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CB939" w14:textId="491F8527" w:rsidR="00C1388B" w:rsidRPr="00B06CC2" w:rsidRDefault="00C1388B" w:rsidP="00C1388B">
      <w:pPr>
        <w:widowControl w:val="0"/>
        <w:tabs>
          <w:tab w:val="left" w:pos="6521"/>
        </w:tabs>
        <w:spacing w:after="0"/>
        <w:rPr>
          <w:rFonts w:ascii="Arial" w:hAnsi="Arial"/>
          <w:i/>
          <w:sz w:val="24"/>
          <w:szCs w:val="24"/>
        </w:rPr>
      </w:pPr>
      <w:r w:rsidRPr="00B06CC2">
        <w:rPr>
          <w:rFonts w:ascii="Arial" w:hAnsi="Arial" w:cs="Arial"/>
          <w:b/>
          <w:bCs/>
          <w:sz w:val="24"/>
          <w:szCs w:val="24"/>
        </w:rPr>
        <w:t>3GPP TSG RAN WG1 #107</w:t>
      </w:r>
      <w:r>
        <w:rPr>
          <w:rFonts w:ascii="Arial" w:hAnsi="Arial" w:cs="Arial"/>
          <w:b/>
          <w:bCs/>
          <w:sz w:val="24"/>
          <w:szCs w:val="24"/>
        </w:rPr>
        <w:t>bis</w:t>
      </w:r>
      <w:r w:rsidRPr="00B06CC2">
        <w:rPr>
          <w:rFonts w:ascii="Arial" w:hAnsi="Arial" w:cs="Arial"/>
          <w:b/>
          <w:bCs/>
          <w:sz w:val="24"/>
          <w:szCs w:val="24"/>
        </w:rPr>
        <w:t>-e</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00F16003">
        <w:rPr>
          <w:rFonts w:ascii="Arial" w:hAnsi="Arial"/>
          <w:sz w:val="24"/>
          <w:szCs w:val="24"/>
        </w:rPr>
        <w:tab/>
      </w:r>
      <w:r w:rsidR="00F16003">
        <w:rPr>
          <w:rFonts w:ascii="Arial" w:hAnsi="Arial"/>
          <w:sz w:val="24"/>
          <w:szCs w:val="24"/>
        </w:rPr>
        <w:tab/>
      </w:r>
      <w:r w:rsidR="00F16003">
        <w:rPr>
          <w:rFonts w:ascii="Arial" w:hAnsi="Arial"/>
          <w:sz w:val="24"/>
          <w:szCs w:val="24"/>
        </w:rPr>
        <w:tab/>
      </w:r>
      <w:r w:rsidRPr="00B06CC2">
        <w:rPr>
          <w:rFonts w:ascii="Arial" w:hAnsi="Arial"/>
          <w:b/>
          <w:sz w:val="24"/>
          <w:szCs w:val="24"/>
        </w:rPr>
        <w:t>R1-2</w:t>
      </w:r>
      <w:r>
        <w:rPr>
          <w:rFonts w:ascii="Arial" w:hAnsi="Arial"/>
          <w:b/>
          <w:sz w:val="24"/>
          <w:szCs w:val="24"/>
        </w:rPr>
        <w:t>2</w:t>
      </w:r>
      <w:r w:rsidRPr="00B06CC2">
        <w:rPr>
          <w:rFonts w:ascii="Arial" w:hAnsi="Arial"/>
          <w:b/>
          <w:sz w:val="24"/>
          <w:szCs w:val="24"/>
        </w:rPr>
        <w:t>0</w:t>
      </w:r>
      <w:r w:rsidR="00F16003">
        <w:rPr>
          <w:rFonts w:ascii="Arial" w:eastAsia="Malgun Gothic" w:hAnsi="Arial"/>
          <w:b/>
          <w:sz w:val="24"/>
          <w:szCs w:val="24"/>
          <w:lang w:eastAsia="ko-KR"/>
        </w:rPr>
        <w:t>0813</w:t>
      </w:r>
    </w:p>
    <w:p w14:paraId="60FA974C" w14:textId="77777777" w:rsidR="00C1388B" w:rsidRPr="00B06CC2" w:rsidRDefault="00C1388B" w:rsidP="00C1388B">
      <w:pPr>
        <w:pStyle w:val="CRCoverPage"/>
        <w:outlineLvl w:val="0"/>
        <w:rPr>
          <w:b/>
          <w:bCs/>
          <w:noProof/>
          <w:sz w:val="24"/>
        </w:rPr>
      </w:pPr>
      <w:r w:rsidRPr="00B06CC2">
        <w:rPr>
          <w:rFonts w:cs="Arial"/>
          <w:b/>
          <w:bCs/>
          <w:sz w:val="24"/>
          <w:szCs w:val="24"/>
          <w:lang w:val="en-US" w:eastAsia="ja-JP"/>
        </w:rPr>
        <w:t>e-Meeting</w:t>
      </w:r>
      <w:r w:rsidRPr="00B06CC2">
        <w:rPr>
          <w:rFonts w:cs="Arial"/>
          <w:b/>
          <w:bCs/>
          <w:sz w:val="24"/>
          <w:szCs w:val="24"/>
          <w:lang w:val="en-US"/>
        </w:rPr>
        <w:t xml:space="preserve">, </w:t>
      </w:r>
      <w:r>
        <w:rPr>
          <w:rFonts w:cs="Arial"/>
          <w:b/>
          <w:bCs/>
          <w:sz w:val="24"/>
          <w:szCs w:val="24"/>
          <w:lang w:val="en-US"/>
        </w:rPr>
        <w:t>January</w:t>
      </w:r>
      <w:r w:rsidRPr="00B06CC2">
        <w:rPr>
          <w:rFonts w:cs="Arial"/>
          <w:b/>
          <w:bCs/>
          <w:sz w:val="24"/>
          <w:szCs w:val="24"/>
          <w:lang w:val="en-US"/>
        </w:rPr>
        <w:t xml:space="preserve"> 1</w:t>
      </w:r>
      <w:r>
        <w:rPr>
          <w:rFonts w:cs="Arial"/>
          <w:b/>
          <w:bCs/>
          <w:sz w:val="24"/>
          <w:szCs w:val="24"/>
          <w:lang w:val="en-US"/>
        </w:rPr>
        <w:t>7</w:t>
      </w:r>
      <w:r w:rsidRPr="00B06CC2">
        <w:rPr>
          <w:rFonts w:cs="Arial"/>
          <w:b/>
          <w:bCs/>
          <w:sz w:val="24"/>
          <w:szCs w:val="24"/>
          <w:vertAlign w:val="superscript"/>
          <w:lang w:val="en-US"/>
        </w:rPr>
        <w:t>th</w:t>
      </w:r>
      <w:r w:rsidRPr="00B06CC2">
        <w:rPr>
          <w:rFonts w:eastAsia="Arial Unicode MS" w:cs="Arial"/>
          <w:b/>
          <w:bCs/>
          <w:sz w:val="24"/>
          <w:szCs w:val="24"/>
          <w:lang w:val="en-US" w:eastAsia="ko-KR"/>
        </w:rPr>
        <w:t xml:space="preserve"> </w:t>
      </w:r>
      <w:r w:rsidRPr="00B06CC2">
        <w:rPr>
          <w:rFonts w:cs="Arial"/>
          <w:b/>
          <w:bCs/>
          <w:sz w:val="24"/>
          <w:szCs w:val="24"/>
          <w:lang w:val="en-US"/>
        </w:rPr>
        <w:t xml:space="preserve">– </w:t>
      </w:r>
      <w:r>
        <w:rPr>
          <w:rFonts w:cs="Arial"/>
          <w:b/>
          <w:bCs/>
          <w:sz w:val="24"/>
          <w:szCs w:val="24"/>
          <w:lang w:val="en-US"/>
        </w:rPr>
        <w:t>25</w:t>
      </w:r>
      <w:r w:rsidRPr="00B06CC2">
        <w:rPr>
          <w:rFonts w:cs="Arial"/>
          <w:b/>
          <w:bCs/>
          <w:sz w:val="24"/>
          <w:szCs w:val="24"/>
          <w:vertAlign w:val="superscript"/>
          <w:lang w:val="en-US"/>
        </w:rPr>
        <w:t>th</w:t>
      </w:r>
      <w:r w:rsidRPr="00B06CC2">
        <w:rPr>
          <w:rFonts w:cs="Arial"/>
          <w:b/>
          <w:bCs/>
          <w:sz w:val="24"/>
          <w:szCs w:val="24"/>
          <w:lang w:val="en-US"/>
        </w:rPr>
        <w:t>, 202</w:t>
      </w:r>
      <w:r>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388B" w:rsidRPr="00B06CC2" w14:paraId="5D270F13" w14:textId="77777777" w:rsidTr="003545E7">
        <w:tc>
          <w:tcPr>
            <w:tcW w:w="9641" w:type="dxa"/>
            <w:gridSpan w:val="9"/>
            <w:tcBorders>
              <w:top w:val="single" w:sz="4" w:space="0" w:color="auto"/>
              <w:left w:val="single" w:sz="4" w:space="0" w:color="auto"/>
              <w:right w:val="single" w:sz="4" w:space="0" w:color="auto"/>
            </w:tcBorders>
          </w:tcPr>
          <w:p w14:paraId="088B256A" w14:textId="77777777" w:rsidR="00C1388B" w:rsidRPr="00B06CC2" w:rsidRDefault="00C1388B" w:rsidP="003545E7">
            <w:pPr>
              <w:pStyle w:val="CRCoverPage"/>
              <w:spacing w:after="0"/>
              <w:jc w:val="right"/>
              <w:rPr>
                <w:i/>
                <w:noProof/>
              </w:rPr>
            </w:pPr>
            <w:r w:rsidRPr="00B06CC2">
              <w:rPr>
                <w:i/>
                <w:noProof/>
                <w:sz w:val="14"/>
              </w:rPr>
              <w:t>CR-Form-v12.0</w:t>
            </w:r>
          </w:p>
        </w:tc>
      </w:tr>
      <w:tr w:rsidR="00C1388B" w:rsidRPr="00B06CC2" w14:paraId="7159C0EC" w14:textId="77777777" w:rsidTr="003545E7">
        <w:tc>
          <w:tcPr>
            <w:tcW w:w="9641" w:type="dxa"/>
            <w:gridSpan w:val="9"/>
            <w:tcBorders>
              <w:left w:val="single" w:sz="4" w:space="0" w:color="auto"/>
              <w:right w:val="single" w:sz="4" w:space="0" w:color="auto"/>
            </w:tcBorders>
          </w:tcPr>
          <w:p w14:paraId="3E7A3540" w14:textId="77777777" w:rsidR="00C1388B" w:rsidRPr="00B06CC2" w:rsidRDefault="00C1388B" w:rsidP="003545E7">
            <w:pPr>
              <w:pStyle w:val="CRCoverPage"/>
              <w:spacing w:after="0"/>
              <w:jc w:val="center"/>
              <w:rPr>
                <w:noProof/>
              </w:rPr>
            </w:pPr>
            <w:r w:rsidRPr="00B06CC2">
              <w:rPr>
                <w:b/>
                <w:noProof/>
                <w:sz w:val="32"/>
                <w:highlight w:val="yellow"/>
              </w:rPr>
              <w:t>DRAFT</w:t>
            </w:r>
            <w:r w:rsidRPr="00B06CC2">
              <w:rPr>
                <w:b/>
                <w:noProof/>
                <w:sz w:val="32"/>
              </w:rPr>
              <w:t xml:space="preserve"> CHANGE REQUEST</w:t>
            </w:r>
          </w:p>
        </w:tc>
      </w:tr>
      <w:tr w:rsidR="00C1388B" w:rsidRPr="00B06CC2" w14:paraId="2A5B4249" w14:textId="77777777" w:rsidTr="003545E7">
        <w:tc>
          <w:tcPr>
            <w:tcW w:w="9641" w:type="dxa"/>
            <w:gridSpan w:val="9"/>
            <w:tcBorders>
              <w:left w:val="single" w:sz="4" w:space="0" w:color="auto"/>
              <w:right w:val="single" w:sz="4" w:space="0" w:color="auto"/>
            </w:tcBorders>
          </w:tcPr>
          <w:p w14:paraId="1B4B146C" w14:textId="77777777" w:rsidR="00C1388B" w:rsidRPr="00B06CC2" w:rsidRDefault="00C1388B" w:rsidP="003545E7">
            <w:pPr>
              <w:pStyle w:val="CRCoverPage"/>
              <w:spacing w:after="0"/>
              <w:rPr>
                <w:noProof/>
                <w:sz w:val="8"/>
                <w:szCs w:val="8"/>
              </w:rPr>
            </w:pPr>
          </w:p>
        </w:tc>
      </w:tr>
      <w:tr w:rsidR="00C1388B" w:rsidRPr="00B06CC2" w14:paraId="31A4DFE5" w14:textId="77777777" w:rsidTr="003545E7">
        <w:tc>
          <w:tcPr>
            <w:tcW w:w="142" w:type="dxa"/>
            <w:tcBorders>
              <w:left w:val="single" w:sz="4" w:space="0" w:color="auto"/>
            </w:tcBorders>
          </w:tcPr>
          <w:p w14:paraId="0A0AB633" w14:textId="77777777" w:rsidR="00C1388B" w:rsidRPr="00B06CC2" w:rsidRDefault="00C1388B" w:rsidP="003545E7">
            <w:pPr>
              <w:pStyle w:val="CRCoverPage"/>
              <w:spacing w:after="0"/>
              <w:jc w:val="right"/>
              <w:rPr>
                <w:noProof/>
              </w:rPr>
            </w:pPr>
          </w:p>
        </w:tc>
        <w:tc>
          <w:tcPr>
            <w:tcW w:w="1559" w:type="dxa"/>
            <w:shd w:val="pct30" w:color="FFFF00" w:fill="auto"/>
          </w:tcPr>
          <w:p w14:paraId="57FC8789" w14:textId="77777777" w:rsidR="00C1388B" w:rsidRPr="00B06CC2" w:rsidRDefault="00C1388B" w:rsidP="003545E7">
            <w:pPr>
              <w:pStyle w:val="CRCoverPage"/>
              <w:spacing w:after="0"/>
              <w:jc w:val="center"/>
              <w:rPr>
                <w:b/>
                <w:noProof/>
                <w:sz w:val="28"/>
              </w:rPr>
            </w:pPr>
            <w:r w:rsidRPr="00B06CC2">
              <w:rPr>
                <w:b/>
                <w:noProof/>
                <w:sz w:val="28"/>
              </w:rPr>
              <w:t>38.213</w:t>
            </w:r>
          </w:p>
        </w:tc>
        <w:tc>
          <w:tcPr>
            <w:tcW w:w="709" w:type="dxa"/>
          </w:tcPr>
          <w:p w14:paraId="0DE877C7" w14:textId="77777777" w:rsidR="00C1388B" w:rsidRPr="00B06CC2" w:rsidRDefault="00C1388B" w:rsidP="003545E7">
            <w:pPr>
              <w:pStyle w:val="CRCoverPage"/>
              <w:spacing w:after="0"/>
              <w:jc w:val="center"/>
              <w:rPr>
                <w:noProof/>
              </w:rPr>
            </w:pPr>
            <w:r w:rsidRPr="00B06CC2">
              <w:rPr>
                <w:b/>
                <w:noProof/>
                <w:sz w:val="28"/>
              </w:rPr>
              <w:t>CR</w:t>
            </w:r>
          </w:p>
        </w:tc>
        <w:tc>
          <w:tcPr>
            <w:tcW w:w="1276" w:type="dxa"/>
            <w:shd w:val="pct30" w:color="FFFF00" w:fill="auto"/>
          </w:tcPr>
          <w:p w14:paraId="2A47BB13" w14:textId="77777777" w:rsidR="00C1388B" w:rsidRPr="00B06CC2" w:rsidRDefault="00C1388B" w:rsidP="003545E7">
            <w:pPr>
              <w:pStyle w:val="CRCoverPage"/>
              <w:spacing w:after="0"/>
              <w:jc w:val="center"/>
              <w:rPr>
                <w:noProof/>
              </w:rPr>
            </w:pPr>
          </w:p>
        </w:tc>
        <w:tc>
          <w:tcPr>
            <w:tcW w:w="709" w:type="dxa"/>
          </w:tcPr>
          <w:p w14:paraId="1CE0A112" w14:textId="77777777" w:rsidR="00C1388B" w:rsidRPr="00B06CC2" w:rsidRDefault="00C1388B" w:rsidP="003545E7">
            <w:pPr>
              <w:pStyle w:val="CRCoverPage"/>
              <w:tabs>
                <w:tab w:val="right" w:pos="625"/>
              </w:tabs>
              <w:spacing w:after="0"/>
              <w:jc w:val="center"/>
              <w:rPr>
                <w:noProof/>
              </w:rPr>
            </w:pPr>
            <w:r w:rsidRPr="00B06CC2">
              <w:rPr>
                <w:b/>
                <w:bCs/>
                <w:noProof/>
                <w:sz w:val="28"/>
              </w:rPr>
              <w:t>rev</w:t>
            </w:r>
          </w:p>
        </w:tc>
        <w:tc>
          <w:tcPr>
            <w:tcW w:w="992" w:type="dxa"/>
            <w:shd w:val="pct30" w:color="FFFF00" w:fill="auto"/>
          </w:tcPr>
          <w:p w14:paraId="708FE8DB" w14:textId="77777777" w:rsidR="00C1388B" w:rsidRPr="00B06CC2" w:rsidRDefault="00C1388B" w:rsidP="003545E7">
            <w:pPr>
              <w:pStyle w:val="CRCoverPage"/>
              <w:spacing w:after="0"/>
              <w:jc w:val="center"/>
              <w:rPr>
                <w:b/>
                <w:noProof/>
              </w:rPr>
            </w:pPr>
          </w:p>
        </w:tc>
        <w:tc>
          <w:tcPr>
            <w:tcW w:w="2410" w:type="dxa"/>
          </w:tcPr>
          <w:p w14:paraId="5BE51809" w14:textId="77777777" w:rsidR="00C1388B" w:rsidRPr="00B06CC2" w:rsidRDefault="00C1388B" w:rsidP="003545E7">
            <w:pPr>
              <w:pStyle w:val="CRCoverPage"/>
              <w:tabs>
                <w:tab w:val="right" w:pos="1825"/>
              </w:tabs>
              <w:spacing w:after="0"/>
              <w:jc w:val="center"/>
              <w:rPr>
                <w:noProof/>
              </w:rPr>
            </w:pPr>
            <w:r w:rsidRPr="00B06CC2">
              <w:rPr>
                <w:b/>
                <w:noProof/>
                <w:sz w:val="28"/>
                <w:szCs w:val="28"/>
              </w:rPr>
              <w:t>Current version:</w:t>
            </w:r>
          </w:p>
        </w:tc>
        <w:tc>
          <w:tcPr>
            <w:tcW w:w="1701" w:type="dxa"/>
            <w:shd w:val="pct30" w:color="FFFF00" w:fill="auto"/>
          </w:tcPr>
          <w:p w14:paraId="7ED8027C" w14:textId="77777777" w:rsidR="00C1388B" w:rsidRPr="00B06CC2" w:rsidRDefault="00C1388B" w:rsidP="003545E7">
            <w:pPr>
              <w:pStyle w:val="CRCoverPage"/>
              <w:spacing w:after="0"/>
              <w:jc w:val="center"/>
              <w:rPr>
                <w:noProof/>
                <w:sz w:val="28"/>
              </w:rPr>
            </w:pPr>
            <w:r w:rsidRPr="00B06CC2">
              <w:rPr>
                <w:b/>
                <w:noProof/>
                <w:sz w:val="28"/>
              </w:rPr>
              <w:t>1</w:t>
            </w:r>
            <w:r>
              <w:rPr>
                <w:b/>
                <w:noProof/>
                <w:sz w:val="28"/>
              </w:rPr>
              <w:t>7</w:t>
            </w:r>
            <w:r w:rsidRPr="00B06CC2">
              <w:rPr>
                <w:b/>
                <w:noProof/>
                <w:sz w:val="28"/>
              </w:rPr>
              <w:t>.</w:t>
            </w:r>
            <w:r>
              <w:rPr>
                <w:b/>
                <w:noProof/>
                <w:sz w:val="28"/>
              </w:rPr>
              <w:t>0</w:t>
            </w:r>
            <w:r w:rsidRPr="00B06CC2">
              <w:rPr>
                <w:b/>
                <w:noProof/>
                <w:sz w:val="28"/>
              </w:rPr>
              <w:t>.0</w:t>
            </w:r>
          </w:p>
        </w:tc>
        <w:tc>
          <w:tcPr>
            <w:tcW w:w="143" w:type="dxa"/>
            <w:tcBorders>
              <w:right w:val="single" w:sz="4" w:space="0" w:color="auto"/>
            </w:tcBorders>
          </w:tcPr>
          <w:p w14:paraId="3FE43A7F" w14:textId="77777777" w:rsidR="00C1388B" w:rsidRPr="00B06CC2" w:rsidRDefault="00C1388B" w:rsidP="003545E7">
            <w:pPr>
              <w:pStyle w:val="CRCoverPage"/>
              <w:spacing w:after="0"/>
              <w:rPr>
                <w:noProof/>
              </w:rPr>
            </w:pPr>
          </w:p>
        </w:tc>
      </w:tr>
      <w:tr w:rsidR="00C1388B" w:rsidRPr="00B06CC2" w14:paraId="1046D378" w14:textId="77777777" w:rsidTr="003545E7">
        <w:tc>
          <w:tcPr>
            <w:tcW w:w="9641" w:type="dxa"/>
            <w:gridSpan w:val="9"/>
            <w:tcBorders>
              <w:left w:val="single" w:sz="4" w:space="0" w:color="auto"/>
              <w:right w:val="single" w:sz="4" w:space="0" w:color="auto"/>
            </w:tcBorders>
          </w:tcPr>
          <w:p w14:paraId="1D2E3227" w14:textId="77777777" w:rsidR="00C1388B" w:rsidRPr="00B06CC2" w:rsidRDefault="00C1388B" w:rsidP="003545E7">
            <w:pPr>
              <w:pStyle w:val="CRCoverPage"/>
              <w:spacing w:after="0"/>
              <w:rPr>
                <w:noProof/>
              </w:rPr>
            </w:pPr>
          </w:p>
        </w:tc>
      </w:tr>
      <w:tr w:rsidR="00C1388B" w:rsidRPr="00B06CC2" w14:paraId="02079CEA" w14:textId="77777777" w:rsidTr="003545E7">
        <w:tc>
          <w:tcPr>
            <w:tcW w:w="9641" w:type="dxa"/>
            <w:gridSpan w:val="9"/>
            <w:tcBorders>
              <w:top w:val="single" w:sz="4" w:space="0" w:color="auto"/>
            </w:tcBorders>
          </w:tcPr>
          <w:p w14:paraId="082B5925" w14:textId="77777777" w:rsidR="00C1388B" w:rsidRPr="00B06CC2" w:rsidRDefault="00C1388B" w:rsidP="003545E7">
            <w:pPr>
              <w:pStyle w:val="CRCoverPage"/>
              <w:spacing w:after="0"/>
              <w:jc w:val="center"/>
              <w:rPr>
                <w:rFonts w:cs="Arial"/>
                <w:i/>
                <w:noProof/>
              </w:rPr>
            </w:pPr>
            <w:r w:rsidRPr="00B06CC2">
              <w:rPr>
                <w:rFonts w:cs="Arial"/>
                <w:i/>
                <w:noProof/>
              </w:rPr>
              <w:t xml:space="preserve">For </w:t>
            </w:r>
            <w:hyperlink r:id="rId9" w:anchor="_blank" w:history="1">
              <w:r w:rsidRPr="00B06CC2">
                <w:rPr>
                  <w:rStyle w:val="Hyperlink"/>
                  <w:rFonts w:cs="Arial"/>
                  <w:b/>
                  <w:i/>
                  <w:noProof/>
                  <w:color w:val="auto"/>
                </w:rPr>
                <w:t>HE</w:t>
              </w:r>
              <w:bookmarkStart w:id="0" w:name="_Hlt497126619"/>
              <w:r w:rsidRPr="00B06CC2">
                <w:rPr>
                  <w:rStyle w:val="Hyperlink"/>
                  <w:rFonts w:cs="Arial"/>
                  <w:b/>
                  <w:i/>
                  <w:noProof/>
                  <w:color w:val="auto"/>
                </w:rPr>
                <w:t>L</w:t>
              </w:r>
              <w:bookmarkEnd w:id="0"/>
              <w:r w:rsidRPr="00B06CC2">
                <w:rPr>
                  <w:rStyle w:val="Hyperlink"/>
                  <w:rFonts w:cs="Arial"/>
                  <w:b/>
                  <w:i/>
                  <w:noProof/>
                  <w:color w:val="auto"/>
                </w:rPr>
                <w:t>P</w:t>
              </w:r>
            </w:hyperlink>
            <w:r w:rsidRPr="00B06CC2">
              <w:rPr>
                <w:rFonts w:cs="Arial"/>
                <w:b/>
                <w:i/>
                <w:noProof/>
              </w:rPr>
              <w:t xml:space="preserve"> </w:t>
            </w:r>
            <w:r w:rsidRPr="00B06CC2">
              <w:rPr>
                <w:rFonts w:cs="Arial"/>
                <w:i/>
                <w:noProof/>
              </w:rPr>
              <w:t xml:space="preserve">on using this form: comprehensive instructions can be found at </w:t>
            </w:r>
            <w:r w:rsidRPr="00B06CC2">
              <w:rPr>
                <w:rFonts w:cs="Arial"/>
                <w:i/>
                <w:noProof/>
              </w:rPr>
              <w:br/>
            </w:r>
            <w:hyperlink r:id="rId10" w:history="1">
              <w:r w:rsidRPr="00B06CC2">
                <w:rPr>
                  <w:rStyle w:val="Hyperlink"/>
                  <w:rFonts w:cs="Arial"/>
                  <w:i/>
                  <w:noProof/>
                  <w:color w:val="auto"/>
                </w:rPr>
                <w:t>http://www.3gpp.org/Change-Requests</w:t>
              </w:r>
            </w:hyperlink>
            <w:r w:rsidRPr="00B06CC2">
              <w:rPr>
                <w:rFonts w:cs="Arial"/>
                <w:i/>
                <w:noProof/>
              </w:rPr>
              <w:t>.</w:t>
            </w:r>
          </w:p>
        </w:tc>
      </w:tr>
      <w:tr w:rsidR="00C1388B" w:rsidRPr="00B06CC2" w14:paraId="2A52D245" w14:textId="77777777" w:rsidTr="003545E7">
        <w:tc>
          <w:tcPr>
            <w:tcW w:w="9641" w:type="dxa"/>
            <w:gridSpan w:val="9"/>
          </w:tcPr>
          <w:p w14:paraId="791B6085" w14:textId="77777777" w:rsidR="00C1388B" w:rsidRPr="00B06CC2" w:rsidRDefault="00C1388B" w:rsidP="003545E7">
            <w:pPr>
              <w:pStyle w:val="CRCoverPage"/>
              <w:spacing w:after="0"/>
              <w:rPr>
                <w:noProof/>
                <w:sz w:val="8"/>
                <w:szCs w:val="8"/>
              </w:rPr>
            </w:pPr>
          </w:p>
        </w:tc>
      </w:tr>
    </w:tbl>
    <w:p w14:paraId="46596686" w14:textId="77777777" w:rsidR="00C1388B" w:rsidRPr="00B06CC2" w:rsidRDefault="00C1388B" w:rsidP="00C1388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388B" w:rsidRPr="00B06CC2" w14:paraId="1D42073F" w14:textId="77777777" w:rsidTr="003545E7">
        <w:tc>
          <w:tcPr>
            <w:tcW w:w="2835" w:type="dxa"/>
          </w:tcPr>
          <w:p w14:paraId="6EBF0B21" w14:textId="77777777" w:rsidR="00C1388B" w:rsidRPr="00B06CC2" w:rsidRDefault="00C1388B" w:rsidP="003545E7">
            <w:pPr>
              <w:pStyle w:val="CRCoverPage"/>
              <w:tabs>
                <w:tab w:val="right" w:pos="2751"/>
              </w:tabs>
              <w:spacing w:after="0"/>
              <w:rPr>
                <w:b/>
                <w:i/>
                <w:noProof/>
              </w:rPr>
            </w:pPr>
            <w:r w:rsidRPr="00B06CC2">
              <w:rPr>
                <w:b/>
                <w:i/>
                <w:noProof/>
              </w:rPr>
              <w:t>Proposed change affects:</w:t>
            </w:r>
          </w:p>
        </w:tc>
        <w:tc>
          <w:tcPr>
            <w:tcW w:w="1418" w:type="dxa"/>
          </w:tcPr>
          <w:p w14:paraId="321AD2C5" w14:textId="77777777" w:rsidR="00C1388B" w:rsidRPr="00B06CC2" w:rsidRDefault="00C1388B" w:rsidP="003545E7">
            <w:pPr>
              <w:pStyle w:val="CRCoverPage"/>
              <w:spacing w:after="0"/>
              <w:jc w:val="right"/>
              <w:rPr>
                <w:noProof/>
              </w:rPr>
            </w:pPr>
            <w:r w:rsidRPr="00B06CC2">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14AB0E" w14:textId="77777777" w:rsidR="00C1388B" w:rsidRPr="00B06CC2" w:rsidRDefault="00C1388B" w:rsidP="003545E7">
            <w:pPr>
              <w:pStyle w:val="CRCoverPage"/>
              <w:spacing w:after="0"/>
              <w:jc w:val="center"/>
              <w:rPr>
                <w:b/>
                <w:caps/>
                <w:noProof/>
              </w:rPr>
            </w:pPr>
          </w:p>
        </w:tc>
        <w:tc>
          <w:tcPr>
            <w:tcW w:w="709" w:type="dxa"/>
            <w:tcBorders>
              <w:left w:val="single" w:sz="4" w:space="0" w:color="auto"/>
            </w:tcBorders>
          </w:tcPr>
          <w:p w14:paraId="15F3099C" w14:textId="77777777" w:rsidR="00C1388B" w:rsidRPr="00B06CC2" w:rsidRDefault="00C1388B" w:rsidP="003545E7">
            <w:pPr>
              <w:pStyle w:val="CRCoverPage"/>
              <w:spacing w:after="0"/>
              <w:jc w:val="right"/>
              <w:rPr>
                <w:noProof/>
                <w:u w:val="single"/>
              </w:rPr>
            </w:pPr>
            <w:r w:rsidRPr="00B06CC2">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C47120" w14:textId="77777777" w:rsidR="00C1388B" w:rsidRPr="00B06CC2" w:rsidRDefault="00C1388B" w:rsidP="003545E7">
            <w:pPr>
              <w:pStyle w:val="CRCoverPage"/>
              <w:spacing w:after="0"/>
              <w:jc w:val="center"/>
              <w:rPr>
                <w:b/>
                <w:caps/>
                <w:noProof/>
              </w:rPr>
            </w:pPr>
            <w:r w:rsidRPr="00B06CC2">
              <w:rPr>
                <w:b/>
                <w:caps/>
                <w:noProof/>
              </w:rPr>
              <w:t>X</w:t>
            </w:r>
          </w:p>
        </w:tc>
        <w:tc>
          <w:tcPr>
            <w:tcW w:w="2126" w:type="dxa"/>
          </w:tcPr>
          <w:p w14:paraId="3634AF18" w14:textId="77777777" w:rsidR="00C1388B" w:rsidRPr="00B06CC2" w:rsidRDefault="00C1388B" w:rsidP="003545E7">
            <w:pPr>
              <w:pStyle w:val="CRCoverPage"/>
              <w:spacing w:after="0"/>
              <w:jc w:val="right"/>
              <w:rPr>
                <w:noProof/>
                <w:u w:val="single"/>
              </w:rPr>
            </w:pPr>
            <w:r w:rsidRPr="00B06CC2">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2DF6B9" w14:textId="77777777" w:rsidR="00C1388B" w:rsidRPr="00B06CC2" w:rsidRDefault="00C1388B" w:rsidP="003545E7">
            <w:pPr>
              <w:pStyle w:val="CRCoverPage"/>
              <w:spacing w:after="0"/>
              <w:jc w:val="center"/>
              <w:rPr>
                <w:b/>
                <w:caps/>
                <w:noProof/>
              </w:rPr>
            </w:pPr>
            <w:r w:rsidRPr="00B06CC2">
              <w:rPr>
                <w:b/>
                <w:caps/>
                <w:noProof/>
              </w:rPr>
              <w:t>X</w:t>
            </w:r>
          </w:p>
        </w:tc>
        <w:tc>
          <w:tcPr>
            <w:tcW w:w="1418" w:type="dxa"/>
            <w:tcBorders>
              <w:left w:val="nil"/>
            </w:tcBorders>
          </w:tcPr>
          <w:p w14:paraId="645EEA3A" w14:textId="77777777" w:rsidR="00C1388B" w:rsidRPr="00B06CC2" w:rsidRDefault="00C1388B" w:rsidP="003545E7">
            <w:pPr>
              <w:pStyle w:val="CRCoverPage"/>
              <w:spacing w:after="0"/>
              <w:jc w:val="right"/>
              <w:rPr>
                <w:noProof/>
              </w:rPr>
            </w:pPr>
            <w:r w:rsidRPr="00B06CC2">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4C96CD" w14:textId="77777777" w:rsidR="00C1388B" w:rsidRPr="00B06CC2" w:rsidRDefault="00C1388B" w:rsidP="003545E7">
            <w:pPr>
              <w:pStyle w:val="CRCoverPage"/>
              <w:spacing w:after="0"/>
              <w:jc w:val="center"/>
              <w:rPr>
                <w:b/>
                <w:bCs/>
                <w:caps/>
                <w:noProof/>
              </w:rPr>
            </w:pPr>
          </w:p>
        </w:tc>
      </w:tr>
    </w:tbl>
    <w:p w14:paraId="091CCE63" w14:textId="77777777" w:rsidR="00C1388B" w:rsidRPr="00B06CC2" w:rsidRDefault="00C1388B" w:rsidP="00C1388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388B" w:rsidRPr="00B06CC2" w14:paraId="281424A1" w14:textId="77777777" w:rsidTr="003545E7">
        <w:tc>
          <w:tcPr>
            <w:tcW w:w="9640" w:type="dxa"/>
            <w:gridSpan w:val="11"/>
          </w:tcPr>
          <w:p w14:paraId="31265EEB" w14:textId="77777777" w:rsidR="00C1388B" w:rsidRPr="00B06CC2" w:rsidRDefault="00C1388B" w:rsidP="003545E7">
            <w:pPr>
              <w:pStyle w:val="CRCoverPage"/>
              <w:spacing w:after="0"/>
              <w:rPr>
                <w:noProof/>
                <w:sz w:val="8"/>
                <w:szCs w:val="8"/>
              </w:rPr>
            </w:pPr>
          </w:p>
        </w:tc>
      </w:tr>
      <w:tr w:rsidR="00C1388B" w:rsidRPr="00B06CC2" w14:paraId="4148CD5E" w14:textId="77777777" w:rsidTr="003545E7">
        <w:tc>
          <w:tcPr>
            <w:tcW w:w="1843" w:type="dxa"/>
            <w:tcBorders>
              <w:top w:val="single" w:sz="4" w:space="0" w:color="auto"/>
              <w:left w:val="single" w:sz="4" w:space="0" w:color="auto"/>
            </w:tcBorders>
          </w:tcPr>
          <w:p w14:paraId="27CE045D" w14:textId="77777777" w:rsidR="00C1388B" w:rsidRPr="00B06CC2" w:rsidRDefault="00C1388B" w:rsidP="003545E7">
            <w:pPr>
              <w:pStyle w:val="CRCoverPage"/>
              <w:tabs>
                <w:tab w:val="right" w:pos="1759"/>
              </w:tabs>
              <w:spacing w:after="0"/>
              <w:rPr>
                <w:b/>
                <w:i/>
                <w:noProof/>
              </w:rPr>
            </w:pPr>
            <w:r w:rsidRPr="00B06CC2">
              <w:rPr>
                <w:b/>
                <w:i/>
                <w:noProof/>
              </w:rPr>
              <w:t>Title:</w:t>
            </w:r>
            <w:r w:rsidRPr="00B06CC2">
              <w:rPr>
                <w:b/>
                <w:i/>
                <w:noProof/>
              </w:rPr>
              <w:tab/>
            </w:r>
          </w:p>
        </w:tc>
        <w:tc>
          <w:tcPr>
            <w:tcW w:w="7797" w:type="dxa"/>
            <w:gridSpan w:val="10"/>
            <w:tcBorders>
              <w:top w:val="single" w:sz="4" w:space="0" w:color="auto"/>
              <w:right w:val="single" w:sz="4" w:space="0" w:color="auto"/>
            </w:tcBorders>
            <w:shd w:val="pct30" w:color="FFFF00" w:fill="auto"/>
          </w:tcPr>
          <w:p w14:paraId="258A2F64" w14:textId="4F298D61" w:rsidR="00C1388B" w:rsidRPr="00B06CC2" w:rsidRDefault="007A38CA" w:rsidP="003545E7">
            <w:pPr>
              <w:pStyle w:val="CRCoverPage"/>
              <w:spacing w:after="0"/>
              <w:ind w:left="100"/>
              <w:rPr>
                <w:noProof/>
              </w:rPr>
            </w:pPr>
            <w:r>
              <w:t>Corrections to the i</w:t>
            </w:r>
            <w:r w:rsidR="00C1388B" w:rsidRPr="00B06CC2">
              <w:t xml:space="preserve">ntroduction of </w:t>
            </w:r>
            <w:proofErr w:type="spellStart"/>
            <w:r w:rsidR="0059676D" w:rsidRPr="00111FF6">
              <w:t>IIoT</w:t>
            </w:r>
            <w:proofErr w:type="spellEnd"/>
            <w:r w:rsidR="0059676D" w:rsidRPr="00111FF6">
              <w:t xml:space="preserve">/URLLC enhancements in </w:t>
            </w:r>
            <w:r w:rsidR="00C1388B" w:rsidRPr="00B06CC2">
              <w:t>NR</w:t>
            </w:r>
          </w:p>
        </w:tc>
      </w:tr>
      <w:tr w:rsidR="00C1388B" w:rsidRPr="00B06CC2" w14:paraId="7D9C2636" w14:textId="77777777" w:rsidTr="003545E7">
        <w:tc>
          <w:tcPr>
            <w:tcW w:w="1843" w:type="dxa"/>
            <w:tcBorders>
              <w:left w:val="single" w:sz="4" w:space="0" w:color="auto"/>
            </w:tcBorders>
          </w:tcPr>
          <w:p w14:paraId="20FB7846" w14:textId="77777777" w:rsidR="00C1388B" w:rsidRPr="00B06CC2" w:rsidRDefault="00C1388B" w:rsidP="003545E7">
            <w:pPr>
              <w:pStyle w:val="CRCoverPage"/>
              <w:spacing w:after="0"/>
              <w:rPr>
                <w:b/>
                <w:i/>
                <w:noProof/>
                <w:sz w:val="8"/>
                <w:szCs w:val="8"/>
              </w:rPr>
            </w:pPr>
          </w:p>
        </w:tc>
        <w:tc>
          <w:tcPr>
            <w:tcW w:w="7797" w:type="dxa"/>
            <w:gridSpan w:val="10"/>
            <w:tcBorders>
              <w:right w:val="single" w:sz="4" w:space="0" w:color="auto"/>
            </w:tcBorders>
          </w:tcPr>
          <w:p w14:paraId="6A41E932" w14:textId="77777777" w:rsidR="00C1388B" w:rsidRPr="00B06CC2" w:rsidRDefault="00C1388B" w:rsidP="003545E7">
            <w:pPr>
              <w:pStyle w:val="CRCoverPage"/>
              <w:spacing w:after="0"/>
              <w:rPr>
                <w:noProof/>
                <w:sz w:val="8"/>
                <w:szCs w:val="8"/>
              </w:rPr>
            </w:pPr>
          </w:p>
        </w:tc>
      </w:tr>
      <w:tr w:rsidR="00C1388B" w:rsidRPr="00B06CC2" w14:paraId="51A94424" w14:textId="77777777" w:rsidTr="003545E7">
        <w:tc>
          <w:tcPr>
            <w:tcW w:w="1843" w:type="dxa"/>
            <w:tcBorders>
              <w:left w:val="single" w:sz="4" w:space="0" w:color="auto"/>
            </w:tcBorders>
          </w:tcPr>
          <w:p w14:paraId="6A72D9E7" w14:textId="77777777" w:rsidR="00C1388B" w:rsidRPr="00B06CC2" w:rsidRDefault="00C1388B" w:rsidP="003545E7">
            <w:pPr>
              <w:pStyle w:val="CRCoverPage"/>
              <w:tabs>
                <w:tab w:val="right" w:pos="1759"/>
              </w:tabs>
              <w:spacing w:after="0"/>
              <w:rPr>
                <w:b/>
                <w:i/>
                <w:noProof/>
              </w:rPr>
            </w:pPr>
            <w:r w:rsidRPr="00B06CC2">
              <w:rPr>
                <w:b/>
                <w:i/>
                <w:noProof/>
              </w:rPr>
              <w:t>Source to WG:</w:t>
            </w:r>
          </w:p>
        </w:tc>
        <w:tc>
          <w:tcPr>
            <w:tcW w:w="7797" w:type="dxa"/>
            <w:gridSpan w:val="10"/>
            <w:tcBorders>
              <w:right w:val="single" w:sz="4" w:space="0" w:color="auto"/>
            </w:tcBorders>
            <w:shd w:val="pct30" w:color="FFFF00" w:fill="auto"/>
          </w:tcPr>
          <w:p w14:paraId="531E6F86" w14:textId="77777777" w:rsidR="00C1388B" w:rsidRPr="00B06CC2" w:rsidRDefault="00C1388B" w:rsidP="003545E7">
            <w:pPr>
              <w:pStyle w:val="CRCoverPage"/>
              <w:spacing w:after="0"/>
              <w:ind w:left="100"/>
              <w:rPr>
                <w:noProof/>
              </w:rPr>
            </w:pPr>
            <w:r w:rsidRPr="00B06CC2">
              <w:rPr>
                <w:noProof/>
              </w:rPr>
              <w:t>Samsung</w:t>
            </w:r>
          </w:p>
        </w:tc>
      </w:tr>
      <w:tr w:rsidR="00C1388B" w:rsidRPr="00B06CC2" w14:paraId="59B9624B" w14:textId="77777777" w:rsidTr="003545E7">
        <w:tc>
          <w:tcPr>
            <w:tcW w:w="1843" w:type="dxa"/>
            <w:tcBorders>
              <w:left w:val="single" w:sz="4" w:space="0" w:color="auto"/>
            </w:tcBorders>
          </w:tcPr>
          <w:p w14:paraId="65A7F876" w14:textId="77777777" w:rsidR="00C1388B" w:rsidRPr="00B06CC2" w:rsidRDefault="00C1388B" w:rsidP="003545E7">
            <w:pPr>
              <w:pStyle w:val="CRCoverPage"/>
              <w:tabs>
                <w:tab w:val="right" w:pos="1759"/>
              </w:tabs>
              <w:spacing w:after="0"/>
              <w:rPr>
                <w:b/>
                <w:i/>
                <w:noProof/>
              </w:rPr>
            </w:pPr>
            <w:r w:rsidRPr="00B06CC2">
              <w:rPr>
                <w:b/>
                <w:i/>
                <w:noProof/>
              </w:rPr>
              <w:t>Source to TSG:</w:t>
            </w:r>
          </w:p>
        </w:tc>
        <w:tc>
          <w:tcPr>
            <w:tcW w:w="7797" w:type="dxa"/>
            <w:gridSpan w:val="10"/>
            <w:tcBorders>
              <w:right w:val="single" w:sz="4" w:space="0" w:color="auto"/>
            </w:tcBorders>
            <w:shd w:val="pct30" w:color="FFFF00" w:fill="auto"/>
          </w:tcPr>
          <w:p w14:paraId="77F3A978" w14:textId="77777777" w:rsidR="00C1388B" w:rsidRPr="00B06CC2" w:rsidRDefault="00C1388B" w:rsidP="003545E7">
            <w:pPr>
              <w:pStyle w:val="CRCoverPage"/>
              <w:spacing w:after="0"/>
              <w:ind w:left="100"/>
              <w:rPr>
                <w:noProof/>
              </w:rPr>
            </w:pPr>
          </w:p>
        </w:tc>
      </w:tr>
      <w:tr w:rsidR="00C1388B" w:rsidRPr="00B06CC2" w14:paraId="72CC2D87" w14:textId="77777777" w:rsidTr="003545E7">
        <w:tc>
          <w:tcPr>
            <w:tcW w:w="1843" w:type="dxa"/>
            <w:tcBorders>
              <w:left w:val="single" w:sz="4" w:space="0" w:color="auto"/>
            </w:tcBorders>
          </w:tcPr>
          <w:p w14:paraId="37FCC145" w14:textId="77777777" w:rsidR="00C1388B" w:rsidRPr="00B06CC2" w:rsidRDefault="00C1388B" w:rsidP="003545E7">
            <w:pPr>
              <w:pStyle w:val="CRCoverPage"/>
              <w:spacing w:after="0"/>
              <w:rPr>
                <w:b/>
                <w:i/>
                <w:noProof/>
                <w:sz w:val="8"/>
                <w:szCs w:val="8"/>
              </w:rPr>
            </w:pPr>
          </w:p>
        </w:tc>
        <w:tc>
          <w:tcPr>
            <w:tcW w:w="7797" w:type="dxa"/>
            <w:gridSpan w:val="10"/>
            <w:tcBorders>
              <w:right w:val="single" w:sz="4" w:space="0" w:color="auto"/>
            </w:tcBorders>
          </w:tcPr>
          <w:p w14:paraId="768F4EBA" w14:textId="77777777" w:rsidR="00C1388B" w:rsidRPr="00B06CC2" w:rsidRDefault="00C1388B" w:rsidP="003545E7">
            <w:pPr>
              <w:pStyle w:val="CRCoverPage"/>
              <w:spacing w:after="0"/>
              <w:rPr>
                <w:noProof/>
                <w:sz w:val="8"/>
                <w:szCs w:val="8"/>
              </w:rPr>
            </w:pPr>
          </w:p>
        </w:tc>
      </w:tr>
      <w:tr w:rsidR="00C1388B" w:rsidRPr="00B06CC2" w14:paraId="716FB1DD" w14:textId="77777777" w:rsidTr="003545E7">
        <w:tc>
          <w:tcPr>
            <w:tcW w:w="1843" w:type="dxa"/>
            <w:tcBorders>
              <w:left w:val="single" w:sz="4" w:space="0" w:color="auto"/>
            </w:tcBorders>
          </w:tcPr>
          <w:p w14:paraId="1DFB8CE8" w14:textId="77777777" w:rsidR="00C1388B" w:rsidRPr="00B06CC2" w:rsidRDefault="00C1388B" w:rsidP="003545E7">
            <w:pPr>
              <w:pStyle w:val="CRCoverPage"/>
              <w:tabs>
                <w:tab w:val="right" w:pos="1759"/>
              </w:tabs>
              <w:spacing w:after="0"/>
              <w:rPr>
                <w:b/>
                <w:i/>
                <w:noProof/>
              </w:rPr>
            </w:pPr>
            <w:r w:rsidRPr="00B06CC2">
              <w:rPr>
                <w:b/>
                <w:i/>
                <w:noProof/>
              </w:rPr>
              <w:t>Work item code:</w:t>
            </w:r>
          </w:p>
        </w:tc>
        <w:tc>
          <w:tcPr>
            <w:tcW w:w="3686" w:type="dxa"/>
            <w:gridSpan w:val="5"/>
            <w:shd w:val="pct30" w:color="FFFF00" w:fill="auto"/>
          </w:tcPr>
          <w:p w14:paraId="5659534E" w14:textId="6CF552AD" w:rsidR="00C1388B" w:rsidRPr="00B06CC2" w:rsidRDefault="00F56E8E" w:rsidP="003545E7">
            <w:pPr>
              <w:pStyle w:val="CRCoverPage"/>
              <w:spacing w:after="0"/>
              <w:ind w:left="100"/>
              <w:rPr>
                <w:noProof/>
              </w:rPr>
            </w:pPr>
            <w:fldSimple w:instr=" DOCPROPERTY  RelatedWis  \* MERGEFORMAT ">
              <w:r w:rsidR="0059676D" w:rsidRPr="00111FF6">
                <w:rPr>
                  <w:noProof/>
                </w:rPr>
                <w:t>NR_IIOT_URLLC_enh-</w:t>
              </w:r>
              <w:r w:rsidR="00C1388B" w:rsidRPr="00B06CC2">
                <w:rPr>
                  <w:noProof/>
                </w:rPr>
                <w:t>Core</w:t>
              </w:r>
            </w:fldSimple>
          </w:p>
        </w:tc>
        <w:tc>
          <w:tcPr>
            <w:tcW w:w="567" w:type="dxa"/>
            <w:tcBorders>
              <w:left w:val="nil"/>
            </w:tcBorders>
          </w:tcPr>
          <w:p w14:paraId="3BDDCBED" w14:textId="77777777" w:rsidR="00C1388B" w:rsidRPr="00B06CC2" w:rsidRDefault="00C1388B" w:rsidP="003545E7">
            <w:pPr>
              <w:pStyle w:val="CRCoverPage"/>
              <w:spacing w:after="0"/>
              <w:ind w:right="100"/>
              <w:rPr>
                <w:noProof/>
              </w:rPr>
            </w:pPr>
          </w:p>
        </w:tc>
        <w:tc>
          <w:tcPr>
            <w:tcW w:w="1417" w:type="dxa"/>
            <w:gridSpan w:val="3"/>
            <w:tcBorders>
              <w:left w:val="nil"/>
            </w:tcBorders>
          </w:tcPr>
          <w:p w14:paraId="46E50EDA" w14:textId="77777777" w:rsidR="00C1388B" w:rsidRPr="00B06CC2" w:rsidRDefault="00C1388B" w:rsidP="003545E7">
            <w:pPr>
              <w:pStyle w:val="CRCoverPage"/>
              <w:spacing w:after="0"/>
              <w:jc w:val="right"/>
              <w:rPr>
                <w:noProof/>
              </w:rPr>
            </w:pPr>
            <w:r w:rsidRPr="00B06CC2">
              <w:rPr>
                <w:b/>
                <w:i/>
                <w:noProof/>
              </w:rPr>
              <w:t>Date:</w:t>
            </w:r>
          </w:p>
        </w:tc>
        <w:tc>
          <w:tcPr>
            <w:tcW w:w="2127" w:type="dxa"/>
            <w:tcBorders>
              <w:right w:val="single" w:sz="4" w:space="0" w:color="auto"/>
            </w:tcBorders>
            <w:shd w:val="pct30" w:color="FFFF00" w:fill="auto"/>
          </w:tcPr>
          <w:p w14:paraId="5C778D2C" w14:textId="77777777" w:rsidR="00C1388B" w:rsidRPr="00B06CC2" w:rsidRDefault="00C1388B" w:rsidP="003545E7">
            <w:pPr>
              <w:pStyle w:val="CRCoverPage"/>
              <w:spacing w:after="0"/>
              <w:ind w:left="100"/>
              <w:rPr>
                <w:noProof/>
              </w:rPr>
            </w:pPr>
            <w:r w:rsidRPr="00B06CC2">
              <w:t>202</w:t>
            </w:r>
            <w:r>
              <w:t>2</w:t>
            </w:r>
            <w:r w:rsidRPr="00B06CC2">
              <w:t>-</w:t>
            </w:r>
            <w:r>
              <w:t>01</w:t>
            </w:r>
            <w:r w:rsidRPr="00B06CC2">
              <w:t>-</w:t>
            </w:r>
            <w:r>
              <w:t>31</w:t>
            </w:r>
          </w:p>
        </w:tc>
      </w:tr>
      <w:tr w:rsidR="00C1388B" w:rsidRPr="00B06CC2" w14:paraId="0FC3B560" w14:textId="77777777" w:rsidTr="003545E7">
        <w:tc>
          <w:tcPr>
            <w:tcW w:w="1843" w:type="dxa"/>
            <w:tcBorders>
              <w:left w:val="single" w:sz="4" w:space="0" w:color="auto"/>
            </w:tcBorders>
          </w:tcPr>
          <w:p w14:paraId="6507662A" w14:textId="77777777" w:rsidR="00C1388B" w:rsidRPr="00B06CC2" w:rsidRDefault="00C1388B" w:rsidP="003545E7">
            <w:pPr>
              <w:pStyle w:val="CRCoverPage"/>
              <w:spacing w:after="0"/>
              <w:rPr>
                <w:b/>
                <w:i/>
                <w:noProof/>
                <w:sz w:val="8"/>
                <w:szCs w:val="8"/>
              </w:rPr>
            </w:pPr>
          </w:p>
        </w:tc>
        <w:tc>
          <w:tcPr>
            <w:tcW w:w="1986" w:type="dxa"/>
            <w:gridSpan w:val="4"/>
          </w:tcPr>
          <w:p w14:paraId="67E75543" w14:textId="77777777" w:rsidR="00C1388B" w:rsidRPr="00B06CC2" w:rsidRDefault="00C1388B" w:rsidP="003545E7">
            <w:pPr>
              <w:pStyle w:val="CRCoverPage"/>
              <w:spacing w:after="0"/>
              <w:rPr>
                <w:noProof/>
                <w:sz w:val="8"/>
                <w:szCs w:val="8"/>
              </w:rPr>
            </w:pPr>
          </w:p>
        </w:tc>
        <w:tc>
          <w:tcPr>
            <w:tcW w:w="2267" w:type="dxa"/>
            <w:gridSpan w:val="2"/>
          </w:tcPr>
          <w:p w14:paraId="30BEDCC8" w14:textId="77777777" w:rsidR="00C1388B" w:rsidRPr="00B06CC2" w:rsidRDefault="00C1388B" w:rsidP="003545E7">
            <w:pPr>
              <w:pStyle w:val="CRCoverPage"/>
              <w:spacing w:after="0"/>
              <w:rPr>
                <w:noProof/>
                <w:sz w:val="8"/>
                <w:szCs w:val="8"/>
              </w:rPr>
            </w:pPr>
          </w:p>
        </w:tc>
        <w:tc>
          <w:tcPr>
            <w:tcW w:w="1417" w:type="dxa"/>
            <w:gridSpan w:val="3"/>
          </w:tcPr>
          <w:p w14:paraId="2528BEA6" w14:textId="77777777" w:rsidR="00C1388B" w:rsidRPr="00B06CC2" w:rsidRDefault="00C1388B" w:rsidP="003545E7">
            <w:pPr>
              <w:pStyle w:val="CRCoverPage"/>
              <w:spacing w:after="0"/>
              <w:rPr>
                <w:noProof/>
                <w:sz w:val="8"/>
                <w:szCs w:val="8"/>
              </w:rPr>
            </w:pPr>
          </w:p>
        </w:tc>
        <w:tc>
          <w:tcPr>
            <w:tcW w:w="2127" w:type="dxa"/>
            <w:tcBorders>
              <w:right w:val="single" w:sz="4" w:space="0" w:color="auto"/>
            </w:tcBorders>
          </w:tcPr>
          <w:p w14:paraId="27269F8D" w14:textId="77777777" w:rsidR="00C1388B" w:rsidRPr="00B06CC2" w:rsidRDefault="00C1388B" w:rsidP="003545E7">
            <w:pPr>
              <w:pStyle w:val="CRCoverPage"/>
              <w:spacing w:after="0"/>
              <w:rPr>
                <w:noProof/>
                <w:sz w:val="8"/>
                <w:szCs w:val="8"/>
              </w:rPr>
            </w:pPr>
          </w:p>
        </w:tc>
      </w:tr>
      <w:tr w:rsidR="00C1388B" w:rsidRPr="00B06CC2" w14:paraId="794965C2" w14:textId="77777777" w:rsidTr="003545E7">
        <w:trPr>
          <w:cantSplit/>
        </w:trPr>
        <w:tc>
          <w:tcPr>
            <w:tcW w:w="1843" w:type="dxa"/>
            <w:tcBorders>
              <w:left w:val="single" w:sz="4" w:space="0" w:color="auto"/>
            </w:tcBorders>
          </w:tcPr>
          <w:p w14:paraId="6211CC7C" w14:textId="77777777" w:rsidR="00C1388B" w:rsidRPr="00B06CC2" w:rsidRDefault="00C1388B" w:rsidP="003545E7">
            <w:pPr>
              <w:pStyle w:val="CRCoverPage"/>
              <w:tabs>
                <w:tab w:val="right" w:pos="1759"/>
              </w:tabs>
              <w:spacing w:after="0"/>
              <w:rPr>
                <w:b/>
                <w:i/>
                <w:noProof/>
              </w:rPr>
            </w:pPr>
            <w:r w:rsidRPr="00B06CC2">
              <w:rPr>
                <w:b/>
                <w:i/>
                <w:noProof/>
              </w:rPr>
              <w:t>Category:</w:t>
            </w:r>
          </w:p>
        </w:tc>
        <w:tc>
          <w:tcPr>
            <w:tcW w:w="851" w:type="dxa"/>
            <w:shd w:val="pct30" w:color="FFFF00" w:fill="auto"/>
          </w:tcPr>
          <w:p w14:paraId="5FDE9C1E" w14:textId="3EE59CF7" w:rsidR="00C1388B" w:rsidRPr="00B06CC2" w:rsidRDefault="007A38CA" w:rsidP="003545E7">
            <w:pPr>
              <w:pStyle w:val="CRCoverPage"/>
              <w:spacing w:after="0"/>
              <w:ind w:left="100" w:right="-609"/>
              <w:rPr>
                <w:b/>
                <w:noProof/>
              </w:rPr>
            </w:pPr>
            <w:r>
              <w:t>F</w:t>
            </w:r>
          </w:p>
        </w:tc>
        <w:tc>
          <w:tcPr>
            <w:tcW w:w="3402" w:type="dxa"/>
            <w:gridSpan w:val="5"/>
            <w:tcBorders>
              <w:left w:val="nil"/>
            </w:tcBorders>
          </w:tcPr>
          <w:p w14:paraId="7A181A63" w14:textId="77777777" w:rsidR="00C1388B" w:rsidRPr="00B06CC2" w:rsidRDefault="00C1388B" w:rsidP="003545E7">
            <w:pPr>
              <w:pStyle w:val="CRCoverPage"/>
              <w:spacing w:after="0"/>
              <w:rPr>
                <w:noProof/>
              </w:rPr>
            </w:pPr>
          </w:p>
        </w:tc>
        <w:tc>
          <w:tcPr>
            <w:tcW w:w="1417" w:type="dxa"/>
            <w:gridSpan w:val="3"/>
            <w:tcBorders>
              <w:left w:val="nil"/>
            </w:tcBorders>
          </w:tcPr>
          <w:p w14:paraId="09B952F6" w14:textId="77777777" w:rsidR="00C1388B" w:rsidRPr="00B06CC2" w:rsidRDefault="00C1388B" w:rsidP="003545E7">
            <w:pPr>
              <w:pStyle w:val="CRCoverPage"/>
              <w:spacing w:after="0"/>
              <w:jc w:val="right"/>
              <w:rPr>
                <w:b/>
                <w:i/>
                <w:noProof/>
              </w:rPr>
            </w:pPr>
            <w:r w:rsidRPr="00B06CC2">
              <w:rPr>
                <w:b/>
                <w:i/>
                <w:noProof/>
              </w:rPr>
              <w:t>Release:</w:t>
            </w:r>
          </w:p>
        </w:tc>
        <w:tc>
          <w:tcPr>
            <w:tcW w:w="2127" w:type="dxa"/>
            <w:tcBorders>
              <w:right w:val="single" w:sz="4" w:space="0" w:color="auto"/>
            </w:tcBorders>
            <w:shd w:val="pct30" w:color="FFFF00" w:fill="auto"/>
          </w:tcPr>
          <w:p w14:paraId="25B058BF" w14:textId="77777777" w:rsidR="00C1388B" w:rsidRPr="00B06CC2" w:rsidRDefault="00C1388B" w:rsidP="003545E7">
            <w:pPr>
              <w:pStyle w:val="CRCoverPage"/>
              <w:spacing w:after="0"/>
              <w:ind w:left="100"/>
              <w:rPr>
                <w:noProof/>
              </w:rPr>
            </w:pPr>
            <w:r w:rsidRPr="00B06CC2">
              <w:t>Rel-17</w:t>
            </w:r>
          </w:p>
        </w:tc>
      </w:tr>
      <w:tr w:rsidR="00C1388B" w:rsidRPr="00B06CC2" w14:paraId="031AB339" w14:textId="77777777" w:rsidTr="003545E7">
        <w:tc>
          <w:tcPr>
            <w:tcW w:w="1843" w:type="dxa"/>
            <w:tcBorders>
              <w:left w:val="single" w:sz="4" w:space="0" w:color="auto"/>
              <w:bottom w:val="single" w:sz="4" w:space="0" w:color="auto"/>
            </w:tcBorders>
          </w:tcPr>
          <w:p w14:paraId="0FD1C388" w14:textId="77777777" w:rsidR="00C1388B" w:rsidRPr="00B06CC2" w:rsidRDefault="00C1388B" w:rsidP="003545E7">
            <w:pPr>
              <w:pStyle w:val="CRCoverPage"/>
              <w:spacing w:after="0"/>
              <w:rPr>
                <w:b/>
                <w:i/>
                <w:noProof/>
              </w:rPr>
            </w:pPr>
          </w:p>
        </w:tc>
        <w:tc>
          <w:tcPr>
            <w:tcW w:w="4677" w:type="dxa"/>
            <w:gridSpan w:val="8"/>
            <w:tcBorders>
              <w:bottom w:val="single" w:sz="4" w:space="0" w:color="auto"/>
            </w:tcBorders>
          </w:tcPr>
          <w:p w14:paraId="7D46FC37" w14:textId="77777777" w:rsidR="00C1388B" w:rsidRPr="00B06CC2" w:rsidRDefault="00C1388B" w:rsidP="003545E7">
            <w:pPr>
              <w:pStyle w:val="CRCoverPage"/>
              <w:spacing w:after="0"/>
              <w:ind w:left="383" w:hanging="383"/>
              <w:rPr>
                <w:i/>
                <w:noProof/>
                <w:sz w:val="18"/>
              </w:rPr>
            </w:pPr>
            <w:r w:rsidRPr="00B06CC2">
              <w:rPr>
                <w:i/>
                <w:noProof/>
                <w:sz w:val="18"/>
              </w:rPr>
              <w:t xml:space="preserve">Use </w:t>
            </w:r>
            <w:r w:rsidRPr="00B06CC2">
              <w:rPr>
                <w:i/>
                <w:noProof/>
                <w:sz w:val="18"/>
                <w:u w:val="single"/>
              </w:rPr>
              <w:t>one</w:t>
            </w:r>
            <w:r w:rsidRPr="00B06CC2">
              <w:rPr>
                <w:i/>
                <w:noProof/>
                <w:sz w:val="18"/>
              </w:rPr>
              <w:t xml:space="preserve"> of the following categories:</w:t>
            </w:r>
            <w:r w:rsidRPr="00B06CC2">
              <w:rPr>
                <w:b/>
                <w:i/>
                <w:noProof/>
                <w:sz w:val="18"/>
              </w:rPr>
              <w:br/>
              <w:t>F</w:t>
            </w:r>
            <w:r w:rsidRPr="00B06CC2">
              <w:rPr>
                <w:i/>
                <w:noProof/>
                <w:sz w:val="18"/>
              </w:rPr>
              <w:t xml:space="preserve">  (correction)</w:t>
            </w:r>
            <w:r w:rsidRPr="00B06CC2">
              <w:rPr>
                <w:i/>
                <w:noProof/>
                <w:sz w:val="18"/>
              </w:rPr>
              <w:br/>
            </w:r>
            <w:r w:rsidRPr="00B06CC2">
              <w:rPr>
                <w:b/>
                <w:i/>
                <w:noProof/>
                <w:sz w:val="18"/>
              </w:rPr>
              <w:t>A</w:t>
            </w:r>
            <w:r w:rsidRPr="00B06CC2">
              <w:rPr>
                <w:i/>
                <w:noProof/>
                <w:sz w:val="18"/>
              </w:rPr>
              <w:t xml:space="preserve">  (mirror corresponding to a change in an earlier release)</w:t>
            </w:r>
            <w:r w:rsidRPr="00B06CC2">
              <w:rPr>
                <w:i/>
                <w:noProof/>
                <w:sz w:val="18"/>
              </w:rPr>
              <w:br/>
            </w:r>
            <w:r w:rsidRPr="00B06CC2">
              <w:rPr>
                <w:b/>
                <w:i/>
                <w:noProof/>
                <w:sz w:val="18"/>
              </w:rPr>
              <w:t>B</w:t>
            </w:r>
            <w:r w:rsidRPr="00B06CC2">
              <w:rPr>
                <w:i/>
                <w:noProof/>
                <w:sz w:val="18"/>
              </w:rPr>
              <w:t xml:space="preserve">  (addition of feature), </w:t>
            </w:r>
            <w:r w:rsidRPr="00B06CC2">
              <w:rPr>
                <w:i/>
                <w:noProof/>
                <w:sz w:val="18"/>
              </w:rPr>
              <w:br/>
            </w:r>
            <w:r w:rsidRPr="00B06CC2">
              <w:rPr>
                <w:b/>
                <w:i/>
                <w:noProof/>
                <w:sz w:val="18"/>
              </w:rPr>
              <w:t>C</w:t>
            </w:r>
            <w:r w:rsidRPr="00B06CC2">
              <w:rPr>
                <w:i/>
                <w:noProof/>
                <w:sz w:val="18"/>
              </w:rPr>
              <w:t xml:space="preserve">  (functional modification of feature)</w:t>
            </w:r>
            <w:r w:rsidRPr="00B06CC2">
              <w:rPr>
                <w:i/>
                <w:noProof/>
                <w:sz w:val="18"/>
              </w:rPr>
              <w:br/>
            </w:r>
            <w:r w:rsidRPr="00B06CC2">
              <w:rPr>
                <w:b/>
                <w:i/>
                <w:noProof/>
                <w:sz w:val="18"/>
              </w:rPr>
              <w:t>D</w:t>
            </w:r>
            <w:r w:rsidRPr="00B06CC2">
              <w:rPr>
                <w:i/>
                <w:noProof/>
                <w:sz w:val="18"/>
              </w:rPr>
              <w:t xml:space="preserve">  (editorial modification)</w:t>
            </w:r>
          </w:p>
          <w:p w14:paraId="2746B295" w14:textId="77777777" w:rsidR="00C1388B" w:rsidRPr="00B06CC2" w:rsidRDefault="00C1388B" w:rsidP="003545E7">
            <w:pPr>
              <w:pStyle w:val="CRCoverPage"/>
              <w:rPr>
                <w:noProof/>
              </w:rPr>
            </w:pPr>
            <w:r w:rsidRPr="00B06CC2">
              <w:rPr>
                <w:noProof/>
                <w:sz w:val="18"/>
              </w:rPr>
              <w:t>Detailed explanations of the above categories can</w:t>
            </w:r>
            <w:r w:rsidRPr="00B06CC2">
              <w:rPr>
                <w:noProof/>
                <w:sz w:val="18"/>
              </w:rPr>
              <w:br/>
              <w:t xml:space="preserve">be found in 3GPP </w:t>
            </w:r>
            <w:hyperlink r:id="rId11" w:history="1">
              <w:r w:rsidRPr="00B06CC2">
                <w:rPr>
                  <w:rStyle w:val="Hyperlink"/>
                  <w:noProof/>
                  <w:color w:val="auto"/>
                  <w:sz w:val="18"/>
                </w:rPr>
                <w:t>TR 21.900</w:t>
              </w:r>
            </w:hyperlink>
            <w:r w:rsidRPr="00B06CC2">
              <w:rPr>
                <w:noProof/>
                <w:sz w:val="18"/>
              </w:rPr>
              <w:t>.</w:t>
            </w:r>
          </w:p>
        </w:tc>
        <w:tc>
          <w:tcPr>
            <w:tcW w:w="3120" w:type="dxa"/>
            <w:gridSpan w:val="2"/>
            <w:tcBorders>
              <w:bottom w:val="single" w:sz="4" w:space="0" w:color="auto"/>
              <w:right w:val="single" w:sz="4" w:space="0" w:color="auto"/>
            </w:tcBorders>
          </w:tcPr>
          <w:p w14:paraId="5E3DC77B" w14:textId="77777777" w:rsidR="00C1388B" w:rsidRPr="00B06CC2" w:rsidRDefault="00C1388B" w:rsidP="003545E7">
            <w:pPr>
              <w:pStyle w:val="CRCoverPage"/>
              <w:tabs>
                <w:tab w:val="left" w:pos="950"/>
              </w:tabs>
              <w:spacing w:after="0"/>
              <w:ind w:left="241" w:hanging="241"/>
              <w:rPr>
                <w:i/>
                <w:noProof/>
                <w:sz w:val="18"/>
              </w:rPr>
            </w:pPr>
            <w:r w:rsidRPr="00B06CC2">
              <w:rPr>
                <w:i/>
                <w:noProof/>
                <w:sz w:val="18"/>
              </w:rPr>
              <w:t xml:space="preserve">Use </w:t>
            </w:r>
            <w:r w:rsidRPr="00B06CC2">
              <w:rPr>
                <w:i/>
                <w:noProof/>
                <w:sz w:val="18"/>
                <w:u w:val="single"/>
              </w:rPr>
              <w:t>one</w:t>
            </w:r>
            <w:r w:rsidRPr="00B06CC2">
              <w:rPr>
                <w:i/>
                <w:noProof/>
                <w:sz w:val="18"/>
              </w:rPr>
              <w:t xml:space="preserve"> of the following releases:</w:t>
            </w:r>
            <w:r w:rsidRPr="00B06CC2">
              <w:rPr>
                <w:i/>
                <w:noProof/>
                <w:sz w:val="18"/>
              </w:rPr>
              <w:br/>
              <w:t>Rel-8</w:t>
            </w:r>
            <w:r w:rsidRPr="00B06CC2">
              <w:rPr>
                <w:i/>
                <w:noProof/>
                <w:sz w:val="18"/>
              </w:rPr>
              <w:tab/>
              <w:t>(Release 8)</w:t>
            </w:r>
            <w:r w:rsidRPr="00B06CC2">
              <w:rPr>
                <w:i/>
                <w:noProof/>
                <w:sz w:val="18"/>
              </w:rPr>
              <w:br/>
              <w:t>Rel-9</w:t>
            </w:r>
            <w:r w:rsidRPr="00B06CC2">
              <w:rPr>
                <w:i/>
                <w:noProof/>
                <w:sz w:val="18"/>
              </w:rPr>
              <w:tab/>
              <w:t>(Release 9)</w:t>
            </w:r>
            <w:r w:rsidRPr="00B06CC2">
              <w:rPr>
                <w:i/>
                <w:noProof/>
                <w:sz w:val="18"/>
              </w:rPr>
              <w:br/>
              <w:t>Rel-10</w:t>
            </w:r>
            <w:r w:rsidRPr="00B06CC2">
              <w:rPr>
                <w:i/>
                <w:noProof/>
                <w:sz w:val="18"/>
              </w:rPr>
              <w:tab/>
              <w:t>(Release 10)</w:t>
            </w:r>
            <w:r w:rsidRPr="00B06CC2">
              <w:rPr>
                <w:i/>
                <w:noProof/>
                <w:sz w:val="18"/>
              </w:rPr>
              <w:br/>
              <w:t>Rel-11</w:t>
            </w:r>
            <w:r w:rsidRPr="00B06CC2">
              <w:rPr>
                <w:i/>
                <w:noProof/>
                <w:sz w:val="18"/>
              </w:rPr>
              <w:tab/>
              <w:t>(Release 11)</w:t>
            </w:r>
            <w:r w:rsidRPr="00B06CC2">
              <w:rPr>
                <w:i/>
                <w:noProof/>
                <w:sz w:val="18"/>
              </w:rPr>
              <w:br/>
              <w:t>Rel-12</w:t>
            </w:r>
            <w:r w:rsidRPr="00B06CC2">
              <w:rPr>
                <w:i/>
                <w:noProof/>
                <w:sz w:val="18"/>
              </w:rPr>
              <w:tab/>
              <w:t>(Release 12)</w:t>
            </w:r>
            <w:r w:rsidRPr="00B06CC2">
              <w:rPr>
                <w:i/>
                <w:noProof/>
                <w:sz w:val="18"/>
              </w:rPr>
              <w:br/>
            </w:r>
            <w:bookmarkStart w:id="1" w:name="OLE_LINK1"/>
            <w:r w:rsidRPr="00B06CC2">
              <w:rPr>
                <w:i/>
                <w:noProof/>
                <w:sz w:val="18"/>
              </w:rPr>
              <w:t>Rel-13</w:t>
            </w:r>
            <w:r w:rsidRPr="00B06CC2">
              <w:rPr>
                <w:i/>
                <w:noProof/>
                <w:sz w:val="18"/>
              </w:rPr>
              <w:tab/>
              <w:t>(Release 13)</w:t>
            </w:r>
            <w:bookmarkEnd w:id="1"/>
            <w:r w:rsidRPr="00B06CC2">
              <w:rPr>
                <w:i/>
                <w:noProof/>
                <w:sz w:val="18"/>
              </w:rPr>
              <w:br/>
              <w:t>Rel-14</w:t>
            </w:r>
            <w:r w:rsidRPr="00B06CC2">
              <w:rPr>
                <w:i/>
                <w:noProof/>
                <w:sz w:val="18"/>
              </w:rPr>
              <w:tab/>
              <w:t>(Release 14)</w:t>
            </w:r>
            <w:r w:rsidRPr="00B06CC2">
              <w:rPr>
                <w:i/>
                <w:noProof/>
                <w:sz w:val="18"/>
              </w:rPr>
              <w:br/>
              <w:t>Rel-15</w:t>
            </w:r>
            <w:r w:rsidRPr="00B06CC2">
              <w:rPr>
                <w:i/>
                <w:noProof/>
                <w:sz w:val="18"/>
              </w:rPr>
              <w:tab/>
              <w:t>(Release 15)</w:t>
            </w:r>
            <w:r w:rsidRPr="00B06CC2">
              <w:rPr>
                <w:i/>
                <w:noProof/>
                <w:sz w:val="18"/>
              </w:rPr>
              <w:br/>
              <w:t>Rel-16</w:t>
            </w:r>
            <w:r w:rsidRPr="00B06CC2">
              <w:rPr>
                <w:i/>
                <w:noProof/>
                <w:sz w:val="18"/>
              </w:rPr>
              <w:tab/>
              <w:t>(Release 16)</w:t>
            </w:r>
          </w:p>
        </w:tc>
      </w:tr>
      <w:tr w:rsidR="00C1388B" w:rsidRPr="00B06CC2" w14:paraId="7B7D69FD" w14:textId="77777777" w:rsidTr="003545E7">
        <w:tc>
          <w:tcPr>
            <w:tcW w:w="1843" w:type="dxa"/>
          </w:tcPr>
          <w:p w14:paraId="325A36A6" w14:textId="77777777" w:rsidR="00C1388B" w:rsidRPr="00B06CC2" w:rsidRDefault="00C1388B" w:rsidP="003545E7">
            <w:pPr>
              <w:pStyle w:val="CRCoverPage"/>
              <w:spacing w:after="0"/>
              <w:rPr>
                <w:b/>
                <w:i/>
                <w:noProof/>
                <w:sz w:val="8"/>
                <w:szCs w:val="8"/>
              </w:rPr>
            </w:pPr>
          </w:p>
        </w:tc>
        <w:tc>
          <w:tcPr>
            <w:tcW w:w="7797" w:type="dxa"/>
            <w:gridSpan w:val="10"/>
          </w:tcPr>
          <w:p w14:paraId="49EF46D6" w14:textId="77777777" w:rsidR="00C1388B" w:rsidRPr="00B06CC2" w:rsidRDefault="00C1388B" w:rsidP="003545E7">
            <w:pPr>
              <w:pStyle w:val="CRCoverPage"/>
              <w:spacing w:after="0"/>
              <w:rPr>
                <w:noProof/>
                <w:sz w:val="8"/>
                <w:szCs w:val="8"/>
              </w:rPr>
            </w:pPr>
          </w:p>
        </w:tc>
      </w:tr>
      <w:tr w:rsidR="00C1388B" w:rsidRPr="00B06CC2" w14:paraId="51B6DFC9" w14:textId="77777777" w:rsidTr="003545E7">
        <w:tc>
          <w:tcPr>
            <w:tcW w:w="2694" w:type="dxa"/>
            <w:gridSpan w:val="2"/>
            <w:tcBorders>
              <w:top w:val="single" w:sz="4" w:space="0" w:color="auto"/>
              <w:left w:val="single" w:sz="4" w:space="0" w:color="auto"/>
            </w:tcBorders>
          </w:tcPr>
          <w:p w14:paraId="1557FE7B" w14:textId="77777777" w:rsidR="00C1388B" w:rsidRPr="00B06CC2" w:rsidRDefault="00C1388B" w:rsidP="003545E7">
            <w:pPr>
              <w:pStyle w:val="CRCoverPage"/>
              <w:tabs>
                <w:tab w:val="right" w:pos="2184"/>
              </w:tabs>
              <w:spacing w:after="0"/>
              <w:rPr>
                <w:b/>
                <w:i/>
                <w:noProof/>
              </w:rPr>
            </w:pPr>
            <w:r w:rsidRPr="00B06CC2">
              <w:rPr>
                <w:b/>
                <w:i/>
                <w:noProof/>
              </w:rPr>
              <w:t>Reason for change:</w:t>
            </w:r>
          </w:p>
        </w:tc>
        <w:tc>
          <w:tcPr>
            <w:tcW w:w="6946" w:type="dxa"/>
            <w:gridSpan w:val="9"/>
            <w:tcBorders>
              <w:top w:val="single" w:sz="4" w:space="0" w:color="auto"/>
              <w:right w:val="single" w:sz="4" w:space="0" w:color="auto"/>
            </w:tcBorders>
            <w:shd w:val="pct30" w:color="FFFF00" w:fill="auto"/>
          </w:tcPr>
          <w:p w14:paraId="6BCA79FD" w14:textId="480B36E7" w:rsidR="00C1388B" w:rsidRPr="00B06CC2" w:rsidRDefault="007A38CA" w:rsidP="003545E7">
            <w:pPr>
              <w:pStyle w:val="CRCoverPage"/>
              <w:spacing w:after="0"/>
              <w:ind w:left="100"/>
              <w:rPr>
                <w:noProof/>
              </w:rPr>
            </w:pPr>
            <w:r>
              <w:rPr>
                <w:noProof/>
              </w:rPr>
              <w:t>Corrections/additions to</w:t>
            </w:r>
            <w:r w:rsidR="00C1388B" w:rsidRPr="00B06CC2">
              <w:rPr>
                <w:noProof/>
              </w:rPr>
              <w:t xml:space="preserve"> </w:t>
            </w:r>
            <w:proofErr w:type="spellStart"/>
            <w:r w:rsidR="000C76E3" w:rsidRPr="00111FF6">
              <w:t>IIoT</w:t>
            </w:r>
            <w:proofErr w:type="spellEnd"/>
            <w:r w:rsidR="000C76E3" w:rsidRPr="00111FF6">
              <w:t>/URLLC enhancements</w:t>
            </w:r>
            <w:r w:rsidR="00C1388B" w:rsidRPr="00B06CC2">
              <w:rPr>
                <w:noProof/>
              </w:rPr>
              <w:t xml:space="preserve"> in NR.</w:t>
            </w:r>
          </w:p>
        </w:tc>
      </w:tr>
      <w:tr w:rsidR="00C1388B" w:rsidRPr="00B06CC2" w14:paraId="2BA41125" w14:textId="77777777" w:rsidTr="003545E7">
        <w:tc>
          <w:tcPr>
            <w:tcW w:w="2694" w:type="dxa"/>
            <w:gridSpan w:val="2"/>
            <w:tcBorders>
              <w:left w:val="single" w:sz="4" w:space="0" w:color="auto"/>
            </w:tcBorders>
          </w:tcPr>
          <w:p w14:paraId="6FB40C0A" w14:textId="77777777" w:rsidR="00C1388B" w:rsidRPr="00B06CC2" w:rsidRDefault="00C1388B" w:rsidP="003545E7">
            <w:pPr>
              <w:pStyle w:val="CRCoverPage"/>
              <w:spacing w:after="0"/>
              <w:rPr>
                <w:b/>
                <w:i/>
                <w:noProof/>
                <w:sz w:val="8"/>
                <w:szCs w:val="8"/>
              </w:rPr>
            </w:pPr>
          </w:p>
        </w:tc>
        <w:tc>
          <w:tcPr>
            <w:tcW w:w="6946" w:type="dxa"/>
            <w:gridSpan w:val="9"/>
            <w:tcBorders>
              <w:right w:val="single" w:sz="4" w:space="0" w:color="auto"/>
            </w:tcBorders>
          </w:tcPr>
          <w:p w14:paraId="693EDCA8" w14:textId="77777777" w:rsidR="00C1388B" w:rsidRPr="00B06CC2" w:rsidRDefault="00C1388B" w:rsidP="003545E7">
            <w:pPr>
              <w:pStyle w:val="CRCoverPage"/>
              <w:spacing w:after="0"/>
              <w:rPr>
                <w:noProof/>
                <w:sz w:val="8"/>
                <w:szCs w:val="8"/>
              </w:rPr>
            </w:pPr>
          </w:p>
        </w:tc>
      </w:tr>
      <w:tr w:rsidR="00C1388B" w:rsidRPr="00B06CC2" w14:paraId="1C5AC3E0" w14:textId="77777777" w:rsidTr="003545E7">
        <w:tc>
          <w:tcPr>
            <w:tcW w:w="2694" w:type="dxa"/>
            <w:gridSpan w:val="2"/>
            <w:tcBorders>
              <w:left w:val="single" w:sz="4" w:space="0" w:color="auto"/>
            </w:tcBorders>
          </w:tcPr>
          <w:p w14:paraId="5032726F" w14:textId="77777777" w:rsidR="00C1388B" w:rsidRPr="00B06CC2" w:rsidRDefault="00C1388B" w:rsidP="003545E7">
            <w:pPr>
              <w:pStyle w:val="CRCoverPage"/>
              <w:tabs>
                <w:tab w:val="right" w:pos="2184"/>
              </w:tabs>
              <w:spacing w:after="0"/>
              <w:rPr>
                <w:b/>
                <w:i/>
                <w:noProof/>
              </w:rPr>
            </w:pPr>
            <w:r w:rsidRPr="00B06CC2">
              <w:rPr>
                <w:b/>
                <w:i/>
                <w:noProof/>
              </w:rPr>
              <w:t>Summary of change:</w:t>
            </w:r>
          </w:p>
        </w:tc>
        <w:tc>
          <w:tcPr>
            <w:tcW w:w="6946" w:type="dxa"/>
            <w:gridSpan w:val="9"/>
            <w:tcBorders>
              <w:right w:val="single" w:sz="4" w:space="0" w:color="auto"/>
            </w:tcBorders>
            <w:shd w:val="pct30" w:color="FFFF00" w:fill="auto"/>
          </w:tcPr>
          <w:p w14:paraId="390EC2B9" w14:textId="77777777" w:rsidR="00C1388B" w:rsidRDefault="00316E1B" w:rsidP="00316E1B">
            <w:pPr>
              <w:pStyle w:val="CRCoverPage"/>
              <w:numPr>
                <w:ilvl w:val="0"/>
                <w:numId w:val="104"/>
              </w:numPr>
              <w:spacing w:after="0"/>
              <w:rPr>
                <w:noProof/>
              </w:rPr>
            </w:pPr>
            <w:r>
              <w:rPr>
                <w:noProof/>
              </w:rPr>
              <w:t>Capture agreements on intra-UE multiplexing in clause 9</w:t>
            </w:r>
            <w:r w:rsidR="00C1388B" w:rsidRPr="00B06CC2">
              <w:rPr>
                <w:noProof/>
              </w:rPr>
              <w:t>.</w:t>
            </w:r>
          </w:p>
          <w:p w14:paraId="7B169737" w14:textId="67948047" w:rsidR="00316E1B" w:rsidRDefault="000C7361" w:rsidP="00316E1B">
            <w:pPr>
              <w:pStyle w:val="CRCoverPage"/>
              <w:numPr>
                <w:ilvl w:val="0"/>
                <w:numId w:val="104"/>
              </w:numPr>
              <w:spacing w:after="0"/>
              <w:rPr>
                <w:noProof/>
              </w:rPr>
            </w:pPr>
            <w:r>
              <w:rPr>
                <w:noProof/>
              </w:rPr>
              <w:t>Update k1 set for Type-1 HARQ-ACK codebook in case of PUCCH cell switching in clause 9.1.2.1.</w:t>
            </w:r>
          </w:p>
          <w:p w14:paraId="624FF7A9" w14:textId="77777777" w:rsidR="000C7361" w:rsidRDefault="006453CB" w:rsidP="00316E1B">
            <w:pPr>
              <w:pStyle w:val="CRCoverPage"/>
              <w:numPr>
                <w:ilvl w:val="0"/>
                <w:numId w:val="104"/>
              </w:numPr>
              <w:spacing w:after="0"/>
              <w:rPr>
                <w:noProof/>
              </w:rPr>
            </w:pPr>
            <w:r>
              <w:rPr>
                <w:noProof/>
              </w:rPr>
              <w:t>Capture use of the MCS field and the slot range for indication of a slot with HARQ-ACK information that is to be retransmitted in clause 9.1.5.</w:t>
            </w:r>
          </w:p>
          <w:p w14:paraId="4C92C710" w14:textId="4D65FE02" w:rsidR="006453CB" w:rsidRDefault="006453CB" w:rsidP="00316E1B">
            <w:pPr>
              <w:pStyle w:val="CRCoverPage"/>
              <w:numPr>
                <w:ilvl w:val="0"/>
                <w:numId w:val="104"/>
              </w:numPr>
              <w:spacing w:after="0"/>
              <w:rPr>
                <w:noProof/>
              </w:rPr>
            </w:pPr>
            <w:r>
              <w:rPr>
                <w:noProof/>
              </w:rPr>
              <w:t>Capture support for inclusion of HARQ-ACK information for SPS PDSCHs in a triggered report of HARQ-ACK information in clause 9.1.5.</w:t>
            </w:r>
          </w:p>
          <w:p w14:paraId="4D0D9872" w14:textId="77777777" w:rsidR="006453CB" w:rsidRDefault="006453CB" w:rsidP="00316E1B">
            <w:pPr>
              <w:pStyle w:val="CRCoverPage"/>
              <w:numPr>
                <w:ilvl w:val="0"/>
                <w:numId w:val="104"/>
              </w:numPr>
              <w:spacing w:after="0"/>
              <w:rPr>
                <w:noProof/>
              </w:rPr>
            </w:pPr>
            <w:r>
              <w:rPr>
                <w:noProof/>
              </w:rPr>
              <w:t xml:space="preserve">Capture that </w:t>
            </w:r>
            <w:r w:rsidR="007F55AF">
              <w:rPr>
                <w:noProof/>
              </w:rPr>
              <w:t>when</w:t>
            </w:r>
            <w:r>
              <w:rPr>
                <w:noProof/>
              </w:rPr>
              <w:t xml:space="preserve"> a UE drops in a slot a first PUCCH with </w:t>
            </w:r>
            <w:r w:rsidR="007F55AF">
              <w:rPr>
                <w:noProof/>
              </w:rPr>
              <w:t xml:space="preserve">first </w:t>
            </w:r>
            <w:r>
              <w:rPr>
                <w:noProof/>
              </w:rPr>
              <w:t xml:space="preserve">HARQ-ACK due to collision with a transmitted second PUCCH with </w:t>
            </w:r>
            <w:r w:rsidR="007F55AF">
              <w:rPr>
                <w:noProof/>
              </w:rPr>
              <w:t xml:space="preserve">second </w:t>
            </w:r>
            <w:r>
              <w:rPr>
                <w:noProof/>
              </w:rPr>
              <w:t xml:space="preserve">HARQ-ACK and </w:t>
            </w:r>
            <w:r w:rsidR="007F55AF">
              <w:rPr>
                <w:noProof/>
              </w:rPr>
              <w:t xml:space="preserve">is </w:t>
            </w:r>
            <w:r>
              <w:rPr>
                <w:noProof/>
              </w:rPr>
              <w:t xml:space="preserve">indicated the slot for </w:t>
            </w:r>
            <w:r w:rsidR="007F55AF">
              <w:rPr>
                <w:noProof/>
              </w:rPr>
              <w:t>a triggered HARQ-ACK report, the UE reports the second HARQ-ACK in clause 9.1.5.</w:t>
            </w:r>
          </w:p>
          <w:p w14:paraId="76B7802A" w14:textId="77777777" w:rsidR="00847058" w:rsidRDefault="00847058" w:rsidP="00316E1B">
            <w:pPr>
              <w:pStyle w:val="CRCoverPage"/>
              <w:numPr>
                <w:ilvl w:val="0"/>
                <w:numId w:val="104"/>
              </w:numPr>
              <w:spacing w:after="0"/>
              <w:rPr>
                <w:noProof/>
              </w:rPr>
            </w:pPr>
            <w:r>
              <w:rPr>
                <w:noProof/>
              </w:rPr>
              <w:t>Capture inclusion of HP SR and use of PUCCH format 2 for multiplexing LP HARQ-ACK with HP HARQ-ACK in clause 9.2.5.3.</w:t>
            </w:r>
          </w:p>
          <w:p w14:paraId="3A5CFCCB" w14:textId="6CA5D4BD" w:rsidR="00847058" w:rsidRPr="00B06CC2" w:rsidRDefault="00847058" w:rsidP="00316E1B">
            <w:pPr>
              <w:pStyle w:val="CRCoverPage"/>
              <w:numPr>
                <w:ilvl w:val="0"/>
                <w:numId w:val="104"/>
              </w:numPr>
              <w:spacing w:after="0"/>
              <w:rPr>
                <w:noProof/>
              </w:rPr>
            </w:pPr>
            <w:r>
              <w:rPr>
                <w:noProof/>
              </w:rPr>
              <w:t xml:space="preserve">Capture a clarification from an agreed TP in clause 9.2.5.4. </w:t>
            </w:r>
          </w:p>
        </w:tc>
      </w:tr>
      <w:tr w:rsidR="00C1388B" w:rsidRPr="00B06CC2" w14:paraId="42C52E6C" w14:textId="77777777" w:rsidTr="003545E7">
        <w:tc>
          <w:tcPr>
            <w:tcW w:w="2694" w:type="dxa"/>
            <w:gridSpan w:val="2"/>
            <w:tcBorders>
              <w:left w:val="single" w:sz="4" w:space="0" w:color="auto"/>
            </w:tcBorders>
          </w:tcPr>
          <w:p w14:paraId="611930D4" w14:textId="77777777" w:rsidR="00C1388B" w:rsidRPr="00B06CC2" w:rsidRDefault="00C1388B" w:rsidP="003545E7">
            <w:pPr>
              <w:pStyle w:val="CRCoverPage"/>
              <w:spacing w:after="0"/>
              <w:rPr>
                <w:b/>
                <w:i/>
                <w:noProof/>
                <w:sz w:val="8"/>
                <w:szCs w:val="8"/>
              </w:rPr>
            </w:pPr>
          </w:p>
        </w:tc>
        <w:tc>
          <w:tcPr>
            <w:tcW w:w="6946" w:type="dxa"/>
            <w:gridSpan w:val="9"/>
            <w:tcBorders>
              <w:right w:val="single" w:sz="4" w:space="0" w:color="auto"/>
            </w:tcBorders>
          </w:tcPr>
          <w:p w14:paraId="1E7327A9" w14:textId="77777777" w:rsidR="00C1388B" w:rsidRPr="00B06CC2" w:rsidRDefault="00C1388B" w:rsidP="003545E7">
            <w:pPr>
              <w:pStyle w:val="CRCoverPage"/>
              <w:spacing w:after="0"/>
              <w:rPr>
                <w:noProof/>
                <w:sz w:val="8"/>
                <w:szCs w:val="8"/>
              </w:rPr>
            </w:pPr>
          </w:p>
        </w:tc>
      </w:tr>
      <w:tr w:rsidR="00C1388B" w:rsidRPr="00B06CC2" w14:paraId="2A1403A1" w14:textId="77777777" w:rsidTr="003545E7">
        <w:tc>
          <w:tcPr>
            <w:tcW w:w="2694" w:type="dxa"/>
            <w:gridSpan w:val="2"/>
            <w:tcBorders>
              <w:left w:val="single" w:sz="4" w:space="0" w:color="auto"/>
              <w:bottom w:val="single" w:sz="4" w:space="0" w:color="auto"/>
            </w:tcBorders>
          </w:tcPr>
          <w:p w14:paraId="2192CFA2" w14:textId="77777777" w:rsidR="00C1388B" w:rsidRPr="00B06CC2" w:rsidRDefault="00C1388B" w:rsidP="003545E7">
            <w:pPr>
              <w:pStyle w:val="CRCoverPage"/>
              <w:tabs>
                <w:tab w:val="right" w:pos="2184"/>
              </w:tabs>
              <w:spacing w:after="0"/>
              <w:rPr>
                <w:b/>
                <w:i/>
                <w:noProof/>
              </w:rPr>
            </w:pPr>
            <w:r w:rsidRPr="00B06CC2">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83450FF" w14:textId="4FF91576" w:rsidR="00C1388B" w:rsidRPr="00B06CC2" w:rsidRDefault="00C1388B" w:rsidP="003545E7">
            <w:pPr>
              <w:pStyle w:val="CRCoverPage"/>
              <w:spacing w:after="0"/>
              <w:ind w:left="100"/>
              <w:rPr>
                <w:noProof/>
              </w:rPr>
            </w:pPr>
            <w:r w:rsidRPr="00B06CC2">
              <w:rPr>
                <w:noProof/>
              </w:rPr>
              <w:t xml:space="preserve">Incomplete support for </w:t>
            </w:r>
            <w:proofErr w:type="spellStart"/>
            <w:r w:rsidR="000C76E3" w:rsidRPr="00111FF6">
              <w:t>IIoT</w:t>
            </w:r>
            <w:proofErr w:type="spellEnd"/>
            <w:r w:rsidR="000C76E3" w:rsidRPr="00111FF6">
              <w:t>/URLLC enhancements</w:t>
            </w:r>
            <w:r w:rsidRPr="00B06CC2">
              <w:rPr>
                <w:noProof/>
              </w:rPr>
              <w:t xml:space="preserve"> in NR.</w:t>
            </w:r>
          </w:p>
        </w:tc>
      </w:tr>
      <w:tr w:rsidR="00C1388B" w:rsidRPr="00B06CC2" w14:paraId="68BA8FEA" w14:textId="77777777" w:rsidTr="003545E7">
        <w:tc>
          <w:tcPr>
            <w:tcW w:w="2694" w:type="dxa"/>
            <w:gridSpan w:val="2"/>
          </w:tcPr>
          <w:p w14:paraId="5CDC0BC8" w14:textId="77777777" w:rsidR="00C1388B" w:rsidRPr="00B06CC2" w:rsidRDefault="00C1388B" w:rsidP="003545E7">
            <w:pPr>
              <w:pStyle w:val="CRCoverPage"/>
              <w:spacing w:after="0"/>
              <w:rPr>
                <w:b/>
                <w:i/>
                <w:noProof/>
                <w:sz w:val="8"/>
                <w:szCs w:val="8"/>
              </w:rPr>
            </w:pPr>
          </w:p>
        </w:tc>
        <w:tc>
          <w:tcPr>
            <w:tcW w:w="6946" w:type="dxa"/>
            <w:gridSpan w:val="9"/>
          </w:tcPr>
          <w:p w14:paraId="00BCDEC3" w14:textId="77777777" w:rsidR="00C1388B" w:rsidRPr="00B06CC2" w:rsidRDefault="00C1388B" w:rsidP="003545E7">
            <w:pPr>
              <w:pStyle w:val="CRCoverPage"/>
              <w:spacing w:after="0"/>
              <w:rPr>
                <w:noProof/>
                <w:sz w:val="8"/>
                <w:szCs w:val="8"/>
              </w:rPr>
            </w:pPr>
          </w:p>
        </w:tc>
      </w:tr>
      <w:tr w:rsidR="00C1388B" w:rsidRPr="00B06CC2" w14:paraId="211224E9" w14:textId="77777777" w:rsidTr="003545E7">
        <w:tc>
          <w:tcPr>
            <w:tcW w:w="2694" w:type="dxa"/>
            <w:gridSpan w:val="2"/>
            <w:tcBorders>
              <w:top w:val="single" w:sz="4" w:space="0" w:color="auto"/>
              <w:left w:val="single" w:sz="4" w:space="0" w:color="auto"/>
            </w:tcBorders>
          </w:tcPr>
          <w:p w14:paraId="5830033C" w14:textId="77777777" w:rsidR="00C1388B" w:rsidRPr="00B06CC2" w:rsidRDefault="00C1388B" w:rsidP="003545E7">
            <w:pPr>
              <w:pStyle w:val="CRCoverPage"/>
              <w:tabs>
                <w:tab w:val="right" w:pos="2184"/>
              </w:tabs>
              <w:spacing w:after="0"/>
              <w:rPr>
                <w:b/>
                <w:i/>
                <w:noProof/>
              </w:rPr>
            </w:pPr>
            <w:r w:rsidRPr="00B06CC2">
              <w:rPr>
                <w:b/>
                <w:i/>
                <w:noProof/>
              </w:rPr>
              <w:t>Clauses affected:</w:t>
            </w:r>
          </w:p>
        </w:tc>
        <w:tc>
          <w:tcPr>
            <w:tcW w:w="6946" w:type="dxa"/>
            <w:gridSpan w:val="9"/>
            <w:tcBorders>
              <w:top w:val="single" w:sz="4" w:space="0" w:color="auto"/>
              <w:right w:val="single" w:sz="4" w:space="0" w:color="auto"/>
            </w:tcBorders>
            <w:shd w:val="pct30" w:color="FFFF00" w:fill="auto"/>
          </w:tcPr>
          <w:p w14:paraId="44F90A6F" w14:textId="6B2DF899" w:rsidR="00C1388B" w:rsidRPr="00B06CC2" w:rsidRDefault="006D2904" w:rsidP="003545E7">
            <w:pPr>
              <w:pStyle w:val="CRCoverPage"/>
              <w:spacing w:after="0"/>
              <w:ind w:left="100"/>
              <w:rPr>
                <w:noProof/>
              </w:rPr>
            </w:pPr>
            <w:r>
              <w:rPr>
                <w:noProof/>
              </w:rPr>
              <w:t xml:space="preserve">9, </w:t>
            </w:r>
            <w:r w:rsidR="00A6676B">
              <w:rPr>
                <w:noProof/>
              </w:rPr>
              <w:t xml:space="preserve">9.1.2.1, </w:t>
            </w:r>
            <w:r>
              <w:rPr>
                <w:noProof/>
              </w:rPr>
              <w:t>9.1.5, 9.2.5.3, 9.2.5.4</w:t>
            </w:r>
          </w:p>
        </w:tc>
      </w:tr>
      <w:tr w:rsidR="00C1388B" w:rsidRPr="00B06CC2" w14:paraId="208AD4AC" w14:textId="77777777" w:rsidTr="003545E7">
        <w:tc>
          <w:tcPr>
            <w:tcW w:w="2694" w:type="dxa"/>
            <w:gridSpan w:val="2"/>
            <w:tcBorders>
              <w:left w:val="single" w:sz="4" w:space="0" w:color="auto"/>
            </w:tcBorders>
          </w:tcPr>
          <w:p w14:paraId="501EB74A" w14:textId="77777777" w:rsidR="00C1388B" w:rsidRPr="00B06CC2" w:rsidRDefault="00C1388B" w:rsidP="003545E7">
            <w:pPr>
              <w:pStyle w:val="CRCoverPage"/>
              <w:spacing w:after="0"/>
              <w:rPr>
                <w:b/>
                <w:i/>
                <w:noProof/>
                <w:sz w:val="8"/>
                <w:szCs w:val="8"/>
              </w:rPr>
            </w:pPr>
          </w:p>
        </w:tc>
        <w:tc>
          <w:tcPr>
            <w:tcW w:w="6946" w:type="dxa"/>
            <w:gridSpan w:val="9"/>
            <w:tcBorders>
              <w:right w:val="single" w:sz="4" w:space="0" w:color="auto"/>
            </w:tcBorders>
          </w:tcPr>
          <w:p w14:paraId="456A7803" w14:textId="77777777" w:rsidR="00C1388B" w:rsidRPr="00B06CC2" w:rsidRDefault="00C1388B" w:rsidP="003545E7">
            <w:pPr>
              <w:pStyle w:val="CRCoverPage"/>
              <w:spacing w:after="0"/>
              <w:rPr>
                <w:noProof/>
                <w:sz w:val="8"/>
                <w:szCs w:val="8"/>
              </w:rPr>
            </w:pPr>
          </w:p>
        </w:tc>
      </w:tr>
      <w:tr w:rsidR="00C1388B" w:rsidRPr="00B06CC2" w14:paraId="7673E1F8" w14:textId="77777777" w:rsidTr="003545E7">
        <w:tc>
          <w:tcPr>
            <w:tcW w:w="2694" w:type="dxa"/>
            <w:gridSpan w:val="2"/>
            <w:tcBorders>
              <w:left w:val="single" w:sz="4" w:space="0" w:color="auto"/>
            </w:tcBorders>
          </w:tcPr>
          <w:p w14:paraId="090D8C33" w14:textId="77777777" w:rsidR="00C1388B" w:rsidRPr="00B06CC2" w:rsidRDefault="00C1388B" w:rsidP="003545E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C83F77" w14:textId="77777777" w:rsidR="00C1388B" w:rsidRPr="00B06CC2" w:rsidRDefault="00C1388B" w:rsidP="003545E7">
            <w:pPr>
              <w:pStyle w:val="CRCoverPage"/>
              <w:spacing w:after="0"/>
              <w:jc w:val="center"/>
              <w:rPr>
                <w:b/>
                <w:caps/>
                <w:noProof/>
              </w:rPr>
            </w:pPr>
            <w:r w:rsidRPr="00B06CC2">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7A841" w14:textId="77777777" w:rsidR="00C1388B" w:rsidRPr="00B06CC2" w:rsidRDefault="00C1388B" w:rsidP="003545E7">
            <w:pPr>
              <w:pStyle w:val="CRCoverPage"/>
              <w:spacing w:after="0"/>
              <w:jc w:val="center"/>
              <w:rPr>
                <w:b/>
                <w:caps/>
                <w:noProof/>
              </w:rPr>
            </w:pPr>
            <w:r w:rsidRPr="00B06CC2">
              <w:rPr>
                <w:b/>
                <w:caps/>
                <w:noProof/>
              </w:rPr>
              <w:t>N</w:t>
            </w:r>
          </w:p>
        </w:tc>
        <w:tc>
          <w:tcPr>
            <w:tcW w:w="2977" w:type="dxa"/>
            <w:gridSpan w:val="4"/>
          </w:tcPr>
          <w:p w14:paraId="5A3E67EE" w14:textId="77777777" w:rsidR="00C1388B" w:rsidRPr="00B06CC2" w:rsidRDefault="00C1388B" w:rsidP="003545E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725F6A5" w14:textId="77777777" w:rsidR="00C1388B" w:rsidRPr="00B06CC2" w:rsidRDefault="00C1388B" w:rsidP="003545E7">
            <w:pPr>
              <w:pStyle w:val="CRCoverPage"/>
              <w:spacing w:after="0"/>
              <w:ind w:left="99"/>
              <w:rPr>
                <w:noProof/>
              </w:rPr>
            </w:pPr>
          </w:p>
        </w:tc>
      </w:tr>
      <w:tr w:rsidR="00C1388B" w:rsidRPr="00B06CC2" w14:paraId="03069B8F" w14:textId="77777777" w:rsidTr="003545E7">
        <w:tc>
          <w:tcPr>
            <w:tcW w:w="2694" w:type="dxa"/>
            <w:gridSpan w:val="2"/>
            <w:tcBorders>
              <w:left w:val="single" w:sz="4" w:space="0" w:color="auto"/>
            </w:tcBorders>
          </w:tcPr>
          <w:p w14:paraId="56B0D29D" w14:textId="77777777" w:rsidR="00C1388B" w:rsidRPr="00B06CC2" w:rsidRDefault="00C1388B" w:rsidP="003545E7">
            <w:pPr>
              <w:pStyle w:val="CRCoverPage"/>
              <w:tabs>
                <w:tab w:val="right" w:pos="2184"/>
              </w:tabs>
              <w:spacing w:after="0"/>
              <w:rPr>
                <w:b/>
                <w:i/>
                <w:noProof/>
              </w:rPr>
            </w:pPr>
            <w:r w:rsidRPr="00B06CC2">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88CC40D" w14:textId="77777777" w:rsidR="00C1388B" w:rsidRPr="00B06CC2" w:rsidRDefault="00C1388B" w:rsidP="003545E7">
            <w:pPr>
              <w:pStyle w:val="CRCoverPage"/>
              <w:spacing w:after="0"/>
              <w:jc w:val="center"/>
              <w:rPr>
                <w:b/>
                <w:caps/>
                <w:noProof/>
              </w:rPr>
            </w:pPr>
            <w:r w:rsidRPr="00B06CC2">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49F998" w14:textId="77777777" w:rsidR="00C1388B" w:rsidRPr="00B06CC2" w:rsidRDefault="00C1388B" w:rsidP="003545E7">
            <w:pPr>
              <w:pStyle w:val="CRCoverPage"/>
              <w:spacing w:after="0"/>
              <w:jc w:val="center"/>
              <w:rPr>
                <w:b/>
                <w:caps/>
                <w:noProof/>
              </w:rPr>
            </w:pPr>
          </w:p>
        </w:tc>
        <w:tc>
          <w:tcPr>
            <w:tcW w:w="2977" w:type="dxa"/>
            <w:gridSpan w:val="4"/>
          </w:tcPr>
          <w:p w14:paraId="4FF91203" w14:textId="77777777" w:rsidR="00C1388B" w:rsidRPr="00B06CC2" w:rsidRDefault="00C1388B" w:rsidP="003545E7">
            <w:pPr>
              <w:pStyle w:val="CRCoverPage"/>
              <w:tabs>
                <w:tab w:val="right" w:pos="2893"/>
              </w:tabs>
              <w:spacing w:after="0"/>
              <w:rPr>
                <w:noProof/>
              </w:rPr>
            </w:pPr>
            <w:r w:rsidRPr="00B06CC2">
              <w:rPr>
                <w:noProof/>
              </w:rPr>
              <w:t xml:space="preserve"> Other core specifications</w:t>
            </w:r>
            <w:r w:rsidRPr="00B06CC2">
              <w:rPr>
                <w:noProof/>
              </w:rPr>
              <w:tab/>
            </w:r>
          </w:p>
        </w:tc>
        <w:tc>
          <w:tcPr>
            <w:tcW w:w="3401" w:type="dxa"/>
            <w:gridSpan w:val="3"/>
            <w:tcBorders>
              <w:right w:val="single" w:sz="4" w:space="0" w:color="auto"/>
            </w:tcBorders>
            <w:shd w:val="pct30" w:color="FFFF00" w:fill="auto"/>
          </w:tcPr>
          <w:p w14:paraId="2134D61B" w14:textId="77777777" w:rsidR="00C1388B" w:rsidRPr="00B06CC2" w:rsidRDefault="00C1388B" w:rsidP="003545E7">
            <w:pPr>
              <w:pStyle w:val="CRCoverPage"/>
              <w:spacing w:after="0"/>
              <w:ind w:left="99"/>
              <w:rPr>
                <w:noProof/>
              </w:rPr>
            </w:pPr>
            <w:r w:rsidRPr="00B06CC2">
              <w:rPr>
                <w:noProof/>
                <w:lang w:eastAsia="zh-CN"/>
              </w:rPr>
              <w:t xml:space="preserve">TS 38.211, TS 38.212, TS </w:t>
            </w:r>
            <w:r w:rsidRPr="00B06CC2">
              <w:rPr>
                <w:rFonts w:hint="eastAsia"/>
                <w:noProof/>
                <w:lang w:eastAsia="zh-CN"/>
              </w:rPr>
              <w:t>38.214</w:t>
            </w:r>
          </w:p>
        </w:tc>
      </w:tr>
      <w:tr w:rsidR="00C1388B" w:rsidRPr="00B06CC2" w14:paraId="1FB76AEB" w14:textId="77777777" w:rsidTr="003545E7">
        <w:tc>
          <w:tcPr>
            <w:tcW w:w="2694" w:type="dxa"/>
            <w:gridSpan w:val="2"/>
            <w:tcBorders>
              <w:left w:val="single" w:sz="4" w:space="0" w:color="auto"/>
            </w:tcBorders>
          </w:tcPr>
          <w:p w14:paraId="2F8A76F2" w14:textId="77777777" w:rsidR="00C1388B" w:rsidRPr="00B06CC2" w:rsidRDefault="00C1388B" w:rsidP="003545E7">
            <w:pPr>
              <w:pStyle w:val="CRCoverPage"/>
              <w:spacing w:after="0"/>
              <w:rPr>
                <w:b/>
                <w:i/>
                <w:noProof/>
              </w:rPr>
            </w:pPr>
            <w:r w:rsidRPr="00B06CC2">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01EC05" w14:textId="77777777" w:rsidR="00C1388B" w:rsidRPr="00B06CC2" w:rsidRDefault="00C1388B" w:rsidP="003545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C85EF2" w14:textId="77777777" w:rsidR="00C1388B" w:rsidRPr="00B06CC2" w:rsidRDefault="00C1388B" w:rsidP="003545E7">
            <w:pPr>
              <w:pStyle w:val="CRCoverPage"/>
              <w:spacing w:after="0"/>
              <w:jc w:val="center"/>
              <w:rPr>
                <w:b/>
                <w:caps/>
                <w:noProof/>
              </w:rPr>
            </w:pPr>
            <w:r w:rsidRPr="00B06CC2">
              <w:rPr>
                <w:b/>
                <w:caps/>
                <w:noProof/>
              </w:rPr>
              <w:t>X</w:t>
            </w:r>
          </w:p>
        </w:tc>
        <w:tc>
          <w:tcPr>
            <w:tcW w:w="2977" w:type="dxa"/>
            <w:gridSpan w:val="4"/>
          </w:tcPr>
          <w:p w14:paraId="53EF4FBE" w14:textId="77777777" w:rsidR="00C1388B" w:rsidRPr="00B06CC2" w:rsidRDefault="00C1388B" w:rsidP="003545E7">
            <w:pPr>
              <w:pStyle w:val="CRCoverPage"/>
              <w:spacing w:after="0"/>
              <w:rPr>
                <w:noProof/>
              </w:rPr>
            </w:pPr>
            <w:r w:rsidRPr="00B06CC2">
              <w:rPr>
                <w:noProof/>
              </w:rPr>
              <w:t xml:space="preserve"> Test specifications</w:t>
            </w:r>
          </w:p>
        </w:tc>
        <w:tc>
          <w:tcPr>
            <w:tcW w:w="3401" w:type="dxa"/>
            <w:gridSpan w:val="3"/>
            <w:tcBorders>
              <w:right w:val="single" w:sz="4" w:space="0" w:color="auto"/>
            </w:tcBorders>
            <w:shd w:val="pct30" w:color="FFFF00" w:fill="auto"/>
          </w:tcPr>
          <w:p w14:paraId="1ED30018" w14:textId="77777777" w:rsidR="00C1388B" w:rsidRPr="00B06CC2" w:rsidRDefault="00C1388B" w:rsidP="003545E7">
            <w:pPr>
              <w:pStyle w:val="CRCoverPage"/>
              <w:spacing w:after="0"/>
              <w:ind w:left="99"/>
              <w:rPr>
                <w:noProof/>
              </w:rPr>
            </w:pPr>
            <w:r w:rsidRPr="00B06CC2">
              <w:rPr>
                <w:noProof/>
              </w:rPr>
              <w:t xml:space="preserve">TS/TR ... CR ... </w:t>
            </w:r>
          </w:p>
        </w:tc>
      </w:tr>
      <w:tr w:rsidR="00C1388B" w:rsidRPr="00B06CC2" w14:paraId="41E3B8DE" w14:textId="77777777" w:rsidTr="003545E7">
        <w:tc>
          <w:tcPr>
            <w:tcW w:w="2694" w:type="dxa"/>
            <w:gridSpan w:val="2"/>
            <w:tcBorders>
              <w:left w:val="single" w:sz="4" w:space="0" w:color="auto"/>
            </w:tcBorders>
          </w:tcPr>
          <w:p w14:paraId="5A8D76D0" w14:textId="77777777" w:rsidR="00C1388B" w:rsidRPr="00B06CC2" w:rsidRDefault="00C1388B" w:rsidP="003545E7">
            <w:pPr>
              <w:pStyle w:val="CRCoverPage"/>
              <w:spacing w:after="0"/>
              <w:rPr>
                <w:b/>
                <w:i/>
                <w:noProof/>
              </w:rPr>
            </w:pPr>
            <w:r w:rsidRPr="00B06CC2">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013E14F" w14:textId="77777777" w:rsidR="00C1388B" w:rsidRPr="00B06CC2" w:rsidRDefault="00C1388B" w:rsidP="003545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B73BB7" w14:textId="77777777" w:rsidR="00C1388B" w:rsidRPr="00B06CC2" w:rsidRDefault="00C1388B" w:rsidP="003545E7">
            <w:pPr>
              <w:pStyle w:val="CRCoverPage"/>
              <w:spacing w:after="0"/>
              <w:jc w:val="center"/>
              <w:rPr>
                <w:b/>
                <w:caps/>
                <w:noProof/>
              </w:rPr>
            </w:pPr>
            <w:r w:rsidRPr="00B06CC2">
              <w:rPr>
                <w:b/>
                <w:caps/>
                <w:noProof/>
              </w:rPr>
              <w:t>X</w:t>
            </w:r>
          </w:p>
        </w:tc>
        <w:tc>
          <w:tcPr>
            <w:tcW w:w="2977" w:type="dxa"/>
            <w:gridSpan w:val="4"/>
          </w:tcPr>
          <w:p w14:paraId="317A8ECF" w14:textId="77777777" w:rsidR="00C1388B" w:rsidRPr="00B06CC2" w:rsidRDefault="00C1388B" w:rsidP="003545E7">
            <w:pPr>
              <w:pStyle w:val="CRCoverPage"/>
              <w:spacing w:after="0"/>
              <w:rPr>
                <w:noProof/>
              </w:rPr>
            </w:pPr>
            <w:r w:rsidRPr="00B06CC2">
              <w:rPr>
                <w:noProof/>
              </w:rPr>
              <w:t xml:space="preserve"> O&amp;M Specifications</w:t>
            </w:r>
          </w:p>
        </w:tc>
        <w:tc>
          <w:tcPr>
            <w:tcW w:w="3401" w:type="dxa"/>
            <w:gridSpan w:val="3"/>
            <w:tcBorders>
              <w:right w:val="single" w:sz="4" w:space="0" w:color="auto"/>
            </w:tcBorders>
            <w:shd w:val="pct30" w:color="FFFF00" w:fill="auto"/>
          </w:tcPr>
          <w:p w14:paraId="45C56C97" w14:textId="77777777" w:rsidR="00C1388B" w:rsidRPr="00B06CC2" w:rsidRDefault="00C1388B" w:rsidP="003545E7">
            <w:pPr>
              <w:pStyle w:val="CRCoverPage"/>
              <w:spacing w:after="0"/>
              <w:ind w:left="99"/>
              <w:rPr>
                <w:noProof/>
              </w:rPr>
            </w:pPr>
            <w:r w:rsidRPr="00B06CC2">
              <w:rPr>
                <w:noProof/>
              </w:rPr>
              <w:t xml:space="preserve">TS/TR ... CR ... </w:t>
            </w:r>
          </w:p>
        </w:tc>
      </w:tr>
      <w:tr w:rsidR="00C1388B" w:rsidRPr="00B06CC2" w14:paraId="52B5F2F5" w14:textId="77777777" w:rsidTr="003545E7">
        <w:tc>
          <w:tcPr>
            <w:tcW w:w="2694" w:type="dxa"/>
            <w:gridSpan w:val="2"/>
            <w:tcBorders>
              <w:left w:val="single" w:sz="4" w:space="0" w:color="auto"/>
            </w:tcBorders>
          </w:tcPr>
          <w:p w14:paraId="5837F896" w14:textId="77777777" w:rsidR="00C1388B" w:rsidRPr="00B06CC2" w:rsidRDefault="00C1388B" w:rsidP="003545E7">
            <w:pPr>
              <w:pStyle w:val="CRCoverPage"/>
              <w:spacing w:after="0"/>
              <w:rPr>
                <w:b/>
                <w:i/>
                <w:noProof/>
              </w:rPr>
            </w:pPr>
          </w:p>
        </w:tc>
        <w:tc>
          <w:tcPr>
            <w:tcW w:w="6946" w:type="dxa"/>
            <w:gridSpan w:val="9"/>
            <w:tcBorders>
              <w:right w:val="single" w:sz="4" w:space="0" w:color="auto"/>
            </w:tcBorders>
          </w:tcPr>
          <w:p w14:paraId="76486775" w14:textId="77777777" w:rsidR="00C1388B" w:rsidRPr="00B06CC2" w:rsidRDefault="00C1388B" w:rsidP="003545E7">
            <w:pPr>
              <w:pStyle w:val="CRCoverPage"/>
              <w:spacing w:after="0"/>
              <w:rPr>
                <w:noProof/>
              </w:rPr>
            </w:pPr>
          </w:p>
        </w:tc>
      </w:tr>
      <w:tr w:rsidR="00C1388B" w:rsidRPr="00B06CC2" w14:paraId="419AAE00" w14:textId="77777777" w:rsidTr="003545E7">
        <w:tc>
          <w:tcPr>
            <w:tcW w:w="2694" w:type="dxa"/>
            <w:gridSpan w:val="2"/>
            <w:tcBorders>
              <w:left w:val="single" w:sz="4" w:space="0" w:color="auto"/>
              <w:bottom w:val="single" w:sz="4" w:space="0" w:color="auto"/>
            </w:tcBorders>
          </w:tcPr>
          <w:p w14:paraId="293679CC" w14:textId="77777777" w:rsidR="00C1388B" w:rsidRPr="00B06CC2" w:rsidRDefault="00C1388B" w:rsidP="003545E7">
            <w:pPr>
              <w:pStyle w:val="CRCoverPage"/>
              <w:tabs>
                <w:tab w:val="right" w:pos="2184"/>
              </w:tabs>
              <w:spacing w:after="0"/>
              <w:rPr>
                <w:b/>
                <w:i/>
                <w:noProof/>
              </w:rPr>
            </w:pPr>
            <w:r w:rsidRPr="00B06CC2">
              <w:rPr>
                <w:b/>
                <w:i/>
                <w:noProof/>
              </w:rPr>
              <w:t>Other comments:</w:t>
            </w:r>
          </w:p>
        </w:tc>
        <w:tc>
          <w:tcPr>
            <w:tcW w:w="6946" w:type="dxa"/>
            <w:gridSpan w:val="9"/>
            <w:tcBorders>
              <w:bottom w:val="single" w:sz="4" w:space="0" w:color="auto"/>
              <w:right w:val="single" w:sz="4" w:space="0" w:color="auto"/>
            </w:tcBorders>
            <w:shd w:val="pct30" w:color="FFFF00" w:fill="auto"/>
          </w:tcPr>
          <w:p w14:paraId="29EB43F4" w14:textId="77777777" w:rsidR="00C1388B" w:rsidRPr="00B06CC2" w:rsidRDefault="00C1388B" w:rsidP="003545E7">
            <w:pPr>
              <w:pStyle w:val="CRCoverPage"/>
              <w:spacing w:after="0"/>
              <w:ind w:left="100"/>
              <w:rPr>
                <w:noProof/>
              </w:rPr>
            </w:pPr>
          </w:p>
        </w:tc>
      </w:tr>
      <w:tr w:rsidR="00C1388B" w:rsidRPr="00B06CC2" w14:paraId="683AA648" w14:textId="77777777" w:rsidTr="003545E7">
        <w:tc>
          <w:tcPr>
            <w:tcW w:w="2694" w:type="dxa"/>
            <w:gridSpan w:val="2"/>
            <w:tcBorders>
              <w:top w:val="single" w:sz="4" w:space="0" w:color="auto"/>
              <w:bottom w:val="single" w:sz="4" w:space="0" w:color="auto"/>
            </w:tcBorders>
          </w:tcPr>
          <w:p w14:paraId="6611FEFA" w14:textId="77777777" w:rsidR="00C1388B" w:rsidRPr="00B06CC2" w:rsidRDefault="00C1388B" w:rsidP="003545E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B6FB9E0" w14:textId="77777777" w:rsidR="00C1388B" w:rsidRPr="00B06CC2" w:rsidRDefault="00C1388B" w:rsidP="003545E7">
            <w:pPr>
              <w:pStyle w:val="CRCoverPage"/>
              <w:spacing w:after="0"/>
              <w:ind w:left="100"/>
              <w:rPr>
                <w:noProof/>
                <w:sz w:val="8"/>
                <w:szCs w:val="8"/>
              </w:rPr>
            </w:pPr>
          </w:p>
        </w:tc>
      </w:tr>
      <w:tr w:rsidR="00C1388B" w:rsidRPr="00B06CC2" w14:paraId="58F7B519" w14:textId="77777777" w:rsidTr="003545E7">
        <w:tc>
          <w:tcPr>
            <w:tcW w:w="2694" w:type="dxa"/>
            <w:gridSpan w:val="2"/>
            <w:tcBorders>
              <w:top w:val="single" w:sz="4" w:space="0" w:color="auto"/>
              <w:left w:val="single" w:sz="4" w:space="0" w:color="auto"/>
              <w:bottom w:val="single" w:sz="4" w:space="0" w:color="auto"/>
            </w:tcBorders>
          </w:tcPr>
          <w:p w14:paraId="2D0A052E" w14:textId="77777777" w:rsidR="00C1388B" w:rsidRPr="00B06CC2" w:rsidRDefault="00C1388B" w:rsidP="003545E7">
            <w:pPr>
              <w:pStyle w:val="CRCoverPage"/>
              <w:tabs>
                <w:tab w:val="right" w:pos="2184"/>
              </w:tabs>
              <w:spacing w:after="0"/>
              <w:rPr>
                <w:b/>
                <w:i/>
                <w:noProof/>
              </w:rPr>
            </w:pPr>
            <w:r w:rsidRPr="00B06CC2">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757433" w14:textId="77777777" w:rsidR="00C1388B" w:rsidRPr="00B06CC2" w:rsidRDefault="00C1388B" w:rsidP="003545E7">
            <w:pPr>
              <w:pStyle w:val="CRCoverPage"/>
              <w:spacing w:after="0"/>
              <w:ind w:left="100"/>
              <w:rPr>
                <w:noProof/>
              </w:rPr>
            </w:pPr>
          </w:p>
        </w:tc>
      </w:tr>
    </w:tbl>
    <w:p w14:paraId="31EB6191" w14:textId="77777777" w:rsidR="00C1388B" w:rsidRPr="00B06CC2" w:rsidRDefault="00C1388B" w:rsidP="00C1388B">
      <w:pPr>
        <w:pStyle w:val="CRCoverPage"/>
        <w:spacing w:after="0"/>
        <w:rPr>
          <w:noProof/>
          <w:sz w:val="8"/>
          <w:szCs w:val="8"/>
        </w:rPr>
      </w:pPr>
    </w:p>
    <w:p w14:paraId="1249578A" w14:textId="77777777" w:rsidR="00C1388B" w:rsidRDefault="00C1388B">
      <w:pPr>
        <w:spacing w:after="0"/>
        <w:rPr>
          <w:rFonts w:ascii="Arial" w:hAnsi="Arial"/>
          <w:sz w:val="36"/>
        </w:rPr>
      </w:pPr>
      <w:r>
        <w:br w:type="page"/>
      </w:r>
    </w:p>
    <w:p w14:paraId="6BD616FE" w14:textId="77777777" w:rsidR="007428DF" w:rsidRPr="007428DF" w:rsidRDefault="007428DF" w:rsidP="007428DF">
      <w:pPr>
        <w:keepNext/>
        <w:keepLines/>
        <w:spacing w:before="180"/>
        <w:ind w:left="1134" w:hanging="1134"/>
        <w:jc w:val="center"/>
        <w:outlineLvl w:val="1"/>
        <w:rPr>
          <w:noProof/>
          <w:color w:val="FF0000"/>
          <w:sz w:val="22"/>
          <w:szCs w:val="18"/>
          <w:lang w:eastAsia="zh-CN"/>
        </w:rPr>
      </w:pPr>
      <w:r w:rsidRPr="007428DF">
        <w:rPr>
          <w:noProof/>
          <w:color w:val="FF0000"/>
          <w:sz w:val="22"/>
          <w:szCs w:val="18"/>
          <w:lang w:eastAsia="zh-CN"/>
        </w:rPr>
        <w:lastRenderedPageBreak/>
        <w:t>*** Unchanged text is omitted ***</w:t>
      </w:r>
    </w:p>
    <w:p w14:paraId="077B90D7" w14:textId="01C589EF" w:rsidR="00C1388B" w:rsidRPr="00B916EC" w:rsidRDefault="00C1388B" w:rsidP="00C1388B">
      <w:pPr>
        <w:pStyle w:val="Heading1"/>
        <w:tabs>
          <w:tab w:val="left" w:pos="1134"/>
        </w:tabs>
      </w:pPr>
      <w:r w:rsidRPr="00B916EC">
        <w:t>9</w:t>
      </w:r>
      <w:r w:rsidRPr="00B916EC">
        <w:rPr>
          <w:rFonts w:hint="eastAsia"/>
        </w:rPr>
        <w:tab/>
      </w:r>
      <w:r w:rsidRPr="00B916EC">
        <w:rPr>
          <w:rFonts w:cs="Arial"/>
          <w:szCs w:val="36"/>
        </w:rPr>
        <w:t>UE procedure for reporting control information</w:t>
      </w:r>
    </w:p>
    <w:p w14:paraId="3D9A32F4" w14:textId="4EF19608" w:rsidR="00621303" w:rsidRPr="00B916EC" w:rsidRDefault="00621303" w:rsidP="00621303">
      <w:r w:rsidRPr="00B916EC">
        <w:t xml:space="preserve">If a UE is configured with a SCG, the UE shall apply the procedures described in this </w:t>
      </w:r>
      <w:r w:rsidR="00EE236C">
        <w:t>clause</w:t>
      </w:r>
      <w:r w:rsidRPr="00B916EC">
        <w:t xml:space="preserve"> for both MCG and SCG.</w:t>
      </w:r>
    </w:p>
    <w:p w14:paraId="5FA18352" w14:textId="77777777" w:rsidR="00621303" w:rsidRPr="00B916EC" w:rsidRDefault="00B503CC" w:rsidP="00B503CC">
      <w:pPr>
        <w:pStyle w:val="B1"/>
      </w:pPr>
      <w:r>
        <w:t>-</w:t>
      </w:r>
      <w:r>
        <w:tab/>
      </w:r>
      <w:r w:rsidR="00621303" w:rsidRPr="00B916EC">
        <w:t xml:space="preserve">When the procedures are applied for MCG,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t xml:space="preserve"> </w:t>
      </w:r>
      <w:r w:rsidR="00621303" w:rsidRPr="00B916EC">
        <w:rPr>
          <w:lang w:val="en-US"/>
        </w:rPr>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w:t>
      </w:r>
      <w:r w:rsidR="00621303" w:rsidRPr="00B916EC">
        <w:t>serving cell</w:t>
      </w:r>
      <w:r w:rsidR="00621303" w:rsidRPr="00B916EC">
        <w:rPr>
          <w:lang w:val="en-US"/>
        </w:rPr>
        <w:t xml:space="preserve">, </w:t>
      </w:r>
      <w:r w:rsidR="00621303" w:rsidRPr="00B916EC">
        <w:t>serving cells belonging to the MCG</w:t>
      </w:r>
      <w:r w:rsidR="00621303" w:rsidRPr="00B916EC">
        <w:rPr>
          <w:lang w:val="en-US"/>
        </w:rPr>
        <w:t xml:space="preserve"> respectively</w:t>
      </w:r>
      <w:r w:rsidR="00621303" w:rsidRPr="00B916EC">
        <w:t>.</w:t>
      </w:r>
    </w:p>
    <w:p w14:paraId="5237C1F8" w14:textId="77777777" w:rsidR="00621303" w:rsidRPr="00B916EC" w:rsidRDefault="00B503CC" w:rsidP="00B503CC">
      <w:pPr>
        <w:pStyle w:val="B1"/>
      </w:pPr>
      <w:r>
        <w:t>-</w:t>
      </w:r>
      <w:r>
        <w:tab/>
      </w:r>
      <w:r w:rsidR="00621303" w:rsidRPr="00B916EC">
        <w:t xml:space="preserve">When the procedures are applied for SCG,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rPr>
          <w:lang w:val="en-US"/>
        </w:rPr>
        <w:t>,</w:t>
      </w:r>
      <w:r w:rsidR="00621303" w:rsidRPr="00B916EC">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(not including </w:t>
      </w:r>
      <w:proofErr w:type="spellStart"/>
      <w:r w:rsidR="00621303" w:rsidRPr="00B916EC">
        <w:rPr>
          <w:lang w:val="en-US"/>
        </w:rPr>
        <w:t>PSCell</w:t>
      </w:r>
      <w:proofErr w:type="spellEnd"/>
      <w:r w:rsidR="00621303" w:rsidRPr="00B916EC">
        <w:rPr>
          <w:lang w:val="en-US"/>
        </w:rPr>
        <w:t xml:space="preserve">), </w:t>
      </w:r>
      <w:r w:rsidR="00621303" w:rsidRPr="00B916EC">
        <w:t>serving cell</w:t>
      </w:r>
      <w:r w:rsidR="00621303" w:rsidRPr="00B916EC">
        <w:rPr>
          <w:lang w:val="en-US"/>
        </w:rPr>
        <w:t xml:space="preserve">, </w:t>
      </w:r>
      <w:r w:rsidR="00621303" w:rsidRPr="00B916EC">
        <w:t>serving cells belonging to the SCG</w:t>
      </w:r>
      <w:r w:rsidR="00621303" w:rsidRPr="00B916EC">
        <w:rPr>
          <w:lang w:val="en-US"/>
        </w:rPr>
        <w:t xml:space="preserve"> respectively</w:t>
      </w:r>
      <w:r w:rsidR="00621303" w:rsidRPr="00B916EC">
        <w:t xml:space="preserve">. The term </w:t>
      </w:r>
      <w:r w:rsidR="002A01CD">
        <w:t>'</w:t>
      </w:r>
      <w:r w:rsidR="00621303" w:rsidRPr="00B916EC">
        <w:t>primary cell</w:t>
      </w:r>
      <w:r w:rsidR="002A01CD">
        <w:t>'</w:t>
      </w:r>
      <w:r w:rsidR="00621303" w:rsidRPr="00B916EC">
        <w:t xml:space="preserve"> in this clause refers to the </w:t>
      </w:r>
      <w:proofErr w:type="spellStart"/>
      <w:r w:rsidR="00621303" w:rsidRPr="00B916EC">
        <w:t>PSCell</w:t>
      </w:r>
      <w:proofErr w:type="spellEnd"/>
      <w:r w:rsidR="00621303" w:rsidRPr="00B916EC">
        <w:t xml:space="preserve"> of the SCG.</w:t>
      </w:r>
    </w:p>
    <w:p w14:paraId="4019377D" w14:textId="01F8A5F9" w:rsidR="00621303" w:rsidRPr="00B916EC" w:rsidRDefault="00621303" w:rsidP="00B503CC">
      <w:pPr>
        <w:rPr>
          <w:lang w:eastAsia="zh-CN"/>
        </w:rPr>
      </w:pPr>
      <w:r w:rsidRPr="00B916EC">
        <w:t xml:space="preserve">If </w:t>
      </w:r>
      <w:r w:rsidR="00DE5B06">
        <w:t>a</w:t>
      </w:r>
      <w:r w:rsidR="00DE5B06" w:rsidRPr="00B916EC">
        <w:t xml:space="preserve"> </w:t>
      </w:r>
      <w:r w:rsidRPr="00B916EC">
        <w:t xml:space="preserve">UE is configured with a </w:t>
      </w:r>
      <w:r w:rsidRPr="00B916EC">
        <w:rPr>
          <w:rFonts w:hint="eastAsia"/>
          <w:lang w:eastAsia="zh-CN"/>
        </w:rPr>
        <w:t>PUCCH</w:t>
      </w:r>
      <w:r w:rsidRPr="00B916EC">
        <w:rPr>
          <w:lang w:eastAsia="zh-CN"/>
        </w:rPr>
        <w:t>-</w:t>
      </w:r>
      <w:proofErr w:type="spellStart"/>
      <w:r w:rsidRPr="00B916EC">
        <w:rPr>
          <w:rFonts w:hint="eastAsia"/>
          <w:lang w:eastAsia="zh-CN"/>
        </w:rPr>
        <w:t>SCell</w:t>
      </w:r>
      <w:proofErr w:type="spellEnd"/>
      <w:r w:rsidRPr="00B916EC">
        <w:t xml:space="preserve">, the UE shall apply the procedures described in this clause for both </w:t>
      </w:r>
      <w:r w:rsidRPr="00B916EC">
        <w:rPr>
          <w:rFonts w:hint="eastAsia"/>
          <w:lang w:eastAsia="zh-CN"/>
        </w:rPr>
        <w:t>primary PUCCH group</w:t>
      </w:r>
      <w:r w:rsidRPr="00B916EC">
        <w:t xml:space="preserve"> and </w:t>
      </w:r>
      <w:r w:rsidRPr="00B916EC">
        <w:rPr>
          <w:rFonts w:hint="eastAsia"/>
          <w:lang w:eastAsia="zh-CN"/>
        </w:rPr>
        <w:t>secondary PUCCH group</w:t>
      </w:r>
    </w:p>
    <w:p w14:paraId="22727B92" w14:textId="77777777" w:rsidR="00621303" w:rsidRPr="00B916EC" w:rsidRDefault="00B503CC" w:rsidP="00B503CC">
      <w:pPr>
        <w:pStyle w:val="B1"/>
      </w:pPr>
      <w:r>
        <w:t>-</w:t>
      </w:r>
      <w:r>
        <w:tab/>
      </w:r>
      <w:r w:rsidR="00621303" w:rsidRPr="00B916EC">
        <w:t xml:space="preserve">When the procedures are applied for </w:t>
      </w:r>
      <w:r w:rsidR="00621303" w:rsidRPr="00B916EC">
        <w:rPr>
          <w:rFonts w:hint="eastAsia"/>
          <w:lang w:eastAsia="zh-CN"/>
        </w:rPr>
        <w:t>the primary PUCCH group</w:t>
      </w:r>
      <w:r w:rsidR="00621303" w:rsidRPr="00B916EC">
        <w:t xml:space="preserve">,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t xml:space="preserve"> </w:t>
      </w:r>
      <w:r w:rsidR="00621303" w:rsidRPr="00B916EC">
        <w:rPr>
          <w:lang w:val="en-US"/>
        </w:rPr>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w:t>
      </w:r>
      <w:r w:rsidR="00621303" w:rsidRPr="00B916EC">
        <w:t>serving cell</w:t>
      </w:r>
      <w:r w:rsidR="00621303" w:rsidRPr="00B916EC">
        <w:rPr>
          <w:lang w:val="en-US"/>
        </w:rPr>
        <w:t xml:space="preserve">, </w:t>
      </w:r>
      <w:r w:rsidR="00621303" w:rsidRPr="00B916EC">
        <w:t xml:space="preserve">serving cells belonging to the </w:t>
      </w:r>
      <w:r w:rsidR="00621303" w:rsidRPr="00B916EC">
        <w:rPr>
          <w:rFonts w:hint="eastAsia"/>
          <w:lang w:eastAsia="zh-CN"/>
        </w:rPr>
        <w:t>primary PUCCH group</w:t>
      </w:r>
      <w:r w:rsidR="00621303" w:rsidRPr="00B916EC">
        <w:rPr>
          <w:lang w:val="en-US"/>
        </w:rPr>
        <w:t xml:space="preserve"> respectively</w:t>
      </w:r>
      <w:r w:rsidR="00621303" w:rsidRPr="00B916EC">
        <w:t>.</w:t>
      </w:r>
    </w:p>
    <w:p w14:paraId="1CFB5C9E" w14:textId="59BD1F31" w:rsidR="00621303" w:rsidRPr="00876E86" w:rsidRDefault="00B503CC" w:rsidP="00B503CC">
      <w:pPr>
        <w:pStyle w:val="B1"/>
        <w:rPr>
          <w:iCs/>
          <w:lang w:val="en-US"/>
        </w:rPr>
      </w:pPr>
      <w:r>
        <w:t>-</w:t>
      </w:r>
      <w:r>
        <w:tab/>
      </w:r>
      <w:r w:rsidR="00621303" w:rsidRPr="00B916EC">
        <w:t xml:space="preserve">When the procedures are applied for </w:t>
      </w:r>
      <w:r w:rsidR="00621303" w:rsidRPr="00B916EC">
        <w:rPr>
          <w:rFonts w:hint="eastAsia"/>
          <w:lang w:eastAsia="zh-CN"/>
        </w:rPr>
        <w:t>secondary PUCCH group</w:t>
      </w:r>
      <w:r w:rsidR="00621303" w:rsidRPr="00B916EC">
        <w:t xml:space="preserve">,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rPr>
          <w:lang w:val="en-US"/>
        </w:rPr>
        <w:t>,</w:t>
      </w:r>
      <w:r w:rsidR="00621303" w:rsidRPr="00B916EC">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(not including </w:t>
      </w:r>
      <w:r w:rsidR="00621303" w:rsidRPr="00B916EC">
        <w:rPr>
          <w:rFonts w:hint="eastAsia"/>
          <w:lang w:val="en-US" w:eastAsia="zh-CN"/>
        </w:rPr>
        <w:t>the PUCCH</w:t>
      </w:r>
      <w:r w:rsidR="00621303" w:rsidRPr="00B916EC">
        <w:rPr>
          <w:lang w:val="en-US" w:eastAsia="zh-CN"/>
        </w:rPr>
        <w:t>-</w:t>
      </w:r>
      <w:proofErr w:type="spellStart"/>
      <w:r w:rsidR="00621303" w:rsidRPr="00B916EC">
        <w:rPr>
          <w:rFonts w:hint="eastAsia"/>
          <w:lang w:val="en-US" w:eastAsia="zh-CN"/>
        </w:rPr>
        <w:t>SCell</w:t>
      </w:r>
      <w:proofErr w:type="spellEnd"/>
      <w:r w:rsidR="00621303" w:rsidRPr="00B916EC">
        <w:rPr>
          <w:lang w:val="en-US"/>
        </w:rPr>
        <w:t xml:space="preserve">), </w:t>
      </w:r>
      <w:r w:rsidR="00621303" w:rsidRPr="00B916EC">
        <w:t>serving cell</w:t>
      </w:r>
      <w:r w:rsidR="00621303" w:rsidRPr="00B916EC">
        <w:rPr>
          <w:lang w:val="en-US"/>
        </w:rPr>
        <w:t xml:space="preserve">, </w:t>
      </w:r>
      <w:r w:rsidR="00621303" w:rsidRPr="00B916EC">
        <w:t xml:space="preserve">serving cells belonging to the </w:t>
      </w:r>
      <w:r w:rsidR="00621303" w:rsidRPr="00B916EC">
        <w:rPr>
          <w:rFonts w:hint="eastAsia"/>
          <w:lang w:eastAsia="zh-CN"/>
        </w:rPr>
        <w:t>secondary PUCCH group</w:t>
      </w:r>
      <w:r w:rsidR="00621303" w:rsidRPr="00B916EC">
        <w:rPr>
          <w:lang w:val="en-US"/>
        </w:rPr>
        <w:t xml:space="preserve"> respectively</w:t>
      </w:r>
      <w:r w:rsidR="00621303" w:rsidRPr="00B916EC">
        <w:t xml:space="preserve">. The term </w:t>
      </w:r>
      <w:r w:rsidR="002A01CD">
        <w:t>'</w:t>
      </w:r>
      <w:r w:rsidR="00621303" w:rsidRPr="00B916EC">
        <w:t>primary cell</w:t>
      </w:r>
      <w:r w:rsidR="002A01CD">
        <w:t>'</w:t>
      </w:r>
      <w:r w:rsidR="00621303" w:rsidRPr="00B916EC">
        <w:t xml:space="preserve"> in this clause refers to the </w:t>
      </w:r>
      <w:r w:rsidR="00621303" w:rsidRPr="00B916EC">
        <w:rPr>
          <w:rFonts w:hint="eastAsia"/>
          <w:lang w:eastAsia="zh-CN"/>
        </w:rPr>
        <w:t>PUCCH</w:t>
      </w:r>
      <w:r w:rsidR="00621303" w:rsidRPr="00B916EC">
        <w:rPr>
          <w:lang w:eastAsia="zh-CN"/>
        </w:rPr>
        <w:t>-</w:t>
      </w:r>
      <w:proofErr w:type="spellStart"/>
      <w:r w:rsidR="00621303" w:rsidRPr="00B916EC">
        <w:rPr>
          <w:rFonts w:hint="eastAsia"/>
          <w:lang w:eastAsia="zh-CN"/>
        </w:rPr>
        <w:t>SCell</w:t>
      </w:r>
      <w:proofErr w:type="spellEnd"/>
      <w:r w:rsidR="00621303" w:rsidRPr="00B916EC">
        <w:t xml:space="preserve"> of the </w:t>
      </w:r>
      <w:r w:rsidR="00621303" w:rsidRPr="00B916EC">
        <w:rPr>
          <w:rFonts w:hint="eastAsia"/>
          <w:lang w:eastAsia="zh-CN"/>
        </w:rPr>
        <w:t>secondary PUCCH group</w:t>
      </w:r>
      <w:r w:rsidR="00621303" w:rsidRPr="00B916EC">
        <w:t>.</w:t>
      </w:r>
      <w:r w:rsidR="00F75A4A">
        <w:rPr>
          <w:lang w:val="en-US"/>
        </w:rPr>
        <w:t xml:space="preserve"> </w:t>
      </w:r>
      <w:r w:rsidR="00F75A4A" w:rsidRPr="00DE1FCE">
        <w:rPr>
          <w:lang w:eastAsia="zh-CN"/>
        </w:rPr>
        <w:t xml:space="preserve">If </w:t>
      </w:r>
      <w:r w:rsidR="00F75A4A" w:rsidRPr="00DE1FCE">
        <w:rPr>
          <w:i/>
        </w:rPr>
        <w:t>pdsch-HARQ-ACK-Codebook-secondaryPUCCHgroup-r16</w:t>
      </w:r>
      <w:r w:rsidR="00F75A4A" w:rsidRPr="00DE1FCE">
        <w:rPr>
          <w:lang w:eastAsia="zh-CN"/>
        </w:rPr>
        <w:t xml:space="preserve"> is provided, </w:t>
      </w:r>
      <w:proofErr w:type="spellStart"/>
      <w:r w:rsidR="00F75A4A" w:rsidRPr="00DE1FCE">
        <w:rPr>
          <w:i/>
          <w:lang w:val="en-US" w:eastAsia="zh-CN"/>
        </w:rPr>
        <w:t>pdsch</w:t>
      </w:r>
      <w:proofErr w:type="spellEnd"/>
      <w:r w:rsidR="00F75A4A" w:rsidRPr="00DE1FCE">
        <w:rPr>
          <w:i/>
          <w:lang w:val="en-US" w:eastAsia="zh-CN"/>
        </w:rPr>
        <w:t>-</w:t>
      </w:r>
      <w:r w:rsidR="00F75A4A" w:rsidRPr="00DE1FCE">
        <w:rPr>
          <w:rFonts w:cs="Arial"/>
          <w:i/>
          <w:lang w:eastAsia="zh-CN"/>
        </w:rPr>
        <w:t>HARQ-ACK-Codebook</w:t>
      </w:r>
      <w:r w:rsidR="00F75A4A" w:rsidRPr="00DE1FCE">
        <w:rPr>
          <w:rFonts w:cs="Arial"/>
          <w:lang w:eastAsia="zh-CN"/>
        </w:rPr>
        <w:t xml:space="preserve"> is replaced by </w:t>
      </w:r>
      <w:r w:rsidR="00F75A4A" w:rsidRPr="00DE1FCE">
        <w:rPr>
          <w:i/>
        </w:rPr>
        <w:t>pdsch-HARQ-ACK-Codebook-secondaryPUCCHgroup-r16</w:t>
      </w:r>
      <w:r w:rsidR="00F75A4A" w:rsidRPr="00DE1FCE">
        <w:rPr>
          <w:lang w:eastAsia="zh-CN"/>
        </w:rPr>
        <w:t xml:space="preserve">. If </w:t>
      </w:r>
      <w:proofErr w:type="spellStart"/>
      <w:r w:rsidR="00F75A4A" w:rsidRPr="00DE1FCE">
        <w:rPr>
          <w:i/>
        </w:rPr>
        <w:t>harq</w:t>
      </w:r>
      <w:proofErr w:type="spellEnd"/>
      <w:r w:rsidR="00F75A4A" w:rsidRPr="00DE1FCE">
        <w:rPr>
          <w:i/>
        </w:rPr>
        <w:t>-ACK-</w:t>
      </w:r>
      <w:proofErr w:type="spellStart"/>
      <w:r w:rsidR="00F75A4A" w:rsidRPr="00DE1FCE">
        <w:rPr>
          <w:i/>
        </w:rPr>
        <w:t>SpatialBundlingPUCCH</w:t>
      </w:r>
      <w:proofErr w:type="spellEnd"/>
      <w:r w:rsidR="00F75A4A" w:rsidRPr="00DE1FCE">
        <w:rPr>
          <w:i/>
          <w:szCs w:val="22"/>
          <w:lang w:eastAsia="sv-SE"/>
        </w:rPr>
        <w:t>-</w:t>
      </w:r>
      <w:proofErr w:type="spellStart"/>
      <w:r w:rsidR="00F75A4A" w:rsidRPr="00DE1FCE">
        <w:rPr>
          <w:i/>
          <w:szCs w:val="22"/>
          <w:lang w:eastAsia="sv-SE"/>
        </w:rPr>
        <w:t>secondaryPUCCHgroup</w:t>
      </w:r>
      <w:proofErr w:type="spellEnd"/>
      <w:r w:rsidR="00F75A4A" w:rsidRPr="00DE1FCE">
        <w:rPr>
          <w:lang w:eastAsia="zh-CN"/>
        </w:rPr>
        <w:t xml:space="preserve"> is provided, </w:t>
      </w:r>
      <w:proofErr w:type="spellStart"/>
      <w:r w:rsidR="00F75A4A" w:rsidRPr="00DE1FCE">
        <w:rPr>
          <w:i/>
        </w:rPr>
        <w:t>harq</w:t>
      </w:r>
      <w:proofErr w:type="spellEnd"/>
      <w:r w:rsidR="00F75A4A" w:rsidRPr="00DE1FCE">
        <w:rPr>
          <w:i/>
        </w:rPr>
        <w:t>-ACK-</w:t>
      </w:r>
      <w:proofErr w:type="spellStart"/>
      <w:r w:rsidR="00F75A4A" w:rsidRPr="00DE1FCE">
        <w:rPr>
          <w:i/>
        </w:rPr>
        <w:t>SpatialBundlingPUCCH</w:t>
      </w:r>
      <w:proofErr w:type="spellEnd"/>
      <w:r w:rsidR="00F75A4A" w:rsidRPr="00DE1FCE">
        <w:rPr>
          <w:rFonts w:cs="Arial"/>
          <w:lang w:eastAsia="zh-CN"/>
        </w:rPr>
        <w:t xml:space="preserve"> is replaced by </w:t>
      </w:r>
      <w:proofErr w:type="spellStart"/>
      <w:r w:rsidR="00F75A4A" w:rsidRPr="00DE1FCE">
        <w:rPr>
          <w:i/>
        </w:rPr>
        <w:t>harq</w:t>
      </w:r>
      <w:proofErr w:type="spellEnd"/>
      <w:r w:rsidR="00F75A4A" w:rsidRPr="00DE1FCE">
        <w:rPr>
          <w:i/>
        </w:rPr>
        <w:t>-ACK-</w:t>
      </w:r>
      <w:proofErr w:type="spellStart"/>
      <w:r w:rsidR="00F75A4A" w:rsidRPr="00DE1FCE">
        <w:rPr>
          <w:i/>
        </w:rPr>
        <w:t>SpatialBundlingPUCCH</w:t>
      </w:r>
      <w:proofErr w:type="spellEnd"/>
      <w:r w:rsidR="00F75A4A" w:rsidRPr="00DE1FCE">
        <w:rPr>
          <w:i/>
          <w:szCs w:val="22"/>
          <w:lang w:eastAsia="sv-SE"/>
        </w:rPr>
        <w:t>-</w:t>
      </w:r>
      <w:proofErr w:type="spellStart"/>
      <w:r w:rsidR="00F75A4A" w:rsidRPr="00DE1FCE">
        <w:rPr>
          <w:i/>
          <w:szCs w:val="22"/>
          <w:lang w:eastAsia="sv-SE"/>
        </w:rPr>
        <w:t>secondaryPUCCHgroup</w:t>
      </w:r>
      <w:proofErr w:type="spellEnd"/>
      <w:r w:rsidR="00F75A4A" w:rsidRPr="00DE1FCE">
        <w:rPr>
          <w:lang w:eastAsia="zh-CN"/>
        </w:rPr>
        <w:t xml:space="preserve">. If </w:t>
      </w:r>
      <w:proofErr w:type="spellStart"/>
      <w:r w:rsidR="00F75A4A" w:rsidRPr="00DE1FCE">
        <w:rPr>
          <w:i/>
        </w:rPr>
        <w:t>harq</w:t>
      </w:r>
      <w:proofErr w:type="spellEnd"/>
      <w:r w:rsidR="00F75A4A" w:rsidRPr="00DE1FCE">
        <w:rPr>
          <w:i/>
        </w:rPr>
        <w:t>-ACK-</w:t>
      </w:r>
      <w:proofErr w:type="spellStart"/>
      <w:r w:rsidR="00F75A4A" w:rsidRPr="00DE1FCE">
        <w:rPr>
          <w:i/>
        </w:rPr>
        <w:t>SpatialBundlingPU</w:t>
      </w:r>
      <w:r w:rsidR="00F75A4A" w:rsidRPr="00DE1FCE">
        <w:rPr>
          <w:i/>
          <w:lang w:eastAsia="zh-CN"/>
        </w:rPr>
        <w:t>S</w:t>
      </w:r>
      <w:r w:rsidR="00F75A4A" w:rsidRPr="00DE1FCE">
        <w:rPr>
          <w:i/>
        </w:rPr>
        <w:t>CH</w:t>
      </w:r>
      <w:proofErr w:type="spellEnd"/>
      <w:r w:rsidR="00F75A4A" w:rsidRPr="00DE1FCE">
        <w:rPr>
          <w:i/>
          <w:szCs w:val="22"/>
          <w:lang w:eastAsia="sv-SE"/>
        </w:rPr>
        <w:t>-</w:t>
      </w:r>
      <w:proofErr w:type="spellStart"/>
      <w:r w:rsidR="00F75A4A" w:rsidRPr="00DE1FCE">
        <w:rPr>
          <w:i/>
          <w:szCs w:val="22"/>
          <w:lang w:eastAsia="sv-SE"/>
        </w:rPr>
        <w:t>secondaryPUCCHgroup</w:t>
      </w:r>
      <w:proofErr w:type="spellEnd"/>
      <w:r w:rsidR="00F75A4A" w:rsidRPr="00DE1FCE">
        <w:rPr>
          <w:lang w:eastAsia="zh-CN"/>
        </w:rPr>
        <w:t xml:space="preserve"> is provided, </w:t>
      </w:r>
      <w:proofErr w:type="spellStart"/>
      <w:r w:rsidR="00F75A4A" w:rsidRPr="00DE1FCE">
        <w:rPr>
          <w:i/>
        </w:rPr>
        <w:t>harq</w:t>
      </w:r>
      <w:proofErr w:type="spellEnd"/>
      <w:r w:rsidR="00F75A4A" w:rsidRPr="00DE1FCE">
        <w:rPr>
          <w:i/>
        </w:rPr>
        <w:t>-ACK-</w:t>
      </w:r>
      <w:proofErr w:type="spellStart"/>
      <w:r w:rsidR="00F75A4A" w:rsidRPr="00DE1FCE">
        <w:rPr>
          <w:i/>
        </w:rPr>
        <w:t>SpatialBundlingPU</w:t>
      </w:r>
      <w:r w:rsidR="00F75A4A" w:rsidRPr="00DE1FCE">
        <w:rPr>
          <w:i/>
          <w:lang w:eastAsia="zh-CN"/>
        </w:rPr>
        <w:t>S</w:t>
      </w:r>
      <w:r w:rsidR="00F75A4A" w:rsidRPr="00DE1FCE">
        <w:rPr>
          <w:i/>
        </w:rPr>
        <w:t>CH</w:t>
      </w:r>
      <w:proofErr w:type="spellEnd"/>
      <w:r w:rsidR="00F75A4A" w:rsidRPr="00DE1FCE">
        <w:rPr>
          <w:rFonts w:cs="Arial"/>
          <w:lang w:eastAsia="zh-CN"/>
        </w:rPr>
        <w:t xml:space="preserve"> is replaced by </w:t>
      </w:r>
      <w:proofErr w:type="spellStart"/>
      <w:r w:rsidR="00F75A4A" w:rsidRPr="00DE1FCE">
        <w:rPr>
          <w:i/>
        </w:rPr>
        <w:t>harq</w:t>
      </w:r>
      <w:proofErr w:type="spellEnd"/>
      <w:r w:rsidR="00F75A4A" w:rsidRPr="00DE1FCE">
        <w:rPr>
          <w:i/>
        </w:rPr>
        <w:t>-ACK-</w:t>
      </w:r>
      <w:proofErr w:type="spellStart"/>
      <w:r w:rsidR="00F75A4A" w:rsidRPr="00DE1FCE">
        <w:rPr>
          <w:i/>
        </w:rPr>
        <w:t>SpatialBundlingPU</w:t>
      </w:r>
      <w:r w:rsidR="00F75A4A" w:rsidRPr="00DE1FCE">
        <w:rPr>
          <w:i/>
          <w:lang w:eastAsia="zh-CN"/>
        </w:rPr>
        <w:t>S</w:t>
      </w:r>
      <w:r w:rsidR="00F75A4A" w:rsidRPr="00DE1FCE">
        <w:rPr>
          <w:i/>
        </w:rPr>
        <w:t>CH</w:t>
      </w:r>
      <w:proofErr w:type="spellEnd"/>
      <w:r w:rsidR="00F75A4A" w:rsidRPr="00DE1FCE">
        <w:rPr>
          <w:i/>
          <w:szCs w:val="22"/>
          <w:lang w:eastAsia="sv-SE"/>
        </w:rPr>
        <w:t>-</w:t>
      </w:r>
      <w:proofErr w:type="spellStart"/>
      <w:r w:rsidR="00F75A4A" w:rsidRPr="00DE1FCE">
        <w:rPr>
          <w:i/>
          <w:szCs w:val="22"/>
          <w:lang w:eastAsia="sv-SE"/>
        </w:rPr>
        <w:t>secondaryPUCCHgroup</w:t>
      </w:r>
      <w:proofErr w:type="spellEnd"/>
      <w:r w:rsidR="00F75A4A" w:rsidRPr="00DE1FCE">
        <w:rPr>
          <w:lang w:eastAsia="zh-CN"/>
        </w:rPr>
        <w:t>.</w:t>
      </w:r>
      <w:ins w:id="2" w:author="Aris Papasakellariou" w:date="2022-01-27T10:09:00Z">
        <w:r w:rsidR="00876E86">
          <w:rPr>
            <w:lang w:val="en-US" w:eastAsia="zh-CN"/>
          </w:rPr>
          <w:t xml:space="preserve"> If </w:t>
        </w:r>
      </w:ins>
      <w:ins w:id="3" w:author="Aris Papasakellariou" w:date="2022-01-27T20:52:00Z">
        <w:r w:rsidR="0018395A" w:rsidRPr="0018395A">
          <w:rPr>
            <w:i/>
            <w:iCs/>
          </w:rPr>
          <w:t>UCI-</w:t>
        </w:r>
        <w:proofErr w:type="spellStart"/>
        <w:r w:rsidR="0018395A" w:rsidRPr="0018395A">
          <w:rPr>
            <w:i/>
            <w:iCs/>
          </w:rPr>
          <w:t>MuxWithDifferentPriority</w:t>
        </w:r>
      </w:ins>
      <w:proofErr w:type="spellEnd"/>
      <w:ins w:id="4" w:author="Aris Papasakellariou" w:date="2022-01-27T10:09:00Z">
        <w:r w:rsidR="00876E86" w:rsidRPr="003176E4">
          <w:rPr>
            <w:i/>
            <w:lang w:val="en-US"/>
          </w:rPr>
          <w:t>-</w:t>
        </w:r>
        <w:proofErr w:type="spellStart"/>
        <w:r w:rsidR="00876E86" w:rsidRPr="003176E4">
          <w:rPr>
            <w:i/>
            <w:lang w:val="en-US"/>
          </w:rPr>
          <w:t>secondaryPUCCHgroup</w:t>
        </w:r>
      </w:ins>
      <w:proofErr w:type="spellEnd"/>
      <w:ins w:id="5" w:author="Aris Papasakellariou" w:date="2022-01-27T10:10:00Z">
        <w:r w:rsidR="00876E86">
          <w:rPr>
            <w:iCs/>
            <w:lang w:val="en-US"/>
          </w:rPr>
          <w:t xml:space="preserve"> </w:t>
        </w:r>
        <w:r w:rsidR="00876E86" w:rsidRPr="00DE1FCE">
          <w:rPr>
            <w:lang w:eastAsia="zh-CN"/>
          </w:rPr>
          <w:t xml:space="preserve">is provided, </w:t>
        </w:r>
      </w:ins>
      <w:ins w:id="6" w:author="Aris Papasakellariou" w:date="2022-01-27T20:52:00Z">
        <w:r w:rsidR="0018395A" w:rsidRPr="0018395A">
          <w:rPr>
            <w:i/>
            <w:iCs/>
          </w:rPr>
          <w:t>UCI-</w:t>
        </w:r>
        <w:proofErr w:type="spellStart"/>
        <w:r w:rsidR="0018395A" w:rsidRPr="0018395A">
          <w:rPr>
            <w:i/>
            <w:iCs/>
          </w:rPr>
          <w:t>MuxWithDifferentPriority</w:t>
        </w:r>
        <w:proofErr w:type="spellEnd"/>
        <w:r w:rsidR="0018395A" w:rsidRPr="00DE1FCE">
          <w:rPr>
            <w:rFonts w:cs="Arial"/>
            <w:lang w:eastAsia="zh-CN"/>
          </w:rPr>
          <w:t xml:space="preserve"> </w:t>
        </w:r>
      </w:ins>
      <w:ins w:id="7" w:author="Aris Papasakellariou" w:date="2022-01-27T10:10:00Z">
        <w:r w:rsidR="00876E86" w:rsidRPr="00DE1FCE">
          <w:rPr>
            <w:rFonts w:cs="Arial"/>
            <w:lang w:eastAsia="zh-CN"/>
          </w:rPr>
          <w:t>is replaced by</w:t>
        </w:r>
        <w:r w:rsidR="00876E86">
          <w:rPr>
            <w:rFonts w:cs="Arial"/>
            <w:lang w:val="en-US" w:eastAsia="zh-CN"/>
          </w:rPr>
          <w:t xml:space="preserve"> </w:t>
        </w:r>
      </w:ins>
      <w:ins w:id="8" w:author="Aris Papasakellariou" w:date="2022-01-27T20:52:00Z">
        <w:r w:rsidR="0018395A" w:rsidRPr="0018395A">
          <w:rPr>
            <w:i/>
            <w:iCs/>
          </w:rPr>
          <w:t>UCI-</w:t>
        </w:r>
        <w:proofErr w:type="spellStart"/>
        <w:r w:rsidR="0018395A" w:rsidRPr="0018395A">
          <w:rPr>
            <w:i/>
            <w:iCs/>
          </w:rPr>
          <w:t>MuxWithDifferentPriority</w:t>
        </w:r>
      </w:ins>
      <w:proofErr w:type="spellEnd"/>
      <w:ins w:id="9" w:author="Aris Papasakellariou" w:date="2022-01-27T10:10:00Z">
        <w:r w:rsidR="00876E86" w:rsidRPr="003176E4">
          <w:rPr>
            <w:i/>
            <w:lang w:val="en-US"/>
          </w:rPr>
          <w:t>-</w:t>
        </w:r>
        <w:proofErr w:type="spellStart"/>
        <w:r w:rsidR="00876E86" w:rsidRPr="003176E4">
          <w:rPr>
            <w:i/>
            <w:lang w:val="en-US"/>
          </w:rPr>
          <w:t>secondaryPUCCHgroup</w:t>
        </w:r>
        <w:proofErr w:type="spellEnd"/>
        <w:r w:rsidR="00876E86">
          <w:rPr>
            <w:lang w:val="en-US" w:eastAsia="zh-CN"/>
          </w:rPr>
          <w:t>.</w:t>
        </w:r>
      </w:ins>
    </w:p>
    <w:p w14:paraId="040A29C1" w14:textId="6868CF86" w:rsidR="009B5A01" w:rsidRPr="00111FF6" w:rsidRDefault="009B5A01" w:rsidP="009B5A01">
      <w:r w:rsidRPr="00111FF6">
        <w:t xml:space="preserve">For unpaired spectrum operation, if a UE is provided a </w:t>
      </w:r>
      <w:r w:rsidRPr="00111FF6">
        <w:rPr>
          <w:rFonts w:hint="eastAsia"/>
          <w:lang w:eastAsia="zh-CN"/>
        </w:rPr>
        <w:t>PUCCH</w:t>
      </w:r>
      <w:r w:rsidRPr="00111FF6">
        <w:rPr>
          <w:lang w:eastAsia="zh-CN"/>
        </w:rPr>
        <w:t>-</w:t>
      </w:r>
      <w:proofErr w:type="spellStart"/>
      <w:r w:rsidRPr="00111FF6">
        <w:rPr>
          <w:lang w:eastAsia="zh-CN"/>
        </w:rPr>
        <w:t>sSCell</w:t>
      </w:r>
      <w:proofErr w:type="spellEnd"/>
      <w:r w:rsidRPr="00111FF6">
        <w:rPr>
          <w:lang w:eastAsia="zh-CN"/>
        </w:rPr>
        <w:t xml:space="preserve"> </w:t>
      </w:r>
      <w:r w:rsidRPr="00111FF6">
        <w:t xml:space="preserve">as described in clause 9.A, the UE shall apply the procedures described in this clause for both the </w:t>
      </w:r>
      <w:r w:rsidRPr="00111FF6">
        <w:rPr>
          <w:rFonts w:hint="eastAsia"/>
          <w:lang w:eastAsia="zh-CN"/>
        </w:rPr>
        <w:t xml:space="preserve">primary </w:t>
      </w:r>
      <w:r w:rsidRPr="00111FF6">
        <w:rPr>
          <w:lang w:eastAsia="zh-CN"/>
        </w:rPr>
        <w:t>cell</w:t>
      </w:r>
      <w:r w:rsidRPr="00111FF6">
        <w:t xml:space="preserve"> and </w:t>
      </w:r>
      <w:r w:rsidRPr="00111FF6">
        <w:rPr>
          <w:lang w:eastAsia="zh-CN"/>
        </w:rPr>
        <w:t>the PUCCH-</w:t>
      </w:r>
      <w:proofErr w:type="spellStart"/>
      <w:r w:rsidRPr="00111FF6">
        <w:rPr>
          <w:lang w:eastAsia="zh-CN"/>
        </w:rPr>
        <w:t>sSCell</w:t>
      </w:r>
      <w:proofErr w:type="spellEnd"/>
      <w:r w:rsidRPr="00111FF6">
        <w:t>.</w:t>
      </w:r>
    </w:p>
    <w:p w14:paraId="15DB0A51" w14:textId="5306CC9E" w:rsidR="006545FE" w:rsidRPr="008A3278" w:rsidRDefault="006545FE" w:rsidP="006545FE">
      <w:pPr>
        <w:spacing w:after="120"/>
        <w:rPr>
          <w:rFonts w:eastAsiaTheme="minorEastAsia"/>
          <w:lang w:eastAsia="zh-CN"/>
        </w:rPr>
      </w:pPr>
      <w:r>
        <w:rPr>
          <w:rFonts w:eastAsiaTheme="minorEastAsia" w:hint="eastAsia"/>
          <w:lang w:eastAsia="zh-CN"/>
        </w:rPr>
        <w:t>If a UE is provided</w:t>
      </w:r>
      <w:r w:rsidRPr="00164333">
        <w:rPr>
          <w:rFonts w:eastAsiaTheme="minorEastAsia" w:hint="eastAsia"/>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iCs/>
          <w:lang w:eastAsia="zh-CN"/>
        </w:rPr>
        <w:t xml:space="preserve">, </w:t>
      </w:r>
      <w:proofErr w:type="spellStart"/>
      <w:r w:rsidRPr="00164333">
        <w:rPr>
          <w:i/>
          <w:iCs/>
        </w:rPr>
        <w:t>pdsch</w:t>
      </w:r>
      <w:proofErr w:type="spellEnd"/>
      <w:r w:rsidRPr="00164333">
        <w:rPr>
          <w:i/>
          <w:iCs/>
        </w:rPr>
        <w:t>-HARQ-ACK-Codebook</w:t>
      </w:r>
      <w:r w:rsidRPr="00164333">
        <w:rPr>
          <w:rFonts w:eastAsiaTheme="minorEastAsia" w:hint="eastAsia"/>
          <w:i/>
          <w:iCs/>
          <w:lang w:eastAsia="zh-CN"/>
        </w:rPr>
        <w:t xml:space="preserve"> </w:t>
      </w:r>
      <w:r w:rsidRPr="00164333">
        <w:rPr>
          <w:rFonts w:eastAsiaTheme="minorEastAsia" w:hint="eastAsia"/>
          <w:iCs/>
          <w:lang w:eastAsia="zh-CN"/>
        </w:rPr>
        <w:t>is replaced by</w:t>
      </w:r>
      <w:r w:rsidR="00ED54C1">
        <w:rPr>
          <w:rFonts w:eastAsiaTheme="minorEastAsia"/>
          <w:iCs/>
          <w:lang w:eastAsia="zh-CN"/>
        </w:rPr>
        <w:t xml:space="preserve"> </w:t>
      </w:r>
      <w:r w:rsidR="00ED54C1" w:rsidRPr="00665A3A">
        <w:rPr>
          <w:rFonts w:eastAsiaTheme="minorEastAsia"/>
          <w:iCs/>
          <w:lang w:eastAsia="zh-CN"/>
        </w:rPr>
        <w:t>the relevant entry in</w:t>
      </w:r>
      <w:r w:rsidRPr="00164333">
        <w:rPr>
          <w:rFonts w:eastAsiaTheme="minorEastAsia" w:hint="eastAsia"/>
          <w:iCs/>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lang w:eastAsia="zh-CN"/>
        </w:rPr>
        <w:t>.</w:t>
      </w:r>
    </w:p>
    <w:p w14:paraId="47F55084" w14:textId="77777777" w:rsidR="00173E9F" w:rsidRPr="00F415B1" w:rsidRDefault="00173E9F" w:rsidP="00173E9F">
      <w:pPr>
        <w:rPr>
          <w:lang w:eastAsia="ko-KR"/>
        </w:rPr>
      </w:pPr>
      <w:r w:rsidRPr="00F415B1">
        <w:rPr>
          <w:lang w:eastAsia="ko-KR"/>
        </w:rPr>
        <w:t>In the remaining of this clause, when a PDCCH reception by a UE includes two PDCCH candidates from corresponding search space sets, as described in clause 10.1</w:t>
      </w:r>
    </w:p>
    <w:p w14:paraId="291EA13C" w14:textId="77777777" w:rsidR="00173E9F" w:rsidRPr="00F415B1" w:rsidRDefault="00173E9F" w:rsidP="00173E9F">
      <w:pPr>
        <w:pStyle w:val="B1"/>
        <w:rPr>
          <w:rFonts w:cstheme="minorHAnsi"/>
        </w:rPr>
      </w:pPr>
      <w:r w:rsidRPr="00F415B1">
        <w:t>-</w:t>
      </w:r>
      <w:r w:rsidRPr="00F415B1">
        <w:tab/>
      </w:r>
      <w:r w:rsidRPr="00F415B1">
        <w:rPr>
          <w:lang w:val="en-US" w:eastAsia="ko-KR"/>
        </w:rPr>
        <w:t>a</w:t>
      </w:r>
      <w:r w:rsidRPr="00F415B1">
        <w:rPr>
          <w:lang w:eastAsia="ko-KR"/>
        </w:rPr>
        <w:t xml:space="preserve"> PDCCH </w:t>
      </w:r>
      <w:r w:rsidRPr="00F415B1">
        <w:rPr>
          <w:lang w:val="en-US" w:eastAsia="ko-KR"/>
        </w:rPr>
        <w:t>monitoring occasion is the union of the PDCCH monitoring occasions for the two PDCCH candidates</w:t>
      </w:r>
    </w:p>
    <w:p w14:paraId="171C4700" w14:textId="77777777" w:rsidR="00173E9F" w:rsidRPr="00F415B1" w:rsidRDefault="00173E9F" w:rsidP="00173E9F">
      <w:pPr>
        <w:pStyle w:val="B1"/>
        <w:rPr>
          <w:rFonts w:cstheme="minorHAnsi"/>
        </w:rPr>
      </w:pPr>
      <w:r w:rsidRPr="00F415B1">
        <w:t>-</w:t>
      </w:r>
      <w:r w:rsidRPr="00F415B1">
        <w:tab/>
      </w:r>
      <w:r w:rsidRPr="00F415B1">
        <w:rPr>
          <w:lang w:eastAsia="ko-KR"/>
        </w:rPr>
        <w:t>the start of the PDCCH reception is the start of the earlier PDCCH candidate</w:t>
      </w:r>
    </w:p>
    <w:p w14:paraId="32DC9A6D" w14:textId="77777777" w:rsidR="00173E9F" w:rsidRPr="005A07B6" w:rsidRDefault="00173E9F" w:rsidP="00173E9F">
      <w:pPr>
        <w:pStyle w:val="B1"/>
        <w:rPr>
          <w:rFonts w:cstheme="minorHAnsi"/>
          <w:lang w:val="en-US"/>
        </w:rPr>
      </w:pPr>
      <w:r w:rsidRPr="00F415B1">
        <w:t>-</w:t>
      </w:r>
      <w:r w:rsidRPr="00F415B1">
        <w:tab/>
      </w:r>
      <w:r w:rsidRPr="00F415B1">
        <w:rPr>
          <w:lang w:eastAsia="ko-KR"/>
        </w:rPr>
        <w:t xml:space="preserve">the end of the PDCCH reception </w:t>
      </w:r>
      <w:r w:rsidRPr="00F415B1">
        <w:rPr>
          <w:lang w:val="en-US" w:eastAsia="ko-KR"/>
        </w:rPr>
        <w:t>is</w:t>
      </w:r>
      <w:r w:rsidRPr="00F415B1">
        <w:rPr>
          <w:lang w:eastAsia="ko-KR"/>
        </w:rPr>
        <w:t xml:space="preserve"> the end of the PDCCH candidate</w:t>
      </w:r>
      <w:r>
        <w:rPr>
          <w:lang w:val="en-US" w:eastAsia="ko-KR"/>
        </w:rPr>
        <w:t xml:space="preserve"> that ends later</w:t>
      </w:r>
    </w:p>
    <w:p w14:paraId="541D0FC1" w14:textId="1488E813" w:rsidR="00173E9F" w:rsidRPr="00F415B1" w:rsidRDefault="00173E9F" w:rsidP="00173E9F">
      <w:pPr>
        <w:rPr>
          <w:lang w:eastAsia="ko-KR"/>
        </w:rPr>
      </w:pPr>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clauses 10, 11.1, and 11.1.1.</w:t>
      </w:r>
    </w:p>
    <w:p w14:paraId="79F235E1" w14:textId="77777777" w:rsidR="00173E9F" w:rsidRPr="00F415B1" w:rsidRDefault="00173E9F" w:rsidP="00173E9F">
      <w:pPr>
        <w:rPr>
          <w:lang w:eastAsia="ko-KR"/>
        </w:rPr>
      </w:pPr>
      <w:r w:rsidRPr="00F415B1">
        <w:rPr>
          <w:lang w:eastAsia="ko-KR"/>
        </w:rPr>
        <w:t>In the remaining of this clause, a last DCI format is the DCI format that a UE detects in a last PDCCH monitoring occasion from the PDCCH monitoring occasions for which the UE would provide HARQ-ACK information in a PUCCH in a same slot.</w:t>
      </w:r>
    </w:p>
    <w:p w14:paraId="0D2EA757" w14:textId="77777777" w:rsidR="00DE5B06" w:rsidRDefault="00DE5B06" w:rsidP="00DE5B06">
      <w:pPr>
        <w:rPr>
          <w:lang w:eastAsia="ko-KR"/>
        </w:rPr>
      </w:pPr>
      <w:r>
        <w:rPr>
          <w:lang w:eastAsia="ko-KR"/>
        </w:rPr>
        <w:t>If a UE</w:t>
      </w:r>
    </w:p>
    <w:p w14:paraId="51D6665C" w14:textId="7B1F0F4D" w:rsidR="00DE5B06" w:rsidRPr="00832E06" w:rsidRDefault="00DE5B06" w:rsidP="00DE5B06">
      <w:pPr>
        <w:pStyle w:val="B1"/>
        <w:rPr>
          <w:rFonts w:cstheme="minorHAnsi"/>
        </w:rPr>
      </w:pPr>
      <w:r>
        <w:t>-</w:t>
      </w:r>
      <w:r>
        <w:tab/>
      </w:r>
      <w:r>
        <w:rPr>
          <w:lang w:eastAsia="ko-KR"/>
        </w:rPr>
        <w:t xml:space="preserve">is </w:t>
      </w:r>
      <w:r w:rsidRPr="00832E06">
        <w:rPr>
          <w:lang w:eastAsia="ko-KR"/>
        </w:rPr>
        <w:t xml:space="preserve">not provided </w:t>
      </w:r>
      <w:r w:rsidR="006545FE">
        <w:rPr>
          <w:rFonts w:cstheme="minorHAnsi"/>
          <w:i/>
          <w:lang w:val="en-US"/>
        </w:rPr>
        <w:t>coreset</w:t>
      </w:r>
      <w:proofErr w:type="spellStart"/>
      <w:r w:rsidRPr="00832E06">
        <w:rPr>
          <w:rFonts w:cstheme="minorHAnsi"/>
          <w:i/>
        </w:rPr>
        <w:t>PoolIndex</w:t>
      </w:r>
      <w:proofErr w:type="spellEnd"/>
      <w:r w:rsidRPr="00832E06">
        <w:rPr>
          <w:rFonts w:cstheme="minorHAnsi"/>
        </w:rPr>
        <w:t xml:space="preserve"> or is provided </w:t>
      </w:r>
      <w:r w:rsidR="006545FE">
        <w:rPr>
          <w:rFonts w:cstheme="minorHAnsi"/>
          <w:i/>
          <w:lang w:val="en-US"/>
        </w:rPr>
        <w:t>coreset</w:t>
      </w:r>
      <w:proofErr w:type="spellStart"/>
      <w:r w:rsidRPr="00832E06">
        <w:rPr>
          <w:rFonts w:cstheme="minorHAnsi"/>
          <w:i/>
        </w:rPr>
        <w:t>PoolIndex</w:t>
      </w:r>
      <w:proofErr w:type="spellEnd"/>
      <w:r w:rsidRPr="00832E06">
        <w:rPr>
          <w:rFonts w:cstheme="minorHAnsi"/>
        </w:rPr>
        <w:t xml:space="preserve"> with a value of 0 for first CORESETs on active DL BWPs of serving cells, and</w:t>
      </w:r>
    </w:p>
    <w:p w14:paraId="2921B945" w14:textId="5CC3596A" w:rsidR="00DE5B06" w:rsidRPr="00832E06" w:rsidRDefault="00DE5B06" w:rsidP="00DE5B06">
      <w:pPr>
        <w:pStyle w:val="B1"/>
        <w:rPr>
          <w:rFonts w:cstheme="minorHAnsi"/>
        </w:rPr>
      </w:pPr>
      <w:r w:rsidRPr="00832E06">
        <w:t>-</w:t>
      </w:r>
      <w:r w:rsidRPr="00832E06">
        <w:tab/>
      </w:r>
      <w:r w:rsidRPr="00832E06">
        <w:rPr>
          <w:lang w:eastAsia="ko-KR"/>
        </w:rPr>
        <w:t xml:space="preserve">is provided </w:t>
      </w:r>
      <w:r w:rsidR="006545FE">
        <w:rPr>
          <w:rFonts w:cstheme="minorHAnsi"/>
          <w:i/>
          <w:lang w:val="en-US"/>
        </w:rPr>
        <w:t>coreset</w:t>
      </w:r>
      <w:proofErr w:type="spellStart"/>
      <w:r w:rsidRPr="00832E06">
        <w:rPr>
          <w:rFonts w:cstheme="minorHAnsi"/>
          <w:i/>
        </w:rPr>
        <w:t>PoolIndex</w:t>
      </w:r>
      <w:proofErr w:type="spellEnd"/>
      <w:r w:rsidRPr="00832E06">
        <w:rPr>
          <w:rFonts w:cstheme="minorHAnsi"/>
        </w:rPr>
        <w:t xml:space="preserve"> with a value of 1 for second CORESETs on active DL BWPs of the serving cells, and</w:t>
      </w:r>
    </w:p>
    <w:p w14:paraId="0DCD5F2A" w14:textId="6C3B8BCC" w:rsidR="00DE5B06" w:rsidRPr="00425D04" w:rsidRDefault="00DE5B06" w:rsidP="00DE5B06">
      <w:pPr>
        <w:pStyle w:val="B1"/>
        <w:rPr>
          <w:rFonts w:cstheme="minorHAnsi"/>
        </w:rPr>
      </w:pPr>
      <w:r w:rsidRPr="0062743C">
        <w:t>-</w:t>
      </w:r>
      <w:r w:rsidRPr="0062743C">
        <w:tab/>
      </w:r>
      <w:r w:rsidRPr="0062743C">
        <w:rPr>
          <w:lang w:eastAsia="ko-KR"/>
        </w:rPr>
        <w:t xml:space="preserve">is provided </w:t>
      </w:r>
      <w:proofErr w:type="spellStart"/>
      <w:r w:rsidR="006545FE">
        <w:rPr>
          <w:i/>
          <w:iCs/>
          <w:lang w:val="en-US"/>
        </w:rPr>
        <w:t>ackNack</w:t>
      </w:r>
      <w:r w:rsidR="006545FE" w:rsidRPr="0062743C">
        <w:rPr>
          <w:i/>
          <w:iCs/>
        </w:rPr>
        <w:t>FeedbackMode</w:t>
      </w:r>
      <w:proofErr w:type="spellEnd"/>
      <w:r w:rsidR="000733CD">
        <w:t xml:space="preserve"> = </w:t>
      </w:r>
      <w:r w:rsidR="000733CD">
        <w:rPr>
          <w:i/>
          <w:iCs/>
          <w:lang w:val="en-US"/>
        </w:rPr>
        <w:t>separate</w:t>
      </w:r>
    </w:p>
    <w:p w14:paraId="1AC89298" w14:textId="1102B885" w:rsidR="00DE5B06" w:rsidRPr="006533F7" w:rsidRDefault="00DE5B06" w:rsidP="00DE5B06">
      <w:pPr>
        <w:rPr>
          <w:lang w:eastAsia="ko-KR"/>
        </w:rPr>
      </w:pPr>
      <w:r w:rsidRPr="00B916EC">
        <w:lastRenderedPageBreak/>
        <w:t xml:space="preserve">the UE shall </w:t>
      </w:r>
      <w:r>
        <w:t xml:space="preserve">separately </w:t>
      </w:r>
      <w:r w:rsidRPr="00B916EC">
        <w:t xml:space="preserve">apply the procedures described </w:t>
      </w:r>
      <w:r w:rsidR="006F5F9E">
        <w:t>in clause</w:t>
      </w:r>
      <w:r>
        <w:t>s 9.1 and 9.2.3</w:t>
      </w:r>
      <w:r w:rsidRPr="00B916EC">
        <w:t xml:space="preserve"> for </w:t>
      </w:r>
      <w:r>
        <w:t>reporting HARQ-ACK information associated with the first CORESETs</w:t>
      </w:r>
      <w:r w:rsidRPr="00BA731B">
        <w:rPr>
          <w:rFonts w:cstheme="minorHAnsi"/>
        </w:rPr>
        <w:t xml:space="preserve"> </w:t>
      </w:r>
      <w:r>
        <w:rPr>
          <w:rFonts w:cstheme="minorHAnsi"/>
        </w:rPr>
        <w:t xml:space="preserve">on </w:t>
      </w:r>
      <w:r w:rsidRPr="004A0847">
        <w:rPr>
          <w:rFonts w:cstheme="minorHAnsi"/>
        </w:rPr>
        <w:t>active DL BWP of the serving cells and for reporting HARQ-ACK information</w:t>
      </w:r>
      <w:r w:rsidRPr="004A0847">
        <w:t xml:space="preserve"> associated with </w:t>
      </w:r>
      <w:r w:rsidRPr="004A0847">
        <w:rPr>
          <w:rFonts w:cstheme="minorHAnsi"/>
        </w:rPr>
        <w:t>the second CORESETs on active DL BWP of the serving cells</w:t>
      </w:r>
      <w:r w:rsidR="00745353" w:rsidRPr="004A0847">
        <w:rPr>
          <w:rFonts w:cstheme="minorHAnsi"/>
          <w:rPrChange w:id="10" w:author="Aris Papasakellariou" w:date="2022-01-27T15:45:00Z">
            <w:rPr>
              <w:rFonts w:cstheme="minorHAnsi"/>
              <w:sz w:val="22"/>
              <w:szCs w:val="22"/>
            </w:rPr>
          </w:rPrChange>
        </w:rPr>
        <w:t xml:space="preserve">, and the UE does not expect to be provided with </w:t>
      </w:r>
      <w:proofErr w:type="spellStart"/>
      <w:r w:rsidR="00745353" w:rsidRPr="004A0847">
        <w:rPr>
          <w:i/>
          <w:iCs/>
          <w:rPrChange w:id="11" w:author="Aris Papasakellariou" w:date="2022-01-27T15:45:00Z">
            <w:rPr>
              <w:i/>
              <w:iCs/>
              <w:sz w:val="22"/>
              <w:szCs w:val="22"/>
            </w:rPr>
          </w:rPrChange>
        </w:rPr>
        <w:t>subslotLengthForPUCCH</w:t>
      </w:r>
      <w:proofErr w:type="spellEnd"/>
      <w:r w:rsidR="00745353" w:rsidRPr="004A0847">
        <w:rPr>
          <w:i/>
          <w:iCs/>
          <w:rPrChange w:id="12" w:author="Aris Papasakellariou" w:date="2022-01-27T15:45:00Z">
            <w:rPr>
              <w:i/>
              <w:iCs/>
              <w:sz w:val="22"/>
              <w:szCs w:val="22"/>
            </w:rPr>
          </w:rPrChange>
        </w:rPr>
        <w:t xml:space="preserve"> </w:t>
      </w:r>
      <w:r w:rsidR="00745353" w:rsidRPr="004A0847">
        <w:rPr>
          <w:rPrChange w:id="13" w:author="Aris Papasakellariou" w:date="2022-01-27T15:45:00Z">
            <w:rPr>
              <w:sz w:val="22"/>
              <w:szCs w:val="22"/>
            </w:rPr>
          </w:rPrChange>
        </w:rPr>
        <w:t xml:space="preserve">or to be indicated by </w:t>
      </w:r>
      <w:proofErr w:type="spellStart"/>
      <w:r w:rsidR="00745353" w:rsidRPr="004A0847">
        <w:rPr>
          <w:i/>
          <w:iCs/>
        </w:rPr>
        <w:t>pdsch</w:t>
      </w:r>
      <w:proofErr w:type="spellEnd"/>
      <w:r w:rsidR="00745353" w:rsidRPr="004A0847">
        <w:rPr>
          <w:i/>
          <w:iCs/>
        </w:rPr>
        <w:t>-HARQ-ACK-</w:t>
      </w:r>
      <w:proofErr w:type="spellStart"/>
      <w:r w:rsidR="00745353" w:rsidRPr="004A0847">
        <w:rPr>
          <w:i/>
          <w:iCs/>
        </w:rPr>
        <w:t>CodebookList</w:t>
      </w:r>
      <w:proofErr w:type="spellEnd"/>
      <w:r w:rsidR="00745353" w:rsidRPr="004A0847">
        <w:t xml:space="preserve"> </w:t>
      </w:r>
      <w:r w:rsidR="00745353" w:rsidRPr="004A0847">
        <w:rPr>
          <w:rPrChange w:id="14" w:author="Aris Papasakellariou" w:date="2022-01-27T15:45:00Z">
            <w:rPr>
              <w:sz w:val="22"/>
              <w:szCs w:val="22"/>
            </w:rPr>
          </w:rPrChange>
        </w:rPr>
        <w:t xml:space="preserve">to generate two HARQ-ACK codebooks </w:t>
      </w:r>
      <w:r w:rsidR="00745353" w:rsidRPr="004A0847">
        <w:rPr>
          <w:rFonts w:cstheme="minorHAnsi"/>
          <w:rPrChange w:id="15" w:author="Aris Papasakellariou" w:date="2022-01-27T15:45:00Z">
            <w:rPr>
              <w:rFonts w:cstheme="minorHAnsi"/>
              <w:sz w:val="22"/>
              <w:szCs w:val="22"/>
            </w:rPr>
          </w:rPrChange>
        </w:rPr>
        <w:t>on active DL BWP of the serving cells</w:t>
      </w:r>
      <w:r w:rsidRPr="004A0847">
        <w:rPr>
          <w:rFonts w:cstheme="minorHAnsi"/>
        </w:rPr>
        <w:t>. HARQ-ACK information reporting is associated with a CORESET through a reception of a PDCCH with a DCI format triggering the reporting of the HARQ-ACK information by the UE.</w:t>
      </w:r>
    </w:p>
    <w:p w14:paraId="5EC33ADC" w14:textId="77777777" w:rsidR="00B11C03" w:rsidRDefault="00B11C03" w:rsidP="00723FED">
      <w:r>
        <w:t>For NR-DC when both the MCG and the SCG operate either</w:t>
      </w:r>
      <w:r w:rsidRPr="00B916EC">
        <w:t xml:space="preserve"> </w:t>
      </w:r>
      <w:r>
        <w:rPr>
          <w:lang w:val="en-US"/>
        </w:rPr>
        <w:t>in FR1 or in FR2</w:t>
      </w:r>
      <w:r>
        <w:t xml:space="preserve"> and</w:t>
      </w:r>
      <w:r w:rsidRPr="00FA0CBB">
        <w:t xml:space="preserve"> for </w:t>
      </w:r>
      <w:r>
        <w:t xml:space="preserve">a </w:t>
      </w:r>
      <w:r w:rsidRPr="00FA0CBB">
        <w:t xml:space="preserve">power headroom report transmitted on </w:t>
      </w:r>
      <w:r>
        <w:t>the M</w:t>
      </w:r>
      <w:r w:rsidRPr="00FA0CBB">
        <w:t>CG</w:t>
      </w:r>
      <w:r>
        <w:t xml:space="preserve"> or the SCG</w:t>
      </w:r>
      <w:r w:rsidRPr="00FA0CBB">
        <w:t xml:space="preserve">, the UE computes </w:t>
      </w:r>
      <w:r w:rsidRPr="00FA0CBB">
        <w:rPr>
          <w:i/>
        </w:rPr>
        <w:t>PH</w:t>
      </w:r>
      <w:r>
        <w:t xml:space="preserve"> </w:t>
      </w:r>
      <w:r w:rsidRPr="00FA0CBB">
        <w:t xml:space="preserve">assuming that the UE does not transmit PUSCH/PUCCH on any serving cell of the </w:t>
      </w:r>
      <w:r>
        <w:t>SCG or the MCG, respectively.</w:t>
      </w:r>
    </w:p>
    <w:p w14:paraId="721CE54C" w14:textId="687B56F1" w:rsidR="00723FED" w:rsidRPr="000600E8" w:rsidRDefault="00723FED" w:rsidP="00723FED">
      <w:pPr>
        <w:rPr>
          <w:lang w:eastAsia="zh-CN"/>
        </w:rPr>
      </w:pPr>
      <w:r w:rsidRPr="000600E8">
        <w:rPr>
          <w:lang w:eastAsia="ko-KR"/>
        </w:rPr>
        <w:t>If a UE is configured for NR-DC operation, the UE does not expect to be configured with a PUCCH-</w:t>
      </w:r>
      <w:proofErr w:type="spellStart"/>
      <w:r w:rsidRPr="000600E8">
        <w:rPr>
          <w:lang w:eastAsia="ko-KR"/>
        </w:rPr>
        <w:t>SCell</w:t>
      </w:r>
      <w:proofErr w:type="spellEnd"/>
      <w:r w:rsidRPr="000600E8">
        <w:rPr>
          <w:lang w:eastAsia="ko-KR"/>
        </w:rPr>
        <w:t>.</w:t>
      </w:r>
    </w:p>
    <w:p w14:paraId="2E1C857B" w14:textId="724539A8" w:rsidR="002B3948" w:rsidRDefault="002734EA" w:rsidP="002734EA">
      <w:pPr>
        <w:rPr>
          <w:lang w:eastAsia="zh-CN"/>
        </w:rPr>
      </w:pPr>
      <w:r>
        <w:rPr>
          <w:lang w:eastAsia="zh-CN"/>
        </w:rPr>
        <w:t>A PUSCH or a PUCCH</w:t>
      </w:r>
      <w:r w:rsidR="002B3948">
        <w:rPr>
          <w:lang w:eastAsia="zh-CN"/>
        </w:rPr>
        <w:t xml:space="preserve"> </w:t>
      </w:r>
      <w:r w:rsidR="002B3948" w:rsidRPr="00C06B59">
        <w:rPr>
          <w:lang w:eastAsia="zh-CN"/>
        </w:rPr>
        <w:t>transmission</w:t>
      </w:r>
      <w:r w:rsidR="00DE110F">
        <w:rPr>
          <w:lang w:eastAsia="zh-CN"/>
        </w:rPr>
        <w:t xml:space="preserve"> </w:t>
      </w:r>
      <w:r w:rsidR="00DE110F" w:rsidRPr="004D527B">
        <w:rPr>
          <w:lang w:eastAsia="zh-CN"/>
        </w:rPr>
        <w:t>other than PUCCH transmissions with SL HARQ-ACK reports</w:t>
      </w:r>
      <w:r>
        <w:rPr>
          <w:lang w:eastAsia="zh-CN"/>
        </w:rPr>
        <w:t>, including repetitions if any,</w:t>
      </w:r>
      <w:r w:rsidRPr="00EE027F">
        <w:rPr>
          <w:lang w:eastAsia="zh-CN"/>
        </w:rPr>
        <w:t xml:space="preserve"> can be of priority</w:t>
      </w:r>
      <w:r>
        <w:rPr>
          <w:lang w:eastAsia="zh-CN"/>
        </w:rPr>
        <w:t xml:space="preserve"> index</w:t>
      </w:r>
      <w:r w:rsidRPr="00EE027F">
        <w:rPr>
          <w:lang w:eastAsia="zh-CN"/>
        </w:rPr>
        <w:t xml:space="preserve"> 0 or of priority</w:t>
      </w:r>
      <w:r>
        <w:rPr>
          <w:lang w:eastAsia="zh-CN"/>
        </w:rPr>
        <w:t xml:space="preserve"> index</w:t>
      </w:r>
      <w:r w:rsidRPr="00EE027F">
        <w:rPr>
          <w:lang w:eastAsia="zh-CN"/>
        </w:rPr>
        <w:t xml:space="preserve"> 1. </w:t>
      </w:r>
      <w:r w:rsidR="002B3948" w:rsidRPr="00C06B59">
        <w:rPr>
          <w:lang w:eastAsia="zh-CN"/>
        </w:rPr>
        <w:t xml:space="preserve">For a configured grant PUSCH transmission, a UE determines a priority index from </w:t>
      </w:r>
      <w:proofErr w:type="spellStart"/>
      <w:r w:rsidR="006545FE" w:rsidRPr="001602BC">
        <w:rPr>
          <w:i/>
          <w:iCs/>
          <w:lang w:eastAsia="zh-CN"/>
        </w:rPr>
        <w:t>phy-PriorityIndex</w:t>
      </w:r>
      <w:proofErr w:type="spellEnd"/>
      <w:r w:rsidR="002B3948" w:rsidRPr="00C06B59">
        <w:rPr>
          <w:lang w:eastAsia="zh-CN"/>
        </w:rPr>
        <w:t xml:space="preserve">, if provided. </w:t>
      </w:r>
      <w:r w:rsidR="002B3948" w:rsidRPr="00C06B59">
        <w:t xml:space="preserve">For a PUCCH transmission with HARQ-ACK information corresponding to a </w:t>
      </w:r>
      <w:r w:rsidR="002B3948" w:rsidRPr="00C06B59">
        <w:rPr>
          <w:lang w:val="en-US"/>
        </w:rPr>
        <w:t xml:space="preserve">SPS PDSCH reception or a SPS PDSCH release, a UE determines a priority index from </w:t>
      </w:r>
      <w:proofErr w:type="spellStart"/>
      <w:r w:rsidR="002B3948" w:rsidRPr="00C06B59">
        <w:rPr>
          <w:i/>
          <w:iCs/>
          <w:lang w:eastAsia="zh-CN"/>
        </w:rPr>
        <w:t>harq-CodebookID</w:t>
      </w:r>
      <w:proofErr w:type="spellEnd"/>
      <w:r w:rsidR="002B3948" w:rsidRPr="00C06B59">
        <w:rPr>
          <w:lang w:eastAsia="zh-CN"/>
        </w:rPr>
        <w:t xml:space="preserve">, if provided. </w:t>
      </w:r>
      <w:r w:rsidR="00BD3939" w:rsidRPr="00597B66">
        <w:rPr>
          <w:lang w:eastAsia="zh-CN"/>
        </w:rPr>
        <w:t xml:space="preserve">For a PUCCH transmission with SR, a UE determines the corresponding priority as described </w:t>
      </w:r>
      <w:r w:rsidR="006F5F9E">
        <w:rPr>
          <w:lang w:eastAsia="zh-CN"/>
        </w:rPr>
        <w:t>in clause</w:t>
      </w:r>
      <w:r w:rsidR="00BD3939" w:rsidRPr="00597B66">
        <w:rPr>
          <w:lang w:eastAsia="zh-CN"/>
        </w:rPr>
        <w:t xml:space="preserve"> 9.2.4.</w:t>
      </w:r>
      <w:r w:rsidR="00BD3939">
        <w:rPr>
          <w:lang w:eastAsia="zh-CN"/>
        </w:rPr>
        <w:t xml:space="preserve"> </w:t>
      </w:r>
      <w:r w:rsidR="00BD3939" w:rsidRPr="00327F1F">
        <w:rPr>
          <w:rFonts w:eastAsia="Gulim"/>
        </w:rPr>
        <w:t>For a PUSCH transmission with semi-persistent CSI report, a UE determines a priority index from a priority indicator field, if provided, in </w:t>
      </w:r>
      <w:r w:rsidR="00BD3939" w:rsidRPr="00327F1F">
        <w:rPr>
          <w:rFonts w:eastAsia="Gulim"/>
          <w:lang w:val="en-AU"/>
        </w:rPr>
        <w:t xml:space="preserve">a DCI format </w:t>
      </w:r>
      <w:r w:rsidR="00BD3939">
        <w:rPr>
          <w:rFonts w:eastAsia="Gulim"/>
          <w:lang w:val="en-AU"/>
        </w:rPr>
        <w:t>that</w:t>
      </w:r>
      <w:r w:rsidR="00BD3939" w:rsidRPr="00327F1F">
        <w:rPr>
          <w:rFonts w:eastAsia="Gulim"/>
          <w:lang w:val="en-AU"/>
        </w:rPr>
        <w:t xml:space="preserve"> activates the semi-persistent CSI </w:t>
      </w:r>
      <w:r w:rsidR="00BD3939" w:rsidRPr="00327F1F">
        <w:rPr>
          <w:rFonts w:eastAsia="Gulim"/>
        </w:rPr>
        <w:t xml:space="preserve">report. </w:t>
      </w:r>
      <w:r>
        <w:rPr>
          <w:lang w:eastAsia="zh-CN"/>
        </w:rPr>
        <w:t xml:space="preserve">If a priority index is not provided </w:t>
      </w:r>
      <w:r w:rsidR="002B3948" w:rsidRPr="00C06B59">
        <w:rPr>
          <w:lang w:eastAsia="zh-CN"/>
        </w:rPr>
        <w:t xml:space="preserve">to a UE </w:t>
      </w:r>
      <w:r>
        <w:rPr>
          <w:lang w:eastAsia="zh-CN"/>
        </w:rPr>
        <w:t>for a PUSCH or a PUCCH</w:t>
      </w:r>
      <w:r w:rsidR="002B3948">
        <w:rPr>
          <w:lang w:eastAsia="zh-CN"/>
        </w:rPr>
        <w:t xml:space="preserve"> transmission</w:t>
      </w:r>
      <w:r w:rsidR="00DE110F">
        <w:rPr>
          <w:lang w:eastAsia="zh-CN"/>
        </w:rPr>
        <w:t xml:space="preserve"> </w:t>
      </w:r>
      <w:r w:rsidR="00DE110F" w:rsidRPr="004D527B">
        <w:rPr>
          <w:lang w:eastAsia="zh-CN"/>
        </w:rPr>
        <w:t>other than PUCCH transmissions with SL HARQ-ACK reports</w:t>
      </w:r>
      <w:r>
        <w:rPr>
          <w:lang w:eastAsia="zh-CN"/>
        </w:rPr>
        <w:t xml:space="preserve">, the priority index is 0. </w:t>
      </w:r>
    </w:p>
    <w:p w14:paraId="2834A845" w14:textId="77777777" w:rsidR="00020E6A" w:rsidRPr="005258CF" w:rsidRDefault="00020E6A" w:rsidP="00020E6A">
      <w:pPr>
        <w:shd w:val="clear" w:color="auto" w:fill="FFFFFF"/>
        <w:spacing w:after="120"/>
        <w:rPr>
          <w:noProof/>
          <w:lang w:eastAsia="zh-CN"/>
        </w:rPr>
      </w:pPr>
      <w:r w:rsidRPr="005258CF">
        <w:rPr>
          <w:noProof/>
          <w:lang w:eastAsia="zh-CN"/>
        </w:rPr>
        <w:t xml:space="preserve">If a UE is provided </w:t>
      </w:r>
      <w:r w:rsidRPr="005258CF">
        <w:rPr>
          <w:rFonts w:eastAsiaTheme="minorEastAsia" w:hint="eastAsia"/>
          <w:noProof/>
          <w:lang w:eastAsia="zh-CN"/>
        </w:rPr>
        <w:t>one</w:t>
      </w:r>
      <w:r w:rsidRPr="005258CF">
        <w:rPr>
          <w:noProof/>
          <w:lang w:eastAsia="zh-CN"/>
        </w:rPr>
        <w:t xml:space="preserve"> </w:t>
      </w:r>
      <w:r w:rsidRPr="005258CF">
        <w:rPr>
          <w:i/>
          <w:iCs/>
          <w:noProof/>
          <w:lang w:eastAsia="zh-CN"/>
        </w:rPr>
        <w:t>PUCCH-Config</w:t>
      </w:r>
    </w:p>
    <w:p w14:paraId="072837B6" w14:textId="77777777" w:rsidR="00020E6A" w:rsidRPr="005258CF" w:rsidRDefault="00020E6A" w:rsidP="00020E6A">
      <w:pPr>
        <w:pStyle w:val="B1"/>
        <w:spacing w:after="120"/>
        <w:rPr>
          <w:lang w:val="en-US"/>
        </w:rPr>
      </w:pPr>
      <w:r w:rsidRPr="005258CF">
        <w:t>-</w:t>
      </w:r>
      <w:r w:rsidRPr="005258CF">
        <w:tab/>
      </w:r>
      <w:r w:rsidRPr="005258CF">
        <w:rPr>
          <w:lang w:val="en-US"/>
        </w:rPr>
        <w:t xml:space="preserve">if the UE is provided </w:t>
      </w:r>
      <w:proofErr w:type="spellStart"/>
      <w:r w:rsidRPr="005258CF">
        <w:rPr>
          <w:i/>
          <w:iCs/>
        </w:rPr>
        <w:t>subslotLengthForPUCCH</w:t>
      </w:r>
      <w:proofErr w:type="spellEnd"/>
      <w:r w:rsidRPr="005258CF">
        <w:rPr>
          <w:noProof/>
          <w:lang w:eastAsia="zh-CN"/>
        </w:rPr>
        <w:t xml:space="preserve"> in </w:t>
      </w:r>
      <w:r w:rsidRPr="005258CF">
        <w:rPr>
          <w:noProof/>
          <w:lang w:val="en-US" w:eastAsia="zh-CN"/>
        </w:rPr>
        <w:t xml:space="preserve">the </w:t>
      </w:r>
      <w:r w:rsidRPr="005258CF">
        <w:rPr>
          <w:i/>
          <w:iCs/>
          <w:noProof/>
          <w:lang w:eastAsia="zh-CN"/>
        </w:rPr>
        <w:t>PUCCH-Config</w:t>
      </w:r>
      <w:r w:rsidRPr="005258CF">
        <w:rPr>
          <w:noProof/>
          <w:lang w:eastAsia="zh-CN"/>
        </w:rPr>
        <w:t>,</w:t>
      </w:r>
      <w:r w:rsidRPr="005258CF">
        <w:rPr>
          <w:lang w:eastAsia="zh-CN"/>
        </w:rPr>
        <w:t xml:space="preserve"> the PUCCH resource </w:t>
      </w:r>
      <w:r w:rsidRPr="005258CF">
        <w:rPr>
          <w:lang w:val="en-US" w:eastAsia="zh-CN"/>
        </w:rPr>
        <w:t>for</w:t>
      </w:r>
      <w:r w:rsidRPr="005258CF">
        <w:rPr>
          <w:lang w:eastAsia="zh-CN"/>
        </w:rPr>
        <w:t xml:space="preserve"> a</w:t>
      </w:r>
      <w:r w:rsidRPr="005258CF">
        <w:rPr>
          <w:lang w:val="en-US" w:eastAsia="zh-CN"/>
        </w:rPr>
        <w:t>ny</w:t>
      </w:r>
      <w:r w:rsidRPr="005258CF">
        <w:rPr>
          <w:lang w:eastAsia="zh-CN"/>
        </w:rPr>
        <w:t xml:space="preserve"> SR configuration </w:t>
      </w:r>
      <w:r w:rsidRPr="005258CF">
        <w:rPr>
          <w:lang w:val="en-US" w:eastAsia="zh-CN"/>
        </w:rPr>
        <w:t xml:space="preserve">with priority index 0 or any CSI report configuration </w:t>
      </w:r>
      <w:r w:rsidRPr="005258CF">
        <w:rPr>
          <w:lang w:eastAsia="zh-CN"/>
        </w:rPr>
        <w:t xml:space="preserve">in </w:t>
      </w:r>
      <w:r w:rsidRPr="005258CF">
        <w:rPr>
          <w:rFonts w:hint="eastAsia"/>
          <w:lang w:val="en-US" w:eastAsia="zh-CN"/>
        </w:rPr>
        <w:t>the</w:t>
      </w:r>
      <w:r w:rsidRPr="005258CF">
        <w:rPr>
          <w:lang w:eastAsia="zh-CN"/>
        </w:rPr>
        <w:t xml:space="preserve"> </w:t>
      </w:r>
      <w:r w:rsidRPr="005258CF">
        <w:rPr>
          <w:i/>
          <w:iCs/>
          <w:lang w:eastAsia="zh-CN"/>
        </w:rPr>
        <w:t>PUCCH-Config</w:t>
      </w:r>
      <w:r w:rsidRPr="005258CF">
        <w:rPr>
          <w:lang w:eastAsia="zh-CN"/>
        </w:rPr>
        <w:t xml:space="preserve"> is within the </w:t>
      </w:r>
      <w:proofErr w:type="spellStart"/>
      <w:r w:rsidRPr="005258CF">
        <w:rPr>
          <w:i/>
          <w:iCs/>
        </w:rPr>
        <w:t>subslotLengthForPUCCH</w:t>
      </w:r>
      <w:proofErr w:type="spellEnd"/>
      <w:r w:rsidRPr="005258CF">
        <w:rPr>
          <w:noProof/>
          <w:lang w:eastAsia="zh-CN"/>
        </w:rPr>
        <w:t xml:space="preserve"> symbols </w:t>
      </w:r>
      <w:r w:rsidRPr="005258CF">
        <w:rPr>
          <w:lang w:eastAsia="zh-CN"/>
        </w:rPr>
        <w:t>in the</w:t>
      </w:r>
      <w:r w:rsidRPr="005258CF">
        <w:rPr>
          <w:lang w:val="en-US" w:eastAsia="zh-CN"/>
        </w:rPr>
        <w:t xml:space="preserve"> </w:t>
      </w:r>
      <w:r w:rsidRPr="005258CF">
        <w:rPr>
          <w:i/>
          <w:iCs/>
          <w:lang w:eastAsia="zh-CN"/>
        </w:rPr>
        <w:t>PUCCH-Config</w:t>
      </w:r>
    </w:p>
    <w:p w14:paraId="36B20BEE" w14:textId="77777777" w:rsidR="00BD3939" w:rsidRPr="00032A9D" w:rsidRDefault="00BD3939" w:rsidP="00BD3939">
      <w:pPr>
        <w:shd w:val="clear" w:color="auto" w:fill="FFFFFF"/>
        <w:rPr>
          <w:noProof/>
          <w:lang w:eastAsia="zh-CN"/>
        </w:rPr>
      </w:pPr>
      <w:r w:rsidRPr="00A5237B">
        <w:rPr>
          <w:noProof/>
          <w:lang w:eastAsia="zh-CN"/>
        </w:rPr>
        <w:t>If a UE is provided</w:t>
      </w:r>
      <w:r>
        <w:rPr>
          <w:noProof/>
          <w:lang w:eastAsia="zh-CN"/>
        </w:rPr>
        <w:t xml:space="preserve"> two </w:t>
      </w:r>
      <w:r w:rsidRPr="00A5237B">
        <w:rPr>
          <w:i/>
          <w:iCs/>
          <w:noProof/>
          <w:lang w:eastAsia="zh-CN"/>
        </w:rPr>
        <w:t>PUCCH-Config</w:t>
      </w:r>
    </w:p>
    <w:p w14:paraId="678080E6" w14:textId="3A22F015" w:rsidR="00BD3939" w:rsidRDefault="00BD3939" w:rsidP="00BD3939">
      <w:pPr>
        <w:pStyle w:val="B1"/>
        <w:rPr>
          <w:lang w:val="en-US"/>
        </w:rPr>
      </w:pPr>
      <w:r w:rsidRPr="00C06B59">
        <w:t>-</w:t>
      </w:r>
      <w:r w:rsidRPr="00C06B59">
        <w:tab/>
      </w:r>
      <w:r>
        <w:rPr>
          <w:lang w:val="en-US"/>
        </w:rPr>
        <w:t xml:space="preserve">if the UE is provided </w:t>
      </w:r>
      <w:proofErr w:type="spellStart"/>
      <w:r w:rsidRPr="00A5237B">
        <w:rPr>
          <w:i/>
          <w:iCs/>
        </w:rPr>
        <w:t>subslotLengthForPUCCH</w:t>
      </w:r>
      <w:proofErr w:type="spellEnd"/>
      <w:r w:rsidRPr="00A5237B">
        <w:rPr>
          <w:noProof/>
          <w:lang w:eastAsia="zh-CN"/>
        </w:rPr>
        <w:t xml:space="preserve"> in </w:t>
      </w:r>
      <w:r>
        <w:rPr>
          <w:noProof/>
          <w:lang w:val="en-US" w:eastAsia="zh-CN"/>
        </w:rPr>
        <w:t>the first</w:t>
      </w:r>
      <w:r w:rsidRPr="00A5237B">
        <w:rPr>
          <w:noProof/>
          <w:lang w:eastAsia="zh-CN"/>
        </w:rPr>
        <w:t xml:space="preserve"> </w:t>
      </w:r>
      <w:r w:rsidRPr="00A5237B">
        <w:rPr>
          <w:i/>
          <w:iCs/>
          <w:noProof/>
          <w:lang w:eastAsia="zh-CN"/>
        </w:rPr>
        <w:t>PUCCH-Config</w:t>
      </w:r>
      <w:r w:rsidRPr="00A5237B">
        <w:rPr>
          <w:noProof/>
          <w:lang w:eastAsia="zh-CN"/>
        </w:rPr>
        <w:t>,</w:t>
      </w:r>
      <w:r>
        <w:rPr>
          <w:lang w:eastAsia="zh-CN"/>
        </w:rPr>
        <w:t xml:space="preserve"> </w:t>
      </w:r>
      <w:r w:rsidRPr="00DB349E">
        <w:rPr>
          <w:lang w:eastAsia="zh-CN"/>
        </w:rPr>
        <w:t xml:space="preserve">the PUCCH resource </w:t>
      </w:r>
      <w:r>
        <w:rPr>
          <w:lang w:val="en-US" w:eastAsia="zh-CN"/>
        </w:rPr>
        <w:t>for</w:t>
      </w:r>
      <w:r w:rsidRPr="00DB349E">
        <w:rPr>
          <w:lang w:eastAsia="zh-CN"/>
        </w:rPr>
        <w:t xml:space="preserve"> a</w:t>
      </w:r>
      <w:r>
        <w:rPr>
          <w:lang w:val="en-US" w:eastAsia="zh-CN"/>
        </w:rPr>
        <w:t>ny</w:t>
      </w:r>
      <w:r w:rsidRPr="00DB349E">
        <w:rPr>
          <w:lang w:eastAsia="zh-CN"/>
        </w:rPr>
        <w:t xml:space="preserve"> SR configuration </w:t>
      </w:r>
      <w:r>
        <w:rPr>
          <w:lang w:val="en-US" w:eastAsia="zh-CN"/>
        </w:rPr>
        <w:t xml:space="preserve">with priority index 0 or any CSI report configuration </w:t>
      </w:r>
      <w:r>
        <w:rPr>
          <w:lang w:eastAsia="zh-CN"/>
        </w:rPr>
        <w:t>in</w:t>
      </w:r>
      <w:r w:rsidRPr="00DB349E">
        <w:rPr>
          <w:lang w:eastAsia="zh-CN"/>
        </w:rPr>
        <w:t xml:space="preserve"> </w:t>
      </w:r>
      <w:r>
        <w:rPr>
          <w:lang w:val="en-US" w:eastAsia="zh-CN"/>
        </w:rPr>
        <w:t>any</w:t>
      </w:r>
      <w:r w:rsidRPr="00DB349E">
        <w:rPr>
          <w:lang w:eastAsia="zh-CN"/>
        </w:rPr>
        <w:t xml:space="preserve"> </w:t>
      </w:r>
      <w:r w:rsidRPr="00085EC7">
        <w:rPr>
          <w:i/>
          <w:iCs/>
          <w:lang w:eastAsia="zh-CN"/>
        </w:rPr>
        <w:t>PUCCH-Config</w:t>
      </w:r>
      <w:r w:rsidRPr="00DB349E">
        <w:rPr>
          <w:lang w:eastAsia="zh-CN"/>
        </w:rPr>
        <w:t xml:space="preserve"> </w:t>
      </w:r>
      <w:r>
        <w:rPr>
          <w:lang w:eastAsia="zh-CN"/>
        </w:rPr>
        <w:t>is</w:t>
      </w:r>
      <w:r w:rsidRPr="00DB349E">
        <w:rPr>
          <w:lang w:eastAsia="zh-CN"/>
        </w:rPr>
        <w:t xml:space="preserve"> </w:t>
      </w:r>
      <w:r>
        <w:rPr>
          <w:lang w:eastAsia="zh-CN"/>
        </w:rPr>
        <w:t>within</w:t>
      </w:r>
      <w:r w:rsidRPr="00DB349E">
        <w:rPr>
          <w:lang w:eastAsia="zh-CN"/>
        </w:rPr>
        <w:t xml:space="preserve"> the </w:t>
      </w:r>
      <w:proofErr w:type="spellStart"/>
      <w:r w:rsidRPr="00A5237B">
        <w:rPr>
          <w:i/>
          <w:iCs/>
        </w:rPr>
        <w:t>subslotLengthForPUCCH</w:t>
      </w:r>
      <w:proofErr w:type="spellEnd"/>
      <w:r w:rsidRPr="00A5237B">
        <w:rPr>
          <w:noProof/>
          <w:lang w:eastAsia="zh-CN"/>
        </w:rPr>
        <w:t xml:space="preserve"> </w:t>
      </w:r>
      <w:r>
        <w:rPr>
          <w:noProof/>
          <w:lang w:eastAsia="zh-CN"/>
        </w:rPr>
        <w:t>symbols</w:t>
      </w:r>
      <w:r w:rsidRPr="00A5237B">
        <w:rPr>
          <w:noProof/>
          <w:lang w:eastAsia="zh-CN"/>
        </w:rPr>
        <w:t xml:space="preserve"> </w:t>
      </w:r>
      <w:r>
        <w:rPr>
          <w:lang w:eastAsia="zh-CN"/>
        </w:rPr>
        <w:t>in</w:t>
      </w:r>
      <w:r w:rsidRPr="00DB349E">
        <w:rPr>
          <w:lang w:eastAsia="zh-CN"/>
        </w:rPr>
        <w:t xml:space="preserve"> the</w:t>
      </w:r>
      <w:r>
        <w:rPr>
          <w:lang w:val="en-US" w:eastAsia="zh-CN"/>
        </w:rPr>
        <w:t xml:space="preserve"> first</w:t>
      </w:r>
      <w:r w:rsidRPr="00DB349E">
        <w:rPr>
          <w:lang w:eastAsia="zh-CN"/>
        </w:rPr>
        <w:t xml:space="preserve"> </w:t>
      </w:r>
      <w:r w:rsidRPr="00085EC7">
        <w:rPr>
          <w:i/>
          <w:iCs/>
          <w:lang w:eastAsia="zh-CN"/>
        </w:rPr>
        <w:t>PUCCH-Config</w:t>
      </w:r>
    </w:p>
    <w:p w14:paraId="47DDF6C8" w14:textId="33E55367" w:rsidR="00BD3939" w:rsidRDefault="00BD3939" w:rsidP="00BD3939">
      <w:pPr>
        <w:pStyle w:val="B1"/>
        <w:rPr>
          <w:lang w:val="en-US"/>
        </w:rPr>
      </w:pPr>
      <w:r w:rsidRPr="00C06B59">
        <w:t>-</w:t>
      </w:r>
      <w:r w:rsidRPr="00C06B59">
        <w:tab/>
      </w:r>
      <w:r>
        <w:rPr>
          <w:lang w:val="en-US"/>
        </w:rPr>
        <w:t xml:space="preserve">if the UE is provided </w:t>
      </w:r>
      <w:proofErr w:type="spellStart"/>
      <w:r w:rsidRPr="00A5237B">
        <w:rPr>
          <w:i/>
          <w:iCs/>
        </w:rPr>
        <w:t>subslotLengthForPUCCH</w:t>
      </w:r>
      <w:proofErr w:type="spellEnd"/>
      <w:r w:rsidRPr="00A5237B">
        <w:rPr>
          <w:noProof/>
          <w:lang w:eastAsia="zh-CN"/>
        </w:rPr>
        <w:t xml:space="preserve"> in </w:t>
      </w:r>
      <w:r>
        <w:rPr>
          <w:noProof/>
          <w:lang w:val="en-US" w:eastAsia="zh-CN"/>
        </w:rPr>
        <w:t>the second</w:t>
      </w:r>
      <w:r w:rsidRPr="00A5237B">
        <w:rPr>
          <w:noProof/>
          <w:lang w:eastAsia="zh-CN"/>
        </w:rPr>
        <w:t xml:space="preserve"> </w:t>
      </w:r>
      <w:r w:rsidRPr="00A5237B">
        <w:rPr>
          <w:i/>
          <w:iCs/>
          <w:noProof/>
          <w:lang w:eastAsia="zh-CN"/>
        </w:rPr>
        <w:t>PUCCH-Config</w:t>
      </w:r>
      <w:r w:rsidRPr="00A5237B">
        <w:rPr>
          <w:noProof/>
          <w:lang w:eastAsia="zh-CN"/>
        </w:rPr>
        <w:t>,</w:t>
      </w:r>
      <w:r>
        <w:rPr>
          <w:lang w:eastAsia="zh-CN"/>
        </w:rPr>
        <w:t xml:space="preserve"> </w:t>
      </w:r>
      <w:r w:rsidRPr="00DB349E">
        <w:rPr>
          <w:lang w:eastAsia="zh-CN"/>
        </w:rPr>
        <w:t xml:space="preserve">the PUCCH resource </w:t>
      </w:r>
      <w:r>
        <w:rPr>
          <w:lang w:val="en-US" w:eastAsia="zh-CN"/>
        </w:rPr>
        <w:t>for</w:t>
      </w:r>
      <w:r w:rsidRPr="00DB349E">
        <w:rPr>
          <w:lang w:eastAsia="zh-CN"/>
        </w:rPr>
        <w:t xml:space="preserve"> a</w:t>
      </w:r>
      <w:r>
        <w:rPr>
          <w:lang w:val="en-US" w:eastAsia="zh-CN"/>
        </w:rPr>
        <w:t>ny</w:t>
      </w:r>
      <w:r w:rsidRPr="00DB349E">
        <w:rPr>
          <w:lang w:eastAsia="zh-CN"/>
        </w:rPr>
        <w:t xml:space="preserve"> SR configuration </w:t>
      </w:r>
      <w:r>
        <w:rPr>
          <w:lang w:val="en-US" w:eastAsia="zh-CN"/>
        </w:rPr>
        <w:t xml:space="preserve">with priority index 1 </w:t>
      </w:r>
      <w:r>
        <w:rPr>
          <w:lang w:eastAsia="zh-CN"/>
        </w:rPr>
        <w:t>in</w:t>
      </w:r>
      <w:r w:rsidRPr="00DB349E">
        <w:rPr>
          <w:lang w:eastAsia="zh-CN"/>
        </w:rPr>
        <w:t xml:space="preserve"> </w:t>
      </w:r>
      <w:r>
        <w:rPr>
          <w:lang w:val="en-US" w:eastAsia="zh-CN"/>
        </w:rPr>
        <w:t>any</w:t>
      </w:r>
      <w:r w:rsidRPr="00DB349E">
        <w:rPr>
          <w:lang w:eastAsia="zh-CN"/>
        </w:rPr>
        <w:t xml:space="preserve"> </w:t>
      </w:r>
      <w:r w:rsidRPr="00085EC7">
        <w:rPr>
          <w:i/>
          <w:iCs/>
          <w:lang w:eastAsia="zh-CN"/>
        </w:rPr>
        <w:t>PUCCH-Config</w:t>
      </w:r>
      <w:r w:rsidRPr="00DB349E">
        <w:rPr>
          <w:lang w:eastAsia="zh-CN"/>
        </w:rPr>
        <w:t xml:space="preserve"> </w:t>
      </w:r>
      <w:r>
        <w:rPr>
          <w:lang w:eastAsia="zh-CN"/>
        </w:rPr>
        <w:t>is</w:t>
      </w:r>
      <w:r w:rsidRPr="00DB349E">
        <w:rPr>
          <w:lang w:eastAsia="zh-CN"/>
        </w:rPr>
        <w:t xml:space="preserve"> </w:t>
      </w:r>
      <w:r>
        <w:rPr>
          <w:lang w:eastAsia="zh-CN"/>
        </w:rPr>
        <w:t>within</w:t>
      </w:r>
      <w:r w:rsidRPr="00DB349E">
        <w:rPr>
          <w:lang w:eastAsia="zh-CN"/>
        </w:rPr>
        <w:t xml:space="preserve"> the </w:t>
      </w:r>
      <w:proofErr w:type="spellStart"/>
      <w:r w:rsidRPr="00A5237B">
        <w:rPr>
          <w:i/>
          <w:iCs/>
        </w:rPr>
        <w:t>subslotLengthForPUCCH</w:t>
      </w:r>
      <w:proofErr w:type="spellEnd"/>
      <w:r w:rsidRPr="00A5237B">
        <w:rPr>
          <w:noProof/>
          <w:lang w:eastAsia="zh-CN"/>
        </w:rPr>
        <w:t xml:space="preserve"> </w:t>
      </w:r>
      <w:r>
        <w:rPr>
          <w:noProof/>
          <w:lang w:eastAsia="zh-CN"/>
        </w:rPr>
        <w:t>symbols</w:t>
      </w:r>
      <w:r w:rsidRPr="00A5237B">
        <w:rPr>
          <w:noProof/>
          <w:lang w:eastAsia="zh-CN"/>
        </w:rPr>
        <w:t xml:space="preserve"> </w:t>
      </w:r>
      <w:r>
        <w:rPr>
          <w:lang w:eastAsia="zh-CN"/>
        </w:rPr>
        <w:t>in</w:t>
      </w:r>
      <w:r w:rsidRPr="00DB349E">
        <w:rPr>
          <w:lang w:eastAsia="zh-CN"/>
        </w:rPr>
        <w:t xml:space="preserve"> the</w:t>
      </w:r>
      <w:r>
        <w:rPr>
          <w:lang w:val="en-US" w:eastAsia="zh-CN"/>
        </w:rPr>
        <w:t xml:space="preserve"> second</w:t>
      </w:r>
      <w:r w:rsidRPr="00DB349E">
        <w:rPr>
          <w:lang w:eastAsia="zh-CN"/>
        </w:rPr>
        <w:t xml:space="preserve"> </w:t>
      </w:r>
      <w:r w:rsidRPr="00085EC7">
        <w:rPr>
          <w:i/>
          <w:iCs/>
          <w:lang w:eastAsia="zh-CN"/>
        </w:rPr>
        <w:t>PUCCH-Config</w:t>
      </w:r>
    </w:p>
    <w:p w14:paraId="4B09D637" w14:textId="639F3B2F" w:rsidR="005F77BA" w:rsidRDefault="005F77BA" w:rsidP="002734EA">
      <w:pPr>
        <w:rPr>
          <w:lang w:eastAsia="ko-KR"/>
        </w:rPr>
      </w:pPr>
      <w:r>
        <w:t xml:space="preserve">If a UE is provided </w:t>
      </w:r>
      <w:proofErr w:type="spellStart"/>
      <w:r>
        <w:rPr>
          <w:i/>
          <w:iCs/>
        </w:rPr>
        <w:t>subslotLengthForPUCCH</w:t>
      </w:r>
      <w:proofErr w:type="spellEnd"/>
      <w:r>
        <w:rPr>
          <w:lang w:eastAsia="zh-CN"/>
        </w:rPr>
        <w:t xml:space="preserve"> in a </w:t>
      </w:r>
      <w:r>
        <w:rPr>
          <w:i/>
          <w:iCs/>
          <w:lang w:eastAsia="zh-CN"/>
        </w:rPr>
        <w:t>PUCCH-Config</w:t>
      </w:r>
      <w:r>
        <w:rPr>
          <w:lang w:eastAsia="zh-CN"/>
        </w:rPr>
        <w:t xml:space="preserve"> of a given priority index</w:t>
      </w:r>
      <w:r w:rsidRPr="007419EB">
        <w:rPr>
          <w:lang w:eastAsia="zh-CN"/>
        </w:rPr>
        <w:t xml:space="preserve">, </w:t>
      </w:r>
      <w:r w:rsidRPr="007419EB">
        <w:t xml:space="preserve">in a slot of </w:t>
      </w:r>
      <m:oMath>
        <m:sSubSup>
          <m:sSubSupPr>
            <m:ctrlPr>
              <w:rPr>
                <w:rFonts w:ascii="Cambria Math" w:hAnsi="Cambria Math"/>
                <w:sz w:val="24"/>
                <w:szCs w:val="24"/>
              </w:rPr>
            </m:ctrlPr>
          </m:sSubSupPr>
          <m:e>
            <m:r>
              <w:rPr>
                <w:rFonts w:ascii="Cambria Math" w:hAnsi="Cambria Math"/>
              </w:rPr>
              <m:t>N</m:t>
            </m:r>
          </m:e>
          <m:sub>
            <m:r>
              <m:rPr>
                <m:nor/>
              </m:rPr>
              <w:rPr>
                <w:rFonts w:ascii="Cambria Math" w:hAnsi="Cambria Math"/>
              </w:rPr>
              <m:t>sym</m:t>
            </m:r>
          </m:sub>
          <m:sup>
            <m:r>
              <m:rPr>
                <m:nor/>
              </m:rPr>
              <w:rPr>
                <w:rFonts w:ascii="Cambria Math" w:hAnsi="Cambria Math"/>
              </w:rPr>
              <m:t>slot</m:t>
            </m:r>
          </m:sup>
        </m:sSubSup>
      </m:oMath>
      <w:r>
        <w:rPr>
          <w:lang w:val="de-AT"/>
        </w:rPr>
        <w:t xml:space="preserve"> </w:t>
      </w:r>
      <w:r w:rsidRPr="007419EB">
        <w:t>symbols [4, TS 38.211] with HARQ-ACK</w:t>
      </w:r>
      <w:r w:rsidRPr="007419EB">
        <w:rPr>
          <w:lang w:eastAsia="zh-CN"/>
        </w:rPr>
        <w:t>, the UE does not expect t</w:t>
      </w:r>
      <w:r>
        <w:rPr>
          <w:lang w:eastAsia="zh-CN"/>
        </w:rPr>
        <w:t xml:space="preserve">hat </w:t>
      </w:r>
      <w:r>
        <w:t xml:space="preserve">HARQ-ACK information in response to SPS PDSCH reception(s) only (if any) or SR (if any) of the given priority index </w:t>
      </w:r>
      <w:r>
        <w:rPr>
          <w:lang w:eastAsia="ko-KR"/>
        </w:rPr>
        <w:t xml:space="preserve">in a slot </w:t>
      </w:r>
      <w:r>
        <w:t xml:space="preserve">of </w:t>
      </w:r>
      <w:proofErr w:type="spellStart"/>
      <w:r>
        <w:rPr>
          <w:i/>
          <w:iCs/>
          <w:lang w:eastAsia="ko-KR"/>
        </w:rPr>
        <w:t>subslotLengthForPUCCH</w:t>
      </w:r>
      <w:proofErr w:type="spellEnd"/>
      <w:r>
        <w:rPr>
          <w:lang w:eastAsia="ko-KR"/>
        </w:rPr>
        <w:t xml:space="preserve"> symbols is moved to a different slot of </w:t>
      </w:r>
      <w:proofErr w:type="spellStart"/>
      <w:r>
        <w:rPr>
          <w:i/>
          <w:iCs/>
          <w:lang w:eastAsia="ko-KR"/>
        </w:rPr>
        <w:t>subslotLengthForPUCCH</w:t>
      </w:r>
      <w:proofErr w:type="spellEnd"/>
      <w:r>
        <w:rPr>
          <w:i/>
          <w:iCs/>
          <w:lang w:eastAsia="ko-KR"/>
        </w:rPr>
        <w:t xml:space="preserve"> </w:t>
      </w:r>
      <w:r>
        <w:rPr>
          <w:lang w:eastAsia="ko-KR"/>
        </w:rPr>
        <w:t>symbols after multiplexing overlapping PUCCHs.</w:t>
      </w:r>
    </w:p>
    <w:p w14:paraId="1700DF66" w14:textId="670D272D" w:rsidR="00DF0F4D" w:rsidRDefault="002734EA" w:rsidP="002734EA">
      <w:pPr>
        <w:rPr>
          <w:lang w:eastAsia="zh-CN"/>
        </w:rPr>
      </w:pPr>
      <w:r>
        <w:rPr>
          <w:lang w:eastAsia="zh-CN"/>
        </w:rPr>
        <w:t xml:space="preserve">If in an active DL BWP a UE monitors PDCCH for detection of DCI format </w:t>
      </w:r>
      <w:r w:rsidR="009B5A01" w:rsidRPr="00111FF6">
        <w:rPr>
          <w:lang w:eastAsia="zh-CN"/>
        </w:rPr>
        <w:t>that includes a priority indicator field</w:t>
      </w:r>
      <w:r>
        <w:rPr>
          <w:lang w:eastAsia="zh-CN"/>
        </w:rPr>
        <w:t xml:space="preserve">, a priority index can be provided by </w:t>
      </w:r>
      <w:r w:rsidR="009B5A01" w:rsidRPr="00111FF6">
        <w:rPr>
          <w:lang w:eastAsia="zh-CN"/>
        </w:rPr>
        <w:t>the</w:t>
      </w:r>
      <w:r>
        <w:rPr>
          <w:lang w:eastAsia="zh-CN"/>
        </w:rPr>
        <w:t xml:space="preserve"> priority indicator field. If a UE indicates a capability to monitor, in an active DL BWP, PDCCH for detection of DCI format </w:t>
      </w:r>
      <w:r w:rsidR="009B5A01" w:rsidRPr="00111FF6">
        <w:rPr>
          <w:lang w:eastAsia="zh-CN"/>
        </w:rPr>
        <w:t xml:space="preserve">that includes a priority indicator field, the DCI format </w:t>
      </w:r>
      <w:r>
        <w:rPr>
          <w:lang w:eastAsia="zh-CN"/>
        </w:rPr>
        <w:t>can schedule a PUSCH transmission of any priority</w:t>
      </w:r>
      <w:r w:rsidR="006C5786">
        <w:rPr>
          <w:lang w:eastAsia="zh-CN"/>
        </w:rPr>
        <w:t>,</w:t>
      </w:r>
      <w:r>
        <w:rPr>
          <w:lang w:eastAsia="zh-CN"/>
        </w:rPr>
        <w:t xml:space="preserve"> </w:t>
      </w:r>
      <w:r w:rsidR="009B5A01" w:rsidRPr="00111FF6">
        <w:rPr>
          <w:lang w:eastAsia="zh-CN"/>
        </w:rPr>
        <w:t xml:space="preserve">or </w:t>
      </w:r>
      <w:r>
        <w:rPr>
          <w:lang w:eastAsia="zh-CN"/>
        </w:rPr>
        <w:t>a PDSCH reception and</w:t>
      </w:r>
      <w:r w:rsidR="009B5A01" w:rsidRPr="00111FF6">
        <w:rPr>
          <w:lang w:eastAsia="zh-CN"/>
        </w:rPr>
        <w:t>/or</w:t>
      </w:r>
      <w:r>
        <w:rPr>
          <w:lang w:eastAsia="zh-CN"/>
        </w:rPr>
        <w:t xml:space="preserve"> trigger a PUCCH transmission with corresponding HARQ-ACK information of any priority</w:t>
      </w:r>
      <w:r w:rsidR="00FB3F23" w:rsidRPr="00F415B1">
        <w:rPr>
          <w:lang w:eastAsia="zh-CN"/>
        </w:rPr>
        <w:t>, and DCI format 1_1 or DCI format 1_2 can indicate a TCI state update and trigger a PUCCH transmission with corresponding HARQ-ACK information of any priority</w:t>
      </w:r>
      <w:r>
        <w:rPr>
          <w:lang w:eastAsia="zh-CN"/>
        </w:rPr>
        <w:t xml:space="preserve">. </w:t>
      </w:r>
    </w:p>
    <w:p w14:paraId="32322193" w14:textId="77777777" w:rsidR="00FB3F23" w:rsidRPr="00A404A8" w:rsidRDefault="00FB3F23" w:rsidP="00FB3F23">
      <w:pPr>
        <w:rPr>
          <w:lang w:val="en-US" w:eastAsia="zh-CN"/>
        </w:rPr>
      </w:pPr>
      <w:r>
        <w:rPr>
          <w:lang w:val="en-US" w:eastAsia="zh-CN"/>
        </w:rPr>
        <w:t xml:space="preserve">A </w:t>
      </w:r>
      <w:r w:rsidRPr="00F415B1">
        <w:rPr>
          <w:lang w:val="en-US" w:eastAsia="zh-CN"/>
        </w:rPr>
        <w:t>DCI format</w:t>
      </w:r>
      <w:r>
        <w:rPr>
          <w:lang w:val="en-US" w:eastAsia="zh-CN"/>
        </w:rPr>
        <w:t xml:space="preserve"> indicating a SPS PDSCH release, or </w:t>
      </w:r>
      <w:proofErr w:type="spellStart"/>
      <w:r w:rsidRPr="00F415B1">
        <w:rPr>
          <w:lang w:eastAsia="zh-CN"/>
        </w:rPr>
        <w:t>SCell</w:t>
      </w:r>
      <w:proofErr w:type="spellEnd"/>
      <w:r w:rsidRPr="00F415B1">
        <w:rPr>
          <w:lang w:eastAsia="zh-CN"/>
        </w:rPr>
        <w:t xml:space="preserve"> dormancy</w:t>
      </w:r>
      <w:r>
        <w:rPr>
          <w:lang w:eastAsia="zh-CN"/>
        </w:rPr>
        <w:t xml:space="preserve"> without scheduling a PDSCH reception, or indicating a TCI state update</w:t>
      </w:r>
      <w:r w:rsidRPr="00E74778">
        <w:rPr>
          <w:lang w:eastAsia="zh-CN"/>
        </w:rPr>
        <w:t xml:space="preserve"> </w:t>
      </w:r>
      <w:r>
        <w:rPr>
          <w:lang w:eastAsia="zh-CN"/>
        </w:rPr>
        <w:t>without scheduling PDSCH reception, is referred to as a DCI format</w:t>
      </w:r>
      <w:r w:rsidRPr="00F415B1">
        <w:rPr>
          <w:lang w:val="en-US" w:eastAsia="zh-CN"/>
        </w:rPr>
        <w:t xml:space="preserve"> having associated HARQ-ACK information without scheduling </w:t>
      </w:r>
      <w:r>
        <w:rPr>
          <w:lang w:val="en-US" w:eastAsia="zh-CN"/>
        </w:rPr>
        <w:t xml:space="preserve">a </w:t>
      </w:r>
      <w:r w:rsidRPr="00F415B1">
        <w:rPr>
          <w:lang w:val="en-US" w:eastAsia="zh-CN"/>
        </w:rPr>
        <w:t>PDSCH reception</w:t>
      </w:r>
      <w:r>
        <w:rPr>
          <w:lang w:val="en-US" w:eastAsia="zh-CN"/>
        </w:rPr>
        <w:t>.</w:t>
      </w:r>
      <w:r w:rsidRPr="00F415B1">
        <w:rPr>
          <w:rFonts w:ascii="Times" w:hAnsi="Times" w:cs="Gulim"/>
          <w:lang w:eastAsia="zh-CN"/>
        </w:rPr>
        <w:t xml:space="preserve"> </w:t>
      </w:r>
    </w:p>
    <w:p w14:paraId="6247E1A2" w14:textId="7D16A948" w:rsidR="00BD6CD4" w:rsidRDefault="00BD6CD4" w:rsidP="00BD6CD4">
      <w:pPr>
        <w:rPr>
          <w:rFonts w:ascii="Times" w:hAnsi="Times" w:cs="Times"/>
          <w:lang w:eastAsia="zh-CN"/>
        </w:rPr>
      </w:pPr>
      <w:r>
        <w:rPr>
          <w:rFonts w:ascii="Times" w:hAnsi="Times" w:cs="Gulim"/>
          <w:lang w:eastAsia="zh-CN"/>
        </w:rPr>
        <w:t xml:space="preserve">When a UE determines overlapping for PUCCH transmissions with SL HARQ-ACK reports and PUCCH of larger and/or smaller priority index, the UE resolves the overlapping for PUCCH transmissions with SL HARQ-ACK reports and PUCCH of each priority index as described </w:t>
      </w:r>
      <w:r w:rsidR="006F5F9E">
        <w:rPr>
          <w:rFonts w:ascii="Times" w:hAnsi="Times" w:cs="Gulim"/>
          <w:lang w:eastAsia="zh-CN"/>
        </w:rPr>
        <w:t>in clause</w:t>
      </w:r>
      <w:r>
        <w:rPr>
          <w:rFonts w:ascii="Times" w:hAnsi="Times" w:cs="Gulim"/>
          <w:lang w:eastAsia="zh-CN"/>
        </w:rPr>
        <w:t xml:space="preserve"> 9.2.5 and 9.2.6</w:t>
      </w:r>
      <w:r w:rsidR="00DE110F">
        <w:rPr>
          <w:rFonts w:ascii="Times" w:hAnsi="Times" w:cs="Gulim"/>
          <w:lang w:eastAsia="zh-CN"/>
        </w:rPr>
        <w:t xml:space="preserve"> </w:t>
      </w:r>
      <w:r w:rsidR="00DE110F" w:rsidRPr="008136B8">
        <w:rPr>
          <w:rFonts w:ascii="Times" w:hAnsi="Times" w:cs="Gulim"/>
          <w:lang w:eastAsia="zh-CN"/>
        </w:rPr>
        <w:t>before resolving the overlapping for PUCCH transmissions without SL HARQ-ACK or the overlapping for PUCCH transmissions and PUSCH transmissions</w:t>
      </w:r>
      <w:r>
        <w:rPr>
          <w:rFonts w:ascii="Times" w:hAnsi="Times" w:cs="Gulim"/>
          <w:lang w:eastAsia="zh-CN"/>
        </w:rPr>
        <w:t>.</w:t>
      </w:r>
    </w:p>
    <w:p w14:paraId="032C6348" w14:textId="77777777" w:rsidR="00031C72" w:rsidRDefault="00B76BDB" w:rsidP="00441824">
      <w:pPr>
        <w:rPr>
          <w:ins w:id="16" w:author="Aris Papasakellariou" w:date="2022-01-27T11:42:00Z"/>
          <w:lang w:val="en-US"/>
        </w:rPr>
      </w:pPr>
      <w:ins w:id="17" w:author="Aris Papasakellariou" w:date="2022-01-27T10:12:00Z">
        <w:r>
          <w:rPr>
            <w:lang w:val="en-US"/>
          </w:rPr>
          <w:t>If a UE</w:t>
        </w:r>
      </w:ins>
    </w:p>
    <w:p w14:paraId="5F90D85F" w14:textId="7FA43298" w:rsidR="00031C72" w:rsidRDefault="00031C72" w:rsidP="00031C72">
      <w:pPr>
        <w:pStyle w:val="B1"/>
        <w:rPr>
          <w:ins w:id="18" w:author="Aris Papasakellariou" w:date="2022-01-27T11:42:00Z"/>
          <w:lang w:val="en-US"/>
        </w:rPr>
      </w:pPr>
      <w:ins w:id="19" w:author="Aris Papasakellariou" w:date="2022-01-27T11:42:00Z">
        <w:r w:rsidRPr="00C06B59">
          <w:lastRenderedPageBreak/>
          <w:t>-</w:t>
        </w:r>
        <w:r w:rsidRPr="00C06B59">
          <w:tab/>
        </w:r>
        <w:r>
          <w:rPr>
            <w:lang w:val="en-US"/>
          </w:rPr>
          <w:t xml:space="preserve">is provided </w:t>
        </w:r>
      </w:ins>
      <w:proofErr w:type="spellStart"/>
      <w:ins w:id="20" w:author="Aris Papasakellariou" w:date="2022-01-27T10:12:00Z">
        <w:r w:rsidR="00B76BDB" w:rsidRPr="003176E4">
          <w:rPr>
            <w:i/>
            <w:lang w:val="en-US"/>
          </w:rPr>
          <w:t>simultaneousPUCCH</w:t>
        </w:r>
        <w:proofErr w:type="spellEnd"/>
        <w:r w:rsidR="00B76BDB" w:rsidRPr="003176E4">
          <w:rPr>
            <w:i/>
            <w:lang w:val="en-US"/>
          </w:rPr>
          <w:t>-PUSCH</w:t>
        </w:r>
        <w:r w:rsidR="00B76BDB">
          <w:rPr>
            <w:lang w:val="en-US"/>
          </w:rPr>
          <w:t xml:space="preserve"> </w:t>
        </w:r>
      </w:ins>
      <w:ins w:id="21" w:author="Aris Papasakellariou" w:date="2022-01-27T12:45:00Z">
        <w:r w:rsidR="00BB0973">
          <w:rPr>
            <w:lang w:val="en-US"/>
          </w:rPr>
          <w:t>and would transmit</w:t>
        </w:r>
      </w:ins>
      <w:ins w:id="22" w:author="Aris Papasakellariou" w:date="2022-01-27T11:38:00Z">
        <w:r w:rsidR="00BA38C2">
          <w:rPr>
            <w:lang w:val="en-US"/>
          </w:rPr>
          <w:t xml:space="preserve"> </w:t>
        </w:r>
      </w:ins>
      <w:ins w:id="23" w:author="Aris Papasakellariou" w:date="2022-01-27T11:37:00Z">
        <w:r w:rsidR="00BA38C2">
          <w:rPr>
            <w:lang w:val="en-US"/>
          </w:rPr>
          <w:t xml:space="preserve">a </w:t>
        </w:r>
      </w:ins>
      <w:ins w:id="24" w:author="Aris Papasakellariou" w:date="2022-01-27T11:38:00Z">
        <w:r w:rsidR="00BA38C2">
          <w:rPr>
            <w:lang w:val="en-US"/>
          </w:rPr>
          <w:t>PUCC</w:t>
        </w:r>
      </w:ins>
      <w:ins w:id="25" w:author="Aris Papasakellariou" w:date="2022-01-27T11:39:00Z">
        <w:r w:rsidR="00BA38C2">
          <w:rPr>
            <w:lang w:val="en-US"/>
          </w:rPr>
          <w:t>H</w:t>
        </w:r>
      </w:ins>
      <w:ins w:id="26" w:author="Aris Papasakellariou" w:date="2022-01-27T11:38:00Z">
        <w:r w:rsidR="00BA38C2">
          <w:rPr>
            <w:lang w:val="en-US"/>
          </w:rPr>
          <w:t xml:space="preserve"> with a first priority </w:t>
        </w:r>
      </w:ins>
      <w:ins w:id="27" w:author="Aris Papasakellariou" w:date="2022-01-27T12:12:00Z">
        <w:r w:rsidR="004205AD">
          <w:rPr>
            <w:lang w:val="en-US"/>
          </w:rPr>
          <w:t>index</w:t>
        </w:r>
      </w:ins>
      <w:ins w:id="28" w:author="Aris Papasakellariou" w:date="2022-01-27T11:38:00Z">
        <w:r w:rsidR="00BA38C2">
          <w:rPr>
            <w:lang w:val="en-US"/>
          </w:rPr>
          <w:t xml:space="preserve"> and</w:t>
        </w:r>
      </w:ins>
      <w:ins w:id="29" w:author="Aris Papasakellariou" w:date="2022-01-27T11:39:00Z">
        <w:r w:rsidR="00BA38C2">
          <w:rPr>
            <w:lang w:val="en-US"/>
          </w:rPr>
          <w:t xml:space="preserve"> </w:t>
        </w:r>
      </w:ins>
      <w:ins w:id="30" w:author="Aris Papasakellariou" w:date="2022-01-27T11:38:00Z">
        <w:r w:rsidR="00BA38C2">
          <w:rPr>
            <w:lang w:val="en-US"/>
          </w:rPr>
          <w:t>PUSCH</w:t>
        </w:r>
      </w:ins>
      <w:ins w:id="31" w:author="Aris Papasakellariou" w:date="2022-01-29T17:03:00Z">
        <w:r w:rsidR="00102725">
          <w:rPr>
            <w:lang w:val="en-US"/>
          </w:rPr>
          <w:t>s</w:t>
        </w:r>
      </w:ins>
      <w:ins w:id="32" w:author="Aris Papasakellariou" w:date="2022-01-27T11:38:00Z">
        <w:r w:rsidR="00BA38C2">
          <w:rPr>
            <w:lang w:val="en-US"/>
          </w:rPr>
          <w:t xml:space="preserve"> with </w:t>
        </w:r>
      </w:ins>
      <w:ins w:id="33" w:author="Aris Papasakellariou" w:date="2022-01-27T11:39:00Z">
        <w:r w:rsidR="00BA38C2">
          <w:rPr>
            <w:lang w:val="en-US"/>
          </w:rPr>
          <w:t xml:space="preserve">a </w:t>
        </w:r>
      </w:ins>
      <w:ins w:id="34" w:author="Aris Papasakellariou" w:date="2022-01-27T11:38:00Z">
        <w:r w:rsidR="00BA38C2">
          <w:rPr>
            <w:lang w:val="en-US"/>
          </w:rPr>
          <w:t xml:space="preserve">second priority </w:t>
        </w:r>
      </w:ins>
      <w:ins w:id="35" w:author="Aris Papasakellariou" w:date="2022-01-27T12:12:00Z">
        <w:r w:rsidR="004205AD">
          <w:rPr>
            <w:lang w:val="en-US"/>
          </w:rPr>
          <w:t>index</w:t>
        </w:r>
      </w:ins>
      <w:ins w:id="36" w:author="Aris Papasakellariou" w:date="2022-01-27T11:38:00Z">
        <w:r w:rsidR="00BA38C2">
          <w:rPr>
            <w:lang w:val="en-US"/>
          </w:rPr>
          <w:t xml:space="preserve"> that is different tha</w:t>
        </w:r>
      </w:ins>
      <w:ins w:id="37" w:author="Aris Papasakellariou" w:date="2022-01-27T11:39:00Z">
        <w:r w:rsidR="00BA38C2">
          <w:rPr>
            <w:lang w:val="en-US"/>
          </w:rPr>
          <w:t xml:space="preserve">n the first priority </w:t>
        </w:r>
      </w:ins>
      <w:ins w:id="38" w:author="Aris Papasakellariou" w:date="2022-01-27T12:12:00Z">
        <w:r w:rsidR="004205AD">
          <w:rPr>
            <w:lang w:val="en-US"/>
          </w:rPr>
          <w:t>index</w:t>
        </w:r>
      </w:ins>
      <w:ins w:id="39" w:author="Aris Papasakellariou" w:date="2022-01-27T11:42:00Z">
        <w:r>
          <w:rPr>
            <w:lang w:val="en-US"/>
          </w:rPr>
          <w:t>,</w:t>
        </w:r>
      </w:ins>
      <w:ins w:id="40" w:author="Aris Papasakellariou" w:date="2022-01-27T11:37:00Z">
        <w:r w:rsidR="00BA38C2">
          <w:rPr>
            <w:lang w:val="en-US"/>
          </w:rPr>
          <w:t xml:space="preserve"> </w:t>
        </w:r>
      </w:ins>
      <w:ins w:id="41" w:author="Aris Papasakellariou" w:date="2022-01-27T12:45:00Z">
        <w:r w:rsidR="00BB0973">
          <w:rPr>
            <w:lang w:val="en-US"/>
          </w:rPr>
          <w:t xml:space="preserve">where </w:t>
        </w:r>
      </w:ins>
      <w:ins w:id="42" w:author="Aris Papasakellariou" w:date="2022-01-27T12:46:00Z">
        <w:r w:rsidR="00BB0973">
          <w:rPr>
            <w:lang w:val="en-US"/>
          </w:rPr>
          <w:t>the PUCCH and the PUSCH</w:t>
        </w:r>
      </w:ins>
      <w:ins w:id="43" w:author="Aris Papasakellariou" w:date="2022-01-29T17:03:00Z">
        <w:r w:rsidR="00102725">
          <w:rPr>
            <w:lang w:val="en-US"/>
          </w:rPr>
          <w:t>s</w:t>
        </w:r>
      </w:ins>
      <w:ins w:id="44" w:author="Aris Papasakellariou" w:date="2022-01-27T12:46:00Z">
        <w:r w:rsidR="00BB0973">
          <w:rPr>
            <w:lang w:val="en-US"/>
          </w:rPr>
          <w:t xml:space="preserve"> overlap in time</w:t>
        </w:r>
      </w:ins>
    </w:p>
    <w:p w14:paraId="0B90215C" w14:textId="52C68880" w:rsidR="00031C72" w:rsidRDefault="00031C72" w:rsidP="00031C72">
      <w:pPr>
        <w:pStyle w:val="B1"/>
        <w:rPr>
          <w:ins w:id="45" w:author="Aris Papasakellariou" w:date="2022-01-27T11:43:00Z"/>
          <w:lang w:val="en-US"/>
        </w:rPr>
      </w:pPr>
      <w:ins w:id="46" w:author="Aris Papasakellariou" w:date="2022-01-27T11:42:00Z">
        <w:r w:rsidRPr="00C06B59">
          <w:t>-</w:t>
        </w:r>
        <w:r w:rsidRPr="00C06B59">
          <w:tab/>
        </w:r>
      </w:ins>
      <w:ins w:id="47" w:author="Aris Papasakellariou" w:date="2022-01-27T11:52:00Z">
        <w:r w:rsidR="00FE3AA0">
          <w:rPr>
            <w:lang w:val="en-US"/>
          </w:rPr>
          <w:t xml:space="preserve">can </w:t>
        </w:r>
      </w:ins>
      <w:ins w:id="48" w:author="Aris Papasakellariou" w:date="2022-01-27T10:12:00Z">
        <w:r w:rsidR="00B76BDB">
          <w:rPr>
            <w:lang w:val="en-US"/>
          </w:rPr>
          <w:t xml:space="preserve">simultaneously transmit </w:t>
        </w:r>
      </w:ins>
      <w:ins w:id="49" w:author="Aris Papasakellariou" w:date="2022-01-27T11:39:00Z">
        <w:r w:rsidR="00BA38C2">
          <w:rPr>
            <w:lang w:val="en-US"/>
          </w:rPr>
          <w:t>the</w:t>
        </w:r>
      </w:ins>
      <w:ins w:id="50" w:author="Aris Papasakellariou" w:date="2022-01-27T10:12:00Z">
        <w:r w:rsidR="00B76BDB">
          <w:rPr>
            <w:lang w:val="en-US"/>
          </w:rPr>
          <w:t xml:space="preserve"> PUCCH </w:t>
        </w:r>
      </w:ins>
      <w:ins w:id="51" w:author="Aris Papasakellariou" w:date="2022-01-27T11:39:00Z">
        <w:r w:rsidR="00BA38C2">
          <w:rPr>
            <w:lang w:val="en-US"/>
          </w:rPr>
          <w:t>and the PUSCH</w:t>
        </w:r>
      </w:ins>
      <w:ins w:id="52" w:author="Aris Papasakellariou" w:date="2022-01-29T17:03:00Z">
        <w:r w:rsidR="001B1525">
          <w:rPr>
            <w:lang w:val="en-US"/>
          </w:rPr>
          <w:t>s</w:t>
        </w:r>
      </w:ins>
      <w:ins w:id="53" w:author="Aris Papasakellariou" w:date="2022-01-27T11:59:00Z">
        <w:r w:rsidR="00EA6466">
          <w:rPr>
            <w:lang w:val="en-US"/>
          </w:rPr>
          <w:t>,</w:t>
        </w:r>
      </w:ins>
    </w:p>
    <w:p w14:paraId="100FEBAD" w14:textId="412CD0C2" w:rsidR="00C07C64" w:rsidRPr="00EA6466" w:rsidDel="00EA6466" w:rsidRDefault="00BA38C2" w:rsidP="00EA6466">
      <w:pPr>
        <w:pStyle w:val="B1"/>
        <w:ind w:left="0" w:firstLine="0"/>
        <w:rPr>
          <w:del w:id="54" w:author="Aris Papasakellariou" w:date="2022-01-27T12:01:00Z"/>
          <w:lang w:val="en-US"/>
        </w:rPr>
      </w:pPr>
      <w:ins w:id="55" w:author="Aris Papasakellariou" w:date="2022-01-27T11:39:00Z">
        <w:r>
          <w:rPr>
            <w:lang w:val="en-US"/>
          </w:rPr>
          <w:t xml:space="preserve">the UE </w:t>
        </w:r>
      </w:ins>
      <w:ins w:id="56" w:author="Aris Papasakellariou" w:date="2022-01-27T11:54:00Z">
        <w:r w:rsidR="00FE3AA0">
          <w:rPr>
            <w:lang w:val="en-US"/>
          </w:rPr>
          <w:t>excludes the PUSCH</w:t>
        </w:r>
      </w:ins>
      <w:ins w:id="57" w:author="Aris Papasakellariou" w:date="2022-01-29T17:03:00Z">
        <w:r w:rsidR="00102725">
          <w:rPr>
            <w:lang w:val="en-US"/>
          </w:rPr>
          <w:t>s</w:t>
        </w:r>
      </w:ins>
      <w:ins w:id="58" w:author="Aris Papasakellariou" w:date="2022-01-27T12:48:00Z">
        <w:r w:rsidR="00BB0973">
          <w:rPr>
            <w:lang w:val="en-US"/>
          </w:rPr>
          <w:t>, without considering timeline conditions,</w:t>
        </w:r>
      </w:ins>
      <w:ins w:id="59" w:author="Aris Papasakellariou" w:date="2022-01-27T11:55:00Z">
        <w:r w:rsidR="00FE3AA0">
          <w:rPr>
            <w:lang w:val="en-US"/>
          </w:rPr>
          <w:t xml:space="preserve"> </w:t>
        </w:r>
      </w:ins>
      <w:ins w:id="60" w:author="Aris Papasakellariou" w:date="2022-01-27T11:56:00Z">
        <w:r w:rsidR="00EA6466">
          <w:rPr>
            <w:lang w:val="en-US"/>
          </w:rPr>
          <w:t xml:space="preserve">for resolving the </w:t>
        </w:r>
      </w:ins>
      <w:ins w:id="61" w:author="Aris Papasakellariou" w:date="2022-01-29T17:11:00Z">
        <w:r w:rsidR="005B1782">
          <w:rPr>
            <w:lang w:val="en-US"/>
          </w:rPr>
          <w:t xml:space="preserve">time </w:t>
        </w:r>
      </w:ins>
      <w:ins w:id="62" w:author="Aris Papasakellariou" w:date="2022-01-27T11:56:00Z">
        <w:r w:rsidR="00EA6466">
          <w:rPr>
            <w:lang w:val="en-US"/>
          </w:rPr>
          <w:t>overlapping</w:t>
        </w:r>
      </w:ins>
      <w:ins w:id="63" w:author="Aris Papasakellariou" w:date="2022-01-27T11:59:00Z">
        <w:r w:rsidR="00EA6466">
          <w:rPr>
            <w:lang w:val="en-US"/>
          </w:rPr>
          <w:t xml:space="preserve"> </w:t>
        </w:r>
      </w:ins>
      <w:ins w:id="64" w:author="Aris Papasakellariou" w:date="2022-01-27T12:47:00Z">
        <w:r w:rsidR="00BB0973">
          <w:rPr>
            <w:lang w:val="en-US"/>
          </w:rPr>
          <w:t>between the PUCCH and the PUSCHs</w:t>
        </w:r>
      </w:ins>
      <w:ins w:id="65" w:author="Aris Papasakellariou" w:date="2022-01-29T17:52:00Z">
        <w:r w:rsidR="00561AE4">
          <w:rPr>
            <w:lang w:val="en-US"/>
          </w:rPr>
          <w:t xml:space="preserve"> and transmits the PUCCH and the PUSCHs</w:t>
        </w:r>
      </w:ins>
      <w:ins w:id="66" w:author="Aris Papasakellariou" w:date="2022-01-29T17:08:00Z">
        <w:r w:rsidR="00377DBB">
          <w:rPr>
            <w:lang w:val="en-US"/>
          </w:rPr>
          <w:t xml:space="preserve">. </w:t>
        </w:r>
      </w:ins>
    </w:p>
    <w:p w14:paraId="6CBDA5DE" w14:textId="1B470ECF" w:rsidR="00441824" w:rsidRPr="00C07C64" w:rsidRDefault="002B3948" w:rsidP="00441824">
      <w:pPr>
        <w:rPr>
          <w:rFonts w:ascii="Times" w:eastAsia="Malgun Gothic" w:hAnsi="Times" w:cs="Gulim"/>
          <w:lang w:eastAsia="zh-CN"/>
        </w:rPr>
      </w:pPr>
      <w:r w:rsidRPr="00CC5DCD">
        <w:rPr>
          <w:rFonts w:ascii="Times" w:hAnsi="Times" w:cs="Times"/>
          <w:lang w:eastAsia="zh-CN"/>
        </w:rPr>
        <w:t>When a UE determines overlapping for PUCCH and/or PUSCH transmissions of different priority indexes</w:t>
      </w:r>
      <w:r w:rsidR="00BD6CD4" w:rsidRPr="00CC5DCD">
        <w:rPr>
          <w:rFonts w:ascii="Times" w:hAnsi="Times" w:cs="Times"/>
          <w:lang w:eastAsia="zh-CN"/>
        </w:rPr>
        <w:t xml:space="preserve"> </w:t>
      </w:r>
      <w:r w:rsidR="00BD6CD4" w:rsidRPr="00CC5DCD">
        <w:rPr>
          <w:rFonts w:ascii="Times" w:hAnsi="Times"/>
        </w:rPr>
        <w:t>other than PUCCH transmissions with SL HARQ-ACK reports</w:t>
      </w:r>
      <w:r w:rsidR="006C526C">
        <w:rPr>
          <w:rFonts w:ascii="Times" w:hAnsi="Times" w:cs="Times"/>
        </w:rPr>
        <w:t xml:space="preserve"> </w:t>
      </w:r>
      <w:r w:rsidR="006C526C" w:rsidRPr="00650775">
        <w:t>before considering limitations for UE transmission as described in clause 11.1</w:t>
      </w:r>
      <w:r w:rsidR="00423600">
        <w:rPr>
          <w:rFonts w:hint="eastAsia"/>
          <w:lang w:eastAsia="zh-CN"/>
        </w:rPr>
        <w:t xml:space="preserve"> and clause 11.1.1</w:t>
      </w:r>
      <w:r w:rsidRPr="00CC5DCD">
        <w:rPr>
          <w:rFonts w:ascii="Times" w:hAnsi="Times" w:cs="Times"/>
          <w:lang w:eastAsia="zh-CN"/>
        </w:rPr>
        <w:t xml:space="preserve">, </w:t>
      </w:r>
      <w:r w:rsidR="00557048" w:rsidRPr="00CC5DCD">
        <w:rPr>
          <w:rFonts w:ascii="Times" w:hAnsi="Times" w:cs="Times"/>
          <w:lang w:eastAsia="zh-CN"/>
        </w:rPr>
        <w:t xml:space="preserve">including repetitions if any, </w:t>
      </w:r>
      <w:r w:rsidRPr="00CC5DCD">
        <w:rPr>
          <w:rFonts w:ascii="Times" w:hAnsi="Times" w:cs="Times"/>
          <w:lang w:eastAsia="zh-CN"/>
        </w:rPr>
        <w:t xml:space="preserve">the UE first resolves the overlapping for PUCCH and/or PUSCH transmissions of </w:t>
      </w:r>
      <w:r w:rsidR="00DF0F4D" w:rsidRPr="00CC5DCD">
        <w:rPr>
          <w:rFonts w:ascii="Times" w:hAnsi="Times" w:cs="Times"/>
          <w:lang w:eastAsia="zh-CN"/>
        </w:rPr>
        <w:t>smaller</w:t>
      </w:r>
      <w:r w:rsidRPr="00CC5DCD">
        <w:rPr>
          <w:rFonts w:ascii="Times" w:hAnsi="Times" w:cs="Times"/>
          <w:lang w:eastAsia="zh-CN"/>
        </w:rPr>
        <w:t xml:space="preserve"> priority index</w:t>
      </w:r>
      <w:r w:rsidR="00DF0F4D" w:rsidRPr="00CC5DCD">
        <w:rPr>
          <w:rFonts w:ascii="Times" w:hAnsi="Times" w:cs="Times"/>
          <w:lang w:eastAsia="zh-CN"/>
        </w:rPr>
        <w:t xml:space="preserve"> as described </w:t>
      </w:r>
      <w:r w:rsidR="006F5F9E">
        <w:rPr>
          <w:rFonts w:ascii="Times" w:hAnsi="Times" w:cs="Times"/>
          <w:lang w:eastAsia="zh-CN"/>
        </w:rPr>
        <w:t>in clause</w:t>
      </w:r>
      <w:r w:rsidR="00557048" w:rsidRPr="00CC5DCD">
        <w:rPr>
          <w:rFonts w:ascii="Times" w:hAnsi="Times" w:cs="Times"/>
          <w:lang w:eastAsia="zh-CN"/>
        </w:rPr>
        <w:t>s</w:t>
      </w:r>
      <w:r w:rsidR="00DF0F4D" w:rsidRPr="00CC5DCD">
        <w:rPr>
          <w:rFonts w:ascii="Times" w:hAnsi="Times" w:cs="Times"/>
          <w:lang w:eastAsia="zh-CN"/>
        </w:rPr>
        <w:t xml:space="preserve"> 9.2.5</w:t>
      </w:r>
      <w:r w:rsidR="00557048" w:rsidRPr="00CC5DCD">
        <w:rPr>
          <w:rFonts w:ascii="Times" w:hAnsi="Times" w:cs="Times"/>
          <w:lang w:eastAsia="zh-CN"/>
        </w:rPr>
        <w:t xml:space="preserve"> and 9.2.6</w:t>
      </w:r>
      <w:r w:rsidRPr="00CC5DCD">
        <w:rPr>
          <w:rFonts w:ascii="Times" w:hAnsi="Times" w:cs="Times"/>
          <w:lang w:eastAsia="zh-CN"/>
        </w:rPr>
        <w:t>.</w:t>
      </w:r>
      <w:r w:rsidR="002734EA" w:rsidRPr="00CC5DCD">
        <w:rPr>
          <w:lang w:eastAsia="zh-CN"/>
        </w:rPr>
        <w:t xml:space="preserve"> </w:t>
      </w:r>
      <w:r w:rsidR="002F7AB8" w:rsidRPr="00CC5DCD">
        <w:rPr>
          <w:lang w:eastAsia="zh-CN"/>
        </w:rPr>
        <w:t xml:space="preserve">Then, </w:t>
      </w:r>
    </w:p>
    <w:p w14:paraId="42911EB3" w14:textId="77777777" w:rsidR="00441824" w:rsidRPr="00111FF6" w:rsidRDefault="00441824" w:rsidP="00441824">
      <w:pPr>
        <w:pStyle w:val="B1"/>
      </w:pPr>
      <w:r w:rsidRPr="00111FF6">
        <w:t>-</w:t>
      </w:r>
      <w:r w:rsidRPr="00111FF6">
        <w:tab/>
        <w:t xml:space="preserve">if the UE is provided </w:t>
      </w:r>
      <w:r w:rsidRPr="006E594C">
        <w:rPr>
          <w:i/>
          <w:iCs/>
          <w:rPrChange w:id="67" w:author="Samsung" w:date="2022-01-04T21:14:00Z">
            <w:rPr/>
          </w:rPrChange>
        </w:rPr>
        <w:t>UCI-</w:t>
      </w:r>
      <w:proofErr w:type="spellStart"/>
      <w:r w:rsidRPr="006E594C">
        <w:rPr>
          <w:i/>
          <w:iCs/>
          <w:rPrChange w:id="68" w:author="Samsung" w:date="2022-01-04T21:14:00Z">
            <w:rPr/>
          </w:rPrChange>
        </w:rPr>
        <w:t>MuxWithDifferentPriority</w:t>
      </w:r>
      <w:proofErr w:type="spellEnd"/>
    </w:p>
    <w:p w14:paraId="545385FA" w14:textId="77777777" w:rsidR="00441824" w:rsidRPr="00111FF6" w:rsidRDefault="00441824" w:rsidP="00441824">
      <w:pPr>
        <w:pStyle w:val="B2"/>
      </w:pPr>
      <w:r w:rsidRPr="00111FF6">
        <w:t>-</w:t>
      </w:r>
      <w:r w:rsidRPr="00111FF6">
        <w:tab/>
      </w:r>
      <w:r w:rsidRPr="00111FF6">
        <w:rPr>
          <w:lang w:val="en-US"/>
        </w:rPr>
        <w:t xml:space="preserve">first, </w:t>
      </w:r>
      <w:r w:rsidRPr="00111FF6">
        <w:t xml:space="preserve">the UE resolves overlapping for PUCCH and/or PUSCH transmissions of </w:t>
      </w:r>
      <w:r w:rsidRPr="00111FF6">
        <w:rPr>
          <w:lang w:val="en-US"/>
        </w:rPr>
        <w:t>larger</w:t>
      </w:r>
      <w:r w:rsidRPr="00111FF6">
        <w:t xml:space="preserve"> priority index as described in clauses 9.2.5 and 9.2.6</w:t>
      </w:r>
    </w:p>
    <w:p w14:paraId="2347B691" w14:textId="77777777" w:rsidR="00441824" w:rsidRPr="00111FF6" w:rsidRDefault="00441824" w:rsidP="00441824">
      <w:pPr>
        <w:pStyle w:val="B2"/>
      </w:pPr>
      <w:r w:rsidRPr="00111FF6">
        <w:rPr>
          <w:rFonts w:hint="eastAsia"/>
        </w:rPr>
        <w:t>-</w:t>
      </w:r>
      <w:r w:rsidRPr="00111FF6">
        <w:tab/>
      </w:r>
      <w:r w:rsidRPr="00111FF6">
        <w:rPr>
          <w:lang w:val="en-US"/>
        </w:rPr>
        <w:t xml:space="preserve">second, </w:t>
      </w:r>
      <w:r w:rsidRPr="00111FF6">
        <w:t>the UE resolves the overlapping for PUCCH transmissions of different priority indexes</w:t>
      </w:r>
      <w:r w:rsidRPr="00111FF6">
        <w:rPr>
          <w:lang w:val="en-US"/>
        </w:rPr>
        <w:t>,</w:t>
      </w:r>
      <w:r w:rsidRPr="00111FF6">
        <w:t xml:space="preserve"> and </w:t>
      </w:r>
    </w:p>
    <w:p w14:paraId="3185DF8F" w14:textId="57BC778C" w:rsidR="004205AD" w:rsidRPr="003B5BE4" w:rsidRDefault="004205AD" w:rsidP="004205AD">
      <w:pPr>
        <w:pStyle w:val="B1"/>
        <w:ind w:left="1136" w:hanging="285"/>
        <w:rPr>
          <w:ins w:id="69" w:author="Aris Papasakellariou" w:date="2022-01-27T12:11:00Z"/>
          <w:lang w:val="en-US"/>
        </w:rPr>
      </w:pPr>
      <w:ins w:id="70" w:author="Aris Papasakellariou" w:date="2022-01-27T12:11:00Z">
        <w:r>
          <w:t>-</w:t>
        </w:r>
        <w:r>
          <w:tab/>
        </w:r>
      </w:ins>
      <w:ins w:id="71" w:author="Aris Papasakellariou" w:date="2022-01-27T12:13:00Z">
        <w:r w:rsidR="003B5BE4">
          <w:rPr>
            <w:lang w:val="en-US"/>
          </w:rPr>
          <w:t xml:space="preserve">the UE does not expect </w:t>
        </w:r>
      </w:ins>
      <w:ins w:id="72" w:author="Aris Papasakellariou" w:date="2022-01-27T12:11:00Z">
        <w:r w:rsidRPr="00CF1EA8">
          <w:rPr>
            <w:rFonts w:hint="eastAsia"/>
            <w:lang w:eastAsia="zh-CN"/>
          </w:rPr>
          <w:t>a PUCCH with</w:t>
        </w:r>
        <w:r>
          <w:rPr>
            <w:lang w:eastAsia="zh-CN"/>
          </w:rPr>
          <w:t xml:space="preserve"> UCI of </w:t>
        </w:r>
      </w:ins>
      <w:ins w:id="73" w:author="Aris Papasakellariou" w:date="2022-01-27T12:20:00Z">
        <w:r w:rsidR="00FA4F99">
          <w:rPr>
            <w:lang w:val="en-US" w:eastAsia="zh-CN"/>
          </w:rPr>
          <w:t>first</w:t>
        </w:r>
      </w:ins>
      <w:ins w:id="74" w:author="Aris Papasakellariou" w:date="2022-01-27T12:13:00Z">
        <w:r w:rsidR="003B5BE4">
          <w:rPr>
            <w:lang w:val="en-US" w:eastAsia="zh-CN"/>
          </w:rPr>
          <w:t xml:space="preserve"> and second</w:t>
        </w:r>
      </w:ins>
      <w:ins w:id="75" w:author="Aris Papasakellariou" w:date="2022-01-27T12:11:00Z">
        <w:r>
          <w:rPr>
            <w:rFonts w:ascii="Times" w:hAnsi="Times" w:cs="Times"/>
            <w:lang w:val="en-US" w:eastAsia="zh-CN"/>
          </w:rPr>
          <w:t xml:space="preserve"> </w:t>
        </w:r>
        <w:r w:rsidRPr="00111FF6">
          <w:rPr>
            <w:rFonts w:ascii="Times" w:hAnsi="Times" w:cs="Times"/>
            <w:lang w:eastAsia="zh-CN"/>
          </w:rPr>
          <w:t>priority index</w:t>
        </w:r>
        <w:r>
          <w:rPr>
            <w:rFonts w:ascii="Times" w:hAnsi="Times" w:cs="Times"/>
            <w:lang w:eastAsia="zh-CN"/>
          </w:rPr>
          <w:t>es</w:t>
        </w:r>
        <w:r w:rsidRPr="00CF1EA8">
          <w:rPr>
            <w:rFonts w:hint="eastAsia"/>
            <w:lang w:eastAsia="zh-CN"/>
          </w:rPr>
          <w:t xml:space="preserve"> to overlap with a </w:t>
        </w:r>
        <w:r w:rsidRPr="00CF1EA8">
          <w:rPr>
            <w:rFonts w:eastAsia="Malgun Gothic" w:hint="eastAsia"/>
            <w:lang w:eastAsia="zh-CN"/>
          </w:rPr>
          <w:t>PUCCH</w:t>
        </w:r>
      </w:ins>
      <w:ins w:id="76" w:author="Aris Papasakellariou" w:date="2022-01-27T12:14:00Z">
        <w:r w:rsidR="003B5BE4">
          <w:rPr>
            <w:rFonts w:eastAsia="Malgun Gothic"/>
            <w:lang w:val="en-US" w:eastAsia="zh-CN"/>
          </w:rPr>
          <w:t xml:space="preserve"> or </w:t>
        </w:r>
      </w:ins>
      <w:ins w:id="77" w:author="Aris Papasakellariou" w:date="2022-01-27T12:15:00Z">
        <w:r w:rsidR="003B5BE4">
          <w:rPr>
            <w:rFonts w:eastAsia="Malgun Gothic"/>
            <w:lang w:val="en-US" w:eastAsia="zh-CN"/>
          </w:rPr>
          <w:t xml:space="preserve">with </w:t>
        </w:r>
      </w:ins>
      <w:ins w:id="78" w:author="Aris Papasakellariou" w:date="2022-01-27T12:14:00Z">
        <w:r w:rsidR="003B5BE4">
          <w:rPr>
            <w:rFonts w:eastAsia="Malgun Gothic"/>
            <w:lang w:val="en-US" w:eastAsia="zh-CN"/>
          </w:rPr>
          <w:t>a PUSCH</w:t>
        </w:r>
      </w:ins>
      <w:ins w:id="79" w:author="Aris Papasakellariou" w:date="2022-01-27T12:11:00Z">
        <w:r w:rsidRPr="00310A4E">
          <w:rPr>
            <w:rFonts w:eastAsia="Malgun Gothic"/>
            <w:lang w:eastAsia="zh-CN"/>
          </w:rPr>
          <w:t xml:space="preserve"> </w:t>
        </w:r>
        <w:r>
          <w:rPr>
            <w:rFonts w:eastAsia="Malgun Gothic"/>
            <w:lang w:eastAsia="zh-CN"/>
          </w:rPr>
          <w:t xml:space="preserve">of </w:t>
        </w:r>
      </w:ins>
      <w:ins w:id="80" w:author="Aris Papasakellariou" w:date="2022-01-27T12:14:00Z">
        <w:r w:rsidR="003B5BE4">
          <w:rPr>
            <w:rFonts w:ascii="Times" w:hAnsi="Times" w:cs="Times"/>
            <w:lang w:val="en-US" w:eastAsia="zh-CN"/>
          </w:rPr>
          <w:t>the second</w:t>
        </w:r>
      </w:ins>
      <w:ins w:id="81" w:author="Aris Papasakellariou" w:date="2022-01-27T12:11:00Z">
        <w:r>
          <w:rPr>
            <w:rFonts w:ascii="Times" w:hAnsi="Times" w:cs="Times"/>
            <w:lang w:val="en-US" w:eastAsia="zh-CN"/>
          </w:rPr>
          <w:t xml:space="preserve"> </w:t>
        </w:r>
        <w:r w:rsidRPr="00111FF6">
          <w:rPr>
            <w:rFonts w:ascii="Times" w:hAnsi="Times" w:cs="Times"/>
            <w:lang w:eastAsia="zh-CN"/>
          </w:rPr>
          <w:t>priority index</w:t>
        </w:r>
        <w:r>
          <w:rPr>
            <w:rFonts w:eastAsia="Malgun Gothic"/>
            <w:lang w:eastAsia="zh-CN"/>
          </w:rPr>
          <w:t xml:space="preserve"> </w:t>
        </w:r>
      </w:ins>
      <w:ins w:id="82" w:author="Aris Papasakellariou" w:date="2022-01-27T12:15:00Z">
        <w:r w:rsidR="003B5BE4">
          <w:rPr>
            <w:rFonts w:eastAsia="Malgun Gothic"/>
            <w:lang w:val="en-US" w:eastAsia="zh-CN"/>
          </w:rPr>
          <w:t>when the second priority index is larger than the first priority index</w:t>
        </w:r>
      </w:ins>
    </w:p>
    <w:p w14:paraId="58823EC6" w14:textId="5BE5B707" w:rsidR="00FA4F99" w:rsidDel="00FA4F99" w:rsidRDefault="00441824" w:rsidP="00FA4F99">
      <w:pPr>
        <w:pStyle w:val="B2"/>
        <w:rPr>
          <w:del w:id="83" w:author="Aris Papasakellariou" w:date="2022-01-27T12:16:00Z"/>
        </w:rPr>
      </w:pPr>
      <w:r w:rsidRPr="00111FF6">
        <w:rPr>
          <w:rFonts w:hint="eastAsia"/>
        </w:rPr>
        <w:t>-</w:t>
      </w:r>
      <w:r w:rsidRPr="00111FF6">
        <w:tab/>
      </w:r>
      <w:r w:rsidRPr="00111FF6">
        <w:rPr>
          <w:lang w:val="en-US"/>
        </w:rPr>
        <w:t xml:space="preserve">third, </w:t>
      </w:r>
      <w:r w:rsidRPr="00111FF6">
        <w:t>the UE resolves the overlapping for PUCCH and PUSCH transmissions of different priority indexes</w:t>
      </w:r>
    </w:p>
    <w:p w14:paraId="7D7615DB" w14:textId="0C642379" w:rsidR="00FA4F99" w:rsidRPr="00111FF6" w:rsidRDefault="00FA4F99" w:rsidP="00FA4F99">
      <w:pPr>
        <w:pStyle w:val="B2"/>
        <w:ind w:left="1094"/>
        <w:rPr>
          <w:ins w:id="84" w:author="Aris Papasakellariou" w:date="2022-01-27T12:19:00Z"/>
        </w:rPr>
      </w:pPr>
      <w:ins w:id="85" w:author="Aris Papasakellariou" w:date="2022-01-27T12:19:00Z">
        <w:r w:rsidRPr="00111FF6">
          <w:t>-</w:t>
        </w:r>
        <w:r w:rsidRPr="00111FF6">
          <w:tab/>
        </w:r>
        <w:r>
          <w:rPr>
            <w:lang w:val="en-US"/>
          </w:rPr>
          <w:t>t</w:t>
        </w:r>
        <w:r>
          <w:t xml:space="preserve">he UE drops </w:t>
        </w:r>
        <w:r w:rsidRPr="00D772FF">
          <w:t>PUSCH</w:t>
        </w:r>
        <w:r>
          <w:t>s</w:t>
        </w:r>
        <w:r w:rsidRPr="00D772FF">
          <w:t xml:space="preserve"> </w:t>
        </w:r>
        <w:r w:rsidRPr="00111FF6">
          <w:t xml:space="preserve">of </w:t>
        </w:r>
        <w:r>
          <w:rPr>
            <w:lang w:val="en-US"/>
          </w:rPr>
          <w:t>smaller</w:t>
        </w:r>
        <w:r w:rsidRPr="00111FF6">
          <w:t xml:space="preserve"> priority index</w:t>
        </w:r>
        <w:r w:rsidRPr="00D772FF">
          <w:t xml:space="preserve"> </w:t>
        </w:r>
      </w:ins>
      <w:ins w:id="86" w:author="Aris Papasakellariou" w:date="2022-01-27T12:20:00Z">
        <w:r>
          <w:rPr>
            <w:lang w:val="en-US"/>
          </w:rPr>
          <w:t xml:space="preserve">that </w:t>
        </w:r>
      </w:ins>
      <w:ins w:id="87" w:author="Aris Papasakellariou" w:date="2022-01-27T12:19:00Z">
        <w:r w:rsidRPr="00D772FF">
          <w:t xml:space="preserve">overlap with </w:t>
        </w:r>
        <w:r>
          <w:t xml:space="preserve">a </w:t>
        </w:r>
        <w:r w:rsidRPr="00D772FF">
          <w:t xml:space="preserve">PUCCH </w:t>
        </w:r>
        <w:r>
          <w:t>with</w:t>
        </w:r>
        <w:r w:rsidRPr="00D772FF">
          <w:t xml:space="preserve"> positive SR </w:t>
        </w:r>
        <w:r w:rsidRPr="00111FF6">
          <w:t xml:space="preserve">of </w:t>
        </w:r>
        <w:r w:rsidRPr="00111FF6">
          <w:rPr>
            <w:lang w:val="en-US"/>
          </w:rPr>
          <w:t>larger</w:t>
        </w:r>
        <w:r w:rsidRPr="00111FF6">
          <w:t xml:space="preserve"> priority index </w:t>
        </w:r>
      </w:ins>
      <w:ins w:id="88" w:author="Aris Papasakellariou" w:date="2022-01-27T12:21:00Z">
        <w:r>
          <w:rPr>
            <w:lang w:val="en-US"/>
          </w:rPr>
          <w:t>prior to</w:t>
        </w:r>
      </w:ins>
      <w:ins w:id="89" w:author="Aris Papasakellariou" w:date="2022-01-27T12:19:00Z">
        <w:r w:rsidRPr="00D772FF">
          <w:t xml:space="preserve"> </w:t>
        </w:r>
        <w:r w:rsidRPr="00FD760D">
          <w:rPr>
            <w:rFonts w:eastAsia="Malgun Gothic" w:hint="eastAsia"/>
            <w:color w:val="000000"/>
            <w:lang w:eastAsia="zh-CN"/>
          </w:rPr>
          <w:t xml:space="preserve">multiplexing UCI </w:t>
        </w:r>
        <w:r>
          <w:rPr>
            <w:rFonts w:eastAsia="Malgun Gothic"/>
            <w:color w:val="000000"/>
            <w:lang w:eastAsia="zh-CN"/>
          </w:rPr>
          <w:t>in a PUSCH</w:t>
        </w:r>
      </w:ins>
    </w:p>
    <w:p w14:paraId="29DB37ED" w14:textId="72224D54" w:rsidR="00FA4F99" w:rsidRPr="00BA436B" w:rsidRDefault="00BA436B" w:rsidP="00BA436B">
      <w:pPr>
        <w:pStyle w:val="B2"/>
        <w:ind w:left="1094"/>
        <w:rPr>
          <w:ins w:id="90" w:author="Aris Papasakellariou" w:date="2022-01-27T12:16:00Z"/>
          <w:lang w:val="en-US"/>
        </w:rPr>
      </w:pPr>
      <w:ins w:id="91" w:author="Aris Papasakellariou" w:date="2022-01-27T12:21:00Z">
        <w:r w:rsidRPr="00111FF6">
          <w:t>-</w:t>
        </w:r>
        <w:r w:rsidRPr="00111FF6">
          <w:tab/>
        </w:r>
        <w:proofErr w:type="spellStart"/>
        <w:r>
          <w:rPr>
            <w:lang w:val="en-US"/>
          </w:rPr>
          <w:t>t</w:t>
        </w:r>
        <w:r>
          <w:t>he</w:t>
        </w:r>
        <w:proofErr w:type="spellEnd"/>
        <w:r>
          <w:t xml:space="preserve"> UE </w:t>
        </w:r>
      </w:ins>
      <w:ins w:id="92" w:author="Aris Papasakellariou" w:date="2022-01-27T12:22:00Z">
        <w:r>
          <w:t xml:space="preserve">multiplexes HARQ-ACK </w:t>
        </w:r>
        <w:r>
          <w:rPr>
            <w:lang w:val="en-US"/>
          </w:rPr>
          <w:t xml:space="preserve">information </w:t>
        </w:r>
        <w:r>
          <w:t>in a PUSCH</w:t>
        </w:r>
      </w:ins>
      <w:ins w:id="93" w:author="Aris Papasakellariou" w:date="2022-01-27T12:23:00Z">
        <w:r>
          <w:rPr>
            <w:lang w:val="en-US"/>
          </w:rPr>
          <w:t>,</w:t>
        </w:r>
      </w:ins>
      <w:ins w:id="94" w:author="Aris Papasakellariou" w:date="2022-01-27T12:22:00Z">
        <w:r>
          <w:t xml:space="preserve"> </w:t>
        </w:r>
        <w:r w:rsidRPr="0023398F">
          <w:t xml:space="preserve">as </w:t>
        </w:r>
        <w:r>
          <w:rPr>
            <w:lang w:val="en-US"/>
          </w:rPr>
          <w:t xml:space="preserve">is </w:t>
        </w:r>
        <w:r w:rsidRPr="0023398F">
          <w:t>subsequently de</w:t>
        </w:r>
        <w:r>
          <w:rPr>
            <w:lang w:val="en-US"/>
          </w:rPr>
          <w:t>scribed</w:t>
        </w:r>
        <w:r w:rsidRPr="0023398F">
          <w:t xml:space="preserve"> in this </w:t>
        </w:r>
        <w:r>
          <w:t xml:space="preserve">clause for multiplexing PUCCH and PUSCH of </w:t>
        </w:r>
      </w:ins>
      <w:ins w:id="95" w:author="Aris Papasakellariou" w:date="2022-01-27T12:23:00Z">
        <w:r>
          <w:rPr>
            <w:lang w:val="en-US"/>
          </w:rPr>
          <w:t>a</w:t>
        </w:r>
      </w:ins>
      <w:ins w:id="96" w:author="Aris Papasakellariou" w:date="2022-01-27T12:22:00Z">
        <w:r>
          <w:t xml:space="preserve"> same priority index</w:t>
        </w:r>
      </w:ins>
      <w:ins w:id="97" w:author="Aris Papasakellariou" w:date="2022-01-27T12:23:00Z">
        <w:r>
          <w:rPr>
            <w:lang w:val="en-US"/>
          </w:rPr>
          <w:t>,</w:t>
        </w:r>
      </w:ins>
      <w:ins w:id="98" w:author="Aris Papasakellariou" w:date="2022-01-27T12:22:00Z">
        <w:r>
          <w:t xml:space="preserve"> if a PUCCH with HARQ-ACK </w:t>
        </w:r>
      </w:ins>
      <w:ins w:id="99" w:author="Aris Papasakellariou" w:date="2022-01-27T12:23:00Z">
        <w:r>
          <w:rPr>
            <w:lang w:val="en-US"/>
          </w:rPr>
          <w:t xml:space="preserve">information </w:t>
        </w:r>
      </w:ins>
      <w:ins w:id="100" w:author="Aris Papasakellariou" w:date="2022-01-27T12:22:00Z">
        <w:r>
          <w:t xml:space="preserve">of a </w:t>
        </w:r>
      </w:ins>
      <w:ins w:id="101" w:author="Aris Papasakellariou" w:date="2022-01-27T12:23:00Z">
        <w:r>
          <w:rPr>
            <w:lang w:val="en-US"/>
          </w:rPr>
          <w:t>first</w:t>
        </w:r>
      </w:ins>
      <w:ins w:id="102" w:author="Aris Papasakellariou" w:date="2022-01-27T12:22:00Z">
        <w:r>
          <w:t xml:space="preserve"> priority index overlaps with one or more PUSCHs of a </w:t>
        </w:r>
      </w:ins>
      <w:ins w:id="103" w:author="Aris Papasakellariou" w:date="2022-01-27T12:23:00Z">
        <w:r>
          <w:rPr>
            <w:lang w:val="en-US"/>
          </w:rPr>
          <w:t>second</w:t>
        </w:r>
      </w:ins>
      <w:ins w:id="104" w:author="Aris Papasakellariou" w:date="2022-01-27T12:22:00Z">
        <w:r>
          <w:t xml:space="preserve"> priority</w:t>
        </w:r>
        <w:r>
          <w:rPr>
            <w:lang w:val="en-US"/>
          </w:rPr>
          <w:t xml:space="preserve"> index</w:t>
        </w:r>
      </w:ins>
      <w:ins w:id="105" w:author="Aris Papasakellariou" w:date="2022-01-27T12:23:00Z">
        <w:r>
          <w:rPr>
            <w:lang w:val="en-US"/>
          </w:rPr>
          <w:t xml:space="preserve"> that is different than the first priority index</w:t>
        </w:r>
      </w:ins>
    </w:p>
    <w:p w14:paraId="0440A710" w14:textId="77777777" w:rsidR="00441824" w:rsidRPr="00111FF6" w:rsidRDefault="00441824" w:rsidP="00441824">
      <w:pPr>
        <w:pStyle w:val="B2"/>
        <w:rPr>
          <w:lang w:val="en-US"/>
        </w:rPr>
      </w:pPr>
      <w:r w:rsidRPr="00111FF6">
        <w:t>-</w:t>
      </w:r>
      <w:r w:rsidRPr="00111FF6">
        <w:tab/>
        <w:t xml:space="preserve">if </w:t>
      </w:r>
      <w:r w:rsidRPr="00111FF6">
        <w:rPr>
          <w:lang w:val="en-US"/>
        </w:rPr>
        <w:t xml:space="preserve">the </w:t>
      </w:r>
      <w:r w:rsidRPr="00111FF6">
        <w:t xml:space="preserve">timeline </w:t>
      </w:r>
      <w:r w:rsidRPr="00111FF6">
        <w:rPr>
          <w:lang w:val="en-US"/>
        </w:rPr>
        <w:t xml:space="preserve">conditions in clause 9.2.5 for multiplexing UCI in a PUCCH or a PUSCH are satisfied </w:t>
      </w:r>
    </w:p>
    <w:p w14:paraId="3F55D479" w14:textId="77777777" w:rsidR="00441824" w:rsidRPr="006A1317" w:rsidRDefault="00441824" w:rsidP="00441824">
      <w:pPr>
        <w:pStyle w:val="B3"/>
        <w:rPr>
          <w:lang w:val="en-US"/>
        </w:rPr>
      </w:pPr>
      <w:r w:rsidRPr="00111FF6">
        <w:t>-</w:t>
      </w:r>
      <w:r w:rsidRPr="00111FF6">
        <w:tab/>
        <w:t xml:space="preserve">if </w:t>
      </w:r>
      <w:r>
        <w:rPr>
          <w:lang w:val="en-US"/>
        </w:rPr>
        <w:t xml:space="preserve">// this is for cases the UE supports multiplexing information of different priorities in a PUCCH/PUSCH </w:t>
      </w:r>
    </w:p>
    <w:p w14:paraId="5AC5009E" w14:textId="77777777" w:rsidR="00441824" w:rsidRPr="00111FF6" w:rsidRDefault="00441824" w:rsidP="00441824">
      <w:pPr>
        <w:pStyle w:val="B4"/>
        <w:rPr>
          <w:rFonts w:ascii="Times" w:hAnsi="Times" w:cs="Times"/>
          <w:lang w:eastAsia="zh-CN"/>
        </w:rPr>
      </w:pPr>
      <w:r w:rsidRPr="00111FF6">
        <w:t>-</w:t>
      </w:r>
      <w:r w:rsidRPr="00111FF6">
        <w:tab/>
        <w:t>a PUCCH transmission with HARQ-ACK</w:t>
      </w:r>
      <w:r w:rsidRPr="00111FF6">
        <w:rPr>
          <w:lang w:val="en-US"/>
        </w:rPr>
        <w:t xml:space="preserve"> information,</w:t>
      </w:r>
      <w:r w:rsidRPr="00111FF6">
        <w:t xml:space="preserve"> without repetition</w:t>
      </w:r>
      <w:r w:rsidRPr="00111FF6">
        <w:rPr>
          <w:lang w:val="en-US"/>
        </w:rPr>
        <w:t>s,</w:t>
      </w:r>
      <w:r w:rsidRPr="00111FF6">
        <w:rPr>
          <w:rFonts w:ascii="Times" w:hAnsi="Times" w:cs="Times"/>
          <w:lang w:val="en-US" w:eastAsia="zh-CN"/>
        </w:rPr>
        <w:t xml:space="preserve"> with</w:t>
      </w:r>
      <w:r w:rsidRPr="00111FF6">
        <w:rPr>
          <w:rFonts w:ascii="Times" w:hAnsi="Times" w:cs="Times"/>
          <w:lang w:eastAsia="zh-CN"/>
        </w:rPr>
        <w:t xml:space="preserve"> smaller priority index overlaps with a </w:t>
      </w:r>
      <w:r w:rsidRPr="00111FF6">
        <w:t>PUCCH transmission with HARQ-ACK</w:t>
      </w:r>
      <w:r w:rsidRPr="00111FF6">
        <w:rPr>
          <w:lang w:val="en-US"/>
        </w:rPr>
        <w:t xml:space="preserve"> information,</w:t>
      </w:r>
      <w:r w:rsidRPr="00111FF6">
        <w:t xml:space="preserve"> without repetition</w:t>
      </w:r>
      <w:r w:rsidRPr="00111FF6">
        <w:rPr>
          <w:lang w:val="en-US"/>
        </w:rPr>
        <w:t>s,</w:t>
      </w:r>
      <w:r w:rsidRPr="00111FF6">
        <w:t xml:space="preserve"> </w:t>
      </w:r>
      <w:r w:rsidRPr="00111FF6">
        <w:rPr>
          <w:rFonts w:ascii="Times" w:hAnsi="Times" w:cs="Times"/>
          <w:lang w:val="en-US" w:eastAsia="zh-CN"/>
        </w:rPr>
        <w:t>with</w:t>
      </w:r>
      <w:r w:rsidRPr="00111FF6">
        <w:rPr>
          <w:rFonts w:ascii="Times" w:hAnsi="Times" w:cs="Times"/>
          <w:lang w:eastAsia="zh-CN"/>
        </w:rPr>
        <w:t xml:space="preserve"> larger priority index</w:t>
      </w:r>
      <w:r w:rsidRPr="00111FF6">
        <w:rPr>
          <w:rFonts w:ascii="Times" w:hAnsi="Times" w:cs="Times"/>
          <w:lang w:val="en-US" w:eastAsia="zh-CN"/>
        </w:rPr>
        <w:t>,</w:t>
      </w:r>
      <w:r w:rsidRPr="00111FF6">
        <w:rPr>
          <w:rFonts w:ascii="Times" w:hAnsi="Times" w:cs="Times"/>
          <w:lang w:eastAsia="zh-CN"/>
        </w:rPr>
        <w:t xml:space="preserve"> or </w:t>
      </w:r>
    </w:p>
    <w:p w14:paraId="52B5A55C" w14:textId="77777777" w:rsidR="00441824" w:rsidRPr="00111FF6" w:rsidRDefault="00441824" w:rsidP="00441824">
      <w:pPr>
        <w:pStyle w:val="B4"/>
        <w:rPr>
          <w:rFonts w:ascii="Times" w:hAnsi="Times" w:cs="Times"/>
          <w:lang w:eastAsia="zh-CN"/>
        </w:rPr>
      </w:pPr>
      <w:r w:rsidRPr="00111FF6">
        <w:t>-</w:t>
      </w:r>
      <w:r w:rsidRPr="00111FF6">
        <w:tab/>
        <w:t>a PUCCH transmission with HARQ-ACK</w:t>
      </w:r>
      <w:r w:rsidRPr="00111FF6">
        <w:rPr>
          <w:lang w:val="en-US"/>
        </w:rPr>
        <w:t xml:space="preserve"> information,</w:t>
      </w:r>
      <w:r w:rsidRPr="00111FF6">
        <w:t xml:space="preserve"> without repetition</w:t>
      </w:r>
      <w:r w:rsidRPr="00111FF6">
        <w:rPr>
          <w:lang w:val="en-US"/>
        </w:rPr>
        <w:t>s,</w:t>
      </w:r>
      <w:r w:rsidRPr="00111FF6">
        <w:rPr>
          <w:rFonts w:ascii="Times" w:hAnsi="Times" w:cs="Times"/>
          <w:lang w:val="en-US" w:eastAsia="zh-CN"/>
        </w:rPr>
        <w:t xml:space="preserve"> with</w:t>
      </w:r>
      <w:r w:rsidRPr="00111FF6">
        <w:rPr>
          <w:rFonts w:ascii="Times" w:hAnsi="Times" w:cs="Times"/>
          <w:lang w:eastAsia="zh-CN"/>
        </w:rPr>
        <w:t xml:space="preserve"> smaller </w:t>
      </w:r>
      <w:r>
        <w:rPr>
          <w:rFonts w:ascii="Times" w:hAnsi="Times" w:cs="Times"/>
          <w:lang w:val="en-US" w:eastAsia="zh-CN"/>
        </w:rPr>
        <w:t xml:space="preserve">or larger </w:t>
      </w:r>
      <w:r w:rsidRPr="00111FF6">
        <w:rPr>
          <w:rFonts w:ascii="Times" w:hAnsi="Times" w:cs="Times"/>
          <w:lang w:eastAsia="zh-CN"/>
        </w:rPr>
        <w:t>priority index overlaps</w:t>
      </w:r>
      <w:r>
        <w:rPr>
          <w:rFonts w:ascii="Times" w:hAnsi="Times" w:cs="Times"/>
          <w:lang w:val="en-US" w:eastAsia="zh-CN"/>
        </w:rPr>
        <w:t>, respectively,</w:t>
      </w:r>
      <w:r w:rsidRPr="00111FF6">
        <w:rPr>
          <w:rFonts w:ascii="Times" w:hAnsi="Times" w:cs="Times"/>
          <w:lang w:eastAsia="zh-CN"/>
        </w:rPr>
        <w:t xml:space="preserve"> with a </w:t>
      </w:r>
      <w:r w:rsidRPr="00111FF6">
        <w:t>PU</w:t>
      </w:r>
      <w:r>
        <w:rPr>
          <w:lang w:val="en-US"/>
        </w:rPr>
        <w:t>S</w:t>
      </w:r>
      <w:r w:rsidRPr="00111FF6">
        <w:t xml:space="preserve">CH transmission </w:t>
      </w:r>
      <w:r w:rsidRPr="00111FF6">
        <w:rPr>
          <w:rFonts w:ascii="Times" w:hAnsi="Times" w:cs="Times"/>
          <w:lang w:val="en-US" w:eastAsia="zh-CN"/>
        </w:rPr>
        <w:t>with</w:t>
      </w:r>
      <w:r w:rsidRPr="00111FF6">
        <w:rPr>
          <w:rFonts w:ascii="Times" w:hAnsi="Times" w:cs="Times"/>
          <w:lang w:eastAsia="zh-CN"/>
        </w:rPr>
        <w:t xml:space="preserve"> larger </w:t>
      </w:r>
      <w:r>
        <w:rPr>
          <w:rFonts w:ascii="Times" w:hAnsi="Times" w:cs="Times"/>
          <w:lang w:val="en-US" w:eastAsia="zh-CN"/>
        </w:rPr>
        <w:t xml:space="preserve">or smaller </w:t>
      </w:r>
      <w:r w:rsidRPr="00111FF6">
        <w:rPr>
          <w:rFonts w:ascii="Times" w:hAnsi="Times" w:cs="Times"/>
          <w:lang w:eastAsia="zh-CN"/>
        </w:rPr>
        <w:t>priority index</w:t>
      </w:r>
    </w:p>
    <w:p w14:paraId="1D958CD8" w14:textId="77777777" w:rsidR="00441824" w:rsidRPr="00111FF6" w:rsidRDefault="00441824" w:rsidP="00441824">
      <w:pPr>
        <w:pStyle w:val="B4"/>
        <w:ind w:left="1134" w:firstLine="0"/>
      </w:pPr>
      <w:r w:rsidRPr="00111FF6">
        <w:t xml:space="preserve">the UE multiplexes </w:t>
      </w:r>
      <w:r w:rsidRPr="00111FF6">
        <w:rPr>
          <w:lang w:val="en-US"/>
        </w:rPr>
        <w:t>HARQ-ACK information</w:t>
      </w:r>
      <w:r w:rsidRPr="00111FF6">
        <w:t xml:space="preserve"> of different priority indexes in a same</w:t>
      </w:r>
      <w:r w:rsidRPr="00111FF6">
        <w:rPr>
          <w:lang w:val="en-US"/>
        </w:rPr>
        <w:t xml:space="preserve"> </w:t>
      </w:r>
      <w:r w:rsidRPr="00111FF6">
        <w:t>PUCCH or PUSCH</w:t>
      </w:r>
      <w:r w:rsidRPr="00111FF6">
        <w:rPr>
          <w:lang w:val="en-US"/>
        </w:rPr>
        <w:t xml:space="preserve"> transmission and</w:t>
      </w:r>
      <w:r w:rsidRPr="00111FF6">
        <w:t xml:space="preserve"> applies the procedures in clause 9.2.5.3 or 9.3, respectively</w:t>
      </w:r>
    </w:p>
    <w:p w14:paraId="0D490CD2" w14:textId="77777777" w:rsidR="00441824" w:rsidRPr="00111FF6" w:rsidRDefault="00441824" w:rsidP="00441824">
      <w:pPr>
        <w:pStyle w:val="B3"/>
      </w:pPr>
      <w:r w:rsidRPr="00111FF6">
        <w:t>-</w:t>
      </w:r>
      <w:r w:rsidRPr="00111FF6">
        <w:tab/>
        <w:t>else</w:t>
      </w:r>
    </w:p>
    <w:p w14:paraId="467D794E" w14:textId="77777777" w:rsidR="00441824" w:rsidRPr="003C7911" w:rsidRDefault="00441824" w:rsidP="00441824">
      <w:pPr>
        <w:pStyle w:val="B4"/>
        <w:rPr>
          <w:lang w:val="en-US"/>
        </w:rPr>
      </w:pPr>
      <w:r w:rsidRPr="00111FF6">
        <w:t>-</w:t>
      </w:r>
      <w:r w:rsidRPr="00111FF6">
        <w:tab/>
        <w:t>if</w:t>
      </w:r>
      <w:r w:rsidRPr="00111FF6">
        <w:rPr>
          <w:rFonts w:hint="eastAsia"/>
          <w:lang w:eastAsia="zh-CN"/>
        </w:rPr>
        <w:t xml:space="preserve"> </w:t>
      </w:r>
      <w:r w:rsidRPr="00111FF6">
        <w:t>the UE would transmit the following channels that would overlap in time</w:t>
      </w:r>
      <w:r>
        <w:rPr>
          <w:lang w:val="en-US"/>
        </w:rPr>
        <w:t xml:space="preserve"> where, if a channel transmission is with repetitions, the following are applicable per repetition </w:t>
      </w:r>
    </w:p>
    <w:p w14:paraId="56A374D5" w14:textId="77777777" w:rsidR="00441824" w:rsidRPr="00111FF6" w:rsidRDefault="00441824" w:rsidP="00441824">
      <w:pPr>
        <w:pStyle w:val="B5"/>
        <w:rPr>
          <w:lang w:eastAsia="zh-CN"/>
        </w:rPr>
      </w:pPr>
      <w:r w:rsidRPr="00111FF6">
        <w:t>-</w:t>
      </w:r>
      <w:r w:rsidRPr="00111FF6">
        <w:tab/>
        <w:t xml:space="preserve">a first PUCCH </w:t>
      </w:r>
      <w:r w:rsidRPr="00111FF6">
        <w:rPr>
          <w:lang w:eastAsia="zh-CN"/>
        </w:rPr>
        <w:t>of larger priority index and a second PUCCH of smaller priority index</w:t>
      </w:r>
    </w:p>
    <w:p w14:paraId="57C604DE" w14:textId="77777777" w:rsidR="00441824" w:rsidRPr="00111FF6" w:rsidRDefault="00441824" w:rsidP="00441824">
      <w:pPr>
        <w:pStyle w:val="B5"/>
        <w:rPr>
          <w:lang w:val="en-US"/>
        </w:rPr>
      </w:pPr>
      <w:r w:rsidRPr="00111FF6">
        <w:rPr>
          <w:lang w:val="en-US"/>
        </w:rPr>
        <w:t>-</w:t>
      </w:r>
      <w:r w:rsidRPr="00111FF6">
        <w:rPr>
          <w:lang w:val="en-US"/>
        </w:rPr>
        <w:tab/>
        <w:t xml:space="preserve">a first PUCCH of larger priority index and a second PUSCH of smaller priority index when the UE cannot simultaneously transmit the first PUCCH and second PUSCH  </w:t>
      </w:r>
    </w:p>
    <w:p w14:paraId="62B58B4B" w14:textId="77777777" w:rsidR="00441824" w:rsidRPr="00111FF6" w:rsidRDefault="00441824" w:rsidP="00441824">
      <w:pPr>
        <w:pStyle w:val="B5"/>
        <w:rPr>
          <w:lang w:val="en-US"/>
        </w:rPr>
      </w:pPr>
      <w:r w:rsidRPr="00111FF6">
        <w:rPr>
          <w:lang w:val="en-US"/>
        </w:rPr>
        <w:t>-</w:t>
      </w:r>
      <w:r w:rsidRPr="00111FF6">
        <w:rPr>
          <w:lang w:val="en-US"/>
        </w:rPr>
        <w:tab/>
        <w:t>a first PUCCH of smaller priority index and a second PUSCH of larger priority index when the UE cannot simultaneously transmit the first PUCCH and second PUSCH</w:t>
      </w:r>
    </w:p>
    <w:p w14:paraId="69ADA37F" w14:textId="0836D8C4" w:rsidR="00441824" w:rsidRPr="004822B0" w:rsidRDefault="00441824" w:rsidP="00441824">
      <w:pPr>
        <w:pStyle w:val="B5"/>
        <w:rPr>
          <w:lang w:val="en-US"/>
        </w:rPr>
      </w:pPr>
      <w:r w:rsidRPr="00111FF6">
        <w:rPr>
          <w:lang w:val="en-US"/>
        </w:rPr>
        <w:t>-</w:t>
      </w:r>
      <w:r w:rsidRPr="00111FF6">
        <w:rPr>
          <w:lang w:val="en-US"/>
        </w:rPr>
        <w:tab/>
      </w:r>
      <w:r w:rsidRPr="00111FF6">
        <w:t xml:space="preserve">a first </w:t>
      </w:r>
      <w:ins w:id="106" w:author="Aris Papasakellariou" w:date="2022-01-27T12:25:00Z">
        <w:r w:rsidR="00980BF4">
          <w:t xml:space="preserve">configured grant </w:t>
        </w:r>
      </w:ins>
      <w:r w:rsidRPr="00111FF6">
        <w:t xml:space="preserve">PUSCH </w:t>
      </w:r>
      <w:r w:rsidRPr="00111FF6">
        <w:rPr>
          <w:lang w:eastAsia="zh-CN"/>
        </w:rPr>
        <w:t xml:space="preserve">of larger priority index and a second </w:t>
      </w:r>
      <w:ins w:id="107" w:author="Aris Papasakellariou" w:date="2022-01-27T12:25:00Z">
        <w:r w:rsidR="00980BF4">
          <w:rPr>
            <w:lang w:eastAsia="zh-CN"/>
          </w:rPr>
          <w:t xml:space="preserve">configured grant </w:t>
        </w:r>
      </w:ins>
      <w:r w:rsidRPr="00111FF6">
        <w:rPr>
          <w:lang w:eastAsia="zh-CN"/>
        </w:rPr>
        <w:t>PUSCH of smaller priority index on a same serving cell</w:t>
      </w:r>
      <w:del w:id="108" w:author="Aris Papasakellariou" w:date="2022-01-27T12:25:00Z">
        <w:r w:rsidDel="00980BF4">
          <w:rPr>
            <w:lang w:val="en-US" w:eastAsia="zh-CN"/>
          </w:rPr>
          <w:delText>, where at least one of the two PUSCHs is a configured grant PUSCH</w:delText>
        </w:r>
      </w:del>
    </w:p>
    <w:p w14:paraId="45662484" w14:textId="77777777" w:rsidR="00441824" w:rsidRPr="00111FF6" w:rsidRDefault="00441824" w:rsidP="00441824">
      <w:pPr>
        <w:pStyle w:val="B5"/>
      </w:pPr>
      <w:r w:rsidRPr="00111FF6">
        <w:rPr>
          <w:lang w:val="en-US"/>
        </w:rPr>
        <w:lastRenderedPageBreak/>
        <w:t>the UE</w:t>
      </w:r>
    </w:p>
    <w:p w14:paraId="7A93AC93" w14:textId="77777777" w:rsidR="00441824" w:rsidRPr="00111FF6" w:rsidRDefault="00441824" w:rsidP="00441824">
      <w:pPr>
        <w:pStyle w:val="B5"/>
        <w:rPr>
          <w:lang w:eastAsia="zh-CN"/>
        </w:rPr>
      </w:pPr>
      <w:r w:rsidRPr="00111FF6">
        <w:rPr>
          <w:lang w:val="en-US"/>
        </w:rPr>
        <w:t>-</w:t>
      </w:r>
      <w:r w:rsidRPr="00111FF6">
        <w:rPr>
          <w:lang w:val="en-US"/>
        </w:rPr>
        <w:tab/>
        <w:t xml:space="preserve">transmits the PUCCH or the PUSCH </w:t>
      </w:r>
      <w:r w:rsidRPr="00111FF6">
        <w:rPr>
          <w:lang w:eastAsia="zh-CN"/>
        </w:rPr>
        <w:t xml:space="preserve">of </w:t>
      </w:r>
      <w:r w:rsidRPr="00111FF6">
        <w:rPr>
          <w:lang w:val="en-US" w:eastAsia="zh-CN"/>
        </w:rPr>
        <w:t xml:space="preserve">the </w:t>
      </w:r>
      <w:r w:rsidRPr="00111FF6">
        <w:rPr>
          <w:lang w:eastAsia="zh-CN"/>
        </w:rPr>
        <w:t>larger priority index</w:t>
      </w:r>
      <w:r w:rsidRPr="00111FF6">
        <w:rPr>
          <w:lang w:val="en-US" w:eastAsia="zh-CN"/>
        </w:rPr>
        <w:t>,</w:t>
      </w:r>
      <w:r w:rsidRPr="00111FF6">
        <w:rPr>
          <w:lang w:eastAsia="zh-CN"/>
        </w:rPr>
        <w:t xml:space="preserve"> and </w:t>
      </w:r>
    </w:p>
    <w:p w14:paraId="533BFAE8" w14:textId="77777777" w:rsidR="00ED4E0E" w:rsidRDefault="00441824" w:rsidP="00ED4E0E">
      <w:pPr>
        <w:pStyle w:val="B1"/>
        <w:ind w:left="1702"/>
        <w:rPr>
          <w:ins w:id="109" w:author="Samsung" w:date="2022-01-04T21:15:00Z"/>
        </w:rPr>
      </w:pPr>
      <w:r w:rsidRPr="00111FF6">
        <w:rPr>
          <w:lang w:val="en-US"/>
        </w:rPr>
        <w:t>-</w:t>
      </w:r>
      <w:r w:rsidRPr="00111FF6">
        <w:rPr>
          <w:lang w:val="en-US"/>
        </w:rPr>
        <w:tab/>
        <w:t xml:space="preserve">does not transmit a </w:t>
      </w:r>
      <w:bookmarkStart w:id="110" w:name="_Hlk89423117"/>
      <w:r w:rsidRPr="00111FF6">
        <w:rPr>
          <w:lang w:val="en-US"/>
        </w:rPr>
        <w:t xml:space="preserve">PUCCH or a PUSCH </w:t>
      </w:r>
      <w:r w:rsidRPr="00111FF6">
        <w:rPr>
          <w:lang w:eastAsia="zh-CN"/>
        </w:rPr>
        <w:t>of smaller priority index</w:t>
      </w:r>
      <w:r w:rsidRPr="00111FF6">
        <w:t xml:space="preserve"> </w:t>
      </w:r>
      <w:bookmarkEnd w:id="110"/>
    </w:p>
    <w:p w14:paraId="4E8198BF" w14:textId="6723608D" w:rsidR="00DF0F4D" w:rsidRPr="00CC5DCD" w:rsidRDefault="00441824" w:rsidP="00ED4E0E">
      <w:pPr>
        <w:pStyle w:val="B1"/>
        <w:rPr>
          <w:lang w:eastAsia="zh-CN"/>
        </w:rPr>
      </w:pPr>
      <w:r w:rsidRPr="00111FF6">
        <w:t>-</w:t>
      </w:r>
      <w:r w:rsidRPr="00111FF6">
        <w:tab/>
        <w:t>else</w:t>
      </w:r>
    </w:p>
    <w:p w14:paraId="74B5297A" w14:textId="4720F667" w:rsidR="00DF0F4D" w:rsidRDefault="00DF0F4D" w:rsidP="00441824">
      <w:pPr>
        <w:pStyle w:val="B2"/>
        <w:rPr>
          <w:lang w:val="en-US"/>
        </w:rPr>
      </w:pPr>
      <w:r w:rsidRPr="00C06B59">
        <w:t>-</w:t>
      </w:r>
      <w:r w:rsidRPr="00C06B59">
        <w:tab/>
      </w:r>
      <w:r>
        <w:rPr>
          <w:lang w:val="en-US"/>
        </w:rPr>
        <w:t xml:space="preserve">if a transmission of </w:t>
      </w:r>
      <w:r w:rsidRPr="00C06B59">
        <w:rPr>
          <w:lang w:eastAsia="zh-CN"/>
        </w:rPr>
        <w:t xml:space="preserve">a first PUCCH of </w:t>
      </w:r>
      <w:r w:rsidRPr="00C06B59">
        <w:rPr>
          <w:lang w:val="en-US" w:eastAsia="zh-CN"/>
        </w:rPr>
        <w:t>larger</w:t>
      </w:r>
      <w:r w:rsidRPr="00C06B59">
        <w:rPr>
          <w:lang w:eastAsia="zh-CN"/>
        </w:rPr>
        <w:t xml:space="preserve"> priority index</w:t>
      </w:r>
      <w:r w:rsidRPr="00C06B59">
        <w:rPr>
          <w:lang w:val="en-US" w:eastAsia="zh-CN"/>
        </w:rPr>
        <w:t xml:space="preserve"> scheduled by a DCI format in a PDCCH reception</w:t>
      </w:r>
      <w:r w:rsidRPr="00C06B59">
        <w:rPr>
          <w:lang w:eastAsia="zh-CN"/>
        </w:rPr>
        <w:t xml:space="preserve"> </w:t>
      </w:r>
      <w:r w:rsidRPr="00DE1FCE">
        <w:rPr>
          <w:lang w:eastAsia="zh-CN"/>
        </w:rPr>
        <w:t xml:space="preserve">would overlap in time with a </w:t>
      </w:r>
      <w:r w:rsidR="00557048" w:rsidRPr="00DE1FCE">
        <w:rPr>
          <w:rFonts w:eastAsia="Microsoft YaHei"/>
          <w:lang w:eastAsia="zh-CN"/>
        </w:rPr>
        <w:t>repetition of</w:t>
      </w:r>
      <w:r w:rsidR="00557048" w:rsidRPr="00DE1FCE">
        <w:rPr>
          <w:rFonts w:eastAsia="Microsoft YaHei"/>
          <w:lang w:val="en-US" w:eastAsia="zh-CN"/>
        </w:rPr>
        <w:t xml:space="preserve"> a </w:t>
      </w:r>
      <w:r w:rsidRPr="00DE1FCE">
        <w:rPr>
          <w:lang w:eastAsia="zh-CN"/>
        </w:rPr>
        <w:t xml:space="preserve">transmission </w:t>
      </w:r>
      <w:r w:rsidRPr="00DE1FCE">
        <w:rPr>
          <w:lang w:val="en-US" w:eastAsia="zh-CN"/>
        </w:rPr>
        <w:t xml:space="preserve">of </w:t>
      </w:r>
      <w:r w:rsidRPr="00DE1FCE">
        <w:rPr>
          <w:lang w:eastAsia="zh-CN"/>
        </w:rPr>
        <w:t xml:space="preserve">a </w:t>
      </w:r>
      <w:r w:rsidRPr="00DE1FCE">
        <w:rPr>
          <w:lang w:val="en-US" w:eastAsia="zh-CN"/>
        </w:rPr>
        <w:t xml:space="preserve">second </w:t>
      </w:r>
      <w:r w:rsidRPr="00DE1FCE">
        <w:rPr>
          <w:lang w:eastAsia="zh-CN"/>
        </w:rPr>
        <w:t xml:space="preserve">PUSCH or </w:t>
      </w:r>
      <w:r w:rsidRPr="00DE1FCE">
        <w:rPr>
          <w:lang w:val="en-US" w:eastAsia="zh-CN"/>
        </w:rPr>
        <w:t xml:space="preserve">a second </w:t>
      </w:r>
      <w:r w:rsidRPr="00DE1FCE">
        <w:rPr>
          <w:lang w:eastAsia="zh-CN"/>
        </w:rPr>
        <w:t xml:space="preserve">PUCCH of </w:t>
      </w:r>
      <w:r w:rsidRPr="00DE1FCE">
        <w:rPr>
          <w:lang w:val="en-US" w:eastAsia="zh-CN"/>
        </w:rPr>
        <w:t>smaller</w:t>
      </w:r>
      <w:r w:rsidRPr="00DE1FCE">
        <w:rPr>
          <w:lang w:eastAsia="zh-CN"/>
        </w:rPr>
        <w:t xml:space="preserve"> </w:t>
      </w:r>
      <w:r w:rsidRPr="00C06B59">
        <w:rPr>
          <w:lang w:eastAsia="zh-CN"/>
        </w:rPr>
        <w:t>priority index,</w:t>
      </w:r>
      <w:r w:rsidRPr="0023398F">
        <w:rPr>
          <w:lang w:eastAsia="zh-CN"/>
        </w:rPr>
        <w:t xml:space="preserve"> the UE c</w:t>
      </w:r>
      <w:r w:rsidRPr="0023398F">
        <w:rPr>
          <w:lang w:val="en-US" w:eastAsia="zh-CN"/>
        </w:rPr>
        <w:t xml:space="preserve">ancels the </w:t>
      </w:r>
      <w:r w:rsidR="00557048">
        <w:rPr>
          <w:lang w:val="en-US" w:eastAsia="zh-CN"/>
        </w:rPr>
        <w:t xml:space="preserve">repetition of a </w:t>
      </w:r>
      <w:r w:rsidRPr="0023398F">
        <w:rPr>
          <w:lang w:val="en-US" w:eastAsia="zh-CN"/>
        </w:rPr>
        <w:t xml:space="preserve">transmission of the </w:t>
      </w:r>
      <w:r>
        <w:rPr>
          <w:lang w:val="en-US" w:eastAsia="zh-CN"/>
        </w:rPr>
        <w:t xml:space="preserve">second </w:t>
      </w:r>
      <w:r w:rsidRPr="0023398F">
        <w:rPr>
          <w:lang w:val="en-US" w:eastAsia="zh-CN"/>
        </w:rPr>
        <w:t xml:space="preserve">PUSCH or the second PUCCH before the first symbol </w:t>
      </w:r>
      <w:r>
        <w:rPr>
          <w:lang w:val="en-US" w:eastAsia="zh-CN"/>
        </w:rPr>
        <w:t xml:space="preserve">that would </w:t>
      </w:r>
      <w:r w:rsidRPr="0023398F">
        <w:rPr>
          <w:lang w:val="en-US" w:eastAsia="zh-CN"/>
        </w:rPr>
        <w:t>overlap with the first PUCCH transmission</w:t>
      </w:r>
    </w:p>
    <w:p w14:paraId="65052940" w14:textId="0EE8044E" w:rsidR="00DF0F4D" w:rsidRPr="0023398F" w:rsidRDefault="00DF0F4D" w:rsidP="00441824">
      <w:pPr>
        <w:pStyle w:val="B2"/>
      </w:pPr>
      <w:r w:rsidRPr="0023398F">
        <w:t>-</w:t>
      </w:r>
      <w:r w:rsidRPr="0023398F">
        <w:tab/>
      </w:r>
      <w:r>
        <w:rPr>
          <w:lang w:val="en-US"/>
        </w:rPr>
        <w:t xml:space="preserve">if a transmission of </w:t>
      </w:r>
      <w:r w:rsidRPr="0023398F">
        <w:rPr>
          <w:lang w:eastAsia="zh-CN"/>
        </w:rPr>
        <w:t xml:space="preserve">a </w:t>
      </w:r>
      <w:r>
        <w:rPr>
          <w:lang w:val="en-US" w:eastAsia="zh-CN"/>
        </w:rPr>
        <w:t xml:space="preserve">first </w:t>
      </w:r>
      <w:r w:rsidRPr="0023398F">
        <w:rPr>
          <w:lang w:eastAsia="zh-CN"/>
        </w:rPr>
        <w:t>PU</w:t>
      </w:r>
      <w:r w:rsidRPr="0023398F">
        <w:rPr>
          <w:lang w:val="en-US" w:eastAsia="zh-CN"/>
        </w:rPr>
        <w:t>S</w:t>
      </w:r>
      <w:r w:rsidRPr="0023398F">
        <w:rPr>
          <w:lang w:eastAsia="zh-CN"/>
        </w:rPr>
        <w:t xml:space="preserve">CH of </w:t>
      </w:r>
      <w:r w:rsidRPr="0023398F">
        <w:rPr>
          <w:lang w:val="en-US" w:eastAsia="zh-CN"/>
        </w:rPr>
        <w:t>larger</w:t>
      </w:r>
      <w:r w:rsidRPr="0023398F">
        <w:rPr>
          <w:lang w:eastAsia="zh-CN"/>
        </w:rPr>
        <w:t xml:space="preserve"> priority index</w:t>
      </w:r>
      <w:r w:rsidRPr="0023398F">
        <w:rPr>
          <w:lang w:val="en-US" w:eastAsia="zh-CN"/>
        </w:rPr>
        <w:t xml:space="preserve"> scheduled by a DCI format in a PDCCH reception</w:t>
      </w:r>
      <w:r w:rsidRPr="0023398F">
        <w:rPr>
          <w:lang w:eastAsia="zh-CN"/>
        </w:rPr>
        <w:t xml:space="preserve"> </w:t>
      </w:r>
      <w:r w:rsidRPr="00C06B59">
        <w:rPr>
          <w:lang w:eastAsia="zh-CN"/>
        </w:rPr>
        <w:t xml:space="preserve">would overlap in time with a </w:t>
      </w:r>
      <w:r w:rsidR="00557048">
        <w:rPr>
          <w:lang w:val="en-US" w:eastAsia="zh-CN"/>
        </w:rPr>
        <w:t xml:space="preserve">repetition of the </w:t>
      </w:r>
      <w:r w:rsidRPr="00C06B59">
        <w:rPr>
          <w:lang w:eastAsia="zh-CN"/>
        </w:rPr>
        <w:t xml:space="preserve">transmission </w:t>
      </w:r>
      <w:r>
        <w:rPr>
          <w:lang w:val="en-US" w:eastAsia="zh-CN"/>
        </w:rPr>
        <w:t xml:space="preserve">of </w:t>
      </w:r>
      <w:r w:rsidRPr="0023398F">
        <w:rPr>
          <w:lang w:eastAsia="zh-CN"/>
        </w:rPr>
        <w:t xml:space="preserve">a </w:t>
      </w:r>
      <w:r>
        <w:rPr>
          <w:lang w:val="en-US" w:eastAsia="zh-CN"/>
        </w:rPr>
        <w:t xml:space="preserve">second </w:t>
      </w:r>
      <w:r w:rsidRPr="0023398F">
        <w:rPr>
          <w:lang w:eastAsia="zh-CN"/>
        </w:rPr>
        <w:t xml:space="preserve">PUCCH of </w:t>
      </w:r>
      <w:r w:rsidRPr="0023398F">
        <w:rPr>
          <w:lang w:val="en-US" w:eastAsia="zh-CN"/>
        </w:rPr>
        <w:t>smaller</w:t>
      </w:r>
      <w:r w:rsidRPr="0023398F">
        <w:rPr>
          <w:lang w:eastAsia="zh-CN"/>
        </w:rPr>
        <w:t xml:space="preserve"> priority index, the UE c</w:t>
      </w:r>
      <w:r w:rsidRPr="0023398F">
        <w:rPr>
          <w:lang w:val="en-US" w:eastAsia="zh-CN"/>
        </w:rPr>
        <w:t>ancels the</w:t>
      </w:r>
      <w:r w:rsidR="00557048">
        <w:rPr>
          <w:lang w:val="en-US" w:eastAsia="zh-CN"/>
        </w:rPr>
        <w:t xml:space="preserve"> repetition of the</w:t>
      </w:r>
      <w:r w:rsidRPr="0023398F">
        <w:rPr>
          <w:lang w:val="en-US" w:eastAsia="zh-CN"/>
        </w:rPr>
        <w:t xml:space="preserve"> transmission of the </w:t>
      </w:r>
      <w:r>
        <w:rPr>
          <w:lang w:val="en-US" w:eastAsia="zh-CN"/>
        </w:rPr>
        <w:t xml:space="preserve">second </w:t>
      </w:r>
      <w:r w:rsidRPr="0023398F">
        <w:rPr>
          <w:lang w:val="en-US" w:eastAsia="zh-CN"/>
        </w:rPr>
        <w:t xml:space="preserve">PUCCH before the first symbol </w:t>
      </w:r>
      <w:r>
        <w:rPr>
          <w:lang w:val="en-US" w:eastAsia="zh-CN"/>
        </w:rPr>
        <w:t xml:space="preserve">that would </w:t>
      </w:r>
      <w:r w:rsidRPr="0023398F">
        <w:rPr>
          <w:lang w:val="en-US" w:eastAsia="zh-CN"/>
        </w:rPr>
        <w:t xml:space="preserve">overlap with the </w:t>
      </w:r>
      <w:r>
        <w:rPr>
          <w:lang w:val="en-US" w:eastAsia="zh-CN"/>
        </w:rPr>
        <w:t xml:space="preserve">first </w:t>
      </w:r>
      <w:r w:rsidRPr="0023398F">
        <w:rPr>
          <w:lang w:val="en-US" w:eastAsia="zh-CN"/>
        </w:rPr>
        <w:t>PUSCH transmission</w:t>
      </w:r>
    </w:p>
    <w:p w14:paraId="6BA2CBFC" w14:textId="62DF8C76" w:rsidR="00DF0F4D" w:rsidRDefault="002F7AB8" w:rsidP="00441824">
      <w:pPr>
        <w:pStyle w:val="B2"/>
      </w:pPr>
      <w:r w:rsidRPr="0023398F">
        <w:t xml:space="preserve">where </w:t>
      </w:r>
    </w:p>
    <w:p w14:paraId="64972EA6" w14:textId="1F33D3BD" w:rsidR="00391714" w:rsidRDefault="00DF0F4D" w:rsidP="00441824">
      <w:pPr>
        <w:pStyle w:val="B2"/>
        <w:rPr>
          <w:lang w:eastAsia="zh-CN"/>
        </w:rPr>
      </w:pPr>
      <w:r w:rsidRPr="00C06B59">
        <w:t>-</w:t>
      </w:r>
      <w:r w:rsidRPr="00C06B59">
        <w:tab/>
      </w:r>
      <w:r>
        <w:rPr>
          <w:lang w:eastAsia="zh-CN"/>
        </w:rPr>
        <w:t>t</w:t>
      </w:r>
      <w:r w:rsidRPr="0023398F">
        <w:rPr>
          <w:lang w:eastAsia="zh-CN"/>
        </w:rPr>
        <w:t xml:space="preserve">he </w:t>
      </w:r>
      <w:r>
        <w:rPr>
          <w:lang w:eastAsia="zh-CN"/>
        </w:rPr>
        <w:t xml:space="preserve">overlapping is applicable before or after resolving overlapping among channels of larger priority index, if any, </w:t>
      </w:r>
      <w:r>
        <w:rPr>
          <w:rFonts w:ascii="Times" w:hAnsi="Times" w:cs="Times"/>
          <w:lang w:eastAsia="zh-CN"/>
        </w:rPr>
        <w:t xml:space="preserve">as described </w:t>
      </w:r>
      <w:r w:rsidR="006F5F9E">
        <w:rPr>
          <w:rFonts w:ascii="Times" w:hAnsi="Times" w:cs="Times"/>
          <w:lang w:eastAsia="zh-CN"/>
        </w:rPr>
        <w:t>in clause</w:t>
      </w:r>
      <w:r w:rsidR="00557048">
        <w:rPr>
          <w:rFonts w:ascii="Times" w:hAnsi="Times" w:cs="Times"/>
          <w:lang w:eastAsia="zh-CN"/>
        </w:rPr>
        <w:t>s</w:t>
      </w:r>
      <w:r>
        <w:rPr>
          <w:rFonts w:ascii="Times" w:hAnsi="Times" w:cs="Times"/>
          <w:lang w:eastAsia="zh-CN"/>
        </w:rPr>
        <w:t xml:space="preserve"> 9.2.5</w:t>
      </w:r>
      <w:r w:rsidR="00557048">
        <w:rPr>
          <w:rFonts w:ascii="Times" w:hAnsi="Times" w:cs="Times"/>
          <w:lang w:eastAsia="zh-CN"/>
        </w:rPr>
        <w:t xml:space="preserve"> and 9.2.6</w:t>
      </w:r>
    </w:p>
    <w:p w14:paraId="46A1BAA8" w14:textId="03C3A763" w:rsidR="00DF0F4D" w:rsidRPr="00557048" w:rsidRDefault="00391714" w:rsidP="00441824">
      <w:pPr>
        <w:pStyle w:val="B2"/>
      </w:pPr>
      <w:r>
        <w:rPr>
          <w:lang w:eastAsia="zh-CN"/>
        </w:rPr>
        <w:t>-</w:t>
      </w:r>
      <w:r>
        <w:rPr>
          <w:lang w:eastAsia="zh-CN"/>
        </w:rPr>
        <w:tab/>
        <w:t xml:space="preserve">any remaining PUCCH and/or PUSCH transmission after overlapping resolution is subjected to the limitations for UE transmission as described </w:t>
      </w:r>
      <w:r w:rsidR="006F5F9E">
        <w:rPr>
          <w:lang w:eastAsia="zh-CN"/>
        </w:rPr>
        <w:t>in clause</w:t>
      </w:r>
      <w:r>
        <w:rPr>
          <w:lang w:eastAsia="zh-CN"/>
        </w:rPr>
        <w:t xml:space="preserve"> 11.1</w:t>
      </w:r>
      <w:r w:rsidR="00423600">
        <w:rPr>
          <w:rFonts w:hint="eastAsia"/>
          <w:lang w:eastAsia="zh-CN"/>
        </w:rPr>
        <w:t xml:space="preserve"> and clause 11.1.1</w:t>
      </w:r>
    </w:p>
    <w:p w14:paraId="351C786A" w14:textId="493824FF" w:rsidR="00DF0F4D" w:rsidRDefault="00DF0F4D" w:rsidP="00441824">
      <w:pPr>
        <w:pStyle w:val="B2"/>
      </w:pPr>
      <w:r w:rsidRPr="00C06B59">
        <w:t>-</w:t>
      </w:r>
      <w:r w:rsidRPr="00C06B59">
        <w:tab/>
      </w:r>
      <w:r>
        <w:rPr>
          <w:lang w:eastAsia="zh-CN"/>
        </w:rPr>
        <w:t>t</w:t>
      </w:r>
      <w:r w:rsidRPr="0023398F">
        <w:rPr>
          <w:lang w:eastAsia="zh-CN"/>
        </w:rPr>
        <w:t xml:space="preserve">he UE expects that the transmission of the first PUCCH </w:t>
      </w:r>
      <w:r>
        <w:rPr>
          <w:lang w:eastAsia="zh-CN"/>
        </w:rPr>
        <w:t>or the first PUSCH, respectively, would</w:t>
      </w:r>
      <w:r w:rsidRPr="0023398F">
        <w:rPr>
          <w:lang w:eastAsia="zh-CN"/>
        </w:rPr>
        <w:t xml:space="preserve"> not start before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proc,2</m:t>
            </m:r>
          </m:sub>
        </m:sSub>
      </m:oMath>
      <w:r w:rsidRPr="0023398F">
        <w:rPr>
          <w:lang w:eastAsia="zh-CN"/>
        </w:rPr>
        <w:t xml:space="preserve"> </w:t>
      </w:r>
      <w:r w:rsidRPr="0023398F">
        <w:t>after a last symbol of the</w:t>
      </w:r>
      <w:r>
        <w:t xml:space="preserve"> corresponding</w:t>
      </w:r>
      <w:r w:rsidRPr="0023398F">
        <w:t xml:space="preserve"> PDCCH reception</w:t>
      </w:r>
    </w:p>
    <w:p w14:paraId="6F4E0F6E" w14:textId="53B9EF5F" w:rsidR="002F7AB8" w:rsidRPr="0023398F" w:rsidRDefault="00DF0F4D" w:rsidP="00441824">
      <w:pPr>
        <w:pStyle w:val="B2"/>
        <w:rPr>
          <w:lang w:eastAsia="zh-CN"/>
        </w:rPr>
      </w:pPr>
      <w:r>
        <w:t>-</w:t>
      </w:r>
      <w:r>
        <w:tab/>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proc,2</m:t>
            </m:r>
          </m:sub>
        </m:sSub>
        <m:r>
          <w:rPr>
            <w:rFonts w:ascii="Cambria Math" w:hAnsi="Cambria Math"/>
            <w:lang w:eastAsia="zh-CN"/>
          </w:rPr>
          <m:t xml:space="preserve"> </m:t>
        </m:r>
      </m:oMath>
      <w:r w:rsidR="002F7AB8" w:rsidRPr="0023398F">
        <w:t xml:space="preserve">is the PUSCH preparation time for a corresponding UE processing capability assuming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m:t>
            </m:r>
          </m:sub>
        </m:sSub>
      </m:oMath>
      <w:r w:rsidR="002F7AB8" w:rsidRPr="0023398F">
        <w:rPr>
          <w:lang w:eastAsia="zh-CN"/>
        </w:rPr>
        <w:t xml:space="preserve"> [6, TS 38.214], based on</w:t>
      </w:r>
      <w:r w:rsidR="002F7AB8" w:rsidRPr="0023398F">
        <w:t xml:space="preserve"> </w:t>
      </w:r>
      <m:oMath>
        <m:r>
          <w:rPr>
            <w:rFonts w:ascii="Cambria Math" w:hAnsi="Cambria Math"/>
          </w:rPr>
          <m:t>μ</m:t>
        </m:r>
      </m:oMath>
      <w:r w:rsidR="002F7AB8" w:rsidRPr="0023398F">
        <w:t xml:space="preserve"> and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002F7AB8" w:rsidRPr="0023398F">
        <w:t xml:space="preserve"> as subse</w:t>
      </w:r>
      <w:proofErr w:type="spellStart"/>
      <w:r w:rsidR="002F7AB8" w:rsidRPr="0023398F">
        <w:t>quently</w:t>
      </w:r>
      <w:proofErr w:type="spellEnd"/>
      <w:r w:rsidR="002F7AB8" w:rsidRPr="0023398F">
        <w:t xml:space="preserve"> defined in this </w:t>
      </w:r>
      <w:r w:rsidR="006F5F9E">
        <w:t>clause</w:t>
      </w:r>
      <w:r w:rsidR="002F7AB8" w:rsidRPr="0023398F">
        <w:t xml:space="preserve">, and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m:t>
            </m:r>
          </m:sub>
        </m:sSub>
      </m:oMath>
      <w:r w:rsidR="002F7AB8" w:rsidRPr="0023398F">
        <w:t xml:space="preserve"> is determined by a reported UE capability</w:t>
      </w:r>
    </w:p>
    <w:p w14:paraId="1BC73285" w14:textId="77777777" w:rsidR="002F7AB8" w:rsidRPr="00C06B59" w:rsidRDefault="002F7AB8" w:rsidP="00441824">
      <w:pPr>
        <w:pStyle w:val="B2"/>
        <w:ind w:left="567" w:firstLine="0"/>
      </w:pPr>
      <w:r w:rsidRPr="00C06B59">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43E9D768" w14:textId="473C13C4" w:rsidR="002F7AB8" w:rsidRPr="00C06B59" w:rsidRDefault="002F7AB8" w:rsidP="00441824">
      <w:pPr>
        <w:pStyle w:val="B3"/>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C06B59">
        <w:t xml:space="preserve"> is based on a value of </w:t>
      </w:r>
      <m:oMath>
        <m:r>
          <w:rPr>
            <w:rFonts w:ascii="Cambria Math" w:hAnsi="Cambria Math"/>
          </w:rPr>
          <m:t>μ</m:t>
        </m:r>
      </m:oMath>
      <w:r w:rsidRPr="00C06B59">
        <w:t xml:space="preserve"> corresponding to the smallest SCS configuration of the first PDCCH, the second PDCCHs, the first PUCCH or the first PUSCH, and the second PUCCHs or the second PUSCHs </w:t>
      </w:r>
    </w:p>
    <w:p w14:paraId="7CF9885E" w14:textId="77777777" w:rsidR="002F7AB8" w:rsidRPr="00C06B59" w:rsidRDefault="002F7AB8" w:rsidP="00441824">
      <w:pPr>
        <w:pStyle w:val="B4"/>
      </w:pPr>
      <w:r w:rsidRPr="00C06B59">
        <w:t>-</w:t>
      </w:r>
      <w:r w:rsidRPr="00C06B59">
        <w:tab/>
        <w:t>if the overlapping group includes the first PUCCH</w:t>
      </w:r>
    </w:p>
    <w:p w14:paraId="0BF18B51" w14:textId="1EB2A939" w:rsidR="002F7AB8" w:rsidRPr="00C06B59" w:rsidRDefault="002F7AB8" w:rsidP="00441824">
      <w:pPr>
        <w:pStyle w:val="B5"/>
        <w:rPr>
          <w:lang w:eastAsia="ko-KR"/>
        </w:rPr>
      </w:pPr>
      <w:r w:rsidRPr="00C06B59">
        <w:t>-</w:t>
      </w:r>
      <w:r w:rsidRPr="00C06B59">
        <w:tab/>
        <w:t xml:space="preserve">if </w:t>
      </w:r>
      <w:r w:rsidRPr="00C06B59">
        <w:rPr>
          <w:i/>
          <w:lang w:eastAsia="ko-KR"/>
        </w:rPr>
        <w:t>processingType2Enabled</w:t>
      </w:r>
      <w:r w:rsidRPr="00C06B59">
        <w:rPr>
          <w:lang w:eastAsia="ko-KR"/>
        </w:rPr>
        <w:t xml:space="preserve"> of </w:t>
      </w:r>
      <w:r w:rsidRPr="00C06B59">
        <w:rPr>
          <w:i/>
          <w:lang w:eastAsia="ko-KR"/>
        </w:rPr>
        <w:t>PDSCH-</w:t>
      </w:r>
      <w:proofErr w:type="spellStart"/>
      <w:r w:rsidRPr="00C06B59">
        <w:rPr>
          <w:i/>
          <w:lang w:eastAsia="ko-KR"/>
        </w:rPr>
        <w:t>ServingCellConfig</w:t>
      </w:r>
      <w:proofErr w:type="spellEnd"/>
      <w:r w:rsidRPr="00C06B59">
        <w:rPr>
          <w:lang w:eastAsia="ko-KR"/>
        </w:rPr>
        <w:t xml:space="preserve"> is set to </w:t>
      </w:r>
      <w:r w:rsidRPr="00C06B59">
        <w:rPr>
          <w:i/>
          <w:lang w:eastAsia="ko-KR"/>
        </w:rPr>
        <w:t xml:space="preserve">enable </w:t>
      </w:r>
      <w:r w:rsidRPr="00C06B59">
        <w:rPr>
          <w:lang w:eastAsia="ko-KR"/>
        </w:rPr>
        <w:t xml:space="preserve">for the serving cell where the UE receives the first PDCCH and for all serving cells where the UE receives the PDSCHs corresponding to the second PUCCHs, and if </w:t>
      </w:r>
      <w:r w:rsidRPr="00C06B59">
        <w:rPr>
          <w:i/>
          <w:lang w:eastAsia="ko-KR"/>
        </w:rPr>
        <w:t>processingType2Enabled</w:t>
      </w:r>
      <w:r w:rsidRPr="00C06B59">
        <w:rPr>
          <w:lang w:eastAsia="ko-KR"/>
        </w:rPr>
        <w:t xml:space="preserve"> of </w:t>
      </w:r>
      <w:r w:rsidRPr="00C06B59">
        <w:rPr>
          <w:i/>
          <w:lang w:eastAsia="ko-KR"/>
        </w:rPr>
        <w:t>PUSCH-</w:t>
      </w:r>
      <w:proofErr w:type="spellStart"/>
      <w:r w:rsidRPr="00C06B59">
        <w:rPr>
          <w:i/>
          <w:lang w:eastAsia="ko-KR"/>
        </w:rPr>
        <w:t>ServingCellConfig</w:t>
      </w:r>
      <w:proofErr w:type="spellEnd"/>
      <w:r w:rsidRPr="00C06B59">
        <w:rPr>
          <w:lang w:eastAsia="ko-KR"/>
        </w:rPr>
        <w:t xml:space="preserve"> is set to </w:t>
      </w:r>
      <w:r w:rsidRPr="00C06B59">
        <w:rPr>
          <w:i/>
          <w:lang w:eastAsia="ko-KR"/>
        </w:rPr>
        <w:t xml:space="preserve">enable </w:t>
      </w:r>
      <w:r w:rsidRPr="00C06B59">
        <w:rPr>
          <w:lang w:eastAsia="ko-KR"/>
        </w:rPr>
        <w:t xml:space="preserve">for the serving cells with the second PUSCHs,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lang w:eastAsia="ko-KR"/>
        </w:rPr>
        <w:t xml:space="preserve">is 5 for </w:t>
      </w:r>
      <m:oMath>
        <m:r>
          <w:rPr>
            <w:rFonts w:ascii="Cambria Math" w:hAnsi="Cambria Math"/>
            <w:lang w:eastAsia="ko-KR"/>
          </w:rPr>
          <m:t>μ=0</m:t>
        </m:r>
      </m:oMath>
      <w:r w:rsidRPr="00C06B59">
        <w:rPr>
          <w:lang w:eastAsia="ko-KR"/>
        </w:rPr>
        <w:t xml:space="preserve">, 5.5 for </w:t>
      </w:r>
      <m:oMath>
        <m:r>
          <w:rPr>
            <w:rFonts w:ascii="Cambria Math" w:hAnsi="Cambria Math"/>
            <w:lang w:eastAsia="ko-KR"/>
          </w:rPr>
          <m:t>μ=1</m:t>
        </m:r>
      </m:oMath>
      <w:r w:rsidRPr="00C06B59">
        <w:rPr>
          <w:lang w:eastAsia="ko-KR"/>
        </w:rPr>
        <w:t xml:space="preserve"> and 11 for </w:t>
      </w:r>
      <m:oMath>
        <m:r>
          <w:rPr>
            <w:rFonts w:ascii="Cambria Math" w:hAnsi="Cambria Math"/>
            <w:lang w:eastAsia="ko-KR"/>
          </w:rPr>
          <m:t>μ=2</m:t>
        </m:r>
      </m:oMath>
      <w:r w:rsidRPr="00C06B59">
        <w:rPr>
          <w:lang w:eastAsia="ko-KR"/>
        </w:rPr>
        <w:t xml:space="preserve"> </w:t>
      </w:r>
    </w:p>
    <w:p w14:paraId="4C7A5DFE" w14:textId="37FC4128" w:rsidR="002F7AB8" w:rsidRPr="00C06B59" w:rsidRDefault="002F7AB8" w:rsidP="00441824">
      <w:pPr>
        <w:pStyle w:val="B5"/>
        <w:rPr>
          <w:i/>
          <w:lang w:eastAsia="ko-KR"/>
        </w:rPr>
      </w:pPr>
      <w:r w:rsidRPr="00C06B59">
        <w:t>-</w:t>
      </w:r>
      <w:r w:rsidRPr="00C06B59">
        <w:tab/>
      </w:r>
      <w:r w:rsidRPr="00C06B59">
        <w:rPr>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lang w:eastAsia="ko-KR"/>
        </w:rPr>
        <w:t xml:space="preserve">is 10 for </w:t>
      </w:r>
      <m:oMath>
        <m:r>
          <w:rPr>
            <w:rFonts w:ascii="Cambria Math" w:hAnsi="Cambria Math"/>
            <w:lang w:eastAsia="ko-KR"/>
          </w:rPr>
          <m:t>μ=0</m:t>
        </m:r>
      </m:oMath>
      <w:r w:rsidRPr="00C06B59">
        <w:rPr>
          <w:i/>
          <w:lang w:eastAsia="ko-KR"/>
        </w:rPr>
        <w:t>,</w:t>
      </w:r>
      <w:r w:rsidRPr="00C06B59">
        <w:rPr>
          <w:lang w:eastAsia="ko-KR"/>
        </w:rPr>
        <w:t xml:space="preserve"> 12 for </w:t>
      </w:r>
      <m:oMath>
        <m:r>
          <w:rPr>
            <w:rFonts w:ascii="Cambria Math" w:hAnsi="Cambria Math"/>
            <w:lang w:eastAsia="ko-KR"/>
          </w:rPr>
          <m:t>μ=1</m:t>
        </m:r>
      </m:oMath>
      <w:r w:rsidRPr="00C06B59">
        <w:rPr>
          <w:lang w:eastAsia="ko-KR"/>
        </w:rPr>
        <w:t xml:space="preserve">, 23 for </w:t>
      </w:r>
      <m:oMath>
        <m:r>
          <w:rPr>
            <w:rFonts w:ascii="Cambria Math" w:hAnsi="Cambria Math"/>
            <w:lang w:eastAsia="ko-KR"/>
          </w:rPr>
          <m:t>μ=2</m:t>
        </m:r>
      </m:oMath>
      <w:r w:rsidRPr="00C06B59">
        <w:rPr>
          <w:lang w:eastAsia="ko-KR"/>
        </w:rPr>
        <w:t xml:space="preserve">, 36 for </w:t>
      </w:r>
      <m:oMath>
        <m:r>
          <w:rPr>
            <w:rFonts w:ascii="Cambria Math" w:hAnsi="Cambria Math"/>
            <w:lang w:eastAsia="ko-KR"/>
          </w:rPr>
          <m:t>μ=3</m:t>
        </m:r>
      </m:oMath>
      <w:r w:rsidR="00CC29A0" w:rsidRPr="00B27E56">
        <w:rPr>
          <w:lang w:eastAsia="ko-KR"/>
        </w:rPr>
        <w:t xml:space="preserve">, 144 for </w:t>
      </w:r>
      <m:oMath>
        <m:r>
          <w:rPr>
            <w:rFonts w:ascii="Cambria Math" w:hAnsi="Cambria Math"/>
            <w:lang w:eastAsia="ko-KR"/>
          </w:rPr>
          <m:t>μ=5</m:t>
        </m:r>
      </m:oMath>
      <w:r w:rsidR="00CC29A0" w:rsidRPr="00B27E56">
        <w:rPr>
          <w:lang w:eastAsia="ko-KR"/>
        </w:rPr>
        <w:t xml:space="preserve">, and 288 for </w:t>
      </w:r>
      <m:oMath>
        <m:r>
          <w:rPr>
            <w:rFonts w:ascii="Cambria Math" w:hAnsi="Cambria Math"/>
            <w:lang w:eastAsia="ko-KR"/>
          </w:rPr>
          <m:t>μ=6</m:t>
        </m:r>
      </m:oMath>
      <w:r w:rsidRPr="00C06B59">
        <w:rPr>
          <w:lang w:eastAsia="ko-KR"/>
        </w:rPr>
        <w:t>;</w:t>
      </w:r>
    </w:p>
    <w:p w14:paraId="0D74C2A0" w14:textId="77777777" w:rsidR="002F7AB8" w:rsidRPr="00C06B59" w:rsidRDefault="002F7AB8" w:rsidP="00441824">
      <w:pPr>
        <w:pStyle w:val="B4"/>
      </w:pPr>
      <w:r w:rsidRPr="00C06B59">
        <w:t>-</w:t>
      </w:r>
      <w:r w:rsidRPr="00C06B59">
        <w:tab/>
        <w:t xml:space="preserve">if the overlapping group includes the first PUSCH </w:t>
      </w:r>
    </w:p>
    <w:p w14:paraId="535B3670" w14:textId="20B0C52F" w:rsidR="002F7AB8" w:rsidRPr="00C06B59" w:rsidRDefault="002F7AB8" w:rsidP="00441824">
      <w:pPr>
        <w:pStyle w:val="B5"/>
        <w:rPr>
          <w:lang w:eastAsia="ko-KR"/>
        </w:rPr>
      </w:pPr>
      <w:r w:rsidRPr="00C06B59">
        <w:t>-</w:t>
      </w:r>
      <w:r w:rsidRPr="00C06B59">
        <w:tab/>
        <w:t xml:space="preserve">if </w:t>
      </w:r>
      <w:r w:rsidRPr="00C06B59">
        <w:rPr>
          <w:i/>
          <w:lang w:eastAsia="ko-KR"/>
        </w:rPr>
        <w:t>processingType2Enabled</w:t>
      </w:r>
      <w:r w:rsidRPr="00C06B59">
        <w:rPr>
          <w:lang w:eastAsia="ko-KR"/>
        </w:rPr>
        <w:t xml:space="preserve"> of </w:t>
      </w:r>
      <w:r w:rsidRPr="00C06B59">
        <w:rPr>
          <w:i/>
          <w:lang w:eastAsia="ko-KR"/>
        </w:rPr>
        <w:t>PUSCH-</w:t>
      </w:r>
      <w:proofErr w:type="spellStart"/>
      <w:r w:rsidRPr="00C06B59">
        <w:rPr>
          <w:i/>
          <w:lang w:eastAsia="ko-KR"/>
        </w:rPr>
        <w:t>ServingCellConfig</w:t>
      </w:r>
      <w:proofErr w:type="spellEnd"/>
      <w:r w:rsidRPr="00C06B59">
        <w:rPr>
          <w:lang w:eastAsia="ko-KR"/>
        </w:rPr>
        <w:t xml:space="preserve"> is set to </w:t>
      </w:r>
      <w:r w:rsidRPr="00C06B59">
        <w:rPr>
          <w:i/>
          <w:lang w:eastAsia="ko-KR"/>
        </w:rPr>
        <w:t xml:space="preserve">enable </w:t>
      </w:r>
      <w:r w:rsidRPr="00C06B59">
        <w:rPr>
          <w:lang w:eastAsia="ko-KR"/>
        </w:rPr>
        <w:t xml:space="preserve">for the serving cells with the first PUSCH and the second PUSCHs and if </w:t>
      </w:r>
      <w:r w:rsidRPr="00C06B59">
        <w:rPr>
          <w:i/>
          <w:lang w:eastAsia="ko-KR"/>
        </w:rPr>
        <w:t>processingType2Enabled</w:t>
      </w:r>
      <w:r w:rsidRPr="00C06B59">
        <w:rPr>
          <w:lang w:eastAsia="ko-KR"/>
        </w:rPr>
        <w:t xml:space="preserve"> of </w:t>
      </w:r>
      <w:r w:rsidRPr="00C06B59">
        <w:rPr>
          <w:i/>
          <w:lang w:eastAsia="ko-KR"/>
        </w:rPr>
        <w:t>PDSCH-</w:t>
      </w:r>
      <w:proofErr w:type="spellStart"/>
      <w:r w:rsidRPr="00C06B59">
        <w:rPr>
          <w:i/>
          <w:lang w:eastAsia="ko-KR"/>
        </w:rPr>
        <w:t>ServingCellConfig</w:t>
      </w:r>
      <w:proofErr w:type="spellEnd"/>
      <w:r w:rsidRPr="00C06B59">
        <w:rPr>
          <w:lang w:eastAsia="ko-KR"/>
        </w:rPr>
        <w:t xml:space="preserve"> is set to </w:t>
      </w:r>
      <w:r w:rsidRPr="00C06B59">
        <w:rPr>
          <w:i/>
          <w:lang w:eastAsia="ko-KR"/>
        </w:rPr>
        <w:t xml:space="preserve">enable </w:t>
      </w:r>
      <w:r w:rsidRPr="00C06B59">
        <w:rPr>
          <w:lang w:eastAsia="ko-KR"/>
        </w:rPr>
        <w:t xml:space="preserve">for all serving cells where the UE receives the PDSCHs corresponding to the second PUCCHs,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lang w:eastAsia="ko-KR"/>
        </w:rPr>
        <w:t xml:space="preserve">is 5 for </w:t>
      </w:r>
      <m:oMath>
        <m:r>
          <w:rPr>
            <w:rFonts w:ascii="Cambria Math" w:hAnsi="Cambria Math"/>
            <w:lang w:eastAsia="ko-KR"/>
          </w:rPr>
          <m:t>μ=0</m:t>
        </m:r>
      </m:oMath>
      <w:r w:rsidRPr="00C06B59">
        <w:rPr>
          <w:lang w:eastAsia="ko-KR"/>
        </w:rPr>
        <w:t xml:space="preserve">, 5.5 for </w:t>
      </w:r>
      <m:oMath>
        <m:r>
          <w:rPr>
            <w:rFonts w:ascii="Cambria Math" w:hAnsi="Cambria Math"/>
            <w:lang w:eastAsia="ko-KR"/>
          </w:rPr>
          <m:t>μ=1</m:t>
        </m:r>
      </m:oMath>
      <w:r w:rsidRPr="00C06B59">
        <w:rPr>
          <w:lang w:eastAsia="ko-KR"/>
        </w:rPr>
        <w:t xml:space="preserve"> and 11 for </w:t>
      </w:r>
      <m:oMath>
        <m:r>
          <w:rPr>
            <w:rFonts w:ascii="Cambria Math" w:hAnsi="Cambria Math"/>
            <w:lang w:eastAsia="ko-KR"/>
          </w:rPr>
          <m:t>μ=2</m:t>
        </m:r>
      </m:oMath>
    </w:p>
    <w:p w14:paraId="6D443702" w14:textId="6E79BEE3" w:rsidR="002F7AB8" w:rsidRPr="00C06B59" w:rsidRDefault="002F7AB8" w:rsidP="00441824">
      <w:pPr>
        <w:pStyle w:val="B5"/>
      </w:pPr>
      <w:r w:rsidRPr="00C06B59">
        <w:t>-</w:t>
      </w:r>
      <w:r w:rsidRPr="00C06B59">
        <w:tab/>
      </w:r>
      <w:r w:rsidRPr="00C06B59">
        <w:rPr>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lang w:eastAsia="ko-KR"/>
        </w:rPr>
        <w:t xml:space="preserve">is 10 for </w:t>
      </w:r>
      <m:oMath>
        <m:r>
          <w:rPr>
            <w:rFonts w:ascii="Cambria Math" w:hAnsi="Cambria Math"/>
            <w:lang w:eastAsia="ko-KR"/>
          </w:rPr>
          <m:t>μ=0</m:t>
        </m:r>
      </m:oMath>
      <w:r w:rsidRPr="00C06B59">
        <w:rPr>
          <w:i/>
          <w:lang w:eastAsia="ko-KR"/>
        </w:rPr>
        <w:t>,</w:t>
      </w:r>
      <w:r w:rsidRPr="00C06B59">
        <w:rPr>
          <w:lang w:eastAsia="ko-KR"/>
        </w:rPr>
        <w:t xml:space="preserve"> 12 for </w:t>
      </w:r>
      <m:oMath>
        <m:r>
          <w:rPr>
            <w:rFonts w:ascii="Cambria Math" w:hAnsi="Cambria Math"/>
            <w:lang w:eastAsia="ko-KR"/>
          </w:rPr>
          <m:t>μ=1</m:t>
        </m:r>
      </m:oMath>
      <w:r w:rsidRPr="00C06B59">
        <w:rPr>
          <w:lang w:eastAsia="ko-KR"/>
        </w:rPr>
        <w:t xml:space="preserve">, 23 for </w:t>
      </w:r>
      <m:oMath>
        <m:r>
          <w:rPr>
            <w:rFonts w:ascii="Cambria Math" w:hAnsi="Cambria Math"/>
            <w:lang w:eastAsia="ko-KR"/>
          </w:rPr>
          <m:t>μ=2</m:t>
        </m:r>
      </m:oMath>
      <w:r w:rsidRPr="00C06B59">
        <w:rPr>
          <w:lang w:eastAsia="ko-KR"/>
        </w:rPr>
        <w:t xml:space="preserve">, 36 for </w:t>
      </w:r>
      <m:oMath>
        <m:r>
          <w:rPr>
            <w:rFonts w:ascii="Cambria Math" w:hAnsi="Cambria Math"/>
            <w:lang w:eastAsia="ko-KR"/>
          </w:rPr>
          <m:t>μ=3</m:t>
        </m:r>
      </m:oMath>
      <w:r w:rsidR="00CC29A0" w:rsidRPr="00B27E56">
        <w:rPr>
          <w:lang w:eastAsia="ko-KR"/>
        </w:rPr>
        <w:t xml:space="preserve">, 144 for </w:t>
      </w:r>
      <m:oMath>
        <m:r>
          <w:rPr>
            <w:rFonts w:ascii="Cambria Math" w:hAnsi="Cambria Math"/>
            <w:lang w:eastAsia="ko-KR"/>
          </w:rPr>
          <m:t>μ=5</m:t>
        </m:r>
      </m:oMath>
      <w:r w:rsidR="00CC29A0" w:rsidRPr="00B27E56">
        <w:rPr>
          <w:lang w:eastAsia="ko-KR"/>
        </w:rPr>
        <w:t xml:space="preserve">, and 288 for </w:t>
      </w:r>
      <m:oMath>
        <m:r>
          <w:rPr>
            <w:rFonts w:ascii="Cambria Math" w:hAnsi="Cambria Math"/>
            <w:lang w:eastAsia="ko-KR"/>
          </w:rPr>
          <m:t>μ=6</m:t>
        </m:r>
      </m:oMath>
      <w:r w:rsidRPr="00C06B59">
        <w:rPr>
          <w:lang w:eastAsia="ko-KR"/>
        </w:rPr>
        <w:t>;</w:t>
      </w:r>
    </w:p>
    <w:p w14:paraId="6CFF3D23" w14:textId="1B7106E3" w:rsidR="002F7AB8" w:rsidRPr="00DE1FCE" w:rsidRDefault="002F7AB8" w:rsidP="00441824">
      <w:pPr>
        <w:pStyle w:val="B2"/>
      </w:pPr>
      <w:r w:rsidRPr="00DE1FCE">
        <w:t>If a UE would transmit the following channels</w:t>
      </w:r>
      <w:r w:rsidR="00557048" w:rsidRPr="00DE1FCE">
        <w:t xml:space="preserve">, </w:t>
      </w:r>
      <w:r w:rsidR="00557048" w:rsidRPr="00DE1FCE">
        <w:rPr>
          <w:lang w:eastAsia="zh-CN"/>
        </w:rPr>
        <w:t>including repetitions if any,</w:t>
      </w:r>
      <w:r w:rsidRPr="00DE1FCE">
        <w:t xml:space="preserve"> that would overlap in time</w:t>
      </w:r>
    </w:p>
    <w:p w14:paraId="16D959D5" w14:textId="77777777" w:rsidR="002F7AB8" w:rsidRPr="00C06B59" w:rsidRDefault="002F7AB8" w:rsidP="00441824">
      <w:pPr>
        <w:pStyle w:val="B3"/>
      </w:pPr>
      <w:r w:rsidRPr="00C06B59">
        <w:t>-</w:t>
      </w:r>
      <w:r w:rsidRPr="00C06B59">
        <w:tab/>
        <w:t xml:space="preserve">a first PUCCH of larger priority index with SR and a second PUCCH or PUSCH of smaller priority index, or </w:t>
      </w:r>
    </w:p>
    <w:p w14:paraId="2B580C6F" w14:textId="77777777" w:rsidR="002F7AB8" w:rsidRPr="00C06B59" w:rsidRDefault="002F7AB8" w:rsidP="00441824">
      <w:pPr>
        <w:pStyle w:val="B3"/>
      </w:pPr>
      <w:r w:rsidRPr="00C06B59">
        <w:lastRenderedPageBreak/>
        <w:t>-</w:t>
      </w:r>
      <w:r w:rsidRPr="00C06B59">
        <w:tab/>
        <w:t>a configured grant PUSCH of larger priority index and a PUCCH of smaller priority index, or</w:t>
      </w:r>
    </w:p>
    <w:p w14:paraId="6BE1BFCF" w14:textId="13465226" w:rsidR="002F7AB8" w:rsidRPr="00C06B59" w:rsidRDefault="002F7AB8" w:rsidP="00441824">
      <w:pPr>
        <w:pStyle w:val="B3"/>
      </w:pPr>
      <w:r w:rsidRPr="00C06B59">
        <w:t>-</w:t>
      </w:r>
      <w:r w:rsidRPr="00C06B59">
        <w:tab/>
        <w:t>a first PUCCH of larger priority index with HARQ-ACK information only in response to PDSCH</w:t>
      </w:r>
      <w:r w:rsidR="00994FD2">
        <w:t>(s)</w:t>
      </w:r>
      <w:r w:rsidRPr="00C06B59">
        <w:t xml:space="preserve"> reception without corresponding PDCCH</w:t>
      </w:r>
      <w:r w:rsidR="00994FD2">
        <w:t>(s)</w:t>
      </w:r>
      <w:r w:rsidRPr="00C06B59">
        <w:t xml:space="preserve"> and </w:t>
      </w:r>
      <w:r w:rsidR="00994FD2">
        <w:t xml:space="preserve">a second PUCCH of smaller priority index with HARQ-ACK information only in response to PDSCH(s) reception without corresponding PDCCH(s), or </w:t>
      </w:r>
      <w:r w:rsidRPr="00C06B59">
        <w:t>a second PUCCH of smaller priority index with SR and/or CSI, or a configured grant PUSCH with smaller priority index, or a PUSCH of smaller priority index with SP-CSI report(s) without a corresponding PDCCH, or</w:t>
      </w:r>
    </w:p>
    <w:p w14:paraId="4E885EF6" w14:textId="3D817889" w:rsidR="002F7AB8" w:rsidRPr="00C06B59" w:rsidRDefault="002F7AB8" w:rsidP="00441824">
      <w:pPr>
        <w:pStyle w:val="B3"/>
      </w:pPr>
      <w:r w:rsidRPr="00C06B59">
        <w:t xml:space="preserve"> -</w:t>
      </w:r>
      <w:r w:rsidRPr="00C06B59">
        <w:tab/>
        <w:t>a PUSCH of larger priority index with SP-CSI reports(s) without a corresponding PDCCH and a PUCCH of smaller priority index with SR, or CSI, or HARQ-ACK information only in response to PDSCH</w:t>
      </w:r>
      <w:r w:rsidR="00994FD2">
        <w:t>(s)</w:t>
      </w:r>
      <w:r w:rsidRPr="00C06B59">
        <w:t xml:space="preserve"> reception without corresponding PDCCH</w:t>
      </w:r>
      <w:r w:rsidR="00994FD2">
        <w:t>(s)</w:t>
      </w:r>
      <w:r w:rsidRPr="00C06B59">
        <w:t>, or</w:t>
      </w:r>
    </w:p>
    <w:p w14:paraId="60AFD975" w14:textId="4F9CF5B0" w:rsidR="002F7AB8" w:rsidRPr="00C06B59" w:rsidRDefault="002F7AB8" w:rsidP="00441824">
      <w:pPr>
        <w:pStyle w:val="B3"/>
      </w:pPr>
      <w:r w:rsidRPr="00C06B59">
        <w:t>-</w:t>
      </w:r>
      <w:r w:rsidRPr="00C06B59">
        <w:tab/>
        <w:t xml:space="preserve">a configured grant PUSCH of larger priority index and a PUSCH of </w:t>
      </w:r>
      <w:r w:rsidR="00994FD2">
        <w:t>smaller</w:t>
      </w:r>
      <w:r w:rsidRPr="00C06B59">
        <w:t xml:space="preserve"> priority index on a same serving cell</w:t>
      </w:r>
    </w:p>
    <w:p w14:paraId="354622B3" w14:textId="4D561B2D" w:rsidR="00441824" w:rsidRPr="00111FF6" w:rsidRDefault="00441824" w:rsidP="00514F65">
      <w:pPr>
        <w:pStyle w:val="B3"/>
      </w:pPr>
      <w:r w:rsidRPr="00111FF6">
        <w:t>-</w:t>
      </w:r>
      <w:r w:rsidRPr="00111FF6">
        <w:tab/>
        <w:t xml:space="preserve">a PUSCH of larger priority index </w:t>
      </w:r>
      <w:r w:rsidRPr="00111FF6">
        <w:rPr>
          <w:lang w:val="en-US" w:eastAsia="zh-CN"/>
        </w:rPr>
        <w:t xml:space="preserve">scheduled by a DCI format </w:t>
      </w:r>
      <w:del w:id="111" w:author="Aris Papasakellariou" w:date="2022-01-27T12:50:00Z">
        <w:r w:rsidRPr="00111FF6" w:rsidDel="001D2BD7">
          <w:rPr>
            <w:lang w:val="en-US" w:eastAsia="zh-CN"/>
          </w:rPr>
          <w:delText>in a PDCCH reception</w:delText>
        </w:r>
        <w:r w:rsidRPr="00111FF6" w:rsidDel="001D2BD7">
          <w:delText xml:space="preserve"> </w:delText>
        </w:r>
      </w:del>
      <w:r w:rsidRPr="00111FF6">
        <w:t>and a configured grant PUSCH of smaller priority index on a same serving cell</w:t>
      </w:r>
      <w:ins w:id="112" w:author="Aris Papasakellariou" w:date="2022-01-27T12:37:00Z">
        <w:r w:rsidR="00A53E33" w:rsidRPr="00A53E33">
          <w:t xml:space="preserve"> </w:t>
        </w:r>
        <w:r w:rsidR="00A53E33">
          <w:t xml:space="preserve">if the UE is provided </w:t>
        </w:r>
        <w:proofErr w:type="spellStart"/>
        <w:r w:rsidR="00A53E33" w:rsidRPr="0070453B">
          <w:rPr>
            <w:i/>
          </w:rPr>
          <w:t>prioritizationBetweenHP</w:t>
        </w:r>
        <w:proofErr w:type="spellEnd"/>
        <w:r w:rsidR="00A53E33" w:rsidRPr="0070453B">
          <w:rPr>
            <w:i/>
          </w:rPr>
          <w:t>-DG-</w:t>
        </w:r>
        <w:proofErr w:type="spellStart"/>
        <w:r w:rsidR="00A53E33" w:rsidRPr="0070453B">
          <w:rPr>
            <w:i/>
          </w:rPr>
          <w:t>PUSCHandLP</w:t>
        </w:r>
        <w:proofErr w:type="spellEnd"/>
        <w:r w:rsidR="00A53E33" w:rsidRPr="0070453B">
          <w:rPr>
            <w:i/>
          </w:rPr>
          <w:t>-CG-PUSCH</w:t>
        </w:r>
      </w:ins>
    </w:p>
    <w:p w14:paraId="3ADD44CC" w14:textId="2BB2CFE4" w:rsidR="00A53E33" w:rsidRPr="0070453B" w:rsidRDefault="00A53E33" w:rsidP="00A53E33">
      <w:pPr>
        <w:pStyle w:val="B1"/>
        <w:ind w:left="1136"/>
        <w:rPr>
          <w:ins w:id="113" w:author="Aris Papasakellariou" w:date="2022-01-27T12:38:00Z"/>
        </w:rPr>
      </w:pPr>
      <w:ins w:id="114" w:author="Aris Papasakellariou" w:date="2022-01-27T12:38:00Z">
        <w:r w:rsidRPr="00111FF6">
          <w:t>-</w:t>
        </w:r>
        <w:r w:rsidRPr="00111FF6">
          <w:tab/>
          <w:t xml:space="preserve">a PUSCH of </w:t>
        </w:r>
        <w:r>
          <w:t>smaller</w:t>
        </w:r>
        <w:r w:rsidRPr="00111FF6">
          <w:t xml:space="preserve"> priority index </w:t>
        </w:r>
        <w:r w:rsidRPr="00111FF6">
          <w:rPr>
            <w:lang w:val="en-US" w:eastAsia="zh-CN"/>
          </w:rPr>
          <w:t xml:space="preserve">scheduled by a DCI format </w:t>
        </w:r>
        <w:r w:rsidRPr="00111FF6">
          <w:t xml:space="preserve">and a configured grant PUSCH of </w:t>
        </w:r>
        <w:r>
          <w:t>larger</w:t>
        </w:r>
        <w:r w:rsidRPr="00111FF6">
          <w:t xml:space="preserve"> priority index on a same serving cell</w:t>
        </w:r>
        <w:r>
          <w:t xml:space="preserve"> if the UE is provided </w:t>
        </w:r>
        <w:proofErr w:type="spellStart"/>
        <w:r w:rsidRPr="0070453B">
          <w:rPr>
            <w:i/>
          </w:rPr>
          <w:t>prioritizationBetweenLP</w:t>
        </w:r>
        <w:proofErr w:type="spellEnd"/>
        <w:r w:rsidRPr="0070453B">
          <w:rPr>
            <w:i/>
          </w:rPr>
          <w:t>-DG-</w:t>
        </w:r>
        <w:proofErr w:type="spellStart"/>
        <w:r w:rsidRPr="0070453B">
          <w:rPr>
            <w:i/>
          </w:rPr>
          <w:t>PUSCHandHP</w:t>
        </w:r>
        <w:proofErr w:type="spellEnd"/>
        <w:r w:rsidRPr="0070453B">
          <w:rPr>
            <w:i/>
          </w:rPr>
          <w:t>-CG-PUSCH</w:t>
        </w:r>
      </w:ins>
    </w:p>
    <w:p w14:paraId="7B6A6390" w14:textId="5BCBBA4E" w:rsidR="00426952" w:rsidRPr="00111FF6" w:rsidRDefault="002F7AB8" w:rsidP="00514F65">
      <w:pPr>
        <w:pStyle w:val="B2"/>
        <w:ind w:left="567" w:firstLine="0"/>
      </w:pPr>
      <w:r w:rsidRPr="00DE1FCE">
        <w:t xml:space="preserve">the UE is expected to cancel </w:t>
      </w:r>
      <w:r w:rsidR="00557048" w:rsidRPr="00DE1FCE">
        <w:rPr>
          <w:lang w:eastAsia="zh-CN"/>
        </w:rPr>
        <w:t xml:space="preserve">a repetition of </w:t>
      </w:r>
      <w:r w:rsidRPr="00DE1FCE">
        <w:t>the PUCCH/PUSCH transmissions of smaller priority index before the first symbol overlapping with the PUCCH/PUSCH transmission of larger priority index</w:t>
      </w:r>
      <w:r w:rsidR="00557048" w:rsidRPr="00DE1FCE">
        <w:t xml:space="preserve"> </w:t>
      </w:r>
      <w:r w:rsidR="00557048" w:rsidRPr="00DE1FCE">
        <w:rPr>
          <w:lang w:eastAsia="zh-CN"/>
        </w:rPr>
        <w:t>if the repetition of the PUCCH/PUSCH transmissions of smaller priority index overlaps in time with the PUCCH/PUSCH transmissions of</w:t>
      </w:r>
      <w:r w:rsidR="00DE110F">
        <w:rPr>
          <w:lang w:eastAsia="zh-CN"/>
        </w:rPr>
        <w:t xml:space="preserve"> </w:t>
      </w:r>
      <w:r w:rsidR="00557048" w:rsidRPr="00DE1FCE">
        <w:rPr>
          <w:lang w:eastAsia="zh-CN"/>
        </w:rPr>
        <w:t>larger priority index</w:t>
      </w:r>
      <w:r w:rsidRPr="00DE1FCE">
        <w:t>.</w:t>
      </w:r>
      <w:r w:rsidR="00426952">
        <w:rPr>
          <w:lang w:val="en-GB"/>
        </w:rPr>
        <w:t xml:space="preserve"> </w:t>
      </w:r>
      <w:r w:rsidR="00426952" w:rsidRPr="00111FF6">
        <w:t xml:space="preserve">In case of a PUSCH of larger priority index </w:t>
      </w:r>
      <w:r w:rsidR="00426952" w:rsidRPr="00111FF6">
        <w:rPr>
          <w:lang w:val="en-US" w:eastAsia="zh-CN"/>
        </w:rPr>
        <w:t>scheduled by a DCI format in a PDCCH reception</w:t>
      </w:r>
      <w:r w:rsidR="00426952" w:rsidRPr="00111FF6">
        <w:t xml:space="preserve"> and a configured grant PUSCH of smaller priority index on a same serving cell</w:t>
      </w:r>
      <w:ins w:id="115" w:author="Aris Papasakellariou" w:date="2022-01-27T12:38:00Z">
        <w:r w:rsidR="00C10E01" w:rsidRPr="00C10E01">
          <w:t xml:space="preserve"> </w:t>
        </w:r>
        <w:r w:rsidR="00C10E01">
          <w:t xml:space="preserve">and the UE is provided </w:t>
        </w:r>
        <w:proofErr w:type="spellStart"/>
        <w:r w:rsidR="00C10E01" w:rsidRPr="0070453B">
          <w:rPr>
            <w:i/>
          </w:rPr>
          <w:t>prioritizationBetweenLP</w:t>
        </w:r>
        <w:proofErr w:type="spellEnd"/>
        <w:r w:rsidR="00C10E01" w:rsidRPr="0070453B">
          <w:rPr>
            <w:i/>
          </w:rPr>
          <w:t>-DG-</w:t>
        </w:r>
        <w:proofErr w:type="spellStart"/>
        <w:r w:rsidR="00C10E01" w:rsidRPr="0070453B">
          <w:rPr>
            <w:i/>
          </w:rPr>
          <w:t>PUSCHandHP</w:t>
        </w:r>
        <w:proofErr w:type="spellEnd"/>
        <w:r w:rsidR="00C10E01" w:rsidRPr="0070453B">
          <w:rPr>
            <w:i/>
          </w:rPr>
          <w:t>-CG-PUSCH</w:t>
        </w:r>
      </w:ins>
    </w:p>
    <w:p w14:paraId="3B7A7543" w14:textId="77777777" w:rsidR="00426952" w:rsidRPr="00111FF6" w:rsidRDefault="00426952" w:rsidP="00514F65">
      <w:pPr>
        <w:pStyle w:val="B3"/>
        <w:rPr>
          <w:lang w:val="en-US"/>
        </w:rPr>
      </w:pPr>
      <w:r w:rsidRPr="00111FF6">
        <w:t>-</w:t>
      </w:r>
      <w:r w:rsidRPr="00111FF6">
        <w:tab/>
      </w:r>
      <w:r w:rsidRPr="00111FF6">
        <w:rPr>
          <w:lang w:val="en-US" w:eastAsia="zh-CN"/>
        </w:rPr>
        <w:t>the UE expects that the transmission of the PUSCH</w:t>
      </w:r>
      <w:r>
        <w:rPr>
          <w:lang w:val="en-US" w:eastAsia="zh-CN"/>
        </w:rPr>
        <w:t xml:space="preserve"> of larger priority index</w:t>
      </w:r>
      <w:r w:rsidRPr="00111FF6">
        <w:rPr>
          <w:lang w:val="en-US" w:eastAsia="zh-CN"/>
        </w:rPr>
        <w:t xml:space="preserve"> would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sidRPr="00111FF6">
        <w:rPr>
          <w:lang w:val="en-US" w:eastAsia="zh-CN"/>
        </w:rPr>
        <w:t xml:space="preserve"> </w:t>
      </w:r>
      <w:r w:rsidRPr="00111FF6">
        <w:t xml:space="preserve">after </w:t>
      </w:r>
      <w:r w:rsidRPr="00111FF6">
        <w:rPr>
          <w:lang w:val="en-US"/>
        </w:rPr>
        <w:t>a</w:t>
      </w:r>
      <w:r w:rsidRPr="00111FF6">
        <w:t xml:space="preserve"> last symbol of </w:t>
      </w:r>
      <w:r w:rsidRPr="00111FF6">
        <w:rPr>
          <w:lang w:val="en-US"/>
        </w:rPr>
        <w:t>the corresponding</w:t>
      </w:r>
      <w:r w:rsidRPr="00111FF6">
        <w:t xml:space="preserve"> PDCCH </w:t>
      </w:r>
      <w:r w:rsidRPr="00111FF6">
        <w:rPr>
          <w:lang w:val="en-US"/>
        </w:rPr>
        <w:t>reception</w:t>
      </w:r>
    </w:p>
    <w:p w14:paraId="55365264" w14:textId="43021CA8" w:rsidR="002F7AB8" w:rsidRPr="00426952" w:rsidRDefault="00426952" w:rsidP="00426952">
      <w:pPr>
        <w:pStyle w:val="B3"/>
        <w:rPr>
          <w:lang w:eastAsia="zh-CN"/>
        </w:rPr>
      </w:pPr>
      <w:r w:rsidRPr="00111FF6">
        <w:rPr>
          <w:lang w:val="en-US"/>
        </w:rPr>
        <w:t>-</w:t>
      </w:r>
      <w:r w:rsidRPr="00111FF6">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Pr="00111FF6">
        <w:t xml:space="preserve">is </w:t>
      </w:r>
      <w:r w:rsidRPr="00111FF6">
        <w:rPr>
          <w:lang w:val="en-US"/>
        </w:rPr>
        <w:t>the PUSCH preparation time</w:t>
      </w:r>
      <w:r w:rsidRPr="00111FF6">
        <w:t xml:space="preserve"> for </w:t>
      </w:r>
      <w:r w:rsidRPr="00111FF6">
        <w:rPr>
          <w:lang w:val="en-US"/>
        </w:rPr>
        <w:t>a</w:t>
      </w:r>
      <w:r w:rsidRPr="00111FF6">
        <w:t xml:space="preserve"> corresponding </w:t>
      </w:r>
      <w:r w:rsidRPr="00111FF6">
        <w:rPr>
          <w:lang w:val="en-US"/>
        </w:rPr>
        <w:t>UE processing</w:t>
      </w:r>
      <w:r w:rsidRPr="00111FF6">
        <w:t xml:space="preserve"> capability</w:t>
      </w:r>
      <w:r w:rsidRPr="00111FF6">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 xml:space="preserve">= </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3</m:t>
            </m:r>
          </m:sub>
        </m:sSub>
      </m:oMath>
      <w:r w:rsidRPr="00111FF6">
        <w:rPr>
          <w:lang w:val="en-US" w:eastAsia="zh-CN"/>
        </w:rPr>
        <w:t xml:space="preserve"> [6, TS 38.214], based on</w:t>
      </w:r>
      <w:r w:rsidRPr="00111FF6">
        <w:rPr>
          <w:lang w:val="en-US"/>
        </w:rPr>
        <w:t xml:space="preserve"> </w:t>
      </w:r>
      <m:oMath>
        <m:r>
          <w:rPr>
            <w:rFonts w:ascii="Cambria Math" w:hAnsi="Cambria Math"/>
            <w:lang w:val="en-US"/>
          </w:rPr>
          <m:t>μ</m:t>
        </m:r>
      </m:oMath>
      <w:r w:rsidRPr="00111FF6">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Pr="00111FF6">
        <w:rPr>
          <w:lang w:val="en-US"/>
        </w:rPr>
        <w:t xml:space="preserve"> as subsequently defined in this clause, </w:t>
      </w:r>
      <w:r w:rsidRPr="00111FF6">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111FF6">
        <w:t xml:space="preserve"> </w:t>
      </w:r>
      <w:r>
        <w:rPr>
          <w:lang w:val="en-US"/>
        </w:rPr>
        <w:t xml:space="preserve">and </w:t>
      </w:r>
      <m:oMath>
        <m:sSub>
          <m:sSubPr>
            <m:ctrlPr>
              <w:rPr>
                <w:rFonts w:ascii="Cambria Math" w:hAnsi="Cambria Math"/>
              </w:rPr>
            </m:ctrlPr>
          </m:sSubPr>
          <m:e>
            <m:r>
              <w:rPr>
                <w:rFonts w:ascii="Cambria Math" w:hAnsi="Cambria Math"/>
              </w:rPr>
              <m:t>d</m:t>
            </m:r>
          </m:e>
          <m:sub>
            <m:r>
              <m:rPr>
                <m:sty m:val="p"/>
              </m:rPr>
              <w:rPr>
                <w:rFonts w:ascii="Cambria Math" w:hAnsi="Cambria Math"/>
              </w:rPr>
              <m:t>3</m:t>
            </m:r>
          </m:sub>
        </m:sSub>
      </m:oMath>
      <w:r>
        <w:rPr>
          <w:lang w:val="en-US"/>
        </w:rPr>
        <w:t xml:space="preserve"> are</w:t>
      </w:r>
      <w:r w:rsidRPr="00111FF6">
        <w:t xml:space="preserve"> determined by </w:t>
      </w:r>
      <w:r w:rsidRPr="00111FF6">
        <w:rPr>
          <w:lang w:val="en-US"/>
        </w:rPr>
        <w:t>a</w:t>
      </w:r>
      <w:r w:rsidRPr="00111FF6">
        <w:t xml:space="preserve"> reported UE capability</w:t>
      </w:r>
    </w:p>
    <w:p w14:paraId="661079D8" w14:textId="4EEDB13D" w:rsidR="00DE110F" w:rsidRPr="008136B8" w:rsidRDefault="00DE110F" w:rsidP="00DE110F">
      <w:pPr>
        <w:rPr>
          <w:rFonts w:ascii="Times" w:eastAsia="Malgun Gothic" w:hAnsi="Times" w:cs="Gulim"/>
          <w:lang w:eastAsia="zh-CN"/>
        </w:rPr>
      </w:pPr>
      <w:r w:rsidRPr="008136B8">
        <w:rPr>
          <w:rFonts w:ascii="Times" w:eastAsia="Malgun Gothic" w:hAnsi="Times" w:cs="Gulim"/>
          <w:lang w:eastAsia="zh-CN"/>
        </w:rPr>
        <w:t xml:space="preserve">When a UE determines overlapping for PUCCH transmissions with SL HARQ-ACK reports and PUSCH of smaller priority index, </w:t>
      </w:r>
      <w:r w:rsidRPr="005258CF">
        <w:t>including repetitions if any,</w:t>
      </w:r>
      <w:r w:rsidRPr="008136B8">
        <w:t xml:space="preserve"> </w:t>
      </w:r>
      <w:r w:rsidRPr="008136B8">
        <w:rPr>
          <w:rFonts w:ascii="Times" w:eastAsia="Malgun Gothic" w:hAnsi="Times" w:cs="Gulim"/>
          <w:lang w:eastAsia="zh-CN"/>
        </w:rPr>
        <w:t xml:space="preserve">after resolving the overlapping PUCCH other than PUCCH transmissions with SL HARQ-ACK reports and/or PUSCH transmissions, if the PUSCH includes no UCI, the UE resolves the overlapping for PUCCH transmissions with SL HARQ-ACK reports and PUSCH of smaller priority index as described in </w:t>
      </w:r>
      <w:r>
        <w:rPr>
          <w:rFonts w:ascii="Times" w:eastAsia="Malgun Gothic" w:hAnsi="Times" w:cs="Gulim"/>
          <w:lang w:eastAsia="zh-CN"/>
        </w:rPr>
        <w:t>c</w:t>
      </w:r>
      <w:r w:rsidRPr="008136B8">
        <w:rPr>
          <w:rFonts w:ascii="Times" w:eastAsia="Malgun Gothic" w:hAnsi="Times" w:cs="Gulim"/>
          <w:lang w:eastAsia="zh-CN"/>
        </w:rPr>
        <w:t>lause</w:t>
      </w:r>
      <w:r>
        <w:rPr>
          <w:rFonts w:ascii="Times" w:eastAsia="Malgun Gothic" w:hAnsi="Times" w:cs="Gulim"/>
          <w:lang w:eastAsia="zh-CN"/>
        </w:rPr>
        <w:t>s</w:t>
      </w:r>
      <w:r w:rsidRPr="008136B8">
        <w:rPr>
          <w:rFonts w:ascii="Times" w:eastAsia="Malgun Gothic" w:hAnsi="Times" w:cs="Gulim"/>
          <w:lang w:eastAsia="zh-CN"/>
        </w:rPr>
        <w:t xml:space="preserve"> 9.2.5 and 9.2.6.</w:t>
      </w:r>
    </w:p>
    <w:p w14:paraId="211F4A88" w14:textId="77777777" w:rsidR="00DE110F" w:rsidRPr="008136B8" w:rsidRDefault="00DE110F" w:rsidP="00DE110F">
      <w:pPr>
        <w:rPr>
          <w:rFonts w:eastAsia="Malgun Gothic"/>
          <w:lang w:val="en-US" w:eastAsia="zh-CN"/>
        </w:rPr>
      </w:pPr>
      <w:r w:rsidRPr="008136B8">
        <w:rPr>
          <w:rFonts w:ascii="Times" w:eastAsia="Malgun Gothic" w:hAnsi="Times" w:cs="Gulim"/>
          <w:lang w:eastAsia="zh-CN"/>
        </w:rPr>
        <w:t xml:space="preserve">When a UE determines overlapping for PUCCH transmissions with SL HARQ-ACK reports and PUSCH of larger priority index only, </w:t>
      </w:r>
      <w:r w:rsidRPr="005258CF">
        <w:t>including repetitions if any,</w:t>
      </w:r>
      <w:r w:rsidRPr="008136B8">
        <w:rPr>
          <w:rFonts w:ascii="Times" w:eastAsia="Malgun Gothic" w:hAnsi="Times" w:cs="Gulim"/>
          <w:lang w:eastAsia="zh-CN"/>
        </w:rPr>
        <w:t xml:space="preserve"> after resolving the overlapping PUCCH other than PUCCH transmissions with SL HARQ-ACK reports and/or PUSCH transmissions, the UE </w:t>
      </w:r>
      <w:r w:rsidRPr="005258CF">
        <w:rPr>
          <w:rFonts w:ascii="Times" w:eastAsia="Malgun Gothic" w:hAnsi="Times" w:cs="Gulim"/>
          <w:lang w:eastAsia="zh-CN"/>
        </w:rPr>
        <w:t>does not transmit the PUCCH with SL HARQ-ACK</w:t>
      </w:r>
      <w:r>
        <w:rPr>
          <w:rFonts w:ascii="Times" w:eastAsia="Malgun Gothic" w:hAnsi="Times" w:cs="Gulim"/>
          <w:lang w:eastAsia="zh-CN"/>
        </w:rPr>
        <w:t xml:space="preserve"> reports</w:t>
      </w:r>
    </w:p>
    <w:p w14:paraId="487B0EEF" w14:textId="77777777" w:rsidR="00DE110F" w:rsidRPr="008136B8" w:rsidRDefault="00DE110F" w:rsidP="00DE110F">
      <w:pPr>
        <w:rPr>
          <w:rFonts w:eastAsia="Malgun Gothic"/>
          <w:lang w:val="en-US" w:eastAsia="ko-KR"/>
        </w:rPr>
      </w:pPr>
      <w:r w:rsidRPr="008136B8">
        <w:rPr>
          <w:rFonts w:eastAsia="Malgun Gothic"/>
          <w:lang w:val="en-US" w:eastAsia="ko-KR"/>
        </w:rPr>
        <w:t>where</w:t>
      </w:r>
    </w:p>
    <w:p w14:paraId="33F8C443" w14:textId="79012B30" w:rsidR="00DE110F" w:rsidRPr="006D2D5E" w:rsidRDefault="00DE110F" w:rsidP="00DE110F">
      <w:pPr>
        <w:ind w:left="568" w:hanging="284"/>
      </w:pPr>
      <w:r>
        <w:t>-</w:t>
      </w:r>
      <w:r>
        <w:tab/>
      </w:r>
      <w:r w:rsidRPr="008136B8">
        <w:t xml:space="preserve">the UE expects that the transmission of the PUSCH would not start before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8136B8">
        <w:t xml:space="preserve"> after a last symbol of the corresponding PDCCH reception;</w:t>
      </w:r>
    </w:p>
    <w:p w14:paraId="698E0538" w14:textId="5550004C" w:rsidR="00DE110F" w:rsidRPr="006D2D5E" w:rsidRDefault="00DE110F" w:rsidP="00DE110F">
      <w:pPr>
        <w:ind w:left="568" w:hanging="284"/>
      </w:pPr>
      <w:r>
        <w:t>-</w:t>
      </w:r>
      <w:r>
        <w:tab/>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 xml:space="preserve"> </m:t>
        </m:r>
      </m:oMath>
      <w:r w:rsidRPr="006D2D5E">
        <w:t xml:space="preserve">is the PUSCH preparation time for a corresponding UE processing capability assuming </w:t>
      </w:r>
      <m:oMath>
        <m:sSub>
          <m:sSubPr>
            <m:ctrlPr>
              <w:rPr>
                <w:rFonts w:ascii="Cambria Math" w:hAnsi="Cambria Math"/>
              </w:rPr>
            </m:ctrlPr>
          </m:sSubPr>
          <m:e>
            <m:r>
              <w:rPr>
                <w:rFonts w:ascii="Cambria Math" w:hAnsi="Cambria Math"/>
              </w:rPr>
              <m:t>d</m:t>
            </m:r>
          </m:e>
          <m:sub>
            <m:r>
              <m:rPr>
                <m:sty m:val="p"/>
              </m:rPr>
              <w:rPr>
                <w:rFonts w:ascii="Cambria Math" w:hAnsi="Cambria Math"/>
              </w:rPr>
              <m:t>2,1</m:t>
            </m:r>
          </m:sub>
        </m:sSub>
        <m:r>
          <m:rPr>
            <m:sty m:val="p"/>
          </m:rPr>
          <w:rPr>
            <w:rFonts w:ascii="Cambria Math" w:hAnsi="Cambria Math"/>
          </w:rPr>
          <m:t>=0</m:t>
        </m:r>
      </m:oMath>
      <w:r w:rsidRPr="006D2D5E">
        <w:t xml:space="preserve"> [6, TS 38.214], based on </w:t>
      </w:r>
      <m:oMath>
        <m:r>
          <w:rPr>
            <w:rFonts w:ascii="Cambria Math" w:hAnsi="Cambria Math"/>
          </w:rPr>
          <m:t>μ</m:t>
        </m:r>
      </m:oMath>
      <w:r w:rsidRPr="006D2D5E">
        <w:t xml:space="preserve"> and </w:t>
      </w:r>
      <m:oMath>
        <m:sSub>
          <m:sSubPr>
            <m:ctrlPr>
              <w:rPr>
                <w:rFonts w:ascii="Cambria Math" w:hAnsi="Cambria Math"/>
              </w:rPr>
            </m:ctrlPr>
          </m:sSubPr>
          <m:e>
            <m:r>
              <w:rPr>
                <w:rFonts w:ascii="Cambria Math" w:hAnsi="Cambria Math"/>
              </w:rPr>
              <m:t>N</m:t>
            </m:r>
          </m:e>
          <m:sub>
            <m:r>
              <m:rPr>
                <m:sty m:val="p"/>
              </m:rPr>
              <w:rPr>
                <w:rFonts w:ascii="Cambria Math" w:hAnsi="Cambria Math"/>
              </w:rPr>
              <m:t>2</m:t>
            </m:r>
          </m:sub>
        </m:sSub>
      </m:oMath>
      <w:r w:rsidRPr="006D2D5E">
        <w:t xml:space="preserve"> as subsequently defined in this </w:t>
      </w:r>
      <w:r>
        <w:t>c</w:t>
      </w:r>
      <w:r w:rsidRPr="006D2D5E">
        <w:t xml:space="preserve">lause,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6D2D5E">
        <w:t xml:space="preserve"> is determi</w:t>
      </w:r>
      <w:r>
        <w:t>ned by a reported UE capability.</w:t>
      </w:r>
    </w:p>
    <w:p w14:paraId="086B2F1B" w14:textId="62C935E4" w:rsidR="00DE110F" w:rsidRDefault="00DE110F" w:rsidP="00DE110F">
      <w:pPr>
        <w:rPr>
          <w:rFonts w:eastAsia="Malgun Gothic"/>
        </w:rPr>
      </w:pPr>
      <w:r w:rsidRPr="00490166">
        <w:rPr>
          <w:rFonts w:ascii="Times" w:hAnsi="Times" w:cs="Gulim"/>
          <w:lang w:eastAsia="zh-CN"/>
        </w:rPr>
        <w:t xml:space="preserve">The UE expects the PUCCH and PUSCH transmissions </w:t>
      </w:r>
      <w:ins w:id="116" w:author="Aris Papasakellariou" w:date="2022-01-29T11:51:00Z">
        <w:r w:rsidR="00BC68ED">
          <w:rPr>
            <w:rFonts w:ascii="Times" w:hAnsi="Times" w:cs="Gulim"/>
            <w:lang w:eastAsia="zh-CN"/>
          </w:rPr>
          <w:t xml:space="preserve">to </w:t>
        </w:r>
      </w:ins>
      <w:proofErr w:type="spellStart"/>
      <w:r w:rsidRPr="00490166">
        <w:t>fulfill</w:t>
      </w:r>
      <w:proofErr w:type="spellEnd"/>
      <w:r w:rsidRPr="00490166">
        <w:t xml:space="preserve"> the conditions in </w:t>
      </w:r>
      <w:r>
        <w:t>c</w:t>
      </w:r>
      <w:r w:rsidRPr="00490166">
        <w:t xml:space="preserve">lause 9 and </w:t>
      </w:r>
      <w:r>
        <w:t>c</w:t>
      </w:r>
      <w:r w:rsidRPr="00490166">
        <w:t>lause 9.2.5 for UCI multiplexing</w:t>
      </w:r>
      <w:r w:rsidRPr="00490166">
        <w:rPr>
          <w:rFonts w:ascii="Times" w:hAnsi="Times" w:cs="Gulim"/>
          <w:lang w:eastAsia="zh-CN"/>
        </w:rPr>
        <w:t xml:space="preserve"> replacing the reference time of </w:t>
      </w:r>
      <w:r w:rsidR="006C34E7">
        <w:rPr>
          <w:rFonts w:ascii="Times" w:hAnsi="Times" w:cs="Gulim"/>
          <w:lang w:eastAsia="zh-CN"/>
        </w:rPr>
        <w:t>"</w:t>
      </w:r>
      <w:r w:rsidRPr="00490166">
        <w:rPr>
          <w:rFonts w:ascii="Times" w:hAnsi="Times" w:cs="Gulim"/>
          <w:lang w:eastAsia="zh-CN"/>
        </w:rPr>
        <w:t>end of PDSCH</w:t>
      </w:r>
      <w:r w:rsidR="006C34E7">
        <w:rPr>
          <w:rFonts w:ascii="Times" w:hAnsi="Times" w:cs="Gulim"/>
          <w:lang w:eastAsia="zh-CN"/>
        </w:rPr>
        <w:t>"</w:t>
      </w:r>
      <w:r w:rsidRPr="00490166">
        <w:rPr>
          <w:rFonts w:ascii="Times" w:hAnsi="Times" w:cs="Gulim"/>
          <w:lang w:eastAsia="zh-CN"/>
        </w:rPr>
        <w:t xml:space="preserve"> with </w:t>
      </w:r>
      <w:r w:rsidR="006C34E7">
        <w:rPr>
          <w:rFonts w:ascii="Times" w:hAnsi="Times" w:cs="Gulim"/>
          <w:lang w:eastAsia="zh-CN"/>
        </w:rPr>
        <w:t>"</w:t>
      </w:r>
      <w:r w:rsidRPr="00490166">
        <w:rPr>
          <w:rFonts w:ascii="Times" w:hAnsi="Times" w:cs="Gulim"/>
          <w:lang w:eastAsia="zh-CN"/>
        </w:rPr>
        <w:t>end of the last symbol of a last PSFCH reception occasion</w:t>
      </w:r>
      <w:r w:rsidR="006C34E7">
        <w:rPr>
          <w:rFonts w:ascii="Times" w:hAnsi="Times" w:cs="Gulim"/>
          <w:lang w:eastAsia="zh-CN"/>
        </w:rPr>
        <w:t>"</w:t>
      </w:r>
      <w:r w:rsidRPr="00490166">
        <w:rPr>
          <w:rFonts w:ascii="Times" w:hAnsi="Times" w:cs="Gulim"/>
          <w:lang w:eastAsia="zh-CN"/>
        </w:rPr>
        <w:t xml:space="preserve"> as described in 16.5 and </w:t>
      </w:r>
      <w:r w:rsidRPr="00490166">
        <w:rPr>
          <w:rFonts w:ascii="Times" w:hAnsi="Times" w:cs="Gulim"/>
          <w:i/>
          <w:lang w:eastAsia="zh-CN"/>
        </w:rPr>
        <w:t>T</w:t>
      </w:r>
      <w:r w:rsidRPr="00490166">
        <w:rPr>
          <w:rFonts w:ascii="Times" w:hAnsi="Times" w:cs="Gulim"/>
          <w:i/>
          <w:vertAlign w:val="subscript"/>
          <w:lang w:eastAsia="zh-CN"/>
        </w:rPr>
        <w:t>proc,</w:t>
      </w:r>
      <w:r w:rsidRPr="00490166">
        <w:rPr>
          <w:rFonts w:ascii="Times" w:hAnsi="Times" w:cs="Gulim"/>
          <w:vertAlign w:val="subscript"/>
          <w:lang w:eastAsia="zh-CN"/>
        </w:rPr>
        <w:t>1</w:t>
      </w:r>
      <w:r w:rsidRPr="00490166">
        <w:rPr>
          <w:rFonts w:ascii="Times" w:hAnsi="Times" w:cs="Gulim"/>
          <w:lang w:eastAsia="zh-CN"/>
        </w:rPr>
        <w:t xml:space="preserve"> with </w:t>
      </w:r>
      <w:proofErr w:type="spellStart"/>
      <w:r w:rsidRPr="00490166">
        <w:rPr>
          <w:rFonts w:ascii="Times" w:hAnsi="Times" w:cs="Gulim"/>
          <w:i/>
          <w:lang w:eastAsia="zh-CN"/>
        </w:rPr>
        <w:t>T</w:t>
      </w:r>
      <w:r w:rsidRPr="00490166">
        <w:rPr>
          <w:rFonts w:ascii="Times" w:hAnsi="Times" w:cs="Gulim"/>
          <w:i/>
          <w:vertAlign w:val="subscript"/>
          <w:lang w:eastAsia="zh-CN"/>
        </w:rPr>
        <w:t>prep</w:t>
      </w:r>
      <w:proofErr w:type="spellEnd"/>
      <w:r w:rsidRPr="00490166">
        <w:t>.</w:t>
      </w:r>
    </w:p>
    <w:p w14:paraId="6DE4BDDE" w14:textId="77777777" w:rsidR="00DE110F" w:rsidRDefault="00DE110F" w:rsidP="00DE110F">
      <w:pPr>
        <w:rPr>
          <w:rFonts w:eastAsia="Malgun Gothic"/>
        </w:rPr>
      </w:pPr>
      <w:r w:rsidRPr="004D527B">
        <w:rPr>
          <w:rFonts w:eastAsia="Malgun Gothic"/>
        </w:rPr>
        <w:t>A UE does not expect that a PUCCH carrying SL HARQ-ACK reports overlaps with PUSCH with aperiodic or semi-persistent CSI reports.</w:t>
      </w:r>
    </w:p>
    <w:p w14:paraId="2003ADF5" w14:textId="71C81BDD" w:rsidR="002F7AB8" w:rsidRPr="00DE1FCE" w:rsidRDefault="002F7AB8" w:rsidP="00DE110F">
      <w:pPr>
        <w:rPr>
          <w:b/>
          <w:noProof/>
          <w:lang w:eastAsia="zh-CN"/>
        </w:rPr>
      </w:pPr>
      <w:r w:rsidRPr="00DE1FCE">
        <w:lastRenderedPageBreak/>
        <w:t>A UE does not expect to be scheduled to transmit a PUCCH or a PUSCH with smaller priority index that would overlap in time with a PUCCH of larger priority index with HARQ-ACK information only in response to a PDSCH reception without a corresponding PDCCH</w:t>
      </w:r>
      <w:ins w:id="117" w:author="Aris Papasakellariou" w:date="2022-01-27T12:39:00Z">
        <w:r w:rsidR="003E52B6" w:rsidRPr="003E52B6">
          <w:rPr>
            <w:rFonts w:ascii="Times" w:hAnsi="Times" w:cs="Times"/>
            <w:color w:val="FF0000"/>
          </w:rPr>
          <w:t xml:space="preserve"> </w:t>
        </w:r>
        <w:r w:rsidR="003E52B6" w:rsidRPr="00FC1898">
          <w:rPr>
            <w:rFonts w:ascii="Times" w:hAnsi="Times" w:cs="Times"/>
            <w:color w:val="FF0000"/>
          </w:rPr>
          <w:t xml:space="preserve">unless the UE is provided </w:t>
        </w:r>
        <w:r w:rsidR="003E52B6" w:rsidRPr="00FC1898">
          <w:rPr>
            <w:rFonts w:ascii="Times" w:hAnsi="Times" w:cs="Times"/>
            <w:i/>
            <w:iCs/>
            <w:color w:val="FF0000"/>
          </w:rPr>
          <w:t>UCI-</w:t>
        </w:r>
        <w:proofErr w:type="spellStart"/>
        <w:r w:rsidR="003E52B6" w:rsidRPr="00FC1898">
          <w:rPr>
            <w:rFonts w:ascii="Times" w:hAnsi="Times" w:cs="Times"/>
            <w:i/>
            <w:iCs/>
            <w:color w:val="FF0000"/>
          </w:rPr>
          <w:t>MuxWithDifferentPriority</w:t>
        </w:r>
      </w:ins>
      <w:proofErr w:type="spellEnd"/>
      <w:r w:rsidRPr="00DE1FCE">
        <w:t>. A UE does not expect to be scheduled to transmit a PUCCH of smaller priority index that would overlap in time with a PUSCH of larger priority index with SP-CSI report(s) without a corresponding PDCCH.</w:t>
      </w:r>
    </w:p>
    <w:p w14:paraId="10FCB7F1" w14:textId="1D6539D4" w:rsidR="002734EA" w:rsidRPr="00DE1FCE" w:rsidRDefault="002734EA" w:rsidP="002734EA">
      <w:pPr>
        <w:rPr>
          <w:lang w:eastAsia="zh-CN"/>
        </w:rPr>
      </w:pPr>
      <w:r w:rsidRPr="00DE1FCE">
        <w:rPr>
          <w:lang w:eastAsia="zh-CN"/>
        </w:rPr>
        <w:t xml:space="preserve">In the remaining of this </w:t>
      </w:r>
      <w:r w:rsidR="006F5F9E">
        <w:rPr>
          <w:lang w:eastAsia="zh-CN"/>
        </w:rPr>
        <w:t>clause</w:t>
      </w:r>
      <w:r w:rsidRPr="00DE1FCE">
        <w:rPr>
          <w:lang w:eastAsia="zh-CN"/>
        </w:rPr>
        <w:t xml:space="preserve">, </w:t>
      </w:r>
      <w:r w:rsidRPr="00DE1FCE">
        <w:t>a UE multiplexes UCIs with same priority index in a PUCCH or a PUSCH</w:t>
      </w:r>
      <w:r w:rsidR="006C526C">
        <w:t xml:space="preserve"> </w:t>
      </w:r>
      <w:r w:rsidR="006C526C" w:rsidRPr="00650775">
        <w:t>before considering limitations for UE transmission as described in clause 11.1</w:t>
      </w:r>
      <w:r w:rsidR="00423600">
        <w:rPr>
          <w:rFonts w:hint="eastAsia"/>
          <w:lang w:eastAsia="zh-CN"/>
        </w:rPr>
        <w:t xml:space="preserve"> and clause 11.1.1</w:t>
      </w:r>
      <w:r w:rsidRPr="00DE1FCE">
        <w:t>. A PUCCH or a PUSCH is assumed to have a same priority index as a priority index of UCIs a UE multiplexes in the PUCCH or the PUSCH</w:t>
      </w:r>
      <w:r w:rsidRPr="00DE1FCE">
        <w:rPr>
          <w:lang w:eastAsia="zh-CN"/>
        </w:rPr>
        <w:t>.</w:t>
      </w:r>
    </w:p>
    <w:p w14:paraId="5B656C01" w14:textId="14D0378B" w:rsidR="00557048" w:rsidRPr="00CC29A0" w:rsidRDefault="00557048" w:rsidP="00557048">
      <w:pPr>
        <w:rPr>
          <w:lang w:eastAsia="zh-CN"/>
        </w:rPr>
      </w:pPr>
      <w:r w:rsidRPr="00DE1FCE">
        <w:rPr>
          <w:lang w:eastAsia="zh-CN"/>
        </w:rPr>
        <w:t xml:space="preserve">In the remaining of this </w:t>
      </w:r>
      <w:r w:rsidR="006F5F9E">
        <w:rPr>
          <w:lang w:eastAsia="zh-CN"/>
        </w:rPr>
        <w:t>clause</w:t>
      </w:r>
      <w:r w:rsidRPr="00DE1FCE">
        <w:rPr>
          <w:lang w:eastAsia="zh-CN"/>
        </w:rPr>
        <w:t>, the multiplexing or prioritization for overlapping channels are for overlapping channels with same priority index</w:t>
      </w:r>
      <w:r w:rsidR="00BD6CD4">
        <w:rPr>
          <w:lang w:eastAsia="zh-CN"/>
        </w:rPr>
        <w:t xml:space="preserve"> </w:t>
      </w:r>
      <w:r w:rsidR="00BD6CD4" w:rsidRPr="00556B58">
        <w:rPr>
          <w:lang w:eastAsia="zh-CN"/>
        </w:rPr>
        <w:t>or for overlapping channels with a PUCCH carrying SL HARQ-ACK information.</w:t>
      </w:r>
    </w:p>
    <w:p w14:paraId="70E9EFFA" w14:textId="58B919FB" w:rsidR="002734EA" w:rsidRPr="00DE1FCE" w:rsidRDefault="002734EA" w:rsidP="002734EA">
      <w:pPr>
        <w:rPr>
          <w:lang w:eastAsia="zh-CN"/>
        </w:rPr>
      </w:pPr>
      <w:r w:rsidRPr="00DE1FCE">
        <w:rPr>
          <w:lang w:eastAsia="zh-CN"/>
        </w:rPr>
        <w:t xml:space="preserve">In the remaining of this </w:t>
      </w:r>
      <w:r w:rsidR="006F5F9E">
        <w:rPr>
          <w:lang w:eastAsia="zh-CN"/>
        </w:rPr>
        <w:t>clause</w:t>
      </w:r>
      <w:r w:rsidRPr="00DE1FCE">
        <w:rPr>
          <w:lang w:eastAsia="zh-CN"/>
        </w:rPr>
        <w:t xml:space="preserve">, </w:t>
      </w:r>
      <w:r w:rsidRPr="00DE1FCE">
        <w:rPr>
          <w:rFonts w:cs="Arial"/>
          <w:lang w:eastAsia="zh-CN"/>
        </w:rPr>
        <w:t xml:space="preserve">if a UE is provided </w:t>
      </w:r>
      <w:proofErr w:type="spellStart"/>
      <w:r w:rsidRPr="00DE1FCE">
        <w:rPr>
          <w:rFonts w:cs="Arial"/>
          <w:i/>
          <w:iCs/>
          <w:lang w:eastAsia="zh-CN"/>
        </w:rPr>
        <w:t>subslotLengthForPUCCH</w:t>
      </w:r>
      <w:proofErr w:type="spellEnd"/>
      <w:r w:rsidRPr="00DE1FCE">
        <w:rPr>
          <w:rFonts w:cs="Arial"/>
          <w:lang w:eastAsia="zh-CN"/>
        </w:rPr>
        <w:t xml:space="preserve">, a slot for an associated PUCCH </w:t>
      </w:r>
      <w:r w:rsidR="004F29D0" w:rsidRPr="000769CD">
        <w:rPr>
          <w:rFonts w:cs="Arial" w:hint="eastAsia"/>
          <w:lang w:eastAsia="zh-CN"/>
        </w:rPr>
        <w:t xml:space="preserve">resource of a PUCCH </w:t>
      </w:r>
      <w:r w:rsidRPr="00DE1FCE">
        <w:rPr>
          <w:rFonts w:cs="Arial"/>
          <w:lang w:eastAsia="zh-CN"/>
        </w:rPr>
        <w:t xml:space="preserve">transmission </w:t>
      </w:r>
      <w:r w:rsidR="004F29D0" w:rsidRPr="004726B0">
        <w:rPr>
          <w:rFonts w:cs="Arial"/>
        </w:rPr>
        <w:t xml:space="preserve">with HARQ-ACK information </w:t>
      </w:r>
      <w:r w:rsidRPr="00DE1FCE">
        <w:rPr>
          <w:rFonts w:cs="Arial"/>
          <w:lang w:eastAsia="zh-CN"/>
        </w:rPr>
        <w:t xml:space="preserve">includes a number of symbols indicated by </w:t>
      </w:r>
      <w:proofErr w:type="spellStart"/>
      <w:r w:rsidRPr="00DE1FCE">
        <w:rPr>
          <w:rFonts w:cs="Arial"/>
          <w:i/>
          <w:iCs/>
          <w:lang w:eastAsia="zh-CN"/>
        </w:rPr>
        <w:t>subslotLengthForPUCCH</w:t>
      </w:r>
      <w:proofErr w:type="spellEnd"/>
      <w:r w:rsidR="00D91988" w:rsidRPr="00B55376">
        <w:rPr>
          <w:iCs/>
        </w:rPr>
        <w:t>, unless stated otherwise</w:t>
      </w:r>
      <w:r w:rsidRPr="00DE1FCE">
        <w:rPr>
          <w:rFonts w:cs="Arial"/>
          <w:lang w:eastAsia="zh-CN"/>
        </w:rPr>
        <w:t>.</w:t>
      </w:r>
    </w:p>
    <w:p w14:paraId="599594E3" w14:textId="77777777" w:rsidR="00284348" w:rsidRPr="00DE1FCE" w:rsidRDefault="00284348" w:rsidP="00284348">
      <w:r w:rsidRPr="00DE1FCE">
        <w:rPr>
          <w:lang w:eastAsia="zh-CN"/>
        </w:rPr>
        <w:t xml:space="preserve">If a UE would transmit on a serving cell a PUSCH without UL-SCH that overlaps with a PUCCH transmission on </w:t>
      </w:r>
      <w:r w:rsidR="00F27BF1" w:rsidRPr="00DE1FCE">
        <w:rPr>
          <w:lang w:eastAsia="zh-CN"/>
        </w:rPr>
        <w:t xml:space="preserve">a </w:t>
      </w:r>
      <w:r w:rsidRPr="00DE1FCE">
        <w:rPr>
          <w:lang w:eastAsia="zh-CN"/>
        </w:rPr>
        <w:t>serving cell that includes positive SR information, the UE does not transmit the PUSCH</w:t>
      </w:r>
      <w:r w:rsidRPr="00DE1FCE">
        <w:t xml:space="preserve">. </w:t>
      </w:r>
    </w:p>
    <w:p w14:paraId="5A7DA11B" w14:textId="77777777" w:rsidR="00284348" w:rsidRPr="00DE1FCE" w:rsidRDefault="00284348" w:rsidP="00284348">
      <w:r w:rsidRPr="00DE1FCE">
        <w:t xml:space="preserve">If a UE would transmit CSI reports on overlapping physical channels, the UE applies the priority rules described in </w:t>
      </w:r>
      <w:r w:rsidR="00B23B5A" w:rsidRPr="00DE1FCE">
        <w:t xml:space="preserve">[6, </w:t>
      </w:r>
      <w:r w:rsidRPr="00DE1FCE">
        <w:t>TS 38.214</w:t>
      </w:r>
      <w:r w:rsidR="00B23B5A" w:rsidRPr="00DE1FCE">
        <w:t>]</w:t>
      </w:r>
      <w:r w:rsidRPr="00DE1FCE">
        <w:t xml:space="preserve"> for the multiplexing of CSI reports.</w:t>
      </w:r>
    </w:p>
    <w:p w14:paraId="209A5E14" w14:textId="154A18F9" w:rsidR="00284348" w:rsidRDefault="00284348" w:rsidP="00284348">
      <w:r w:rsidRPr="00C70936">
        <w:t xml:space="preserve">If a UE has overlapping resources for PUCCH transmissions in a slot </w:t>
      </w:r>
      <w:r>
        <w:t>and</w:t>
      </w:r>
      <w:r w:rsidRPr="00C70936">
        <w:t xml:space="preserve"> at least one of the PUCCH </w:t>
      </w:r>
      <w:r>
        <w:t>transmissions</w:t>
      </w:r>
      <w:r w:rsidRPr="00C70936">
        <w:t xml:space="preserve"> is with repetitions over multiple slots, the UE first follows the procedures described </w:t>
      </w:r>
      <w:r w:rsidR="006F5F9E">
        <w:t>in clause</w:t>
      </w:r>
      <w:r w:rsidRPr="00C70936">
        <w:t xml:space="preserve"> 9.2.6 </w:t>
      </w:r>
      <w:r>
        <w:t>for</w:t>
      </w:r>
      <w:r w:rsidRPr="00C70936">
        <w:t xml:space="preserve"> resolv</w:t>
      </w:r>
      <w:r>
        <w:t>ing</w:t>
      </w:r>
      <w:r w:rsidRPr="00C70936">
        <w:t xml:space="preserve"> </w:t>
      </w:r>
      <w:r>
        <w:t xml:space="preserve">the </w:t>
      </w:r>
      <w:r w:rsidRPr="00C70936">
        <w:t xml:space="preserve">overlapping </w:t>
      </w:r>
      <w:r>
        <w:t>among the resources for the</w:t>
      </w:r>
      <w:r w:rsidRPr="00C70936">
        <w:t xml:space="preserve"> PUCCH </w:t>
      </w:r>
      <w:r>
        <w:t>transmissions</w:t>
      </w:r>
      <w:r w:rsidRPr="00C70936">
        <w:t>.</w:t>
      </w:r>
    </w:p>
    <w:p w14:paraId="5D17F3DD" w14:textId="77777777" w:rsidR="00284348" w:rsidRDefault="00000C56" w:rsidP="003565D5">
      <w:pPr>
        <w:rPr>
          <w:lang w:val="en-US"/>
        </w:rPr>
      </w:pPr>
      <w:r w:rsidRPr="00B916EC">
        <w:rPr>
          <w:lang w:val="en-US"/>
        </w:rPr>
        <w:t xml:space="preserve">If a UE </w:t>
      </w:r>
    </w:p>
    <w:p w14:paraId="7AF353E0" w14:textId="77777777" w:rsidR="00284348" w:rsidRDefault="00284348" w:rsidP="003565D5">
      <w:pPr>
        <w:pStyle w:val="B1"/>
      </w:pPr>
      <w:r>
        <w:t>-</w:t>
      </w:r>
      <w:r>
        <w:tab/>
      </w:r>
      <w:r w:rsidR="00000C56" w:rsidRPr="00B916EC">
        <w:t xml:space="preserve">would </w:t>
      </w:r>
      <w:r w:rsidR="00D508B4">
        <w:t>multiplex UCI in</w:t>
      </w:r>
      <w:r w:rsidR="00000C56" w:rsidRPr="00B916EC">
        <w:t xml:space="preserve"> a PUCCH </w:t>
      </w:r>
      <w:r w:rsidR="00D508B4">
        <w:t xml:space="preserve">transmission </w:t>
      </w:r>
      <w:r w:rsidR="00000C56" w:rsidRPr="00B916EC">
        <w:t xml:space="preserve">that </w:t>
      </w:r>
      <w:r w:rsidR="007C4048" w:rsidRPr="0054007C">
        <w:t>overlaps</w:t>
      </w:r>
      <w:r w:rsidR="00E70FF7" w:rsidRPr="00B916EC">
        <w:t xml:space="preserve"> </w:t>
      </w:r>
      <w:r w:rsidR="00000C56" w:rsidRPr="00B916EC">
        <w:t xml:space="preserve">with a PUSCH transmission, </w:t>
      </w:r>
      <w:r w:rsidR="007C4048" w:rsidRPr="0088187E">
        <w:t xml:space="preserve">and </w:t>
      </w:r>
    </w:p>
    <w:p w14:paraId="63E5BC79" w14:textId="3E6FF1F1" w:rsidR="00284348" w:rsidRDefault="00284348" w:rsidP="003565D5">
      <w:pPr>
        <w:pStyle w:val="B1"/>
      </w:pPr>
      <w:r>
        <w:t>-</w:t>
      </w:r>
      <w:r>
        <w:tab/>
      </w:r>
      <w:r w:rsidR="007C4048" w:rsidRPr="0088187E">
        <w:t xml:space="preserve">the PUSCH and PUCCH transmissions fulfill the conditions </w:t>
      </w:r>
      <w:r w:rsidR="006F5F9E">
        <w:t>in clause</w:t>
      </w:r>
      <w:r w:rsidR="007C4048" w:rsidRPr="0088187E">
        <w:t xml:space="preserve"> 9.2.5 for UCI multiplexing, </w:t>
      </w:r>
    </w:p>
    <w:p w14:paraId="7F7C50C9" w14:textId="77777777" w:rsidR="00284348" w:rsidRDefault="00000C56" w:rsidP="003565D5">
      <w:pPr>
        <w:rPr>
          <w:lang w:val="en-US"/>
        </w:rPr>
      </w:pPr>
      <w:r w:rsidRPr="00B916EC">
        <w:rPr>
          <w:lang w:val="en-US"/>
        </w:rPr>
        <w:t xml:space="preserve">the UE </w:t>
      </w:r>
    </w:p>
    <w:p w14:paraId="5F341F43" w14:textId="77777777" w:rsidR="00284348" w:rsidRDefault="00284348" w:rsidP="00D30258">
      <w:pPr>
        <w:pStyle w:val="B1"/>
      </w:pPr>
      <w:r>
        <w:t>-</w:t>
      </w:r>
      <w:r>
        <w:tab/>
      </w:r>
      <w:r w:rsidR="00000C56" w:rsidRPr="00B916EC">
        <w:t xml:space="preserve">multiplexes </w:t>
      </w:r>
      <w:r>
        <w:t xml:space="preserve">only HARQ-ACK information, if any, from </w:t>
      </w:r>
      <w:r w:rsidR="00000C56" w:rsidRPr="00B916EC">
        <w:t>the UCI in the PUSCH transmission and does not transmit the PUCCH</w:t>
      </w:r>
      <w:r>
        <w:t xml:space="preserve"> if the UE multiplexes </w:t>
      </w:r>
      <w:r w:rsidRPr="00D1265E">
        <w:t>a</w:t>
      </w:r>
      <w:r>
        <w:t xml:space="preserve">periodic </w:t>
      </w:r>
      <w:r w:rsidRPr="00D1265E">
        <w:t>or semi-persistent CSI</w:t>
      </w:r>
      <w:r w:rsidRPr="0088187E">
        <w:t xml:space="preserve"> </w:t>
      </w:r>
      <w:r>
        <w:t>reports in</w:t>
      </w:r>
      <w:r w:rsidRPr="0088187E">
        <w:t xml:space="preserve"> the PUSCH</w:t>
      </w:r>
      <w:r>
        <w:t>;</w:t>
      </w:r>
    </w:p>
    <w:p w14:paraId="6DA02B13" w14:textId="77777777" w:rsidR="00D508B4" w:rsidRDefault="00284348" w:rsidP="003565D5">
      <w:pPr>
        <w:pStyle w:val="B1"/>
      </w:pPr>
      <w:r>
        <w:t>-</w:t>
      </w:r>
      <w:r>
        <w:tab/>
      </w:r>
      <w:r w:rsidRPr="00B916EC">
        <w:t xml:space="preserve">multiplexes </w:t>
      </w:r>
      <w:r>
        <w:t xml:space="preserve">only HARQ-ACK information and CSI reports, if any, from </w:t>
      </w:r>
      <w:r w:rsidRPr="00B916EC">
        <w:t>the UCI in the PUSCH transmission and does not transmit the PUCCH</w:t>
      </w:r>
      <w:r>
        <w:t xml:space="preserve"> if the UE does not multiplex </w:t>
      </w:r>
      <w:r w:rsidRPr="00D1265E">
        <w:t>a</w:t>
      </w:r>
      <w:r>
        <w:t>periodic</w:t>
      </w:r>
      <w:r w:rsidRPr="00D1265E">
        <w:t xml:space="preserve"> or semi-persistent CSI</w:t>
      </w:r>
      <w:r w:rsidRPr="0088187E">
        <w:t xml:space="preserve"> </w:t>
      </w:r>
      <w:r>
        <w:t>reports in</w:t>
      </w:r>
      <w:r w:rsidRPr="0088187E">
        <w:t xml:space="preserve"> the PUSCH</w:t>
      </w:r>
      <w:r w:rsidR="00000C56" w:rsidRPr="00B916EC">
        <w:t>.</w:t>
      </w:r>
    </w:p>
    <w:p w14:paraId="34A15AA9" w14:textId="5D82DCC0" w:rsidR="00284348" w:rsidRDefault="00284348" w:rsidP="00284348">
      <w:r>
        <w:t xml:space="preserve">A UE </w:t>
      </w:r>
      <w:r w:rsidRPr="00CE6ACE">
        <w:rPr>
          <w:lang w:eastAsia="x-none"/>
        </w:rPr>
        <w:t xml:space="preserve">does not expect to multiplex in a PUSCH transmission in one slot </w:t>
      </w:r>
      <w:r>
        <w:rPr>
          <w:lang w:eastAsia="x-none"/>
        </w:rPr>
        <w:t xml:space="preserve">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oMath>
      <w:r>
        <w:rPr>
          <w:lang w:eastAsia="x-none"/>
        </w:rPr>
        <w:t xml:space="preserve"> </w:t>
      </w:r>
      <w:r w:rsidRPr="00CE6ACE">
        <w:rPr>
          <w:lang w:eastAsia="x-none"/>
        </w:rPr>
        <w:t>UCI of same type that the UE would transmit in PUCCHs in different slots</w:t>
      </w:r>
      <w:r>
        <w:rPr>
          <w:lang w:eastAsia="x-none"/>
        </w:rPr>
        <w:t xml:space="preserve">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t xml:space="preserve"> if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r>
          <w:rPr>
            <w:rFonts w:ascii="Cambria Math" w:hAnsi="Cambria Math"/>
            <w:lang w:eastAsia="x-none"/>
          </w:rPr>
          <m:t>&lt;</m:t>
        </m:r>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t xml:space="preserve">. </w:t>
      </w:r>
    </w:p>
    <w:p w14:paraId="097AD010" w14:textId="20558E59" w:rsidR="002F7AB8" w:rsidRPr="00C06B59" w:rsidRDefault="002F7AB8" w:rsidP="002F7AB8">
      <w:r w:rsidRPr="00C06B59">
        <w:t xml:space="preserve">A UE </w:t>
      </w:r>
      <w:r w:rsidRPr="00C06B59">
        <w:rPr>
          <w:lang w:eastAsia="x-none"/>
        </w:rPr>
        <w:t>does not expect to multiplex in a PUSCH transmission or in a PUCCH transmission HARQ-ACK information that the UE would transmit in different PUCCHs</w:t>
      </w:r>
      <w:ins w:id="118" w:author="Aris Papasakellariou" w:date="2022-01-27T12:40:00Z">
        <w:r w:rsidR="00E07518" w:rsidRPr="00E07518">
          <w:rPr>
            <w:lang w:eastAsia="x-none"/>
          </w:rPr>
          <w:t xml:space="preserve"> </w:t>
        </w:r>
        <w:r w:rsidR="00E07518">
          <w:rPr>
            <w:lang w:eastAsia="x-none"/>
          </w:rPr>
          <w:t>of a same priority index</w:t>
        </w:r>
      </w:ins>
      <w:r w:rsidRPr="00C06B59">
        <w:t xml:space="preserve">. </w:t>
      </w:r>
    </w:p>
    <w:p w14:paraId="2D1FC875" w14:textId="77777777" w:rsidR="00B23B5A" w:rsidRDefault="00B23B5A" w:rsidP="00B23B5A">
      <w:pPr>
        <w:rPr>
          <w:lang w:val="en-US" w:eastAsia="x-none"/>
        </w:rPr>
      </w:pPr>
      <w:r w:rsidRPr="002133D2">
        <w:rPr>
          <w:bCs/>
        </w:rPr>
        <w:t xml:space="preserve">A UE does not expect </w:t>
      </w:r>
      <w:r>
        <w:rPr>
          <w:bCs/>
        </w:rPr>
        <w:t>a PUCCH resource that results from multiplexing</w:t>
      </w:r>
      <w:r w:rsidRPr="002133D2">
        <w:rPr>
          <w:bCs/>
        </w:rPr>
        <w:t xml:space="preserve"> overlapped PUCCH resources</w:t>
      </w:r>
      <w:r>
        <w:rPr>
          <w:bCs/>
        </w:rPr>
        <w:t>,</w:t>
      </w:r>
      <w:r w:rsidRPr="002133D2">
        <w:rPr>
          <w:bCs/>
        </w:rPr>
        <w:t xml:space="preserve"> if applicable, </w:t>
      </w:r>
      <w:r>
        <w:rPr>
          <w:bCs/>
        </w:rPr>
        <w:t>to overlap</w:t>
      </w:r>
      <w:r w:rsidRPr="002133D2">
        <w:rPr>
          <w:bCs/>
        </w:rPr>
        <w:t xml:space="preserve"> with more than one PUSCHs </w:t>
      </w:r>
      <w:r>
        <w:rPr>
          <w:bCs/>
        </w:rPr>
        <w:t xml:space="preserve">if </w:t>
      </w:r>
      <w:r w:rsidRPr="002133D2">
        <w:rPr>
          <w:bCs/>
        </w:rPr>
        <w:t xml:space="preserve">each </w:t>
      </w:r>
      <w:r>
        <w:rPr>
          <w:bCs/>
        </w:rPr>
        <w:t>of the more than one PUSCHs includes</w:t>
      </w:r>
      <w:r w:rsidRPr="002133D2">
        <w:rPr>
          <w:bCs/>
        </w:rPr>
        <w:t xml:space="preserve"> </w:t>
      </w:r>
      <w:r>
        <w:t>aperiodic CSI reports</w:t>
      </w:r>
      <w:r>
        <w:rPr>
          <w:lang w:val="en-US" w:eastAsia="x-none"/>
        </w:rPr>
        <w:t>.</w:t>
      </w:r>
    </w:p>
    <w:p w14:paraId="3759F9C9" w14:textId="6C981688" w:rsidR="00284348" w:rsidRPr="00325DA4" w:rsidRDefault="00284348" w:rsidP="00284348">
      <w:pPr>
        <w:rPr>
          <w:lang w:val="en-US" w:eastAsia="x-none"/>
        </w:rPr>
      </w:pPr>
      <w:r w:rsidRPr="004520A7">
        <w:rPr>
          <w:lang w:val="en-US" w:eastAsia="x-none"/>
        </w:rPr>
        <w:t xml:space="preserve">A UE does not expect to detect a DCI format scheduling a PDSCH </w:t>
      </w:r>
      <w:r>
        <w:rPr>
          <w:lang w:val="en-US" w:eastAsia="x-none"/>
        </w:rPr>
        <w:t xml:space="preserve">reception </w:t>
      </w:r>
      <w:r w:rsidRPr="004520A7">
        <w:rPr>
          <w:lang w:val="en-US" w:eastAsia="x-none"/>
        </w:rPr>
        <w:t xml:space="preserve">or </w:t>
      </w:r>
      <w:r w:rsidR="00C821B1" w:rsidRPr="00F415B1">
        <w:rPr>
          <w:lang w:val="en-US" w:eastAsia="x-none"/>
        </w:rPr>
        <w:t>having associated</w:t>
      </w:r>
      <w:r w:rsidR="00C821B1" w:rsidRPr="00111FF6">
        <w:rPr>
          <w:lang w:val="en-US" w:eastAsia="x-none"/>
        </w:rPr>
        <w:t xml:space="preserve"> </w:t>
      </w:r>
      <w:r w:rsidR="005A5E23" w:rsidRPr="00111FF6">
        <w:rPr>
          <w:lang w:val="en-US" w:eastAsia="x-none"/>
        </w:rPr>
        <w:t>HARQ-ACK information report</w:t>
      </w:r>
      <w:r w:rsidR="00C821B1">
        <w:rPr>
          <w:lang w:val="en-US" w:eastAsia="x-none"/>
        </w:rPr>
        <w:t xml:space="preserve"> </w:t>
      </w:r>
      <w:r w:rsidR="00C821B1" w:rsidRPr="00F415B1">
        <w:rPr>
          <w:lang w:val="en-US" w:eastAsia="x-none"/>
        </w:rPr>
        <w:t>without scheduling a PDSCH reception</w:t>
      </w:r>
      <w:r w:rsidR="005736C2">
        <w:t>,</w:t>
      </w:r>
      <w:r>
        <w:rPr>
          <w:lang w:val="en-US" w:eastAsia="x-none"/>
        </w:rPr>
        <w:t xml:space="preserve"> and indicating a </w:t>
      </w:r>
      <w:r w:rsidRPr="004520A7">
        <w:rPr>
          <w:lang w:val="en-US" w:eastAsia="x-none"/>
        </w:rPr>
        <w:t xml:space="preserve">resource for </w:t>
      </w:r>
      <w:r>
        <w:rPr>
          <w:lang w:val="en-US" w:eastAsia="x-none"/>
        </w:rPr>
        <w:t>a PUCCH transmission with</w:t>
      </w:r>
      <w:r w:rsidRPr="004520A7">
        <w:rPr>
          <w:lang w:val="en-US" w:eastAsia="x-none"/>
        </w:rPr>
        <w:t xml:space="preserve"> </w:t>
      </w:r>
      <w:r>
        <w:rPr>
          <w:lang w:val="en-US" w:eastAsia="x-none"/>
        </w:rPr>
        <w:t>corresponding HARQ-ACK information</w:t>
      </w:r>
      <w:r w:rsidRPr="004520A7">
        <w:rPr>
          <w:lang w:val="en-US" w:eastAsia="x-none"/>
        </w:rPr>
        <w:t xml:space="preserve"> in a slot if the </w:t>
      </w:r>
      <w:r>
        <w:rPr>
          <w:lang w:val="en-US" w:eastAsia="x-none"/>
        </w:rPr>
        <w:t>UE previously detects a DCI format</w:t>
      </w:r>
      <w:r w:rsidRPr="004520A7">
        <w:rPr>
          <w:lang w:val="en-US" w:eastAsia="x-none"/>
        </w:rPr>
        <w:t xml:space="preserve"> scheduling a PUSCH transmission in the slot and</w:t>
      </w:r>
      <w:r>
        <w:rPr>
          <w:lang w:val="en-US" w:eastAsia="x-none"/>
        </w:rPr>
        <w:t xml:space="preserve"> if the UE multiplexes HARQ-ACK information</w:t>
      </w:r>
      <w:r w:rsidRPr="004520A7">
        <w:rPr>
          <w:lang w:val="en-US" w:eastAsia="x-none"/>
        </w:rPr>
        <w:t xml:space="preserve"> in the PUSCH</w:t>
      </w:r>
      <w:r>
        <w:t xml:space="preserve"> transmission.</w:t>
      </w:r>
      <w:r w:rsidRPr="00496E62">
        <w:t xml:space="preserve"> </w:t>
      </w:r>
    </w:p>
    <w:p w14:paraId="11D0603A" w14:textId="391910BE" w:rsidR="00284348" w:rsidRPr="00AC2D5A" w:rsidRDefault="00284348" w:rsidP="00284348">
      <w:pPr>
        <w:rPr>
          <w:lang w:val="en-US"/>
        </w:rPr>
      </w:pPr>
      <w:r w:rsidRPr="00D1265E">
        <w:t xml:space="preserve">If a UE multiplexes aperiodic CSI in a PUSCH and the UE would multiplex UCI that includes HARQ-ACK information in a PUCCH that overlaps with the PUSCH and the timing conditions for overlapping PUCCHs and PUSCHs </w:t>
      </w:r>
      <w:r w:rsidR="006F5F9E">
        <w:t>in clause</w:t>
      </w:r>
      <w:r w:rsidRPr="00D1265E">
        <w:t xml:space="preserve"> 9.</w:t>
      </w:r>
      <w:r w:rsidRPr="00101EFE">
        <w:t>2.5 are fulfilled, the UE multiplexes only the HARQ-ACK information in the PUSCH a</w:t>
      </w:r>
      <w:r>
        <w:t>nd does not transmit the PUCCH</w:t>
      </w:r>
      <w:r>
        <w:rPr>
          <w:lang w:val="en-US"/>
        </w:rPr>
        <w:t xml:space="preserve">. </w:t>
      </w:r>
    </w:p>
    <w:p w14:paraId="02083A23" w14:textId="62333A70" w:rsidR="007C4048" w:rsidRDefault="007C4048" w:rsidP="007C4048">
      <w:r w:rsidRPr="00E9040D">
        <w:t>If a</w:t>
      </w:r>
      <w:r w:rsidRPr="00E9040D">
        <w:rPr>
          <w:rFonts w:hint="eastAsia"/>
        </w:rPr>
        <w:t xml:space="preserve"> UE transmit</w:t>
      </w:r>
      <w:r>
        <w:t>s</w:t>
      </w:r>
      <w:r w:rsidRPr="00E9040D">
        <w:rPr>
          <w:rFonts w:hint="eastAsia"/>
        </w:rPr>
        <w:t xml:space="preserve"> </w:t>
      </w:r>
      <w:r>
        <w:t xml:space="preserve">multiple PUSCHs in a slot on respective serving cells that include first PUSCHs that are </w:t>
      </w:r>
      <w:r w:rsidR="00597350">
        <w:t>scheduled by</w:t>
      </w:r>
      <w:r>
        <w:t xml:space="preserve"> DCI format</w:t>
      </w:r>
      <w:r w:rsidR="00FC04CB">
        <w:t>s</w:t>
      </w:r>
      <w:r>
        <w:t xml:space="preserve"> and second PUSCHs </w:t>
      </w:r>
      <w:r w:rsidRPr="009D5B6D">
        <w:t xml:space="preserve">configured by </w:t>
      </w:r>
      <w:r>
        <w:t xml:space="preserve">respective </w:t>
      </w:r>
      <w:proofErr w:type="spellStart"/>
      <w:r w:rsidRPr="009D5B6D">
        <w:rPr>
          <w:i/>
          <w:iCs/>
        </w:rPr>
        <w:t>ConfiguredGrantConfig</w:t>
      </w:r>
      <w:proofErr w:type="spellEnd"/>
      <w:r w:rsidR="00832C7D" w:rsidRPr="00162CCB">
        <w:rPr>
          <w:iCs/>
        </w:rPr>
        <w:t xml:space="preserve"> </w:t>
      </w:r>
      <w:r w:rsidR="00832C7D" w:rsidRPr="00162CCB">
        <w:t>or</w:t>
      </w:r>
      <w:r w:rsidR="00832C7D" w:rsidRPr="00162CCB">
        <w:rPr>
          <w:i/>
          <w:iCs/>
        </w:rPr>
        <w:t xml:space="preserve"> </w:t>
      </w:r>
      <w:proofErr w:type="spellStart"/>
      <w:r w:rsidR="00832C7D" w:rsidRPr="00162CCB">
        <w:rPr>
          <w:i/>
          <w:iCs/>
        </w:rPr>
        <w:t>semiPersistentOnPUSCH</w:t>
      </w:r>
      <w:proofErr w:type="spellEnd"/>
      <w:r>
        <w:t>, and the UE would multiplex UCI</w:t>
      </w:r>
      <w:r w:rsidRPr="00E9040D">
        <w:rPr>
          <w:rFonts w:hint="eastAsia"/>
        </w:rPr>
        <w:t xml:space="preserve"> </w:t>
      </w:r>
      <w:r>
        <w:t xml:space="preserve">in one of the multiple </w:t>
      </w:r>
      <w:r w:rsidRPr="00E9040D">
        <w:rPr>
          <w:rFonts w:hint="eastAsia"/>
        </w:rPr>
        <w:t>PUSCH</w:t>
      </w:r>
      <w:r>
        <w:t xml:space="preserve">s, and the multiple PUSCHs fulfil the conditions </w:t>
      </w:r>
      <w:r w:rsidR="006F5F9E">
        <w:t>in clause</w:t>
      </w:r>
      <w:r>
        <w:t xml:space="preserve"> 9.2.5 for UCI multiplexing, the UE multiplexes the UCI</w:t>
      </w:r>
      <w:r w:rsidRPr="00E9040D">
        <w:t xml:space="preserve"> </w:t>
      </w:r>
      <w:r>
        <w:t xml:space="preserve">in a PUSCH from the first PUSCHs. </w:t>
      </w:r>
    </w:p>
    <w:p w14:paraId="10AAF283" w14:textId="7B0FE45F" w:rsidR="00597350" w:rsidRDefault="00D508B4" w:rsidP="00597350">
      <w:pPr>
        <w:rPr>
          <w:lang w:val="en-AU"/>
        </w:rPr>
      </w:pPr>
      <w:r w:rsidRPr="00E9040D">
        <w:lastRenderedPageBreak/>
        <w:t>If a</w:t>
      </w:r>
      <w:r w:rsidRPr="00E9040D">
        <w:rPr>
          <w:rFonts w:hint="eastAsia"/>
        </w:rPr>
        <w:t xml:space="preserve"> UE transmit</w:t>
      </w:r>
      <w:r>
        <w:t>s</w:t>
      </w:r>
      <w:r w:rsidRPr="00E9040D">
        <w:rPr>
          <w:rFonts w:hint="eastAsia"/>
        </w:rPr>
        <w:t xml:space="preserve"> </w:t>
      </w:r>
      <w:r>
        <w:t xml:space="preserve">multiple PUSCHs </w:t>
      </w:r>
      <w:r w:rsidR="007C4048">
        <w:t xml:space="preserve">in a slot </w:t>
      </w:r>
      <w:r>
        <w:t>on respective serving cells and the UE would multiplex UCI</w:t>
      </w:r>
      <w:r w:rsidRPr="00E9040D">
        <w:rPr>
          <w:rFonts w:hint="eastAsia"/>
        </w:rPr>
        <w:t xml:space="preserve"> </w:t>
      </w:r>
      <w:r>
        <w:t xml:space="preserve">in one of the multiple </w:t>
      </w:r>
      <w:r w:rsidRPr="00E9040D">
        <w:rPr>
          <w:rFonts w:hint="eastAsia"/>
        </w:rPr>
        <w:t>PUSCH</w:t>
      </w:r>
      <w:r>
        <w:t>s</w:t>
      </w:r>
      <w:r w:rsidRPr="00E9040D">
        <w:t xml:space="preserve"> </w:t>
      </w:r>
      <w:r>
        <w:t>and the UE does not multiplex aperiodic CSI in any of the multiple PUSCHs, the UE multiplexes the UCI</w:t>
      </w:r>
      <w:r w:rsidRPr="00E9040D">
        <w:t xml:space="preserve"> </w:t>
      </w:r>
      <w:r>
        <w:t xml:space="preserve">in </w:t>
      </w:r>
      <w:r w:rsidR="007C4048">
        <w:t xml:space="preserve">a </w:t>
      </w:r>
      <w:r>
        <w:t xml:space="preserve">PUSCH </w:t>
      </w:r>
      <w:r w:rsidRPr="00E9040D">
        <w:t xml:space="preserve">of the serving cell with </w:t>
      </w:r>
      <w:r>
        <w:t xml:space="preserve">the </w:t>
      </w:r>
      <w:r w:rsidRPr="00E9040D">
        <w:t xml:space="preserve">smallest </w:t>
      </w:r>
      <w:proofErr w:type="spellStart"/>
      <w:r w:rsidRPr="00E9040D">
        <w:rPr>
          <w:i/>
        </w:rPr>
        <w:t>ServCellIndex</w:t>
      </w:r>
      <w:proofErr w:type="spellEnd"/>
      <w:r w:rsidR="007C4048">
        <w:rPr>
          <w:i/>
        </w:rPr>
        <w:t xml:space="preserve"> </w:t>
      </w:r>
      <w:r w:rsidR="007C4048">
        <w:t xml:space="preserve">subject to the conditions </w:t>
      </w:r>
      <w:r w:rsidR="006F5F9E">
        <w:t>in clause</w:t>
      </w:r>
      <w:r w:rsidR="007C4048">
        <w:t xml:space="preserve"> 9.2.5 for UCI multiplexing being fulfilled</w:t>
      </w:r>
      <w:r w:rsidR="007C4048" w:rsidRPr="00E9040D">
        <w:rPr>
          <w:rFonts w:hint="eastAsia"/>
          <w:lang w:val="en-AU"/>
        </w:rPr>
        <w:t>.</w:t>
      </w:r>
      <w:r w:rsidR="007C4048">
        <w:rPr>
          <w:lang w:val="en-AU"/>
        </w:rPr>
        <w:t xml:space="preserve"> If the UE transmits more than one PUSCHs in the slot on the </w:t>
      </w:r>
      <w:r w:rsidR="007C4048">
        <w:t xml:space="preserve">serving cell </w:t>
      </w:r>
      <w:r w:rsidR="007C4048" w:rsidRPr="00E9040D">
        <w:t xml:space="preserve">with </w:t>
      </w:r>
      <w:r w:rsidR="007C4048">
        <w:t xml:space="preserve">the </w:t>
      </w:r>
      <w:r w:rsidR="007C4048" w:rsidRPr="00E9040D">
        <w:t xml:space="preserve">smallest </w:t>
      </w:r>
      <w:proofErr w:type="spellStart"/>
      <w:r w:rsidR="007C4048" w:rsidRPr="00E9040D">
        <w:rPr>
          <w:i/>
        </w:rPr>
        <w:t>ServCellIndex</w:t>
      </w:r>
      <w:proofErr w:type="spellEnd"/>
      <w:r w:rsidR="007C4048">
        <w:t xml:space="preserve"> that fulfil the conditions </w:t>
      </w:r>
      <w:r w:rsidR="006F5F9E">
        <w:t>in clause</w:t>
      </w:r>
      <w:r w:rsidR="007C4048">
        <w:t xml:space="preserve"> 9.2.5 for UCI multiplexing, the UE multiplexes the UCI in the</w:t>
      </w:r>
      <w:r w:rsidR="00597350">
        <w:t xml:space="preserve"> earliest</w:t>
      </w:r>
      <w:r w:rsidR="007C4048">
        <w:t xml:space="preserve"> PUSCH that the UE transmits in the slot</w:t>
      </w:r>
      <w:r w:rsidRPr="00E9040D">
        <w:rPr>
          <w:rFonts w:hint="eastAsia"/>
          <w:lang w:val="en-AU"/>
        </w:rPr>
        <w:t>.</w:t>
      </w:r>
      <w:r w:rsidR="00597350" w:rsidRPr="00597350">
        <w:rPr>
          <w:lang w:val="en-AU"/>
        </w:rPr>
        <w:t xml:space="preserve"> </w:t>
      </w:r>
    </w:p>
    <w:p w14:paraId="09263C00" w14:textId="76024B61" w:rsidR="00597350" w:rsidRPr="00FB172B" w:rsidRDefault="00597350" w:rsidP="00597350">
      <w:pPr>
        <w:rPr>
          <w:lang w:val="en-AU"/>
        </w:rPr>
      </w:pPr>
      <w:r>
        <w:rPr>
          <w:lang w:val="en-AU"/>
        </w:rPr>
        <w:t xml:space="preserve">If a UE transmits a PUSCH over multiple slots and the UE would transmit a PUCCH with HARQ-ACK </w:t>
      </w:r>
      <w:r w:rsidR="00617287">
        <w:rPr>
          <w:lang w:val="en-AU"/>
        </w:rPr>
        <w:t xml:space="preserve">and/or CSI </w:t>
      </w:r>
      <w:r>
        <w:rPr>
          <w:lang w:val="en-AU"/>
        </w:rPr>
        <w:t xml:space="preserve">information over a single slot that overlaps with the PUSCH transmission in one or more slots of the multiple slots, </w:t>
      </w:r>
      <w:r w:rsidRPr="0088187E">
        <w:rPr>
          <w:lang w:val="en-US"/>
        </w:rPr>
        <w:t>and the P</w:t>
      </w:r>
      <w:r>
        <w:rPr>
          <w:lang w:val="en-US"/>
        </w:rPr>
        <w:t xml:space="preserve">USCH </w:t>
      </w:r>
      <w:r w:rsidRPr="00FB172B">
        <w:rPr>
          <w:lang w:val="en-US"/>
        </w:rPr>
        <w:t>transmission</w:t>
      </w:r>
      <w:r w:rsidRPr="00D74329">
        <w:rPr>
          <w:lang w:val="en-US"/>
        </w:rPr>
        <w:t xml:space="preserve"> </w:t>
      </w:r>
      <w:r w:rsidRPr="00B71432">
        <w:rPr>
          <w:lang w:val="en-US"/>
        </w:rPr>
        <w:t>in the one or more slot</w:t>
      </w:r>
      <w:r w:rsidRPr="00B045BE">
        <w:rPr>
          <w:lang w:val="en-US"/>
        </w:rPr>
        <w:t>s</w:t>
      </w:r>
      <w:r w:rsidRPr="00741EB0">
        <w:rPr>
          <w:lang w:val="en-US"/>
        </w:rPr>
        <w:t xml:space="preserve"> fulfill</w:t>
      </w:r>
      <w:r w:rsidRPr="0057207C">
        <w:rPr>
          <w:lang w:val="en-US"/>
        </w:rPr>
        <w:t>s the condi</w:t>
      </w:r>
      <w:r w:rsidRPr="004639E6">
        <w:rPr>
          <w:lang w:val="en-US"/>
        </w:rPr>
        <w:t xml:space="preserve">tions </w:t>
      </w:r>
      <w:r w:rsidR="006F5F9E">
        <w:rPr>
          <w:lang w:val="en-US"/>
        </w:rPr>
        <w:t>in clause</w:t>
      </w:r>
      <w:r w:rsidRPr="004639E6">
        <w:rPr>
          <w:lang w:val="en-US"/>
        </w:rPr>
        <w:t xml:space="preserve"> 9.2.5 for </w:t>
      </w:r>
      <w:r w:rsidRPr="00C66BB2">
        <w:rPr>
          <w:lang w:val="en-US"/>
        </w:rPr>
        <w:t>mu</w:t>
      </w:r>
      <w:r w:rsidRPr="00687C05">
        <w:rPr>
          <w:lang w:val="en-US"/>
        </w:rPr>
        <w:t xml:space="preserve">ltiplexing the </w:t>
      </w:r>
      <w:r w:rsidRPr="00A809F4">
        <w:rPr>
          <w:lang w:val="en-US"/>
        </w:rPr>
        <w:t>HARQ-ACK</w:t>
      </w:r>
      <w:r w:rsidRPr="002D5E0E">
        <w:rPr>
          <w:lang w:val="en-US"/>
        </w:rPr>
        <w:t xml:space="preserve"> </w:t>
      </w:r>
      <w:r w:rsidR="00617287">
        <w:rPr>
          <w:lang w:val="en-AU"/>
        </w:rPr>
        <w:t xml:space="preserve">and/or CSI </w:t>
      </w:r>
      <w:r w:rsidRPr="002D5E0E">
        <w:rPr>
          <w:lang w:val="en-US"/>
        </w:rPr>
        <w:t>information</w:t>
      </w:r>
      <w:r w:rsidRPr="00B55A94">
        <w:rPr>
          <w:lang w:val="en-US"/>
        </w:rPr>
        <w:t xml:space="preserve">, </w:t>
      </w:r>
      <w:r w:rsidRPr="00FD5A6F">
        <w:rPr>
          <w:lang w:val="en-AU"/>
        </w:rPr>
        <w:t xml:space="preserve">the UE multiplexes </w:t>
      </w:r>
      <w:r w:rsidRPr="008A50EB">
        <w:rPr>
          <w:lang w:val="en-AU"/>
        </w:rPr>
        <w:t xml:space="preserve">the HARQ-ACK </w:t>
      </w:r>
      <w:r w:rsidR="00617287">
        <w:rPr>
          <w:lang w:val="en-AU"/>
        </w:rPr>
        <w:t xml:space="preserve">and/or CSI </w:t>
      </w:r>
      <w:r w:rsidRPr="008A50EB">
        <w:rPr>
          <w:lang w:val="en-AU"/>
        </w:rPr>
        <w:t xml:space="preserve">information in the PUSCH </w:t>
      </w:r>
      <w:r w:rsidRPr="00E70AC6">
        <w:rPr>
          <w:lang w:val="en-AU"/>
        </w:rPr>
        <w:t xml:space="preserve">transmission in the </w:t>
      </w:r>
      <w:r w:rsidRPr="005C3AAA">
        <w:rPr>
          <w:lang w:val="en-AU"/>
        </w:rPr>
        <w:t>one or more slots</w:t>
      </w:r>
      <w:r w:rsidRPr="00FB172B">
        <w:rPr>
          <w:lang w:val="en-AU"/>
        </w:rPr>
        <w:t xml:space="preserve">. The UE does not multiplex HARQ-ACK </w:t>
      </w:r>
      <w:r w:rsidR="00617287">
        <w:rPr>
          <w:lang w:val="en-AU"/>
        </w:rPr>
        <w:t xml:space="preserve">and/or CSI </w:t>
      </w:r>
      <w:r w:rsidRPr="00FB172B">
        <w:rPr>
          <w:lang w:val="en-AU"/>
        </w:rPr>
        <w:t xml:space="preserve">information in the PUSCH transmission in a slot from the multiple slots if the UE would not transmit a single-slot PUCCH with HARQ-ACK </w:t>
      </w:r>
      <w:r w:rsidR="00617287">
        <w:rPr>
          <w:lang w:val="en-AU"/>
        </w:rPr>
        <w:t xml:space="preserve">and/or CSI </w:t>
      </w:r>
      <w:r w:rsidRPr="00FB172B">
        <w:rPr>
          <w:lang w:val="en-AU"/>
        </w:rPr>
        <w:t>information in the slot</w:t>
      </w:r>
      <w:r w:rsidR="00001D96">
        <w:rPr>
          <w:lang w:val="en-AU"/>
        </w:rPr>
        <w:t xml:space="preserve"> </w:t>
      </w:r>
      <w:r w:rsidR="00001D96" w:rsidRPr="00FB172B">
        <w:rPr>
          <w:lang w:val="en-AU"/>
        </w:rPr>
        <w:t>in case the PUSCH transmission was absent</w:t>
      </w:r>
      <w:r w:rsidRPr="00FB172B">
        <w:rPr>
          <w:lang w:val="en-AU"/>
        </w:rPr>
        <w:t>.</w:t>
      </w:r>
    </w:p>
    <w:p w14:paraId="003360B1" w14:textId="5783D586" w:rsidR="002F7AB8" w:rsidRPr="00C06B59" w:rsidRDefault="002F7AB8" w:rsidP="002F7AB8">
      <w:pPr>
        <w:rPr>
          <w:lang w:val="en-AU"/>
        </w:rPr>
      </w:pPr>
      <w:r w:rsidRPr="00C06B59">
        <w:rPr>
          <w:lang w:val="en-AU"/>
        </w:rPr>
        <w:t xml:space="preserve">If a UE transmits a PUSCH with repetition Type B and the UE would transmit a PUCCH with HARQ-ACK and/or CSI information over a single slot that overlaps with the PUSCH transmission in one or more slots, the UE expects all actual repetitions of the PUSCH transmission [6, TS 38.214] that would overlap with the PUCCH transmission to </w:t>
      </w:r>
      <w:r w:rsidRPr="00C06B59">
        <w:rPr>
          <w:lang w:val="en-US"/>
        </w:rPr>
        <w:t xml:space="preserve">fulfill the conditions </w:t>
      </w:r>
      <w:r w:rsidR="006F5F9E">
        <w:rPr>
          <w:lang w:val="en-US"/>
        </w:rPr>
        <w:t>in clause</w:t>
      </w:r>
      <w:r w:rsidRPr="00C06B59">
        <w:rPr>
          <w:lang w:val="en-US"/>
        </w:rPr>
        <w:t xml:space="preserve"> 9.2.5 for multiplexing the HARQ-ACK </w:t>
      </w:r>
      <w:r w:rsidRPr="00C06B59">
        <w:rPr>
          <w:lang w:val="en-AU"/>
        </w:rPr>
        <w:t>and/or CSI information</w:t>
      </w:r>
      <w:r w:rsidRPr="00C06B59">
        <w:rPr>
          <w:lang w:val="en-US"/>
        </w:rPr>
        <w:t xml:space="preserve">, and the UE multiplexes </w:t>
      </w:r>
      <w:r w:rsidRPr="00C06B59">
        <w:rPr>
          <w:lang w:val="en-AU"/>
        </w:rPr>
        <w:t>the HARQ-ACK and/or CSI information in the earliest actual PUSCH repetition of the PUSCH transmission that would overlap with the PUCCH transmission and includes more than one symbol.</w:t>
      </w:r>
      <w:r w:rsidRPr="00C06B59">
        <w:rPr>
          <w:lang w:val="en-US"/>
        </w:rPr>
        <w:t xml:space="preserve"> </w:t>
      </w:r>
      <w:r w:rsidRPr="00C06B59">
        <w:rPr>
          <w:lang w:val="en-AU"/>
        </w:rPr>
        <w:t>The UE does not expect that all actual repetitions that would overlap with the PUCCH transmission do not include more than one symbol.</w:t>
      </w:r>
    </w:p>
    <w:p w14:paraId="1AD87D28" w14:textId="35EE5C37" w:rsidR="00D508B4" w:rsidRDefault="00597350" w:rsidP="00597350">
      <w:pPr>
        <w:rPr>
          <w:lang w:val="en-AU"/>
        </w:rPr>
      </w:pPr>
      <w:r>
        <w:rPr>
          <w:lang w:val="en-AU"/>
        </w:rPr>
        <w:t xml:space="preserve">If the PUSCH transmission over the multiple slots is scheduled by a DCI format </w:t>
      </w:r>
      <w:r w:rsidR="00FC04CB" w:rsidRPr="00EE027F">
        <w:rPr>
          <w:lang w:val="en-AU"/>
        </w:rPr>
        <w:t>that includes a DAI field</w:t>
      </w:r>
      <w:r>
        <w:rPr>
          <w:lang w:val="en-AU"/>
        </w:rPr>
        <w:t xml:space="preserve">, the value of </w:t>
      </w:r>
      <w:r w:rsidR="00FC04CB">
        <w:rPr>
          <w:lang w:val="en-AU"/>
        </w:rPr>
        <w:t xml:space="preserve">the </w:t>
      </w:r>
      <w:r>
        <w:rPr>
          <w:lang w:val="en-AU"/>
        </w:rPr>
        <w:t>DAI field is applicable for multiplexing HARQ-ACK information in the PUSCH transmission in any slot from the multiple slots where the UE multiplexes HARQ-ACK information.</w:t>
      </w:r>
    </w:p>
    <w:p w14:paraId="6E24C36F" w14:textId="77777777" w:rsidR="00EB4343" w:rsidRPr="00B06CC2" w:rsidRDefault="00511D2E" w:rsidP="00EB4343">
      <w:r>
        <w:t xml:space="preserve">When </w:t>
      </w:r>
      <w:r w:rsidR="008C3F0C">
        <w:t xml:space="preserve">a UE </w:t>
      </w:r>
      <w:r w:rsidR="008C3F0C" w:rsidRPr="00844103">
        <w:rPr>
          <w:lang w:eastAsia="zh-CN"/>
        </w:rPr>
        <w:t xml:space="preserve">would </w:t>
      </w:r>
      <w:r w:rsidR="008C3F0C">
        <w:rPr>
          <w:lang w:eastAsia="zh-CN"/>
        </w:rPr>
        <w:t xml:space="preserve">multiplex HARQ-ACK information in a PUSCH </w:t>
      </w:r>
      <w:r w:rsidR="008C3F0C">
        <w:t xml:space="preserve">transmission that is </w:t>
      </w:r>
      <w:r w:rsidR="008C3F0C" w:rsidRPr="009D5B6D">
        <w:t xml:space="preserve">configured by </w:t>
      </w:r>
      <w:r w:rsidR="008C3F0C">
        <w:t xml:space="preserve">a </w:t>
      </w:r>
      <w:proofErr w:type="spellStart"/>
      <w:r w:rsidR="008C3F0C" w:rsidRPr="009D5B6D">
        <w:rPr>
          <w:i/>
          <w:iCs/>
        </w:rPr>
        <w:t>ConfiguredGrantConfig</w:t>
      </w:r>
      <w:proofErr w:type="spellEnd"/>
      <w:r w:rsidR="008C3F0C">
        <w:rPr>
          <w:iCs/>
        </w:rPr>
        <w:t xml:space="preserve">, </w:t>
      </w:r>
      <w:r w:rsidR="008C3F0C">
        <w:t xml:space="preserve">and includes CG-UCI [5, TS 38.212], the UE multiplexes the HARQ-ACK information in the PUSCH transmission if the UE is provided </w:t>
      </w:r>
      <w:r w:rsidR="008C3F0C" w:rsidRPr="006F328C">
        <w:rPr>
          <w:i/>
        </w:rPr>
        <w:t>cg-UCI-Multiplexing</w:t>
      </w:r>
      <w:r w:rsidR="008C3F0C">
        <w:t xml:space="preserve">; otherwise, </w:t>
      </w:r>
      <w:r w:rsidR="005A5E23" w:rsidRPr="00111FF6">
        <w:t xml:space="preserve">if the HARQ-ACK information and the PUSCH have same priority index, </w:t>
      </w:r>
      <w:r w:rsidR="008C3F0C">
        <w:t>the UE does not transmit the PUSCH and multiplexes the HARQ-ACK information in a PUCCH transmission or in another PUSCH transmission</w:t>
      </w:r>
      <w:r w:rsidR="005A5E23" w:rsidRPr="00111FF6">
        <w:t>; if the HARQ-ACK information and the PUSCH have different priority indexes, the UE does not transmit the channel with the smaller priority index</w:t>
      </w:r>
      <w:r w:rsidR="008C3F0C">
        <w:t xml:space="preserve">. </w:t>
      </w:r>
    </w:p>
    <w:p w14:paraId="676F8083" w14:textId="77777777" w:rsidR="0086752E" w:rsidRDefault="00EB4343" w:rsidP="0086752E">
      <w:r w:rsidRPr="00B06CC2">
        <w:t xml:space="preserve">In the following, DCI formats with CRC scrambled by C-RNTI or CS-RNTI or MCS-C-RNTI are also referred to as unicast DCI formats and DCI formats with CRC scrambled by G-RNTI or G-CS-RNTI are also referred to as multicast DCI formats. </w:t>
      </w:r>
      <w:r>
        <w:t>Corresponding unicast DCI formats are DCI formats 0_0/0_1/0_2/1_0/1_1/1_2 and multicast DCI formats are DCI formats 4_1/4_2 [4, TS 38.212]. PDSCH receptions scheduled by unicast or multicast DCI formats or HARQ-ACK information associated with unicast or multicast DCI formats are also respectively referred as unicast or multicast PDSCH receptions or unicast or multicast HARQ-ACK information.</w:t>
      </w:r>
    </w:p>
    <w:p w14:paraId="7E4620FF" w14:textId="499E3E65" w:rsidR="008C3F0C" w:rsidRPr="0086752E" w:rsidRDefault="0086752E" w:rsidP="00EB4343">
      <w:pPr>
        <w:rPr>
          <w:lang w:val="en-US"/>
        </w:rPr>
      </w:pPr>
      <w:r>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proofErr w:type="spellStart"/>
      <w:r w:rsidRPr="0030597D">
        <w:rPr>
          <w:i/>
          <w:iCs/>
        </w:rPr>
        <w:t>Koffset</w:t>
      </w:r>
      <w:proofErr w:type="spellEnd"/>
      <w:r>
        <w:t xml:space="preserve"> in </w:t>
      </w:r>
      <w:proofErr w:type="spellStart"/>
      <w:r w:rsidRPr="009C7017">
        <w:rPr>
          <w:i/>
        </w:rPr>
        <w:t>ServingCellConfigCommon</w:t>
      </w:r>
      <w:proofErr w:type="spellEnd"/>
      <w:r>
        <w:rPr>
          <w:iCs/>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w:t>
      </w:r>
      <w:r>
        <w:rPr>
          <w:lang w:val="en-US"/>
        </w:rPr>
        <w:t xml:space="preserve">by a MAC CE command, reference to a slot </w:t>
      </w:r>
      <m:oMath>
        <m:r>
          <w:rPr>
            <w:rFonts w:ascii="Cambria Math" w:hAnsi="Cambria Math"/>
          </w:rPr>
          <m:t>n+k</m:t>
        </m:r>
      </m:oMath>
      <w:r>
        <w:t xml:space="preserve"> for a</w:t>
      </w:r>
      <w:r>
        <w:rPr>
          <w:lang w:val="en-US"/>
        </w:rPr>
        <w:t xml:space="preserve"> PUCCH transmission or PUSCH transmission corresponds to a slot </w:t>
      </w:r>
      <m:oMath>
        <m:r>
          <w:rPr>
            <w:rFonts w:ascii="Cambria Math" w:hAnsi="Cambria Math"/>
            <w:lang w:val="en-US"/>
          </w:rPr>
          <m:t>n</m:t>
        </m:r>
        <m:r>
          <w:rPr>
            <w:rFonts w:ascii="Cambria Math" w:hAnsi="Cambria Math"/>
          </w:rPr>
          <m:t>+k+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kern w:val="2"/>
        </w:rPr>
        <w:t xml:space="preserve"> for the PUSCH or the PUCCH transmission, where </w:t>
      </w:r>
      <m:oMath>
        <m:r>
          <w:rPr>
            <w:rFonts w:ascii="Cambria Math" w:eastAsia="MS Mincho" w:hAnsi="Cambria Math"/>
            <w:kern w:val="2"/>
          </w:rPr>
          <m:t>μ</m:t>
        </m:r>
      </m:oMath>
      <w:r>
        <w:rPr>
          <w:kern w:val="2"/>
        </w:rPr>
        <w:t xml:space="preserve"> is the SCS configuration for the PUCCH transmission or PUSCH transmission. If </w:t>
      </w:r>
      <w:proofErr w:type="spellStart"/>
      <w:r w:rsidRPr="0030597D">
        <w:rPr>
          <w:i/>
          <w:iCs/>
        </w:rPr>
        <w:t>Koffset</w:t>
      </w:r>
      <w:proofErr w:type="spellEnd"/>
      <w:r>
        <w:t xml:space="preserve"> or if the MAC CE command is not provided,</w:t>
      </w:r>
      <w:r>
        <w:rPr>
          <w:kern w:val="2"/>
        </w:rPr>
        <w:t xml:space="preserv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r>
        <w:rPr>
          <w:kern w:val="2"/>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t xml:space="preserve">, respectively. If the PUCCH transmission or the PUSCH transmission is scheduled by a DCI format with CRC scrambled by TC-RNTI,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rPr>
          <w:kern w:val="2"/>
        </w:rPr>
        <w:t xml:space="preserve">. </w:t>
      </w:r>
      <w:r>
        <w:t>If the UE is provided</w:t>
      </w:r>
      <w:r>
        <w:rPr>
          <w:kern w:val="2"/>
        </w:rPr>
        <w:t xml:space="preserve"> a</w:t>
      </w:r>
      <w:r>
        <w:t xml:space="preserv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value </w:t>
      </w:r>
      <w:r>
        <w:rPr>
          <w:lang w:val="en-US"/>
        </w:rPr>
        <w:t>by a MAC CE command, the UE applies the MAC command in</w:t>
      </w:r>
      <w:r>
        <w:t xml:space="preserve"> the first slot that is after slot </w:t>
      </w:r>
      <m:oMath>
        <m:r>
          <w:rPr>
            <w:rFonts w:ascii="Cambria Math" w:hAnsi="Cambria Math"/>
          </w:rPr>
          <m:t>k+3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r>
          <w:rPr>
            <w:rFonts w:ascii="Cambria Math" w:hAnsi="Cambria Math"/>
          </w:rPr>
          <m:t>+</m:t>
        </m:r>
        <m:sSub>
          <m:sSubPr>
            <m:ctrlPr>
              <w:rPr>
                <w:rFonts w:ascii="Cambria Math" w:hAnsi="Cambria Math"/>
                <w:i/>
              </w:rPr>
            </m:ctrlPr>
          </m:sSubPr>
          <m:e>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r>
              <w:rPr>
                <w:rFonts w:ascii="Cambria Math" w:hAnsi="Cambria Math"/>
              </w:rPr>
              <m:t>k</m:t>
            </m:r>
          </m:e>
          <m:sub>
            <m:r>
              <m:rPr>
                <m:sty m:val="p"/>
              </m:rPr>
              <w:rPr>
                <w:rFonts w:ascii="Cambria Math" w:hAnsi="Cambria Math"/>
              </w:rPr>
              <m:t>mac</m:t>
            </m:r>
          </m:sub>
        </m:sSub>
      </m:oMath>
      <w:r>
        <w:t xml:space="preserve"> where </w:t>
      </w:r>
      <m:oMath>
        <m:r>
          <w:rPr>
            <w:rFonts w:ascii="Cambria Math" w:hAnsi="Cambria Math"/>
          </w:rPr>
          <m:t>k</m:t>
        </m:r>
      </m:oMath>
      <w:r>
        <w:rPr>
          <w:lang w:val="en-US"/>
        </w:rPr>
        <w:t xml:space="preserve"> is the slot where the UE would transmit a PUCCH with HARQ-ACK information for the PDSCH providing the MAC CE command, </w:t>
      </w:r>
      <m:oMath>
        <m:r>
          <w:rPr>
            <w:rFonts w:ascii="Cambria Math" w:hAnsi="Cambria Math"/>
          </w:rPr>
          <m:t>μ</m:t>
        </m:r>
      </m:oMath>
      <w:r w:rsidRPr="0014499E">
        <w:t xml:space="preserve"> </w:t>
      </w:r>
      <w:r>
        <w:t xml:space="preserve">is the SCS configuration for </w:t>
      </w:r>
      <w:r>
        <w:rPr>
          <w:lang w:val="en-US"/>
        </w:rPr>
        <w:t xml:space="preserve">the </w:t>
      </w:r>
      <w:r>
        <w:t>PUCCH transmission</w:t>
      </w:r>
      <w:r>
        <w:rPr>
          <w:lang w:val="en-US"/>
        </w:rPr>
        <w:t xml:space="preserve"> that is determined in the slot when the MAC CE command is applied, and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t xml:space="preserve"> is a number of slots for SCS configuration </w:t>
      </w:r>
      <m:oMath>
        <m:r>
          <w:rPr>
            <w:rFonts w:ascii="Cambria Math" w:eastAsia="MS Mincho" w:hAnsi="Cambria Math"/>
            <w:kern w:val="2"/>
          </w:rPr>
          <m:t>μ</m:t>
        </m:r>
        <m:r>
          <w:rPr>
            <w:rFonts w:ascii="Cambria Math" w:hAnsi="Cambria Math"/>
            <w:kern w:val="2"/>
          </w:rPr>
          <m:t>=0</m:t>
        </m:r>
      </m:oMath>
      <w:r>
        <w:t xml:space="preserve"> provided by </w:t>
      </w:r>
      <w:r w:rsidRPr="00EF65B8">
        <w:rPr>
          <w:i/>
          <w:iCs/>
        </w:rPr>
        <w:t>K-Mac</w:t>
      </w:r>
      <w:r>
        <w:t xml:space="preserve"> </w:t>
      </w:r>
      <w:r>
        <w:rPr>
          <w:lang w:val="en-US"/>
        </w:rPr>
        <w:t xml:space="preserve">or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t xml:space="preserve"> if </w:t>
      </w:r>
      <w:r w:rsidRPr="00EF65B8">
        <w:rPr>
          <w:i/>
          <w:iCs/>
        </w:rPr>
        <w:t>K-Mac</w:t>
      </w:r>
      <w:r>
        <w:t xml:space="preserve"> is not provided.</w:t>
      </w:r>
    </w:p>
    <w:p w14:paraId="5734250D" w14:textId="48D71F34" w:rsidR="00C0077F" w:rsidRPr="00C0077F" w:rsidRDefault="00C0077F" w:rsidP="00C0077F">
      <w:pPr>
        <w:keepNext/>
        <w:keepLines/>
        <w:spacing w:before="180"/>
        <w:ind w:left="1134" w:hanging="1134"/>
        <w:jc w:val="center"/>
        <w:outlineLvl w:val="1"/>
        <w:rPr>
          <w:noProof/>
          <w:color w:val="FF0000"/>
          <w:sz w:val="22"/>
          <w:szCs w:val="18"/>
          <w:lang w:eastAsia="zh-CN"/>
        </w:rPr>
      </w:pPr>
      <w:bookmarkStart w:id="119" w:name="_Toc12021467"/>
      <w:bookmarkStart w:id="120" w:name="_Toc20311579"/>
      <w:bookmarkStart w:id="121" w:name="_Toc26719404"/>
      <w:bookmarkStart w:id="122" w:name="_Toc29894837"/>
      <w:bookmarkStart w:id="123" w:name="_Toc29899136"/>
      <w:bookmarkStart w:id="124" w:name="_Toc29899554"/>
      <w:bookmarkStart w:id="125" w:name="_Toc29917291"/>
      <w:bookmarkStart w:id="126" w:name="_Toc36498165"/>
      <w:bookmarkStart w:id="127" w:name="_Toc45699191"/>
      <w:bookmarkStart w:id="128" w:name="_Toc92093833"/>
      <w:bookmarkStart w:id="129" w:name="_Ref494282908"/>
      <w:r w:rsidRPr="00C0077F">
        <w:rPr>
          <w:noProof/>
          <w:color w:val="FF0000"/>
          <w:sz w:val="22"/>
          <w:szCs w:val="18"/>
          <w:lang w:eastAsia="zh-CN"/>
        </w:rPr>
        <w:t>*** Unchanged text is omitted ***</w:t>
      </w:r>
    </w:p>
    <w:p w14:paraId="5BC278A3" w14:textId="7DD9F5D7" w:rsidR="0027796C" w:rsidRDefault="0027796C" w:rsidP="00894700">
      <w:pPr>
        <w:pStyle w:val="Heading3"/>
        <w:ind w:left="0" w:firstLine="0"/>
      </w:pPr>
      <w:bookmarkStart w:id="130" w:name="_Toc92093843"/>
      <w:bookmarkStart w:id="131" w:name="_Hlk93075036"/>
      <w:bookmarkStart w:id="132" w:name="_Ref496994961"/>
      <w:bookmarkStart w:id="133" w:name="_Toc12021475"/>
      <w:bookmarkStart w:id="134" w:name="_Toc20311587"/>
      <w:bookmarkStart w:id="135" w:name="_Toc26719412"/>
      <w:bookmarkStart w:id="136" w:name="_Toc29894847"/>
      <w:bookmarkStart w:id="137" w:name="_Toc29899146"/>
      <w:bookmarkStart w:id="138" w:name="_Toc29899564"/>
      <w:bookmarkStart w:id="139" w:name="_Toc29917301"/>
      <w:bookmarkStart w:id="140" w:name="_Toc36498175"/>
      <w:bookmarkStart w:id="141" w:name="_Toc45699201"/>
      <w:bookmarkStart w:id="142" w:name="_Toc92093844"/>
      <w:bookmarkEnd w:id="119"/>
      <w:bookmarkEnd w:id="120"/>
      <w:bookmarkEnd w:id="121"/>
      <w:bookmarkEnd w:id="122"/>
      <w:bookmarkEnd w:id="123"/>
      <w:bookmarkEnd w:id="124"/>
      <w:bookmarkEnd w:id="125"/>
      <w:bookmarkEnd w:id="126"/>
      <w:bookmarkEnd w:id="127"/>
      <w:bookmarkEnd w:id="128"/>
      <w:bookmarkEnd w:id="129"/>
    </w:p>
    <w:p w14:paraId="453E725B" w14:textId="77777777" w:rsidR="002417A6" w:rsidRPr="00B916EC" w:rsidRDefault="002417A6" w:rsidP="002417A6">
      <w:pPr>
        <w:pStyle w:val="Heading4"/>
      </w:pPr>
      <w:bookmarkStart w:id="143" w:name="_Ref505248562"/>
      <w:bookmarkStart w:id="144" w:name="_Toc12021470"/>
      <w:bookmarkStart w:id="145" w:name="_Toc20311582"/>
      <w:bookmarkStart w:id="146" w:name="_Toc26719407"/>
      <w:bookmarkStart w:id="147" w:name="_Toc29894840"/>
      <w:bookmarkStart w:id="148" w:name="_Toc29899139"/>
      <w:bookmarkStart w:id="149" w:name="_Toc29899557"/>
      <w:bookmarkStart w:id="150" w:name="_Toc29917294"/>
      <w:bookmarkStart w:id="151" w:name="_Toc36498168"/>
      <w:bookmarkStart w:id="152" w:name="_Toc45699194"/>
      <w:bookmarkStart w:id="153" w:name="_Toc92093836"/>
      <w:r w:rsidRPr="00B916EC">
        <w:t>9</w:t>
      </w:r>
      <w:r w:rsidRPr="00B916EC">
        <w:rPr>
          <w:rFonts w:hint="eastAsia"/>
        </w:rPr>
        <w:t>.</w:t>
      </w:r>
      <w:r>
        <w:t>1.2</w:t>
      </w:r>
      <w:r w:rsidRPr="00B916EC">
        <w:t>.1</w:t>
      </w:r>
      <w:r w:rsidRPr="00B916EC">
        <w:rPr>
          <w:rFonts w:hint="eastAsia"/>
        </w:rPr>
        <w:tab/>
      </w:r>
      <w:r>
        <w:t>Type-1</w:t>
      </w:r>
      <w:r w:rsidRPr="00B916EC">
        <w:t xml:space="preserve"> HARQ-ACK codebook in physical uplink control channel</w:t>
      </w:r>
      <w:bookmarkEnd w:id="143"/>
      <w:bookmarkEnd w:id="144"/>
      <w:bookmarkEnd w:id="145"/>
      <w:bookmarkEnd w:id="146"/>
      <w:bookmarkEnd w:id="147"/>
      <w:bookmarkEnd w:id="148"/>
      <w:bookmarkEnd w:id="149"/>
      <w:bookmarkEnd w:id="150"/>
      <w:bookmarkEnd w:id="151"/>
      <w:bookmarkEnd w:id="152"/>
      <w:bookmarkEnd w:id="153"/>
    </w:p>
    <w:p w14:paraId="07B5E088" w14:textId="77777777" w:rsidR="002417A6" w:rsidRPr="00C06B59" w:rsidRDefault="002417A6" w:rsidP="002417A6">
      <w:pPr>
        <w:rPr>
          <w:rFonts w:cs="Arial"/>
          <w:lang w:eastAsia="zh-CN"/>
        </w:rPr>
      </w:pPr>
      <w:r w:rsidRPr="00C06B59">
        <w:rPr>
          <w:lang w:val="en-US" w:eastAsia="zh-CN"/>
        </w:rPr>
        <w:t xml:space="preserve">For a serving cell </w:t>
      </w:r>
      <m:oMath>
        <m:r>
          <w:rPr>
            <w:rFonts w:ascii="Cambria Math" w:hAnsi="Cambria Math"/>
          </w:rPr>
          <m:t>c</m:t>
        </m:r>
      </m:oMath>
      <w:r w:rsidRPr="00C06B59">
        <w:rPr>
          <w:lang w:val="en-US" w:eastAsia="zh-CN"/>
        </w:rPr>
        <w:t xml:space="preserve">, an active DL BWP, and an active UL BWP, as described </w:t>
      </w:r>
      <w:r>
        <w:rPr>
          <w:lang w:val="en-US" w:eastAsia="zh-CN"/>
        </w:rPr>
        <w:t>in clause</w:t>
      </w:r>
      <w:r w:rsidRPr="00C06B59">
        <w:rPr>
          <w:lang w:val="en-US" w:eastAsia="zh-CN"/>
        </w:rPr>
        <w:t xml:space="preserv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06B59">
        <w:rPr>
          <w:rFonts w:cs="Arial"/>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sidRPr="00C06B59">
        <w:rPr>
          <w:rFonts w:cs="Arial"/>
          <w:lang w:eastAsia="zh-CN"/>
        </w:rPr>
        <w:t xml:space="preserve">. If </w:t>
      </w:r>
      <w:r w:rsidRPr="00C06B59">
        <w:rPr>
          <w:lang w:val="en-US" w:eastAsia="zh-CN"/>
        </w:rPr>
        <w:t xml:space="preserve">serving cell </w:t>
      </w:r>
      <m:oMath>
        <m:r>
          <w:rPr>
            <w:rFonts w:ascii="Cambria Math" w:hAnsi="Cambria Math"/>
          </w:rPr>
          <m:t>c</m:t>
        </m:r>
      </m:oMath>
      <w:r w:rsidRPr="00C06B59">
        <w:rPr>
          <w:lang w:val="en-US" w:eastAsia="zh-CN"/>
        </w:rPr>
        <w:t xml:space="preserve"> is deactivated, the UE uses as the active DL BWP </w:t>
      </w:r>
      <w:r w:rsidRPr="00C06B59">
        <w:t xml:space="preserve">for determining the </w:t>
      </w:r>
      <w:r w:rsidRPr="00C06B59">
        <w:rPr>
          <w:lang w:val="en-US"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06B59">
        <w:rPr>
          <w:rFonts w:cs="Arial"/>
          <w:lang w:eastAsia="zh-CN"/>
        </w:rPr>
        <w:t xml:space="preserve"> occasions for candidate PDSCH receptions</w:t>
      </w:r>
      <w:r w:rsidRPr="00C06B59">
        <w:rPr>
          <w:lang w:val="en-US" w:eastAsia="zh-CN"/>
        </w:rPr>
        <w:t xml:space="preserve"> a DL BWP provided by </w:t>
      </w:r>
      <w:proofErr w:type="spellStart"/>
      <w:r w:rsidRPr="00C06B59">
        <w:rPr>
          <w:i/>
          <w:iCs/>
        </w:rPr>
        <w:t>firstActiveDownlinkBWP</w:t>
      </w:r>
      <w:proofErr w:type="spellEnd"/>
      <w:r w:rsidRPr="00C06B59">
        <w:rPr>
          <w:i/>
        </w:rPr>
        <w:t>-Id</w:t>
      </w:r>
      <w:r w:rsidRPr="00C06B59">
        <w:rPr>
          <w:rFonts w:cs="Arial"/>
          <w:lang w:eastAsia="zh-CN"/>
        </w:rPr>
        <w:t>. The determination is based:</w:t>
      </w:r>
    </w:p>
    <w:p w14:paraId="67738238" w14:textId="38575268" w:rsidR="002417A6" w:rsidRPr="00F676CE" w:rsidRDefault="002417A6" w:rsidP="002417A6">
      <w:pPr>
        <w:pStyle w:val="B1"/>
        <w:rPr>
          <w:lang w:val="en-US"/>
        </w:rPr>
      </w:pPr>
      <w:r w:rsidRPr="00C06B59">
        <w:rPr>
          <w:lang w:eastAsia="zh-CN"/>
        </w:rPr>
        <w:t>a)</w:t>
      </w:r>
      <w:r w:rsidRPr="00C06B59">
        <w:rPr>
          <w:lang w:eastAsia="zh-CN"/>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lang w:eastAsia="zh-CN"/>
        </w:rPr>
        <w:t xml:space="preserve"> associated</w:t>
      </w:r>
      <w:r w:rsidRPr="00C06B59">
        <w:rPr>
          <w:rFonts w:hint="eastAsia"/>
          <w:lang w:eastAsia="zh-CN"/>
        </w:rPr>
        <w:t xml:space="preserve"> with the active </w:t>
      </w:r>
      <w:r w:rsidRPr="00C06B59">
        <w:rPr>
          <w:lang w:val="en-US" w:eastAsia="zh-CN"/>
        </w:rPr>
        <w:t>U</w:t>
      </w:r>
      <w:r w:rsidRPr="00C06B59">
        <w:rPr>
          <w:rFonts w:hint="eastAsia"/>
          <w:lang w:eastAsia="zh-CN"/>
        </w:rPr>
        <w:t>L BWP</w:t>
      </w:r>
      <w:ins w:id="154" w:author="Aris Papasakellariou" w:date="2022-01-27T15:39:00Z">
        <w:r w:rsidR="00F676CE">
          <w:rPr>
            <w:lang w:val="en-US" w:eastAsia="zh-CN"/>
          </w:rPr>
          <w:t xml:space="preserve"> on the primary cell</w:t>
        </w:r>
      </w:ins>
      <w:ins w:id="155" w:author="Aris Papasakellariou" w:date="2022-01-27T15:40:00Z">
        <w:r w:rsidR="00F676CE">
          <w:rPr>
            <w:lang w:val="en-US" w:eastAsia="zh-CN"/>
          </w:rPr>
          <w:t xml:space="preserve"> or, if the PUCCH transmission is indicated by a DCI format </w:t>
        </w:r>
      </w:ins>
      <w:ins w:id="156" w:author="Aris Papasakellariou" w:date="2022-01-27T15:41:00Z">
        <w:r w:rsidR="00F676CE">
          <w:rPr>
            <w:lang w:val="en-US" w:eastAsia="zh-CN"/>
          </w:rPr>
          <w:t>to be on</w:t>
        </w:r>
      </w:ins>
      <w:ins w:id="157" w:author="Aris Papasakellariou" w:date="2022-01-27T15:42:00Z">
        <w:r w:rsidR="00F676CE">
          <w:rPr>
            <w:lang w:val="en-US" w:eastAsia="zh-CN"/>
          </w:rPr>
          <w:t xml:space="preserve"> the </w:t>
        </w:r>
      </w:ins>
      <w:ins w:id="158" w:author="Aris Papasakellariou" w:date="2022-01-27T15:41:00Z">
        <w:r w:rsidR="00F676CE" w:rsidRPr="00111FF6">
          <w:t>PUCCH-</w:t>
        </w:r>
        <w:proofErr w:type="spellStart"/>
        <w:r w:rsidR="00F676CE" w:rsidRPr="00111FF6">
          <w:t>sSCell</w:t>
        </w:r>
      </w:ins>
      <w:proofErr w:type="spellEnd"/>
      <w:ins w:id="159" w:author="Aris Papasakellariou" w:date="2022-01-27T15:42:00Z">
        <w:r w:rsidR="00F676CE">
          <w:rPr>
            <w:lang w:val="en-US"/>
          </w:rPr>
          <w:t xml:space="preserve"> as described in clause 9A, </w:t>
        </w:r>
        <w:r w:rsidR="00F676CE" w:rsidRPr="00C06B59">
          <w:rPr>
            <w:lang w:eastAsia="zh-CN"/>
          </w:rPr>
          <w:t xml:space="preserve">on a set of slot timing values </w:t>
        </w:r>
      </w:ins>
      <m:oMath>
        <m:sSub>
          <m:sSubPr>
            <m:ctrlPr>
              <w:ins w:id="160" w:author="Aris Papasakellariou" w:date="2022-01-27T15:42:00Z">
                <w:rPr>
                  <w:rFonts w:ascii="Cambria Math" w:hAnsi="Cambria Math"/>
                  <w:i/>
                </w:rPr>
              </w:ins>
            </m:ctrlPr>
          </m:sSubPr>
          <m:e>
            <m:r>
              <w:ins w:id="161" w:author="Aris Papasakellariou" w:date="2022-01-27T15:42:00Z">
                <w:rPr>
                  <w:rFonts w:ascii="Cambria Math" w:hAnsi="Cambria Math"/>
                </w:rPr>
                <m:t>K</m:t>
              </w:ins>
            </m:r>
          </m:e>
          <m:sub>
            <m:r>
              <w:ins w:id="162" w:author="Aris Papasakellariou" w:date="2022-01-27T15:42:00Z">
                <w:rPr>
                  <w:rFonts w:ascii="Cambria Math" w:hAnsi="Cambria Math"/>
                </w:rPr>
                <m:t>1</m:t>
              </w:ins>
            </m:r>
          </m:sub>
        </m:sSub>
      </m:oMath>
      <w:ins w:id="163" w:author="Aris Papasakellariou" w:date="2022-01-27T15:42:00Z">
        <w:r w:rsidR="00F676CE" w:rsidRPr="00C06B59">
          <w:rPr>
            <w:lang w:eastAsia="zh-CN"/>
          </w:rPr>
          <w:t xml:space="preserve"> associated</w:t>
        </w:r>
        <w:r w:rsidR="00F676CE" w:rsidRPr="00C06B59">
          <w:rPr>
            <w:rFonts w:hint="eastAsia"/>
            <w:lang w:eastAsia="zh-CN"/>
          </w:rPr>
          <w:t xml:space="preserve"> with the active </w:t>
        </w:r>
        <w:r w:rsidR="00F676CE" w:rsidRPr="00C06B59">
          <w:rPr>
            <w:lang w:val="en-US" w:eastAsia="zh-CN"/>
          </w:rPr>
          <w:t>U</w:t>
        </w:r>
        <w:r w:rsidR="00F676CE" w:rsidRPr="00C06B59">
          <w:rPr>
            <w:rFonts w:hint="eastAsia"/>
            <w:lang w:eastAsia="zh-CN"/>
          </w:rPr>
          <w:t>L BWP</w:t>
        </w:r>
        <w:r w:rsidR="00F676CE">
          <w:rPr>
            <w:lang w:val="en-US" w:eastAsia="zh-CN"/>
          </w:rPr>
          <w:t xml:space="preserve"> on the </w:t>
        </w:r>
        <w:r w:rsidR="00F676CE" w:rsidRPr="00111FF6">
          <w:t>PUCCH-</w:t>
        </w:r>
        <w:proofErr w:type="spellStart"/>
        <w:r w:rsidR="00F676CE" w:rsidRPr="00111FF6">
          <w:t>sSCell</w:t>
        </w:r>
      </w:ins>
      <w:proofErr w:type="spellEnd"/>
    </w:p>
    <w:p w14:paraId="55577CC1" w14:textId="77777777" w:rsidR="002417A6" w:rsidRPr="00AE44D6" w:rsidRDefault="002417A6" w:rsidP="002417A6">
      <w:pPr>
        <w:pStyle w:val="B2"/>
      </w:pPr>
      <w:r>
        <w:rPr>
          <w:lang w:eastAsia="zh-CN"/>
        </w:rPr>
        <w:t>-</w:t>
      </w:r>
      <w:r>
        <w:rPr>
          <w:lang w:eastAsia="zh-CN"/>
        </w:rPr>
        <w:tab/>
      </w:r>
      <w:r w:rsidRPr="00AE44D6">
        <w:rPr>
          <w:lang w:eastAsia="zh-CN"/>
        </w:rPr>
        <w:t>If the UE is configured to monitor PDCCH for DCI format 1_0 and is not configured to monit</w:t>
      </w:r>
      <w:r>
        <w:rPr>
          <w:lang w:eastAsia="zh-CN"/>
        </w:rPr>
        <w:t xml:space="preserve">or PDCCH for </w:t>
      </w:r>
      <w:r w:rsidRPr="00C06B59">
        <w:rPr>
          <w:lang w:val="en-US" w:eastAsia="zh-CN"/>
        </w:rPr>
        <w:t xml:space="preserve">either </w:t>
      </w:r>
      <w:r>
        <w:rPr>
          <w:lang w:eastAsia="zh-CN"/>
        </w:rPr>
        <w:t xml:space="preserve">DCI format 1_1 </w:t>
      </w:r>
      <w:r w:rsidRPr="00C06B59">
        <w:rPr>
          <w:lang w:val="en-US" w:eastAsia="zh-CN"/>
        </w:rPr>
        <w:t xml:space="preserve">or DCI format 1_2 </w:t>
      </w:r>
      <w:r w:rsidRPr="00B06CC2">
        <w:rPr>
          <w:lang w:val="en-US" w:eastAsia="zh-CN"/>
        </w:rPr>
        <w:t>for</w:t>
      </w:r>
      <w:r w:rsidRPr="00AE44D6">
        <w:rPr>
          <w:lang w:eastAsia="zh-CN"/>
        </w:rPr>
        <w:t xml:space="preserve"> serving cell </w:t>
      </w:r>
      <m:oMath>
        <m:r>
          <w:rPr>
            <w:rFonts w:ascii="Cambria Math" w:hAnsi="Cambria Math"/>
          </w:rPr>
          <m:t>c</m:t>
        </m:r>
      </m:oMath>
      <w:r w:rsidRPr="00AE44D6">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AE44D6">
        <w:rPr>
          <w:lang w:eastAsia="zh-CN"/>
        </w:rPr>
        <w:t xml:space="preserve"> is</w:t>
      </w:r>
      <w:r>
        <w:rPr>
          <w:lang w:eastAsia="zh-CN"/>
        </w:rPr>
        <w:t xml:space="preserve"> </w:t>
      </w:r>
      <w:r w:rsidRPr="00AE44D6">
        <w:rPr>
          <w:lang w:eastAsia="zh-CN"/>
        </w:rPr>
        <w:t>provided by the slot timing values {1, 2, 3, 4, 5, 6, 7, 8}</w:t>
      </w:r>
      <w:r>
        <w:rPr>
          <w:lang w:eastAsia="zh-CN"/>
        </w:rPr>
        <w:t xml:space="preserve"> </w:t>
      </w:r>
      <w:r w:rsidRPr="00B27E56">
        <w:rPr>
          <w:lang w:val="en-US" w:eastAsia="zh-CN"/>
        </w:rPr>
        <w:t>for SCS configuration</w:t>
      </w:r>
      <w:r>
        <w:rPr>
          <w:lang w:val="en-US" w:eastAsia="zh-CN"/>
        </w:rPr>
        <w:t xml:space="preserve"> of PUCCH transmission</w:t>
      </w:r>
      <w:r w:rsidRPr="00B27E56">
        <w:rPr>
          <w:lang w:val="en-US" w:eastAsia="zh-CN"/>
        </w:rPr>
        <w:t xml:space="preserve"> </w:t>
      </w:r>
      <m:oMath>
        <m:r>
          <w:rPr>
            <w:rFonts w:ascii="Cambria Math" w:hAnsi="Cambria Math"/>
            <w:lang w:val="en-US" w:eastAsia="zh-CN"/>
          </w:rPr>
          <m:t>μ≤3</m:t>
        </m:r>
      </m:oMath>
      <w:r w:rsidRPr="00B27E56">
        <w:rPr>
          <w:lang w:val="en-US" w:eastAsia="zh-CN"/>
        </w:rPr>
        <w:t>, {</w:t>
      </w:r>
      <w:r w:rsidRPr="00B27E56">
        <w:rPr>
          <w:iCs/>
        </w:rPr>
        <w:t xml:space="preserve">7, 8, 12, 16, 20, 24, 28, 32} for </w:t>
      </w:r>
      <m:oMath>
        <m:r>
          <w:rPr>
            <w:rFonts w:ascii="Cambria Math" w:hAnsi="Cambria Math"/>
            <w:lang w:val="en-US" w:eastAsia="zh-CN"/>
          </w:rPr>
          <m:t>μ=5</m:t>
        </m:r>
      </m:oMath>
      <w:r w:rsidRPr="00B27E56">
        <w:rPr>
          <w:lang w:val="en-US" w:eastAsia="zh-CN"/>
        </w:rPr>
        <w:t xml:space="preserve">, and </w:t>
      </w:r>
      <w:r w:rsidRPr="00B27E56">
        <w:rPr>
          <w:iCs/>
        </w:rPr>
        <w:t>{13, 16, 24, 32, 40, 48, 56, 64}</w:t>
      </w:r>
      <w:r w:rsidRPr="00B27E56">
        <w:rPr>
          <w:iCs/>
          <w:lang w:val="en-US"/>
        </w:rPr>
        <w:t xml:space="preserve"> for </w:t>
      </w:r>
      <m:oMath>
        <m:r>
          <w:rPr>
            <w:rFonts w:ascii="Cambria Math" w:hAnsi="Cambria Math"/>
            <w:lang w:val="en-US" w:eastAsia="zh-CN"/>
          </w:rPr>
          <m:t>μ=6</m:t>
        </m:r>
      </m:oMath>
      <w:del w:id="164" w:author="Aris Papasakellariou" w:date="2022-01-27T15:43:00Z">
        <w:r w:rsidRPr="00B27E56" w:rsidDel="00D85D16">
          <w:rPr>
            <w:lang w:val="en-US" w:eastAsia="zh-CN"/>
          </w:rPr>
          <w:delText>.</w:delText>
        </w:r>
      </w:del>
    </w:p>
    <w:p w14:paraId="1859CCDC" w14:textId="77777777" w:rsidR="002417A6" w:rsidRPr="00C06B59" w:rsidRDefault="002417A6" w:rsidP="002417A6">
      <w:pPr>
        <w:pStyle w:val="B2"/>
        <w:rPr>
          <w:lang w:eastAsia="zh-CN"/>
        </w:rPr>
      </w:pPr>
      <w:r>
        <w:rPr>
          <w:lang w:eastAsia="zh-CN"/>
        </w:rPr>
        <w:t>-</w:t>
      </w:r>
      <w:r>
        <w:rPr>
          <w:lang w:eastAsia="zh-CN"/>
        </w:rPr>
        <w:tab/>
      </w:r>
      <w:r w:rsidRPr="00C06B59">
        <w:rPr>
          <w:lang w:eastAsia="zh-CN"/>
        </w:rPr>
        <w:t xml:space="preserve">If the UE is configured to monitor PDCCH for DCI format 1_1 </w:t>
      </w:r>
      <w:r w:rsidRPr="00C06B59">
        <w:rPr>
          <w:rFonts w:eastAsia="Gulim"/>
          <w:lang w:val="en-GB"/>
        </w:rPr>
        <w:t xml:space="preserve">and is not configured to monitor PDCCH for DCI format 1_2 </w:t>
      </w:r>
      <w:r w:rsidRPr="00C06B59">
        <w:rPr>
          <w:lang w:val="en-US" w:eastAsia="zh-CN"/>
        </w:rPr>
        <w:t>for</w:t>
      </w:r>
      <w:r w:rsidRPr="00C06B59">
        <w:rPr>
          <w:lang w:eastAsia="zh-CN"/>
        </w:rPr>
        <w:t xml:space="preserve"> serving cell </w:t>
      </w:r>
      <m:oMath>
        <m:r>
          <w:rPr>
            <w:rFonts w:ascii="Cambria Math" w:hAnsi="Cambria Math"/>
          </w:rPr>
          <m:t>c</m:t>
        </m:r>
      </m:oMath>
      <w:r w:rsidRPr="00C06B59">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lang w:eastAsia="zh-CN"/>
        </w:rPr>
        <w:t xml:space="preserve"> is provided by </w:t>
      </w:r>
      <w:r w:rsidRPr="00C06B59">
        <w:rPr>
          <w:i/>
        </w:rPr>
        <w:t>dl-</w:t>
      </w:r>
      <w:proofErr w:type="spellStart"/>
      <w:r w:rsidRPr="00C06B59">
        <w:rPr>
          <w:i/>
        </w:rPr>
        <w:t>DataToUL</w:t>
      </w:r>
      <w:proofErr w:type="spellEnd"/>
      <w:r w:rsidRPr="00C06B59">
        <w:rPr>
          <w:i/>
        </w:rPr>
        <w:t>-ACK</w:t>
      </w:r>
      <w:r w:rsidRPr="00C06B59">
        <w:rPr>
          <w:i/>
          <w:lang w:eastAsia="zh-CN"/>
        </w:rPr>
        <w:t xml:space="preserve"> </w:t>
      </w:r>
    </w:p>
    <w:p w14:paraId="4814D81B" w14:textId="77777777" w:rsidR="002417A6" w:rsidRPr="00C06B59" w:rsidRDefault="002417A6" w:rsidP="002417A6">
      <w:pPr>
        <w:pStyle w:val="B2"/>
        <w:rPr>
          <w:rFonts w:eastAsia="Gulim"/>
        </w:rPr>
      </w:pPr>
      <w:r>
        <w:rPr>
          <w:rFonts w:eastAsia="Gulim"/>
          <w:lang w:val="en-GB"/>
        </w:rPr>
        <w:t>-</w:t>
      </w:r>
      <w:r>
        <w:rPr>
          <w:rFonts w:eastAsia="Gulim"/>
          <w:lang w:val="en-GB"/>
        </w:rPr>
        <w:tab/>
      </w:r>
      <w:r w:rsidRPr="00C06B59">
        <w:rPr>
          <w:rFonts w:eastAsia="Gulim"/>
          <w:lang w:val="en-GB"/>
        </w:rPr>
        <w:t xml:space="preserve">If the UE is configured to monitor PDCCH for DCI format 1_2 and is not configured to monitor PDCCH for DCI format 1_1 </w:t>
      </w:r>
      <w:r w:rsidRPr="00C06B59">
        <w:rPr>
          <w:rFonts w:eastAsia="Gulim"/>
        </w:rPr>
        <w:t>for</w:t>
      </w:r>
      <w:r w:rsidRPr="00C06B59">
        <w:rPr>
          <w:rFonts w:eastAsia="Gulim"/>
          <w:lang w:val="en-GB"/>
        </w:rPr>
        <w:t xml:space="preserve"> serving cell </w:t>
      </w:r>
      <m:oMath>
        <m:r>
          <w:rPr>
            <w:rFonts w:ascii="Cambria Math" w:hAnsi="Cambria Math"/>
          </w:rPr>
          <m:t>c</m:t>
        </m:r>
      </m:oMath>
      <w:r w:rsidRPr="00C06B59">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lang w:val="en-GB"/>
        </w:rPr>
        <w:t xml:space="preserve"> </w:t>
      </w:r>
      <w:r w:rsidRPr="00C06B59">
        <w:rPr>
          <w:rFonts w:eastAsia="Gulim"/>
          <w:lang w:val="en-GB"/>
        </w:rPr>
        <w:t xml:space="preserve">is provided by </w:t>
      </w:r>
      <w:r w:rsidRPr="00C06B59">
        <w:rPr>
          <w:rFonts w:eastAsia="Gulim"/>
          <w:i/>
          <w:iCs/>
          <w:lang w:val="en-GB"/>
        </w:rPr>
        <w:t>dl-DataToUL-ACK-DCI</w:t>
      </w:r>
      <w:r>
        <w:rPr>
          <w:rFonts w:eastAsia="Gulim"/>
          <w:i/>
          <w:iCs/>
          <w:lang w:val="en-GB"/>
        </w:rPr>
        <w:t>-</w:t>
      </w:r>
      <w:r w:rsidRPr="00C06B59">
        <w:rPr>
          <w:rFonts w:eastAsia="Gulim"/>
          <w:i/>
          <w:iCs/>
          <w:lang w:val="en-GB"/>
        </w:rPr>
        <w:t>1</w:t>
      </w:r>
      <w:r>
        <w:rPr>
          <w:rFonts w:eastAsia="Gulim"/>
          <w:i/>
          <w:iCs/>
          <w:lang w:val="en-GB"/>
        </w:rPr>
        <w:t>-</w:t>
      </w:r>
      <w:r w:rsidRPr="00C06B59">
        <w:rPr>
          <w:rFonts w:eastAsia="Gulim"/>
          <w:i/>
          <w:iCs/>
          <w:lang w:val="en-GB"/>
        </w:rPr>
        <w:t xml:space="preserve">2 </w:t>
      </w:r>
    </w:p>
    <w:p w14:paraId="62B368E3" w14:textId="77777777" w:rsidR="002417A6" w:rsidRDefault="002417A6" w:rsidP="002417A6">
      <w:pPr>
        <w:pStyle w:val="B2"/>
        <w:rPr>
          <w:rFonts w:eastAsia="Gulim"/>
          <w:i/>
          <w:iCs/>
          <w:lang w:val="en-GB"/>
        </w:rPr>
      </w:pPr>
      <w:r>
        <w:rPr>
          <w:rFonts w:eastAsia="Gulim"/>
          <w:lang w:val="en-GB"/>
        </w:rPr>
        <w:t>-</w:t>
      </w:r>
      <w:r>
        <w:rPr>
          <w:rFonts w:eastAsia="Gulim"/>
          <w:lang w:val="en-GB"/>
        </w:rPr>
        <w:tab/>
      </w:r>
      <w:r w:rsidRPr="00C06B59">
        <w:rPr>
          <w:rFonts w:eastAsia="Gulim"/>
          <w:lang w:val="en-GB"/>
        </w:rPr>
        <w:t xml:space="preserve">If the UE is configured to monitor PDCCH for DCI format 1_1 and DCI format 1_2 </w:t>
      </w:r>
      <w:r w:rsidRPr="00C06B59">
        <w:rPr>
          <w:rFonts w:eastAsia="Gulim"/>
        </w:rPr>
        <w:t xml:space="preserve">for </w:t>
      </w:r>
      <w:r w:rsidRPr="00C06B59">
        <w:rPr>
          <w:rFonts w:eastAsia="Gulim"/>
          <w:lang w:val="en-GB"/>
        </w:rPr>
        <w:t xml:space="preserve">serving cell </w:t>
      </w:r>
      <m:oMath>
        <m:r>
          <w:rPr>
            <w:rFonts w:ascii="Cambria Math" w:hAnsi="Cambria Math"/>
          </w:rPr>
          <m:t>c</m:t>
        </m:r>
      </m:oMath>
      <w:r w:rsidRPr="00C06B59">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lang w:val="en-GB"/>
        </w:rPr>
        <w:t xml:space="preserve"> </w:t>
      </w:r>
      <w:r w:rsidRPr="00C06B59">
        <w:rPr>
          <w:rFonts w:eastAsia="Gulim"/>
          <w:lang w:val="en-GB"/>
        </w:rPr>
        <w:t xml:space="preserve">is provided by the union of </w:t>
      </w:r>
      <w:r w:rsidRPr="00C06B59">
        <w:rPr>
          <w:rFonts w:eastAsia="Gulim"/>
          <w:i/>
          <w:iCs/>
          <w:lang w:val="en-GB"/>
        </w:rPr>
        <w:t>dl-</w:t>
      </w:r>
      <w:proofErr w:type="spellStart"/>
      <w:r w:rsidRPr="00C06B59">
        <w:rPr>
          <w:rFonts w:eastAsia="Gulim"/>
          <w:i/>
          <w:iCs/>
          <w:lang w:val="en-GB"/>
        </w:rPr>
        <w:t>DataToUL</w:t>
      </w:r>
      <w:proofErr w:type="spellEnd"/>
      <w:r w:rsidRPr="00C06B59">
        <w:rPr>
          <w:rFonts w:eastAsia="Gulim"/>
          <w:i/>
          <w:iCs/>
          <w:lang w:val="en-GB"/>
        </w:rPr>
        <w:t xml:space="preserve">-ACK </w:t>
      </w:r>
      <w:r w:rsidRPr="00C06B59">
        <w:rPr>
          <w:rFonts w:eastAsia="Gulim"/>
          <w:lang w:val="en-GB"/>
        </w:rPr>
        <w:t>and</w:t>
      </w:r>
      <w:r w:rsidRPr="00C06B59">
        <w:rPr>
          <w:rFonts w:eastAsia="Gulim"/>
          <w:i/>
          <w:iCs/>
          <w:lang w:val="en-GB"/>
        </w:rPr>
        <w:t xml:space="preserve"> dl-DataToUL-ACK-DCI</w:t>
      </w:r>
      <w:r>
        <w:rPr>
          <w:rFonts w:eastAsia="Gulim"/>
          <w:i/>
          <w:iCs/>
          <w:lang w:val="en-GB"/>
        </w:rPr>
        <w:t>-</w:t>
      </w:r>
      <w:r w:rsidRPr="00C06B59">
        <w:rPr>
          <w:rFonts w:eastAsia="Gulim"/>
          <w:i/>
          <w:iCs/>
          <w:lang w:val="en-GB"/>
        </w:rPr>
        <w:t>1</w:t>
      </w:r>
      <w:r>
        <w:rPr>
          <w:rFonts w:eastAsia="Gulim"/>
          <w:i/>
          <w:iCs/>
          <w:lang w:val="en-GB"/>
        </w:rPr>
        <w:t>-</w:t>
      </w:r>
      <w:r w:rsidRPr="00C06B59">
        <w:rPr>
          <w:rFonts w:eastAsia="Gulim"/>
          <w:i/>
          <w:iCs/>
          <w:lang w:val="en-GB"/>
        </w:rPr>
        <w:t xml:space="preserve">2 </w:t>
      </w:r>
    </w:p>
    <w:p w14:paraId="17CBA795" w14:textId="77777777" w:rsidR="002417A6" w:rsidRPr="00B06CC2" w:rsidRDefault="002417A6" w:rsidP="002417A6">
      <w:pPr>
        <w:pStyle w:val="B2"/>
        <w:rPr>
          <w:rFonts w:eastAsia="Gulim"/>
          <w:lang w:val="en-GB"/>
        </w:rPr>
      </w:pPr>
      <w:r>
        <w:rPr>
          <w:rFonts w:eastAsia="Gulim"/>
          <w:lang w:val="en-GB"/>
        </w:rPr>
        <w:t>-</w:t>
      </w:r>
      <w:r>
        <w:rPr>
          <w:rFonts w:eastAsia="Gulim"/>
          <w:lang w:val="en-GB"/>
        </w:rPr>
        <w:tab/>
      </w:r>
      <w:r w:rsidRPr="00B06CC2">
        <w:rPr>
          <w:rFonts w:eastAsia="Gulim"/>
          <w:lang w:val="en-GB"/>
        </w:rPr>
        <w:t xml:space="preserve">If the UE is configured to monitor PDCCH for multicast DCI formats </w:t>
      </w:r>
      <w:r w:rsidRPr="00B06CC2">
        <w:rPr>
          <w:lang w:val="en-US" w:eastAsia="zh-CN"/>
        </w:rPr>
        <w:t>for</w:t>
      </w:r>
      <w:r w:rsidRPr="00B06CC2">
        <w:rPr>
          <w:lang w:eastAsia="zh-CN"/>
        </w:rPr>
        <w:t xml:space="preserve"> serving cell </w:t>
      </w:r>
      <m:oMath>
        <m:r>
          <w:rPr>
            <w:rFonts w:ascii="Cambria Math" w:hAnsi="Cambria Math"/>
          </w:rPr>
          <m:t>c</m:t>
        </m:r>
      </m:oMath>
    </w:p>
    <w:p w14:paraId="7AE8ADCE" w14:textId="741E2C0F" w:rsidR="002417A6" w:rsidRDefault="002417A6" w:rsidP="002417A6">
      <w:pPr>
        <w:pStyle w:val="B3"/>
      </w:pPr>
      <w:r>
        <w:rPr>
          <w:lang w:eastAsia="ko-KR"/>
        </w:rPr>
        <w:t>-</w:t>
      </w:r>
      <w:r>
        <w:rPr>
          <w:lang w:eastAsia="ko-KR"/>
        </w:rPr>
        <w:tab/>
      </w:r>
      <w:ins w:id="165" w:author="Aris Papasakellariou" w:date="2022-01-27T15:40:00Z">
        <w:r w:rsidR="00F676CE">
          <w:rPr>
            <w:lang w:val="en-US" w:eastAsia="ko-KR"/>
          </w:rPr>
          <w:t>if</w:t>
        </w:r>
      </w:ins>
      <w:del w:id="166" w:author="Aris Papasakellariou" w:date="2022-01-27T15:40:00Z">
        <w:r w:rsidRPr="00B06CC2" w:rsidDel="00F676CE">
          <w:rPr>
            <w:lang w:eastAsia="ko-KR"/>
          </w:rPr>
          <w:delText>i</w:delText>
        </w:r>
        <w:r w:rsidRPr="00B06CC2" w:rsidDel="00F676CE">
          <w:rPr>
            <w:lang w:val="en-US" w:eastAsia="ko-KR"/>
          </w:rPr>
          <w:delText>f</w:delText>
        </w:r>
      </w:del>
      <w:r w:rsidRPr="00B06CC2">
        <w:rPr>
          <w:lang w:val="en-US" w:eastAsia="ko-KR"/>
        </w:rPr>
        <w:t xml:space="preserve"> the UE</w:t>
      </w:r>
      <w:r w:rsidRPr="00B06CC2">
        <w:t xml:space="preserve"> is not provided </w:t>
      </w:r>
      <w:r w:rsidRPr="00CD248E">
        <w:rPr>
          <w:i/>
          <w:iCs/>
        </w:rPr>
        <w:t>type1-Codebook-Generation-Mode</w:t>
      </w:r>
      <w:r>
        <w:rPr>
          <w:i/>
          <w:iCs/>
        </w:rPr>
        <w:t xml:space="preserve"> = </w:t>
      </w:r>
      <w:r>
        <w:t>'</w:t>
      </w:r>
      <w:r w:rsidRPr="00CD248E">
        <w:t>mode1</w:t>
      </w:r>
      <w:r>
        <w:t>'</w:t>
      </w:r>
      <w:r w:rsidRPr="00B06CC2">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B06CC2">
        <w:rPr>
          <w:lang w:eastAsia="zh-CN"/>
        </w:rPr>
        <w:t xml:space="preserve"> is additionally provided </w:t>
      </w:r>
      <w:r w:rsidRPr="00B06CC2">
        <w:t xml:space="preserve">by the union of </w:t>
      </w:r>
      <w:r w:rsidRPr="00B06CC2">
        <w:rPr>
          <w:i/>
          <w:iCs/>
        </w:rPr>
        <w:t>dl-</w:t>
      </w:r>
      <w:proofErr w:type="spellStart"/>
      <w:r w:rsidRPr="00B06CC2">
        <w:rPr>
          <w:i/>
          <w:iCs/>
        </w:rPr>
        <w:t>DataToUL</w:t>
      </w:r>
      <w:proofErr w:type="spellEnd"/>
      <w:r w:rsidRPr="00B06CC2">
        <w:rPr>
          <w:i/>
          <w:iCs/>
        </w:rPr>
        <w:t>-ACK</w:t>
      </w:r>
      <w:r>
        <w:rPr>
          <w:i/>
          <w:iCs/>
        </w:rPr>
        <w:t>-</w:t>
      </w:r>
      <w:proofErr w:type="spellStart"/>
      <w:r>
        <w:rPr>
          <w:i/>
          <w:iCs/>
        </w:rPr>
        <w:t>ForDCI</w:t>
      </w:r>
      <w:proofErr w:type="spellEnd"/>
      <w:r>
        <w:rPr>
          <w:i/>
          <w:iCs/>
        </w:rPr>
        <w:t xml:space="preserve"> Format4_1</w:t>
      </w:r>
    </w:p>
    <w:p w14:paraId="4B60BE42" w14:textId="33F4B378" w:rsidR="002417A6" w:rsidRPr="00B06CC2" w:rsidRDefault="002417A6" w:rsidP="002417A6">
      <w:pPr>
        <w:pStyle w:val="B4"/>
      </w:pPr>
      <w:r>
        <w:rPr>
          <w:lang w:eastAsia="ko-KR"/>
        </w:rPr>
        <w:t>-</w:t>
      </w:r>
      <w:r>
        <w:rPr>
          <w:lang w:eastAsia="ko-KR"/>
        </w:rPr>
        <w:tab/>
      </w:r>
      <w:ins w:id="167" w:author="Aris Papasakellariou" w:date="2022-01-27T15:40:00Z">
        <w:r w:rsidR="00F676CE">
          <w:rPr>
            <w:lang w:val="en-US" w:eastAsia="ko-KR"/>
          </w:rPr>
          <w:t>if</w:t>
        </w:r>
      </w:ins>
      <w:del w:id="168" w:author="Aris Papasakellariou" w:date="2022-01-27T15:40:00Z">
        <w:r w:rsidRPr="00B06CC2" w:rsidDel="00F676CE">
          <w:rPr>
            <w:lang w:eastAsia="ko-KR"/>
          </w:rPr>
          <w:delText>i</w:delText>
        </w:r>
        <w:r w:rsidRPr="00B06CC2" w:rsidDel="00F676CE">
          <w:rPr>
            <w:lang w:val="en-US" w:eastAsia="ko-KR"/>
          </w:rPr>
          <w:delText>f</w:delText>
        </w:r>
      </w:del>
      <w:r w:rsidRPr="00B06CC2">
        <w:rPr>
          <w:lang w:val="en-US" w:eastAsia="ko-KR"/>
        </w:rPr>
        <w:t xml:space="preserve"> the UE</w:t>
      </w:r>
      <w:r w:rsidRPr="00B06CC2">
        <w:t xml:space="preserve"> </w:t>
      </w:r>
      <w:r>
        <w:t xml:space="preserve">is not provided </w:t>
      </w:r>
      <w:r w:rsidRPr="00B06CC2">
        <w:rPr>
          <w:i/>
          <w:iCs/>
        </w:rPr>
        <w:t>dl-</w:t>
      </w:r>
      <w:proofErr w:type="spellStart"/>
      <w:r w:rsidRPr="00B06CC2">
        <w:rPr>
          <w:i/>
          <w:iCs/>
        </w:rPr>
        <w:t>DataToUL</w:t>
      </w:r>
      <w:proofErr w:type="spellEnd"/>
      <w:r w:rsidRPr="00B06CC2">
        <w:rPr>
          <w:i/>
          <w:iCs/>
        </w:rPr>
        <w:t>-ACK</w:t>
      </w:r>
      <w:r>
        <w:rPr>
          <w:i/>
          <w:iCs/>
        </w:rPr>
        <w:t>-</w:t>
      </w:r>
      <w:proofErr w:type="spellStart"/>
      <w:r>
        <w:rPr>
          <w:i/>
          <w:iCs/>
        </w:rPr>
        <w:t>ForDCI</w:t>
      </w:r>
      <w:proofErr w:type="spellEnd"/>
      <w:r>
        <w:rPr>
          <w:i/>
          <w:iCs/>
        </w:rPr>
        <w:t xml:space="preserve"> Format4_1</w:t>
      </w:r>
      <w: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B06CC2">
        <w:rPr>
          <w:lang w:eastAsia="zh-CN"/>
        </w:rPr>
        <w:t xml:space="preserve"> is provided by the slot timing values {1, 2, 3, 4, 5, 6, 7, 8}</w:t>
      </w:r>
      <w:r>
        <w:t xml:space="preserve"> </w:t>
      </w:r>
    </w:p>
    <w:p w14:paraId="596FBEB8" w14:textId="305D8B35" w:rsidR="002417A6" w:rsidRPr="00B06CC2" w:rsidRDefault="002417A6" w:rsidP="002417A6">
      <w:pPr>
        <w:pStyle w:val="B3"/>
      </w:pPr>
      <w:r>
        <w:rPr>
          <w:lang w:eastAsia="ko-KR"/>
        </w:rPr>
        <w:t>-</w:t>
      </w:r>
      <w:r>
        <w:rPr>
          <w:lang w:eastAsia="ko-KR"/>
        </w:rPr>
        <w:tab/>
      </w:r>
      <w:ins w:id="169" w:author="Aris Papasakellariou" w:date="2022-01-27T15:40:00Z">
        <w:r w:rsidR="00F676CE">
          <w:rPr>
            <w:lang w:val="en-US" w:eastAsia="ko-KR"/>
          </w:rPr>
          <w:t>if</w:t>
        </w:r>
      </w:ins>
      <w:del w:id="170" w:author="Aris Papasakellariou" w:date="2022-01-27T15:40:00Z">
        <w:r w:rsidRPr="00B06CC2" w:rsidDel="00F676CE">
          <w:rPr>
            <w:lang w:eastAsia="ko-KR"/>
          </w:rPr>
          <w:delText>i</w:delText>
        </w:r>
        <w:r w:rsidRPr="00B06CC2" w:rsidDel="00F676CE">
          <w:rPr>
            <w:lang w:val="en-US" w:eastAsia="ko-KR"/>
          </w:rPr>
          <w:delText>f</w:delText>
        </w:r>
      </w:del>
      <w:r w:rsidRPr="00B06CC2">
        <w:rPr>
          <w:lang w:val="en-US" w:eastAsia="ko-KR"/>
        </w:rPr>
        <w:t xml:space="preserve"> the UE</w:t>
      </w:r>
      <w:r w:rsidRPr="00B06CC2">
        <w:t xml:space="preserve"> is provided </w:t>
      </w:r>
      <w:r w:rsidRPr="00CD248E">
        <w:rPr>
          <w:i/>
          <w:iCs/>
        </w:rPr>
        <w:t>type1-Codebook-Generation-Mode</w:t>
      </w:r>
      <w:r>
        <w:rPr>
          <w:i/>
          <w:iCs/>
        </w:rPr>
        <w:t xml:space="preserve"> = </w:t>
      </w:r>
      <w:r>
        <w:t>'</w:t>
      </w:r>
      <w:r w:rsidRPr="00CD248E">
        <w:t>mode1</w:t>
      </w:r>
      <w:r>
        <w:t>'</w:t>
      </w:r>
      <w:r w:rsidRPr="00B06CC2">
        <w:t>, the UE</w:t>
      </w:r>
    </w:p>
    <w:p w14:paraId="2EF48365" w14:textId="77777777" w:rsidR="002417A6" w:rsidRPr="00EB4343" w:rsidRDefault="002417A6" w:rsidP="002417A6">
      <w:pPr>
        <w:pStyle w:val="B4"/>
        <w:rPr>
          <w:lang w:val="en-US"/>
        </w:rPr>
      </w:pPr>
      <w:r>
        <w:rPr>
          <w:lang w:val="en-US" w:eastAsia="ko-KR"/>
        </w:rPr>
        <w:t>-</w:t>
      </w:r>
      <w:r>
        <w:rPr>
          <w:lang w:val="en-US" w:eastAsia="ko-KR"/>
        </w:rPr>
        <w:tab/>
      </w:r>
      <w:r w:rsidRPr="00B06CC2">
        <w:rPr>
          <w:lang w:val="en-US" w:eastAsia="ko-KR"/>
        </w:rPr>
        <w:t xml:space="preserve">determines a first </w:t>
      </w:r>
      <m:oMath>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UM</m:t>
            </m:r>
          </m:sub>
        </m:sSub>
      </m:oMath>
      <w:r w:rsidRPr="00B06CC2">
        <w:rPr>
          <w:lang w:val="en-US"/>
        </w:rPr>
        <w:t xml:space="preserve"> set as </w:t>
      </w:r>
      <m:oMath>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M</m:t>
            </m:r>
          </m:sub>
        </m:sSub>
      </m:oMath>
      <w:r w:rsidRPr="00B06CC2">
        <w:rPr>
          <w:lang w:val="en-US"/>
        </w:rPr>
        <w:t xml:space="preserve">, where </w:t>
      </w:r>
      <m:oMath>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M</m:t>
            </m:r>
          </m:sub>
        </m:sSub>
      </m:oMath>
      <w:r w:rsidRPr="00B06CC2">
        <w:rPr>
          <w:lang w:val="en-US"/>
        </w:rPr>
        <w:t xml:space="preserve"> is a</w:t>
      </w:r>
      <w:r w:rsidRPr="00B06CC2">
        <w:rPr>
          <w:lang w:eastAsia="zh-CN"/>
        </w:rPr>
        <w:t xml:space="preserve"> set of slot timing values </w:t>
      </w:r>
      <w:r w:rsidRPr="00B06CC2">
        <w:rPr>
          <w:lang w:val="en-US"/>
        </w:rPr>
        <w:t xml:space="preserve">for the multicast DCI formats, a second </w:t>
      </w:r>
      <m:oMath>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U\M</m:t>
            </m:r>
          </m:sub>
        </m:sSub>
      </m:oMath>
      <w:r w:rsidRPr="00B06CC2">
        <w:rPr>
          <w:lang w:val="en-US"/>
        </w:rPr>
        <w:t xml:space="preserve"> set as </w:t>
      </w:r>
      <m:oMath>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UM</m:t>
            </m:r>
          </m:sub>
        </m:sSub>
      </m:oMath>
      <w:r w:rsidRPr="00B06CC2">
        <w:rPr>
          <w:lang w:val="en-US"/>
        </w:rPr>
        <w:t xml:space="preserve">, and a third </w:t>
      </w:r>
      <m:oMath>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M\U</m:t>
            </m:r>
          </m:sub>
        </m:sSub>
      </m:oMath>
      <w:r w:rsidRPr="00B06CC2">
        <w:rPr>
          <w:lang w:val="en-US"/>
        </w:rPr>
        <w:t xml:space="preserve"> set as </w:t>
      </w:r>
      <m:oMath>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UM</m:t>
            </m:r>
          </m:sub>
        </m:sSub>
      </m:oMath>
    </w:p>
    <w:p w14:paraId="75617867" w14:textId="77777777" w:rsidR="002417A6" w:rsidRDefault="002417A6" w:rsidP="002417A6">
      <w:pPr>
        <w:pStyle w:val="B1"/>
      </w:pPr>
      <w:r w:rsidRPr="00C06B59">
        <w:rPr>
          <w:lang w:eastAsia="zh-CN"/>
        </w:rPr>
        <w:t>b)</w:t>
      </w:r>
      <w:r w:rsidRPr="00C06B59">
        <w:rPr>
          <w:lang w:eastAsia="zh-CN"/>
        </w:rPr>
        <w:tab/>
        <w:t xml:space="preserve">on a set of row indexes </w:t>
      </w:r>
      <m:oMath>
        <m:r>
          <w:rPr>
            <w:rFonts w:ascii="Cambria Math" w:hAnsi="Cambria Math"/>
          </w:rPr>
          <m:t>R</m:t>
        </m:r>
      </m:oMath>
      <w:r w:rsidRPr="00C06B59">
        <w:rPr>
          <w:lang w:val="en-US" w:eastAsia="zh-CN"/>
        </w:rPr>
        <w:t xml:space="preserve"> </w:t>
      </w:r>
      <w:r w:rsidRPr="00C06B59">
        <w:rPr>
          <w:lang w:eastAsia="zh-CN"/>
        </w:rPr>
        <w:t>of a table</w:t>
      </w:r>
      <w:r w:rsidRPr="00C06B59">
        <w:rPr>
          <w:lang w:val="en-US" w:eastAsia="zh-CN"/>
        </w:rPr>
        <w:t xml:space="preserve"> that is </w:t>
      </w:r>
      <w:r w:rsidRPr="00C06B59">
        <w:rPr>
          <w:rFonts w:hint="eastAsia"/>
          <w:lang w:eastAsia="zh-CN"/>
        </w:rPr>
        <w:t xml:space="preserve">associated with the </w:t>
      </w:r>
      <w:r w:rsidRPr="00C06B59">
        <w:rPr>
          <w:lang w:eastAsia="zh-CN"/>
        </w:rPr>
        <w:t>active</w:t>
      </w:r>
      <w:r w:rsidRPr="00C06B59">
        <w:rPr>
          <w:rFonts w:hint="eastAsia"/>
          <w:lang w:eastAsia="zh-CN"/>
        </w:rPr>
        <w:t xml:space="preserve"> DL BWP </w:t>
      </w:r>
      <w:r w:rsidRPr="00C06B59">
        <w:rPr>
          <w:lang w:eastAsia="zh-CN"/>
        </w:rPr>
        <w:t xml:space="preserve">and defining respective sets of slot </w:t>
      </w:r>
      <w:r w:rsidRPr="00C06B59">
        <w:t xml:space="preserve">offsets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rsidRPr="00C06B59">
        <w:t xml:space="preserve">, start and length indicators </w:t>
      </w:r>
      <w:r w:rsidRPr="00C06B59">
        <w:rPr>
          <w:i/>
        </w:rPr>
        <w:t>SLIV</w:t>
      </w:r>
      <w:r w:rsidRPr="00C06B59">
        <w:t>, and PDSCH mapping types for PDSCH reception</w:t>
      </w:r>
      <w:r w:rsidRPr="00C06B59">
        <w:rPr>
          <w:lang w:eastAsia="zh-CN"/>
        </w:rPr>
        <w:t xml:space="preserve"> as described in [6, TS 38.214]</w:t>
      </w:r>
      <w:r w:rsidRPr="00C06B59">
        <w:rPr>
          <w:lang w:val="en-US" w:eastAsia="zh-CN"/>
        </w:rPr>
        <w:t xml:space="preserve">, </w:t>
      </w:r>
      <w:r w:rsidRPr="00C06B59">
        <w:t xml:space="preserve">where the row indexes </w:t>
      </w:r>
      <m:oMath>
        <m:r>
          <w:rPr>
            <w:rFonts w:ascii="Cambria Math" w:hAnsi="Cambria Math"/>
          </w:rPr>
          <m:t>R</m:t>
        </m:r>
      </m:oMath>
      <w:r w:rsidRPr="00C06B59">
        <w:t xml:space="preserve"> of the table are provided by </w:t>
      </w:r>
    </w:p>
    <w:p w14:paraId="375508E5" w14:textId="77777777" w:rsidR="002417A6" w:rsidRPr="00B06CC2" w:rsidRDefault="002417A6" w:rsidP="002417A6">
      <w:pPr>
        <w:pStyle w:val="B3"/>
        <w:rPr>
          <w:lang w:val="en-US" w:eastAsia="zh-CN"/>
        </w:rPr>
      </w:pPr>
      <w:r>
        <w:t>-</w:t>
      </w:r>
      <w:r>
        <w:tab/>
      </w:r>
      <w:r w:rsidRPr="00C06B59">
        <w:t xml:space="preserve">the union of row indexes of time domain resource allocation tables for DCI formats the UE is configured to monitor PDCCH for serving cell </w:t>
      </w:r>
      <m:oMath>
        <m:r>
          <w:rPr>
            <w:rFonts w:ascii="Cambria Math" w:hAnsi="Cambria Math"/>
          </w:rPr>
          <m:t>c</m:t>
        </m:r>
      </m:oMath>
      <w:r>
        <w:t xml:space="preserve"> </w:t>
      </w:r>
      <w:r w:rsidRPr="00B06CC2">
        <w:rPr>
          <w:lang w:val="en-US"/>
        </w:rPr>
        <w:t>if</w:t>
      </w:r>
      <w:r w:rsidRPr="00B06CC2">
        <w:rPr>
          <w:rFonts w:eastAsia="Gulim"/>
        </w:rPr>
        <w:t xml:space="preserve"> the UE is not configured to monitor PDCCH for multicast DCI formats </w:t>
      </w:r>
      <w:r w:rsidRPr="00B06CC2">
        <w:rPr>
          <w:lang w:val="en-US" w:eastAsia="zh-CN"/>
        </w:rPr>
        <w:t>for</w:t>
      </w:r>
      <w:r w:rsidRPr="00B06CC2">
        <w:rPr>
          <w:lang w:eastAsia="zh-CN"/>
        </w:rPr>
        <w:t xml:space="preserve"> serving cell </w:t>
      </w:r>
      <m:oMath>
        <m:r>
          <w:rPr>
            <w:rFonts w:ascii="Cambria Math" w:hAnsi="Cambria Math"/>
          </w:rPr>
          <m:t>c</m:t>
        </m:r>
      </m:oMath>
      <w:r w:rsidRPr="00B06CC2">
        <w:rPr>
          <w:rFonts w:eastAsia="Gulim"/>
        </w:rPr>
        <w:t xml:space="preserve">, or is not provided </w:t>
      </w:r>
      <w:r w:rsidRPr="00CD248E">
        <w:rPr>
          <w:rFonts w:eastAsia="Gulim"/>
          <w:i/>
          <w:iCs/>
        </w:rPr>
        <w:t>type1-Codebook-Generation-Mode</w:t>
      </w:r>
      <w:r>
        <w:rPr>
          <w:rFonts w:eastAsia="Gulim"/>
          <w:i/>
          <w:iCs/>
        </w:rPr>
        <w:t xml:space="preserve"> = </w:t>
      </w:r>
      <w:r>
        <w:rPr>
          <w:rFonts w:eastAsia="Gulim"/>
        </w:rPr>
        <w:t>'</w:t>
      </w:r>
      <w:r w:rsidRPr="00CD248E">
        <w:rPr>
          <w:rFonts w:eastAsia="Gulim"/>
        </w:rPr>
        <w:t>mode1</w:t>
      </w:r>
      <w:r>
        <w:rPr>
          <w:rFonts w:eastAsia="Gulim"/>
        </w:rPr>
        <w:t>'</w:t>
      </w:r>
      <w:r w:rsidRPr="00B06CC2">
        <w:rPr>
          <w:rFonts w:eastAsia="Gulim"/>
        </w:rPr>
        <w:t xml:space="preserve">, or, if any, for the first </w:t>
      </w:r>
      <m:oMath>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UM</m:t>
            </m:r>
          </m:sub>
        </m:sSub>
      </m:oMath>
      <w:r w:rsidRPr="00B06CC2">
        <w:rPr>
          <w:lang w:eastAsia="zh-CN"/>
        </w:rPr>
        <w:t xml:space="preserve"> </w:t>
      </w:r>
      <w:r w:rsidRPr="00B06CC2">
        <w:rPr>
          <w:lang w:val="en-US" w:eastAsia="zh-CN"/>
        </w:rPr>
        <w:t>set</w:t>
      </w:r>
    </w:p>
    <w:p w14:paraId="54430E3C" w14:textId="77777777" w:rsidR="002417A6" w:rsidRDefault="002417A6" w:rsidP="002417A6">
      <w:pPr>
        <w:pStyle w:val="B3"/>
        <w:rPr>
          <w:lang w:val="en-US" w:eastAsia="zh-CN"/>
        </w:rPr>
      </w:pPr>
      <w:r>
        <w:t>-</w:t>
      </w:r>
      <w:r>
        <w:tab/>
      </w:r>
      <w:r w:rsidRPr="00B06CC2">
        <w:t xml:space="preserve">the union of row indexes of time domain resource allocation tables for DCI format </w:t>
      </w:r>
      <w:r w:rsidRPr="00B06CC2">
        <w:rPr>
          <w:lang w:val="en-US"/>
        </w:rPr>
        <w:t xml:space="preserve">1_0 and/or DCI format 1_1 and/or DCI format 1_2 </w:t>
      </w:r>
      <w:r w:rsidRPr="00B06CC2">
        <w:t xml:space="preserve">for serving cell </w:t>
      </w:r>
      <m:oMath>
        <m:r>
          <w:rPr>
            <w:rFonts w:ascii="Cambria Math" w:hAnsi="Cambria Math"/>
          </w:rPr>
          <m:t>c</m:t>
        </m:r>
      </m:oMath>
      <w:r w:rsidRPr="00B06CC2">
        <w:rPr>
          <w:lang w:val="en-US"/>
        </w:rPr>
        <w:t xml:space="preserve"> for the second </w:t>
      </w:r>
      <m:oMath>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U\M</m:t>
            </m:r>
          </m:sub>
        </m:sSub>
      </m:oMath>
      <w:r w:rsidRPr="00B06CC2">
        <w:rPr>
          <w:lang w:eastAsia="zh-CN"/>
        </w:rPr>
        <w:t xml:space="preserve"> </w:t>
      </w:r>
      <w:r w:rsidRPr="00B06CC2">
        <w:rPr>
          <w:lang w:val="en-US" w:eastAsia="zh-CN"/>
        </w:rPr>
        <w:t>set, if any</w:t>
      </w:r>
    </w:p>
    <w:p w14:paraId="2B85F3DB" w14:textId="77777777" w:rsidR="002417A6" w:rsidRPr="0082041F" w:rsidRDefault="002417A6" w:rsidP="002417A6">
      <w:pPr>
        <w:pStyle w:val="B3"/>
        <w:rPr>
          <w:lang w:val="en-US" w:eastAsia="zh-CN"/>
        </w:rPr>
      </w:pPr>
      <w:r>
        <w:t>-</w:t>
      </w:r>
      <w:r>
        <w:tab/>
      </w:r>
      <w:r w:rsidRPr="00B06CC2">
        <w:t xml:space="preserve">the union of row indexes of time domain resource allocation tables for </w:t>
      </w:r>
      <w:r w:rsidRPr="00B06CC2">
        <w:rPr>
          <w:lang w:val="en-US"/>
        </w:rPr>
        <w:t xml:space="preserve">multicast </w:t>
      </w:r>
      <w:r w:rsidRPr="00B06CC2">
        <w:t xml:space="preserve">DCI formats the UE is configured to monitor PDCCH for serving cell </w:t>
      </w:r>
      <m:oMath>
        <m:r>
          <w:rPr>
            <w:rFonts w:ascii="Cambria Math" w:hAnsi="Cambria Math"/>
          </w:rPr>
          <m:t>c</m:t>
        </m:r>
      </m:oMath>
      <w:r w:rsidRPr="00B06CC2">
        <w:rPr>
          <w:lang w:val="en-US"/>
        </w:rPr>
        <w:t xml:space="preserve"> for the third </w:t>
      </w:r>
      <m:oMath>
        <m:sSub>
          <m:sSubPr>
            <m:ctrlPr>
              <w:rPr>
                <w:rFonts w:ascii="Cambria Math" w:hAnsi="Cambria Math"/>
                <w:i/>
              </w:rPr>
            </m:ctrlPr>
          </m:sSubPr>
          <m:e>
            <m:r>
              <w:rPr>
                <w:rFonts w:ascii="Cambria Math" w:hAnsi="Cambria Math"/>
              </w:rPr>
              <m:t>K</m:t>
            </m:r>
          </m:e>
          <m:sub>
            <m:r>
              <w:rPr>
                <w:rFonts w:ascii="Cambria Math" w:hAnsi="Cambria Math"/>
              </w:rPr>
              <m:t>1,</m:t>
            </m:r>
            <m:r>
              <m:rPr>
                <m:sty m:val="p"/>
              </m:rPr>
              <w:rPr>
                <w:rFonts w:ascii="Cambria Math" w:hAnsi="Cambria Math"/>
              </w:rPr>
              <m:t>M\U</m:t>
            </m:r>
          </m:sub>
        </m:sSub>
      </m:oMath>
      <w:r w:rsidRPr="00B06CC2">
        <w:rPr>
          <w:lang w:eastAsia="zh-CN"/>
        </w:rPr>
        <w:t xml:space="preserve"> </w:t>
      </w:r>
      <w:r w:rsidRPr="00B06CC2">
        <w:rPr>
          <w:lang w:val="en-US" w:eastAsia="zh-CN"/>
        </w:rPr>
        <w:t>set, if any</w:t>
      </w:r>
    </w:p>
    <w:p w14:paraId="4CE8ED27" w14:textId="77777777" w:rsidR="002417A6" w:rsidRPr="00C06B59" w:rsidRDefault="002417A6" w:rsidP="002417A6">
      <w:pPr>
        <w:pStyle w:val="B2"/>
        <w:rPr>
          <w:lang w:eastAsia="zh-CN"/>
        </w:rPr>
      </w:pPr>
      <w:r>
        <w:rPr>
          <w:lang w:val="en-GB" w:eastAsia="zh-CN"/>
        </w:rPr>
        <w:t>-</w:t>
      </w:r>
      <w:r w:rsidRPr="00C06B59">
        <w:rPr>
          <w:lang w:eastAsia="zh-CN"/>
        </w:rPr>
        <w:tab/>
      </w:r>
      <w:r w:rsidRPr="00C06B59">
        <w:rPr>
          <w:lang w:val="de-AT"/>
        </w:rPr>
        <w:t xml:space="preserve">if </w:t>
      </w:r>
      <w:r w:rsidRPr="00C06B59">
        <w:t xml:space="preserve">the UE is </w:t>
      </w:r>
      <w:r w:rsidRPr="00C06B59">
        <w:rPr>
          <w:lang w:val="de-AT"/>
        </w:rPr>
        <w:t xml:space="preserve">provided </w:t>
      </w:r>
      <w:r w:rsidRPr="00877667">
        <w:rPr>
          <w:i/>
          <w:iCs/>
        </w:rPr>
        <w:t>referenceOfSLIVDCI-1-2</w:t>
      </w:r>
      <w:r w:rsidRPr="00C06B59">
        <w:rPr>
          <w:lang w:val="de-AT"/>
        </w:rPr>
        <w:t xml:space="preserve">, for </w:t>
      </w:r>
      <w:r w:rsidRPr="00C06B59">
        <w:t xml:space="preserve">each row index </w:t>
      </w:r>
      <w:r w:rsidRPr="00C06B59">
        <w:rPr>
          <w:lang w:val="de-AT"/>
        </w:rPr>
        <w:t xml:space="preserve">with </w:t>
      </w:r>
      <w:r w:rsidRPr="00C06B59">
        <w:t>slot offset</w:t>
      </w:r>
      <w:r w:rsidRPr="00C06B59">
        <w:rPr>
          <w:i/>
        </w:rPr>
        <w:t xml:space="preserve"> </w:t>
      </w:r>
      <m:oMath>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=0</m:t>
        </m:r>
      </m:oMath>
      <w:r w:rsidRPr="00C06B59">
        <w:t xml:space="preserve"> and PDSCH mapping Type B in a set of row indexes of a table </w:t>
      </w:r>
      <w:r w:rsidRPr="00C06B59">
        <w:rPr>
          <w:lang w:val="en-US"/>
        </w:rPr>
        <w:t xml:space="preserve">for DCI format 1_2 </w:t>
      </w:r>
      <w:r w:rsidRPr="00C06B59">
        <w:t>[6, TS 38.214],</w:t>
      </w:r>
      <w:r w:rsidRPr="00C06B59">
        <w:rPr>
          <w:lang w:val="de-AT"/>
        </w:rPr>
        <w:t xml:space="preserve"> for </w:t>
      </w:r>
      <w:r>
        <w:rPr>
          <w:lang w:val="de-AT"/>
        </w:rPr>
        <w:t>any</w:t>
      </w:r>
      <w:r w:rsidRPr="00C06B59">
        <w:rPr>
          <w:lang w:val="de-AT"/>
        </w:rPr>
        <w:t xml:space="preserve"> PDCCH monitoring occasion </w:t>
      </w:r>
      <w:r>
        <w:rPr>
          <w:lang w:val="de-AT"/>
        </w:rPr>
        <w:t>in any slot</w:t>
      </w:r>
      <w:r w:rsidRPr="00C06B59">
        <w:rPr>
          <w:lang w:val="de-AT"/>
        </w:rPr>
        <w:t xml:space="preserve"> where the UE monitors PDCCH for DCI format 1_2 and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sidRPr="00C06B59">
        <w:rPr>
          <w:lang w:val="de-AT"/>
        </w:rPr>
        <w:t xml:space="preserve">, if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+L≤14</m:t>
        </m:r>
      </m:oMath>
      <w:r w:rsidRPr="00C06B59">
        <w:rPr>
          <w:lang w:eastAsia="ja-JP"/>
        </w:rPr>
        <w:t xml:space="preserve"> for normal cyclic prefix and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+L≤12</m:t>
        </m:r>
      </m:oMath>
      <w:r w:rsidRPr="00C06B59">
        <w:rPr>
          <w:lang w:eastAsia="ja-JP"/>
        </w:rPr>
        <w:t xml:space="preserve">  for extended cyclic prefix</w:t>
      </w:r>
      <w:r w:rsidRPr="00C06B59">
        <w:t xml:space="preserve">, </w:t>
      </w:r>
      <w:r w:rsidRPr="00C06B59">
        <w:rPr>
          <w:lang w:val="de-AT"/>
        </w:rPr>
        <w:t xml:space="preserve">add a new row index in </w:t>
      </w:r>
      <w:r w:rsidRPr="00C06B59">
        <w:t xml:space="preserve">the set of row indexes of </w:t>
      </w:r>
      <w:r w:rsidRPr="00C06B59">
        <w:rPr>
          <w:lang w:val="en-US"/>
        </w:rPr>
        <w:t>the</w:t>
      </w:r>
      <w:r w:rsidRPr="00C06B59">
        <w:t xml:space="preserve"> table by replacing the starting symbol </w:t>
      </w:r>
      <m:oMath>
        <m:r>
          <w:rPr>
            <w:rFonts w:ascii="Cambria Math" w:hAnsi="Cambria Math"/>
          </w:rPr>
          <m:t>S</m:t>
        </m:r>
      </m:oMath>
      <w:r w:rsidRPr="00C06B59">
        <w:t xml:space="preserve"> of the row index by </w:t>
      </w:r>
      <m:oMath>
        <m:sSub>
          <m:sSubPr>
            <m:ctrlPr>
              <w:rPr>
                <w:rFonts w:ascii="Cambria Math" w:hAnsi="Cambria Math"/>
                <w:i/>
              </w:rPr>
            </m:ctrlPr>
          </m:sSubPr>
          <m:e>
            <m:r>
              <w:rPr>
                <w:rFonts w:ascii="Cambria Math" w:hAnsi="Cambria Math"/>
              </w:rPr>
              <m:t>S+S</m:t>
            </m:r>
          </m:e>
          <m:sub>
            <m:r>
              <w:rPr>
                <w:rFonts w:ascii="Cambria Math" w:hAnsi="Cambria Math"/>
              </w:rPr>
              <m:t>0</m:t>
            </m:r>
          </m:sub>
        </m:sSub>
      </m:oMath>
    </w:p>
    <w:p w14:paraId="1EDECDC8" w14:textId="77777777" w:rsidR="002417A6" w:rsidRPr="003565D5" w:rsidRDefault="002417A6" w:rsidP="002417A6">
      <w:pPr>
        <w:pStyle w:val="B1"/>
        <w:rPr>
          <w:lang w:val="en-US"/>
        </w:rPr>
      </w:pPr>
      <w:r>
        <w:rPr>
          <w:lang w:val="en-US"/>
        </w:rPr>
        <w:t>c)</w:t>
      </w:r>
      <w:r>
        <w:rPr>
          <w:lang w:val="en-US"/>
        </w:rPr>
        <w:tab/>
        <w:t xml:space="preserve">on the ratio </w:t>
      </w:r>
      <m:oMath>
        <m:sSup>
          <m:sSupPr>
            <m:ctrlPr>
              <w:rPr>
                <w:rFonts w:ascii="Cambria Math" w:hAnsi="Cambria Math"/>
                <w:i/>
                <w:lang w:val="en-US"/>
              </w:rPr>
            </m:ctrlPr>
          </m:sSupPr>
          <m:e>
            <m:r>
              <w:rPr>
                <w:rFonts w:ascii="Cambria Math" w:hAnsi="Cambria Math"/>
                <w:lang w:val="en-US"/>
              </w:rPr>
              <m:t>2</m:t>
            </m:r>
          </m:e>
          <m:sup>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sup>
        </m:sSup>
      </m:oMath>
      <w:r>
        <w:rPr>
          <w:lang w:val="en-US"/>
        </w:rPr>
        <w:t xml:space="preserve"> between the downlink SCS configuration </w:t>
      </w:r>
      <m:oMath>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oMath>
      <w:r>
        <w:rPr>
          <w:lang w:val="en-US"/>
        </w:rPr>
        <w:t xml:space="preserve"> and the uplink SCS configuration </w:t>
      </w:r>
      <m:oMath>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oMath>
      <w:r>
        <w:rPr>
          <w:lang w:val="en-US"/>
        </w:rPr>
        <w:t xml:space="preserve"> provided by </w:t>
      </w:r>
      <w:proofErr w:type="spellStart"/>
      <w:r w:rsidRPr="0055551A">
        <w:rPr>
          <w:i/>
          <w:lang w:val="en-US"/>
        </w:rPr>
        <w:t>subcarrierSpacing</w:t>
      </w:r>
      <w:proofErr w:type="spellEnd"/>
      <w:r>
        <w:rPr>
          <w:lang w:val="en-US"/>
        </w:rPr>
        <w:t xml:space="preserve"> in </w:t>
      </w:r>
      <w:r w:rsidRPr="0055551A">
        <w:rPr>
          <w:i/>
          <w:lang w:val="en-US"/>
        </w:rPr>
        <w:t>BWP-Downlink</w:t>
      </w:r>
      <w:r>
        <w:rPr>
          <w:lang w:val="en-US"/>
        </w:rPr>
        <w:t xml:space="preserve"> and </w:t>
      </w:r>
      <w:r w:rsidRPr="0055551A">
        <w:rPr>
          <w:i/>
          <w:lang w:val="en-US"/>
        </w:rPr>
        <w:t>BWP-Uplink</w:t>
      </w:r>
      <w:r>
        <w:rPr>
          <w:i/>
          <w:lang w:val="en-US"/>
        </w:rPr>
        <w:t xml:space="preserve"> </w:t>
      </w:r>
      <w:r>
        <w:rPr>
          <w:lang w:val="en-US"/>
        </w:rPr>
        <w:t>for</w:t>
      </w:r>
      <w:r w:rsidRPr="0055551A">
        <w:rPr>
          <w:lang w:val="en-US"/>
        </w:rPr>
        <w:t xml:space="preserve"> the active DL </w:t>
      </w:r>
      <w:r>
        <w:rPr>
          <w:lang w:val="en-US"/>
        </w:rPr>
        <w:t xml:space="preserve">BWP </w:t>
      </w:r>
      <w:r w:rsidRPr="0055551A">
        <w:rPr>
          <w:lang w:val="en-US"/>
        </w:rPr>
        <w:t xml:space="preserve">and </w:t>
      </w:r>
      <w:r>
        <w:rPr>
          <w:lang w:val="en-US"/>
        </w:rPr>
        <w:t xml:space="preserve">the active </w:t>
      </w:r>
      <w:r w:rsidRPr="0055551A">
        <w:rPr>
          <w:lang w:val="en-US"/>
        </w:rPr>
        <w:t>UL BWP</w:t>
      </w:r>
      <w:r w:rsidRPr="00E341B5">
        <w:rPr>
          <w:lang w:val="en-US"/>
        </w:rPr>
        <w:t>,</w:t>
      </w:r>
      <w:r>
        <w:rPr>
          <w:lang w:val="en-US"/>
        </w:rPr>
        <w:t xml:space="preserve"> respectively</w:t>
      </w:r>
    </w:p>
    <w:p w14:paraId="6489389D" w14:textId="77777777" w:rsidR="002417A6" w:rsidRPr="003901B7" w:rsidRDefault="002417A6" w:rsidP="002417A6">
      <w:pPr>
        <w:pStyle w:val="B1"/>
        <w:rPr>
          <w:lang w:val="en-US"/>
        </w:rPr>
      </w:pPr>
      <w:r>
        <w:rPr>
          <w:lang w:eastAsia="zh-CN"/>
        </w:rPr>
        <w:t>d)</w:t>
      </w:r>
      <w:r>
        <w:rPr>
          <w:lang w:eastAsia="zh-CN"/>
        </w:rPr>
        <w:tab/>
      </w:r>
      <w:r>
        <w:rPr>
          <w:lang w:val="en-US" w:eastAsia="zh-CN"/>
        </w:rPr>
        <w:t>if</w:t>
      </w:r>
      <w:r w:rsidRPr="000E57D6">
        <w:rPr>
          <w:lang w:eastAsia="zh-CN"/>
        </w:rPr>
        <w:t xml:space="preserve"> provided, on </w:t>
      </w:r>
      <w:proofErr w:type="spellStart"/>
      <w:r>
        <w:rPr>
          <w:i/>
          <w:lang w:val="en-US"/>
        </w:rPr>
        <w:t>tdd</w:t>
      </w:r>
      <w:proofErr w:type="spellEnd"/>
      <w:r w:rsidRPr="00D6515C">
        <w:rPr>
          <w:i/>
          <w:lang w:val="en-US"/>
        </w:rPr>
        <w:t>-</w:t>
      </w:r>
      <w:r w:rsidRPr="00D6515C">
        <w:rPr>
          <w:i/>
        </w:rPr>
        <w:t>UL-DL-</w:t>
      </w:r>
      <w:proofErr w:type="spellStart"/>
      <w:r w:rsidRPr="00D6515C">
        <w:rPr>
          <w:i/>
          <w:lang w:val="en-US"/>
        </w:rPr>
        <w:t>ConfigurationCommon</w:t>
      </w:r>
      <w:proofErr w:type="spellEnd"/>
      <w:r w:rsidRPr="00AE44D6">
        <w:t xml:space="preserve"> </w:t>
      </w:r>
      <w:r>
        <w:t>and</w:t>
      </w:r>
      <w:r w:rsidRPr="00B916EC">
        <w:t xml:space="preserve"> </w:t>
      </w:r>
      <w:proofErr w:type="spellStart"/>
      <w:r>
        <w:rPr>
          <w:i/>
          <w:lang w:val="en-US"/>
        </w:rPr>
        <w:t>tdd</w:t>
      </w:r>
      <w:proofErr w:type="spellEnd"/>
      <w:r w:rsidRPr="00D6515C">
        <w:rPr>
          <w:i/>
          <w:lang w:val="en-US"/>
        </w:rPr>
        <w:t>-</w:t>
      </w:r>
      <w:r w:rsidRPr="00D6515C">
        <w:rPr>
          <w:i/>
        </w:rPr>
        <w:t>UL-DL-</w:t>
      </w:r>
      <w:r w:rsidRPr="00D6515C">
        <w:rPr>
          <w:i/>
          <w:lang w:val="en-US"/>
        </w:rPr>
        <w:t>C</w:t>
      </w:r>
      <w:proofErr w:type="spellStart"/>
      <w:r w:rsidRPr="00D6515C">
        <w:rPr>
          <w:i/>
        </w:rPr>
        <w:t>onfig</w:t>
      </w:r>
      <w:r>
        <w:rPr>
          <w:i/>
          <w:lang w:val="en-US"/>
        </w:rPr>
        <w:t>uration</w:t>
      </w:r>
      <w:r w:rsidRPr="00D6515C">
        <w:rPr>
          <w:i/>
          <w:lang w:val="en-US"/>
        </w:rPr>
        <w:t>D</w:t>
      </w:r>
      <w:r w:rsidRPr="00D6515C">
        <w:rPr>
          <w:i/>
        </w:rPr>
        <w:t>edicated</w:t>
      </w:r>
      <w:proofErr w:type="spellEnd"/>
      <w:r>
        <w:t xml:space="preserve"> as described in clause 11.1</w:t>
      </w:r>
      <w:r w:rsidRPr="00A90F55">
        <w:rPr>
          <w:lang w:val="en-US"/>
        </w:rPr>
        <w:t xml:space="preserve"> </w:t>
      </w:r>
    </w:p>
    <w:p w14:paraId="7F4DB965" w14:textId="77777777" w:rsidR="002417A6" w:rsidRPr="00C95508" w:rsidRDefault="002417A6" w:rsidP="002417A6">
      <w:pPr>
        <w:pStyle w:val="B1"/>
      </w:pPr>
      <w:r w:rsidRPr="003901B7">
        <w:rPr>
          <w:lang w:eastAsia="zh-CN"/>
        </w:rPr>
        <w:lastRenderedPageBreak/>
        <w:t>e)</w:t>
      </w:r>
      <w:r w:rsidRPr="003901B7">
        <w:rPr>
          <w:lang w:eastAsia="zh-CN"/>
        </w:rPr>
        <w:tab/>
      </w:r>
      <w:r w:rsidRPr="003901B7">
        <w:rPr>
          <w:lang w:val="en-US"/>
        </w:rPr>
        <w:t xml:space="preserve">if </w:t>
      </w:r>
      <w:r>
        <w:rPr>
          <w:rFonts w:eastAsia="DengXian"/>
          <w:i/>
          <w:noProof/>
          <w:lang w:val="en-US"/>
        </w:rPr>
        <w:t>ca</w:t>
      </w:r>
      <w:r w:rsidRPr="003901B7">
        <w:rPr>
          <w:rFonts w:eastAsia="DengXian"/>
          <w:i/>
          <w:noProof/>
        </w:rPr>
        <w:t>-</w:t>
      </w:r>
      <w:r>
        <w:rPr>
          <w:rFonts w:eastAsia="DengXian"/>
          <w:i/>
          <w:noProof/>
          <w:lang w:val="en-US"/>
        </w:rPr>
        <w:t>S</w:t>
      </w:r>
      <w:r w:rsidRPr="003901B7">
        <w:rPr>
          <w:rFonts w:eastAsia="DengXian"/>
          <w:i/>
          <w:noProof/>
        </w:rPr>
        <w:t>lot</w:t>
      </w:r>
      <w:r>
        <w:rPr>
          <w:rFonts w:eastAsia="DengXian"/>
          <w:i/>
          <w:noProof/>
          <w:lang w:val="en-US"/>
        </w:rPr>
        <w:t>O</w:t>
      </w:r>
      <w:r w:rsidRPr="003901B7">
        <w:rPr>
          <w:rFonts w:eastAsia="DengXian"/>
          <w:i/>
          <w:noProof/>
        </w:rPr>
        <w:t>ffset</w:t>
      </w:r>
      <w:r w:rsidRPr="003901B7">
        <w:rPr>
          <w:iCs/>
          <w:lang w:val="en-US"/>
        </w:rPr>
        <w:t xml:space="preserve"> is </w:t>
      </w:r>
      <w:r w:rsidRPr="003901B7">
        <w:rPr>
          <w:lang w:val="en-US"/>
        </w:rPr>
        <w:t xml:space="preserve">provided, on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r>
              <m:rPr>
                <m:nor/>
              </m:rPr>
              <w:rPr>
                <w:rFonts w:ascii="Cambria Math" w:hAnsiTheme="minorEastAsia"/>
                <w:noProof/>
              </w:rPr>
              <m:t>c</m:t>
            </m:r>
          </m:sub>
          <m:sup>
            <m:r>
              <m:rPr>
                <m:nor/>
              </m:rPr>
              <w:rPr>
                <w:rFonts w:ascii="Cambria Math" w:hAnsi="Cambria Math"/>
                <w:noProof/>
              </w:rPr>
              <m:t>DL</m:t>
            </m:r>
          </m:sup>
        </m:sSubSup>
        <m:r>
          <w:rPr>
            <w:rFonts w:ascii="Cambria Math" w:hAnsi="Cambria Math"/>
            <w:noProof/>
          </w:rPr>
          <m:t xml:space="preserve"> </m:t>
        </m:r>
      </m:oMath>
      <w:r w:rsidRPr="003901B7">
        <w:rPr>
          <w:iCs/>
          <w:lang w:val="en-US"/>
        </w:rPr>
        <w:t xml:space="preserve">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w:proofErr w:type="spellStart"/>
            <m:r>
              <m:rPr>
                <m:nor/>
              </m:rPr>
              <w:rPr>
                <w:rFonts w:ascii="Cambria Math" w:hAnsi="SimSun" w:cs="SimSun"/>
              </w:rPr>
              <m:t>DL</m:t>
            </m:r>
            <m:r>
              <m:rPr>
                <m:nor/>
              </m:rPr>
              <w:rPr>
                <w:rFonts w:ascii="Cambria Math" w:hAnsi="SimSun" w:cs="SimSun"/>
                <w:lang w:val="en-US"/>
              </w:rPr>
              <m:t>,c</m:t>
            </m:r>
            <w:proofErr w:type="spellEnd"/>
            <m:ctrlPr>
              <w:rPr>
                <w:rFonts w:ascii="Cambria Math" w:hAnsi="Cambria Math"/>
              </w:rPr>
            </m:ctrlPr>
          </m:sub>
        </m:sSub>
      </m:oMath>
      <w:r w:rsidRPr="003901B7">
        <w:rPr>
          <w:lang w:val="en-US"/>
        </w:rPr>
        <w:t xml:space="preserve"> </w:t>
      </w:r>
      <w:r>
        <w:rPr>
          <w:color w:val="000000" w:themeColor="text1"/>
          <w:lang w:val="en-US"/>
        </w:rPr>
        <w:t>provided by</w:t>
      </w:r>
      <w:r w:rsidRPr="00C9130A">
        <w:rPr>
          <w:color w:val="000000" w:themeColor="text1"/>
        </w:rPr>
        <w:t xml:space="preserve"> </w:t>
      </w:r>
      <w:r>
        <w:rPr>
          <w:rStyle w:val="Emphasis"/>
          <w:rFonts w:ascii="Times" w:hAnsi="Times"/>
        </w:rPr>
        <w:t>ca-</w:t>
      </w:r>
      <w:proofErr w:type="spellStart"/>
      <w:r>
        <w:rPr>
          <w:rStyle w:val="Emphasis"/>
          <w:rFonts w:ascii="Times" w:hAnsi="Times"/>
        </w:rPr>
        <w:t>SlotOffset</w:t>
      </w:r>
      <w:proofErr w:type="spellEnd"/>
      <w:r w:rsidRPr="00C9130A">
        <w:rPr>
          <w:i/>
          <w:iCs/>
          <w:color w:val="000000" w:themeColor="text1"/>
          <w:sz w:val="16"/>
          <w:szCs w:val="16"/>
        </w:rPr>
        <w:t xml:space="preserve"> </w:t>
      </w:r>
      <w:r w:rsidRPr="003901B7">
        <w:rPr>
          <w:lang w:val="en-US"/>
        </w:rPr>
        <w:t xml:space="preserve">for serving cell </w:t>
      </w:r>
      <m:oMath>
        <m:r>
          <w:rPr>
            <w:rFonts w:ascii="Cambria Math" w:hAnsi="Cambria Math"/>
            <w:noProof/>
          </w:rPr>
          <m:t>c</m:t>
        </m:r>
      </m:oMath>
      <w:r w:rsidRPr="003901B7">
        <w:rPr>
          <w:lang w:val="en-US"/>
        </w:rPr>
        <w:t>,</w:t>
      </w:r>
      <w:r w:rsidRPr="003901B7">
        <w:rPr>
          <w:iCs/>
          <w:lang w:val="en-US"/>
        </w:rPr>
        <w:t xml:space="preserve"> or on</w:t>
      </w:r>
      <w:r w:rsidRPr="003901B7">
        <w:rPr>
          <w:i/>
          <w:lang w:val="en-US"/>
        </w:rPr>
        <w:t xml:space="preserve">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sub>
          <m:sup>
            <m:r>
              <m:rPr>
                <m:nor/>
              </m:rPr>
              <w:rPr>
                <w:rFonts w:ascii="Cambria Math" w:hAnsi="Cambria Math"/>
                <w:noProof/>
              </w:rPr>
              <m:t>UL</m:t>
            </m:r>
          </m:sup>
        </m:sSubSup>
        <m:r>
          <w:rPr>
            <w:rFonts w:ascii="Cambria Math" w:hAnsi="Cambria Math"/>
            <w:noProof/>
          </w:rPr>
          <m:t xml:space="preserve"> </m:t>
        </m:r>
      </m:oMath>
      <w:r w:rsidRPr="003901B7">
        <w:rPr>
          <w:lang w:val="en-US"/>
        </w:rPr>
        <w:t xml:space="preserve"> 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SimSun" w:hAnsi="SimSun" w:cs="SimSun"/>
              </w:rPr>
              <m:t>U</m:t>
            </m:r>
            <m:r>
              <m:rPr>
                <m:nor/>
              </m:rPr>
              <w:rPr>
                <w:rFonts w:ascii="Cambria Math" w:hAnsi="SimSun" w:cs="SimSun"/>
              </w:rPr>
              <m:t>L</m:t>
            </m:r>
            <m:ctrlPr>
              <w:rPr>
                <w:rFonts w:ascii="Cambria Math" w:hAnsi="Cambria Math"/>
              </w:rPr>
            </m:ctrlPr>
          </m:sub>
        </m:sSub>
      </m:oMath>
      <w:r w:rsidRPr="003901B7">
        <w:rPr>
          <w:i/>
          <w:lang w:val="en-US"/>
        </w:rPr>
        <w:t xml:space="preserve"> </w:t>
      </w:r>
      <w:r>
        <w:rPr>
          <w:color w:val="000000" w:themeColor="text1"/>
          <w:lang w:val="en-US"/>
        </w:rPr>
        <w:t>provided by</w:t>
      </w:r>
      <w:r w:rsidRPr="00C9130A">
        <w:rPr>
          <w:color w:val="000000" w:themeColor="text1"/>
        </w:rPr>
        <w:t xml:space="preserve"> </w:t>
      </w:r>
      <w:r>
        <w:rPr>
          <w:rStyle w:val="Emphasis"/>
          <w:rFonts w:ascii="Times" w:hAnsi="Times"/>
        </w:rPr>
        <w:t>ca-</w:t>
      </w:r>
      <w:proofErr w:type="spellStart"/>
      <w:r>
        <w:rPr>
          <w:rStyle w:val="Emphasis"/>
          <w:rFonts w:ascii="Times" w:hAnsi="Times"/>
        </w:rPr>
        <w:t>SlotOffset</w:t>
      </w:r>
      <w:proofErr w:type="spellEnd"/>
      <w:r w:rsidRPr="00C9130A">
        <w:rPr>
          <w:i/>
          <w:iCs/>
          <w:color w:val="000000" w:themeColor="text1"/>
          <w:sz w:val="16"/>
          <w:szCs w:val="16"/>
        </w:rPr>
        <w:t xml:space="preserve"> </w:t>
      </w:r>
      <w:r w:rsidRPr="003901B7">
        <w:rPr>
          <w:lang w:val="en-US"/>
        </w:rPr>
        <w:t xml:space="preserve">for the </w:t>
      </w:r>
      <w:r>
        <w:rPr>
          <w:lang w:val="en-US"/>
        </w:rPr>
        <w:t xml:space="preserve">primary </w:t>
      </w:r>
      <w:r w:rsidRPr="003901B7">
        <w:rPr>
          <w:lang w:val="en-US"/>
        </w:rPr>
        <w:t xml:space="preserve">cell, </w:t>
      </w:r>
      <w:r w:rsidRPr="003901B7">
        <w:t>as described in [4, TS 38.211]</w:t>
      </w:r>
      <w:r>
        <w:rPr>
          <w:lang w:val="en-US"/>
        </w:rPr>
        <w:t>.</w:t>
      </w:r>
    </w:p>
    <w:p w14:paraId="0E3391C5" w14:textId="77777777" w:rsidR="00D85D16" w:rsidRPr="00C0077F" w:rsidRDefault="00D85D16" w:rsidP="00D85D16">
      <w:pPr>
        <w:keepNext/>
        <w:keepLines/>
        <w:spacing w:before="180"/>
        <w:ind w:left="1134" w:hanging="1134"/>
        <w:jc w:val="center"/>
        <w:outlineLvl w:val="1"/>
        <w:rPr>
          <w:noProof/>
          <w:color w:val="FF0000"/>
          <w:sz w:val="22"/>
          <w:szCs w:val="18"/>
          <w:lang w:eastAsia="zh-CN"/>
        </w:rPr>
      </w:pPr>
      <w:r w:rsidRPr="00C0077F">
        <w:rPr>
          <w:noProof/>
          <w:color w:val="FF0000"/>
          <w:sz w:val="22"/>
          <w:szCs w:val="18"/>
          <w:lang w:eastAsia="zh-CN"/>
        </w:rPr>
        <w:t>*** Unchanged text is omitted ***</w:t>
      </w:r>
    </w:p>
    <w:p w14:paraId="2DB93364" w14:textId="77777777" w:rsidR="002417A6" w:rsidRPr="002417A6" w:rsidRDefault="002417A6" w:rsidP="002417A6"/>
    <w:p w14:paraId="6EC9BC68" w14:textId="594F8C33" w:rsidR="00430ABE" w:rsidRPr="00111FF6" w:rsidRDefault="00430ABE" w:rsidP="00430ABE">
      <w:pPr>
        <w:pStyle w:val="Heading3"/>
      </w:pPr>
      <w:r w:rsidRPr="00111FF6">
        <w:t>9.1.5</w:t>
      </w:r>
      <w:r w:rsidRPr="00111FF6">
        <w:tab/>
        <w:t>HARQ-ACK codebook</w:t>
      </w:r>
      <w:r w:rsidRPr="00111FF6">
        <w:rPr>
          <w:rFonts w:hint="eastAsia"/>
        </w:rPr>
        <w:t xml:space="preserve"> </w:t>
      </w:r>
      <w:r w:rsidRPr="00111FF6">
        <w:t>retransmission</w:t>
      </w:r>
      <w:bookmarkEnd w:id="130"/>
      <w:r w:rsidRPr="00111FF6">
        <w:t xml:space="preserve"> </w:t>
      </w:r>
    </w:p>
    <w:p w14:paraId="4C4DCA61" w14:textId="77777777" w:rsidR="00430ABE" w:rsidRPr="00111FF6" w:rsidRDefault="00430ABE" w:rsidP="00430ABE">
      <w:pPr>
        <w:rPr>
          <w:lang w:eastAsia="zh-CN"/>
        </w:rPr>
      </w:pPr>
      <w:r w:rsidRPr="00111FF6">
        <w:rPr>
          <w:lang w:eastAsia="zh-CN"/>
        </w:rPr>
        <w:t>With reference to slots of PUCCH transmissions on the primary cell</w:t>
      </w:r>
      <w:r>
        <w:rPr>
          <w:lang w:eastAsia="zh-CN"/>
        </w:rPr>
        <w:t xml:space="preserve"> and for Type-1 or Type-2 HARQ-ACK codebooks</w:t>
      </w:r>
      <w:r w:rsidRPr="00111FF6">
        <w:rPr>
          <w:lang w:eastAsia="zh-CN"/>
        </w:rPr>
        <w:t xml:space="preserve">, a UE that transmitted or would transmit a PUCCH or a PUSCH with a first HARQ-ACK codebook in slot </w:t>
      </w:r>
      <m:oMath>
        <m:r>
          <w:rPr>
            <w:rFonts w:ascii="Cambria Math" w:hAnsi="Cambria Math"/>
            <w:lang w:eastAsia="zh-CN"/>
          </w:rPr>
          <m:t>m</m:t>
        </m:r>
      </m:oMath>
      <w:r w:rsidRPr="00111FF6">
        <w:rPr>
          <w:lang w:eastAsia="zh-CN"/>
        </w:rPr>
        <w:t xml:space="preserve"> can be indicated by a DCI format that does not schedule a PDSCH reception [4, TS 38.212] and is received in a PDCCH in slot </w:t>
      </w:r>
      <m:oMath>
        <m:r>
          <w:rPr>
            <w:rFonts w:ascii="Cambria Math" w:hAnsi="Cambria Math"/>
            <w:lang w:eastAsia="zh-CN"/>
          </w:rPr>
          <m:t>n</m:t>
        </m:r>
      </m:oMath>
      <w:r w:rsidRPr="00111FF6">
        <w:rPr>
          <w:lang w:eastAsia="zh-CN"/>
        </w:rPr>
        <w:t xml:space="preserve">, to transmit a PUCCH with the first HARQ-ACK codebook in slot </w:t>
      </w:r>
      <m:oMath>
        <m:r>
          <w:rPr>
            <w:rFonts w:ascii="Cambria Math" w:hAnsi="Cambria Math"/>
            <w:lang w:eastAsia="zh-CN"/>
          </w:rPr>
          <m:t>n+k</m:t>
        </m:r>
      </m:oMath>
      <w:r w:rsidRPr="00111FF6">
        <w:rPr>
          <w:lang w:eastAsia="zh-CN"/>
        </w:rPr>
        <w:t xml:space="preserve">, where slot </w:t>
      </w:r>
      <m:oMath>
        <m:r>
          <w:rPr>
            <w:rFonts w:ascii="Cambria Math" w:hAnsi="Cambria Math"/>
            <w:lang w:eastAsia="zh-CN"/>
          </w:rPr>
          <m:t>n+k</m:t>
        </m:r>
      </m:oMath>
      <w:r w:rsidRPr="00111FF6">
        <w:rPr>
          <w:lang w:eastAsia="zh-CN"/>
        </w:rPr>
        <w:t xml:space="preserve"> is after slot </w:t>
      </w:r>
      <m:oMath>
        <m:r>
          <w:rPr>
            <w:rFonts w:ascii="Cambria Math" w:hAnsi="Cambria Math"/>
            <w:lang w:eastAsia="zh-CN"/>
          </w:rPr>
          <m:t>m</m:t>
        </m:r>
      </m:oMath>
      <w:r w:rsidRPr="00111FF6">
        <w:rPr>
          <w:lang w:eastAsia="zh-CN"/>
        </w:rPr>
        <w:t xml:space="preserve">. The UE determines </w:t>
      </w:r>
      <m:oMath>
        <m:r>
          <w:rPr>
            <w:rFonts w:ascii="Cambria Math" w:hAnsi="Cambria Math"/>
            <w:lang w:eastAsia="zh-CN"/>
          </w:rPr>
          <m:t>k</m:t>
        </m:r>
      </m:oMath>
      <w:r w:rsidRPr="00111FF6">
        <w:rPr>
          <w:lang w:eastAsia="zh-CN"/>
        </w:rPr>
        <w:t xml:space="preserve"> and a resource for the PUCCH transmission as described in clauses 9.2.3 and 9.2.5. If the UE is provided </w:t>
      </w:r>
      <w:r w:rsidRPr="00111FF6">
        <w:rPr>
          <w:lang w:val="en-US"/>
        </w:rPr>
        <w:t xml:space="preserve">a </w:t>
      </w:r>
      <w:r w:rsidRPr="00111FF6">
        <w:t>periodic cell switching pattern for PUCCH transmissions</w:t>
      </w:r>
      <w:r w:rsidRPr="00111FF6">
        <w:rPr>
          <w:lang w:val="en-US"/>
        </w:rPr>
        <w:t xml:space="preserve"> by</w:t>
      </w:r>
      <w:r w:rsidRPr="00111FF6">
        <w:t xml:space="preserve"> </w:t>
      </w:r>
      <w:proofErr w:type="spellStart"/>
      <w:r w:rsidRPr="00111FF6">
        <w:rPr>
          <w:i/>
          <w:iCs/>
        </w:rPr>
        <w:t>pucch-sSCellPattern</w:t>
      </w:r>
      <w:proofErr w:type="spellEnd"/>
      <w:r w:rsidRPr="00111FF6">
        <w:rPr>
          <w:lang w:val="en-US"/>
        </w:rPr>
        <w:t xml:space="preserve">, the UE further determines a corresponding cell based on the </w:t>
      </w:r>
      <w:r w:rsidRPr="00111FF6">
        <w:t xml:space="preserve">periodic cell switching pattern </w:t>
      </w:r>
      <w:r w:rsidRPr="00111FF6">
        <w:rPr>
          <w:lang w:val="en-US"/>
        </w:rPr>
        <w:t>as described in clause 9.A</w:t>
      </w:r>
      <w:r w:rsidRPr="00111FF6">
        <w:t>.</w:t>
      </w:r>
    </w:p>
    <w:p w14:paraId="5F59DAF4" w14:textId="0FBA872C" w:rsidR="00430ABE" w:rsidRPr="00111FF6" w:rsidRDefault="00430ABE" w:rsidP="00430ABE">
      <w:pPr>
        <w:rPr>
          <w:lang w:eastAsia="zh-CN"/>
        </w:rPr>
      </w:pPr>
      <w:r w:rsidRPr="00111FF6">
        <w:rPr>
          <w:lang w:eastAsia="zh-CN"/>
        </w:rPr>
        <w:t xml:space="preserve">If the </w:t>
      </w:r>
      <w:proofErr w:type="spellStart"/>
      <w:r w:rsidRPr="002B19BD">
        <w:rPr>
          <w:i/>
        </w:rPr>
        <w:t>pdsch</w:t>
      </w:r>
      <w:proofErr w:type="spellEnd"/>
      <w:r w:rsidRPr="002B19BD">
        <w:rPr>
          <w:i/>
        </w:rPr>
        <w:t>-HARQ-ACK-</w:t>
      </w:r>
      <w:proofErr w:type="spellStart"/>
      <w:r w:rsidRPr="002B19BD">
        <w:rPr>
          <w:i/>
        </w:rPr>
        <w:t>retx</w:t>
      </w:r>
      <w:proofErr w:type="spellEnd"/>
      <w:r w:rsidRPr="00111FF6">
        <w:rPr>
          <w:lang w:eastAsia="zh-CN"/>
        </w:rPr>
        <w:t xml:space="preserve"> </w:t>
      </w:r>
      <w:r>
        <w:rPr>
          <w:lang w:eastAsia="zh-CN"/>
        </w:rPr>
        <w:t xml:space="preserve">or </w:t>
      </w:r>
      <w:r w:rsidRPr="002B19BD">
        <w:rPr>
          <w:i/>
        </w:rPr>
        <w:t>pdsch-HARQ-ACK-retxDCI-1-2</w:t>
      </w:r>
      <w:r w:rsidRPr="005A32F4">
        <w:rPr>
          <w:iCs/>
        </w:rPr>
        <w:t xml:space="preserve"> </w:t>
      </w:r>
      <w:r w:rsidRPr="00111FF6">
        <w:rPr>
          <w:lang w:eastAsia="zh-CN"/>
        </w:rPr>
        <w:t xml:space="preserve">field value in </w:t>
      </w:r>
      <w:r>
        <w:rPr>
          <w:lang w:eastAsia="zh-CN"/>
        </w:rPr>
        <w:t xml:space="preserve">the </w:t>
      </w:r>
      <w:r w:rsidRPr="00111FF6">
        <w:rPr>
          <w:lang w:eastAsia="zh-CN"/>
        </w:rPr>
        <w:t>DCI format 1_1 or 1_2</w:t>
      </w:r>
      <w:r>
        <w:rPr>
          <w:lang w:eastAsia="zh-CN"/>
        </w:rPr>
        <w:t xml:space="preserve">, respectively, </w:t>
      </w:r>
      <w:r w:rsidRPr="00111FF6">
        <w:rPr>
          <w:lang w:eastAsia="zh-CN"/>
        </w:rPr>
        <w:t xml:space="preserve">is </w:t>
      </w:r>
      <w:r>
        <w:rPr>
          <w:lang w:eastAsia="zh-CN"/>
        </w:rPr>
        <w:t>'</w:t>
      </w:r>
      <w:r w:rsidRPr="00111FF6">
        <w:rPr>
          <w:lang w:eastAsia="zh-CN"/>
        </w:rPr>
        <w:t>1</w:t>
      </w:r>
      <w:r>
        <w:rPr>
          <w:lang w:eastAsia="zh-CN"/>
        </w:rPr>
        <w:t>'</w:t>
      </w:r>
      <w:r w:rsidRPr="00111FF6">
        <w:rPr>
          <w:lang w:eastAsia="zh-CN"/>
        </w:rPr>
        <w:t xml:space="preserve">, the UE determines slot </w:t>
      </w:r>
      <m:oMath>
        <m:r>
          <w:rPr>
            <w:rFonts w:ascii="Cambria Math" w:hAnsi="Cambria Math"/>
            <w:lang w:eastAsia="zh-CN"/>
          </w:rPr>
          <m:t>m</m:t>
        </m:r>
      </m:oMath>
      <w:r w:rsidRPr="00111FF6">
        <w:rPr>
          <w:lang w:eastAsia="zh-CN"/>
        </w:rPr>
        <w:t xml:space="preserve"> as </w:t>
      </w:r>
      <m:oMath>
        <m:r>
          <w:rPr>
            <w:rFonts w:ascii="Cambria Math" w:hAnsi="Cambria Math"/>
            <w:lang w:eastAsia="zh-CN"/>
          </w:rPr>
          <m:t>m=n-l</m:t>
        </m:r>
      </m:oMath>
      <w:r w:rsidRPr="00111FF6">
        <w:rPr>
          <w:lang w:eastAsia="zh-CN"/>
        </w:rPr>
        <w:t xml:space="preserve"> where </w:t>
      </w:r>
      <m:oMath>
        <m:r>
          <w:rPr>
            <w:rFonts w:ascii="Cambria Math" w:hAnsi="Cambria Math"/>
            <w:lang w:eastAsia="zh-CN"/>
          </w:rPr>
          <m:t>l</m:t>
        </m:r>
      </m:oMath>
      <w:r w:rsidRPr="00111FF6">
        <w:rPr>
          <w:lang w:eastAsia="zh-CN"/>
        </w:rPr>
        <w:t xml:space="preserve"> is determined by a one-to-one mapping </w:t>
      </w:r>
      <w:ins w:id="171" w:author="Aris Papasakellariou" w:date="2022-01-27T13:45:00Z">
        <w:r w:rsidR="009C369A">
          <w:rPr>
            <w:lang w:eastAsia="zh-CN"/>
          </w:rPr>
          <w:t xml:space="preserve">in ascending order </w:t>
        </w:r>
      </w:ins>
      <w:r w:rsidRPr="00111FF6">
        <w:rPr>
          <w:lang w:eastAsia="zh-CN"/>
        </w:rPr>
        <w:t xml:space="preserve">among the </w:t>
      </w:r>
      <w:del w:id="172" w:author="Aris Papasakellariou" w:date="2022-01-27T13:44:00Z">
        <w:r w:rsidRPr="00111FF6" w:rsidDel="00430ABE">
          <w:rPr>
            <w:lang w:eastAsia="zh-CN"/>
          </w:rPr>
          <w:delText xml:space="preserve">first TBD </w:delText>
        </w:r>
      </w:del>
      <w:r w:rsidRPr="00111FF6">
        <w:rPr>
          <w:lang w:eastAsia="zh-CN"/>
        </w:rPr>
        <w:t xml:space="preserve">values of the </w:t>
      </w:r>
      <w:del w:id="173" w:author="Aris Papasakellariou" w:date="2022-01-27T13:44:00Z">
        <w:r w:rsidRPr="00111FF6" w:rsidDel="00430ABE">
          <w:rPr>
            <w:lang w:eastAsia="zh-CN"/>
          </w:rPr>
          <w:delText xml:space="preserve">TBD </w:delText>
        </w:r>
      </w:del>
      <w:ins w:id="174" w:author="Aris Papasakellariou" w:date="2022-01-27T13:44:00Z">
        <w:r>
          <w:rPr>
            <w:lang w:eastAsia="zh-CN"/>
          </w:rPr>
          <w:t>MCS</w:t>
        </w:r>
        <w:r w:rsidRPr="00111FF6">
          <w:rPr>
            <w:lang w:eastAsia="zh-CN"/>
          </w:rPr>
          <w:t xml:space="preserve"> </w:t>
        </w:r>
      </w:ins>
      <w:r w:rsidRPr="00111FF6">
        <w:rPr>
          <w:lang w:eastAsia="zh-CN"/>
        </w:rPr>
        <w:t xml:space="preserve">field in the DCI format 1_1 or 1_2 and </w:t>
      </w:r>
      <w:ins w:id="175" w:author="Aris Papasakellariou" w:date="2022-01-27T13:45:00Z">
        <w:r w:rsidR="000C283F">
          <w:rPr>
            <w:lang w:eastAsia="zh-CN"/>
          </w:rPr>
          <w:t>the</w:t>
        </w:r>
      </w:ins>
      <w:del w:id="176" w:author="Aris Papasakellariou" w:date="2022-01-27T13:45:00Z">
        <w:r w:rsidRPr="00111FF6" w:rsidDel="000C283F">
          <w:rPr>
            <w:lang w:eastAsia="zh-CN"/>
          </w:rPr>
          <w:delText>all</w:delText>
        </w:r>
      </w:del>
      <w:r w:rsidRPr="00111FF6">
        <w:rPr>
          <w:lang w:eastAsia="zh-CN"/>
        </w:rPr>
        <w:t xml:space="preserve"> values from -</w:t>
      </w:r>
      <w:ins w:id="177" w:author="Aris Papasakellariou" w:date="2022-01-27T13:44:00Z">
        <w:r>
          <w:rPr>
            <w:lang w:eastAsia="zh-CN"/>
          </w:rPr>
          <w:t>7</w:t>
        </w:r>
      </w:ins>
      <w:del w:id="178" w:author="Aris Papasakellariou" w:date="2022-01-27T13:44:00Z">
        <w:r w:rsidRPr="00111FF6" w:rsidDel="00430ABE">
          <w:rPr>
            <w:lang w:eastAsia="zh-CN"/>
          </w:rPr>
          <w:delText>X</w:delText>
        </w:r>
      </w:del>
      <w:r w:rsidRPr="00111FF6">
        <w:rPr>
          <w:lang w:eastAsia="zh-CN"/>
        </w:rPr>
        <w:t xml:space="preserve"> to </w:t>
      </w:r>
      <w:ins w:id="179" w:author="Aris Papasakellariou" w:date="2022-01-27T13:44:00Z">
        <w:r>
          <w:rPr>
            <w:lang w:eastAsia="zh-CN"/>
          </w:rPr>
          <w:t>24</w:t>
        </w:r>
      </w:ins>
      <w:del w:id="180" w:author="Aris Papasakellariou" w:date="2022-01-27T13:44:00Z">
        <w:r w:rsidRPr="00111FF6" w:rsidDel="00430ABE">
          <w:rPr>
            <w:lang w:eastAsia="zh-CN"/>
          </w:rPr>
          <w:delText>Y</w:delText>
        </w:r>
      </w:del>
      <w:r w:rsidRPr="00111FF6">
        <w:rPr>
          <w:lang w:eastAsia="zh-CN"/>
        </w:rPr>
        <w:t>.</w:t>
      </w:r>
    </w:p>
    <w:p w14:paraId="1531BC2D" w14:textId="77777777" w:rsidR="00430ABE" w:rsidRPr="00111FF6" w:rsidRDefault="00430ABE" w:rsidP="00430ABE">
      <w:pPr>
        <w:rPr>
          <w:lang w:eastAsia="zh-CN"/>
        </w:rPr>
      </w:pPr>
      <w:r w:rsidRPr="00111FF6">
        <w:rPr>
          <w:lang w:eastAsia="zh-CN"/>
        </w:rPr>
        <w:t>If the DCI format 1_1 or 1_2</w:t>
      </w:r>
      <w:r>
        <w:rPr>
          <w:lang w:eastAsia="zh-CN"/>
        </w:rPr>
        <w:t xml:space="preserve"> </w:t>
      </w:r>
      <w:r w:rsidRPr="00111FF6">
        <w:rPr>
          <w:lang w:eastAsia="zh-CN"/>
        </w:rPr>
        <w:t>includes a priority indicator field having a value, a priority value of first HARQ-ACK information in the first HARQ-ACK codebook</w:t>
      </w:r>
      <w:r>
        <w:rPr>
          <w:lang w:eastAsia="zh-CN"/>
        </w:rPr>
        <w:t xml:space="preserve"> is same as the value of the priority indicator field</w:t>
      </w:r>
      <w:r w:rsidRPr="00111FF6">
        <w:rPr>
          <w:lang w:eastAsia="zh-CN"/>
        </w:rPr>
        <w:t>; otherwise, the priority value of the first HARQ-ACK information is zero.</w:t>
      </w:r>
    </w:p>
    <w:p w14:paraId="300CD5A7" w14:textId="69BBECF3" w:rsidR="00430ABE" w:rsidRDefault="00430ABE" w:rsidP="00430ABE">
      <w:pPr>
        <w:rPr>
          <w:ins w:id="181" w:author="Aris Papasakellariou" w:date="2022-01-27T14:10:00Z"/>
          <w:lang w:eastAsia="zh-CN"/>
        </w:rPr>
      </w:pPr>
      <w:r w:rsidRPr="00111FF6">
        <w:rPr>
          <w:lang w:eastAsia="zh-CN"/>
        </w:rPr>
        <w:t xml:space="preserve">If the UE would also multiplex in the PUCCH transmission in slot </w:t>
      </w:r>
      <m:oMath>
        <m:r>
          <w:rPr>
            <w:rFonts w:ascii="Cambria Math" w:hAnsi="Cambria Math"/>
            <w:lang w:eastAsia="zh-CN"/>
          </w:rPr>
          <m:t>n+k</m:t>
        </m:r>
      </m:oMath>
      <w:r w:rsidRPr="00111FF6">
        <w:rPr>
          <w:lang w:eastAsia="zh-CN"/>
        </w:rPr>
        <w:t xml:space="preserve"> a second HARQ-ACK codebook </w:t>
      </w:r>
      <w:r>
        <w:rPr>
          <w:lang w:eastAsia="zh-CN"/>
        </w:rPr>
        <w:t xml:space="preserve">with </w:t>
      </w:r>
      <w:ins w:id="182" w:author="Aris Papasakellariou" w:date="2022-01-27T13:55:00Z">
        <w:r w:rsidR="00894700">
          <w:rPr>
            <w:lang w:eastAsia="zh-CN"/>
          </w:rPr>
          <w:t xml:space="preserve">second </w:t>
        </w:r>
      </w:ins>
      <w:r>
        <w:rPr>
          <w:lang w:eastAsia="zh-CN"/>
        </w:rPr>
        <w:t xml:space="preserve">HARQ-ACK information </w:t>
      </w:r>
      <w:r w:rsidRPr="00111FF6">
        <w:rPr>
          <w:lang w:eastAsia="zh-CN"/>
        </w:rPr>
        <w:t xml:space="preserve">of same </w:t>
      </w:r>
      <w:r>
        <w:rPr>
          <w:lang w:eastAsia="zh-CN"/>
        </w:rPr>
        <w:t>priority value</w:t>
      </w:r>
      <w:r w:rsidRPr="00111FF6">
        <w:rPr>
          <w:lang w:eastAsia="zh-CN"/>
        </w:rPr>
        <w:t xml:space="preserve"> as </w:t>
      </w:r>
      <w:r>
        <w:rPr>
          <w:lang w:eastAsia="zh-CN"/>
        </w:rPr>
        <w:t xml:space="preserve">for the first HARQ-ACK information in </w:t>
      </w:r>
      <w:r w:rsidRPr="00111FF6">
        <w:rPr>
          <w:lang w:eastAsia="zh-CN"/>
        </w:rPr>
        <w:t xml:space="preserve">the first HARQ-ACK codebook, the UE appends the first HARQ-ACK codebook to the second HARQ-ACK codebook. </w:t>
      </w:r>
      <w:commentRangeStart w:id="183"/>
      <w:del w:id="184" w:author="Aris Papasakellariou" w:date="2022-01-27T13:56:00Z">
        <w:r w:rsidRPr="00111FF6" w:rsidDel="00894700">
          <w:rPr>
            <w:lang w:eastAsia="zh-CN"/>
          </w:rPr>
          <w:delText xml:space="preserve">The second HARQ-ACK codebook includes second HARQ-ACK information of same priority value as the first HARQ-ACK information. </w:delText>
        </w:r>
      </w:del>
      <w:commentRangeEnd w:id="183"/>
      <w:r w:rsidR="00894700">
        <w:rPr>
          <w:rStyle w:val="CommentReference"/>
          <w:lang w:val="x-none"/>
        </w:rPr>
        <w:commentReference w:id="183"/>
      </w:r>
      <w:r w:rsidRPr="00111FF6">
        <w:rPr>
          <w:lang w:eastAsia="zh-CN"/>
        </w:rPr>
        <w:t xml:space="preserve">The UE determines to multiplex the second HARQ-ACK information in the PUCCH transmission in slot </w:t>
      </w:r>
      <m:oMath>
        <m:r>
          <w:rPr>
            <w:rFonts w:ascii="Cambria Math" w:hAnsi="Cambria Math"/>
            <w:lang w:eastAsia="zh-CN"/>
          </w:rPr>
          <m:t>n+k</m:t>
        </m:r>
      </m:oMath>
      <w:r w:rsidRPr="00111FF6">
        <w:rPr>
          <w:lang w:eastAsia="zh-CN"/>
        </w:rPr>
        <w:t xml:space="preserve"> as described in clause 9.2.3.</w:t>
      </w:r>
    </w:p>
    <w:p w14:paraId="315B3AFA" w14:textId="64254F02" w:rsidR="008C4FBB" w:rsidRDefault="008C4FBB" w:rsidP="00430ABE">
      <w:pPr>
        <w:rPr>
          <w:lang w:eastAsia="zh-CN"/>
        </w:rPr>
      </w:pPr>
      <w:ins w:id="185" w:author="Aris Papasakellariou" w:date="2022-01-27T14:10:00Z">
        <w:r>
          <w:rPr>
            <w:lang w:eastAsia="zh-CN"/>
          </w:rPr>
          <w:t xml:space="preserve">If </w:t>
        </w:r>
      </w:ins>
      <w:ins w:id="186" w:author="Aris Papasakellariou" w:date="2022-01-27T14:12:00Z">
        <w:r w:rsidR="00197F93">
          <w:rPr>
            <w:lang w:eastAsia="zh-CN"/>
          </w:rPr>
          <w:t xml:space="preserve">in slot </w:t>
        </w:r>
      </w:ins>
      <m:oMath>
        <m:r>
          <w:ins w:id="187" w:author="Aris Papasakellariou" w:date="2022-01-27T14:12:00Z">
            <w:rPr>
              <w:rFonts w:ascii="Cambria Math" w:hAnsi="Cambria Math"/>
              <w:lang w:eastAsia="zh-CN"/>
            </w:rPr>
            <m:t>m</m:t>
          </w:ins>
        </m:r>
      </m:oMath>
      <w:ins w:id="188" w:author="Aris Papasakellariou" w:date="2022-01-27T14:12:00Z">
        <w:r w:rsidR="00197F93">
          <w:rPr>
            <w:lang w:eastAsia="zh-CN"/>
          </w:rPr>
          <w:t xml:space="preserve"> </w:t>
        </w:r>
      </w:ins>
      <w:ins w:id="189" w:author="Aris Papasakellariou" w:date="2022-01-27T14:10:00Z">
        <w:r>
          <w:rPr>
            <w:lang w:eastAsia="zh-CN"/>
          </w:rPr>
          <w:t xml:space="preserve">the UE </w:t>
        </w:r>
      </w:ins>
      <w:ins w:id="190" w:author="Aris Papasakellariou" w:date="2022-01-27T14:11:00Z">
        <w:r>
          <w:rPr>
            <w:lang w:eastAsia="zh-CN"/>
          </w:rPr>
          <w:t>perform</w:t>
        </w:r>
      </w:ins>
      <w:ins w:id="191" w:author="Aris Papasakellariou" w:date="2022-01-27T14:12:00Z">
        <w:r w:rsidR="00197F93">
          <w:rPr>
            <w:lang w:eastAsia="zh-CN"/>
          </w:rPr>
          <w:t>s</w:t>
        </w:r>
      </w:ins>
      <w:ins w:id="192" w:author="Aris Papasakellariou" w:date="2022-01-27T14:11:00Z">
        <w:r>
          <w:rPr>
            <w:lang w:eastAsia="zh-CN"/>
          </w:rPr>
          <w:t xml:space="preserve"> </w:t>
        </w:r>
      </w:ins>
      <w:ins w:id="193" w:author="Aris Papasakellariou" w:date="2022-01-27T14:12:00Z">
        <w:r w:rsidR="00197F93">
          <w:rPr>
            <w:lang w:eastAsia="zh-CN"/>
          </w:rPr>
          <w:t xml:space="preserve">a </w:t>
        </w:r>
      </w:ins>
      <w:ins w:id="194" w:author="Aris Papasakellariou" w:date="2022-01-27T14:11:00Z">
        <w:r w:rsidR="00197F93" w:rsidRPr="00111FF6">
          <w:t xml:space="preserve">procedure for deferring </w:t>
        </w:r>
      </w:ins>
      <w:ins w:id="195" w:author="Aris Papasakellariou" w:date="2022-01-27T14:28:00Z">
        <w:r w:rsidR="003659A7">
          <w:t xml:space="preserve">first </w:t>
        </w:r>
      </w:ins>
      <w:ins w:id="196" w:author="Aris Papasakellariou" w:date="2022-01-27T14:11:00Z">
        <w:r w:rsidR="00197F93" w:rsidRPr="00111FF6">
          <w:t xml:space="preserve">HARQ-ACK </w:t>
        </w:r>
      </w:ins>
      <w:ins w:id="197" w:author="Aris Papasakellariou" w:date="2022-01-27T14:13:00Z">
        <w:r w:rsidR="00197F93">
          <w:t>information for</w:t>
        </w:r>
      </w:ins>
      <w:ins w:id="198" w:author="Aris Papasakellariou" w:date="2022-01-27T14:11:00Z">
        <w:r w:rsidR="00197F93" w:rsidRPr="00111FF6">
          <w:t xml:space="preserve"> SPS PDSCH</w:t>
        </w:r>
      </w:ins>
      <w:ins w:id="199" w:author="Aris Papasakellariou" w:date="2022-01-27T14:12:00Z">
        <w:r w:rsidR="00197F93">
          <w:t xml:space="preserve"> reception</w:t>
        </w:r>
      </w:ins>
      <w:ins w:id="200" w:author="Aris Papasakellariou" w:date="2022-01-27T14:13:00Z">
        <w:r w:rsidR="00197F93">
          <w:t>s</w:t>
        </w:r>
      </w:ins>
      <w:ins w:id="201" w:author="Aris Papasakellariou" w:date="2022-01-27T14:12:00Z">
        <w:r w:rsidR="00197F93">
          <w:t xml:space="preserve">, as described in clause 9.2.5.4, </w:t>
        </w:r>
      </w:ins>
      <w:ins w:id="202" w:author="Aris Papasakellariou" w:date="2022-01-27T14:20:00Z">
        <w:r w:rsidR="00344C06">
          <w:t xml:space="preserve">and the </w:t>
        </w:r>
      </w:ins>
      <w:ins w:id="203" w:author="Aris Papasakellariou" w:date="2022-01-27T14:30:00Z">
        <w:r w:rsidR="003659A7">
          <w:t xml:space="preserve">first </w:t>
        </w:r>
      </w:ins>
      <w:ins w:id="204" w:author="Aris Papasakellariou" w:date="2022-01-27T14:20:00Z">
        <w:r w:rsidR="00344C06">
          <w:rPr>
            <w:lang w:eastAsia="zh-CN"/>
          </w:rPr>
          <w:t xml:space="preserve">HARQ-ACK information has </w:t>
        </w:r>
      </w:ins>
      <w:ins w:id="205" w:author="Aris Papasakellariou" w:date="2022-01-27T14:31:00Z">
        <w:r w:rsidR="003659A7">
          <w:rPr>
            <w:lang w:eastAsia="zh-CN"/>
          </w:rPr>
          <w:t xml:space="preserve">same </w:t>
        </w:r>
      </w:ins>
      <w:ins w:id="206" w:author="Aris Papasakellariou" w:date="2022-01-27T14:20:00Z">
        <w:r w:rsidR="00344C06">
          <w:rPr>
            <w:lang w:eastAsia="zh-CN"/>
          </w:rPr>
          <w:t xml:space="preserve">priority </w:t>
        </w:r>
      </w:ins>
      <w:ins w:id="207" w:author="Aris Papasakellariou" w:date="2022-01-27T14:21:00Z">
        <w:r w:rsidR="00D23E8B">
          <w:rPr>
            <w:lang w:eastAsia="zh-CN"/>
          </w:rPr>
          <w:t xml:space="preserve">value </w:t>
        </w:r>
      </w:ins>
      <w:ins w:id="208" w:author="Aris Papasakellariou" w:date="2022-01-27T14:20:00Z">
        <w:r w:rsidR="00344C06">
          <w:rPr>
            <w:lang w:eastAsia="zh-CN"/>
          </w:rPr>
          <w:t xml:space="preserve">as </w:t>
        </w:r>
      </w:ins>
      <w:ins w:id="209" w:author="Aris Papasakellariou" w:date="2022-01-27T14:31:00Z">
        <w:r w:rsidR="003659A7">
          <w:rPr>
            <w:lang w:eastAsia="zh-CN"/>
          </w:rPr>
          <w:t>a</w:t>
        </w:r>
      </w:ins>
      <w:ins w:id="210" w:author="Aris Papasakellariou" w:date="2022-01-27T14:21:00Z">
        <w:r w:rsidR="00D23E8B">
          <w:rPr>
            <w:lang w:eastAsia="zh-CN"/>
          </w:rPr>
          <w:t xml:space="preserve"> priority value </w:t>
        </w:r>
      </w:ins>
      <w:ins w:id="211" w:author="Aris Papasakellariou" w:date="2022-01-27T14:20:00Z">
        <w:r w:rsidR="00344C06">
          <w:rPr>
            <w:lang w:eastAsia="zh-CN"/>
          </w:rPr>
          <w:t xml:space="preserve">indicated by the DCI format triggering the PUCCH transmission </w:t>
        </w:r>
        <w:r w:rsidR="00344C06" w:rsidRPr="00111FF6">
          <w:rPr>
            <w:lang w:eastAsia="zh-CN"/>
          </w:rPr>
          <w:t xml:space="preserve">in slot </w:t>
        </w:r>
      </w:ins>
      <m:oMath>
        <m:r>
          <w:ins w:id="212" w:author="Aris Papasakellariou" w:date="2022-01-27T14:20:00Z">
            <w:rPr>
              <w:rFonts w:ascii="Cambria Math" w:hAnsi="Cambria Math"/>
              <w:lang w:eastAsia="zh-CN"/>
            </w:rPr>
            <m:t>n+k</m:t>
          </w:ins>
        </m:r>
      </m:oMath>
      <w:ins w:id="213" w:author="Aris Papasakellariou" w:date="2022-01-27T14:20:00Z">
        <w:r w:rsidR="00344C06">
          <w:rPr>
            <w:lang w:eastAsia="zh-CN"/>
          </w:rPr>
          <w:t>,</w:t>
        </w:r>
        <w:r w:rsidR="00344C06">
          <w:t xml:space="preserve"> </w:t>
        </w:r>
      </w:ins>
      <w:ins w:id="214" w:author="Aris Papasakellariou" w:date="2022-01-27T14:13:00Z">
        <w:r w:rsidR="00197F93">
          <w:t xml:space="preserve">the UE </w:t>
        </w:r>
        <w:r w:rsidR="00197F93" w:rsidRPr="00111FF6">
          <w:rPr>
            <w:lang w:eastAsia="zh-CN"/>
          </w:rPr>
          <w:t>multiplex</w:t>
        </w:r>
      </w:ins>
      <w:ins w:id="215" w:author="Aris Papasakellariou" w:date="2022-01-27T14:14:00Z">
        <w:r w:rsidR="00197F93">
          <w:rPr>
            <w:lang w:eastAsia="zh-CN"/>
          </w:rPr>
          <w:t>es</w:t>
        </w:r>
      </w:ins>
      <w:ins w:id="216" w:author="Aris Papasakellariou" w:date="2022-01-27T14:13:00Z">
        <w:r w:rsidR="00197F93" w:rsidRPr="00111FF6">
          <w:rPr>
            <w:lang w:eastAsia="zh-CN"/>
          </w:rPr>
          <w:t xml:space="preserve"> in the PUCCH transmission in slot </w:t>
        </w:r>
      </w:ins>
      <m:oMath>
        <m:r>
          <w:ins w:id="217" w:author="Aris Papasakellariou" w:date="2022-01-27T14:13:00Z">
            <w:rPr>
              <w:rFonts w:ascii="Cambria Math" w:hAnsi="Cambria Math"/>
              <w:lang w:eastAsia="zh-CN"/>
            </w:rPr>
            <m:t>n+k</m:t>
          </w:ins>
        </m:r>
      </m:oMath>
      <w:ins w:id="218" w:author="Aris Papasakellariou" w:date="2022-01-27T14:30:00Z">
        <w:r w:rsidR="003659A7">
          <w:rPr>
            <w:lang w:eastAsia="zh-CN"/>
          </w:rPr>
          <w:t xml:space="preserve"> second</w:t>
        </w:r>
      </w:ins>
      <w:ins w:id="219" w:author="Aris Papasakellariou" w:date="2022-01-27T14:13:00Z">
        <w:r w:rsidR="00197F93">
          <w:rPr>
            <w:lang w:eastAsia="zh-CN"/>
          </w:rPr>
          <w:t xml:space="preserve"> HARQ-ACK informatio</w:t>
        </w:r>
      </w:ins>
      <w:ins w:id="220" w:author="Aris Papasakellariou" w:date="2022-01-27T14:32:00Z">
        <w:r w:rsidR="001031FB">
          <w:rPr>
            <w:lang w:eastAsia="zh-CN"/>
          </w:rPr>
          <w:t>n with the priority value</w:t>
        </w:r>
      </w:ins>
      <w:ins w:id="221" w:author="Aris Papasakellariou" w:date="2022-01-27T14:30:00Z">
        <w:r w:rsidR="003659A7">
          <w:rPr>
            <w:lang w:eastAsia="zh-CN"/>
          </w:rPr>
          <w:t xml:space="preserve"> </w:t>
        </w:r>
      </w:ins>
      <w:ins w:id="222" w:author="Aris Papasakellariou" w:date="2022-01-27T14:15:00Z">
        <w:r w:rsidR="00197F93">
          <w:rPr>
            <w:lang w:eastAsia="zh-CN"/>
          </w:rPr>
          <w:t xml:space="preserve">that </w:t>
        </w:r>
      </w:ins>
      <w:ins w:id="223" w:author="Aris Papasakellariou" w:date="2022-01-27T14:14:00Z">
        <w:r w:rsidR="00197F93">
          <w:rPr>
            <w:lang w:eastAsia="zh-CN"/>
          </w:rPr>
          <w:t>result</w:t>
        </w:r>
      </w:ins>
      <w:ins w:id="224" w:author="Aris Papasakellariou" w:date="2022-01-27T14:15:00Z">
        <w:r w:rsidR="00197F93">
          <w:rPr>
            <w:lang w:eastAsia="zh-CN"/>
          </w:rPr>
          <w:t>s</w:t>
        </w:r>
      </w:ins>
      <w:ins w:id="225" w:author="Aris Papasakellariou" w:date="2022-01-27T14:14:00Z">
        <w:r w:rsidR="00197F93">
          <w:rPr>
            <w:lang w:eastAsia="zh-CN"/>
          </w:rPr>
          <w:t xml:space="preserve"> in slot </w:t>
        </w:r>
      </w:ins>
      <m:oMath>
        <m:r>
          <w:ins w:id="226" w:author="Aris Papasakellariou" w:date="2022-01-27T14:14:00Z">
            <w:rPr>
              <w:rFonts w:ascii="Cambria Math" w:hAnsi="Cambria Math"/>
              <w:lang w:eastAsia="zh-CN"/>
            </w:rPr>
            <m:t>n+k</m:t>
          </w:ins>
        </m:r>
      </m:oMath>
      <w:ins w:id="227" w:author="Aris Papasakellariou" w:date="2022-01-27T14:15:00Z">
        <w:r w:rsidR="00197F93">
          <w:rPr>
            <w:lang w:eastAsia="zh-CN"/>
          </w:rPr>
          <w:t xml:space="preserve"> according to the procedur</w:t>
        </w:r>
      </w:ins>
      <w:ins w:id="228" w:author="Aris Papasakellariou" w:date="2022-01-27T14:21:00Z">
        <w:r w:rsidR="00344C06">
          <w:rPr>
            <w:lang w:eastAsia="zh-CN"/>
          </w:rPr>
          <w:t>e.</w:t>
        </w:r>
      </w:ins>
      <w:ins w:id="229" w:author="Aris Papasakellariou" w:date="2022-01-27T14:28:00Z">
        <w:r w:rsidR="003659A7">
          <w:rPr>
            <w:lang w:eastAsia="zh-CN"/>
          </w:rPr>
          <w:t xml:space="preserve"> </w:t>
        </w:r>
      </w:ins>
      <w:ins w:id="230" w:author="Aris Papasakellariou" w:date="2022-01-27T14:29:00Z">
        <w:r w:rsidR="003659A7" w:rsidRPr="00111FF6">
          <w:rPr>
            <w:lang w:eastAsia="zh-CN"/>
          </w:rPr>
          <w:t xml:space="preserve">If the UE would also multiplex in the PUCCH transmission in slot </w:t>
        </w:r>
      </w:ins>
      <m:oMath>
        <m:r>
          <w:ins w:id="231" w:author="Aris Papasakellariou" w:date="2022-01-27T14:29:00Z">
            <w:rPr>
              <w:rFonts w:ascii="Cambria Math" w:hAnsi="Cambria Math"/>
              <w:lang w:eastAsia="zh-CN"/>
            </w:rPr>
            <m:t>n+k</m:t>
          </w:ins>
        </m:r>
      </m:oMath>
      <w:ins w:id="232" w:author="Aris Papasakellariou" w:date="2022-01-27T14:29:00Z">
        <w:r w:rsidR="003659A7" w:rsidRPr="00111FF6">
          <w:rPr>
            <w:lang w:eastAsia="zh-CN"/>
          </w:rPr>
          <w:t xml:space="preserve"> </w:t>
        </w:r>
      </w:ins>
      <w:ins w:id="233" w:author="Aris Papasakellariou" w:date="2022-01-27T14:30:00Z">
        <w:r w:rsidR="003659A7">
          <w:rPr>
            <w:lang w:eastAsia="zh-CN"/>
          </w:rPr>
          <w:t>third</w:t>
        </w:r>
      </w:ins>
      <w:ins w:id="234" w:author="Aris Papasakellariou" w:date="2022-01-27T14:29:00Z">
        <w:r w:rsidR="003659A7" w:rsidRPr="00111FF6">
          <w:rPr>
            <w:lang w:eastAsia="zh-CN"/>
          </w:rPr>
          <w:t xml:space="preserve"> HARQ-ACK </w:t>
        </w:r>
      </w:ins>
      <w:ins w:id="235" w:author="Aris Papasakellariou" w:date="2022-01-27T14:33:00Z">
        <w:r w:rsidR="001031FB">
          <w:rPr>
            <w:lang w:eastAsia="zh-CN"/>
          </w:rPr>
          <w:t>information</w:t>
        </w:r>
      </w:ins>
      <w:ins w:id="236" w:author="Aris Papasakellariou" w:date="2022-01-27T14:29:00Z">
        <w:r w:rsidR="003659A7">
          <w:rPr>
            <w:lang w:eastAsia="zh-CN"/>
          </w:rPr>
          <w:t xml:space="preserve"> </w:t>
        </w:r>
      </w:ins>
      <w:ins w:id="237" w:author="Aris Papasakellariou" w:date="2022-01-27T14:32:00Z">
        <w:r w:rsidR="001031FB">
          <w:rPr>
            <w:lang w:eastAsia="zh-CN"/>
          </w:rPr>
          <w:t>with the priority value</w:t>
        </w:r>
      </w:ins>
      <w:ins w:id="238" w:author="Aris Papasakellariou" w:date="2022-01-27T14:29:00Z">
        <w:r w:rsidR="003659A7" w:rsidRPr="00111FF6">
          <w:rPr>
            <w:lang w:eastAsia="zh-CN"/>
          </w:rPr>
          <w:t xml:space="preserve">, the UE appends the </w:t>
        </w:r>
      </w:ins>
      <w:ins w:id="239" w:author="Aris Papasakellariou" w:date="2022-01-27T14:32:00Z">
        <w:r w:rsidR="001031FB">
          <w:rPr>
            <w:lang w:eastAsia="zh-CN"/>
          </w:rPr>
          <w:t>second</w:t>
        </w:r>
      </w:ins>
      <w:ins w:id="240" w:author="Aris Papasakellariou" w:date="2022-01-27T14:29:00Z">
        <w:r w:rsidR="003659A7" w:rsidRPr="00111FF6">
          <w:rPr>
            <w:lang w:eastAsia="zh-CN"/>
          </w:rPr>
          <w:t xml:space="preserve"> HARQ-ACK </w:t>
        </w:r>
      </w:ins>
      <w:ins w:id="241" w:author="Aris Papasakellariou" w:date="2022-01-27T14:33:00Z">
        <w:r w:rsidR="001031FB">
          <w:rPr>
            <w:lang w:eastAsia="zh-CN"/>
          </w:rPr>
          <w:t>information</w:t>
        </w:r>
      </w:ins>
      <w:ins w:id="242" w:author="Aris Papasakellariou" w:date="2022-01-27T14:29:00Z">
        <w:r w:rsidR="003659A7" w:rsidRPr="00111FF6">
          <w:rPr>
            <w:lang w:eastAsia="zh-CN"/>
          </w:rPr>
          <w:t xml:space="preserve"> to the </w:t>
        </w:r>
      </w:ins>
      <w:ins w:id="243" w:author="Aris Papasakellariou" w:date="2022-01-27T14:33:00Z">
        <w:r w:rsidR="001031FB">
          <w:rPr>
            <w:lang w:eastAsia="zh-CN"/>
          </w:rPr>
          <w:t>third</w:t>
        </w:r>
      </w:ins>
      <w:ins w:id="244" w:author="Aris Papasakellariou" w:date="2022-01-27T14:29:00Z">
        <w:r w:rsidR="003659A7" w:rsidRPr="00111FF6">
          <w:rPr>
            <w:lang w:eastAsia="zh-CN"/>
          </w:rPr>
          <w:t xml:space="preserve"> HARQ-ACK </w:t>
        </w:r>
      </w:ins>
      <w:ins w:id="245" w:author="Aris Papasakellariou" w:date="2022-01-27T14:33:00Z">
        <w:r w:rsidR="001031FB">
          <w:rPr>
            <w:lang w:eastAsia="zh-CN"/>
          </w:rPr>
          <w:t>information</w:t>
        </w:r>
      </w:ins>
      <w:ins w:id="246" w:author="Aris Papasakellariou" w:date="2022-01-27T14:29:00Z">
        <w:r w:rsidR="003659A7" w:rsidRPr="00111FF6">
          <w:rPr>
            <w:lang w:eastAsia="zh-CN"/>
          </w:rPr>
          <w:t>.</w:t>
        </w:r>
      </w:ins>
      <w:ins w:id="247" w:author="Aris Papasakellariou" w:date="2022-01-27T14:34:00Z">
        <w:r w:rsidR="00905815">
          <w:rPr>
            <w:lang w:eastAsia="zh-CN"/>
          </w:rPr>
          <w:t xml:space="preserve"> </w:t>
        </w:r>
        <w:r w:rsidR="00905815" w:rsidRPr="00111FF6">
          <w:rPr>
            <w:lang w:eastAsia="zh-CN"/>
          </w:rPr>
          <w:t xml:space="preserve">The UE determines to multiplex the </w:t>
        </w:r>
        <w:r w:rsidR="00905815">
          <w:rPr>
            <w:lang w:eastAsia="zh-CN"/>
          </w:rPr>
          <w:t>third</w:t>
        </w:r>
        <w:r w:rsidR="00905815" w:rsidRPr="00111FF6">
          <w:rPr>
            <w:lang w:eastAsia="zh-CN"/>
          </w:rPr>
          <w:t xml:space="preserve"> HARQ-ACK information in the PUCCH transmission in slot </w:t>
        </w:r>
      </w:ins>
      <m:oMath>
        <m:r>
          <w:ins w:id="248" w:author="Aris Papasakellariou" w:date="2022-01-27T14:34:00Z">
            <w:rPr>
              <w:rFonts w:ascii="Cambria Math" w:hAnsi="Cambria Math"/>
              <w:lang w:eastAsia="zh-CN"/>
            </w:rPr>
            <m:t>n+k</m:t>
          </w:ins>
        </m:r>
      </m:oMath>
      <w:ins w:id="249" w:author="Aris Papasakellariou" w:date="2022-01-27T14:34:00Z">
        <w:r w:rsidR="00905815" w:rsidRPr="00111FF6">
          <w:rPr>
            <w:lang w:eastAsia="zh-CN"/>
          </w:rPr>
          <w:t xml:space="preserve"> as described in clause 9.2.3.</w:t>
        </w:r>
      </w:ins>
    </w:p>
    <w:p w14:paraId="14FECC59" w14:textId="54670C0C" w:rsidR="00415740" w:rsidRDefault="00D31F5B" w:rsidP="000029DA">
      <w:pPr>
        <w:rPr>
          <w:ins w:id="250" w:author="Aris Papasakellariou" w:date="2022-01-27T15:02:00Z"/>
          <w:lang w:eastAsia="zh-CN"/>
        </w:rPr>
      </w:pPr>
      <w:ins w:id="251" w:author="Aris Papasakellariou" w:date="2022-01-27T14:10:00Z">
        <w:r>
          <w:rPr>
            <w:lang w:eastAsia="zh-CN"/>
          </w:rPr>
          <w:t xml:space="preserve">If </w:t>
        </w:r>
      </w:ins>
      <w:ins w:id="252" w:author="Aris Papasakellariou" w:date="2022-01-27T14:12:00Z">
        <w:r>
          <w:rPr>
            <w:lang w:eastAsia="zh-CN"/>
          </w:rPr>
          <w:t xml:space="preserve">in slot </w:t>
        </w:r>
      </w:ins>
      <m:oMath>
        <m:r>
          <w:ins w:id="253" w:author="Aris Papasakellariou" w:date="2022-01-27T14:12:00Z">
            <w:rPr>
              <w:rFonts w:ascii="Cambria Math" w:hAnsi="Cambria Math"/>
              <w:lang w:eastAsia="zh-CN"/>
            </w:rPr>
            <m:t>m</m:t>
          </w:ins>
        </m:r>
      </m:oMath>
      <w:ins w:id="254" w:author="Aris Papasakellariou" w:date="2022-01-27T14:12:00Z">
        <w:r>
          <w:rPr>
            <w:lang w:eastAsia="zh-CN"/>
          </w:rPr>
          <w:t xml:space="preserve"> </w:t>
        </w:r>
      </w:ins>
      <w:ins w:id="255" w:author="Aris Papasakellariou" w:date="2022-01-27T14:10:00Z">
        <w:r>
          <w:rPr>
            <w:lang w:eastAsia="zh-CN"/>
          </w:rPr>
          <w:t>the</w:t>
        </w:r>
      </w:ins>
      <w:ins w:id="256" w:author="Aris Papasakellariou" w:date="2022-01-27T14:45:00Z">
        <w:r>
          <w:rPr>
            <w:lang w:eastAsia="zh-CN"/>
          </w:rPr>
          <w:t xml:space="preserve"> UE </w:t>
        </w:r>
      </w:ins>
      <w:ins w:id="257" w:author="Aris Papasakellariou" w:date="2022-01-27T14:48:00Z">
        <w:r>
          <w:rPr>
            <w:lang w:val="en-US"/>
          </w:rPr>
          <w:t xml:space="preserve">would transmit a first PUCCH </w:t>
        </w:r>
      </w:ins>
      <w:ins w:id="258" w:author="Aris Papasakellariou" w:date="2022-01-27T14:49:00Z">
        <w:r>
          <w:rPr>
            <w:lang w:val="en-US"/>
          </w:rPr>
          <w:t>with first HARQ-ACK information</w:t>
        </w:r>
      </w:ins>
      <w:ins w:id="259" w:author="Aris Papasakellariou" w:date="2022-01-27T14:50:00Z">
        <w:r>
          <w:rPr>
            <w:lang w:val="en-US"/>
          </w:rPr>
          <w:t xml:space="preserve"> </w:t>
        </w:r>
      </w:ins>
      <w:ins w:id="260" w:author="Aris Papasakellariou" w:date="2022-01-27T14:48:00Z">
        <w:r>
          <w:rPr>
            <w:lang w:val="en-US"/>
          </w:rPr>
          <w:t>over more than one slot</w:t>
        </w:r>
      </w:ins>
      <w:ins w:id="261" w:author="Aris Papasakellariou" w:date="2022-01-27T14:54:00Z">
        <w:r w:rsidR="008C5C0C">
          <w:rPr>
            <w:lang w:val="en-US"/>
          </w:rPr>
          <w:t xml:space="preserve"> and</w:t>
        </w:r>
      </w:ins>
      <w:ins w:id="262" w:author="Aris Papasakellariou" w:date="2022-01-27T14:50:00Z">
        <w:r>
          <w:rPr>
            <w:lang w:val="en-US"/>
          </w:rPr>
          <w:t xml:space="preserve"> </w:t>
        </w:r>
      </w:ins>
      <w:ins w:id="263" w:author="Aris Papasakellariou" w:date="2022-01-27T14:48:00Z">
        <w:r>
          <w:rPr>
            <w:lang w:val="en-US"/>
          </w:rPr>
          <w:t xml:space="preserve">a second PUCCH </w:t>
        </w:r>
      </w:ins>
      <w:ins w:id="264" w:author="Aris Papasakellariou" w:date="2022-01-27T14:49:00Z">
        <w:r>
          <w:rPr>
            <w:lang w:val="en-US"/>
          </w:rPr>
          <w:t xml:space="preserve">with second HARQ-ACK information </w:t>
        </w:r>
      </w:ins>
      <w:ins w:id="265" w:author="Aris Papasakellariou" w:date="2022-01-27T14:48:00Z">
        <w:r>
          <w:rPr>
            <w:lang w:val="en-US"/>
          </w:rPr>
          <w:t>over one or more slots</w:t>
        </w:r>
      </w:ins>
      <w:ins w:id="266" w:author="Aris Papasakellariou" w:date="2022-01-27T15:06:00Z">
        <w:r w:rsidR="005D0081">
          <w:rPr>
            <w:lang w:val="en-US"/>
          </w:rPr>
          <w:t xml:space="preserve">, </w:t>
        </w:r>
      </w:ins>
      <w:ins w:id="267" w:author="Aris Papasakellariou" w:date="2022-01-27T14:54:00Z">
        <w:r w:rsidR="008C5C0C">
          <w:rPr>
            <w:lang w:val="en-US"/>
          </w:rPr>
          <w:t>where</w:t>
        </w:r>
      </w:ins>
      <w:ins w:id="268" w:author="Aris Papasakellariou" w:date="2022-01-27T14:51:00Z">
        <w:r w:rsidR="008C5C0C">
          <w:rPr>
            <w:lang w:val="en-US"/>
          </w:rPr>
          <w:t xml:space="preserve"> the first and second HARQ-ACK information have same priority value, the UE</w:t>
        </w:r>
      </w:ins>
      <w:ins w:id="269" w:author="Aris Papasakellariou" w:date="2022-01-27T14:46:00Z">
        <w:r>
          <w:rPr>
            <w:lang w:eastAsia="zh-CN"/>
          </w:rPr>
          <w:t xml:space="preserve"> </w:t>
        </w:r>
      </w:ins>
      <w:ins w:id="270" w:author="Aris Papasakellariou" w:date="2022-01-27T14:51:00Z">
        <w:r w:rsidR="008C5C0C" w:rsidRPr="00111FF6">
          <w:rPr>
            <w:lang w:eastAsia="zh-CN"/>
          </w:rPr>
          <w:t>multiplex</w:t>
        </w:r>
        <w:r w:rsidR="008C5C0C">
          <w:rPr>
            <w:lang w:eastAsia="zh-CN"/>
          </w:rPr>
          <w:t>es</w:t>
        </w:r>
        <w:r w:rsidR="008C5C0C" w:rsidRPr="00111FF6">
          <w:rPr>
            <w:lang w:eastAsia="zh-CN"/>
          </w:rPr>
          <w:t xml:space="preserve"> in the PUCCH transmission in slot </w:t>
        </w:r>
      </w:ins>
      <m:oMath>
        <m:r>
          <w:ins w:id="271" w:author="Aris Papasakellariou" w:date="2022-01-27T14:51:00Z">
            <w:rPr>
              <w:rFonts w:ascii="Cambria Math" w:hAnsi="Cambria Math"/>
              <w:lang w:eastAsia="zh-CN"/>
            </w:rPr>
            <m:t>n+k</m:t>
          </w:ins>
        </m:r>
      </m:oMath>
      <w:ins w:id="272" w:author="Aris Papasakellariou" w:date="2022-01-29T11:46:00Z">
        <w:r w:rsidR="009E7ACA">
          <w:rPr>
            <w:lang w:eastAsia="zh-CN"/>
          </w:rPr>
          <w:t xml:space="preserve"> </w:t>
        </w:r>
      </w:ins>
    </w:p>
    <w:p w14:paraId="010913C8" w14:textId="2547905A" w:rsidR="00415740" w:rsidRDefault="00415740" w:rsidP="00415740">
      <w:pPr>
        <w:pStyle w:val="B1"/>
        <w:rPr>
          <w:ins w:id="273" w:author="Aris Papasakellariou" w:date="2022-01-27T15:03:00Z"/>
          <w:lang w:val="en-US" w:eastAsia="zh-CN"/>
        </w:rPr>
      </w:pPr>
      <w:ins w:id="274" w:author="Aris Papasakellariou" w:date="2022-01-27T15:02:00Z">
        <w:r>
          <w:t>-</w:t>
        </w:r>
        <w:r>
          <w:tab/>
        </w:r>
      </w:ins>
      <w:ins w:id="275" w:author="Aris Papasakellariou" w:date="2022-01-31T17:01:00Z">
        <w:r w:rsidR="00181BE5">
          <w:rPr>
            <w:lang w:val="en-US"/>
          </w:rPr>
          <w:t xml:space="preserve">only </w:t>
        </w:r>
      </w:ins>
      <w:ins w:id="276" w:author="Aris Papasakellariou" w:date="2022-01-27T14:52:00Z">
        <w:r w:rsidR="008C5C0C">
          <w:rPr>
            <w:lang w:eastAsia="zh-CN"/>
          </w:rPr>
          <w:t xml:space="preserve">the </w:t>
        </w:r>
      </w:ins>
      <w:ins w:id="277" w:author="Aris Papasakellariou" w:date="2022-01-27T15:01:00Z">
        <w:r>
          <w:rPr>
            <w:lang w:eastAsia="zh-CN"/>
          </w:rPr>
          <w:t xml:space="preserve">first </w:t>
        </w:r>
      </w:ins>
      <w:ins w:id="278" w:author="Aris Papasakellariou" w:date="2022-01-27T14:51:00Z">
        <w:r w:rsidR="008C5C0C">
          <w:rPr>
            <w:lang w:eastAsia="zh-CN"/>
          </w:rPr>
          <w:t>HARQ-ACK information</w:t>
        </w:r>
      </w:ins>
      <w:ins w:id="279" w:author="Aris Papasakellariou" w:date="2022-01-27T15:00:00Z">
        <w:r w:rsidR="00F01B5F">
          <w:rPr>
            <w:lang w:eastAsia="zh-CN"/>
          </w:rPr>
          <w:t xml:space="preserve"> if the </w:t>
        </w:r>
      </w:ins>
      <w:ins w:id="280" w:author="Aris Papasakellariou" w:date="2022-01-27T15:08:00Z">
        <w:r w:rsidR="005D0081">
          <w:rPr>
            <w:lang w:val="en-US" w:eastAsia="zh-CN"/>
          </w:rPr>
          <w:t xml:space="preserve">first </w:t>
        </w:r>
      </w:ins>
      <w:ins w:id="281" w:author="Aris Papasakellariou" w:date="2022-01-27T15:00:00Z">
        <w:r w:rsidR="00F01B5F">
          <w:rPr>
            <w:lang w:eastAsia="zh-CN"/>
          </w:rPr>
          <w:t xml:space="preserve">PUCCH </w:t>
        </w:r>
      </w:ins>
      <w:ins w:id="282" w:author="Aris Papasakellariou" w:date="2022-01-27T15:24:00Z">
        <w:r w:rsidR="000D6CF4">
          <w:rPr>
            <w:lang w:val="en-US" w:eastAsia="zh-CN"/>
          </w:rPr>
          <w:t>starts at</w:t>
        </w:r>
      </w:ins>
      <w:ins w:id="283" w:author="Aris Papasakellariou" w:date="2022-01-27T15:00:00Z">
        <w:r w:rsidR="00F01B5F">
          <w:rPr>
            <w:lang w:eastAsia="zh-CN"/>
          </w:rPr>
          <w:t xml:space="preserve"> </w:t>
        </w:r>
      </w:ins>
      <w:ins w:id="284" w:author="Aris Papasakellariou" w:date="2022-01-29T11:44:00Z">
        <w:r w:rsidR="0023604C">
          <w:rPr>
            <w:lang w:val="en-US" w:eastAsia="zh-CN"/>
          </w:rPr>
          <w:t xml:space="preserve">an </w:t>
        </w:r>
      </w:ins>
      <w:ins w:id="285" w:author="Aris Papasakellariou" w:date="2022-01-27T15:00:00Z">
        <w:r w:rsidR="00F01B5F">
          <w:rPr>
            <w:lang w:eastAsia="zh-CN"/>
          </w:rPr>
          <w:t>ea</w:t>
        </w:r>
      </w:ins>
      <w:ins w:id="286" w:author="Aris Papasakellariou" w:date="2022-01-27T15:01:00Z">
        <w:r w:rsidR="00F01B5F">
          <w:rPr>
            <w:lang w:eastAsia="zh-CN"/>
          </w:rPr>
          <w:t>rlier</w:t>
        </w:r>
      </w:ins>
      <w:ins w:id="287" w:author="Aris Papasakellariou" w:date="2022-01-27T15:02:00Z">
        <w:r>
          <w:rPr>
            <w:lang w:val="en-US" w:eastAsia="zh-CN"/>
          </w:rPr>
          <w:t xml:space="preserve"> </w:t>
        </w:r>
      </w:ins>
      <w:ins w:id="288" w:author="Aris Papasakellariou" w:date="2022-01-27T15:08:00Z">
        <w:r w:rsidR="005D0081">
          <w:rPr>
            <w:lang w:val="en-US" w:eastAsia="zh-CN"/>
          </w:rPr>
          <w:t xml:space="preserve">slot </w:t>
        </w:r>
      </w:ins>
      <w:ins w:id="289" w:author="Aris Papasakellariou" w:date="2022-01-27T15:25:00Z">
        <w:r w:rsidR="000D6CF4">
          <w:rPr>
            <w:lang w:val="en-US" w:eastAsia="zh-CN"/>
          </w:rPr>
          <w:t>than</w:t>
        </w:r>
      </w:ins>
      <w:ins w:id="290" w:author="Aris Papasakellariou" w:date="2022-01-27T15:08:00Z">
        <w:r w:rsidR="005D0081">
          <w:rPr>
            <w:lang w:val="en-US" w:eastAsia="zh-CN"/>
          </w:rPr>
          <w:t xml:space="preserve"> the </w:t>
        </w:r>
      </w:ins>
      <w:ins w:id="291" w:author="Aris Papasakellariou" w:date="2022-01-27T15:02:00Z">
        <w:r>
          <w:rPr>
            <w:lang w:val="en-US" w:eastAsia="zh-CN"/>
          </w:rPr>
          <w:t>second PUCCH</w:t>
        </w:r>
      </w:ins>
      <w:ins w:id="292" w:author="Aris Papasakellariou" w:date="2022-01-27T15:03:00Z">
        <w:r>
          <w:rPr>
            <w:lang w:val="en-US" w:eastAsia="zh-CN"/>
          </w:rPr>
          <w:t>, or</w:t>
        </w:r>
      </w:ins>
    </w:p>
    <w:p w14:paraId="680C737D" w14:textId="620D59BD" w:rsidR="00F518DC" w:rsidRPr="00415740" w:rsidDel="00415740" w:rsidRDefault="00415740" w:rsidP="00415740">
      <w:pPr>
        <w:pStyle w:val="B1"/>
        <w:rPr>
          <w:del w:id="293" w:author="Aris Papasakellariou" w:date="2022-01-27T15:03:00Z"/>
          <w:lang w:val="en-US" w:eastAsia="zh-CN"/>
          <w:rPrChange w:id="294" w:author="Aris Papasakellariou" w:date="2022-01-27T15:03:00Z">
            <w:rPr>
              <w:del w:id="295" w:author="Aris Papasakellariou" w:date="2022-01-27T15:03:00Z"/>
              <w:lang w:eastAsia="zh-CN"/>
            </w:rPr>
          </w:rPrChange>
        </w:rPr>
      </w:pPr>
      <w:ins w:id="296" w:author="Aris Papasakellariou" w:date="2022-01-27T15:03:00Z">
        <w:r>
          <w:t>-</w:t>
        </w:r>
        <w:r>
          <w:tab/>
        </w:r>
      </w:ins>
      <w:ins w:id="297" w:author="Aris Papasakellariou" w:date="2022-01-31T17:01:00Z">
        <w:r w:rsidR="00181BE5">
          <w:rPr>
            <w:lang w:val="en-US"/>
          </w:rPr>
          <w:t xml:space="preserve">only </w:t>
        </w:r>
      </w:ins>
      <w:ins w:id="298" w:author="Aris Papasakellariou" w:date="2022-01-27T15:03:00Z">
        <w:r>
          <w:rPr>
            <w:lang w:eastAsia="zh-CN"/>
          </w:rPr>
          <w:t xml:space="preserve">the </w:t>
        </w:r>
        <w:r>
          <w:rPr>
            <w:lang w:val="en-US" w:eastAsia="zh-CN"/>
          </w:rPr>
          <w:t>second</w:t>
        </w:r>
        <w:r>
          <w:rPr>
            <w:lang w:eastAsia="zh-CN"/>
          </w:rPr>
          <w:t xml:space="preserve"> HARQ-ACK information </w:t>
        </w:r>
      </w:ins>
      <w:ins w:id="299" w:author="Aris Papasakellariou" w:date="2022-01-27T15:08:00Z">
        <w:r w:rsidR="005D0081">
          <w:rPr>
            <w:lang w:eastAsia="zh-CN"/>
          </w:rPr>
          <w:t xml:space="preserve">if </w:t>
        </w:r>
        <w:r w:rsidR="005D0081">
          <w:rPr>
            <w:lang w:val="en-US" w:eastAsia="zh-CN"/>
          </w:rPr>
          <w:t xml:space="preserve">the second </w:t>
        </w:r>
        <w:r w:rsidR="005D0081">
          <w:rPr>
            <w:lang w:eastAsia="zh-CN"/>
          </w:rPr>
          <w:t xml:space="preserve">PUCCH </w:t>
        </w:r>
      </w:ins>
      <w:ins w:id="300" w:author="Aris Papasakellariou" w:date="2022-01-27T15:25:00Z">
        <w:r w:rsidR="000D6CF4">
          <w:rPr>
            <w:lang w:val="en-US" w:eastAsia="zh-CN"/>
          </w:rPr>
          <w:t>starts at</w:t>
        </w:r>
      </w:ins>
      <w:ins w:id="301" w:author="Aris Papasakellariou" w:date="2022-01-27T15:08:00Z">
        <w:r w:rsidR="005D0081">
          <w:rPr>
            <w:lang w:eastAsia="zh-CN"/>
          </w:rPr>
          <w:t xml:space="preserve"> </w:t>
        </w:r>
      </w:ins>
      <w:ins w:id="302" w:author="Aris Papasakellariou" w:date="2022-01-29T11:44:00Z">
        <w:r w:rsidR="0023604C">
          <w:rPr>
            <w:lang w:val="en-US" w:eastAsia="zh-CN"/>
          </w:rPr>
          <w:t xml:space="preserve">an </w:t>
        </w:r>
      </w:ins>
      <w:ins w:id="303" w:author="Aris Papasakellariou" w:date="2022-01-27T15:08:00Z">
        <w:r w:rsidR="005D0081">
          <w:rPr>
            <w:lang w:eastAsia="zh-CN"/>
          </w:rPr>
          <w:t>earlier</w:t>
        </w:r>
        <w:r w:rsidR="005D0081">
          <w:rPr>
            <w:lang w:val="en-US" w:eastAsia="zh-CN"/>
          </w:rPr>
          <w:t xml:space="preserve"> slot </w:t>
        </w:r>
      </w:ins>
      <w:ins w:id="304" w:author="Aris Papasakellariou" w:date="2022-01-27T15:25:00Z">
        <w:r w:rsidR="000D6CF4">
          <w:rPr>
            <w:lang w:val="en-US" w:eastAsia="zh-CN"/>
          </w:rPr>
          <w:t>than</w:t>
        </w:r>
      </w:ins>
      <w:ins w:id="305" w:author="Aris Papasakellariou" w:date="2022-01-27T15:08:00Z">
        <w:r w:rsidR="005D0081">
          <w:rPr>
            <w:lang w:val="en-US" w:eastAsia="zh-CN"/>
          </w:rPr>
          <w:t xml:space="preserve"> the </w:t>
        </w:r>
      </w:ins>
      <w:ins w:id="306" w:author="Aris Papasakellariou" w:date="2022-01-27T15:09:00Z">
        <w:r w:rsidR="005D0081">
          <w:rPr>
            <w:lang w:val="en-US" w:eastAsia="zh-CN"/>
          </w:rPr>
          <w:t>first</w:t>
        </w:r>
      </w:ins>
      <w:ins w:id="307" w:author="Aris Papasakellariou" w:date="2022-01-27T15:08:00Z">
        <w:r w:rsidR="005D0081">
          <w:rPr>
            <w:lang w:val="en-US" w:eastAsia="zh-CN"/>
          </w:rPr>
          <w:t xml:space="preserve"> </w:t>
        </w:r>
        <w:commentRangeStart w:id="308"/>
        <w:r w:rsidR="005D0081">
          <w:rPr>
            <w:lang w:val="en-US" w:eastAsia="zh-CN"/>
          </w:rPr>
          <w:t>PUCCH</w:t>
        </w:r>
      </w:ins>
      <w:commentRangeEnd w:id="308"/>
      <w:r w:rsidR="00181BE5">
        <w:rPr>
          <w:rStyle w:val="CommentReference"/>
        </w:rPr>
        <w:commentReference w:id="308"/>
      </w:r>
    </w:p>
    <w:p w14:paraId="0E07E87D" w14:textId="300D65A9" w:rsidR="00336771" w:rsidRDefault="00336771" w:rsidP="00336771">
      <w:pPr>
        <w:keepNext/>
        <w:keepLines/>
        <w:spacing w:before="180"/>
        <w:ind w:left="1134" w:hanging="1134"/>
        <w:jc w:val="center"/>
        <w:outlineLvl w:val="1"/>
        <w:rPr>
          <w:noProof/>
          <w:color w:val="FF0000"/>
          <w:sz w:val="22"/>
          <w:szCs w:val="18"/>
          <w:lang w:eastAsia="zh-CN"/>
        </w:rPr>
      </w:pPr>
      <w:r w:rsidRPr="00336771">
        <w:rPr>
          <w:noProof/>
          <w:color w:val="FF0000"/>
          <w:sz w:val="22"/>
          <w:szCs w:val="18"/>
          <w:lang w:eastAsia="zh-CN"/>
        </w:rPr>
        <w:t>*** Unchanged text is omitted *</w:t>
      </w:r>
      <w:r>
        <w:rPr>
          <w:noProof/>
          <w:color w:val="FF0000"/>
          <w:sz w:val="22"/>
          <w:szCs w:val="18"/>
          <w:lang w:eastAsia="zh-CN"/>
        </w:rPr>
        <w:t>*</w:t>
      </w:r>
      <w:r w:rsidRPr="00336771">
        <w:rPr>
          <w:noProof/>
          <w:color w:val="FF0000"/>
          <w:sz w:val="22"/>
          <w:szCs w:val="18"/>
          <w:lang w:eastAsia="zh-CN"/>
        </w:rPr>
        <w:t>*</w:t>
      </w:r>
      <w:bookmarkEnd w:id="131"/>
    </w:p>
    <w:bookmarkEnd w:id="132"/>
    <w:bookmarkEnd w:id="133"/>
    <w:bookmarkEnd w:id="134"/>
    <w:bookmarkEnd w:id="135"/>
    <w:bookmarkEnd w:id="136"/>
    <w:bookmarkEnd w:id="137"/>
    <w:bookmarkEnd w:id="138"/>
    <w:bookmarkEnd w:id="139"/>
    <w:bookmarkEnd w:id="140"/>
    <w:bookmarkEnd w:id="141"/>
    <w:bookmarkEnd w:id="142"/>
    <w:p w14:paraId="01DB5F07" w14:textId="77777777" w:rsidR="00592BFE" w:rsidRPr="00336771" w:rsidRDefault="00592BFE" w:rsidP="00BD57EF">
      <w:pPr>
        <w:keepNext/>
        <w:keepLines/>
        <w:spacing w:before="180"/>
        <w:ind w:left="1134" w:hanging="1134"/>
        <w:outlineLvl w:val="1"/>
        <w:rPr>
          <w:noProof/>
          <w:color w:val="FF0000"/>
          <w:sz w:val="22"/>
          <w:szCs w:val="18"/>
          <w:lang w:eastAsia="zh-CN"/>
        </w:rPr>
      </w:pPr>
    </w:p>
    <w:p w14:paraId="3B0BDEA9" w14:textId="77777777" w:rsidR="00592BFE" w:rsidRPr="00111FF6" w:rsidRDefault="00592BFE" w:rsidP="00592BFE">
      <w:pPr>
        <w:pStyle w:val="Heading4"/>
      </w:pPr>
      <w:bookmarkStart w:id="309" w:name="_Toc92093853"/>
      <w:r w:rsidRPr="00111FF6">
        <w:t>9</w:t>
      </w:r>
      <w:r w:rsidRPr="00111FF6">
        <w:rPr>
          <w:rFonts w:hint="eastAsia"/>
        </w:rPr>
        <w:t>.</w:t>
      </w:r>
      <w:r w:rsidRPr="00111FF6">
        <w:t>2.5.3</w:t>
      </w:r>
      <w:r w:rsidRPr="00111FF6">
        <w:rPr>
          <w:rFonts w:hint="eastAsia"/>
        </w:rPr>
        <w:tab/>
      </w:r>
      <w:r w:rsidRPr="00111FF6">
        <w:t>UE procedure for reporting UCI of different priorities</w:t>
      </w:r>
      <w:bookmarkEnd w:id="309"/>
    </w:p>
    <w:p w14:paraId="5169D9AD" w14:textId="77777777" w:rsidR="00592BFE" w:rsidRPr="00111FF6" w:rsidRDefault="00592BFE" w:rsidP="00592BFE">
      <w:r w:rsidRPr="00111FF6">
        <w:t xml:space="preserve">If a UE </w:t>
      </w:r>
    </w:p>
    <w:p w14:paraId="64D0AB58" w14:textId="77777777" w:rsidR="00592BFE" w:rsidRPr="00111FF6" w:rsidRDefault="00592BFE" w:rsidP="00592BFE">
      <w:pPr>
        <w:pStyle w:val="B1"/>
        <w:rPr>
          <w:lang w:val="en-US"/>
        </w:rPr>
      </w:pPr>
      <w:r w:rsidRPr="00111FF6">
        <w:t>-</w:t>
      </w:r>
      <w:r w:rsidRPr="00111FF6">
        <w:tab/>
        <w:t xml:space="preserve">is provided </w:t>
      </w:r>
      <w:r w:rsidRPr="00111FF6">
        <w:rPr>
          <w:i/>
          <w:iCs/>
        </w:rPr>
        <w:t>PUCCH-</w:t>
      </w:r>
      <w:proofErr w:type="spellStart"/>
      <w:r w:rsidRPr="00111FF6">
        <w:rPr>
          <w:i/>
          <w:iCs/>
        </w:rPr>
        <w:t>Config</w:t>
      </w:r>
      <w:r w:rsidRPr="00111FF6">
        <w:rPr>
          <w:i/>
          <w:iCs/>
          <w:lang w:val="en-US"/>
        </w:rPr>
        <w:t>urationList</w:t>
      </w:r>
      <w:proofErr w:type="spellEnd"/>
      <w:r w:rsidRPr="00111FF6">
        <w:t xml:space="preserve"> for PUCCH transmissions with priority 0 and 1</w:t>
      </w:r>
      <w:r w:rsidRPr="00111FF6">
        <w:rPr>
          <w:lang w:val="en-US"/>
        </w:rPr>
        <w:t>,</w:t>
      </w:r>
    </w:p>
    <w:p w14:paraId="344A4595" w14:textId="77777777" w:rsidR="00592BFE" w:rsidRPr="00111FF6" w:rsidRDefault="00592BFE" w:rsidP="00592BFE">
      <w:pPr>
        <w:pStyle w:val="B1"/>
      </w:pPr>
      <w:r w:rsidRPr="00111FF6">
        <w:t>-</w:t>
      </w:r>
      <w:r w:rsidRPr="00111FF6">
        <w:tab/>
        <w:t xml:space="preserve">is provided </w:t>
      </w:r>
      <w:r>
        <w:rPr>
          <w:i/>
          <w:iCs/>
          <w:lang w:val="en-US"/>
        </w:rPr>
        <w:t>UCI</w:t>
      </w:r>
      <w:r w:rsidRPr="00111FF6">
        <w:rPr>
          <w:i/>
          <w:iCs/>
        </w:rPr>
        <w:t>-</w:t>
      </w:r>
      <w:proofErr w:type="spellStart"/>
      <w:r w:rsidRPr="00111FF6">
        <w:rPr>
          <w:i/>
          <w:iCs/>
        </w:rPr>
        <w:t>MuxWithDifferentPriority</w:t>
      </w:r>
      <w:proofErr w:type="spellEnd"/>
      <w:r w:rsidRPr="00111FF6">
        <w:rPr>
          <w:lang w:val="en-US"/>
        </w:rPr>
        <w:t>, and</w:t>
      </w:r>
      <w:r w:rsidRPr="00111FF6">
        <w:t xml:space="preserve"> </w:t>
      </w:r>
    </w:p>
    <w:p w14:paraId="205C2D36" w14:textId="794B5497" w:rsidR="00592BFE" w:rsidRPr="00111FF6" w:rsidRDefault="00592BFE" w:rsidP="00592BFE">
      <w:pPr>
        <w:pStyle w:val="B1"/>
        <w:rPr>
          <w:lang w:val="en-US"/>
        </w:rPr>
      </w:pPr>
      <w:r w:rsidRPr="00111FF6">
        <w:t>-</w:t>
      </w:r>
      <w:r w:rsidRPr="00111FF6">
        <w:tab/>
      </w:r>
      <w:r w:rsidRPr="00111FF6">
        <w:rPr>
          <w:lang w:val="en-US"/>
        </w:rPr>
        <w:t>would transmit</w:t>
      </w:r>
      <w:r w:rsidRPr="00111FF6">
        <w:t xml:space="preserve"> </w:t>
      </w:r>
      <w:r w:rsidRPr="00111FF6">
        <w:rPr>
          <w:lang w:val="en-US"/>
        </w:rPr>
        <w:t xml:space="preserve">overlapping PUCCHs that include a </w:t>
      </w:r>
      <w:ins w:id="310" w:author="Aris Papasakellariou" w:date="2022-01-27T13:03:00Z">
        <w:r w:rsidR="00132EAF">
          <w:rPr>
            <w:lang w:val="en-US"/>
          </w:rPr>
          <w:t xml:space="preserve">first </w:t>
        </w:r>
      </w:ins>
      <w:r w:rsidRPr="00111FF6">
        <w:rPr>
          <w:lang w:val="en-US"/>
        </w:rPr>
        <w:t xml:space="preserve">PUCCH with </w:t>
      </w:r>
      <m:oMath>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ACK,0</m:t>
            </m:r>
          </m:sub>
        </m:sSub>
      </m:oMath>
      <w:r w:rsidRPr="00111FF6">
        <w:rPr>
          <w:lang w:val="en-US"/>
        </w:rPr>
        <w:t xml:space="preserve"> </w:t>
      </w:r>
      <w:r w:rsidRPr="00111FF6">
        <w:t xml:space="preserve">HARQ-ACK information </w:t>
      </w:r>
      <w:r w:rsidRPr="00111FF6">
        <w:rPr>
          <w:lang w:val="en-US"/>
        </w:rPr>
        <w:t xml:space="preserve">bits </w:t>
      </w:r>
      <w:r w:rsidRPr="00111FF6">
        <w:t xml:space="preserve">of priority 0 </w:t>
      </w:r>
      <w:r w:rsidRPr="00111FF6">
        <w:rPr>
          <w:lang w:val="en-US"/>
        </w:rPr>
        <w:t xml:space="preserve">and a </w:t>
      </w:r>
      <w:ins w:id="311" w:author="Aris Papasakellariou" w:date="2022-01-27T13:03:00Z">
        <w:r w:rsidR="00132EAF">
          <w:rPr>
            <w:lang w:val="en-US"/>
          </w:rPr>
          <w:t xml:space="preserve">second </w:t>
        </w:r>
      </w:ins>
      <w:r w:rsidRPr="00111FF6">
        <w:rPr>
          <w:lang w:val="en-US"/>
        </w:rPr>
        <w:t xml:space="preserve">PUCCH with </w:t>
      </w:r>
      <m:oMath>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ACK,1</m:t>
            </m:r>
          </m:sub>
        </m:sSub>
      </m:oMath>
      <w:r w:rsidRPr="00111FF6">
        <w:rPr>
          <w:lang w:val="en-US"/>
        </w:rPr>
        <w:t xml:space="preserve"> </w:t>
      </w:r>
      <w:r w:rsidRPr="00111FF6">
        <w:t xml:space="preserve">HARQ-ACK information </w:t>
      </w:r>
      <w:r w:rsidRPr="00111FF6">
        <w:rPr>
          <w:lang w:val="en-US"/>
        </w:rPr>
        <w:t xml:space="preserve">bits </w:t>
      </w:r>
      <w:r w:rsidRPr="00111FF6">
        <w:t xml:space="preserve">of priority </w:t>
      </w:r>
      <w:r w:rsidRPr="00111FF6">
        <w:rPr>
          <w:lang w:val="en-US"/>
        </w:rPr>
        <w:t>1</w:t>
      </w:r>
    </w:p>
    <w:p w14:paraId="289D11B2" w14:textId="1999E664" w:rsidR="00132EAF" w:rsidRPr="00111FF6" w:rsidRDefault="00132EAF" w:rsidP="00132EAF">
      <w:pPr>
        <w:pStyle w:val="B1"/>
        <w:ind w:left="852"/>
        <w:rPr>
          <w:ins w:id="312" w:author="Aris Papasakellariou" w:date="2022-01-27T13:03:00Z"/>
          <w:lang w:val="en-US"/>
        </w:rPr>
      </w:pPr>
      <w:ins w:id="313" w:author="Aris Papasakellariou" w:date="2022-01-27T13:03:00Z">
        <w:r w:rsidRPr="00111FF6">
          <w:lastRenderedPageBreak/>
          <w:t>-</w:t>
        </w:r>
        <w:r w:rsidRPr="00111FF6">
          <w:tab/>
        </w:r>
      </w:ins>
      <w:ins w:id="314" w:author="Aris Papasakellariou" w:date="2022-01-27T13:04:00Z">
        <w:r>
          <w:rPr>
            <w:lang w:val="en-US"/>
          </w:rPr>
          <w:t xml:space="preserve">if the </w:t>
        </w:r>
      </w:ins>
      <w:ins w:id="315" w:author="Aris Papasakellariou" w:date="2022-01-27T13:07:00Z">
        <w:r w:rsidR="005C2862">
          <w:rPr>
            <w:lang w:val="en-US"/>
          </w:rPr>
          <w:t xml:space="preserve">PUCCH resource for the </w:t>
        </w:r>
      </w:ins>
      <w:ins w:id="316" w:author="Aris Papasakellariou" w:date="2022-01-27T13:04:00Z">
        <w:r>
          <w:rPr>
            <w:lang w:val="en-US"/>
          </w:rPr>
          <w:t xml:space="preserve">second PUCCH </w:t>
        </w:r>
      </w:ins>
      <w:ins w:id="317" w:author="Aris Papasakellariou" w:date="2022-01-27T13:07:00Z">
        <w:r w:rsidR="005C2862">
          <w:rPr>
            <w:lang w:val="en-US"/>
          </w:rPr>
          <w:t>includes</w:t>
        </w:r>
      </w:ins>
      <w:ins w:id="318" w:author="Aris Papasakellariou" w:date="2022-01-27T13:04:00Z">
        <w:r>
          <w:rPr>
            <w:lang w:val="en-US"/>
          </w:rPr>
          <w:t xml:space="preserve"> PUCCH format 2, 3, or 4 and additionally includes </w:t>
        </w:r>
      </w:ins>
      <m:oMath>
        <m:sSub>
          <m:sSubPr>
            <m:ctrlPr>
              <w:ins w:id="319" w:author="Aris Papasakellariou" w:date="2022-01-27T13:04:00Z">
                <w:rPr>
                  <w:rFonts w:ascii="Cambria Math" w:hAnsi="Cambria Math"/>
                  <w:i/>
                  <w:lang w:val="en-US"/>
                </w:rPr>
              </w:ins>
            </m:ctrlPr>
          </m:sSubPr>
          <m:e>
            <m:r>
              <w:ins w:id="320" w:author="Aris Papasakellariou" w:date="2022-01-27T13:04:00Z">
                <w:rPr>
                  <w:rFonts w:ascii="Cambria Math" w:hAnsi="Cambria Math"/>
                  <w:lang w:val="en-US"/>
                </w:rPr>
                <m:t>O</m:t>
              </w:ins>
            </m:r>
          </m:e>
          <m:sub>
            <m:r>
              <w:ins w:id="321" w:author="Aris Papasakellariou" w:date="2022-01-27T13:04:00Z">
                <m:rPr>
                  <m:sty m:val="p"/>
                </m:rPr>
                <w:rPr>
                  <w:rFonts w:ascii="Cambria Math" w:hAnsi="Cambria Math"/>
                  <w:lang w:val="en-US"/>
                </w:rPr>
                <m:t>SR,1</m:t>
              </w:ins>
            </m:r>
          </m:sub>
        </m:sSub>
      </m:oMath>
      <w:ins w:id="322" w:author="Aris Papasakellariou" w:date="2022-01-27T13:03:00Z">
        <w:r w:rsidRPr="00111FF6">
          <w:rPr>
            <w:lang w:val="en-US"/>
          </w:rPr>
          <w:t xml:space="preserve"> </w:t>
        </w:r>
      </w:ins>
      <w:ins w:id="323" w:author="Aris Papasakellariou" w:date="2022-01-27T13:05:00Z">
        <w:r>
          <w:rPr>
            <w:lang w:val="en-US"/>
          </w:rPr>
          <w:t xml:space="preserve">SR bits </w:t>
        </w:r>
      </w:ins>
      <w:ins w:id="324" w:author="Aris Papasakellariou" w:date="2022-01-27T13:03:00Z">
        <w:r w:rsidRPr="00111FF6">
          <w:t xml:space="preserve">of priority </w:t>
        </w:r>
        <w:r w:rsidRPr="00111FF6">
          <w:rPr>
            <w:lang w:val="en-US"/>
          </w:rPr>
          <w:t>1</w:t>
        </w:r>
      </w:ins>
      <w:ins w:id="325" w:author="Aris Papasakellariou" w:date="2022-01-27T13:05:00Z">
        <w:r>
          <w:rPr>
            <w:lang w:val="en-US"/>
          </w:rPr>
          <w:t xml:space="preserve">, </w:t>
        </w:r>
      </w:ins>
      <m:oMath>
        <m:sSub>
          <m:sSubPr>
            <m:ctrlPr>
              <w:ins w:id="326" w:author="Aris Papasakellariou" w:date="2022-01-27T13:05:00Z">
                <w:rPr>
                  <w:rFonts w:ascii="Cambria Math" w:hAnsi="Cambria Math"/>
                  <w:i/>
                  <w:lang w:val="en-US"/>
                </w:rPr>
              </w:ins>
            </m:ctrlPr>
          </m:sSubPr>
          <m:e>
            <m:r>
              <w:ins w:id="327" w:author="Aris Papasakellariou" w:date="2022-01-27T13:05:00Z">
                <w:rPr>
                  <w:rFonts w:ascii="Cambria Math" w:hAnsi="Cambria Math"/>
                  <w:lang w:val="en-US"/>
                </w:rPr>
                <m:t>O</m:t>
              </w:ins>
            </m:r>
          </m:e>
          <m:sub>
            <m:r>
              <w:ins w:id="328" w:author="Aris Papasakellariou" w:date="2022-01-27T13:05:00Z">
                <m:rPr>
                  <m:sty m:val="p"/>
                </m:rPr>
                <w:rPr>
                  <w:rFonts w:ascii="Cambria Math" w:hAnsi="Cambria Math"/>
                  <w:lang w:val="en-US"/>
                </w:rPr>
                <m:t>ACK,1</m:t>
              </w:ins>
            </m:r>
          </m:sub>
        </m:sSub>
      </m:oMath>
      <w:ins w:id="329" w:author="Aris Papasakellariou" w:date="2022-01-27T13:05:00Z">
        <w:r>
          <w:rPr>
            <w:rFonts w:hint="eastAsia"/>
            <w:lang w:val="en-US" w:eastAsia="zh-CN"/>
          </w:rPr>
          <w:t xml:space="preserve"> </w:t>
        </w:r>
        <w:r>
          <w:rPr>
            <w:lang w:val="en-US" w:eastAsia="zh-CN"/>
          </w:rPr>
          <w:t xml:space="preserve">is replaced </w:t>
        </w:r>
      </w:ins>
      <w:ins w:id="330" w:author="Aris Papasakellariou" w:date="2022-01-27T13:06:00Z">
        <w:r>
          <w:rPr>
            <w:lang w:val="en-US" w:eastAsia="zh-CN"/>
          </w:rPr>
          <w:t>by</w:t>
        </w:r>
      </w:ins>
      <w:ins w:id="331" w:author="Aris Papasakellariou" w:date="2022-01-27T13:05:00Z">
        <w:r>
          <w:rPr>
            <w:lang w:val="en-US" w:eastAsia="zh-CN"/>
          </w:rPr>
          <w:t xml:space="preserve"> </w:t>
        </w:r>
      </w:ins>
      <m:oMath>
        <m:sSub>
          <m:sSubPr>
            <m:ctrlPr>
              <w:ins w:id="332" w:author="Aris Papasakellariou" w:date="2022-01-27T13:05:00Z">
                <w:rPr>
                  <w:rFonts w:ascii="Cambria Math" w:hAnsi="Cambria Math"/>
                  <w:i/>
                  <w:lang w:val="en-US"/>
                </w:rPr>
              </w:ins>
            </m:ctrlPr>
          </m:sSubPr>
          <m:e>
            <m:r>
              <w:ins w:id="333" w:author="Aris Papasakellariou" w:date="2022-01-27T13:05:00Z">
                <w:rPr>
                  <w:rFonts w:ascii="Cambria Math" w:hAnsi="Cambria Math"/>
                  <w:lang w:val="en-US"/>
                </w:rPr>
                <m:t>O</m:t>
              </w:ins>
            </m:r>
          </m:e>
          <m:sub>
            <m:r>
              <w:ins w:id="334" w:author="Aris Papasakellariou" w:date="2022-01-27T13:05:00Z">
                <m:rPr>
                  <m:sty m:val="p"/>
                </m:rPr>
                <w:rPr>
                  <w:rFonts w:ascii="Cambria Math" w:hAnsi="Cambria Math"/>
                  <w:lang w:val="en-US"/>
                </w:rPr>
                <m:t>ACK,1</m:t>
              </w:ins>
            </m:r>
          </m:sub>
        </m:sSub>
        <m:r>
          <w:ins w:id="335" w:author="Aris Papasakellariou" w:date="2022-01-27T13:05:00Z">
            <w:rPr>
              <w:rFonts w:ascii="Cambria Math" w:hAnsi="Cambria Math"/>
              <w:lang w:val="en-US"/>
            </w:rPr>
            <m:t>+</m:t>
          </w:ins>
        </m:r>
        <m:sSub>
          <m:sSubPr>
            <m:ctrlPr>
              <w:ins w:id="336" w:author="Aris Papasakellariou" w:date="2022-01-27T13:05:00Z">
                <w:rPr>
                  <w:rFonts w:ascii="Cambria Math" w:hAnsi="Cambria Math"/>
                  <w:i/>
                  <w:lang w:val="en-US"/>
                </w:rPr>
              </w:ins>
            </m:ctrlPr>
          </m:sSubPr>
          <m:e>
            <m:r>
              <w:ins w:id="337" w:author="Aris Papasakellariou" w:date="2022-01-27T13:05:00Z">
                <w:rPr>
                  <w:rFonts w:ascii="Cambria Math" w:hAnsi="Cambria Math"/>
                  <w:lang w:val="en-US"/>
                </w:rPr>
                <m:t>O</m:t>
              </w:ins>
            </m:r>
          </m:e>
          <m:sub>
            <m:r>
              <w:ins w:id="338" w:author="Aris Papasakellariou" w:date="2022-01-27T13:05:00Z">
                <m:rPr>
                  <m:sty m:val="p"/>
                </m:rPr>
                <w:rPr>
                  <w:rFonts w:ascii="Cambria Math" w:hAnsi="Cambria Math"/>
                  <w:lang w:val="en-US"/>
                </w:rPr>
                <m:t>SR,1</m:t>
              </w:ins>
            </m:r>
          </m:sub>
        </m:sSub>
      </m:oMath>
      <w:ins w:id="339" w:author="Aris Papasakellariou" w:date="2022-01-27T13:05:00Z">
        <w:r>
          <w:rPr>
            <w:rFonts w:hint="eastAsia"/>
            <w:lang w:val="en-US" w:eastAsia="zh-CN"/>
          </w:rPr>
          <w:t xml:space="preserve"> </w:t>
        </w:r>
        <w:r>
          <w:rPr>
            <w:lang w:val="en-US" w:eastAsia="zh-CN"/>
          </w:rPr>
          <w:t xml:space="preserve">where </w:t>
        </w:r>
      </w:ins>
      <m:oMath>
        <m:sSub>
          <m:sSubPr>
            <m:ctrlPr>
              <w:ins w:id="340" w:author="Aris Papasakellariou" w:date="2022-01-27T13:05:00Z">
                <w:rPr>
                  <w:rFonts w:ascii="Cambria Math" w:hAnsi="Cambria Math"/>
                  <w:i/>
                  <w:lang w:val="en-US"/>
                </w:rPr>
              </w:ins>
            </m:ctrlPr>
          </m:sSubPr>
          <m:e>
            <m:r>
              <w:ins w:id="341" w:author="Aris Papasakellariou" w:date="2022-01-27T13:05:00Z">
                <w:rPr>
                  <w:rFonts w:ascii="Cambria Math" w:hAnsi="Cambria Math"/>
                  <w:lang w:val="en-US"/>
                </w:rPr>
                <m:t>O</m:t>
              </w:ins>
            </m:r>
          </m:e>
          <m:sub>
            <m:r>
              <w:ins w:id="342" w:author="Aris Papasakellariou" w:date="2022-01-27T13:05:00Z">
                <m:rPr>
                  <m:sty m:val="p"/>
                </m:rPr>
                <w:rPr>
                  <w:rFonts w:ascii="Cambria Math" w:hAnsi="Cambria Math"/>
                  <w:lang w:val="en-US"/>
                </w:rPr>
                <m:t>SR,1</m:t>
              </w:ins>
            </m:r>
          </m:sub>
        </m:sSub>
      </m:oMath>
      <w:ins w:id="343" w:author="Aris Papasakellariou" w:date="2022-01-27T13:05:00Z">
        <w:r>
          <w:rPr>
            <w:rFonts w:hint="eastAsia"/>
            <w:lang w:val="en-US" w:eastAsia="zh-CN"/>
          </w:rPr>
          <w:t xml:space="preserve"> i</w:t>
        </w:r>
        <w:r>
          <w:rPr>
            <w:lang w:val="en-US" w:eastAsia="zh-CN"/>
          </w:rPr>
          <w:t>s determined according to clause 9.2.5.1</w:t>
        </w:r>
      </w:ins>
    </w:p>
    <w:p w14:paraId="0B3F406B" w14:textId="77777777" w:rsidR="00592BFE" w:rsidRPr="00111FF6" w:rsidRDefault="00592BFE" w:rsidP="00592BFE">
      <w:pPr>
        <w:rPr>
          <w:lang w:val="en-US"/>
        </w:rPr>
      </w:pPr>
      <w:r w:rsidRPr="00111FF6">
        <w:rPr>
          <w:lang w:val="en-US"/>
        </w:rPr>
        <w:t xml:space="preserve">the UE </w:t>
      </w:r>
    </w:p>
    <w:p w14:paraId="14970D82" w14:textId="77777777" w:rsidR="00592BFE" w:rsidRPr="00111FF6" w:rsidRDefault="00592BFE" w:rsidP="00592BFE">
      <w:pPr>
        <w:pStyle w:val="B1"/>
      </w:pPr>
      <w:r w:rsidRPr="00111FF6">
        <w:t>-</w:t>
      </w:r>
      <w:r w:rsidRPr="00111FF6">
        <w:tab/>
        <w:t>determines</w:t>
      </w:r>
    </w:p>
    <w:p w14:paraId="01EDF664" w14:textId="77777777" w:rsidR="00592BFE" w:rsidRPr="00111FF6" w:rsidRDefault="00592BFE" w:rsidP="00592BFE">
      <w:pPr>
        <w:pStyle w:val="B2"/>
      </w:pPr>
      <w:r w:rsidRPr="00111FF6">
        <w:t>-</w:t>
      </w:r>
      <w:r w:rsidRPr="00111FF6">
        <w:tab/>
        <w:t xml:space="preserve">a PUCCH resource set from the second </w:t>
      </w:r>
      <w:r w:rsidRPr="00111FF6">
        <w:rPr>
          <w:i/>
          <w:iCs/>
        </w:rPr>
        <w:t>PUCCH-Config</w:t>
      </w:r>
      <w:r w:rsidRPr="00111FF6">
        <w:t xml:space="preserve"> using </w:t>
      </w:r>
      <m:oMath>
        <m:sSub>
          <m:sSubPr>
            <m:ctrlPr>
              <w:rPr>
                <w:rFonts w:ascii="Cambria Math" w:hAnsi="Cambria Math"/>
                <w:i/>
              </w:rPr>
            </m:ctrlPr>
          </m:sSubPr>
          <m:e>
            <m:sSub>
              <m:sSubPr>
                <m:ctrlPr>
                  <w:rPr>
                    <w:rFonts w:ascii="Cambria Math" w:hAnsi="Cambria Math"/>
                    <w:i/>
                  </w:rPr>
                </m:ctrlPr>
              </m:sSubPr>
              <m:e>
                <m:r>
                  <w:rPr>
                    <w:rFonts w:ascii="Cambria Math" w:hAnsi="Cambria Math"/>
                  </w:rPr>
                  <m:t>O</m:t>
                </m:r>
              </m:e>
              <m:sub>
                <m:r>
                  <m:rPr>
                    <m:sty m:val="p"/>
                  </m:rPr>
                  <w:rPr>
                    <w:rFonts w:ascii="Cambria Math" w:hAnsi="Cambria Math"/>
                  </w:rPr>
                  <m:t>UCI</m:t>
                </m:r>
              </m:sub>
            </m:sSub>
            <m:r>
              <w:rPr>
                <w:rFonts w:ascii="Cambria Math" w:hAnsi="Cambria Math"/>
              </w:rPr>
              <m:t>=O</m:t>
            </m:r>
          </m:e>
          <m:sub>
            <m:r>
              <m:rPr>
                <m:sty m:val="p"/>
              </m:rPr>
              <w:rPr>
                <w:rFonts w:ascii="Cambria Math" w:hAnsi="Cambria Math"/>
              </w:rPr>
              <m:t>ACK,0</m:t>
            </m:r>
          </m:sub>
        </m:sSub>
        <m:r>
          <w:rPr>
            <w:rFonts w:ascii="Cambria Math" w:hAnsi="Cambria Math"/>
          </w:rPr>
          <m:t>+</m:t>
        </m:r>
        <m:sSub>
          <m:sSubPr>
            <m:ctrlPr>
              <w:rPr>
                <w:rFonts w:ascii="Cambria Math" w:hAnsi="Cambria Math"/>
                <w:i/>
              </w:rPr>
            </m:ctrlPr>
          </m:sSubPr>
          <m:e>
            <m:r>
              <w:rPr>
                <w:rFonts w:ascii="Cambria Math" w:hAnsi="Cambria Math"/>
              </w:rPr>
              <m:t>O</m:t>
            </m:r>
          </m:e>
          <m:sub>
            <m:r>
              <m:rPr>
                <m:sty m:val="p"/>
              </m:rPr>
              <w:rPr>
                <w:rFonts w:ascii="Cambria Math" w:hAnsi="Cambria Math"/>
              </w:rPr>
              <m:t>ACK,1</m:t>
            </m:r>
          </m:sub>
        </m:sSub>
      </m:oMath>
      <w:r w:rsidRPr="00111FF6">
        <w:t xml:space="preserve"> as described in clause 9.2.1, and a PUCCH resource from the PUCCH resource set as described in clause 9.2.3 where a DCI format, if any, triggers PUCCH transmission of priority 1, or</w:t>
      </w:r>
    </w:p>
    <w:p w14:paraId="21121CB8" w14:textId="77777777" w:rsidR="00592BFE" w:rsidRPr="00111FF6" w:rsidRDefault="00592BFE" w:rsidP="00592BFE">
      <w:pPr>
        <w:pStyle w:val="B2"/>
      </w:pPr>
      <w:r w:rsidRPr="00111FF6">
        <w:t>-</w:t>
      </w:r>
      <w:r w:rsidRPr="00111FF6">
        <w:tab/>
        <w:t xml:space="preserve">a PUCCH resource from the second </w:t>
      </w:r>
      <w:proofErr w:type="spellStart"/>
      <w:r w:rsidRPr="00111FF6">
        <w:rPr>
          <w:i/>
          <w:iCs/>
        </w:rPr>
        <w:t>sps</w:t>
      </w:r>
      <w:proofErr w:type="spellEnd"/>
      <w:r w:rsidRPr="00111FF6">
        <w:rPr>
          <w:i/>
        </w:rPr>
        <w:t>-PUCCH-AN-List</w:t>
      </w:r>
      <w:r w:rsidRPr="00111FF6">
        <w:t xml:space="preserve"> using </w:t>
      </w:r>
      <m:oMath>
        <m:sSub>
          <m:sSubPr>
            <m:ctrlPr>
              <w:rPr>
                <w:rFonts w:ascii="Cambria Math" w:hAnsi="Cambria Math"/>
                <w:i/>
              </w:rPr>
            </m:ctrlPr>
          </m:sSubPr>
          <m:e>
            <m:sSub>
              <m:sSubPr>
                <m:ctrlPr>
                  <w:rPr>
                    <w:rFonts w:ascii="Cambria Math" w:hAnsi="Cambria Math"/>
                    <w:i/>
                  </w:rPr>
                </m:ctrlPr>
              </m:sSubPr>
              <m:e>
                <m:r>
                  <w:rPr>
                    <w:rFonts w:ascii="Cambria Math" w:hAnsi="Cambria Math"/>
                  </w:rPr>
                  <m:t>O</m:t>
                </m:r>
              </m:e>
              <m:sub>
                <m:r>
                  <m:rPr>
                    <m:sty m:val="p"/>
                  </m:rPr>
                  <w:rPr>
                    <w:rFonts w:ascii="Cambria Math" w:hAnsi="Cambria Math"/>
                  </w:rPr>
                  <m:t>UCI</m:t>
                </m:r>
              </m:sub>
            </m:sSub>
            <m:r>
              <w:rPr>
                <w:rFonts w:ascii="Cambria Math" w:hAnsi="Cambria Math"/>
              </w:rPr>
              <m:t>=O</m:t>
            </m:r>
          </m:e>
          <m:sub>
            <m:r>
              <m:rPr>
                <m:sty m:val="p"/>
              </m:rPr>
              <w:rPr>
                <w:rFonts w:ascii="Cambria Math" w:hAnsi="Cambria Math"/>
              </w:rPr>
              <m:t>ACK,0</m:t>
            </m:r>
          </m:sub>
        </m:sSub>
        <m:r>
          <w:rPr>
            <w:rFonts w:ascii="Cambria Math" w:hAnsi="Cambria Math"/>
          </w:rPr>
          <m:t>+</m:t>
        </m:r>
        <m:sSub>
          <m:sSubPr>
            <m:ctrlPr>
              <w:rPr>
                <w:rFonts w:ascii="Cambria Math" w:hAnsi="Cambria Math"/>
                <w:i/>
              </w:rPr>
            </m:ctrlPr>
          </m:sSubPr>
          <m:e>
            <m:r>
              <w:rPr>
                <w:rFonts w:ascii="Cambria Math" w:hAnsi="Cambria Math"/>
              </w:rPr>
              <m:t>O</m:t>
            </m:r>
          </m:e>
          <m:sub>
            <m:r>
              <m:rPr>
                <m:sty m:val="p"/>
              </m:rPr>
              <w:rPr>
                <w:rFonts w:ascii="Cambria Math" w:hAnsi="Cambria Math"/>
              </w:rPr>
              <m:t>ACK,1</m:t>
            </m:r>
          </m:sub>
        </m:sSub>
      </m:oMath>
      <w:r w:rsidRPr="00111FF6">
        <w:t xml:space="preserve"> as described in clause 9.2.1, and </w:t>
      </w:r>
    </w:p>
    <w:p w14:paraId="4EE46FC6" w14:textId="77777777" w:rsidR="00592BFE" w:rsidRPr="00111FF6" w:rsidRDefault="00592BFE" w:rsidP="00592BFE">
      <w:pPr>
        <w:pStyle w:val="B1"/>
        <w:rPr>
          <w:lang w:val="en-US"/>
        </w:rPr>
      </w:pPr>
      <w:r w:rsidRPr="00111FF6">
        <w:t>-</w:t>
      </w:r>
      <w:r w:rsidRPr="00111FF6">
        <w:tab/>
        <w:t>multiplexes</w:t>
      </w:r>
      <w:r w:rsidRPr="00111FF6">
        <w:rPr>
          <w:lang w:val="en-US"/>
        </w:rPr>
        <w:t xml:space="preserve"> the </w:t>
      </w:r>
      <m:oMath>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ACK,0</m:t>
            </m:r>
          </m:sub>
        </m:sSub>
      </m:oMath>
      <w:r w:rsidRPr="00111FF6">
        <w:rPr>
          <w:lang w:val="en-US"/>
        </w:rPr>
        <w:t xml:space="preserve"> and </w:t>
      </w:r>
      <m:oMath>
        <m:sSub>
          <m:sSubPr>
            <m:ctrlPr>
              <w:rPr>
                <w:rFonts w:ascii="Cambria Math" w:hAnsi="Cambria Math"/>
                <w:i/>
                <w:lang w:val="en-US"/>
              </w:rPr>
            </m:ctrlPr>
          </m:sSubPr>
          <m:e>
            <m:r>
              <w:rPr>
                <w:rFonts w:ascii="Cambria Math" w:hAnsi="Cambria Math"/>
                <w:lang w:val="en-US"/>
              </w:rPr>
              <m:t>O</m:t>
            </m:r>
          </m:e>
          <m:sub>
            <m:r>
              <m:rPr>
                <m:sty m:val="p"/>
              </m:rPr>
              <w:rPr>
                <w:rFonts w:ascii="Cambria Math" w:hAnsi="Cambria Math"/>
                <w:lang w:val="en-US"/>
              </w:rPr>
              <m:t>ACK,1</m:t>
            </m:r>
          </m:sub>
        </m:sSub>
      </m:oMath>
      <w:r w:rsidRPr="00111FF6">
        <w:rPr>
          <w:lang w:val="en-US"/>
        </w:rPr>
        <w:t xml:space="preserve"> HARQ-ACK information bits</w:t>
      </w:r>
      <w:r w:rsidRPr="00111FF6">
        <w:t xml:space="preserve"> in a same PUCCH</w:t>
      </w:r>
      <w:r w:rsidRPr="00111FF6">
        <w:rPr>
          <w:lang w:val="en-US"/>
        </w:rPr>
        <w:t xml:space="preserve"> using the PUCCH resource.</w:t>
      </w:r>
    </w:p>
    <w:p w14:paraId="2CA0E0DD" w14:textId="53CD3C63" w:rsidR="00592BFE" w:rsidRPr="00111FF6" w:rsidRDefault="00592BFE" w:rsidP="00592BFE">
      <w:pPr>
        <w:rPr>
          <w:lang w:val="en-US"/>
        </w:rPr>
      </w:pPr>
      <w:r w:rsidRPr="00111FF6">
        <w:rPr>
          <w:lang w:val="en-US"/>
        </w:rPr>
        <w:t xml:space="preserve">If the PUCCH resource includes </w:t>
      </w:r>
      <w:ins w:id="344" w:author="Aris Papasakellariou" w:date="2022-01-27T13:07:00Z">
        <w:r w:rsidR="005C2862" w:rsidRPr="00111FF6">
          <w:rPr>
            <w:lang w:val="en-US"/>
          </w:rPr>
          <w:t xml:space="preserve">PUCCH format </w:t>
        </w:r>
        <w:r w:rsidR="005C2862">
          <w:rPr>
            <w:lang w:val="en-US"/>
          </w:rPr>
          <w:t xml:space="preserve">2 or </w:t>
        </w:r>
      </w:ins>
      <w:r w:rsidRPr="00111FF6">
        <w:rPr>
          <w:lang w:val="en-US"/>
        </w:rPr>
        <w:t xml:space="preserve">PUCCH format 3 and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oMath>
      <w:r w:rsidRPr="00111FF6">
        <w:rPr>
          <w:lang w:val="en-US"/>
        </w:rPr>
        <w:t xml:space="preserve"> PRBs, the UE determines a number of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oMath>
      <w:r w:rsidRPr="00111FF6">
        <w:rPr>
          <w:lang w:val="en-US"/>
        </w:rPr>
        <w:t xml:space="preserve"> PRBs for the PUCCH transmission to be the minimum number of PRBs that starts from the first PRB from the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oMath>
      <w:r w:rsidRPr="00111FF6">
        <w:rPr>
          <w:lang w:val="en-US"/>
        </w:rPr>
        <w:t xml:space="preserve"> PRBs and results to</w:t>
      </w:r>
    </w:p>
    <w:p w14:paraId="32DF4146" w14:textId="77777777" w:rsidR="00592BFE" w:rsidRPr="00111FF6" w:rsidRDefault="009359B2" w:rsidP="00592BFE">
      <m:oMathPara>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r>
                    <m:rPr>
                      <m:nor/>
                    </m:rPr>
                    <w:rPr>
                      <w:rFonts w:ascii="Cambria Math"/>
                      <w:lang w:val="en-US"/>
                    </w:rPr>
                    <m:t>,0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r>
                    <m:rPr>
                      <m:nor/>
                    </m:rPr>
                    <w:rPr>
                      <w:rFonts w:ascii="Cambria Math"/>
                      <w:lang w:val="en-US"/>
                    </w:rPr>
                    <m:t>,0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r>
                    <m:rPr>
                      <m:nor/>
                    </m:rPr>
                    <w:rPr>
                      <w:rFonts w:ascii="Cambria Math"/>
                      <w:lang w:val="en-US"/>
                    </w:rPr>
                    <m:t>,1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r>
                    <m:rPr>
                      <m:nor/>
                    </m:rPr>
                    <w:rPr>
                      <w:rFonts w:ascii="Cambria Math"/>
                      <w:lang w:val="en-US"/>
                    </w:rPr>
                    <m:t>,1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0</m:t>
              </m:r>
              <m:ctrlPr>
                <w:rPr>
                  <w:rFonts w:ascii="Cambria Math" w:hAnsi="Cambria Math"/>
                </w:rPr>
              </m:ctrlPr>
            </m:sub>
          </m:sSub>
          <m:r>
            <w:rPr>
              <w:rFonts w:ascii="Cambria Math"/>
            </w:rPr>
            <m:t>≤</m:t>
          </m:r>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1</m:t>
              </m:r>
              <m:ctrlPr>
                <w:rPr>
                  <w:rFonts w:ascii="Cambria Math" w:hAnsi="Cambria Math"/>
                </w:rPr>
              </m:ctrlPr>
            </m:sub>
          </m:sSub>
        </m:oMath>
      </m:oMathPara>
    </w:p>
    <w:p w14:paraId="39D7DCBE" w14:textId="670311D9" w:rsidR="00592BFE" w:rsidRPr="00111FF6" w:rsidRDefault="00592BFE" w:rsidP="00592BFE">
      <w:pPr>
        <w:rPr>
          <w:lang w:val="en-US"/>
        </w:rPr>
      </w:pPr>
      <w:r w:rsidRPr="00111FF6">
        <w:rPr>
          <w:lang w:val="en-US"/>
        </w:rPr>
        <w:t xml:space="preserve">where </w:t>
      </w:r>
      <m:oMath>
        <m:sSub>
          <m:sSubPr>
            <m:ctrlPr>
              <w:rPr>
                <w:rFonts w:ascii="Cambria Math" w:hAnsi="Cambria Math"/>
                <w:i/>
              </w:rPr>
            </m:ctrlPr>
          </m:sSubPr>
          <m:e>
            <m:r>
              <w:rPr>
                <w:rFonts w:ascii="Cambria Math"/>
              </w:rPr>
              <m:t>O</m:t>
            </m:r>
          </m:e>
          <m:sub>
            <m:r>
              <m:rPr>
                <m:nor/>
              </m:rPr>
              <w:rPr>
                <w:rFonts w:ascii="Cambria Math"/>
              </w:rPr>
              <m:t>CRC</m:t>
            </m:r>
            <m:r>
              <m:rPr>
                <m:nor/>
              </m:rPr>
              <w:rPr>
                <w:rFonts w:ascii="Cambria Math"/>
                <w:lang w:val="en-US"/>
              </w:rPr>
              <m:t>,0</m:t>
            </m:r>
            <m:ctrlPr>
              <w:rPr>
                <w:rFonts w:ascii="Cambria Math" w:hAnsi="Cambria Math"/>
              </w:rPr>
            </m:ctrlPr>
          </m:sub>
        </m:sSub>
      </m:oMath>
      <w:r w:rsidRPr="00111FF6">
        <w:rPr>
          <w:lang w:val="en-US"/>
        </w:rPr>
        <w:t xml:space="preserve"> or </w:t>
      </w:r>
      <m:oMath>
        <m:sSub>
          <m:sSubPr>
            <m:ctrlPr>
              <w:rPr>
                <w:rFonts w:ascii="Cambria Math" w:hAnsi="Cambria Math"/>
                <w:i/>
              </w:rPr>
            </m:ctrlPr>
          </m:sSubPr>
          <m:e>
            <m:r>
              <w:rPr>
                <w:rFonts w:ascii="Cambria Math"/>
              </w:rPr>
              <m:t>O</m:t>
            </m:r>
          </m:e>
          <m:sub>
            <m:r>
              <m:rPr>
                <m:nor/>
              </m:rPr>
              <w:rPr>
                <w:rFonts w:ascii="Cambria Math"/>
              </w:rPr>
              <m:t>CRC</m:t>
            </m:r>
            <m:r>
              <m:rPr>
                <m:nor/>
              </m:rPr>
              <w:rPr>
                <w:rFonts w:ascii="Cambria Math"/>
                <w:lang w:val="en-US"/>
              </w:rPr>
              <m:t>,1</m:t>
            </m:r>
            <m:ctrlPr>
              <w:rPr>
                <w:rFonts w:ascii="Cambria Math" w:hAnsi="Cambria Math"/>
              </w:rPr>
            </m:ctrlPr>
          </m:sub>
        </m:sSub>
      </m:oMath>
      <w:r w:rsidRPr="00111FF6">
        <w:rPr>
          <w:lang w:val="en-US"/>
        </w:rPr>
        <w:t xml:space="preserve"> is a number of CRC bits, if any, for encoding the </w:t>
      </w:r>
      <m:oMath>
        <m:sSub>
          <m:sSubPr>
            <m:ctrlPr>
              <w:rPr>
                <w:rFonts w:ascii="Cambria Math" w:hAnsi="Cambria Math"/>
                <w:i/>
              </w:rPr>
            </m:ctrlPr>
          </m:sSubPr>
          <m:e>
            <m:r>
              <w:rPr>
                <w:rFonts w:ascii="Cambria Math"/>
              </w:rPr>
              <m:t>O</m:t>
            </m:r>
          </m:e>
          <m:sub>
            <m:r>
              <m:rPr>
                <m:nor/>
              </m:rPr>
              <w:rPr>
                <w:rFonts w:ascii="Cambria Math"/>
              </w:rPr>
              <m:t>ACK</m:t>
            </m:r>
            <m:r>
              <m:rPr>
                <m:nor/>
              </m:rPr>
              <w:rPr>
                <w:rFonts w:ascii="Cambria Math"/>
                <w:lang w:val="en-US"/>
              </w:rPr>
              <m:t>,0</m:t>
            </m:r>
            <m:ctrlPr>
              <w:rPr>
                <w:rFonts w:ascii="Cambria Math" w:hAnsi="Cambria Math"/>
              </w:rPr>
            </m:ctrlPr>
          </m:sub>
        </m:sSub>
      </m:oMath>
      <w:r w:rsidRPr="00111FF6">
        <w:rPr>
          <w:lang w:val="en-US"/>
        </w:rPr>
        <w:t xml:space="preserve"> or the </w:t>
      </w:r>
      <m:oMath>
        <m:sSub>
          <m:sSubPr>
            <m:ctrlPr>
              <w:rPr>
                <w:rFonts w:ascii="Cambria Math" w:hAnsi="Cambria Math"/>
                <w:i/>
              </w:rPr>
            </m:ctrlPr>
          </m:sSubPr>
          <m:e>
            <m:r>
              <w:rPr>
                <w:rFonts w:ascii="Cambria Math"/>
              </w:rPr>
              <m:t>O</m:t>
            </m:r>
          </m:e>
          <m:sub>
            <m:r>
              <m:rPr>
                <m:nor/>
              </m:rPr>
              <w:rPr>
                <w:rFonts w:ascii="Cambria Math"/>
              </w:rPr>
              <m:t>ACK</m:t>
            </m:r>
            <m:r>
              <m:rPr>
                <m:nor/>
              </m:rPr>
              <w:rPr>
                <w:rFonts w:ascii="Cambria Math"/>
                <w:lang w:val="en-US"/>
              </w:rPr>
              <m:t>,1</m:t>
            </m:r>
            <m:ctrlPr>
              <w:rPr>
                <w:rFonts w:ascii="Cambria Math" w:hAnsi="Cambria Math"/>
              </w:rPr>
            </m:ctrlPr>
          </m:sub>
        </m:sSub>
      </m:oMath>
      <w:r w:rsidRPr="00111FF6">
        <w:rPr>
          <w:lang w:val="en-US"/>
        </w:rPr>
        <w:t xml:space="preserve"> HARQ-ACK information bits, respectively, </w:t>
      </w:r>
      <m:oMath>
        <m:sSub>
          <m:sSubPr>
            <m:ctrlPr>
              <w:rPr>
                <w:rFonts w:ascii="Cambria Math" w:hAnsi="Cambria Math"/>
                <w:i/>
              </w:rPr>
            </m:ctrlPr>
          </m:sSubPr>
          <m:e>
            <m:r>
              <w:rPr>
                <w:rFonts w:ascii="Cambria Math"/>
              </w:rPr>
              <m:t>r</m:t>
            </m:r>
          </m:e>
          <m:sub>
            <m:r>
              <m:rPr>
                <m:nor/>
              </m:rPr>
              <w:rPr>
                <w:rFonts w:ascii="Cambria Math"/>
                <w:lang w:val="en-US"/>
              </w:rPr>
              <m:t>0</m:t>
            </m:r>
            <m:ctrlPr>
              <w:rPr>
                <w:rFonts w:ascii="Cambria Math" w:hAnsi="Cambria Math"/>
              </w:rPr>
            </m:ctrlPr>
          </m:sub>
        </m:sSub>
      </m:oMath>
      <w:r w:rsidRPr="00111FF6">
        <w:rPr>
          <w:lang w:val="en-US"/>
        </w:rPr>
        <w:t xml:space="preserve"> is provided by </w:t>
      </w:r>
      <w:proofErr w:type="spellStart"/>
      <w:r w:rsidRPr="00111FF6">
        <w:rPr>
          <w:i/>
          <w:iCs/>
          <w:lang w:val="en-US"/>
        </w:rPr>
        <w:t>maxCodeRateLP</w:t>
      </w:r>
      <w:proofErr w:type="spellEnd"/>
      <w:r w:rsidRPr="00111FF6">
        <w:rPr>
          <w:lang w:val="en-US"/>
        </w:rPr>
        <w:t xml:space="preserve">, and the remaining parameters are as defined in clause 9.2.5.2 with </w:t>
      </w:r>
      <m:oMath>
        <m:sSub>
          <m:sSubPr>
            <m:ctrlPr>
              <w:rPr>
                <w:rFonts w:ascii="Cambria Math" w:hAnsi="Cambria Math"/>
                <w:i/>
              </w:rPr>
            </m:ctrlPr>
          </m:sSubPr>
          <m:e>
            <m:r>
              <w:rPr>
                <w:rFonts w:ascii="Cambria Math"/>
              </w:rPr>
              <m:t>r</m:t>
            </m:r>
          </m:e>
          <m:sub>
            <m:r>
              <m:rPr>
                <m:nor/>
              </m:rPr>
              <w:rPr>
                <w:rFonts w:ascii="Cambria Math"/>
                <w:lang w:val="en-US"/>
              </w:rPr>
              <m:t>1</m:t>
            </m:r>
            <m:ctrlPr>
              <w:rPr>
                <w:rFonts w:ascii="Cambria Math" w:hAnsi="Cambria Math"/>
              </w:rPr>
            </m:ctrlPr>
          </m:sub>
        </m:sSub>
        <m:r>
          <w:rPr>
            <w:rFonts w:ascii="Cambria Math" w:hAnsi="Cambria Math"/>
          </w:rPr>
          <m:t>=r</m:t>
        </m:r>
      </m:oMath>
      <w:r w:rsidRPr="00111FF6">
        <w:rPr>
          <w:lang w:val="en-US"/>
        </w:rPr>
        <w:t xml:space="preserve">. </w:t>
      </w:r>
      <w:ins w:id="345" w:author="Aris Papasakellariou" w:date="2022-01-27T13:08:00Z">
        <w:r w:rsidR="005C2862">
          <w:rPr>
            <w:lang w:val="en-US"/>
          </w:rPr>
          <w:t>For PUCCH format 3, if</w:t>
        </w:r>
      </w:ins>
      <w:del w:id="346" w:author="Aris Papasakellariou" w:date="2022-01-27T13:08:00Z">
        <w:r w:rsidRPr="00111FF6" w:rsidDel="005C2862">
          <w:rPr>
            <w:lang w:val="en-US"/>
          </w:rPr>
          <w:delText>If</w:delText>
        </w:r>
      </w:del>
      <w:r w:rsidRPr="00111FF6">
        <w:rPr>
          <w:lang w:val="en-US"/>
        </w:rPr>
        <w:t xml:space="preserve">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oMath>
      <w:r w:rsidRPr="00111FF6">
        <w:t xml:space="preserve"> </w:t>
      </w:r>
      <w:r w:rsidRPr="00111FF6">
        <w:rPr>
          <w:lang w:val="en-US"/>
        </w:rPr>
        <w:t xml:space="preserve">is not equal to </w:t>
      </w:r>
      <m:oMath>
        <m:sSup>
          <m:sSupPr>
            <m:ctrlPr>
              <w:rPr>
                <w:rFonts w:ascii="Cambria Math" w:hAnsi="Cambria Math"/>
                <w:i/>
                <w:lang w:val="en-US"/>
              </w:rPr>
            </m:ctrlPr>
          </m:sSupPr>
          <m:e>
            <m:r>
              <w:rPr>
                <w:rFonts w:ascii="Cambria Math" w:hAnsi="Cambria Math"/>
                <w:lang w:val="en-US"/>
              </w:rPr>
              <m:t>2</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2</m:t>
                </m:r>
              </m:sub>
            </m:sSub>
          </m:sup>
        </m:sSup>
        <m:r>
          <w:rPr>
            <w:rFonts w:ascii="Cambria Math" w:hAnsi="Cambria Math" w:cs="Cambria Math"/>
          </w:rPr>
          <m:t>⋅</m:t>
        </m:r>
        <m:sSup>
          <m:sSupPr>
            <m:ctrlPr>
              <w:rPr>
                <w:rFonts w:ascii="Cambria Math" w:hAnsi="Cambria Math"/>
                <w:i/>
                <w:lang w:val="en-US"/>
              </w:rPr>
            </m:ctrlPr>
          </m:sSupPr>
          <m:e>
            <m:r>
              <w:rPr>
                <w:rFonts w:ascii="Cambria Math" w:hAnsi="Cambria Math"/>
                <w:lang w:val="en-US"/>
              </w:rPr>
              <m:t>3</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3</m:t>
                </m:r>
              </m:sub>
            </m:sSub>
          </m:sup>
        </m:sSup>
        <m:r>
          <w:rPr>
            <w:rFonts w:ascii="Cambria Math" w:hAnsi="Cambria Math" w:cs="Cambria Math"/>
          </w:rPr>
          <m:t>⋅</m:t>
        </m:r>
        <m:sSup>
          <m:sSupPr>
            <m:ctrlPr>
              <w:rPr>
                <w:rFonts w:ascii="Cambria Math" w:hAnsi="Cambria Math"/>
                <w:i/>
                <w:lang w:val="en-US"/>
              </w:rPr>
            </m:ctrlPr>
          </m:sSupPr>
          <m:e>
            <m:r>
              <w:rPr>
                <w:rFonts w:ascii="Cambria Math" w:hAnsi="Cambria Math"/>
                <w:lang w:val="en-US"/>
              </w:rPr>
              <m:t>5</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5</m:t>
                </m:r>
              </m:sub>
            </m:sSub>
          </m:sup>
        </m:sSup>
      </m:oMath>
      <w:r w:rsidRPr="00111FF6">
        <w:rPr>
          <w:lang w:val="en-US"/>
        </w:rPr>
        <w:t xml:space="preserve"> [4, TS 38.211],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RB,min</m:t>
            </m:r>
          </m:sub>
          <m:sup>
            <m:r>
              <m:rPr>
                <m:nor/>
              </m:rPr>
              <w:rPr>
                <w:rFonts w:ascii="Cambria Math"/>
              </w:rPr>
              <m:t>PUCCH</m:t>
            </m:r>
          </m:sup>
        </m:sSubSup>
      </m:oMath>
      <w:r w:rsidRPr="00111FF6">
        <w:rPr>
          <w:lang w:val="en-US"/>
        </w:rPr>
        <w:t xml:space="preserve"> is increased to a nearest value that is equal to </w:t>
      </w:r>
      <m:oMath>
        <m:sSup>
          <m:sSupPr>
            <m:ctrlPr>
              <w:rPr>
                <w:rFonts w:ascii="Cambria Math" w:hAnsi="Cambria Math"/>
                <w:i/>
                <w:lang w:val="en-US"/>
              </w:rPr>
            </m:ctrlPr>
          </m:sSupPr>
          <m:e>
            <m:r>
              <w:rPr>
                <w:rFonts w:ascii="Cambria Math" w:hAnsi="Cambria Math"/>
                <w:lang w:val="en-US"/>
              </w:rPr>
              <m:t>2</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2</m:t>
                </m:r>
              </m:sub>
            </m:sSub>
          </m:sup>
        </m:sSup>
        <m:r>
          <w:rPr>
            <w:rFonts w:ascii="Cambria Math" w:hAnsi="Cambria Math" w:cs="Cambria Math"/>
          </w:rPr>
          <m:t>⋅</m:t>
        </m:r>
        <m:sSup>
          <m:sSupPr>
            <m:ctrlPr>
              <w:rPr>
                <w:rFonts w:ascii="Cambria Math" w:hAnsi="Cambria Math"/>
                <w:i/>
                <w:lang w:val="en-US"/>
              </w:rPr>
            </m:ctrlPr>
          </m:sSupPr>
          <m:e>
            <m:r>
              <w:rPr>
                <w:rFonts w:ascii="Cambria Math" w:hAnsi="Cambria Math"/>
                <w:lang w:val="en-US"/>
              </w:rPr>
              <m:t>3</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3</m:t>
                </m:r>
              </m:sub>
            </m:sSub>
          </m:sup>
        </m:sSup>
        <m:r>
          <w:rPr>
            <w:rFonts w:ascii="Cambria Math" w:hAnsi="Cambria Math" w:cs="Cambria Math"/>
          </w:rPr>
          <m:t>⋅</m:t>
        </m:r>
        <m:sSup>
          <m:sSupPr>
            <m:ctrlPr>
              <w:rPr>
                <w:rFonts w:ascii="Cambria Math" w:hAnsi="Cambria Math"/>
                <w:i/>
                <w:lang w:val="en-US"/>
              </w:rPr>
            </m:ctrlPr>
          </m:sSupPr>
          <m:e>
            <m:r>
              <w:rPr>
                <w:rFonts w:ascii="Cambria Math" w:hAnsi="Cambria Math"/>
                <w:lang w:val="en-US"/>
              </w:rPr>
              <m:t>5</m:t>
            </m:r>
          </m:e>
          <m:sup>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5</m:t>
                </m:r>
              </m:sub>
            </m:sSub>
          </m:sup>
        </m:sSup>
        <m:r>
          <w:rPr>
            <w:rFonts w:ascii="Cambria Math" w:hAnsi="Cambria Math"/>
            <w:lang w:val="en-US"/>
          </w:rPr>
          <m:t xml:space="preserve"> </m:t>
        </m:r>
      </m:oMath>
      <w:r w:rsidRPr="00111FF6">
        <w:rPr>
          <w:lang w:val="en-US"/>
        </w:rPr>
        <w:t xml:space="preserve">and does not exceed </w:t>
      </w:r>
      <w:proofErr w:type="spellStart"/>
      <w:r w:rsidRPr="00111FF6">
        <w:rPr>
          <w:i/>
          <w:iCs/>
          <w:lang w:val="en-US"/>
        </w:rPr>
        <w:t>nrofPRBs</w:t>
      </w:r>
      <w:proofErr w:type="spellEnd"/>
      <w:r w:rsidRPr="00111FF6">
        <w:rPr>
          <w:lang w:val="en-US"/>
        </w:rPr>
        <w:t>.</w:t>
      </w:r>
    </w:p>
    <w:p w14:paraId="293C3559" w14:textId="77777777" w:rsidR="00592BFE" w:rsidRPr="00111FF6" w:rsidRDefault="00592BFE" w:rsidP="00592BFE">
      <w:pPr>
        <w:rPr>
          <w:lang w:val="en-US"/>
        </w:rPr>
      </w:pPr>
      <w:r w:rsidRPr="00111FF6">
        <w:rPr>
          <w:lang w:val="en-US"/>
        </w:rPr>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r>
                  <m:rPr>
                    <m:nor/>
                  </m:rPr>
                  <w:rPr>
                    <w:rFonts w:ascii="Cambria Math"/>
                    <w:lang w:val="en-US"/>
                  </w:rPr>
                  <m:t>,0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r>
                  <m:rPr>
                    <m:nor/>
                  </m:rPr>
                  <w:rPr>
                    <w:rFonts w:ascii="Cambria Math"/>
                    <w:lang w:val="en-US"/>
                  </w:rPr>
                  <m:t>,0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r>
                  <m:rPr>
                    <m:nor/>
                  </m:rPr>
                  <w:rPr>
                    <w:rFonts w:ascii="Cambria Math"/>
                    <w:lang w:val="en-US"/>
                  </w:rPr>
                  <m:t>,1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r>
                  <m:rPr>
                    <m:nor/>
                  </m:rPr>
                  <w:rPr>
                    <w:rFonts w:ascii="Cambria Math"/>
                    <w:lang w:val="en-US"/>
                  </w:rPr>
                  <m:t>,1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0</m:t>
            </m:r>
            <m:ctrlPr>
              <w:rPr>
                <w:rFonts w:ascii="Cambria Math" w:hAnsi="Cambria Math"/>
              </w:rPr>
            </m:ctrlPr>
          </m:sub>
        </m:sSub>
        <m:r>
          <w:rPr>
            <w:rFonts w:ascii="Cambria Math"/>
          </w:rPr>
          <m:t>&gt;</m:t>
        </m:r>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1</m:t>
            </m:r>
            <m:ctrlPr>
              <w:rPr>
                <w:rFonts w:ascii="Cambria Math" w:hAnsi="Cambria Math"/>
              </w:rPr>
            </m:ctrlPr>
          </m:sub>
        </m:sSub>
      </m:oMath>
      <w:r w:rsidRPr="00111FF6">
        <w:rPr>
          <w:lang w:val="en-US"/>
        </w:rPr>
        <w:t xml:space="preserve">, the UE </w:t>
      </w:r>
      <w:r>
        <w:rPr>
          <w:lang w:val="en-US"/>
        </w:rPr>
        <w:t xml:space="preserve">transmits the PUCCH over the </w:t>
      </w:r>
      <m:oMath>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oMath>
      <w:r w:rsidRPr="00111FF6">
        <w:rPr>
          <w:lang w:val="en-US"/>
        </w:rPr>
        <w:t xml:space="preserve"> PRBs</w:t>
      </w:r>
      <w:r>
        <w:rPr>
          <w:lang w:val="en-US"/>
        </w:rPr>
        <w:t xml:space="preserve">. </w:t>
      </w:r>
      <w:r w:rsidRPr="00111FF6">
        <w:rPr>
          <w:lang w:val="en-US"/>
        </w:rPr>
        <w:t xml:space="preserve">If a UE transmits a PUCCH that includes </w:t>
      </w:r>
      <w:r w:rsidRPr="00111FF6">
        <w:t xml:space="preserve">HARQ-ACK information </w:t>
      </w:r>
      <w:r w:rsidRPr="00111FF6">
        <w:rPr>
          <w:lang w:val="en-US"/>
        </w:rPr>
        <w:t xml:space="preserve">bits </w:t>
      </w:r>
      <w:r w:rsidRPr="00111FF6">
        <w:t xml:space="preserve">of priority </w:t>
      </w:r>
      <w:r w:rsidRPr="00111FF6">
        <w:rPr>
          <w:lang w:val="en-US"/>
        </w:rPr>
        <w:t xml:space="preserve">0 and 1 using PUCCH format 1, the UE determines a power for the PUCCH transmission, as described in clause 7.2.1, assuming that all </w:t>
      </w:r>
      <w:r w:rsidRPr="00111FF6">
        <w:t xml:space="preserve">HARQ-ACK information </w:t>
      </w:r>
      <w:r w:rsidRPr="00111FF6">
        <w:rPr>
          <w:lang w:val="en-US"/>
        </w:rPr>
        <w:t>bits have</w:t>
      </w:r>
      <w:r w:rsidRPr="00111FF6">
        <w:t xml:space="preserve"> </w:t>
      </w:r>
      <w:r w:rsidRPr="00111FF6">
        <w:rPr>
          <w:lang w:val="en-US"/>
        </w:rPr>
        <w:t>priority 1.</w:t>
      </w:r>
    </w:p>
    <w:p w14:paraId="05D76663" w14:textId="68639F88" w:rsidR="00592BFE" w:rsidRDefault="00592BFE" w:rsidP="00592BFE">
      <w:pPr>
        <w:rPr>
          <w:lang w:val="en-US"/>
        </w:rPr>
      </w:pPr>
      <w:r w:rsidRPr="00111FF6">
        <w:rPr>
          <w:lang w:val="en-US"/>
        </w:rPr>
        <w:t xml:space="preserve">If a UE transmits a PUCCH that includes </w:t>
      </w:r>
      <w:r w:rsidRPr="00111FF6">
        <w:t xml:space="preserve">HARQ-ACK information </w:t>
      </w:r>
      <w:r w:rsidRPr="00111FF6">
        <w:rPr>
          <w:lang w:val="en-US"/>
        </w:rPr>
        <w:t xml:space="preserve">bits </w:t>
      </w:r>
      <w:r w:rsidRPr="00111FF6">
        <w:t xml:space="preserve">of priority </w:t>
      </w:r>
      <w:r w:rsidRPr="00111FF6">
        <w:rPr>
          <w:lang w:val="en-US"/>
        </w:rPr>
        <w:t xml:space="preserve">0 and 1 using </w:t>
      </w:r>
      <w:ins w:id="347" w:author="Aris Papasakellariou" w:date="2022-01-27T13:08:00Z">
        <w:r w:rsidR="00101B51">
          <w:rPr>
            <w:lang w:val="en-US"/>
          </w:rPr>
          <w:t xml:space="preserve">a PUCCH resource that includes </w:t>
        </w:r>
      </w:ins>
      <w:r w:rsidRPr="00111FF6">
        <w:rPr>
          <w:lang w:val="en-US"/>
        </w:rPr>
        <w:t xml:space="preserve">PUCCH format </w:t>
      </w:r>
      <w:ins w:id="348" w:author="Aris Papasakellariou" w:date="2022-01-27T13:09:00Z">
        <w:r w:rsidR="00101B51">
          <w:rPr>
            <w:lang w:val="en-US"/>
          </w:rPr>
          <w:t xml:space="preserve">2, </w:t>
        </w:r>
      </w:ins>
      <w:r w:rsidRPr="00111FF6">
        <w:rPr>
          <w:lang w:val="en-US"/>
        </w:rPr>
        <w:t>3</w:t>
      </w:r>
      <w:ins w:id="349" w:author="Aris Papasakellariou" w:date="2022-01-27T13:09:00Z">
        <w:r w:rsidR="00101B51">
          <w:rPr>
            <w:lang w:val="en-US"/>
          </w:rPr>
          <w:t>,</w:t>
        </w:r>
      </w:ins>
      <w:r w:rsidRPr="00111FF6">
        <w:rPr>
          <w:lang w:val="en-US"/>
        </w:rPr>
        <w:t xml:space="preserve"> or </w:t>
      </w:r>
      <w:del w:id="350" w:author="Aris Papasakellariou" w:date="2022-01-27T13:09:00Z">
        <w:r w:rsidRPr="00111FF6" w:rsidDel="00101B51">
          <w:rPr>
            <w:lang w:val="en-US"/>
          </w:rPr>
          <w:delText>PUCCH format</w:delText>
        </w:r>
      </w:del>
      <w:r w:rsidRPr="00111FF6">
        <w:rPr>
          <w:lang w:val="en-US"/>
        </w:rPr>
        <w:t xml:space="preserve"> 4, the UE determines a power for the PUCCH transmission, as described in clause 7.2.1, assuming that the PUCCH includes only </w:t>
      </w:r>
      <w:r>
        <w:rPr>
          <w:lang w:val="en-US"/>
        </w:rPr>
        <w:t>UCI</w:t>
      </w:r>
      <w:r w:rsidRPr="00111FF6">
        <w:t xml:space="preserve"> </w:t>
      </w:r>
      <w:r w:rsidRPr="00111FF6">
        <w:rPr>
          <w:lang w:val="en-US"/>
        </w:rPr>
        <w:t xml:space="preserve">bits </w:t>
      </w:r>
      <w:r w:rsidRPr="00111FF6">
        <w:t xml:space="preserve">of </w:t>
      </w:r>
      <w:r w:rsidRPr="00111FF6">
        <w:rPr>
          <w:lang w:val="en-US"/>
        </w:rPr>
        <w:t xml:space="preserve">priority 1, where </w:t>
      </w:r>
      <m:oMath>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RE</m:t>
            </m:r>
          </m:sub>
        </m:sSub>
        <m:r>
          <w:rPr>
            <w:rFonts w:ascii="Cambria Math" w:hAnsi="Cambria Math"/>
            <w:lang w:val="en-US"/>
          </w:rPr>
          <m:t>(i)=</m:t>
        </m:r>
        <m:r>
          <m:rPr>
            <m:sty m:val="p"/>
          </m:rPr>
          <w:rPr>
            <w:rFonts w:ascii="Cambria Math" w:hAnsi="Cambria Math"/>
            <w:lang w:val="en-US"/>
          </w:rPr>
          <m:t>min</m:t>
        </m:r>
        <m:d>
          <m:dPr>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M</m:t>
                </m:r>
              </m:e>
              <m:sub>
                <m:r>
                  <m:rPr>
                    <m:sty m:val="p"/>
                  </m:rPr>
                  <w:rPr>
                    <w:rFonts w:ascii="Cambria Math" w:hAnsi="Cambria Math"/>
                    <w:lang w:val="en-US"/>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lang w:val="en-US"/>
                              </w:rPr>
                              <m:t>UCI,1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r>
                              <m:rPr>
                                <m:nor/>
                              </m:rPr>
                              <w:rPr>
                                <w:rFonts w:ascii="Cambria Math"/>
                                <w:lang w:val="en-US"/>
                              </w:rPr>
                              <m:t>,1</m:t>
                            </m:r>
                            <m:ctrlPr>
                              <w:rPr>
                                <w:rFonts w:ascii="Cambria Math" w:hAnsi="Cambria Math"/>
                              </w:rPr>
                            </m:ctrlPr>
                          </m:sub>
                        </m:sSub>
                      </m:e>
                    </m:d>
                  </m:num>
                  <m:den>
                    <m:d>
                      <m:dPr>
                        <m:ctrlPr>
                          <w:rPr>
                            <w:rFonts w:ascii="Cambria Math" w:hAnsi="Cambria Math"/>
                            <w:i/>
                          </w:rPr>
                        </m:ctrlPr>
                      </m:dPr>
                      <m:e>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lang w:val="en-US"/>
                              </w:rPr>
                              <m:t>1</m:t>
                            </m:r>
                            <m:ctrlPr>
                              <w:rPr>
                                <w:rFonts w:ascii="Cambria Math" w:hAnsi="Cambria Math"/>
                              </w:rPr>
                            </m:ctrlPr>
                          </m:sub>
                        </m:sSub>
                      </m:e>
                    </m:d>
                  </m:den>
                </m:f>
              </m:e>
            </m:d>
          </m:e>
        </m:d>
      </m:oMath>
      <w:r w:rsidRPr="00111FF6">
        <w:rPr>
          <w:lang w:val="en-US"/>
        </w:rPr>
        <w:t>.</w:t>
      </w:r>
    </w:p>
    <w:p w14:paraId="055E4271" w14:textId="77777777" w:rsidR="00DC2533" w:rsidRPr="00111FF6" w:rsidRDefault="00DC2533" w:rsidP="00DC2533">
      <w:pPr>
        <w:pStyle w:val="Heading4"/>
      </w:pPr>
      <w:bookmarkStart w:id="351" w:name="_Toc92093854"/>
      <w:r w:rsidRPr="00111FF6">
        <w:t>9</w:t>
      </w:r>
      <w:r w:rsidRPr="00111FF6">
        <w:rPr>
          <w:rFonts w:hint="eastAsia"/>
        </w:rPr>
        <w:t>.</w:t>
      </w:r>
      <w:r w:rsidRPr="00111FF6">
        <w:t>2.5.4</w:t>
      </w:r>
      <w:r w:rsidRPr="00111FF6">
        <w:rPr>
          <w:rFonts w:hint="eastAsia"/>
        </w:rPr>
        <w:tab/>
      </w:r>
      <w:r w:rsidRPr="00111FF6">
        <w:t>UE procedure for deferring HARQ-ACK for SPS PDSCH</w:t>
      </w:r>
      <w:bookmarkEnd w:id="351"/>
      <w:r w:rsidRPr="00111FF6">
        <w:t xml:space="preserve"> </w:t>
      </w:r>
    </w:p>
    <w:p w14:paraId="0C278B5F" w14:textId="77777777" w:rsidR="00DC2533" w:rsidRPr="00111FF6" w:rsidRDefault="00DC2533" w:rsidP="00DC2533">
      <w:pPr>
        <w:rPr>
          <w:lang w:eastAsia="zh-CN"/>
        </w:rPr>
      </w:pPr>
      <w:r w:rsidRPr="00111FF6">
        <w:rPr>
          <w:lang w:eastAsia="zh-CN"/>
        </w:rPr>
        <w:t xml:space="preserve">If a UE is provided </w:t>
      </w:r>
      <w:proofErr w:type="spellStart"/>
      <w:r w:rsidRPr="00111FF6">
        <w:rPr>
          <w:i/>
          <w:iCs/>
          <w:lang w:eastAsia="zh-CN"/>
        </w:rPr>
        <w:t>spsHARQdeferral</w:t>
      </w:r>
      <w:proofErr w:type="spellEnd"/>
      <w:r w:rsidRPr="00111FF6">
        <w:rPr>
          <w:lang w:eastAsia="zh-CN"/>
        </w:rPr>
        <w:t xml:space="preserve"> and, after performing the procedures in clauses 9 and 9.2.5 to resolve overlapping among PUCCHs and PUSCHs in a first slot, the UE determines a PUCCH resource for a PUCCH transmission with first HARQ-ACK information bits for SPS PDSCH receptions that the UE would report for a first time, and the PUCCH resource</w:t>
      </w:r>
    </w:p>
    <w:p w14:paraId="641A7654" w14:textId="77777777" w:rsidR="00DC2533" w:rsidRPr="00111FF6" w:rsidRDefault="00DC2533" w:rsidP="00DC2533">
      <w:pPr>
        <w:pStyle w:val="B1"/>
        <w:rPr>
          <w:lang w:val="de-AT"/>
        </w:rPr>
      </w:pPr>
      <w:r w:rsidRPr="00111FF6">
        <w:t>-</w:t>
      </w:r>
      <w:r w:rsidRPr="00111FF6">
        <w:tab/>
      </w:r>
      <w:r w:rsidRPr="00111FF6">
        <w:rPr>
          <w:lang w:val="en-US"/>
        </w:rPr>
        <w:t xml:space="preserve">is provided by </w:t>
      </w:r>
      <w:r w:rsidRPr="00111FF6">
        <w:rPr>
          <w:i/>
        </w:rPr>
        <w:t>SPS-PUCCH-AN-List</w:t>
      </w:r>
      <w:r w:rsidRPr="00111FF6">
        <w:rPr>
          <w:lang w:val="de-AT"/>
        </w:rPr>
        <w:t xml:space="preserve"> as described </w:t>
      </w:r>
      <w:r w:rsidRPr="00111FF6">
        <w:rPr>
          <w:lang w:val="de-AT" w:eastAsia="zh-CN"/>
        </w:rPr>
        <w:t>in</w:t>
      </w:r>
      <w:r w:rsidRPr="00111FF6">
        <w:t xml:space="preserve"> </w:t>
      </w:r>
      <w:r w:rsidRPr="00111FF6">
        <w:rPr>
          <w:lang w:val="en-US"/>
        </w:rPr>
        <w:t xml:space="preserve">clause </w:t>
      </w:r>
      <w:r w:rsidRPr="00111FF6">
        <w:t>9.2.1</w:t>
      </w:r>
      <w:r w:rsidRPr="00111FF6">
        <w:rPr>
          <w:lang w:val="en-US"/>
        </w:rPr>
        <w:t>,</w:t>
      </w:r>
      <w:r w:rsidRPr="00111FF6">
        <w:t xml:space="preserve"> </w:t>
      </w:r>
      <w:r w:rsidRPr="00111FF6">
        <w:rPr>
          <w:lang w:val="en-US"/>
        </w:rPr>
        <w:t xml:space="preserve">or by </w:t>
      </w:r>
      <w:r w:rsidRPr="00111FF6">
        <w:rPr>
          <w:i/>
        </w:rPr>
        <w:t>n1PUCCH-AN</w:t>
      </w:r>
      <w:r w:rsidRPr="00111FF6">
        <w:rPr>
          <w:lang w:val="en-US"/>
        </w:rPr>
        <w:t xml:space="preserve"> if </w:t>
      </w:r>
      <w:r w:rsidRPr="00111FF6">
        <w:rPr>
          <w:i/>
        </w:rPr>
        <w:t>SPS-PUCCH-AN-List</w:t>
      </w:r>
      <w:r w:rsidRPr="00111FF6">
        <w:rPr>
          <w:lang w:val="de-AT"/>
        </w:rPr>
        <w:t xml:space="preserve"> is not provided</w:t>
      </w:r>
    </w:p>
    <w:p w14:paraId="663A64E8" w14:textId="77777777" w:rsidR="00DC2533" w:rsidRPr="00111FF6" w:rsidRDefault="00DC2533" w:rsidP="00DC2533">
      <w:pPr>
        <w:pStyle w:val="B1"/>
        <w:rPr>
          <w:lang w:val="de-AT"/>
        </w:rPr>
      </w:pPr>
      <w:r w:rsidRPr="00111FF6">
        <w:t>-</w:t>
      </w:r>
      <w:r w:rsidRPr="00111FF6">
        <w:tab/>
      </w:r>
      <w:r w:rsidRPr="00111FF6">
        <w:rPr>
          <w:lang w:val="en-US"/>
        </w:rPr>
        <w:t xml:space="preserve">overlaps with a symbol indicated as downlink by </w:t>
      </w:r>
      <w:proofErr w:type="spellStart"/>
      <w:r w:rsidRPr="00111FF6">
        <w:rPr>
          <w:i/>
          <w:iCs/>
          <w:lang w:val="en-US"/>
        </w:rPr>
        <w:t>tdd</w:t>
      </w:r>
      <w:proofErr w:type="spellEnd"/>
      <w:r w:rsidRPr="00111FF6">
        <w:rPr>
          <w:i/>
          <w:iCs/>
          <w:lang w:val="en-US"/>
        </w:rPr>
        <w:t>-UL-DL-</w:t>
      </w:r>
      <w:proofErr w:type="spellStart"/>
      <w:r w:rsidRPr="00111FF6">
        <w:rPr>
          <w:i/>
          <w:iCs/>
          <w:lang w:val="en-US"/>
        </w:rPr>
        <w:t>ConfigurationCommon</w:t>
      </w:r>
      <w:proofErr w:type="spellEnd"/>
      <w:r w:rsidRPr="00111FF6">
        <w:rPr>
          <w:lang w:val="en-US"/>
        </w:rPr>
        <w:t xml:space="preserve"> or </w:t>
      </w:r>
      <w:proofErr w:type="spellStart"/>
      <w:r w:rsidRPr="00111FF6">
        <w:rPr>
          <w:i/>
          <w:iCs/>
          <w:lang w:val="en-US"/>
        </w:rPr>
        <w:t>tdd</w:t>
      </w:r>
      <w:proofErr w:type="spellEnd"/>
      <w:r w:rsidRPr="00111FF6">
        <w:rPr>
          <w:i/>
          <w:iCs/>
          <w:lang w:val="en-US"/>
        </w:rPr>
        <w:t>-UL-DL-</w:t>
      </w:r>
      <w:proofErr w:type="spellStart"/>
      <w:r w:rsidRPr="00111FF6">
        <w:rPr>
          <w:i/>
          <w:iCs/>
          <w:lang w:val="en-US"/>
        </w:rPr>
        <w:t>ConfigDedicated</w:t>
      </w:r>
      <w:proofErr w:type="spellEnd"/>
      <w:r w:rsidRPr="00111FF6">
        <w:rPr>
          <w:lang w:val="en-US"/>
        </w:rPr>
        <w:t xml:space="preserve">, or indicated for a SS/PBCH block by </w:t>
      </w:r>
      <w:proofErr w:type="spellStart"/>
      <w:r w:rsidRPr="00111FF6">
        <w:rPr>
          <w:i/>
        </w:rPr>
        <w:t>ssb-PositionsInBurst</w:t>
      </w:r>
      <w:proofErr w:type="spellEnd"/>
      <w:r w:rsidRPr="00111FF6">
        <w:rPr>
          <w:iCs/>
          <w:lang w:val="en-US"/>
        </w:rPr>
        <w:t>, or belong</w:t>
      </w:r>
      <w:r>
        <w:rPr>
          <w:iCs/>
          <w:lang w:val="en-US"/>
        </w:rPr>
        <w:t>ing</w:t>
      </w:r>
      <w:r w:rsidRPr="00111FF6">
        <w:rPr>
          <w:iCs/>
          <w:lang w:val="en-US"/>
        </w:rPr>
        <w:t xml:space="preserve"> to a CORESET associated with a Type0-PDCCH CSS set</w:t>
      </w:r>
      <w:r w:rsidRPr="00111FF6">
        <w:rPr>
          <w:lang w:val="en-US"/>
        </w:rPr>
        <w:t xml:space="preserve"> </w:t>
      </w:r>
    </w:p>
    <w:p w14:paraId="693E03CD" w14:textId="77777777" w:rsidR="00DC2533" w:rsidRPr="00111FF6" w:rsidRDefault="00DC2533" w:rsidP="00DC2533">
      <w:pPr>
        <w:rPr>
          <w:lang w:val="en-US"/>
        </w:rPr>
      </w:pPr>
      <w:r w:rsidRPr="00111FF6">
        <w:rPr>
          <w:lang w:val="en-US"/>
        </w:rPr>
        <w:t xml:space="preserve">the UE </w:t>
      </w:r>
    </w:p>
    <w:p w14:paraId="0B24C26B" w14:textId="77777777" w:rsidR="00DC2533" w:rsidRPr="00111FF6" w:rsidRDefault="00DC2533" w:rsidP="00DC2533">
      <w:pPr>
        <w:pStyle w:val="B1"/>
        <w:rPr>
          <w:lang w:val="en-US"/>
        </w:rPr>
      </w:pPr>
      <w:r w:rsidRPr="00111FF6">
        <w:t>-</w:t>
      </w:r>
      <w:r w:rsidRPr="00111FF6">
        <w:tab/>
      </w:r>
      <w:r w:rsidRPr="00111FF6">
        <w:rPr>
          <w:lang w:val="en-US"/>
        </w:rPr>
        <w:t xml:space="preserve">determines an earliest second slot and, after performing </w:t>
      </w:r>
      <w:r w:rsidRPr="00111FF6">
        <w:rPr>
          <w:lang w:eastAsia="zh-CN"/>
        </w:rPr>
        <w:t xml:space="preserve">the procedures in clauses 9 and 9.2.5 </w:t>
      </w:r>
      <w:r w:rsidRPr="00111FF6">
        <w:rPr>
          <w:lang w:val="en-US" w:eastAsia="zh-CN"/>
        </w:rPr>
        <w:t>to</w:t>
      </w:r>
      <w:r w:rsidRPr="00111FF6">
        <w:rPr>
          <w:lang w:eastAsia="zh-CN"/>
        </w:rPr>
        <w:t xml:space="preserve"> resolv</w:t>
      </w:r>
      <w:r w:rsidRPr="00111FF6">
        <w:rPr>
          <w:lang w:val="en-US" w:eastAsia="zh-CN"/>
        </w:rPr>
        <w:t>e</w:t>
      </w:r>
      <w:r w:rsidRPr="00111FF6">
        <w:rPr>
          <w:lang w:eastAsia="zh-CN"/>
        </w:rPr>
        <w:t xml:space="preserve"> overlapping among PUCCHs and PUSCHs</w:t>
      </w:r>
      <w:r w:rsidRPr="00111FF6">
        <w:rPr>
          <w:lang w:val="en-US" w:eastAsia="zh-CN"/>
        </w:rPr>
        <w:t>,</w:t>
      </w:r>
      <w:r w:rsidRPr="00111FF6">
        <w:rPr>
          <w:lang w:val="en-US"/>
        </w:rPr>
        <w:t xml:space="preserve"> </w:t>
      </w:r>
      <w:r w:rsidRPr="00111FF6">
        <w:rPr>
          <w:lang w:val="en-US" w:eastAsia="zh-CN"/>
        </w:rPr>
        <w:t xml:space="preserve">a PUSCH or a PUCCH in </w:t>
      </w:r>
      <w:r w:rsidRPr="00111FF6">
        <w:rPr>
          <w:lang w:val="en-US"/>
        </w:rPr>
        <w:t xml:space="preserve">the earliest second slot </w:t>
      </w:r>
      <w:r w:rsidRPr="00111FF6">
        <w:rPr>
          <w:lang w:val="en-US" w:eastAsia="zh-CN"/>
        </w:rPr>
        <w:t xml:space="preserve">to multiplex HARQ-ACK information bits that include </w:t>
      </w:r>
      <w:r w:rsidRPr="00111FF6">
        <w:rPr>
          <w:lang w:val="en-US"/>
        </w:rPr>
        <w:t>second HARQ-ACK information bits from the first HARQ-ACK information bits</w:t>
      </w:r>
    </w:p>
    <w:p w14:paraId="1C43286A" w14:textId="4E14F552" w:rsidR="00DC2533" w:rsidRPr="004741D2" w:rsidRDefault="00DC2533" w:rsidP="00DC2533">
      <w:pPr>
        <w:pStyle w:val="B2"/>
        <w:rPr>
          <w:lang w:val="en-US"/>
        </w:rPr>
      </w:pPr>
      <w:r w:rsidRPr="00111FF6">
        <w:t>-</w:t>
      </w:r>
      <w:r w:rsidRPr="00111FF6">
        <w:tab/>
        <w:t xml:space="preserve">if the UE detects a DCI format in a PDCCH reception that triggers a PUCCH transmission with a Type-3 HARQ-ACK codebook in </w:t>
      </w:r>
      <w:r>
        <w:t>a</w:t>
      </w:r>
      <w:r w:rsidRPr="00111FF6">
        <w:t xml:space="preserve"> slot as described in clause 9.1.4</w:t>
      </w:r>
      <w:r>
        <w:t>, the UE stops the procedure to determine the earliest second slot</w:t>
      </w:r>
      <w:ins w:id="352" w:author="Aris Papasakellariou" w:date="2022-01-27T13:42:00Z">
        <w:r w:rsidR="004741D2">
          <w:rPr>
            <w:lang w:val="en-US"/>
          </w:rPr>
          <w:t xml:space="preserve"> in the slot</w:t>
        </w:r>
      </w:ins>
    </w:p>
    <w:p w14:paraId="57721E0F" w14:textId="77777777" w:rsidR="00DC2533" w:rsidRPr="00111FF6" w:rsidRDefault="00DC2533" w:rsidP="00DC2533">
      <w:pPr>
        <w:pStyle w:val="B2"/>
      </w:pPr>
      <w:r w:rsidRPr="00111FF6">
        <w:lastRenderedPageBreak/>
        <w:t>-</w:t>
      </w:r>
      <w:r w:rsidRPr="00111FF6">
        <w:tab/>
        <w:t xml:space="preserve">if the UE is provided a periodic cell switching pattern for PUCCH transmissions by </w:t>
      </w:r>
      <w:proofErr w:type="spellStart"/>
      <w:r w:rsidRPr="00111FF6">
        <w:rPr>
          <w:i/>
          <w:iCs/>
        </w:rPr>
        <w:t>pucch-sSCellPattern</w:t>
      </w:r>
      <w:proofErr w:type="spellEnd"/>
      <w:r w:rsidRPr="00111FF6">
        <w:t>, the UE determines the earliest second slot and a corresponding cell based on the periodic cell switching pattern as described in clause 9.A</w:t>
      </w:r>
    </w:p>
    <w:p w14:paraId="4FF7FE17" w14:textId="77777777" w:rsidR="00DC2533" w:rsidRPr="00111FF6" w:rsidRDefault="00DC2533" w:rsidP="00DC2533">
      <w:pPr>
        <w:pStyle w:val="B1"/>
        <w:rPr>
          <w:lang w:val="de-AT"/>
        </w:rPr>
      </w:pPr>
      <w:r w:rsidRPr="00111FF6">
        <w:t>-</w:t>
      </w:r>
      <w:r w:rsidRPr="00111FF6">
        <w:tab/>
        <w:t xml:space="preserve">the second HARQ-ACK information bits correspond to SPS PDSCH configurations with </w:t>
      </w:r>
      <w:proofErr w:type="spellStart"/>
      <w:r w:rsidRPr="00111FF6">
        <w:rPr>
          <w:i/>
          <w:iCs/>
        </w:rPr>
        <w:t>spsHARQdeferral</w:t>
      </w:r>
      <w:proofErr w:type="spellEnd"/>
      <w:r w:rsidRPr="00111FF6">
        <w:t xml:space="preserve"> values that are larger than or equal to a time difference, with reference to slots for PUCCH transmissions on the primary cell, between the second slot and the slot of the SPS PDSCH reception, if any</w:t>
      </w:r>
    </w:p>
    <w:p w14:paraId="77DB8D9F" w14:textId="77777777" w:rsidR="00DC2533" w:rsidRPr="00111FF6" w:rsidRDefault="00DC2533" w:rsidP="00DC2533">
      <w:pPr>
        <w:pStyle w:val="B1"/>
        <w:rPr>
          <w:iCs/>
        </w:rPr>
      </w:pPr>
      <w:r w:rsidRPr="00111FF6">
        <w:t>-</w:t>
      </w:r>
      <w:r w:rsidRPr="00111FF6">
        <w:tab/>
        <w:t xml:space="preserve">the PUCCH does not have any symbol that overlaps with a </w:t>
      </w:r>
      <w:r w:rsidRPr="00111FF6">
        <w:rPr>
          <w:lang w:val="de-AT"/>
        </w:rPr>
        <w:t xml:space="preserve">symbol </w:t>
      </w:r>
      <w:r w:rsidRPr="00111FF6">
        <w:t xml:space="preserve">indicated as downlink by </w:t>
      </w:r>
      <w:proofErr w:type="spellStart"/>
      <w:r w:rsidRPr="00111FF6">
        <w:rPr>
          <w:i/>
          <w:iCs/>
        </w:rPr>
        <w:t>tdd</w:t>
      </w:r>
      <w:proofErr w:type="spellEnd"/>
      <w:r w:rsidRPr="00111FF6">
        <w:rPr>
          <w:i/>
          <w:iCs/>
        </w:rPr>
        <w:t>-UL-DL-</w:t>
      </w:r>
      <w:proofErr w:type="spellStart"/>
      <w:r w:rsidRPr="00111FF6">
        <w:rPr>
          <w:i/>
          <w:iCs/>
        </w:rPr>
        <w:t>ConfigurationCommon</w:t>
      </w:r>
      <w:proofErr w:type="spellEnd"/>
      <w:r w:rsidRPr="00111FF6">
        <w:t xml:space="preserve"> or </w:t>
      </w:r>
      <w:proofErr w:type="spellStart"/>
      <w:r w:rsidRPr="00111FF6">
        <w:rPr>
          <w:i/>
          <w:iCs/>
        </w:rPr>
        <w:t>tdd</w:t>
      </w:r>
      <w:proofErr w:type="spellEnd"/>
      <w:r w:rsidRPr="00111FF6">
        <w:rPr>
          <w:i/>
          <w:iCs/>
        </w:rPr>
        <w:t>-UL-DL-</w:t>
      </w:r>
      <w:proofErr w:type="spellStart"/>
      <w:r w:rsidRPr="00111FF6">
        <w:rPr>
          <w:i/>
          <w:iCs/>
        </w:rPr>
        <w:t>ConfigDedicated</w:t>
      </w:r>
      <w:proofErr w:type="spellEnd"/>
      <w:r w:rsidRPr="00111FF6">
        <w:t xml:space="preserve">, or indicated for a SS/PBCH block by </w:t>
      </w:r>
      <w:proofErr w:type="spellStart"/>
      <w:r w:rsidRPr="00111FF6">
        <w:rPr>
          <w:i/>
        </w:rPr>
        <w:t>ssb-PositionsInBurst</w:t>
      </w:r>
      <w:proofErr w:type="spellEnd"/>
      <w:r w:rsidRPr="00111FF6">
        <w:rPr>
          <w:iCs/>
        </w:rPr>
        <w:t>, or belong</w:t>
      </w:r>
      <w:r>
        <w:rPr>
          <w:iCs/>
        </w:rPr>
        <w:t>ing</w:t>
      </w:r>
      <w:r w:rsidRPr="00111FF6">
        <w:rPr>
          <w:iCs/>
        </w:rPr>
        <w:t xml:space="preserve"> to a CORESET associated with a Type0-PDCCH CSS set, if the resource of the PUCCH </w:t>
      </w:r>
      <w:r w:rsidRPr="00111FF6">
        <w:t xml:space="preserve">is provided by </w:t>
      </w:r>
      <w:r w:rsidRPr="00111FF6">
        <w:rPr>
          <w:i/>
        </w:rPr>
        <w:t>SPS-PUCCH-AN-List</w:t>
      </w:r>
      <w:r w:rsidRPr="00111FF6">
        <w:rPr>
          <w:lang w:val="de-AT"/>
        </w:rPr>
        <w:t xml:space="preserve"> as described </w:t>
      </w:r>
      <w:r w:rsidRPr="00111FF6">
        <w:rPr>
          <w:lang w:val="de-AT" w:eastAsia="zh-CN"/>
        </w:rPr>
        <w:t>in</w:t>
      </w:r>
      <w:r w:rsidRPr="00111FF6">
        <w:t xml:space="preserve"> clause 9.2.1, or by </w:t>
      </w:r>
      <w:r w:rsidRPr="00111FF6">
        <w:rPr>
          <w:i/>
        </w:rPr>
        <w:t>n1PUCCH-AN</w:t>
      </w:r>
      <w:r w:rsidRPr="00111FF6">
        <w:t xml:space="preserve"> if </w:t>
      </w:r>
      <w:r w:rsidRPr="00111FF6">
        <w:rPr>
          <w:i/>
        </w:rPr>
        <w:t>SPS-PUCCH-AN-List</w:t>
      </w:r>
      <w:r w:rsidRPr="00111FF6">
        <w:rPr>
          <w:lang w:val="de-AT"/>
        </w:rPr>
        <w:t xml:space="preserve"> is not provided</w:t>
      </w:r>
    </w:p>
    <w:p w14:paraId="3CD501BA" w14:textId="77777777" w:rsidR="00DC2533" w:rsidRPr="00111FF6" w:rsidRDefault="00DC2533" w:rsidP="00DC2533">
      <w:pPr>
        <w:pStyle w:val="B1"/>
      </w:pPr>
      <w:r w:rsidRPr="00111FF6">
        <w:t>-</w:t>
      </w:r>
      <w:r w:rsidRPr="00111FF6">
        <w:tab/>
        <w:t>the second HARQ-ACK information bits</w:t>
      </w:r>
      <w:r>
        <w:t>, generated as described in clause 9.1.2,</w:t>
      </w:r>
      <w:r w:rsidRPr="00111FF6">
        <w:t xml:space="preserve"> are appended in a HARQ-ACK codebook the UE generates as described in clauses 9.1.2, 9.1.2.1, or 9.1.3.1</w:t>
      </w:r>
    </w:p>
    <w:p w14:paraId="50EC1A1E" w14:textId="0A29ED61" w:rsidR="00DC2533" w:rsidRPr="006D2904" w:rsidRDefault="00DC2533" w:rsidP="006D2904">
      <w:pPr>
        <w:pStyle w:val="B2"/>
      </w:pPr>
      <w:r w:rsidRPr="00111FF6">
        <w:t>-</w:t>
      </w:r>
      <w:r w:rsidRPr="00111FF6">
        <w:tab/>
        <w:t>if the UE would receive a PDSCH providing a TB for a same HARQ process as a HARQ-ACK information bit from the second HARQ-ACK information bits prior to transmitting the PUCCH or the PUSCH, the UE does not include the</w:t>
      </w:r>
      <w:r w:rsidRPr="00111FF6">
        <w:rPr>
          <w:lang w:val="de-AT"/>
        </w:rPr>
        <w:t xml:space="preserve"> </w:t>
      </w:r>
      <w:r w:rsidRPr="00111FF6">
        <w:t>HARQ-ACK information bit in the HARQ-ACK information bits.</w:t>
      </w:r>
    </w:p>
    <w:p w14:paraId="077B782D" w14:textId="77777777" w:rsidR="00592BFE" w:rsidRPr="00336771" w:rsidRDefault="00592BFE" w:rsidP="00592BFE">
      <w:pPr>
        <w:keepNext/>
        <w:keepLines/>
        <w:spacing w:before="180"/>
        <w:ind w:left="1134" w:hanging="1134"/>
        <w:jc w:val="center"/>
        <w:outlineLvl w:val="1"/>
        <w:rPr>
          <w:noProof/>
          <w:color w:val="FF0000"/>
          <w:sz w:val="22"/>
          <w:szCs w:val="18"/>
          <w:lang w:eastAsia="zh-CN"/>
        </w:rPr>
      </w:pPr>
      <w:r w:rsidRPr="00336771">
        <w:rPr>
          <w:noProof/>
          <w:color w:val="FF0000"/>
          <w:sz w:val="22"/>
          <w:szCs w:val="18"/>
          <w:lang w:eastAsia="zh-CN"/>
        </w:rPr>
        <w:t>*** Unchanged text is omitted ***</w:t>
      </w:r>
    </w:p>
    <w:p w14:paraId="2800DE96" w14:textId="23268809" w:rsidR="000A1DFE" w:rsidRPr="001C49CC" w:rsidRDefault="000A1DFE" w:rsidP="00810527">
      <w:pPr>
        <w:pStyle w:val="B1"/>
        <w:rPr>
          <w:color w:val="000000" w:themeColor="text1"/>
          <w:lang w:eastAsia="zh-CN"/>
        </w:rPr>
      </w:pPr>
    </w:p>
    <w:sectPr w:rsidR="000A1DFE" w:rsidRPr="001C49CC"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3" w:author="Aris Papasakellariou" w:date="2022-01-27T13:56:00Z" w:initials="AP">
    <w:p w14:paraId="721BBF6B" w14:textId="4BA4A902" w:rsidR="00894700" w:rsidRPr="00894700" w:rsidRDefault="00894700">
      <w:pPr>
        <w:pStyle w:val="CommentText"/>
        <w:rPr>
          <w:lang w:val="en-US"/>
        </w:rPr>
      </w:pPr>
      <w:r>
        <w:rPr>
          <w:rStyle w:val="CommentReference"/>
        </w:rPr>
        <w:annotationRef/>
      </w:r>
      <w:r>
        <w:rPr>
          <w:lang w:val="en-US"/>
        </w:rPr>
        <w:t>Duplication/redundant</w:t>
      </w:r>
    </w:p>
  </w:comment>
  <w:comment w:id="308" w:author="Aris Papasakellariou" w:date="2022-01-31T16:56:00Z" w:initials="AP">
    <w:p w14:paraId="11C3EB97" w14:textId="262729B5" w:rsidR="00181BE5" w:rsidRPr="00181BE5" w:rsidRDefault="00181BE5">
      <w:pPr>
        <w:pStyle w:val="CommentText"/>
        <w:rPr>
          <w:lang w:val="en-US"/>
        </w:rPr>
      </w:pPr>
      <w:r>
        <w:rPr>
          <w:rStyle w:val="CommentReference"/>
        </w:rPr>
        <w:annotationRef/>
      </w:r>
      <w:r>
        <w:rPr>
          <w:lang w:val="en-US"/>
        </w:rPr>
        <w:t xml:space="preserve">It was briefer/simpler to capture in this way that the trigger is applicable for the transmitted PUCCH. Can be revised if needed.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1BBF6B" w15:done="0"/>
  <w15:commentEx w15:paraId="11C3EB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2303" w16cex:dateUtc="2022-01-27T19:56:00Z"/>
  <w16cex:commentExtensible w16cex:durableId="25A29345" w16cex:dateUtc="2022-01-31T2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1BBF6B" w16cid:durableId="259D2303"/>
  <w16cid:commentId w16cid:paraId="11C3EB97" w16cid:durableId="25A2934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0E8CF" w14:textId="77777777" w:rsidR="009359B2" w:rsidRDefault="009359B2">
      <w:r>
        <w:separator/>
      </w:r>
    </w:p>
    <w:p w14:paraId="2EC0137C" w14:textId="77777777" w:rsidR="009359B2" w:rsidRDefault="009359B2"/>
  </w:endnote>
  <w:endnote w:type="continuationSeparator" w:id="0">
    <w:p w14:paraId="4C31A043" w14:textId="77777777" w:rsidR="009359B2" w:rsidRDefault="009359B2">
      <w:r>
        <w:continuationSeparator/>
      </w:r>
    </w:p>
    <w:p w14:paraId="26DE09E0" w14:textId="77777777" w:rsidR="009359B2" w:rsidRDefault="009359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pitch w:val="default"/>
    <w:sig w:usb0="00000000" w:usb1="00000000" w:usb2="00000000" w:usb3="00000000" w:csb0="00000001" w:csb1="00000000"/>
  </w:font>
  <w:font w:name="Arial Unicode MS">
    <w:altName w:val="Microsoft JhengHei"/>
    <w:panose1 w:val="020B0604020202020204"/>
    <w:charset w:val="88"/>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D617EC" w:rsidRDefault="00D617E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1670C" w14:textId="77777777" w:rsidR="009359B2" w:rsidRDefault="009359B2">
      <w:r>
        <w:separator/>
      </w:r>
    </w:p>
    <w:p w14:paraId="52AB2727" w14:textId="77777777" w:rsidR="009359B2" w:rsidRDefault="009359B2"/>
  </w:footnote>
  <w:footnote w:type="continuationSeparator" w:id="0">
    <w:p w14:paraId="147BE6E2" w14:textId="77777777" w:rsidR="009359B2" w:rsidRDefault="009359B2">
      <w:r>
        <w:continuationSeparator/>
      </w:r>
    </w:p>
    <w:p w14:paraId="70553501" w14:textId="77777777" w:rsidR="009359B2" w:rsidRDefault="009359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2F434972" w:rsidR="00D617EC" w:rsidRDefault="00D617EC"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81BE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D617EC" w:rsidRDefault="00D617EC"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2D392A93" w:rsidR="00D617EC" w:rsidRDefault="00D617EC"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81BE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D617EC" w:rsidRDefault="00D617EC" w:rsidP="00673CC2">
    <w:pPr>
      <w:pStyle w:val="Header"/>
    </w:pPr>
  </w:p>
  <w:p w14:paraId="73CE392F" w14:textId="77777777" w:rsidR="00D617EC" w:rsidRPr="00673CC2" w:rsidRDefault="00D617EC"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03C2A02"/>
    <w:multiLevelType w:val="hybridMultilevel"/>
    <w:tmpl w:val="D200D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B3328"/>
    <w:multiLevelType w:val="hybridMultilevel"/>
    <w:tmpl w:val="D2A80248"/>
    <w:lvl w:ilvl="0" w:tplc="BB32E3B2">
      <w:start w:val="9"/>
      <w:numFmt w:val="bullet"/>
      <w:lvlText w:val="-"/>
      <w:lvlJc w:val="left"/>
      <w:pPr>
        <w:ind w:left="645" w:hanging="360"/>
      </w:pPr>
      <w:rPr>
        <w:rFonts w:ascii="Times New Roman" w:eastAsia="Times New Roman" w:hAnsi="Times New Roman" w:cs="Times New Roman" w:hint="default"/>
      </w:rPr>
    </w:lvl>
    <w:lvl w:ilvl="1" w:tplc="041D0003" w:tentative="1">
      <w:start w:val="1"/>
      <w:numFmt w:val="bullet"/>
      <w:lvlText w:val="o"/>
      <w:lvlJc w:val="left"/>
      <w:pPr>
        <w:ind w:left="1365" w:hanging="360"/>
      </w:pPr>
      <w:rPr>
        <w:rFonts w:ascii="Courier New" w:hAnsi="Courier New" w:cs="Courier New" w:hint="default"/>
      </w:rPr>
    </w:lvl>
    <w:lvl w:ilvl="2" w:tplc="041D0005" w:tentative="1">
      <w:start w:val="1"/>
      <w:numFmt w:val="bullet"/>
      <w:lvlText w:val=""/>
      <w:lvlJc w:val="left"/>
      <w:pPr>
        <w:ind w:left="2085" w:hanging="360"/>
      </w:pPr>
      <w:rPr>
        <w:rFonts w:ascii="Wingdings" w:hAnsi="Wingdings" w:hint="default"/>
      </w:rPr>
    </w:lvl>
    <w:lvl w:ilvl="3" w:tplc="041D0001" w:tentative="1">
      <w:start w:val="1"/>
      <w:numFmt w:val="bullet"/>
      <w:lvlText w:val=""/>
      <w:lvlJc w:val="left"/>
      <w:pPr>
        <w:ind w:left="2805" w:hanging="360"/>
      </w:pPr>
      <w:rPr>
        <w:rFonts w:ascii="Symbol" w:hAnsi="Symbol" w:hint="default"/>
      </w:rPr>
    </w:lvl>
    <w:lvl w:ilvl="4" w:tplc="041D0003" w:tentative="1">
      <w:start w:val="1"/>
      <w:numFmt w:val="bullet"/>
      <w:lvlText w:val="o"/>
      <w:lvlJc w:val="left"/>
      <w:pPr>
        <w:ind w:left="3525" w:hanging="360"/>
      </w:pPr>
      <w:rPr>
        <w:rFonts w:ascii="Courier New" w:hAnsi="Courier New" w:cs="Courier New" w:hint="default"/>
      </w:rPr>
    </w:lvl>
    <w:lvl w:ilvl="5" w:tplc="041D0005" w:tentative="1">
      <w:start w:val="1"/>
      <w:numFmt w:val="bullet"/>
      <w:lvlText w:val=""/>
      <w:lvlJc w:val="left"/>
      <w:pPr>
        <w:ind w:left="4245" w:hanging="360"/>
      </w:pPr>
      <w:rPr>
        <w:rFonts w:ascii="Wingdings" w:hAnsi="Wingdings" w:hint="default"/>
      </w:rPr>
    </w:lvl>
    <w:lvl w:ilvl="6" w:tplc="041D0001" w:tentative="1">
      <w:start w:val="1"/>
      <w:numFmt w:val="bullet"/>
      <w:lvlText w:val=""/>
      <w:lvlJc w:val="left"/>
      <w:pPr>
        <w:ind w:left="4965" w:hanging="360"/>
      </w:pPr>
      <w:rPr>
        <w:rFonts w:ascii="Symbol" w:hAnsi="Symbol" w:hint="default"/>
      </w:rPr>
    </w:lvl>
    <w:lvl w:ilvl="7" w:tplc="041D0003" w:tentative="1">
      <w:start w:val="1"/>
      <w:numFmt w:val="bullet"/>
      <w:lvlText w:val="o"/>
      <w:lvlJc w:val="left"/>
      <w:pPr>
        <w:ind w:left="5685" w:hanging="360"/>
      </w:pPr>
      <w:rPr>
        <w:rFonts w:ascii="Courier New" w:hAnsi="Courier New" w:cs="Courier New" w:hint="default"/>
      </w:rPr>
    </w:lvl>
    <w:lvl w:ilvl="8" w:tplc="041D0005" w:tentative="1">
      <w:start w:val="1"/>
      <w:numFmt w:val="bullet"/>
      <w:lvlText w:val=""/>
      <w:lvlJc w:val="left"/>
      <w:pPr>
        <w:ind w:left="6405" w:hanging="360"/>
      </w:pPr>
      <w:rPr>
        <w:rFonts w:ascii="Wingdings" w:hAnsi="Wingdings" w:hint="default"/>
      </w:rPr>
    </w:lvl>
  </w:abstractNum>
  <w:abstractNum w:abstractNumId="4" w15:restartNumberingAfterBreak="0">
    <w:nsid w:val="013B67CD"/>
    <w:multiLevelType w:val="hybridMultilevel"/>
    <w:tmpl w:val="82E05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127BED"/>
    <w:multiLevelType w:val="hybridMultilevel"/>
    <w:tmpl w:val="525E72D2"/>
    <w:lvl w:ilvl="0" w:tplc="D91C8C5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234348"/>
    <w:multiLevelType w:val="multilevel"/>
    <w:tmpl w:val="0923434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8E408A"/>
    <w:multiLevelType w:val="hybridMultilevel"/>
    <w:tmpl w:val="6E7276EE"/>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11" w15:restartNumberingAfterBreak="0">
    <w:nsid w:val="0A7434CD"/>
    <w:multiLevelType w:val="hybridMultilevel"/>
    <w:tmpl w:val="6F8A8EA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2" w15:restartNumberingAfterBreak="0">
    <w:nsid w:val="0FAF68A0"/>
    <w:multiLevelType w:val="hybridMultilevel"/>
    <w:tmpl w:val="27B22476"/>
    <w:lvl w:ilvl="0" w:tplc="FBF23838">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12F45305"/>
    <w:multiLevelType w:val="hybridMultilevel"/>
    <w:tmpl w:val="B9F226D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990"/>
        </w:tabs>
        <w:ind w:left="990" w:hanging="360"/>
      </w:pPr>
      <w:rPr>
        <w:rFonts w:ascii="Courier New" w:hAnsi="Courier New" w:cs="Courier New" w:hint="default"/>
      </w:rPr>
    </w:lvl>
    <w:lvl w:ilvl="2" w:tplc="B9AE01A8">
      <w:start w:val="1"/>
      <w:numFmt w:val="bullet"/>
      <w:lvlText w:val=""/>
      <w:lvlJc w:val="left"/>
      <w:pPr>
        <w:tabs>
          <w:tab w:val="num" w:pos="1350"/>
        </w:tabs>
        <w:ind w:left="1350" w:hanging="360"/>
      </w:pPr>
      <w:rPr>
        <w:rFonts w:ascii="Wingdings" w:hAnsi="Wingdings" w:hint="default"/>
        <w:lang w:val="en-US"/>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3BD7F02"/>
    <w:multiLevelType w:val="hybridMultilevel"/>
    <w:tmpl w:val="255A510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51509D2"/>
    <w:multiLevelType w:val="hybridMultilevel"/>
    <w:tmpl w:val="900491EE"/>
    <w:lvl w:ilvl="0" w:tplc="04090003">
      <w:start w:val="1"/>
      <w:numFmt w:val="bullet"/>
      <w:lvlText w:val="o"/>
      <w:lvlJc w:val="left"/>
      <w:pPr>
        <w:ind w:left="420" w:hanging="420"/>
      </w:pPr>
      <w:rPr>
        <w:rFonts w:ascii="Courier New" w:hAnsi="Courier New" w:cs="Courier New" w:hint="default"/>
      </w:rPr>
    </w:lvl>
    <w:lvl w:ilvl="1" w:tplc="B5A8667A">
      <w:numFmt w:val="bullet"/>
      <w:lvlText w:val="-"/>
      <w:lvlJc w:val="left"/>
      <w:pPr>
        <w:ind w:left="840" w:hanging="420"/>
      </w:pPr>
      <w:rPr>
        <w:rFonts w:ascii="Times" w:eastAsia="Batang" w:hAnsi="Times" w:cs="Time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8EA7EF6"/>
    <w:multiLevelType w:val="hybridMultilevel"/>
    <w:tmpl w:val="92045150"/>
    <w:lvl w:ilvl="0" w:tplc="E1A88E2C">
      <w:start w:val="1"/>
      <w:numFmt w:val="decimal"/>
      <w:lvlText w:val="%1."/>
      <w:lvlJc w:val="left"/>
      <w:pPr>
        <w:ind w:left="464" w:hanging="360"/>
      </w:pPr>
      <w:rPr>
        <w:rFonts w:hint="default"/>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7" w15:restartNumberingAfterBreak="0">
    <w:nsid w:val="1A7C2D14"/>
    <w:multiLevelType w:val="hybridMultilevel"/>
    <w:tmpl w:val="3656D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1AAD1CF4"/>
    <w:multiLevelType w:val="hybridMultilevel"/>
    <w:tmpl w:val="EED065E4"/>
    <w:lvl w:ilvl="0" w:tplc="331AD246">
      <w:start w:val="1"/>
      <w:numFmt w:val="bullet"/>
      <w:lvlText w:val="•"/>
      <w:lvlJc w:val="left"/>
      <w:pPr>
        <w:tabs>
          <w:tab w:val="num" w:pos="644"/>
        </w:tabs>
        <w:ind w:left="644" w:hanging="360"/>
      </w:pPr>
      <w:rPr>
        <w:rFonts w:ascii="Arial" w:hAnsi="Arial" w:hint="default"/>
      </w:rPr>
    </w:lvl>
    <w:lvl w:ilvl="1" w:tplc="476A07B2">
      <w:numFmt w:val="bullet"/>
      <w:lvlText w:val="–"/>
      <w:lvlJc w:val="left"/>
      <w:pPr>
        <w:tabs>
          <w:tab w:val="num" w:pos="1364"/>
        </w:tabs>
        <w:ind w:left="1364" w:hanging="360"/>
      </w:pPr>
      <w:rPr>
        <w:rFonts w:ascii="Arial" w:hAnsi="Arial" w:hint="default"/>
      </w:rPr>
    </w:lvl>
    <w:lvl w:ilvl="2" w:tplc="AC280D9C">
      <w:numFmt w:val="bullet"/>
      <w:lvlText w:val="•"/>
      <w:lvlJc w:val="left"/>
      <w:pPr>
        <w:tabs>
          <w:tab w:val="num" w:pos="2084"/>
        </w:tabs>
        <w:ind w:left="2084" w:hanging="360"/>
      </w:pPr>
      <w:rPr>
        <w:rFonts w:ascii="Arial" w:hAnsi="Arial" w:hint="default"/>
      </w:rPr>
    </w:lvl>
    <w:lvl w:ilvl="3" w:tplc="60DA23C0" w:tentative="1">
      <w:start w:val="1"/>
      <w:numFmt w:val="bullet"/>
      <w:lvlText w:val="•"/>
      <w:lvlJc w:val="left"/>
      <w:pPr>
        <w:tabs>
          <w:tab w:val="num" w:pos="2804"/>
        </w:tabs>
        <w:ind w:left="2804" w:hanging="360"/>
      </w:pPr>
      <w:rPr>
        <w:rFonts w:ascii="Arial" w:hAnsi="Arial" w:hint="default"/>
      </w:rPr>
    </w:lvl>
    <w:lvl w:ilvl="4" w:tplc="E296379C" w:tentative="1">
      <w:start w:val="1"/>
      <w:numFmt w:val="bullet"/>
      <w:lvlText w:val="•"/>
      <w:lvlJc w:val="left"/>
      <w:pPr>
        <w:tabs>
          <w:tab w:val="num" w:pos="3524"/>
        </w:tabs>
        <w:ind w:left="3524" w:hanging="360"/>
      </w:pPr>
      <w:rPr>
        <w:rFonts w:ascii="Arial" w:hAnsi="Arial" w:hint="default"/>
      </w:rPr>
    </w:lvl>
    <w:lvl w:ilvl="5" w:tplc="AB044564" w:tentative="1">
      <w:start w:val="1"/>
      <w:numFmt w:val="bullet"/>
      <w:lvlText w:val="•"/>
      <w:lvlJc w:val="left"/>
      <w:pPr>
        <w:tabs>
          <w:tab w:val="num" w:pos="4244"/>
        </w:tabs>
        <w:ind w:left="4244" w:hanging="360"/>
      </w:pPr>
      <w:rPr>
        <w:rFonts w:ascii="Arial" w:hAnsi="Arial" w:hint="default"/>
      </w:rPr>
    </w:lvl>
    <w:lvl w:ilvl="6" w:tplc="676029AA" w:tentative="1">
      <w:start w:val="1"/>
      <w:numFmt w:val="bullet"/>
      <w:lvlText w:val="•"/>
      <w:lvlJc w:val="left"/>
      <w:pPr>
        <w:tabs>
          <w:tab w:val="num" w:pos="4964"/>
        </w:tabs>
        <w:ind w:left="4964" w:hanging="360"/>
      </w:pPr>
      <w:rPr>
        <w:rFonts w:ascii="Arial" w:hAnsi="Arial" w:hint="default"/>
      </w:rPr>
    </w:lvl>
    <w:lvl w:ilvl="7" w:tplc="CB5E5C96" w:tentative="1">
      <w:start w:val="1"/>
      <w:numFmt w:val="bullet"/>
      <w:lvlText w:val="•"/>
      <w:lvlJc w:val="left"/>
      <w:pPr>
        <w:tabs>
          <w:tab w:val="num" w:pos="5684"/>
        </w:tabs>
        <w:ind w:left="5684" w:hanging="360"/>
      </w:pPr>
      <w:rPr>
        <w:rFonts w:ascii="Arial" w:hAnsi="Arial" w:hint="default"/>
      </w:rPr>
    </w:lvl>
    <w:lvl w:ilvl="8" w:tplc="4402849C" w:tentative="1">
      <w:start w:val="1"/>
      <w:numFmt w:val="bullet"/>
      <w:lvlText w:val="•"/>
      <w:lvlJc w:val="left"/>
      <w:pPr>
        <w:tabs>
          <w:tab w:val="num" w:pos="6404"/>
        </w:tabs>
        <w:ind w:left="6404" w:hanging="360"/>
      </w:pPr>
      <w:rPr>
        <w:rFonts w:ascii="Arial" w:hAnsi="Arial" w:hint="default"/>
      </w:rPr>
    </w:lvl>
  </w:abstractNum>
  <w:abstractNum w:abstractNumId="19" w15:restartNumberingAfterBreak="0">
    <w:nsid w:val="1B2E6DB0"/>
    <w:multiLevelType w:val="hybridMultilevel"/>
    <w:tmpl w:val="50AC600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1C244091"/>
    <w:multiLevelType w:val="hybridMultilevel"/>
    <w:tmpl w:val="66DC7EAE"/>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8A0DD8"/>
    <w:multiLevelType w:val="hybridMultilevel"/>
    <w:tmpl w:val="8C58A3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08A774C"/>
    <w:multiLevelType w:val="hybridMultilevel"/>
    <w:tmpl w:val="571C5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245767CF"/>
    <w:multiLevelType w:val="hybridMultilevel"/>
    <w:tmpl w:val="F93C3824"/>
    <w:lvl w:ilvl="0" w:tplc="6A32617A">
      <w:numFmt w:val="bullet"/>
      <w:lvlText w:val="-"/>
      <w:lvlJc w:val="left"/>
      <w:pPr>
        <w:ind w:left="460" w:hanging="360"/>
      </w:pPr>
      <w:rPr>
        <w:rFonts w:ascii="Arial" w:eastAsia="PMingLiU" w:hAnsi="Arial" w:cs="Arial" w:hint="default"/>
      </w:rPr>
    </w:lvl>
    <w:lvl w:ilvl="1" w:tplc="04090003">
      <w:start w:val="1"/>
      <w:numFmt w:val="bullet"/>
      <w:lvlText w:val=""/>
      <w:lvlJc w:val="left"/>
      <w:pPr>
        <w:ind w:left="1060" w:hanging="480"/>
      </w:pPr>
      <w:rPr>
        <w:rFonts w:ascii="Wingdings" w:hAnsi="Wingdings" w:hint="default"/>
      </w:rPr>
    </w:lvl>
    <w:lvl w:ilvl="2" w:tplc="04090005">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6" w15:restartNumberingAfterBreak="0">
    <w:nsid w:val="251263E9"/>
    <w:multiLevelType w:val="hybridMultilevel"/>
    <w:tmpl w:val="7CFA21E8"/>
    <w:lvl w:ilvl="0" w:tplc="0F522E4A">
      <w:start w:val="1"/>
      <w:numFmt w:val="bullet"/>
      <w:lvlText w:val="•"/>
      <w:lvlJc w:val="left"/>
      <w:pPr>
        <w:tabs>
          <w:tab w:val="num" w:pos="720"/>
        </w:tabs>
        <w:ind w:left="720" w:hanging="360"/>
      </w:pPr>
      <w:rPr>
        <w:rFonts w:ascii="Arial" w:hAnsi="Arial" w:hint="default"/>
      </w:rPr>
    </w:lvl>
    <w:lvl w:ilvl="1" w:tplc="2F40F380">
      <w:start w:val="1"/>
      <w:numFmt w:val="bullet"/>
      <w:lvlText w:val="•"/>
      <w:lvlJc w:val="left"/>
      <w:pPr>
        <w:tabs>
          <w:tab w:val="num" w:pos="1440"/>
        </w:tabs>
        <w:ind w:left="1440" w:hanging="360"/>
      </w:pPr>
      <w:rPr>
        <w:rFonts w:ascii="Arial" w:hAnsi="Arial" w:hint="default"/>
      </w:rPr>
    </w:lvl>
    <w:lvl w:ilvl="2" w:tplc="07186E28" w:tentative="1">
      <w:start w:val="1"/>
      <w:numFmt w:val="bullet"/>
      <w:lvlText w:val="•"/>
      <w:lvlJc w:val="left"/>
      <w:pPr>
        <w:tabs>
          <w:tab w:val="num" w:pos="2160"/>
        </w:tabs>
        <w:ind w:left="2160" w:hanging="360"/>
      </w:pPr>
      <w:rPr>
        <w:rFonts w:ascii="Arial" w:hAnsi="Arial" w:hint="default"/>
      </w:rPr>
    </w:lvl>
    <w:lvl w:ilvl="3" w:tplc="8C66C660" w:tentative="1">
      <w:start w:val="1"/>
      <w:numFmt w:val="bullet"/>
      <w:lvlText w:val="•"/>
      <w:lvlJc w:val="left"/>
      <w:pPr>
        <w:tabs>
          <w:tab w:val="num" w:pos="2880"/>
        </w:tabs>
        <w:ind w:left="2880" w:hanging="360"/>
      </w:pPr>
      <w:rPr>
        <w:rFonts w:ascii="Arial" w:hAnsi="Arial" w:hint="default"/>
      </w:rPr>
    </w:lvl>
    <w:lvl w:ilvl="4" w:tplc="F7C837AA" w:tentative="1">
      <w:start w:val="1"/>
      <w:numFmt w:val="bullet"/>
      <w:lvlText w:val="•"/>
      <w:lvlJc w:val="left"/>
      <w:pPr>
        <w:tabs>
          <w:tab w:val="num" w:pos="3600"/>
        </w:tabs>
        <w:ind w:left="3600" w:hanging="360"/>
      </w:pPr>
      <w:rPr>
        <w:rFonts w:ascii="Arial" w:hAnsi="Arial" w:hint="default"/>
      </w:rPr>
    </w:lvl>
    <w:lvl w:ilvl="5" w:tplc="C4DA941C" w:tentative="1">
      <w:start w:val="1"/>
      <w:numFmt w:val="bullet"/>
      <w:lvlText w:val="•"/>
      <w:lvlJc w:val="left"/>
      <w:pPr>
        <w:tabs>
          <w:tab w:val="num" w:pos="4320"/>
        </w:tabs>
        <w:ind w:left="4320" w:hanging="360"/>
      </w:pPr>
      <w:rPr>
        <w:rFonts w:ascii="Arial" w:hAnsi="Arial" w:hint="default"/>
      </w:rPr>
    </w:lvl>
    <w:lvl w:ilvl="6" w:tplc="827AED8E" w:tentative="1">
      <w:start w:val="1"/>
      <w:numFmt w:val="bullet"/>
      <w:lvlText w:val="•"/>
      <w:lvlJc w:val="left"/>
      <w:pPr>
        <w:tabs>
          <w:tab w:val="num" w:pos="5040"/>
        </w:tabs>
        <w:ind w:left="5040" w:hanging="360"/>
      </w:pPr>
      <w:rPr>
        <w:rFonts w:ascii="Arial" w:hAnsi="Arial" w:hint="default"/>
      </w:rPr>
    </w:lvl>
    <w:lvl w:ilvl="7" w:tplc="F948C3F2" w:tentative="1">
      <w:start w:val="1"/>
      <w:numFmt w:val="bullet"/>
      <w:lvlText w:val="•"/>
      <w:lvlJc w:val="left"/>
      <w:pPr>
        <w:tabs>
          <w:tab w:val="num" w:pos="5760"/>
        </w:tabs>
        <w:ind w:left="5760" w:hanging="360"/>
      </w:pPr>
      <w:rPr>
        <w:rFonts w:ascii="Arial" w:hAnsi="Arial" w:hint="default"/>
      </w:rPr>
    </w:lvl>
    <w:lvl w:ilvl="8" w:tplc="A030EFA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276F75A0"/>
    <w:multiLevelType w:val="hybridMultilevel"/>
    <w:tmpl w:val="AA3E9F0A"/>
    <w:lvl w:ilvl="0" w:tplc="75082CAA">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294B4B30"/>
    <w:multiLevelType w:val="hybridMultilevel"/>
    <w:tmpl w:val="4E988124"/>
    <w:lvl w:ilvl="0" w:tplc="D5E0820A">
      <w:start w:val="1"/>
      <w:numFmt w:val="bullet"/>
      <w:lvlText w:val="•"/>
      <w:lvlJc w:val="left"/>
      <w:pPr>
        <w:tabs>
          <w:tab w:val="num" w:pos="720"/>
        </w:tabs>
        <w:ind w:left="720" w:hanging="360"/>
      </w:pPr>
      <w:rPr>
        <w:rFonts w:ascii="Arial" w:hAnsi="Arial" w:hint="default"/>
      </w:rPr>
    </w:lvl>
    <w:lvl w:ilvl="1" w:tplc="61C067DA">
      <w:numFmt w:val="bullet"/>
      <w:lvlText w:val="•"/>
      <w:lvlJc w:val="left"/>
      <w:pPr>
        <w:tabs>
          <w:tab w:val="num" w:pos="1440"/>
        </w:tabs>
        <w:ind w:left="1440" w:hanging="360"/>
      </w:pPr>
      <w:rPr>
        <w:rFonts w:ascii="Arial" w:hAnsi="Arial" w:hint="default"/>
      </w:rPr>
    </w:lvl>
    <w:lvl w:ilvl="2" w:tplc="8FCCEBA8">
      <w:numFmt w:val="bullet"/>
      <w:lvlText w:val="•"/>
      <w:lvlJc w:val="left"/>
      <w:pPr>
        <w:tabs>
          <w:tab w:val="num" w:pos="2160"/>
        </w:tabs>
        <w:ind w:left="2160" w:hanging="360"/>
      </w:pPr>
      <w:rPr>
        <w:rFonts w:ascii="Arial" w:hAnsi="Arial" w:hint="default"/>
      </w:rPr>
    </w:lvl>
    <w:lvl w:ilvl="3" w:tplc="1C288C08">
      <w:numFmt w:val="bullet"/>
      <w:lvlText w:val="•"/>
      <w:lvlJc w:val="left"/>
      <w:pPr>
        <w:tabs>
          <w:tab w:val="num" w:pos="2880"/>
        </w:tabs>
        <w:ind w:left="2880" w:hanging="360"/>
      </w:pPr>
      <w:rPr>
        <w:rFonts w:ascii="Arial" w:hAnsi="Arial" w:hint="default"/>
      </w:rPr>
    </w:lvl>
    <w:lvl w:ilvl="4" w:tplc="912AA118" w:tentative="1">
      <w:start w:val="1"/>
      <w:numFmt w:val="bullet"/>
      <w:lvlText w:val="•"/>
      <w:lvlJc w:val="left"/>
      <w:pPr>
        <w:tabs>
          <w:tab w:val="num" w:pos="3600"/>
        </w:tabs>
        <w:ind w:left="3600" w:hanging="360"/>
      </w:pPr>
      <w:rPr>
        <w:rFonts w:ascii="Arial" w:hAnsi="Arial" w:hint="default"/>
      </w:rPr>
    </w:lvl>
    <w:lvl w:ilvl="5" w:tplc="A462BF00" w:tentative="1">
      <w:start w:val="1"/>
      <w:numFmt w:val="bullet"/>
      <w:lvlText w:val="•"/>
      <w:lvlJc w:val="left"/>
      <w:pPr>
        <w:tabs>
          <w:tab w:val="num" w:pos="4320"/>
        </w:tabs>
        <w:ind w:left="4320" w:hanging="360"/>
      </w:pPr>
      <w:rPr>
        <w:rFonts w:ascii="Arial" w:hAnsi="Arial" w:hint="default"/>
      </w:rPr>
    </w:lvl>
    <w:lvl w:ilvl="6" w:tplc="E9586960" w:tentative="1">
      <w:start w:val="1"/>
      <w:numFmt w:val="bullet"/>
      <w:lvlText w:val="•"/>
      <w:lvlJc w:val="left"/>
      <w:pPr>
        <w:tabs>
          <w:tab w:val="num" w:pos="5040"/>
        </w:tabs>
        <w:ind w:left="5040" w:hanging="360"/>
      </w:pPr>
      <w:rPr>
        <w:rFonts w:ascii="Arial" w:hAnsi="Arial" w:hint="default"/>
      </w:rPr>
    </w:lvl>
    <w:lvl w:ilvl="7" w:tplc="DE1433B4" w:tentative="1">
      <w:start w:val="1"/>
      <w:numFmt w:val="bullet"/>
      <w:lvlText w:val="•"/>
      <w:lvlJc w:val="left"/>
      <w:pPr>
        <w:tabs>
          <w:tab w:val="num" w:pos="5760"/>
        </w:tabs>
        <w:ind w:left="5760" w:hanging="360"/>
      </w:pPr>
      <w:rPr>
        <w:rFonts w:ascii="Arial" w:hAnsi="Arial" w:hint="default"/>
      </w:rPr>
    </w:lvl>
    <w:lvl w:ilvl="8" w:tplc="F0DCC54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96A7D27"/>
    <w:multiLevelType w:val="hybridMultilevel"/>
    <w:tmpl w:val="4D0AF722"/>
    <w:lvl w:ilvl="0" w:tplc="8C0AD4FA">
      <w:start w:val="1"/>
      <w:numFmt w:val="bullet"/>
      <w:lvlText w:val="•"/>
      <w:lvlJc w:val="left"/>
      <w:pPr>
        <w:tabs>
          <w:tab w:val="num" w:pos="720"/>
        </w:tabs>
        <w:ind w:left="720" w:hanging="360"/>
      </w:pPr>
      <w:rPr>
        <w:rFonts w:ascii="Arial" w:hAnsi="Arial" w:hint="default"/>
      </w:rPr>
    </w:lvl>
    <w:lvl w:ilvl="1" w:tplc="346A23FA">
      <w:start w:val="302"/>
      <w:numFmt w:val="bullet"/>
      <w:lvlText w:val="•"/>
      <w:lvlJc w:val="left"/>
      <w:pPr>
        <w:tabs>
          <w:tab w:val="num" w:pos="1440"/>
        </w:tabs>
        <w:ind w:left="1440" w:hanging="360"/>
      </w:pPr>
      <w:rPr>
        <w:rFonts w:ascii="Arial" w:hAnsi="Arial" w:hint="default"/>
      </w:rPr>
    </w:lvl>
    <w:lvl w:ilvl="2" w:tplc="93DE545A">
      <w:start w:val="302"/>
      <w:numFmt w:val="bullet"/>
      <w:lvlText w:val="•"/>
      <w:lvlJc w:val="left"/>
      <w:pPr>
        <w:tabs>
          <w:tab w:val="num" w:pos="2160"/>
        </w:tabs>
        <w:ind w:left="2160" w:hanging="360"/>
      </w:pPr>
      <w:rPr>
        <w:rFonts w:ascii="Arial" w:hAnsi="Arial" w:hint="default"/>
      </w:rPr>
    </w:lvl>
    <w:lvl w:ilvl="3" w:tplc="5B5A1B30" w:tentative="1">
      <w:start w:val="1"/>
      <w:numFmt w:val="bullet"/>
      <w:lvlText w:val="•"/>
      <w:lvlJc w:val="left"/>
      <w:pPr>
        <w:tabs>
          <w:tab w:val="num" w:pos="2880"/>
        </w:tabs>
        <w:ind w:left="2880" w:hanging="360"/>
      </w:pPr>
      <w:rPr>
        <w:rFonts w:ascii="Arial" w:hAnsi="Arial" w:hint="default"/>
      </w:rPr>
    </w:lvl>
    <w:lvl w:ilvl="4" w:tplc="4D287B8A" w:tentative="1">
      <w:start w:val="1"/>
      <w:numFmt w:val="bullet"/>
      <w:lvlText w:val="•"/>
      <w:lvlJc w:val="left"/>
      <w:pPr>
        <w:tabs>
          <w:tab w:val="num" w:pos="3600"/>
        </w:tabs>
        <w:ind w:left="3600" w:hanging="360"/>
      </w:pPr>
      <w:rPr>
        <w:rFonts w:ascii="Arial" w:hAnsi="Arial" w:hint="default"/>
      </w:rPr>
    </w:lvl>
    <w:lvl w:ilvl="5" w:tplc="04AE0514" w:tentative="1">
      <w:start w:val="1"/>
      <w:numFmt w:val="bullet"/>
      <w:lvlText w:val="•"/>
      <w:lvlJc w:val="left"/>
      <w:pPr>
        <w:tabs>
          <w:tab w:val="num" w:pos="4320"/>
        </w:tabs>
        <w:ind w:left="4320" w:hanging="360"/>
      </w:pPr>
      <w:rPr>
        <w:rFonts w:ascii="Arial" w:hAnsi="Arial" w:hint="default"/>
      </w:rPr>
    </w:lvl>
    <w:lvl w:ilvl="6" w:tplc="4EE415EE" w:tentative="1">
      <w:start w:val="1"/>
      <w:numFmt w:val="bullet"/>
      <w:lvlText w:val="•"/>
      <w:lvlJc w:val="left"/>
      <w:pPr>
        <w:tabs>
          <w:tab w:val="num" w:pos="5040"/>
        </w:tabs>
        <w:ind w:left="5040" w:hanging="360"/>
      </w:pPr>
      <w:rPr>
        <w:rFonts w:ascii="Arial" w:hAnsi="Arial" w:hint="default"/>
      </w:rPr>
    </w:lvl>
    <w:lvl w:ilvl="7" w:tplc="D0469E64" w:tentative="1">
      <w:start w:val="1"/>
      <w:numFmt w:val="bullet"/>
      <w:lvlText w:val="•"/>
      <w:lvlJc w:val="left"/>
      <w:pPr>
        <w:tabs>
          <w:tab w:val="num" w:pos="5760"/>
        </w:tabs>
        <w:ind w:left="5760" w:hanging="360"/>
      </w:pPr>
      <w:rPr>
        <w:rFonts w:ascii="Arial" w:hAnsi="Arial" w:hint="default"/>
      </w:rPr>
    </w:lvl>
    <w:lvl w:ilvl="8" w:tplc="CB866AA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2" w15:restartNumberingAfterBreak="0">
    <w:nsid w:val="2A5401D7"/>
    <w:multiLevelType w:val="hybridMultilevel"/>
    <w:tmpl w:val="F320BFCA"/>
    <w:lvl w:ilvl="0" w:tplc="C79C2CE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516B38"/>
    <w:multiLevelType w:val="hybridMultilevel"/>
    <w:tmpl w:val="12D0F556"/>
    <w:lvl w:ilvl="0" w:tplc="E2022802">
      <w:numFmt w:val="bullet"/>
      <w:lvlText w:val="-"/>
      <w:lvlJc w:val="left"/>
      <w:pPr>
        <w:ind w:left="988" w:hanging="420"/>
      </w:pPr>
      <w:rPr>
        <w:rFonts w:ascii="Times New Roman" w:eastAsia="DengXi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36" w15:restartNumberingAfterBreak="0">
    <w:nsid w:val="2E85702A"/>
    <w:multiLevelType w:val="hybridMultilevel"/>
    <w:tmpl w:val="749629C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2F8D777C"/>
    <w:multiLevelType w:val="multilevel"/>
    <w:tmpl w:val="215E8E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0306868"/>
    <w:multiLevelType w:val="hybridMultilevel"/>
    <w:tmpl w:val="569ABFCE"/>
    <w:lvl w:ilvl="0" w:tplc="BAFCE5DC">
      <w:start w:val="1"/>
      <w:numFmt w:val="bullet"/>
      <w:lvlText w:val="•"/>
      <w:lvlJc w:val="left"/>
      <w:pPr>
        <w:tabs>
          <w:tab w:val="num" w:pos="720"/>
        </w:tabs>
        <w:ind w:left="720" w:hanging="360"/>
      </w:pPr>
      <w:rPr>
        <w:rFonts w:ascii="Arial" w:hAnsi="Arial" w:hint="default"/>
      </w:rPr>
    </w:lvl>
    <w:lvl w:ilvl="1" w:tplc="BC5A80DC">
      <w:numFmt w:val="bullet"/>
      <w:lvlText w:val="–"/>
      <w:lvlJc w:val="left"/>
      <w:pPr>
        <w:tabs>
          <w:tab w:val="num" w:pos="1440"/>
        </w:tabs>
        <w:ind w:left="1440" w:hanging="360"/>
      </w:pPr>
      <w:rPr>
        <w:rFonts w:ascii="Arial" w:hAnsi="Arial" w:hint="default"/>
      </w:rPr>
    </w:lvl>
    <w:lvl w:ilvl="2" w:tplc="ED128D9A">
      <w:numFmt w:val="bullet"/>
      <w:lvlText w:val="•"/>
      <w:lvlJc w:val="left"/>
      <w:pPr>
        <w:tabs>
          <w:tab w:val="num" w:pos="2160"/>
        </w:tabs>
        <w:ind w:left="2160" w:hanging="360"/>
      </w:pPr>
      <w:rPr>
        <w:rFonts w:ascii="Arial" w:hAnsi="Arial" w:hint="default"/>
      </w:rPr>
    </w:lvl>
    <w:lvl w:ilvl="3" w:tplc="E750B008" w:tentative="1">
      <w:start w:val="1"/>
      <w:numFmt w:val="bullet"/>
      <w:lvlText w:val="•"/>
      <w:lvlJc w:val="left"/>
      <w:pPr>
        <w:tabs>
          <w:tab w:val="num" w:pos="2880"/>
        </w:tabs>
        <w:ind w:left="2880" w:hanging="360"/>
      </w:pPr>
      <w:rPr>
        <w:rFonts w:ascii="Arial" w:hAnsi="Arial" w:hint="default"/>
      </w:rPr>
    </w:lvl>
    <w:lvl w:ilvl="4" w:tplc="B1CECFC4" w:tentative="1">
      <w:start w:val="1"/>
      <w:numFmt w:val="bullet"/>
      <w:lvlText w:val="•"/>
      <w:lvlJc w:val="left"/>
      <w:pPr>
        <w:tabs>
          <w:tab w:val="num" w:pos="3600"/>
        </w:tabs>
        <w:ind w:left="3600" w:hanging="360"/>
      </w:pPr>
      <w:rPr>
        <w:rFonts w:ascii="Arial" w:hAnsi="Arial" w:hint="default"/>
      </w:rPr>
    </w:lvl>
    <w:lvl w:ilvl="5" w:tplc="39CCAE82" w:tentative="1">
      <w:start w:val="1"/>
      <w:numFmt w:val="bullet"/>
      <w:lvlText w:val="•"/>
      <w:lvlJc w:val="left"/>
      <w:pPr>
        <w:tabs>
          <w:tab w:val="num" w:pos="4320"/>
        </w:tabs>
        <w:ind w:left="4320" w:hanging="360"/>
      </w:pPr>
      <w:rPr>
        <w:rFonts w:ascii="Arial" w:hAnsi="Arial" w:hint="default"/>
      </w:rPr>
    </w:lvl>
    <w:lvl w:ilvl="6" w:tplc="1E8E9A8A" w:tentative="1">
      <w:start w:val="1"/>
      <w:numFmt w:val="bullet"/>
      <w:lvlText w:val="•"/>
      <w:lvlJc w:val="left"/>
      <w:pPr>
        <w:tabs>
          <w:tab w:val="num" w:pos="5040"/>
        </w:tabs>
        <w:ind w:left="5040" w:hanging="360"/>
      </w:pPr>
      <w:rPr>
        <w:rFonts w:ascii="Arial" w:hAnsi="Arial" w:hint="default"/>
      </w:rPr>
    </w:lvl>
    <w:lvl w:ilvl="7" w:tplc="14FE930A" w:tentative="1">
      <w:start w:val="1"/>
      <w:numFmt w:val="bullet"/>
      <w:lvlText w:val="•"/>
      <w:lvlJc w:val="left"/>
      <w:pPr>
        <w:tabs>
          <w:tab w:val="num" w:pos="5760"/>
        </w:tabs>
        <w:ind w:left="5760" w:hanging="360"/>
      </w:pPr>
      <w:rPr>
        <w:rFonts w:ascii="Arial" w:hAnsi="Arial" w:hint="default"/>
      </w:rPr>
    </w:lvl>
    <w:lvl w:ilvl="8" w:tplc="5614C56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B30BCC"/>
    <w:multiLevelType w:val="hybridMultilevel"/>
    <w:tmpl w:val="4B64B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9">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1" w15:restartNumberingAfterBreak="0">
    <w:nsid w:val="34183DC0"/>
    <w:multiLevelType w:val="hybridMultilevel"/>
    <w:tmpl w:val="77683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3" w15:restartNumberingAfterBreak="0">
    <w:nsid w:val="357450FB"/>
    <w:multiLevelType w:val="hybridMultilevel"/>
    <w:tmpl w:val="F83C97EE"/>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9B93235"/>
    <w:multiLevelType w:val="hybridMultilevel"/>
    <w:tmpl w:val="507037BE"/>
    <w:lvl w:ilvl="0" w:tplc="53A2C224">
      <w:start w:val="1"/>
      <w:numFmt w:val="lowerLetter"/>
      <w:lvlText w:val="%1)"/>
      <w:lvlJc w:val="left"/>
      <w:pPr>
        <w:ind w:left="720" w:hanging="360"/>
      </w:pPr>
      <w:rPr>
        <w:rFonts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3BA55CE7"/>
    <w:multiLevelType w:val="multilevel"/>
    <w:tmpl w:val="9A820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E4A58F7"/>
    <w:multiLevelType w:val="hybridMultilevel"/>
    <w:tmpl w:val="6FB26E0E"/>
    <w:lvl w:ilvl="0" w:tplc="04987BAE">
      <w:start w:val="1"/>
      <w:numFmt w:val="bullet"/>
      <w:lvlText w:val="-"/>
      <w:lvlJc w:val="left"/>
      <w:pPr>
        <w:ind w:left="720" w:hanging="360"/>
      </w:pPr>
      <w:rPr>
        <w:rFonts w:ascii="Calibri" w:eastAsia="Times New Roman" w:hAnsi="Calibri" w:hint="default"/>
      </w:rPr>
    </w:lvl>
    <w:lvl w:ilvl="1" w:tplc="04987BAE">
      <w:start w:val="1"/>
      <w:numFmt w:val="bullet"/>
      <w:lvlText w:val="-"/>
      <w:lvlJc w:val="left"/>
      <w:pPr>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5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2B14516"/>
    <w:multiLevelType w:val="hybridMultilevel"/>
    <w:tmpl w:val="19729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431D7560"/>
    <w:multiLevelType w:val="hybridMultilevel"/>
    <w:tmpl w:val="1D22EBBE"/>
    <w:lvl w:ilvl="0" w:tplc="04090001">
      <w:start w:val="1"/>
      <w:numFmt w:val="bullet"/>
      <w:lvlText w:val=""/>
      <w:lvlJc w:val="left"/>
      <w:pPr>
        <w:ind w:left="2084" w:hanging="360"/>
      </w:pPr>
      <w:rPr>
        <w:rFonts w:ascii="Symbol" w:hAnsi="Symbol" w:hint="default"/>
      </w:rPr>
    </w:lvl>
    <w:lvl w:ilvl="1" w:tplc="B1F46DB8">
      <w:start w:val="4939"/>
      <w:numFmt w:val="bullet"/>
      <w:lvlText w:val="–"/>
      <w:lvlJc w:val="left"/>
      <w:pPr>
        <w:ind w:left="2520" w:hanging="360"/>
      </w:pPr>
      <w:rPr>
        <w:rFonts w:ascii="Arial" w:hAnsi="Aria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468519EC"/>
    <w:multiLevelType w:val="hybridMultilevel"/>
    <w:tmpl w:val="C9D21960"/>
    <w:lvl w:ilvl="0" w:tplc="B5A8667A">
      <w:numFmt w:val="bullet"/>
      <w:lvlText w:val="-"/>
      <w:lvlJc w:val="left"/>
      <w:pPr>
        <w:ind w:left="360" w:hanging="360"/>
      </w:pPr>
      <w:rPr>
        <w:rFonts w:ascii="Times" w:eastAsia="Batang" w:hAnsi="Times" w:cs="Time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57" w15:restartNumberingAfterBreak="0">
    <w:nsid w:val="46A6213E"/>
    <w:multiLevelType w:val="hybridMultilevel"/>
    <w:tmpl w:val="B3BE0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5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0" w15:restartNumberingAfterBreak="0">
    <w:nsid w:val="4A80428D"/>
    <w:multiLevelType w:val="hybridMultilevel"/>
    <w:tmpl w:val="5C96526A"/>
    <w:lvl w:ilvl="0" w:tplc="4E5CA9E4">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1"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2"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3" w15:restartNumberingAfterBreak="0">
    <w:nsid w:val="4E54317E"/>
    <w:multiLevelType w:val="multilevel"/>
    <w:tmpl w:val="FBBAC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65" w15:restartNumberingAfterBreak="0">
    <w:nsid w:val="51492BE7"/>
    <w:multiLevelType w:val="hybridMultilevel"/>
    <w:tmpl w:val="1D40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1532136"/>
    <w:multiLevelType w:val="hybridMultilevel"/>
    <w:tmpl w:val="5E38E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23D439A"/>
    <w:multiLevelType w:val="hybridMultilevel"/>
    <w:tmpl w:val="E8FA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69" w15:restartNumberingAfterBreak="0">
    <w:nsid w:val="541449A8"/>
    <w:multiLevelType w:val="hybridMultilevel"/>
    <w:tmpl w:val="AF224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0" w15:restartNumberingAfterBreak="0">
    <w:nsid w:val="583D6795"/>
    <w:multiLevelType w:val="hybridMultilevel"/>
    <w:tmpl w:val="64D0E0C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1" w15:restartNumberingAfterBreak="0">
    <w:nsid w:val="59D45AA5"/>
    <w:multiLevelType w:val="hybridMultilevel"/>
    <w:tmpl w:val="1C16D252"/>
    <w:lvl w:ilvl="0" w:tplc="75AE1244">
      <w:start w:val="11"/>
      <w:numFmt w:val="bullet"/>
      <w:lvlText w:val="-"/>
      <w:lvlJc w:val="left"/>
      <w:pPr>
        <w:ind w:left="644" w:hanging="360"/>
      </w:pPr>
      <w:rPr>
        <w:rFonts w:ascii="Times New Roman" w:eastAsia="SimSun"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2" w15:restartNumberingAfterBreak="0">
    <w:nsid w:val="5AAF22B5"/>
    <w:multiLevelType w:val="hybridMultilevel"/>
    <w:tmpl w:val="3B1C11AA"/>
    <w:lvl w:ilvl="0" w:tplc="7DC2F8D0">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4DC6C9E">
      <w:numFmt w:val="bullet"/>
      <w:lvlText w:val="•"/>
      <w:lvlJc w:val="left"/>
      <w:pPr>
        <w:tabs>
          <w:tab w:val="num" w:pos="2520"/>
        </w:tabs>
        <w:ind w:left="2520" w:hanging="360"/>
      </w:pPr>
      <w:rPr>
        <w:rFonts w:ascii="Arial" w:hAnsi="Arial" w:hint="default"/>
      </w:rPr>
    </w:lvl>
    <w:lvl w:ilvl="3" w:tplc="4456056A">
      <w:numFmt w:val="bullet"/>
      <w:lvlText w:val="•"/>
      <w:lvlJc w:val="left"/>
      <w:pPr>
        <w:tabs>
          <w:tab w:val="num" w:pos="3240"/>
        </w:tabs>
        <w:ind w:left="3240" w:hanging="360"/>
      </w:pPr>
      <w:rPr>
        <w:rFonts w:ascii="Arial" w:hAnsi="Arial" w:hint="default"/>
      </w:rPr>
    </w:lvl>
    <w:lvl w:ilvl="4" w:tplc="1C22A16A" w:tentative="1">
      <w:start w:val="1"/>
      <w:numFmt w:val="bullet"/>
      <w:lvlText w:val="•"/>
      <w:lvlJc w:val="left"/>
      <w:pPr>
        <w:tabs>
          <w:tab w:val="num" w:pos="3960"/>
        </w:tabs>
        <w:ind w:left="3960" w:hanging="360"/>
      </w:pPr>
      <w:rPr>
        <w:rFonts w:ascii="Arial" w:hAnsi="Arial" w:hint="default"/>
      </w:rPr>
    </w:lvl>
    <w:lvl w:ilvl="5" w:tplc="D6CA8230" w:tentative="1">
      <w:start w:val="1"/>
      <w:numFmt w:val="bullet"/>
      <w:lvlText w:val="•"/>
      <w:lvlJc w:val="left"/>
      <w:pPr>
        <w:tabs>
          <w:tab w:val="num" w:pos="4680"/>
        </w:tabs>
        <w:ind w:left="4680" w:hanging="360"/>
      </w:pPr>
      <w:rPr>
        <w:rFonts w:ascii="Arial" w:hAnsi="Arial" w:hint="default"/>
      </w:rPr>
    </w:lvl>
    <w:lvl w:ilvl="6" w:tplc="147C5EF2" w:tentative="1">
      <w:start w:val="1"/>
      <w:numFmt w:val="bullet"/>
      <w:lvlText w:val="•"/>
      <w:lvlJc w:val="left"/>
      <w:pPr>
        <w:tabs>
          <w:tab w:val="num" w:pos="5400"/>
        </w:tabs>
        <w:ind w:left="5400" w:hanging="360"/>
      </w:pPr>
      <w:rPr>
        <w:rFonts w:ascii="Arial" w:hAnsi="Arial" w:hint="default"/>
      </w:rPr>
    </w:lvl>
    <w:lvl w:ilvl="7" w:tplc="FFCCF2C2" w:tentative="1">
      <w:start w:val="1"/>
      <w:numFmt w:val="bullet"/>
      <w:lvlText w:val="•"/>
      <w:lvlJc w:val="left"/>
      <w:pPr>
        <w:tabs>
          <w:tab w:val="num" w:pos="6120"/>
        </w:tabs>
        <w:ind w:left="6120" w:hanging="360"/>
      </w:pPr>
      <w:rPr>
        <w:rFonts w:ascii="Arial" w:hAnsi="Arial" w:hint="default"/>
      </w:rPr>
    </w:lvl>
    <w:lvl w:ilvl="8" w:tplc="AE2A1292" w:tentative="1">
      <w:start w:val="1"/>
      <w:numFmt w:val="bullet"/>
      <w:lvlText w:val="•"/>
      <w:lvlJc w:val="left"/>
      <w:pPr>
        <w:tabs>
          <w:tab w:val="num" w:pos="6840"/>
        </w:tabs>
        <w:ind w:left="6840" w:hanging="360"/>
      </w:pPr>
      <w:rPr>
        <w:rFonts w:ascii="Arial" w:hAnsi="Arial" w:hint="default"/>
      </w:rPr>
    </w:lvl>
  </w:abstractNum>
  <w:abstractNum w:abstractNumId="73" w15:restartNumberingAfterBreak="0">
    <w:nsid w:val="5DE576AA"/>
    <w:multiLevelType w:val="hybridMultilevel"/>
    <w:tmpl w:val="9B2EA204"/>
    <w:lvl w:ilvl="0" w:tplc="F7261A5A">
      <w:numFmt w:val="bullet"/>
      <w:lvlText w:val="-"/>
      <w:lvlJc w:val="left"/>
      <w:pPr>
        <w:ind w:left="704" w:hanging="420"/>
      </w:pPr>
      <w:rPr>
        <w:rFonts w:ascii="Times New Roman" w:eastAsia="MS Mincho" w:hAnsi="Times New Roman" w:cs="Times New Roman" w:hint="default"/>
        <w:color w:val="auto"/>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4" w15:restartNumberingAfterBreak="0">
    <w:nsid w:val="5E287DC2"/>
    <w:multiLevelType w:val="hybridMultilevel"/>
    <w:tmpl w:val="DA20A170"/>
    <w:lvl w:ilvl="0" w:tplc="F39C342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E4D7C42"/>
    <w:multiLevelType w:val="multilevel"/>
    <w:tmpl w:val="A590337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F3C4225"/>
    <w:multiLevelType w:val="hybridMultilevel"/>
    <w:tmpl w:val="C0C6184A"/>
    <w:lvl w:ilvl="0" w:tplc="1126668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15:restartNumberingAfterBreak="0">
    <w:nsid w:val="5FF86E01"/>
    <w:multiLevelType w:val="hybridMultilevel"/>
    <w:tmpl w:val="278EC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0835B0B"/>
    <w:multiLevelType w:val="hybridMultilevel"/>
    <w:tmpl w:val="38B01D70"/>
    <w:lvl w:ilvl="0" w:tplc="DC6833D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17B6B6C"/>
    <w:multiLevelType w:val="hybridMultilevel"/>
    <w:tmpl w:val="62885DF2"/>
    <w:lvl w:ilvl="0" w:tplc="D8C8FC30">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1F0729C"/>
    <w:multiLevelType w:val="hybridMultilevel"/>
    <w:tmpl w:val="54CC9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63A86760"/>
    <w:multiLevelType w:val="hybridMultilevel"/>
    <w:tmpl w:val="14A8E7D2"/>
    <w:lvl w:ilvl="0" w:tplc="14102008">
      <w:numFmt w:val="bullet"/>
      <w:lvlText w:val="-"/>
      <w:lvlJc w:val="left"/>
      <w:pPr>
        <w:ind w:left="720" w:hanging="360"/>
      </w:pPr>
      <w:rPr>
        <w:rFonts w:ascii="Times" w:eastAsia="Batang" w:hAnsi="Time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3" w15:restartNumberingAfterBreak="0">
    <w:nsid w:val="63DC46F8"/>
    <w:multiLevelType w:val="hybridMultilevel"/>
    <w:tmpl w:val="17FECFE0"/>
    <w:lvl w:ilvl="0" w:tplc="6B5876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4D745A3"/>
    <w:multiLevelType w:val="multilevel"/>
    <w:tmpl w:val="7DCE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A13282A"/>
    <w:multiLevelType w:val="hybridMultilevel"/>
    <w:tmpl w:val="0F28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7" w15:restartNumberingAfterBreak="0">
    <w:nsid w:val="6B9B7ABA"/>
    <w:multiLevelType w:val="hybridMultilevel"/>
    <w:tmpl w:val="5FA0EF5E"/>
    <w:lvl w:ilvl="0" w:tplc="24E26230">
      <w:start w:val="3"/>
      <w:numFmt w:val="bullet"/>
      <w:lvlText w:val="-"/>
      <w:lvlJc w:val="left"/>
      <w:pPr>
        <w:ind w:left="411" w:hanging="360"/>
      </w:pPr>
      <w:rPr>
        <w:rFonts w:ascii="Calibri" w:eastAsia="Calibri" w:hAnsi="Calibri" w:cs="Calibri" w:hint="default"/>
      </w:rPr>
    </w:lvl>
    <w:lvl w:ilvl="1" w:tplc="041D0003">
      <w:start w:val="1"/>
      <w:numFmt w:val="bullet"/>
      <w:lvlText w:val="o"/>
      <w:lvlJc w:val="left"/>
      <w:pPr>
        <w:ind w:left="1131" w:hanging="360"/>
      </w:pPr>
      <w:rPr>
        <w:rFonts w:ascii="Courier New" w:hAnsi="Courier New" w:cs="Courier New" w:hint="default"/>
      </w:rPr>
    </w:lvl>
    <w:lvl w:ilvl="2" w:tplc="041D0005">
      <w:start w:val="1"/>
      <w:numFmt w:val="bullet"/>
      <w:lvlText w:val=""/>
      <w:lvlJc w:val="left"/>
      <w:pPr>
        <w:ind w:left="1851" w:hanging="360"/>
      </w:pPr>
      <w:rPr>
        <w:rFonts w:ascii="Wingdings" w:hAnsi="Wingdings" w:hint="default"/>
      </w:rPr>
    </w:lvl>
    <w:lvl w:ilvl="3" w:tplc="041D0001">
      <w:start w:val="1"/>
      <w:numFmt w:val="bullet"/>
      <w:lvlText w:val=""/>
      <w:lvlJc w:val="left"/>
      <w:pPr>
        <w:ind w:left="2571" w:hanging="360"/>
      </w:pPr>
      <w:rPr>
        <w:rFonts w:ascii="Symbol" w:hAnsi="Symbol" w:hint="default"/>
      </w:rPr>
    </w:lvl>
    <w:lvl w:ilvl="4" w:tplc="041D0003">
      <w:start w:val="1"/>
      <w:numFmt w:val="bullet"/>
      <w:lvlText w:val="o"/>
      <w:lvlJc w:val="left"/>
      <w:pPr>
        <w:ind w:left="3291" w:hanging="360"/>
      </w:pPr>
      <w:rPr>
        <w:rFonts w:ascii="Courier New" w:hAnsi="Courier New" w:cs="Courier New" w:hint="default"/>
      </w:rPr>
    </w:lvl>
    <w:lvl w:ilvl="5" w:tplc="041D0005">
      <w:start w:val="1"/>
      <w:numFmt w:val="bullet"/>
      <w:lvlText w:val=""/>
      <w:lvlJc w:val="left"/>
      <w:pPr>
        <w:ind w:left="4011" w:hanging="360"/>
      </w:pPr>
      <w:rPr>
        <w:rFonts w:ascii="Wingdings" w:hAnsi="Wingdings" w:hint="default"/>
      </w:rPr>
    </w:lvl>
    <w:lvl w:ilvl="6" w:tplc="041D0001">
      <w:start w:val="1"/>
      <w:numFmt w:val="bullet"/>
      <w:lvlText w:val=""/>
      <w:lvlJc w:val="left"/>
      <w:pPr>
        <w:ind w:left="4731" w:hanging="360"/>
      </w:pPr>
      <w:rPr>
        <w:rFonts w:ascii="Symbol" w:hAnsi="Symbol" w:hint="default"/>
      </w:rPr>
    </w:lvl>
    <w:lvl w:ilvl="7" w:tplc="041D0003">
      <w:start w:val="1"/>
      <w:numFmt w:val="bullet"/>
      <w:lvlText w:val="o"/>
      <w:lvlJc w:val="left"/>
      <w:pPr>
        <w:ind w:left="5451" w:hanging="360"/>
      </w:pPr>
      <w:rPr>
        <w:rFonts w:ascii="Courier New" w:hAnsi="Courier New" w:cs="Courier New" w:hint="default"/>
      </w:rPr>
    </w:lvl>
    <w:lvl w:ilvl="8" w:tplc="041D0005">
      <w:start w:val="1"/>
      <w:numFmt w:val="bullet"/>
      <w:lvlText w:val=""/>
      <w:lvlJc w:val="left"/>
      <w:pPr>
        <w:ind w:left="6171" w:hanging="360"/>
      </w:pPr>
      <w:rPr>
        <w:rFonts w:ascii="Wingdings" w:hAnsi="Wingdings" w:hint="default"/>
      </w:rPr>
    </w:lvl>
  </w:abstractNum>
  <w:abstractNum w:abstractNumId="88" w15:restartNumberingAfterBreak="0">
    <w:nsid w:val="73903746"/>
    <w:multiLevelType w:val="hybridMultilevel"/>
    <w:tmpl w:val="8C728096"/>
    <w:lvl w:ilvl="0" w:tplc="B5A8667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5231F19"/>
    <w:multiLevelType w:val="hybridMultilevel"/>
    <w:tmpl w:val="642EC1FA"/>
    <w:lvl w:ilvl="0" w:tplc="C61A8636">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9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8A23EA0"/>
    <w:multiLevelType w:val="hybridMultilevel"/>
    <w:tmpl w:val="6E4A8FE4"/>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93" w15:restartNumberingAfterBreak="0">
    <w:nsid w:val="7A6C4F1C"/>
    <w:multiLevelType w:val="hybridMultilevel"/>
    <w:tmpl w:val="E5A2FB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4" w15:restartNumberingAfterBreak="0">
    <w:nsid w:val="7B0A1173"/>
    <w:multiLevelType w:val="hybridMultilevel"/>
    <w:tmpl w:val="5B2AC18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5" w15:restartNumberingAfterBreak="0">
    <w:nsid w:val="7B1F1F8B"/>
    <w:multiLevelType w:val="hybridMultilevel"/>
    <w:tmpl w:val="903AA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B775BA6"/>
    <w:multiLevelType w:val="hybridMultilevel"/>
    <w:tmpl w:val="32E25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BDC0B61"/>
    <w:multiLevelType w:val="hybridMultilevel"/>
    <w:tmpl w:val="627A5D4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1020" w:hanging="360"/>
      </w:pPr>
      <w:rPr>
        <w:rFonts w:ascii="Courier New" w:hAnsi="Courier New" w:cs="Courier New" w:hint="default"/>
      </w:rPr>
    </w:lvl>
    <w:lvl w:ilvl="2" w:tplc="04090005">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99" w15:restartNumberingAfterBreak="0">
    <w:nsid w:val="7C162EE1"/>
    <w:multiLevelType w:val="hybridMultilevel"/>
    <w:tmpl w:val="F53A3DAE"/>
    <w:lvl w:ilvl="0" w:tplc="D318B5DA">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CD13390"/>
    <w:multiLevelType w:val="hybridMultilevel"/>
    <w:tmpl w:val="C964880A"/>
    <w:lvl w:ilvl="0" w:tplc="7F16DCF4">
      <w:start w:val="1"/>
      <w:numFmt w:val="bullet"/>
      <w:lvlText w:val="•"/>
      <w:lvlJc w:val="left"/>
      <w:pPr>
        <w:tabs>
          <w:tab w:val="num" w:pos="720"/>
        </w:tabs>
        <w:ind w:left="720" w:hanging="360"/>
      </w:pPr>
      <w:rPr>
        <w:rFonts w:ascii="Arial" w:hAnsi="Arial" w:cs="Times New Roman" w:hint="default"/>
      </w:rPr>
    </w:lvl>
    <w:lvl w:ilvl="1" w:tplc="FDCE9234">
      <w:start w:val="1"/>
      <w:numFmt w:val="bullet"/>
      <w:lvlText w:val="•"/>
      <w:lvlJc w:val="left"/>
      <w:pPr>
        <w:tabs>
          <w:tab w:val="num" w:pos="1440"/>
        </w:tabs>
        <w:ind w:left="1440" w:hanging="360"/>
      </w:pPr>
      <w:rPr>
        <w:rFonts w:ascii="Arial" w:hAnsi="Arial" w:cs="Times New Roman" w:hint="default"/>
      </w:rPr>
    </w:lvl>
    <w:lvl w:ilvl="2" w:tplc="512C68C0">
      <w:numFmt w:val="bullet"/>
      <w:lvlText w:val="•"/>
      <w:lvlJc w:val="left"/>
      <w:pPr>
        <w:tabs>
          <w:tab w:val="num" w:pos="2160"/>
        </w:tabs>
        <w:ind w:left="2160" w:hanging="360"/>
      </w:pPr>
      <w:rPr>
        <w:rFonts w:ascii="Arial" w:hAnsi="Arial" w:cs="Times New Roman" w:hint="default"/>
      </w:rPr>
    </w:lvl>
    <w:lvl w:ilvl="3" w:tplc="0E3E9FF6">
      <w:numFmt w:val="bullet"/>
      <w:lvlText w:val="•"/>
      <w:lvlJc w:val="left"/>
      <w:pPr>
        <w:tabs>
          <w:tab w:val="num" w:pos="2880"/>
        </w:tabs>
        <w:ind w:left="2880" w:hanging="360"/>
      </w:pPr>
      <w:rPr>
        <w:rFonts w:ascii="Arial" w:hAnsi="Arial" w:cs="Times New Roman" w:hint="default"/>
      </w:rPr>
    </w:lvl>
    <w:lvl w:ilvl="4" w:tplc="347A7A1A">
      <w:start w:val="1"/>
      <w:numFmt w:val="decimal"/>
      <w:lvlText w:val="%5."/>
      <w:lvlJc w:val="left"/>
      <w:pPr>
        <w:tabs>
          <w:tab w:val="num" w:pos="3600"/>
        </w:tabs>
        <w:ind w:left="3600" w:hanging="360"/>
      </w:pPr>
    </w:lvl>
    <w:lvl w:ilvl="5" w:tplc="A198CCCC">
      <w:start w:val="1"/>
      <w:numFmt w:val="decimal"/>
      <w:lvlText w:val="%6."/>
      <w:lvlJc w:val="left"/>
      <w:pPr>
        <w:tabs>
          <w:tab w:val="num" w:pos="4320"/>
        </w:tabs>
        <w:ind w:left="4320" w:hanging="360"/>
      </w:pPr>
    </w:lvl>
    <w:lvl w:ilvl="6" w:tplc="51A80550">
      <w:start w:val="1"/>
      <w:numFmt w:val="decimal"/>
      <w:lvlText w:val="%7."/>
      <w:lvlJc w:val="left"/>
      <w:pPr>
        <w:tabs>
          <w:tab w:val="num" w:pos="5040"/>
        </w:tabs>
        <w:ind w:left="5040" w:hanging="360"/>
      </w:pPr>
    </w:lvl>
    <w:lvl w:ilvl="7" w:tplc="4CE6834E">
      <w:start w:val="1"/>
      <w:numFmt w:val="decimal"/>
      <w:lvlText w:val="%8."/>
      <w:lvlJc w:val="left"/>
      <w:pPr>
        <w:tabs>
          <w:tab w:val="num" w:pos="5760"/>
        </w:tabs>
        <w:ind w:left="5760" w:hanging="360"/>
      </w:pPr>
    </w:lvl>
    <w:lvl w:ilvl="8" w:tplc="CDF497BC">
      <w:start w:val="1"/>
      <w:numFmt w:val="decimal"/>
      <w:lvlText w:val="%9."/>
      <w:lvlJc w:val="left"/>
      <w:pPr>
        <w:tabs>
          <w:tab w:val="num" w:pos="6480"/>
        </w:tabs>
        <w:ind w:left="6480" w:hanging="360"/>
      </w:pPr>
    </w:lvl>
  </w:abstractNum>
  <w:abstractNum w:abstractNumId="101" w15:restartNumberingAfterBreak="0">
    <w:nsid w:val="7D282D48"/>
    <w:multiLevelType w:val="hybridMultilevel"/>
    <w:tmpl w:val="BA549766"/>
    <w:lvl w:ilvl="0" w:tplc="04090001">
      <w:start w:val="1"/>
      <w:numFmt w:val="bullet"/>
      <w:lvlText w:val=""/>
      <w:lvlJc w:val="left"/>
      <w:pPr>
        <w:ind w:left="120" w:hanging="360"/>
      </w:pPr>
      <w:rPr>
        <w:rFonts w:ascii="Symbol" w:hAnsi="Symbol"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560" w:hanging="360"/>
      </w:pPr>
      <w:rPr>
        <w:rFonts w:ascii="Wingdings" w:hAnsi="Wingdings" w:hint="default"/>
      </w:rPr>
    </w:lvl>
    <w:lvl w:ilvl="3" w:tplc="04090001">
      <w:start w:val="1"/>
      <w:numFmt w:val="bullet"/>
      <w:lvlText w:val=""/>
      <w:lvlJc w:val="left"/>
      <w:pPr>
        <w:ind w:left="2280" w:hanging="360"/>
      </w:pPr>
      <w:rPr>
        <w:rFonts w:ascii="Symbol" w:hAnsi="Symbol" w:hint="default"/>
      </w:rPr>
    </w:lvl>
    <w:lvl w:ilvl="4" w:tplc="04090003">
      <w:start w:val="1"/>
      <w:numFmt w:val="bullet"/>
      <w:lvlText w:val="o"/>
      <w:lvlJc w:val="left"/>
      <w:pPr>
        <w:ind w:left="3000" w:hanging="360"/>
      </w:pPr>
      <w:rPr>
        <w:rFonts w:ascii="Courier New" w:hAnsi="Courier New" w:cs="Courier New" w:hint="default"/>
      </w:rPr>
    </w:lvl>
    <w:lvl w:ilvl="5" w:tplc="04090005">
      <w:start w:val="1"/>
      <w:numFmt w:val="bullet"/>
      <w:lvlText w:val=""/>
      <w:lvlJc w:val="left"/>
      <w:pPr>
        <w:ind w:left="3720" w:hanging="360"/>
      </w:pPr>
      <w:rPr>
        <w:rFonts w:ascii="Wingdings" w:hAnsi="Wingdings" w:hint="default"/>
      </w:rPr>
    </w:lvl>
    <w:lvl w:ilvl="6" w:tplc="04090001">
      <w:start w:val="1"/>
      <w:numFmt w:val="bullet"/>
      <w:lvlText w:val=""/>
      <w:lvlJc w:val="left"/>
      <w:pPr>
        <w:ind w:left="4440" w:hanging="360"/>
      </w:pPr>
      <w:rPr>
        <w:rFonts w:ascii="Symbol" w:hAnsi="Symbol" w:hint="default"/>
      </w:rPr>
    </w:lvl>
    <w:lvl w:ilvl="7" w:tplc="04090003">
      <w:start w:val="1"/>
      <w:numFmt w:val="bullet"/>
      <w:lvlText w:val="o"/>
      <w:lvlJc w:val="left"/>
      <w:pPr>
        <w:ind w:left="5160" w:hanging="360"/>
      </w:pPr>
      <w:rPr>
        <w:rFonts w:ascii="Courier New" w:hAnsi="Courier New" w:cs="Courier New" w:hint="default"/>
      </w:rPr>
    </w:lvl>
    <w:lvl w:ilvl="8" w:tplc="04090005">
      <w:start w:val="1"/>
      <w:numFmt w:val="bullet"/>
      <w:lvlText w:val=""/>
      <w:lvlJc w:val="left"/>
      <w:pPr>
        <w:ind w:left="5880" w:hanging="360"/>
      </w:pPr>
      <w:rPr>
        <w:rFonts w:ascii="Wingdings" w:hAnsi="Wingdings" w:hint="default"/>
      </w:rPr>
    </w:lvl>
  </w:abstractNum>
  <w:abstractNum w:abstractNumId="102" w15:restartNumberingAfterBreak="0">
    <w:nsid w:val="7EE30C20"/>
    <w:multiLevelType w:val="hybridMultilevel"/>
    <w:tmpl w:val="A51EEBDE"/>
    <w:lvl w:ilvl="0" w:tplc="04987BAE">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9"/>
  </w:num>
  <w:num w:numId="2">
    <w:abstractNumId w:val="103"/>
  </w:num>
  <w:num w:numId="3">
    <w:abstractNumId w:val="61"/>
  </w:num>
  <w:num w:numId="4">
    <w:abstractNumId w:val="55"/>
  </w:num>
  <w:num w:numId="5">
    <w:abstractNumId w:val="10"/>
  </w:num>
  <w:num w:numId="6">
    <w:abstractNumId w:val="92"/>
  </w:num>
  <w:num w:numId="7">
    <w:abstractNumId w:val="50"/>
  </w:num>
  <w:num w:numId="8">
    <w:abstractNumId w:val="13"/>
  </w:num>
  <w:num w:numId="9">
    <w:abstractNumId w:val="31"/>
  </w:num>
  <w:num w:numId="10">
    <w:abstractNumId w:val="48"/>
  </w:num>
  <w:num w:numId="11">
    <w:abstractNumId w:val="78"/>
  </w:num>
  <w:num w:numId="12">
    <w:abstractNumId w:val="72"/>
  </w:num>
  <w:num w:numId="13">
    <w:abstractNumId w:val="21"/>
  </w:num>
  <w:num w:numId="14">
    <w:abstractNumId w:val="53"/>
  </w:num>
  <w:num w:numId="15">
    <w:abstractNumId w:val="57"/>
  </w:num>
  <w:num w:numId="16">
    <w:abstractNumId w:val="80"/>
  </w:num>
  <w:num w:numId="17">
    <w:abstractNumId w:val="26"/>
  </w:num>
  <w:num w:numId="18">
    <w:abstractNumId w:val="27"/>
  </w:num>
  <w:num w:numId="19">
    <w:abstractNumId w:val="81"/>
  </w:num>
  <w:num w:numId="20">
    <w:abstractNumId w:val="1"/>
  </w:num>
  <w:num w:numId="21">
    <w:abstractNumId w:val="83"/>
  </w:num>
  <w:num w:numId="22">
    <w:abstractNumId w:val="67"/>
  </w:num>
  <w:num w:numId="23">
    <w:abstractNumId w:val="46"/>
  </w:num>
  <w:num w:numId="24">
    <w:abstractNumId w:val="37"/>
  </w:num>
  <w:num w:numId="25">
    <w:abstractNumId w:val="85"/>
  </w:num>
  <w:num w:numId="26">
    <w:abstractNumId w:val="47"/>
  </w:num>
  <w:num w:numId="27">
    <w:abstractNumId w:val="38"/>
  </w:num>
  <w:num w:numId="28">
    <w:abstractNumId w:val="66"/>
  </w:num>
  <w:num w:numId="29">
    <w:abstractNumId w:val="18"/>
  </w:num>
  <w:num w:numId="30">
    <w:abstractNumId w:val="76"/>
  </w:num>
  <w:num w:numId="31">
    <w:abstractNumId w:val="32"/>
  </w:num>
  <w:num w:numId="32">
    <w:abstractNumId w:val="58"/>
  </w:num>
  <w:num w:numId="33">
    <w:abstractNumId w:val="79"/>
  </w:num>
  <w:num w:numId="34">
    <w:abstractNumId w:val="41"/>
  </w:num>
  <w:num w:numId="35">
    <w:abstractNumId w:val="14"/>
  </w:num>
  <w:num w:numId="36">
    <w:abstractNumId w:val="4"/>
  </w:num>
  <w:num w:numId="37">
    <w:abstractNumId w:val="65"/>
  </w:num>
  <w:num w:numId="38">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6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4"/>
  </w:num>
  <w:num w:numId="43">
    <w:abstractNumId w:val="29"/>
  </w:num>
  <w:num w:numId="44">
    <w:abstractNumId w:val="10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7"/>
  </w:num>
  <w:num w:numId="46">
    <w:abstractNumId w:val="45"/>
  </w:num>
  <w:num w:numId="47">
    <w:abstractNumId w:val="3"/>
  </w:num>
  <w:num w:numId="48">
    <w:abstractNumId w:val="5"/>
  </w:num>
  <w:num w:numId="49">
    <w:abstractNumId w:val="7"/>
  </w:num>
  <w:num w:numId="50">
    <w:abstractNumId w:val="90"/>
  </w:num>
  <w:num w:numId="51">
    <w:abstractNumId w:val="0"/>
  </w:num>
  <w:num w:numId="52">
    <w:abstractNumId w:val="64"/>
  </w:num>
  <w:num w:numId="53">
    <w:abstractNumId w:val="68"/>
  </w:num>
  <w:num w:numId="54">
    <w:abstractNumId w:val="97"/>
  </w:num>
  <w:num w:numId="55">
    <w:abstractNumId w:val="39"/>
  </w:num>
  <w:num w:numId="56">
    <w:abstractNumId w:val="54"/>
  </w:num>
  <w:num w:numId="57">
    <w:abstractNumId w:val="44"/>
  </w:num>
  <w:num w:numId="58">
    <w:abstractNumId w:val="42"/>
  </w:num>
  <w:num w:numId="59">
    <w:abstractNumId w:val="34"/>
  </w:num>
  <w:num w:numId="60">
    <w:abstractNumId w:val="19"/>
  </w:num>
  <w:num w:numId="61">
    <w:abstractNumId w:val="30"/>
  </w:num>
  <w:num w:numId="62">
    <w:abstractNumId w:val="33"/>
  </w:num>
  <w:num w:numId="63">
    <w:abstractNumId w:val="89"/>
  </w:num>
  <w:num w:numId="64">
    <w:abstractNumId w:val="91"/>
  </w:num>
  <w:num w:numId="65">
    <w:abstractNumId w:val="25"/>
  </w:num>
  <w:num w:numId="66">
    <w:abstractNumId w:val="95"/>
  </w:num>
  <w:num w:numId="67">
    <w:abstractNumId w:val="51"/>
  </w:num>
  <w:num w:numId="68">
    <w:abstractNumId w:val="87"/>
  </w:num>
  <w:num w:numId="69">
    <w:abstractNumId w:val="63"/>
  </w:num>
  <w:num w:numId="70">
    <w:abstractNumId w:val="52"/>
  </w:num>
  <w:num w:numId="71">
    <w:abstractNumId w:val="70"/>
  </w:num>
  <w:num w:numId="72">
    <w:abstractNumId w:val="22"/>
  </w:num>
  <w:num w:numId="73">
    <w:abstractNumId w:val="40"/>
  </w:num>
  <w:num w:numId="74">
    <w:abstractNumId w:val="20"/>
  </w:num>
  <w:num w:numId="75">
    <w:abstractNumId w:val="84"/>
  </w:num>
  <w:num w:numId="76">
    <w:abstractNumId w:val="23"/>
  </w:num>
  <w:num w:numId="77">
    <w:abstractNumId w:val="75"/>
  </w:num>
  <w:num w:numId="78">
    <w:abstractNumId w:val="36"/>
  </w:num>
  <w:num w:numId="79">
    <w:abstractNumId w:val="9"/>
  </w:num>
  <w:num w:numId="80">
    <w:abstractNumId w:val="98"/>
  </w:num>
  <w:num w:numId="81">
    <w:abstractNumId w:val="96"/>
  </w:num>
  <w:num w:numId="82">
    <w:abstractNumId w:val="101"/>
  </w:num>
  <w:num w:numId="83">
    <w:abstractNumId w:val="24"/>
  </w:num>
  <w:num w:numId="84">
    <w:abstractNumId w:val="102"/>
  </w:num>
  <w:num w:numId="85">
    <w:abstractNumId w:val="49"/>
  </w:num>
  <w:num w:numId="86">
    <w:abstractNumId w:val="28"/>
  </w:num>
  <w:num w:numId="87">
    <w:abstractNumId w:val="82"/>
  </w:num>
  <w:num w:numId="88">
    <w:abstractNumId w:val="16"/>
  </w:num>
  <w:num w:numId="89">
    <w:abstractNumId w:val="62"/>
  </w:num>
  <w:num w:numId="90">
    <w:abstractNumId w:val="93"/>
  </w:num>
  <w:num w:numId="91">
    <w:abstractNumId w:val="43"/>
  </w:num>
  <w:num w:numId="92">
    <w:abstractNumId w:val="94"/>
  </w:num>
  <w:num w:numId="93">
    <w:abstractNumId w:val="11"/>
  </w:num>
  <w:num w:numId="94">
    <w:abstractNumId w:val="12"/>
  </w:num>
  <w:num w:numId="95">
    <w:abstractNumId w:val="8"/>
  </w:num>
  <w:num w:numId="96">
    <w:abstractNumId w:val="73"/>
  </w:num>
  <w:num w:numId="97">
    <w:abstractNumId w:val="60"/>
  </w:num>
  <w:num w:numId="98">
    <w:abstractNumId w:val="2"/>
  </w:num>
  <w:num w:numId="99">
    <w:abstractNumId w:val="71"/>
  </w:num>
  <w:num w:numId="100">
    <w:abstractNumId w:val="99"/>
  </w:num>
  <w:num w:numId="101">
    <w:abstractNumId w:val="88"/>
  </w:num>
  <w:num w:numId="102">
    <w:abstractNumId w:val="56"/>
  </w:num>
  <w:num w:numId="103">
    <w:abstractNumId w:val="15"/>
  </w:num>
  <w:num w:numId="104">
    <w:abstractNumId w:val="6"/>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23C"/>
    <w:rsid w:val="00000C56"/>
    <w:rsid w:val="00000FD7"/>
    <w:rsid w:val="000018A9"/>
    <w:rsid w:val="00001D96"/>
    <w:rsid w:val="00001E11"/>
    <w:rsid w:val="00002297"/>
    <w:rsid w:val="000027E4"/>
    <w:rsid w:val="000029DA"/>
    <w:rsid w:val="00003112"/>
    <w:rsid w:val="00003807"/>
    <w:rsid w:val="00003BC6"/>
    <w:rsid w:val="0000401B"/>
    <w:rsid w:val="00004330"/>
    <w:rsid w:val="0000476F"/>
    <w:rsid w:val="00005161"/>
    <w:rsid w:val="00005514"/>
    <w:rsid w:val="00005700"/>
    <w:rsid w:val="0000580D"/>
    <w:rsid w:val="00005FA1"/>
    <w:rsid w:val="0000670A"/>
    <w:rsid w:val="0000672A"/>
    <w:rsid w:val="00006890"/>
    <w:rsid w:val="00006E82"/>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5FCE"/>
    <w:rsid w:val="00016326"/>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414"/>
    <w:rsid w:val="00027CE1"/>
    <w:rsid w:val="00030067"/>
    <w:rsid w:val="00030B49"/>
    <w:rsid w:val="000316DD"/>
    <w:rsid w:val="000317F4"/>
    <w:rsid w:val="00031A72"/>
    <w:rsid w:val="00031C72"/>
    <w:rsid w:val="00032074"/>
    <w:rsid w:val="00032BAD"/>
    <w:rsid w:val="00032F43"/>
    <w:rsid w:val="00033397"/>
    <w:rsid w:val="000338D7"/>
    <w:rsid w:val="00034A1C"/>
    <w:rsid w:val="00035842"/>
    <w:rsid w:val="00035CB8"/>
    <w:rsid w:val="00035D7E"/>
    <w:rsid w:val="00036040"/>
    <w:rsid w:val="0003637B"/>
    <w:rsid w:val="00037877"/>
    <w:rsid w:val="00040095"/>
    <w:rsid w:val="00040324"/>
    <w:rsid w:val="0004038E"/>
    <w:rsid w:val="0004039B"/>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16"/>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58B"/>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77C37"/>
    <w:rsid w:val="0008004E"/>
    <w:rsid w:val="000803A8"/>
    <w:rsid w:val="00080512"/>
    <w:rsid w:val="000812F7"/>
    <w:rsid w:val="000814A4"/>
    <w:rsid w:val="00081B86"/>
    <w:rsid w:val="00081C5E"/>
    <w:rsid w:val="00081EA0"/>
    <w:rsid w:val="000820EF"/>
    <w:rsid w:val="000826D6"/>
    <w:rsid w:val="00082841"/>
    <w:rsid w:val="00083618"/>
    <w:rsid w:val="00083696"/>
    <w:rsid w:val="00083949"/>
    <w:rsid w:val="00083A49"/>
    <w:rsid w:val="00083E18"/>
    <w:rsid w:val="00084784"/>
    <w:rsid w:val="00084CE8"/>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2B0D"/>
    <w:rsid w:val="00093E12"/>
    <w:rsid w:val="00093E33"/>
    <w:rsid w:val="00093FE6"/>
    <w:rsid w:val="00093FEE"/>
    <w:rsid w:val="00094358"/>
    <w:rsid w:val="00094F1A"/>
    <w:rsid w:val="0009596F"/>
    <w:rsid w:val="00095BC2"/>
    <w:rsid w:val="0009719E"/>
    <w:rsid w:val="0009732E"/>
    <w:rsid w:val="000973AC"/>
    <w:rsid w:val="000976DB"/>
    <w:rsid w:val="00097D52"/>
    <w:rsid w:val="000A0CC0"/>
    <w:rsid w:val="000A0EE1"/>
    <w:rsid w:val="000A1347"/>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8BB"/>
    <w:rsid w:val="000B5996"/>
    <w:rsid w:val="000B6D01"/>
    <w:rsid w:val="000B70FC"/>
    <w:rsid w:val="000B7149"/>
    <w:rsid w:val="000B73E4"/>
    <w:rsid w:val="000C01E1"/>
    <w:rsid w:val="000C0979"/>
    <w:rsid w:val="000C0D5D"/>
    <w:rsid w:val="000C0F70"/>
    <w:rsid w:val="000C122D"/>
    <w:rsid w:val="000C18F9"/>
    <w:rsid w:val="000C22AE"/>
    <w:rsid w:val="000C2450"/>
    <w:rsid w:val="000C24AB"/>
    <w:rsid w:val="000C283F"/>
    <w:rsid w:val="000C3BF6"/>
    <w:rsid w:val="000C3F54"/>
    <w:rsid w:val="000C4AA4"/>
    <w:rsid w:val="000C4E32"/>
    <w:rsid w:val="000C4F4E"/>
    <w:rsid w:val="000C524B"/>
    <w:rsid w:val="000C5326"/>
    <w:rsid w:val="000C5E6C"/>
    <w:rsid w:val="000C5FE5"/>
    <w:rsid w:val="000C64A6"/>
    <w:rsid w:val="000C6759"/>
    <w:rsid w:val="000C6E86"/>
    <w:rsid w:val="000C7361"/>
    <w:rsid w:val="000C76E3"/>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417"/>
    <w:rsid w:val="000D367A"/>
    <w:rsid w:val="000D3FCB"/>
    <w:rsid w:val="000D42DF"/>
    <w:rsid w:val="000D4359"/>
    <w:rsid w:val="000D47C5"/>
    <w:rsid w:val="000D4878"/>
    <w:rsid w:val="000D4C26"/>
    <w:rsid w:val="000D54F5"/>
    <w:rsid w:val="000D5576"/>
    <w:rsid w:val="000D58AB"/>
    <w:rsid w:val="000D5D29"/>
    <w:rsid w:val="000D6534"/>
    <w:rsid w:val="000D66E8"/>
    <w:rsid w:val="000D6CF4"/>
    <w:rsid w:val="000D7317"/>
    <w:rsid w:val="000D7370"/>
    <w:rsid w:val="000D7583"/>
    <w:rsid w:val="000D760B"/>
    <w:rsid w:val="000D7E14"/>
    <w:rsid w:val="000E05DC"/>
    <w:rsid w:val="000E0630"/>
    <w:rsid w:val="000E28A2"/>
    <w:rsid w:val="000E2AF4"/>
    <w:rsid w:val="000E2F17"/>
    <w:rsid w:val="000E36BD"/>
    <w:rsid w:val="000E390B"/>
    <w:rsid w:val="000E3CC3"/>
    <w:rsid w:val="000E3F1C"/>
    <w:rsid w:val="000E4270"/>
    <w:rsid w:val="000E44A1"/>
    <w:rsid w:val="000E4B4A"/>
    <w:rsid w:val="000E5919"/>
    <w:rsid w:val="000E5AE9"/>
    <w:rsid w:val="000E5BB9"/>
    <w:rsid w:val="000E6D7D"/>
    <w:rsid w:val="000E70CD"/>
    <w:rsid w:val="000E7147"/>
    <w:rsid w:val="000E718C"/>
    <w:rsid w:val="000F01B5"/>
    <w:rsid w:val="000F089C"/>
    <w:rsid w:val="000F100F"/>
    <w:rsid w:val="000F20CD"/>
    <w:rsid w:val="000F2BD5"/>
    <w:rsid w:val="000F30E1"/>
    <w:rsid w:val="000F3296"/>
    <w:rsid w:val="000F3409"/>
    <w:rsid w:val="000F3436"/>
    <w:rsid w:val="000F37A1"/>
    <w:rsid w:val="000F3BA5"/>
    <w:rsid w:val="000F3C9B"/>
    <w:rsid w:val="000F3DF0"/>
    <w:rsid w:val="000F3F4A"/>
    <w:rsid w:val="000F4686"/>
    <w:rsid w:val="000F4924"/>
    <w:rsid w:val="000F4CCC"/>
    <w:rsid w:val="000F4E1F"/>
    <w:rsid w:val="000F56D0"/>
    <w:rsid w:val="000F5732"/>
    <w:rsid w:val="000F584E"/>
    <w:rsid w:val="000F6D2A"/>
    <w:rsid w:val="000F7389"/>
    <w:rsid w:val="001001C6"/>
    <w:rsid w:val="00100531"/>
    <w:rsid w:val="001008C6"/>
    <w:rsid w:val="00101B51"/>
    <w:rsid w:val="001026F2"/>
    <w:rsid w:val="00102725"/>
    <w:rsid w:val="00102756"/>
    <w:rsid w:val="00102B8B"/>
    <w:rsid w:val="001031FB"/>
    <w:rsid w:val="001033E9"/>
    <w:rsid w:val="001035D3"/>
    <w:rsid w:val="001036CD"/>
    <w:rsid w:val="00103BD0"/>
    <w:rsid w:val="00103F90"/>
    <w:rsid w:val="00104BB9"/>
    <w:rsid w:val="001052F8"/>
    <w:rsid w:val="00105A89"/>
    <w:rsid w:val="00105C9F"/>
    <w:rsid w:val="001060A5"/>
    <w:rsid w:val="0010628E"/>
    <w:rsid w:val="00106A05"/>
    <w:rsid w:val="00106B8C"/>
    <w:rsid w:val="00106FF4"/>
    <w:rsid w:val="0010707A"/>
    <w:rsid w:val="001072DB"/>
    <w:rsid w:val="00107C0E"/>
    <w:rsid w:val="00107DAA"/>
    <w:rsid w:val="00107DB9"/>
    <w:rsid w:val="00110FD7"/>
    <w:rsid w:val="001110C8"/>
    <w:rsid w:val="0011127F"/>
    <w:rsid w:val="001113AC"/>
    <w:rsid w:val="001117BD"/>
    <w:rsid w:val="00111B1D"/>
    <w:rsid w:val="00112C3C"/>
    <w:rsid w:val="001132F6"/>
    <w:rsid w:val="00114D3D"/>
    <w:rsid w:val="001155FD"/>
    <w:rsid w:val="00115F5D"/>
    <w:rsid w:val="001165ED"/>
    <w:rsid w:val="001172DE"/>
    <w:rsid w:val="00117A76"/>
    <w:rsid w:val="001204CC"/>
    <w:rsid w:val="0012058B"/>
    <w:rsid w:val="00120DAB"/>
    <w:rsid w:val="00121542"/>
    <w:rsid w:val="001217C5"/>
    <w:rsid w:val="00121C25"/>
    <w:rsid w:val="00121E6E"/>
    <w:rsid w:val="001228A0"/>
    <w:rsid w:val="00122A9D"/>
    <w:rsid w:val="001233FB"/>
    <w:rsid w:val="001246F0"/>
    <w:rsid w:val="00124ACE"/>
    <w:rsid w:val="0012526E"/>
    <w:rsid w:val="00125897"/>
    <w:rsid w:val="00126575"/>
    <w:rsid w:val="00127229"/>
    <w:rsid w:val="001277DF"/>
    <w:rsid w:val="00130331"/>
    <w:rsid w:val="00130394"/>
    <w:rsid w:val="001306A8"/>
    <w:rsid w:val="001306B1"/>
    <w:rsid w:val="0013086E"/>
    <w:rsid w:val="00130949"/>
    <w:rsid w:val="00130AB4"/>
    <w:rsid w:val="00130D91"/>
    <w:rsid w:val="00130EBD"/>
    <w:rsid w:val="001315EA"/>
    <w:rsid w:val="00131932"/>
    <w:rsid w:val="001322F1"/>
    <w:rsid w:val="001323D9"/>
    <w:rsid w:val="001325A6"/>
    <w:rsid w:val="001328BB"/>
    <w:rsid w:val="00132EAF"/>
    <w:rsid w:val="001330DE"/>
    <w:rsid w:val="00133113"/>
    <w:rsid w:val="001334B1"/>
    <w:rsid w:val="00133B2D"/>
    <w:rsid w:val="00133BAB"/>
    <w:rsid w:val="00133BDF"/>
    <w:rsid w:val="001349CE"/>
    <w:rsid w:val="00135B4D"/>
    <w:rsid w:val="0013608D"/>
    <w:rsid w:val="00136B1A"/>
    <w:rsid w:val="00137190"/>
    <w:rsid w:val="00137284"/>
    <w:rsid w:val="00140922"/>
    <w:rsid w:val="00140A75"/>
    <w:rsid w:val="00141540"/>
    <w:rsid w:val="0014162B"/>
    <w:rsid w:val="001420C6"/>
    <w:rsid w:val="001429C6"/>
    <w:rsid w:val="00142AB7"/>
    <w:rsid w:val="00142EB3"/>
    <w:rsid w:val="00143099"/>
    <w:rsid w:val="00143E1F"/>
    <w:rsid w:val="00144352"/>
    <w:rsid w:val="001443B3"/>
    <w:rsid w:val="0014555D"/>
    <w:rsid w:val="001456E3"/>
    <w:rsid w:val="0014588B"/>
    <w:rsid w:val="00146079"/>
    <w:rsid w:val="001469F0"/>
    <w:rsid w:val="00146C42"/>
    <w:rsid w:val="00146FE2"/>
    <w:rsid w:val="001473E9"/>
    <w:rsid w:val="0014760F"/>
    <w:rsid w:val="00147956"/>
    <w:rsid w:val="00147A1F"/>
    <w:rsid w:val="0015033D"/>
    <w:rsid w:val="0015138C"/>
    <w:rsid w:val="001514EA"/>
    <w:rsid w:val="0015158D"/>
    <w:rsid w:val="00151D23"/>
    <w:rsid w:val="00151DDD"/>
    <w:rsid w:val="00152171"/>
    <w:rsid w:val="0015232D"/>
    <w:rsid w:val="00152988"/>
    <w:rsid w:val="00153155"/>
    <w:rsid w:val="00153D6B"/>
    <w:rsid w:val="0015418E"/>
    <w:rsid w:val="00154436"/>
    <w:rsid w:val="0015463E"/>
    <w:rsid w:val="00154F8C"/>
    <w:rsid w:val="001558AF"/>
    <w:rsid w:val="001559C2"/>
    <w:rsid w:val="0015615B"/>
    <w:rsid w:val="00156754"/>
    <w:rsid w:val="00156AA0"/>
    <w:rsid w:val="00157137"/>
    <w:rsid w:val="0015719F"/>
    <w:rsid w:val="00157E7A"/>
    <w:rsid w:val="00157EA9"/>
    <w:rsid w:val="001601D2"/>
    <w:rsid w:val="00161E32"/>
    <w:rsid w:val="00161F4A"/>
    <w:rsid w:val="001622E5"/>
    <w:rsid w:val="001628C3"/>
    <w:rsid w:val="0016293D"/>
    <w:rsid w:val="00163533"/>
    <w:rsid w:val="00163914"/>
    <w:rsid w:val="00163B91"/>
    <w:rsid w:val="0016465D"/>
    <w:rsid w:val="001648EA"/>
    <w:rsid w:val="001649A2"/>
    <w:rsid w:val="00164E9A"/>
    <w:rsid w:val="001653E2"/>
    <w:rsid w:val="001657EC"/>
    <w:rsid w:val="001659AC"/>
    <w:rsid w:val="00165FC3"/>
    <w:rsid w:val="00166C80"/>
    <w:rsid w:val="00167C13"/>
    <w:rsid w:val="00167E49"/>
    <w:rsid w:val="00170183"/>
    <w:rsid w:val="0017057F"/>
    <w:rsid w:val="001712E5"/>
    <w:rsid w:val="001712EE"/>
    <w:rsid w:val="00171406"/>
    <w:rsid w:val="00172054"/>
    <w:rsid w:val="0017225A"/>
    <w:rsid w:val="001723CA"/>
    <w:rsid w:val="00172AA2"/>
    <w:rsid w:val="00172AD8"/>
    <w:rsid w:val="00173E9F"/>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1BE5"/>
    <w:rsid w:val="001826C4"/>
    <w:rsid w:val="001828D6"/>
    <w:rsid w:val="00183081"/>
    <w:rsid w:val="00183149"/>
    <w:rsid w:val="00183240"/>
    <w:rsid w:val="0018395A"/>
    <w:rsid w:val="0018434C"/>
    <w:rsid w:val="001846CC"/>
    <w:rsid w:val="00184BA1"/>
    <w:rsid w:val="001852F1"/>
    <w:rsid w:val="001857AC"/>
    <w:rsid w:val="0018651D"/>
    <w:rsid w:val="001869D0"/>
    <w:rsid w:val="00186C13"/>
    <w:rsid w:val="0019023B"/>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6B9"/>
    <w:rsid w:val="00197B62"/>
    <w:rsid w:val="00197C91"/>
    <w:rsid w:val="00197F93"/>
    <w:rsid w:val="001A0036"/>
    <w:rsid w:val="001A03A8"/>
    <w:rsid w:val="001A0440"/>
    <w:rsid w:val="001A0AAE"/>
    <w:rsid w:val="001A0AF2"/>
    <w:rsid w:val="001A1517"/>
    <w:rsid w:val="001A157E"/>
    <w:rsid w:val="001A183B"/>
    <w:rsid w:val="001A193B"/>
    <w:rsid w:val="001A1991"/>
    <w:rsid w:val="001A1C03"/>
    <w:rsid w:val="001A26DD"/>
    <w:rsid w:val="001A2A41"/>
    <w:rsid w:val="001A2F10"/>
    <w:rsid w:val="001A2FF3"/>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0"/>
    <w:rsid w:val="001A7FEB"/>
    <w:rsid w:val="001B0441"/>
    <w:rsid w:val="001B0C7D"/>
    <w:rsid w:val="001B1525"/>
    <w:rsid w:val="001B2354"/>
    <w:rsid w:val="001B264B"/>
    <w:rsid w:val="001B2B3A"/>
    <w:rsid w:val="001B2CF0"/>
    <w:rsid w:val="001B3B64"/>
    <w:rsid w:val="001B4702"/>
    <w:rsid w:val="001B4D2B"/>
    <w:rsid w:val="001B518E"/>
    <w:rsid w:val="001B5E6D"/>
    <w:rsid w:val="001B675F"/>
    <w:rsid w:val="001B6CA8"/>
    <w:rsid w:val="001B7476"/>
    <w:rsid w:val="001B74FE"/>
    <w:rsid w:val="001B75A1"/>
    <w:rsid w:val="001B7944"/>
    <w:rsid w:val="001B7A10"/>
    <w:rsid w:val="001C1176"/>
    <w:rsid w:val="001C16BD"/>
    <w:rsid w:val="001C1D7C"/>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6D49"/>
    <w:rsid w:val="001C73E2"/>
    <w:rsid w:val="001C7420"/>
    <w:rsid w:val="001C77EB"/>
    <w:rsid w:val="001C7C51"/>
    <w:rsid w:val="001D02C2"/>
    <w:rsid w:val="001D0642"/>
    <w:rsid w:val="001D0A1A"/>
    <w:rsid w:val="001D0ADF"/>
    <w:rsid w:val="001D0CC7"/>
    <w:rsid w:val="001D0CF9"/>
    <w:rsid w:val="001D1897"/>
    <w:rsid w:val="001D2251"/>
    <w:rsid w:val="001D28B6"/>
    <w:rsid w:val="001D2BD7"/>
    <w:rsid w:val="001D2ECB"/>
    <w:rsid w:val="001D3152"/>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0C7"/>
    <w:rsid w:val="001E4314"/>
    <w:rsid w:val="001E4617"/>
    <w:rsid w:val="001E4D9C"/>
    <w:rsid w:val="001E5528"/>
    <w:rsid w:val="001E61E1"/>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0"/>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3B2"/>
    <w:rsid w:val="00216587"/>
    <w:rsid w:val="00216685"/>
    <w:rsid w:val="00216A32"/>
    <w:rsid w:val="00216B48"/>
    <w:rsid w:val="00216F94"/>
    <w:rsid w:val="00217287"/>
    <w:rsid w:val="00220007"/>
    <w:rsid w:val="002203DA"/>
    <w:rsid w:val="00221146"/>
    <w:rsid w:val="00221152"/>
    <w:rsid w:val="00221250"/>
    <w:rsid w:val="002215AA"/>
    <w:rsid w:val="00221636"/>
    <w:rsid w:val="00221CDA"/>
    <w:rsid w:val="00222CD9"/>
    <w:rsid w:val="00223337"/>
    <w:rsid w:val="00223432"/>
    <w:rsid w:val="00223D6A"/>
    <w:rsid w:val="00224F81"/>
    <w:rsid w:val="00225A93"/>
    <w:rsid w:val="00225D44"/>
    <w:rsid w:val="002268E7"/>
    <w:rsid w:val="00226B7E"/>
    <w:rsid w:val="00226D63"/>
    <w:rsid w:val="00226E00"/>
    <w:rsid w:val="0022708F"/>
    <w:rsid w:val="00227332"/>
    <w:rsid w:val="00227500"/>
    <w:rsid w:val="00230BB8"/>
    <w:rsid w:val="00230BE0"/>
    <w:rsid w:val="00230FB9"/>
    <w:rsid w:val="002318D8"/>
    <w:rsid w:val="00232009"/>
    <w:rsid w:val="0023206D"/>
    <w:rsid w:val="00232E2C"/>
    <w:rsid w:val="0023307B"/>
    <w:rsid w:val="00233193"/>
    <w:rsid w:val="00233236"/>
    <w:rsid w:val="0023353D"/>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4C"/>
    <w:rsid w:val="0023606D"/>
    <w:rsid w:val="002361D8"/>
    <w:rsid w:val="00236376"/>
    <w:rsid w:val="0023673D"/>
    <w:rsid w:val="00236B51"/>
    <w:rsid w:val="00236FC1"/>
    <w:rsid w:val="0023761E"/>
    <w:rsid w:val="0023774A"/>
    <w:rsid w:val="002405A3"/>
    <w:rsid w:val="00240731"/>
    <w:rsid w:val="00240877"/>
    <w:rsid w:val="00240A64"/>
    <w:rsid w:val="002417A6"/>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47E3"/>
    <w:rsid w:val="002548A7"/>
    <w:rsid w:val="00254D28"/>
    <w:rsid w:val="0025514F"/>
    <w:rsid w:val="00255774"/>
    <w:rsid w:val="002557D0"/>
    <w:rsid w:val="00256784"/>
    <w:rsid w:val="00256F8F"/>
    <w:rsid w:val="00257553"/>
    <w:rsid w:val="00257B8F"/>
    <w:rsid w:val="00257C58"/>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96C"/>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627"/>
    <w:rsid w:val="00285678"/>
    <w:rsid w:val="0028578C"/>
    <w:rsid w:val="00285F63"/>
    <w:rsid w:val="002864D8"/>
    <w:rsid w:val="00286D77"/>
    <w:rsid w:val="00291153"/>
    <w:rsid w:val="0029134D"/>
    <w:rsid w:val="00291961"/>
    <w:rsid w:val="00291C99"/>
    <w:rsid w:val="00291D70"/>
    <w:rsid w:val="00292114"/>
    <w:rsid w:val="00292277"/>
    <w:rsid w:val="00292E21"/>
    <w:rsid w:val="002936FF"/>
    <w:rsid w:val="002938F5"/>
    <w:rsid w:val="00294149"/>
    <w:rsid w:val="002948BD"/>
    <w:rsid w:val="00294C2E"/>
    <w:rsid w:val="0029558E"/>
    <w:rsid w:val="00295A42"/>
    <w:rsid w:val="00296079"/>
    <w:rsid w:val="00297094"/>
    <w:rsid w:val="0029734D"/>
    <w:rsid w:val="00297391"/>
    <w:rsid w:val="00297539"/>
    <w:rsid w:val="002977FD"/>
    <w:rsid w:val="00297AC2"/>
    <w:rsid w:val="00297C53"/>
    <w:rsid w:val="002A01CD"/>
    <w:rsid w:val="002A08B9"/>
    <w:rsid w:val="002A0D87"/>
    <w:rsid w:val="002A17E2"/>
    <w:rsid w:val="002A1D07"/>
    <w:rsid w:val="002A2969"/>
    <w:rsid w:val="002A2B65"/>
    <w:rsid w:val="002A2C68"/>
    <w:rsid w:val="002A2D4E"/>
    <w:rsid w:val="002A3250"/>
    <w:rsid w:val="002A389A"/>
    <w:rsid w:val="002A3916"/>
    <w:rsid w:val="002A3D39"/>
    <w:rsid w:val="002A44D2"/>
    <w:rsid w:val="002A4C83"/>
    <w:rsid w:val="002A5C29"/>
    <w:rsid w:val="002A5C83"/>
    <w:rsid w:val="002A5DD6"/>
    <w:rsid w:val="002A617A"/>
    <w:rsid w:val="002A6F65"/>
    <w:rsid w:val="002A7617"/>
    <w:rsid w:val="002A779A"/>
    <w:rsid w:val="002A793C"/>
    <w:rsid w:val="002A7CF7"/>
    <w:rsid w:val="002A7F99"/>
    <w:rsid w:val="002A7FFD"/>
    <w:rsid w:val="002B031C"/>
    <w:rsid w:val="002B03AB"/>
    <w:rsid w:val="002B0BCC"/>
    <w:rsid w:val="002B13FB"/>
    <w:rsid w:val="002B21F8"/>
    <w:rsid w:val="002B2471"/>
    <w:rsid w:val="002B3948"/>
    <w:rsid w:val="002B3A02"/>
    <w:rsid w:val="002B3BD2"/>
    <w:rsid w:val="002B3C87"/>
    <w:rsid w:val="002B4D40"/>
    <w:rsid w:val="002B50AF"/>
    <w:rsid w:val="002B5188"/>
    <w:rsid w:val="002B564B"/>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3E0C"/>
    <w:rsid w:val="002C4BE8"/>
    <w:rsid w:val="002C5FE0"/>
    <w:rsid w:val="002C6553"/>
    <w:rsid w:val="002C66FA"/>
    <w:rsid w:val="002C66FB"/>
    <w:rsid w:val="002C6BEA"/>
    <w:rsid w:val="002C71C5"/>
    <w:rsid w:val="002C77A4"/>
    <w:rsid w:val="002C77CC"/>
    <w:rsid w:val="002C7892"/>
    <w:rsid w:val="002C78F0"/>
    <w:rsid w:val="002D051A"/>
    <w:rsid w:val="002D09F8"/>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813"/>
    <w:rsid w:val="002D76BE"/>
    <w:rsid w:val="002E09BD"/>
    <w:rsid w:val="002E1274"/>
    <w:rsid w:val="002E15FB"/>
    <w:rsid w:val="002E1C61"/>
    <w:rsid w:val="002E1E9B"/>
    <w:rsid w:val="002E2AFC"/>
    <w:rsid w:val="002E3C97"/>
    <w:rsid w:val="002E456F"/>
    <w:rsid w:val="002E46C8"/>
    <w:rsid w:val="002E493A"/>
    <w:rsid w:val="002E53A4"/>
    <w:rsid w:val="002E5F73"/>
    <w:rsid w:val="002E67DC"/>
    <w:rsid w:val="002E74B1"/>
    <w:rsid w:val="002E7BC7"/>
    <w:rsid w:val="002E7C07"/>
    <w:rsid w:val="002E7EAC"/>
    <w:rsid w:val="002F028B"/>
    <w:rsid w:val="002F0338"/>
    <w:rsid w:val="002F14D6"/>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22"/>
    <w:rsid w:val="003005A9"/>
    <w:rsid w:val="003006C0"/>
    <w:rsid w:val="003007F3"/>
    <w:rsid w:val="003009BF"/>
    <w:rsid w:val="00301612"/>
    <w:rsid w:val="00301C2F"/>
    <w:rsid w:val="003035E6"/>
    <w:rsid w:val="00303B84"/>
    <w:rsid w:val="00303F83"/>
    <w:rsid w:val="003043F1"/>
    <w:rsid w:val="00304AC4"/>
    <w:rsid w:val="00304B60"/>
    <w:rsid w:val="003053CA"/>
    <w:rsid w:val="00305725"/>
    <w:rsid w:val="00305CB4"/>
    <w:rsid w:val="00305D32"/>
    <w:rsid w:val="00305D36"/>
    <w:rsid w:val="00306628"/>
    <w:rsid w:val="0030699E"/>
    <w:rsid w:val="00307133"/>
    <w:rsid w:val="00307237"/>
    <w:rsid w:val="00310BD0"/>
    <w:rsid w:val="00310E99"/>
    <w:rsid w:val="0031116D"/>
    <w:rsid w:val="0031120B"/>
    <w:rsid w:val="00311603"/>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6343"/>
    <w:rsid w:val="00316E1B"/>
    <w:rsid w:val="003172DC"/>
    <w:rsid w:val="00317368"/>
    <w:rsid w:val="0031780B"/>
    <w:rsid w:val="003204D9"/>
    <w:rsid w:val="0032054A"/>
    <w:rsid w:val="00320B8D"/>
    <w:rsid w:val="00320D44"/>
    <w:rsid w:val="00320DB8"/>
    <w:rsid w:val="00321023"/>
    <w:rsid w:val="00321D6E"/>
    <w:rsid w:val="00322C5D"/>
    <w:rsid w:val="00323411"/>
    <w:rsid w:val="003236CB"/>
    <w:rsid w:val="00323CA7"/>
    <w:rsid w:val="003244E9"/>
    <w:rsid w:val="0032562B"/>
    <w:rsid w:val="003258AE"/>
    <w:rsid w:val="003258E7"/>
    <w:rsid w:val="00325903"/>
    <w:rsid w:val="00326178"/>
    <w:rsid w:val="00326223"/>
    <w:rsid w:val="00326D6E"/>
    <w:rsid w:val="00326E08"/>
    <w:rsid w:val="00326F68"/>
    <w:rsid w:val="00327117"/>
    <w:rsid w:val="00327486"/>
    <w:rsid w:val="00327D89"/>
    <w:rsid w:val="00327F84"/>
    <w:rsid w:val="00330BBC"/>
    <w:rsid w:val="00330E72"/>
    <w:rsid w:val="00331462"/>
    <w:rsid w:val="003315A6"/>
    <w:rsid w:val="0033184A"/>
    <w:rsid w:val="003320CE"/>
    <w:rsid w:val="003321A0"/>
    <w:rsid w:val="00332CFC"/>
    <w:rsid w:val="003336B4"/>
    <w:rsid w:val="00333715"/>
    <w:rsid w:val="00335065"/>
    <w:rsid w:val="0033507D"/>
    <w:rsid w:val="00335308"/>
    <w:rsid w:val="0033545C"/>
    <w:rsid w:val="0033566D"/>
    <w:rsid w:val="00335744"/>
    <w:rsid w:val="00336771"/>
    <w:rsid w:val="00336E28"/>
    <w:rsid w:val="0033778A"/>
    <w:rsid w:val="00337840"/>
    <w:rsid w:val="0033786A"/>
    <w:rsid w:val="003378B6"/>
    <w:rsid w:val="00337B0E"/>
    <w:rsid w:val="00337E47"/>
    <w:rsid w:val="00337EFE"/>
    <w:rsid w:val="0034044A"/>
    <w:rsid w:val="00341039"/>
    <w:rsid w:val="003410C3"/>
    <w:rsid w:val="00341731"/>
    <w:rsid w:val="00341C11"/>
    <w:rsid w:val="00342483"/>
    <w:rsid w:val="00342557"/>
    <w:rsid w:val="00343837"/>
    <w:rsid w:val="00343F17"/>
    <w:rsid w:val="003440C8"/>
    <w:rsid w:val="00344C06"/>
    <w:rsid w:val="00344D0A"/>
    <w:rsid w:val="00345017"/>
    <w:rsid w:val="0034533F"/>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6"/>
    <w:rsid w:val="00357D4F"/>
    <w:rsid w:val="0036075B"/>
    <w:rsid w:val="00360EC1"/>
    <w:rsid w:val="003613EF"/>
    <w:rsid w:val="00361524"/>
    <w:rsid w:val="0036182F"/>
    <w:rsid w:val="00361D1E"/>
    <w:rsid w:val="00362248"/>
    <w:rsid w:val="003638A6"/>
    <w:rsid w:val="00363A21"/>
    <w:rsid w:val="003640FF"/>
    <w:rsid w:val="003649AD"/>
    <w:rsid w:val="003649B8"/>
    <w:rsid w:val="003659A7"/>
    <w:rsid w:val="00365A0B"/>
    <w:rsid w:val="00365AAE"/>
    <w:rsid w:val="0036683A"/>
    <w:rsid w:val="0036683D"/>
    <w:rsid w:val="003670C0"/>
    <w:rsid w:val="00367982"/>
    <w:rsid w:val="003679E2"/>
    <w:rsid w:val="00367D8C"/>
    <w:rsid w:val="00370207"/>
    <w:rsid w:val="003703DC"/>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53"/>
    <w:rsid w:val="00377BE6"/>
    <w:rsid w:val="00377DBB"/>
    <w:rsid w:val="003801E3"/>
    <w:rsid w:val="0038073E"/>
    <w:rsid w:val="003807DD"/>
    <w:rsid w:val="00380A62"/>
    <w:rsid w:val="00382269"/>
    <w:rsid w:val="00382559"/>
    <w:rsid w:val="00382AC2"/>
    <w:rsid w:val="00382B7F"/>
    <w:rsid w:val="00382BFD"/>
    <w:rsid w:val="00382DF1"/>
    <w:rsid w:val="003839CB"/>
    <w:rsid w:val="00383ADF"/>
    <w:rsid w:val="00383C04"/>
    <w:rsid w:val="003840AF"/>
    <w:rsid w:val="0038421B"/>
    <w:rsid w:val="0038461F"/>
    <w:rsid w:val="00384ECB"/>
    <w:rsid w:val="00385581"/>
    <w:rsid w:val="0038590B"/>
    <w:rsid w:val="00385AE4"/>
    <w:rsid w:val="00385D3F"/>
    <w:rsid w:val="00386ACC"/>
    <w:rsid w:val="00386D37"/>
    <w:rsid w:val="003879DD"/>
    <w:rsid w:val="003879F5"/>
    <w:rsid w:val="00390213"/>
    <w:rsid w:val="003915B7"/>
    <w:rsid w:val="00391714"/>
    <w:rsid w:val="0039213E"/>
    <w:rsid w:val="00393CCA"/>
    <w:rsid w:val="003940AC"/>
    <w:rsid w:val="003943AF"/>
    <w:rsid w:val="003947D1"/>
    <w:rsid w:val="0039498D"/>
    <w:rsid w:val="00394D94"/>
    <w:rsid w:val="00395506"/>
    <w:rsid w:val="00395BA3"/>
    <w:rsid w:val="0039643F"/>
    <w:rsid w:val="00396A7D"/>
    <w:rsid w:val="00396AFB"/>
    <w:rsid w:val="00396C10"/>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79A"/>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960"/>
    <w:rsid w:val="003B3D29"/>
    <w:rsid w:val="003B42E6"/>
    <w:rsid w:val="003B4471"/>
    <w:rsid w:val="003B45BC"/>
    <w:rsid w:val="003B48AB"/>
    <w:rsid w:val="003B5163"/>
    <w:rsid w:val="003B540B"/>
    <w:rsid w:val="003B5BE4"/>
    <w:rsid w:val="003B6534"/>
    <w:rsid w:val="003B67A7"/>
    <w:rsid w:val="003B6C13"/>
    <w:rsid w:val="003B719F"/>
    <w:rsid w:val="003B74C9"/>
    <w:rsid w:val="003C00CB"/>
    <w:rsid w:val="003C0B8D"/>
    <w:rsid w:val="003C0C58"/>
    <w:rsid w:val="003C12E5"/>
    <w:rsid w:val="003C14AD"/>
    <w:rsid w:val="003C14C4"/>
    <w:rsid w:val="003C1682"/>
    <w:rsid w:val="003C1964"/>
    <w:rsid w:val="003C1F17"/>
    <w:rsid w:val="003C2FA6"/>
    <w:rsid w:val="003C309E"/>
    <w:rsid w:val="003C30EA"/>
    <w:rsid w:val="003C361E"/>
    <w:rsid w:val="003C38D9"/>
    <w:rsid w:val="003C3971"/>
    <w:rsid w:val="003C3DB8"/>
    <w:rsid w:val="003C3F55"/>
    <w:rsid w:val="003C403B"/>
    <w:rsid w:val="003C435B"/>
    <w:rsid w:val="003C4B3C"/>
    <w:rsid w:val="003C50C0"/>
    <w:rsid w:val="003C51F4"/>
    <w:rsid w:val="003C5338"/>
    <w:rsid w:val="003C5F20"/>
    <w:rsid w:val="003C614F"/>
    <w:rsid w:val="003C6462"/>
    <w:rsid w:val="003C693F"/>
    <w:rsid w:val="003C6AE2"/>
    <w:rsid w:val="003C6D10"/>
    <w:rsid w:val="003C6E58"/>
    <w:rsid w:val="003C7031"/>
    <w:rsid w:val="003C726F"/>
    <w:rsid w:val="003C76CA"/>
    <w:rsid w:val="003C7BBA"/>
    <w:rsid w:val="003C7DB1"/>
    <w:rsid w:val="003D0062"/>
    <w:rsid w:val="003D0107"/>
    <w:rsid w:val="003D050B"/>
    <w:rsid w:val="003D0A7D"/>
    <w:rsid w:val="003D1A53"/>
    <w:rsid w:val="003D1F24"/>
    <w:rsid w:val="003D2B93"/>
    <w:rsid w:val="003D3538"/>
    <w:rsid w:val="003D3EC0"/>
    <w:rsid w:val="003D415C"/>
    <w:rsid w:val="003D49D4"/>
    <w:rsid w:val="003D4FFD"/>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66"/>
    <w:rsid w:val="003E218A"/>
    <w:rsid w:val="003E241B"/>
    <w:rsid w:val="003E2EB3"/>
    <w:rsid w:val="003E3047"/>
    <w:rsid w:val="003E315E"/>
    <w:rsid w:val="003E3224"/>
    <w:rsid w:val="003E3E6F"/>
    <w:rsid w:val="003E478C"/>
    <w:rsid w:val="003E4990"/>
    <w:rsid w:val="003E4AF1"/>
    <w:rsid w:val="003E4D5E"/>
    <w:rsid w:val="003E5033"/>
    <w:rsid w:val="003E52B6"/>
    <w:rsid w:val="003E542F"/>
    <w:rsid w:val="003E54C2"/>
    <w:rsid w:val="003E5718"/>
    <w:rsid w:val="003E6B15"/>
    <w:rsid w:val="003E7DF7"/>
    <w:rsid w:val="003F09BA"/>
    <w:rsid w:val="003F25D0"/>
    <w:rsid w:val="003F2646"/>
    <w:rsid w:val="003F3001"/>
    <w:rsid w:val="003F30A6"/>
    <w:rsid w:val="003F3949"/>
    <w:rsid w:val="003F3A98"/>
    <w:rsid w:val="003F3FAE"/>
    <w:rsid w:val="003F40E2"/>
    <w:rsid w:val="003F45A5"/>
    <w:rsid w:val="003F466E"/>
    <w:rsid w:val="003F4E7C"/>
    <w:rsid w:val="003F6721"/>
    <w:rsid w:val="003F6C39"/>
    <w:rsid w:val="003F6C91"/>
    <w:rsid w:val="003F6F6B"/>
    <w:rsid w:val="003F70F5"/>
    <w:rsid w:val="003F7B2E"/>
    <w:rsid w:val="003F7B9E"/>
    <w:rsid w:val="003F7F50"/>
    <w:rsid w:val="00400FE9"/>
    <w:rsid w:val="004011E2"/>
    <w:rsid w:val="00401729"/>
    <w:rsid w:val="0040186E"/>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1A05"/>
    <w:rsid w:val="00413433"/>
    <w:rsid w:val="004138BF"/>
    <w:rsid w:val="00413EBF"/>
    <w:rsid w:val="004144CE"/>
    <w:rsid w:val="004146C1"/>
    <w:rsid w:val="0041486F"/>
    <w:rsid w:val="00414FD4"/>
    <w:rsid w:val="00415241"/>
    <w:rsid w:val="00415740"/>
    <w:rsid w:val="00415D4D"/>
    <w:rsid w:val="00415E7C"/>
    <w:rsid w:val="00416820"/>
    <w:rsid w:val="00416A87"/>
    <w:rsid w:val="00416BAF"/>
    <w:rsid w:val="00416E0A"/>
    <w:rsid w:val="00416F7F"/>
    <w:rsid w:val="0041759A"/>
    <w:rsid w:val="0041768D"/>
    <w:rsid w:val="004177B6"/>
    <w:rsid w:val="00417D34"/>
    <w:rsid w:val="00417DCF"/>
    <w:rsid w:val="0042018C"/>
    <w:rsid w:val="0042032A"/>
    <w:rsid w:val="004205AD"/>
    <w:rsid w:val="00421728"/>
    <w:rsid w:val="00421CAD"/>
    <w:rsid w:val="00421DE7"/>
    <w:rsid w:val="0042252E"/>
    <w:rsid w:val="0042306D"/>
    <w:rsid w:val="004234BA"/>
    <w:rsid w:val="00423600"/>
    <w:rsid w:val="00424249"/>
    <w:rsid w:val="004248D8"/>
    <w:rsid w:val="00424A8B"/>
    <w:rsid w:val="00425315"/>
    <w:rsid w:val="0042617B"/>
    <w:rsid w:val="0042684E"/>
    <w:rsid w:val="0042686E"/>
    <w:rsid w:val="00426904"/>
    <w:rsid w:val="00426952"/>
    <w:rsid w:val="00426BA8"/>
    <w:rsid w:val="00426DA2"/>
    <w:rsid w:val="004275DE"/>
    <w:rsid w:val="00427960"/>
    <w:rsid w:val="00427DC4"/>
    <w:rsid w:val="00427E18"/>
    <w:rsid w:val="00427F0C"/>
    <w:rsid w:val="00430097"/>
    <w:rsid w:val="00430569"/>
    <w:rsid w:val="0043085B"/>
    <w:rsid w:val="0043087C"/>
    <w:rsid w:val="004308F6"/>
    <w:rsid w:val="00430932"/>
    <w:rsid w:val="00430ABE"/>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4C7A"/>
    <w:rsid w:val="004358BF"/>
    <w:rsid w:val="0043642A"/>
    <w:rsid w:val="004365CA"/>
    <w:rsid w:val="0043720E"/>
    <w:rsid w:val="00437277"/>
    <w:rsid w:val="00437D5B"/>
    <w:rsid w:val="00437E1E"/>
    <w:rsid w:val="00440057"/>
    <w:rsid w:val="00440060"/>
    <w:rsid w:val="00440191"/>
    <w:rsid w:val="0044035B"/>
    <w:rsid w:val="00440ADB"/>
    <w:rsid w:val="00440EA7"/>
    <w:rsid w:val="0044104F"/>
    <w:rsid w:val="00441687"/>
    <w:rsid w:val="00441824"/>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F47"/>
    <w:rsid w:val="00460E58"/>
    <w:rsid w:val="004621FF"/>
    <w:rsid w:val="00462723"/>
    <w:rsid w:val="00462951"/>
    <w:rsid w:val="00462F2F"/>
    <w:rsid w:val="00463102"/>
    <w:rsid w:val="0046392C"/>
    <w:rsid w:val="004639BF"/>
    <w:rsid w:val="00463ECF"/>
    <w:rsid w:val="004644C9"/>
    <w:rsid w:val="0046455A"/>
    <w:rsid w:val="004648FE"/>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1D2"/>
    <w:rsid w:val="0047459B"/>
    <w:rsid w:val="00474658"/>
    <w:rsid w:val="00474962"/>
    <w:rsid w:val="004750EE"/>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14"/>
    <w:rsid w:val="00483397"/>
    <w:rsid w:val="00483563"/>
    <w:rsid w:val="00483AC4"/>
    <w:rsid w:val="00483B46"/>
    <w:rsid w:val="00483EF8"/>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67B"/>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847"/>
    <w:rsid w:val="004A0AD6"/>
    <w:rsid w:val="004A0D85"/>
    <w:rsid w:val="004A0DC7"/>
    <w:rsid w:val="004A101E"/>
    <w:rsid w:val="004A1C35"/>
    <w:rsid w:val="004A2120"/>
    <w:rsid w:val="004A2A90"/>
    <w:rsid w:val="004A34FF"/>
    <w:rsid w:val="004A38F2"/>
    <w:rsid w:val="004A42D6"/>
    <w:rsid w:val="004A43B9"/>
    <w:rsid w:val="004A5180"/>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DC3"/>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B7DCE"/>
    <w:rsid w:val="004C0A56"/>
    <w:rsid w:val="004C1D0A"/>
    <w:rsid w:val="004C1D2A"/>
    <w:rsid w:val="004C2081"/>
    <w:rsid w:val="004C257D"/>
    <w:rsid w:val="004C2C27"/>
    <w:rsid w:val="004C3224"/>
    <w:rsid w:val="004C3A73"/>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2B22"/>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1018"/>
    <w:rsid w:val="004E15ED"/>
    <w:rsid w:val="004E1841"/>
    <w:rsid w:val="004E18F3"/>
    <w:rsid w:val="004E1AFC"/>
    <w:rsid w:val="004E1F0C"/>
    <w:rsid w:val="004E213A"/>
    <w:rsid w:val="004E228C"/>
    <w:rsid w:val="004E2866"/>
    <w:rsid w:val="004E2950"/>
    <w:rsid w:val="004E29F3"/>
    <w:rsid w:val="004E3082"/>
    <w:rsid w:val="004E35E5"/>
    <w:rsid w:val="004E3A28"/>
    <w:rsid w:val="004E3B68"/>
    <w:rsid w:val="004E46F6"/>
    <w:rsid w:val="004E52C0"/>
    <w:rsid w:val="004E53B0"/>
    <w:rsid w:val="004E54AE"/>
    <w:rsid w:val="004E557A"/>
    <w:rsid w:val="004E607E"/>
    <w:rsid w:val="004E60E6"/>
    <w:rsid w:val="004E6411"/>
    <w:rsid w:val="004E6AA5"/>
    <w:rsid w:val="004E6DAE"/>
    <w:rsid w:val="004E725D"/>
    <w:rsid w:val="004E7BF4"/>
    <w:rsid w:val="004E7DCA"/>
    <w:rsid w:val="004F00F9"/>
    <w:rsid w:val="004F0C02"/>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6314"/>
    <w:rsid w:val="004F678E"/>
    <w:rsid w:val="004F6946"/>
    <w:rsid w:val="004F6C01"/>
    <w:rsid w:val="004F7C8D"/>
    <w:rsid w:val="004F7EFB"/>
    <w:rsid w:val="005001A0"/>
    <w:rsid w:val="00500238"/>
    <w:rsid w:val="0050029A"/>
    <w:rsid w:val="0050084E"/>
    <w:rsid w:val="00500B23"/>
    <w:rsid w:val="00500FA3"/>
    <w:rsid w:val="00501535"/>
    <w:rsid w:val="005015DE"/>
    <w:rsid w:val="00501FC7"/>
    <w:rsid w:val="00502BC6"/>
    <w:rsid w:val="00502D23"/>
    <w:rsid w:val="00502D4A"/>
    <w:rsid w:val="005046B2"/>
    <w:rsid w:val="00504D00"/>
    <w:rsid w:val="00504D11"/>
    <w:rsid w:val="00504D7C"/>
    <w:rsid w:val="00504FE6"/>
    <w:rsid w:val="00505191"/>
    <w:rsid w:val="005059ED"/>
    <w:rsid w:val="005062BF"/>
    <w:rsid w:val="00506430"/>
    <w:rsid w:val="00506DBF"/>
    <w:rsid w:val="00507119"/>
    <w:rsid w:val="00507474"/>
    <w:rsid w:val="005074FA"/>
    <w:rsid w:val="00507C30"/>
    <w:rsid w:val="00507C46"/>
    <w:rsid w:val="00510298"/>
    <w:rsid w:val="00510FD4"/>
    <w:rsid w:val="00511BEF"/>
    <w:rsid w:val="00511C1D"/>
    <w:rsid w:val="00511D2E"/>
    <w:rsid w:val="00512365"/>
    <w:rsid w:val="00512529"/>
    <w:rsid w:val="00512D44"/>
    <w:rsid w:val="00512EFC"/>
    <w:rsid w:val="005133D3"/>
    <w:rsid w:val="00513482"/>
    <w:rsid w:val="00513D18"/>
    <w:rsid w:val="00514000"/>
    <w:rsid w:val="00514155"/>
    <w:rsid w:val="0051466E"/>
    <w:rsid w:val="00514E67"/>
    <w:rsid w:val="00514F65"/>
    <w:rsid w:val="00514F9A"/>
    <w:rsid w:val="00515C5D"/>
    <w:rsid w:val="00515E00"/>
    <w:rsid w:val="0051633A"/>
    <w:rsid w:val="0051638B"/>
    <w:rsid w:val="005167CA"/>
    <w:rsid w:val="00516957"/>
    <w:rsid w:val="00516B6E"/>
    <w:rsid w:val="00516E3C"/>
    <w:rsid w:val="00517984"/>
    <w:rsid w:val="00517BE8"/>
    <w:rsid w:val="0052002F"/>
    <w:rsid w:val="00520446"/>
    <w:rsid w:val="0052058B"/>
    <w:rsid w:val="0052060F"/>
    <w:rsid w:val="00521401"/>
    <w:rsid w:val="0052175C"/>
    <w:rsid w:val="005217DD"/>
    <w:rsid w:val="00521A39"/>
    <w:rsid w:val="00521BD8"/>
    <w:rsid w:val="00521D91"/>
    <w:rsid w:val="00522421"/>
    <w:rsid w:val="00522C35"/>
    <w:rsid w:val="00522D3C"/>
    <w:rsid w:val="00522DC4"/>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EB1"/>
    <w:rsid w:val="00527FA8"/>
    <w:rsid w:val="00530270"/>
    <w:rsid w:val="0053078C"/>
    <w:rsid w:val="005317CA"/>
    <w:rsid w:val="00531BA6"/>
    <w:rsid w:val="00531BC1"/>
    <w:rsid w:val="00532252"/>
    <w:rsid w:val="0053258E"/>
    <w:rsid w:val="00532701"/>
    <w:rsid w:val="005329C2"/>
    <w:rsid w:val="00532D9D"/>
    <w:rsid w:val="00533159"/>
    <w:rsid w:val="005331A4"/>
    <w:rsid w:val="00533410"/>
    <w:rsid w:val="00533CD5"/>
    <w:rsid w:val="00533FD7"/>
    <w:rsid w:val="00534262"/>
    <w:rsid w:val="00534A4C"/>
    <w:rsid w:val="00534E2F"/>
    <w:rsid w:val="005350BF"/>
    <w:rsid w:val="005353F3"/>
    <w:rsid w:val="0053550B"/>
    <w:rsid w:val="005357EE"/>
    <w:rsid w:val="00535966"/>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E5E"/>
    <w:rsid w:val="00551179"/>
    <w:rsid w:val="00551E67"/>
    <w:rsid w:val="00551EE3"/>
    <w:rsid w:val="00552037"/>
    <w:rsid w:val="00552C35"/>
    <w:rsid w:val="00552DE9"/>
    <w:rsid w:val="00552E4F"/>
    <w:rsid w:val="0055356F"/>
    <w:rsid w:val="00553CD5"/>
    <w:rsid w:val="00553F5E"/>
    <w:rsid w:val="00554877"/>
    <w:rsid w:val="00554B3B"/>
    <w:rsid w:val="00554EAF"/>
    <w:rsid w:val="00555709"/>
    <w:rsid w:val="00555931"/>
    <w:rsid w:val="00555CAD"/>
    <w:rsid w:val="00555DC4"/>
    <w:rsid w:val="005566B0"/>
    <w:rsid w:val="00556DFA"/>
    <w:rsid w:val="00556F3F"/>
    <w:rsid w:val="00557048"/>
    <w:rsid w:val="0055735C"/>
    <w:rsid w:val="00557603"/>
    <w:rsid w:val="00557F46"/>
    <w:rsid w:val="0056015D"/>
    <w:rsid w:val="00560420"/>
    <w:rsid w:val="0056089B"/>
    <w:rsid w:val="00560DF8"/>
    <w:rsid w:val="00561489"/>
    <w:rsid w:val="0056180A"/>
    <w:rsid w:val="00561AE4"/>
    <w:rsid w:val="00561E3F"/>
    <w:rsid w:val="0056201D"/>
    <w:rsid w:val="0056216A"/>
    <w:rsid w:val="005628FC"/>
    <w:rsid w:val="00562A48"/>
    <w:rsid w:val="00562E76"/>
    <w:rsid w:val="005633BE"/>
    <w:rsid w:val="00563450"/>
    <w:rsid w:val="00563A2F"/>
    <w:rsid w:val="00563FCC"/>
    <w:rsid w:val="005644CA"/>
    <w:rsid w:val="0056466C"/>
    <w:rsid w:val="00564ABD"/>
    <w:rsid w:val="00565087"/>
    <w:rsid w:val="00566120"/>
    <w:rsid w:val="005661BA"/>
    <w:rsid w:val="005662AF"/>
    <w:rsid w:val="00566B11"/>
    <w:rsid w:val="00566B23"/>
    <w:rsid w:val="00566E54"/>
    <w:rsid w:val="00567BEF"/>
    <w:rsid w:val="00567C0B"/>
    <w:rsid w:val="00570656"/>
    <w:rsid w:val="00570AAB"/>
    <w:rsid w:val="00570F8F"/>
    <w:rsid w:val="00571359"/>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51CF"/>
    <w:rsid w:val="005863D2"/>
    <w:rsid w:val="00586710"/>
    <w:rsid w:val="00586E27"/>
    <w:rsid w:val="005871A3"/>
    <w:rsid w:val="0058732A"/>
    <w:rsid w:val="0058753E"/>
    <w:rsid w:val="00587AB0"/>
    <w:rsid w:val="00590773"/>
    <w:rsid w:val="00590EB5"/>
    <w:rsid w:val="00590F2D"/>
    <w:rsid w:val="005926E1"/>
    <w:rsid w:val="0059291B"/>
    <w:rsid w:val="00592BFE"/>
    <w:rsid w:val="00593338"/>
    <w:rsid w:val="00593EE8"/>
    <w:rsid w:val="005942F0"/>
    <w:rsid w:val="00594673"/>
    <w:rsid w:val="00594761"/>
    <w:rsid w:val="00594C90"/>
    <w:rsid w:val="00594EE3"/>
    <w:rsid w:val="00595987"/>
    <w:rsid w:val="00595CCE"/>
    <w:rsid w:val="00596072"/>
    <w:rsid w:val="005963AE"/>
    <w:rsid w:val="0059650F"/>
    <w:rsid w:val="00596747"/>
    <w:rsid w:val="0059676D"/>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52B"/>
    <w:rsid w:val="005A4619"/>
    <w:rsid w:val="005A5E23"/>
    <w:rsid w:val="005A6217"/>
    <w:rsid w:val="005A62D0"/>
    <w:rsid w:val="005A6996"/>
    <w:rsid w:val="005A6B50"/>
    <w:rsid w:val="005A6BEE"/>
    <w:rsid w:val="005A6D6D"/>
    <w:rsid w:val="005A6F85"/>
    <w:rsid w:val="005A70D9"/>
    <w:rsid w:val="005A735C"/>
    <w:rsid w:val="005B01CB"/>
    <w:rsid w:val="005B087C"/>
    <w:rsid w:val="005B0BF0"/>
    <w:rsid w:val="005B1782"/>
    <w:rsid w:val="005B2294"/>
    <w:rsid w:val="005B2DDD"/>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FA"/>
    <w:rsid w:val="005B74DE"/>
    <w:rsid w:val="005B76A5"/>
    <w:rsid w:val="005B7A31"/>
    <w:rsid w:val="005B7AAC"/>
    <w:rsid w:val="005B7C3F"/>
    <w:rsid w:val="005B7F12"/>
    <w:rsid w:val="005C0F76"/>
    <w:rsid w:val="005C1D5C"/>
    <w:rsid w:val="005C285F"/>
    <w:rsid w:val="005C2862"/>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00"/>
    <w:rsid w:val="005C7486"/>
    <w:rsid w:val="005D0081"/>
    <w:rsid w:val="005D0444"/>
    <w:rsid w:val="005D05C0"/>
    <w:rsid w:val="005D09CE"/>
    <w:rsid w:val="005D0FA3"/>
    <w:rsid w:val="005D0FCC"/>
    <w:rsid w:val="005D126D"/>
    <w:rsid w:val="005D14AA"/>
    <w:rsid w:val="005D1608"/>
    <w:rsid w:val="005D1CA7"/>
    <w:rsid w:val="005D27A4"/>
    <w:rsid w:val="005D2B05"/>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892"/>
    <w:rsid w:val="005E3B15"/>
    <w:rsid w:val="005E3E74"/>
    <w:rsid w:val="005E42C2"/>
    <w:rsid w:val="005E4D60"/>
    <w:rsid w:val="005E5265"/>
    <w:rsid w:val="005E5269"/>
    <w:rsid w:val="005E53DA"/>
    <w:rsid w:val="005E5A27"/>
    <w:rsid w:val="005E7558"/>
    <w:rsid w:val="005E75B4"/>
    <w:rsid w:val="005E7724"/>
    <w:rsid w:val="005F03D0"/>
    <w:rsid w:val="005F05E6"/>
    <w:rsid w:val="005F0B0B"/>
    <w:rsid w:val="005F150E"/>
    <w:rsid w:val="005F1FCC"/>
    <w:rsid w:val="005F1FD6"/>
    <w:rsid w:val="005F2252"/>
    <w:rsid w:val="005F26B4"/>
    <w:rsid w:val="005F2FD8"/>
    <w:rsid w:val="005F3259"/>
    <w:rsid w:val="005F401B"/>
    <w:rsid w:val="005F404D"/>
    <w:rsid w:val="005F4734"/>
    <w:rsid w:val="005F4883"/>
    <w:rsid w:val="005F5D73"/>
    <w:rsid w:val="005F5F6F"/>
    <w:rsid w:val="005F60BC"/>
    <w:rsid w:val="005F60F2"/>
    <w:rsid w:val="005F62B9"/>
    <w:rsid w:val="005F6BFB"/>
    <w:rsid w:val="005F7142"/>
    <w:rsid w:val="005F7703"/>
    <w:rsid w:val="005F77BA"/>
    <w:rsid w:val="005F78F1"/>
    <w:rsid w:val="005F7CEB"/>
    <w:rsid w:val="0060031D"/>
    <w:rsid w:val="00600E32"/>
    <w:rsid w:val="00601767"/>
    <w:rsid w:val="00601DDF"/>
    <w:rsid w:val="00602FDD"/>
    <w:rsid w:val="0060391B"/>
    <w:rsid w:val="00603E61"/>
    <w:rsid w:val="0060432A"/>
    <w:rsid w:val="006045F3"/>
    <w:rsid w:val="00604EAA"/>
    <w:rsid w:val="00605310"/>
    <w:rsid w:val="0060579B"/>
    <w:rsid w:val="00606855"/>
    <w:rsid w:val="00610161"/>
    <w:rsid w:val="006102B6"/>
    <w:rsid w:val="00610503"/>
    <w:rsid w:val="006108E8"/>
    <w:rsid w:val="0061107F"/>
    <w:rsid w:val="006114E7"/>
    <w:rsid w:val="00611A6E"/>
    <w:rsid w:val="00611BFD"/>
    <w:rsid w:val="00611EFE"/>
    <w:rsid w:val="00612083"/>
    <w:rsid w:val="006120E0"/>
    <w:rsid w:val="006128D9"/>
    <w:rsid w:val="006130F5"/>
    <w:rsid w:val="00613833"/>
    <w:rsid w:val="00613ED7"/>
    <w:rsid w:val="006146B4"/>
    <w:rsid w:val="00614E1C"/>
    <w:rsid w:val="00614FDF"/>
    <w:rsid w:val="00615352"/>
    <w:rsid w:val="00615F7D"/>
    <w:rsid w:val="0061614E"/>
    <w:rsid w:val="006161C4"/>
    <w:rsid w:val="006161C7"/>
    <w:rsid w:val="00616CA6"/>
    <w:rsid w:val="00616E57"/>
    <w:rsid w:val="00617195"/>
    <w:rsid w:val="00617287"/>
    <w:rsid w:val="006173C5"/>
    <w:rsid w:val="006175CD"/>
    <w:rsid w:val="006179E7"/>
    <w:rsid w:val="00617F77"/>
    <w:rsid w:val="00620649"/>
    <w:rsid w:val="00620B65"/>
    <w:rsid w:val="00620E9C"/>
    <w:rsid w:val="00621303"/>
    <w:rsid w:val="00621C59"/>
    <w:rsid w:val="00621F8E"/>
    <w:rsid w:val="00622142"/>
    <w:rsid w:val="00622991"/>
    <w:rsid w:val="00622CB1"/>
    <w:rsid w:val="00622DCE"/>
    <w:rsid w:val="006237A3"/>
    <w:rsid w:val="00623C61"/>
    <w:rsid w:val="00623E20"/>
    <w:rsid w:val="00624162"/>
    <w:rsid w:val="006250D5"/>
    <w:rsid w:val="00625885"/>
    <w:rsid w:val="00625A9D"/>
    <w:rsid w:val="006260AE"/>
    <w:rsid w:val="0062636C"/>
    <w:rsid w:val="006264BC"/>
    <w:rsid w:val="00626849"/>
    <w:rsid w:val="00627110"/>
    <w:rsid w:val="0063057E"/>
    <w:rsid w:val="00630D94"/>
    <w:rsid w:val="00630DAD"/>
    <w:rsid w:val="00631286"/>
    <w:rsid w:val="00631428"/>
    <w:rsid w:val="006315F5"/>
    <w:rsid w:val="00631954"/>
    <w:rsid w:val="00631981"/>
    <w:rsid w:val="00632242"/>
    <w:rsid w:val="0063261C"/>
    <w:rsid w:val="00632985"/>
    <w:rsid w:val="0063299D"/>
    <w:rsid w:val="00632F4B"/>
    <w:rsid w:val="00634EBF"/>
    <w:rsid w:val="00634EEA"/>
    <w:rsid w:val="006353B5"/>
    <w:rsid w:val="00636225"/>
    <w:rsid w:val="00636608"/>
    <w:rsid w:val="0063683E"/>
    <w:rsid w:val="00637612"/>
    <w:rsid w:val="00637B3F"/>
    <w:rsid w:val="00640372"/>
    <w:rsid w:val="006404C4"/>
    <w:rsid w:val="006405D4"/>
    <w:rsid w:val="0064063E"/>
    <w:rsid w:val="00640B75"/>
    <w:rsid w:val="00641258"/>
    <w:rsid w:val="00641735"/>
    <w:rsid w:val="00641C5D"/>
    <w:rsid w:val="0064210C"/>
    <w:rsid w:val="00642FFA"/>
    <w:rsid w:val="00643031"/>
    <w:rsid w:val="006438F3"/>
    <w:rsid w:val="00643D66"/>
    <w:rsid w:val="00643F04"/>
    <w:rsid w:val="0064493E"/>
    <w:rsid w:val="006450B5"/>
    <w:rsid w:val="006452E6"/>
    <w:rsid w:val="006453CB"/>
    <w:rsid w:val="00646271"/>
    <w:rsid w:val="006462AB"/>
    <w:rsid w:val="006463DA"/>
    <w:rsid w:val="00646577"/>
    <w:rsid w:val="00646B28"/>
    <w:rsid w:val="00646BD5"/>
    <w:rsid w:val="00646CE8"/>
    <w:rsid w:val="00647CB6"/>
    <w:rsid w:val="00650764"/>
    <w:rsid w:val="00650ADB"/>
    <w:rsid w:val="00650C22"/>
    <w:rsid w:val="0065135B"/>
    <w:rsid w:val="006515D1"/>
    <w:rsid w:val="00651749"/>
    <w:rsid w:val="00651CF3"/>
    <w:rsid w:val="00651FAB"/>
    <w:rsid w:val="0065251F"/>
    <w:rsid w:val="006525A9"/>
    <w:rsid w:val="00652D6E"/>
    <w:rsid w:val="00653A16"/>
    <w:rsid w:val="00654044"/>
    <w:rsid w:val="006545FE"/>
    <w:rsid w:val="00654AB3"/>
    <w:rsid w:val="006555AC"/>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27E2"/>
    <w:rsid w:val="00662896"/>
    <w:rsid w:val="006630B7"/>
    <w:rsid w:val="0066330F"/>
    <w:rsid w:val="00663341"/>
    <w:rsid w:val="00663ABE"/>
    <w:rsid w:val="00664C8A"/>
    <w:rsid w:val="00664DE5"/>
    <w:rsid w:val="00664FE9"/>
    <w:rsid w:val="006651AF"/>
    <w:rsid w:val="00665499"/>
    <w:rsid w:val="0066553A"/>
    <w:rsid w:val="00665760"/>
    <w:rsid w:val="00665F20"/>
    <w:rsid w:val="00665F69"/>
    <w:rsid w:val="006665ED"/>
    <w:rsid w:val="00666817"/>
    <w:rsid w:val="00666FE3"/>
    <w:rsid w:val="006671FE"/>
    <w:rsid w:val="0066727B"/>
    <w:rsid w:val="006672A4"/>
    <w:rsid w:val="00670A99"/>
    <w:rsid w:val="00670D4D"/>
    <w:rsid w:val="00670EB5"/>
    <w:rsid w:val="006711E5"/>
    <w:rsid w:val="00672264"/>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3B8"/>
    <w:rsid w:val="00682BAB"/>
    <w:rsid w:val="006831C0"/>
    <w:rsid w:val="006831D6"/>
    <w:rsid w:val="006832F1"/>
    <w:rsid w:val="0068347F"/>
    <w:rsid w:val="0068360C"/>
    <w:rsid w:val="006838A3"/>
    <w:rsid w:val="00683C74"/>
    <w:rsid w:val="00683CD6"/>
    <w:rsid w:val="0068440F"/>
    <w:rsid w:val="0068480F"/>
    <w:rsid w:val="006849BB"/>
    <w:rsid w:val="00684D0F"/>
    <w:rsid w:val="0068506D"/>
    <w:rsid w:val="0068516D"/>
    <w:rsid w:val="00685D6A"/>
    <w:rsid w:val="00685D97"/>
    <w:rsid w:val="006860BA"/>
    <w:rsid w:val="006861B3"/>
    <w:rsid w:val="00686485"/>
    <w:rsid w:val="006866B6"/>
    <w:rsid w:val="00686822"/>
    <w:rsid w:val="0068789E"/>
    <w:rsid w:val="00687CBF"/>
    <w:rsid w:val="006904E1"/>
    <w:rsid w:val="0069088B"/>
    <w:rsid w:val="00690C97"/>
    <w:rsid w:val="00691237"/>
    <w:rsid w:val="00691C24"/>
    <w:rsid w:val="00692694"/>
    <w:rsid w:val="006928FA"/>
    <w:rsid w:val="00692FB9"/>
    <w:rsid w:val="00693016"/>
    <w:rsid w:val="0069307D"/>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A7BE8"/>
    <w:rsid w:val="006B0035"/>
    <w:rsid w:val="006B0357"/>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6D4F"/>
    <w:rsid w:val="006C70FD"/>
    <w:rsid w:val="006C7330"/>
    <w:rsid w:val="006C77E7"/>
    <w:rsid w:val="006C7CC4"/>
    <w:rsid w:val="006C7E10"/>
    <w:rsid w:val="006D0161"/>
    <w:rsid w:val="006D02AC"/>
    <w:rsid w:val="006D0496"/>
    <w:rsid w:val="006D0D04"/>
    <w:rsid w:val="006D1AC2"/>
    <w:rsid w:val="006D1C24"/>
    <w:rsid w:val="006D1FFC"/>
    <w:rsid w:val="006D276E"/>
    <w:rsid w:val="006D2904"/>
    <w:rsid w:val="006D309A"/>
    <w:rsid w:val="006D40C2"/>
    <w:rsid w:val="006D4375"/>
    <w:rsid w:val="006D4B24"/>
    <w:rsid w:val="006D4C27"/>
    <w:rsid w:val="006D4CDA"/>
    <w:rsid w:val="006D535E"/>
    <w:rsid w:val="006D57C7"/>
    <w:rsid w:val="006D5AFD"/>
    <w:rsid w:val="006D62F3"/>
    <w:rsid w:val="006D68BB"/>
    <w:rsid w:val="006D7101"/>
    <w:rsid w:val="006D781F"/>
    <w:rsid w:val="006D7A16"/>
    <w:rsid w:val="006E1B52"/>
    <w:rsid w:val="006E1E1F"/>
    <w:rsid w:val="006E238D"/>
    <w:rsid w:val="006E2AFB"/>
    <w:rsid w:val="006E2CDF"/>
    <w:rsid w:val="006E328F"/>
    <w:rsid w:val="006E4329"/>
    <w:rsid w:val="006E4C2E"/>
    <w:rsid w:val="006E4E54"/>
    <w:rsid w:val="006E594C"/>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16C7"/>
    <w:rsid w:val="006F2295"/>
    <w:rsid w:val="006F2814"/>
    <w:rsid w:val="006F28EE"/>
    <w:rsid w:val="006F392A"/>
    <w:rsid w:val="006F3F46"/>
    <w:rsid w:val="006F48CD"/>
    <w:rsid w:val="006F4DBB"/>
    <w:rsid w:val="006F5163"/>
    <w:rsid w:val="006F54E2"/>
    <w:rsid w:val="006F582D"/>
    <w:rsid w:val="006F59DA"/>
    <w:rsid w:val="006F5E30"/>
    <w:rsid w:val="006F5F9E"/>
    <w:rsid w:val="006F65FC"/>
    <w:rsid w:val="006F698B"/>
    <w:rsid w:val="006F6B55"/>
    <w:rsid w:val="006F6BA6"/>
    <w:rsid w:val="006F6E1D"/>
    <w:rsid w:val="006F76FB"/>
    <w:rsid w:val="00700D25"/>
    <w:rsid w:val="00700EAC"/>
    <w:rsid w:val="007013CE"/>
    <w:rsid w:val="0070157F"/>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77"/>
    <w:rsid w:val="00712D22"/>
    <w:rsid w:val="0071324A"/>
    <w:rsid w:val="00713865"/>
    <w:rsid w:val="00713B03"/>
    <w:rsid w:val="00713F83"/>
    <w:rsid w:val="0071401D"/>
    <w:rsid w:val="00714582"/>
    <w:rsid w:val="007146CD"/>
    <w:rsid w:val="007146EB"/>
    <w:rsid w:val="007149B6"/>
    <w:rsid w:val="0071547F"/>
    <w:rsid w:val="007154B2"/>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9E2"/>
    <w:rsid w:val="00727DC4"/>
    <w:rsid w:val="00727FF2"/>
    <w:rsid w:val="0073002D"/>
    <w:rsid w:val="007305DC"/>
    <w:rsid w:val="00730735"/>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557D"/>
    <w:rsid w:val="00735B1B"/>
    <w:rsid w:val="00735DD2"/>
    <w:rsid w:val="00736188"/>
    <w:rsid w:val="007361D1"/>
    <w:rsid w:val="00737747"/>
    <w:rsid w:val="00740146"/>
    <w:rsid w:val="00740480"/>
    <w:rsid w:val="007404E3"/>
    <w:rsid w:val="007411AA"/>
    <w:rsid w:val="0074147C"/>
    <w:rsid w:val="007415EB"/>
    <w:rsid w:val="007425B0"/>
    <w:rsid w:val="007428DF"/>
    <w:rsid w:val="00744093"/>
    <w:rsid w:val="00744DF7"/>
    <w:rsid w:val="00744E76"/>
    <w:rsid w:val="00745353"/>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84"/>
    <w:rsid w:val="0075117A"/>
    <w:rsid w:val="00751451"/>
    <w:rsid w:val="00752224"/>
    <w:rsid w:val="00752A84"/>
    <w:rsid w:val="00752AA5"/>
    <w:rsid w:val="00752CE6"/>
    <w:rsid w:val="0075439F"/>
    <w:rsid w:val="007547AA"/>
    <w:rsid w:val="00754D56"/>
    <w:rsid w:val="0075541E"/>
    <w:rsid w:val="00755794"/>
    <w:rsid w:val="00755F59"/>
    <w:rsid w:val="00755F96"/>
    <w:rsid w:val="007561A2"/>
    <w:rsid w:val="007561A9"/>
    <w:rsid w:val="00756BB7"/>
    <w:rsid w:val="00756BBF"/>
    <w:rsid w:val="007570C7"/>
    <w:rsid w:val="007575E1"/>
    <w:rsid w:val="00757871"/>
    <w:rsid w:val="00757AA7"/>
    <w:rsid w:val="00757E73"/>
    <w:rsid w:val="007604CD"/>
    <w:rsid w:val="0076055D"/>
    <w:rsid w:val="00760AF3"/>
    <w:rsid w:val="007615EF"/>
    <w:rsid w:val="00761A44"/>
    <w:rsid w:val="00761B0E"/>
    <w:rsid w:val="00761C49"/>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952"/>
    <w:rsid w:val="007733D4"/>
    <w:rsid w:val="00773507"/>
    <w:rsid w:val="00773BEF"/>
    <w:rsid w:val="00773C5B"/>
    <w:rsid w:val="0077467F"/>
    <w:rsid w:val="00774752"/>
    <w:rsid w:val="00774F46"/>
    <w:rsid w:val="00775454"/>
    <w:rsid w:val="0077595F"/>
    <w:rsid w:val="00775AEC"/>
    <w:rsid w:val="00775C2C"/>
    <w:rsid w:val="0077608D"/>
    <w:rsid w:val="007763DF"/>
    <w:rsid w:val="00776525"/>
    <w:rsid w:val="00776607"/>
    <w:rsid w:val="00776AF8"/>
    <w:rsid w:val="00776D24"/>
    <w:rsid w:val="00777C01"/>
    <w:rsid w:val="007802C1"/>
    <w:rsid w:val="007806CC"/>
    <w:rsid w:val="00781A27"/>
    <w:rsid w:val="00781AD8"/>
    <w:rsid w:val="00781F0F"/>
    <w:rsid w:val="007820DC"/>
    <w:rsid w:val="00782309"/>
    <w:rsid w:val="00782678"/>
    <w:rsid w:val="007826DC"/>
    <w:rsid w:val="00782BA3"/>
    <w:rsid w:val="007834AA"/>
    <w:rsid w:val="00783ECC"/>
    <w:rsid w:val="00784013"/>
    <w:rsid w:val="00784520"/>
    <w:rsid w:val="00784788"/>
    <w:rsid w:val="00785174"/>
    <w:rsid w:val="0078522B"/>
    <w:rsid w:val="007853E3"/>
    <w:rsid w:val="0078579D"/>
    <w:rsid w:val="00786124"/>
    <w:rsid w:val="00786329"/>
    <w:rsid w:val="00786CFD"/>
    <w:rsid w:val="00786FBE"/>
    <w:rsid w:val="007873CB"/>
    <w:rsid w:val="00787FEC"/>
    <w:rsid w:val="00790132"/>
    <w:rsid w:val="00790AB5"/>
    <w:rsid w:val="00790D13"/>
    <w:rsid w:val="007916D9"/>
    <w:rsid w:val="00791E00"/>
    <w:rsid w:val="00792BDC"/>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8CA"/>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BA8"/>
    <w:rsid w:val="007C2D2A"/>
    <w:rsid w:val="007C36A2"/>
    <w:rsid w:val="007C4048"/>
    <w:rsid w:val="007C434C"/>
    <w:rsid w:val="007C4BD5"/>
    <w:rsid w:val="007C55C0"/>
    <w:rsid w:val="007C626D"/>
    <w:rsid w:val="007C633E"/>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61C"/>
    <w:rsid w:val="007E26C2"/>
    <w:rsid w:val="007E2BA4"/>
    <w:rsid w:val="007E31B4"/>
    <w:rsid w:val="007E3372"/>
    <w:rsid w:val="007E3B86"/>
    <w:rsid w:val="007E4485"/>
    <w:rsid w:val="007E46DC"/>
    <w:rsid w:val="007E4B10"/>
    <w:rsid w:val="007E4CD7"/>
    <w:rsid w:val="007E4FDE"/>
    <w:rsid w:val="007E5080"/>
    <w:rsid w:val="007E5148"/>
    <w:rsid w:val="007E568E"/>
    <w:rsid w:val="007E5DF5"/>
    <w:rsid w:val="007E60C4"/>
    <w:rsid w:val="007E66AF"/>
    <w:rsid w:val="007E69E0"/>
    <w:rsid w:val="007E6A0E"/>
    <w:rsid w:val="007E6CE4"/>
    <w:rsid w:val="007E7BFD"/>
    <w:rsid w:val="007E7DE5"/>
    <w:rsid w:val="007F0DAC"/>
    <w:rsid w:val="007F0DDD"/>
    <w:rsid w:val="007F0F7C"/>
    <w:rsid w:val="007F1271"/>
    <w:rsid w:val="007F1676"/>
    <w:rsid w:val="007F1725"/>
    <w:rsid w:val="007F1D2F"/>
    <w:rsid w:val="007F1FD0"/>
    <w:rsid w:val="007F2F40"/>
    <w:rsid w:val="007F36B9"/>
    <w:rsid w:val="007F4846"/>
    <w:rsid w:val="007F5333"/>
    <w:rsid w:val="007F55AF"/>
    <w:rsid w:val="007F56CF"/>
    <w:rsid w:val="007F58B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43"/>
    <w:rsid w:val="00803C9E"/>
    <w:rsid w:val="00803CA8"/>
    <w:rsid w:val="0080432E"/>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683"/>
    <w:rsid w:val="0081089A"/>
    <w:rsid w:val="00810DD6"/>
    <w:rsid w:val="00810E9C"/>
    <w:rsid w:val="00811F0E"/>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2041F"/>
    <w:rsid w:val="008210A8"/>
    <w:rsid w:val="0082175E"/>
    <w:rsid w:val="0082200F"/>
    <w:rsid w:val="00822011"/>
    <w:rsid w:val="00822AD3"/>
    <w:rsid w:val="00822DFF"/>
    <w:rsid w:val="00822F48"/>
    <w:rsid w:val="0082334A"/>
    <w:rsid w:val="00824294"/>
    <w:rsid w:val="00824C88"/>
    <w:rsid w:val="008253F0"/>
    <w:rsid w:val="00825B11"/>
    <w:rsid w:val="0082607C"/>
    <w:rsid w:val="0082640D"/>
    <w:rsid w:val="00826781"/>
    <w:rsid w:val="00826A2A"/>
    <w:rsid w:val="00826AFD"/>
    <w:rsid w:val="00826B75"/>
    <w:rsid w:val="008275E9"/>
    <w:rsid w:val="008279F1"/>
    <w:rsid w:val="008305E0"/>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4485"/>
    <w:rsid w:val="00835B1D"/>
    <w:rsid w:val="00835DF7"/>
    <w:rsid w:val="00836044"/>
    <w:rsid w:val="00836061"/>
    <w:rsid w:val="00836130"/>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48F"/>
    <w:rsid w:val="008459C4"/>
    <w:rsid w:val="00845B46"/>
    <w:rsid w:val="00845D0E"/>
    <w:rsid w:val="00845EF3"/>
    <w:rsid w:val="00846ABE"/>
    <w:rsid w:val="00847058"/>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0ED"/>
    <w:rsid w:val="00855734"/>
    <w:rsid w:val="00855B16"/>
    <w:rsid w:val="00855D59"/>
    <w:rsid w:val="008563A1"/>
    <w:rsid w:val="00856F35"/>
    <w:rsid w:val="00860199"/>
    <w:rsid w:val="008604D9"/>
    <w:rsid w:val="00860BAC"/>
    <w:rsid w:val="00860F67"/>
    <w:rsid w:val="0086161F"/>
    <w:rsid w:val="008619CD"/>
    <w:rsid w:val="00861CCC"/>
    <w:rsid w:val="008624D7"/>
    <w:rsid w:val="008628A1"/>
    <w:rsid w:val="008637F5"/>
    <w:rsid w:val="00863EE2"/>
    <w:rsid w:val="0086406A"/>
    <w:rsid w:val="0086455D"/>
    <w:rsid w:val="00864DB6"/>
    <w:rsid w:val="0086584D"/>
    <w:rsid w:val="00865923"/>
    <w:rsid w:val="008664C1"/>
    <w:rsid w:val="0086659A"/>
    <w:rsid w:val="0086742A"/>
    <w:rsid w:val="0086752E"/>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A91"/>
    <w:rsid w:val="00875CD0"/>
    <w:rsid w:val="008760C0"/>
    <w:rsid w:val="00876481"/>
    <w:rsid w:val="008768CA"/>
    <w:rsid w:val="00876E86"/>
    <w:rsid w:val="0087714D"/>
    <w:rsid w:val="0087779A"/>
    <w:rsid w:val="00877F01"/>
    <w:rsid w:val="00880175"/>
    <w:rsid w:val="0088038C"/>
    <w:rsid w:val="008806E7"/>
    <w:rsid w:val="00880CBD"/>
    <w:rsid w:val="00880FAB"/>
    <w:rsid w:val="00881524"/>
    <w:rsid w:val="008823B9"/>
    <w:rsid w:val="008825E0"/>
    <w:rsid w:val="00882767"/>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3DC6"/>
    <w:rsid w:val="00894404"/>
    <w:rsid w:val="00894700"/>
    <w:rsid w:val="00894798"/>
    <w:rsid w:val="0089499D"/>
    <w:rsid w:val="00894D63"/>
    <w:rsid w:val="008951B3"/>
    <w:rsid w:val="00895777"/>
    <w:rsid w:val="00895CF2"/>
    <w:rsid w:val="00896294"/>
    <w:rsid w:val="00896398"/>
    <w:rsid w:val="0089742B"/>
    <w:rsid w:val="008975FD"/>
    <w:rsid w:val="00897603"/>
    <w:rsid w:val="00897B58"/>
    <w:rsid w:val="00897CD8"/>
    <w:rsid w:val="008A01D8"/>
    <w:rsid w:val="008A03F8"/>
    <w:rsid w:val="008A08F0"/>
    <w:rsid w:val="008A1030"/>
    <w:rsid w:val="008A1513"/>
    <w:rsid w:val="008A1F79"/>
    <w:rsid w:val="008A24DD"/>
    <w:rsid w:val="008A263B"/>
    <w:rsid w:val="008A2A0B"/>
    <w:rsid w:val="008A2B41"/>
    <w:rsid w:val="008A2B9A"/>
    <w:rsid w:val="008A3112"/>
    <w:rsid w:val="008A31B1"/>
    <w:rsid w:val="008A3255"/>
    <w:rsid w:val="008A36F2"/>
    <w:rsid w:val="008A394A"/>
    <w:rsid w:val="008A4160"/>
    <w:rsid w:val="008A444A"/>
    <w:rsid w:val="008A46DB"/>
    <w:rsid w:val="008A4761"/>
    <w:rsid w:val="008A4EE1"/>
    <w:rsid w:val="008A4F2C"/>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B62"/>
    <w:rsid w:val="008B2BDE"/>
    <w:rsid w:val="008B2F53"/>
    <w:rsid w:val="008B2FC3"/>
    <w:rsid w:val="008B3397"/>
    <w:rsid w:val="008B357D"/>
    <w:rsid w:val="008B39D7"/>
    <w:rsid w:val="008B47F5"/>
    <w:rsid w:val="008B485B"/>
    <w:rsid w:val="008B493E"/>
    <w:rsid w:val="008B4B55"/>
    <w:rsid w:val="008B4F12"/>
    <w:rsid w:val="008B6F54"/>
    <w:rsid w:val="008B7519"/>
    <w:rsid w:val="008C0A57"/>
    <w:rsid w:val="008C0C31"/>
    <w:rsid w:val="008C14E2"/>
    <w:rsid w:val="008C1F6C"/>
    <w:rsid w:val="008C2019"/>
    <w:rsid w:val="008C2148"/>
    <w:rsid w:val="008C275F"/>
    <w:rsid w:val="008C285D"/>
    <w:rsid w:val="008C2EB6"/>
    <w:rsid w:val="008C37A1"/>
    <w:rsid w:val="008C3F0C"/>
    <w:rsid w:val="008C4B2C"/>
    <w:rsid w:val="008C4C65"/>
    <w:rsid w:val="008C4FBB"/>
    <w:rsid w:val="008C56F2"/>
    <w:rsid w:val="008C5C0C"/>
    <w:rsid w:val="008C5C50"/>
    <w:rsid w:val="008C6BEE"/>
    <w:rsid w:val="008C6D91"/>
    <w:rsid w:val="008C791F"/>
    <w:rsid w:val="008C7C34"/>
    <w:rsid w:val="008D0F5A"/>
    <w:rsid w:val="008D12DB"/>
    <w:rsid w:val="008D1852"/>
    <w:rsid w:val="008D1941"/>
    <w:rsid w:val="008D20E9"/>
    <w:rsid w:val="008D247E"/>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1FBA"/>
    <w:rsid w:val="008E23A0"/>
    <w:rsid w:val="008E265D"/>
    <w:rsid w:val="008E26F2"/>
    <w:rsid w:val="008E29B6"/>
    <w:rsid w:val="008E2C75"/>
    <w:rsid w:val="008E2C81"/>
    <w:rsid w:val="008E383A"/>
    <w:rsid w:val="008E3CD5"/>
    <w:rsid w:val="008E3D30"/>
    <w:rsid w:val="008E3E0E"/>
    <w:rsid w:val="008E4458"/>
    <w:rsid w:val="008E450D"/>
    <w:rsid w:val="008E46D1"/>
    <w:rsid w:val="008E4805"/>
    <w:rsid w:val="008E4A2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74C"/>
    <w:rsid w:val="008F2759"/>
    <w:rsid w:val="008F277D"/>
    <w:rsid w:val="008F3197"/>
    <w:rsid w:val="008F41C7"/>
    <w:rsid w:val="008F41EE"/>
    <w:rsid w:val="008F44CF"/>
    <w:rsid w:val="008F4F61"/>
    <w:rsid w:val="008F5350"/>
    <w:rsid w:val="008F5488"/>
    <w:rsid w:val="008F7474"/>
    <w:rsid w:val="008F7BCB"/>
    <w:rsid w:val="008F7C64"/>
    <w:rsid w:val="00900108"/>
    <w:rsid w:val="00901070"/>
    <w:rsid w:val="00901816"/>
    <w:rsid w:val="009018D1"/>
    <w:rsid w:val="00901C50"/>
    <w:rsid w:val="009020FA"/>
    <w:rsid w:val="009021A6"/>
    <w:rsid w:val="0090271F"/>
    <w:rsid w:val="00902778"/>
    <w:rsid w:val="00902886"/>
    <w:rsid w:val="00902E23"/>
    <w:rsid w:val="00903E2A"/>
    <w:rsid w:val="009042ED"/>
    <w:rsid w:val="0090436D"/>
    <w:rsid w:val="00904463"/>
    <w:rsid w:val="009054E1"/>
    <w:rsid w:val="00905607"/>
    <w:rsid w:val="00905815"/>
    <w:rsid w:val="00905C6C"/>
    <w:rsid w:val="00905F5E"/>
    <w:rsid w:val="009064DF"/>
    <w:rsid w:val="00906ACB"/>
    <w:rsid w:val="00906C6C"/>
    <w:rsid w:val="00907001"/>
    <w:rsid w:val="009070F1"/>
    <w:rsid w:val="009102B3"/>
    <w:rsid w:val="009105BC"/>
    <w:rsid w:val="0091068F"/>
    <w:rsid w:val="009107D6"/>
    <w:rsid w:val="00910A6B"/>
    <w:rsid w:val="00911315"/>
    <w:rsid w:val="009114EE"/>
    <w:rsid w:val="00911CB3"/>
    <w:rsid w:val="00911E17"/>
    <w:rsid w:val="00911F8C"/>
    <w:rsid w:val="009126BB"/>
    <w:rsid w:val="009132F6"/>
    <w:rsid w:val="009133F4"/>
    <w:rsid w:val="0091348E"/>
    <w:rsid w:val="00913A3C"/>
    <w:rsid w:val="00913F35"/>
    <w:rsid w:val="00914171"/>
    <w:rsid w:val="00914FED"/>
    <w:rsid w:val="009151A3"/>
    <w:rsid w:val="00915731"/>
    <w:rsid w:val="00915868"/>
    <w:rsid w:val="0091599E"/>
    <w:rsid w:val="00915E81"/>
    <w:rsid w:val="00916D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EF2"/>
    <w:rsid w:val="009242FB"/>
    <w:rsid w:val="00924F38"/>
    <w:rsid w:val="0092539E"/>
    <w:rsid w:val="00925624"/>
    <w:rsid w:val="00925C2D"/>
    <w:rsid w:val="00925DCA"/>
    <w:rsid w:val="00926C66"/>
    <w:rsid w:val="00927BEE"/>
    <w:rsid w:val="00930749"/>
    <w:rsid w:val="00930B88"/>
    <w:rsid w:val="00930EAC"/>
    <w:rsid w:val="00931CFA"/>
    <w:rsid w:val="00931F61"/>
    <w:rsid w:val="00932705"/>
    <w:rsid w:val="00932829"/>
    <w:rsid w:val="0093324D"/>
    <w:rsid w:val="0093344A"/>
    <w:rsid w:val="009339BB"/>
    <w:rsid w:val="00933B98"/>
    <w:rsid w:val="00934014"/>
    <w:rsid w:val="009340DA"/>
    <w:rsid w:val="00934780"/>
    <w:rsid w:val="00935594"/>
    <w:rsid w:val="00935873"/>
    <w:rsid w:val="00935931"/>
    <w:rsid w:val="009359B2"/>
    <w:rsid w:val="009365EF"/>
    <w:rsid w:val="009374FE"/>
    <w:rsid w:val="009400C8"/>
    <w:rsid w:val="00940AB3"/>
    <w:rsid w:val="00940C3E"/>
    <w:rsid w:val="009416CC"/>
    <w:rsid w:val="00941C30"/>
    <w:rsid w:val="00941D1A"/>
    <w:rsid w:val="00941DBC"/>
    <w:rsid w:val="00941EE6"/>
    <w:rsid w:val="009427DD"/>
    <w:rsid w:val="00942EC2"/>
    <w:rsid w:val="009439A4"/>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1087"/>
    <w:rsid w:val="00951493"/>
    <w:rsid w:val="00951954"/>
    <w:rsid w:val="0095199B"/>
    <w:rsid w:val="00951F8C"/>
    <w:rsid w:val="0095279D"/>
    <w:rsid w:val="00952CDF"/>
    <w:rsid w:val="00952D86"/>
    <w:rsid w:val="009532FE"/>
    <w:rsid w:val="009536D0"/>
    <w:rsid w:val="00953898"/>
    <w:rsid w:val="009539FE"/>
    <w:rsid w:val="00953CDF"/>
    <w:rsid w:val="009541E4"/>
    <w:rsid w:val="0095429F"/>
    <w:rsid w:val="00954703"/>
    <w:rsid w:val="00954A88"/>
    <w:rsid w:val="00954EC2"/>
    <w:rsid w:val="00955700"/>
    <w:rsid w:val="00956235"/>
    <w:rsid w:val="00956579"/>
    <w:rsid w:val="0095693B"/>
    <w:rsid w:val="00956FC0"/>
    <w:rsid w:val="00957155"/>
    <w:rsid w:val="0095729B"/>
    <w:rsid w:val="0095777B"/>
    <w:rsid w:val="00957F67"/>
    <w:rsid w:val="00957FAE"/>
    <w:rsid w:val="009603DF"/>
    <w:rsid w:val="00960881"/>
    <w:rsid w:val="00960BC3"/>
    <w:rsid w:val="00960D6E"/>
    <w:rsid w:val="0096121F"/>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2DA"/>
    <w:rsid w:val="00966320"/>
    <w:rsid w:val="00966F56"/>
    <w:rsid w:val="00967867"/>
    <w:rsid w:val="00967D7E"/>
    <w:rsid w:val="00967F07"/>
    <w:rsid w:val="00970262"/>
    <w:rsid w:val="00970ABB"/>
    <w:rsid w:val="009711B6"/>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6364"/>
    <w:rsid w:val="0097713F"/>
    <w:rsid w:val="00977252"/>
    <w:rsid w:val="0097777E"/>
    <w:rsid w:val="00977C2F"/>
    <w:rsid w:val="00977E26"/>
    <w:rsid w:val="00977E45"/>
    <w:rsid w:val="0098015D"/>
    <w:rsid w:val="00980BF4"/>
    <w:rsid w:val="00980DE4"/>
    <w:rsid w:val="0098126E"/>
    <w:rsid w:val="00981C76"/>
    <w:rsid w:val="009825AE"/>
    <w:rsid w:val="0098334E"/>
    <w:rsid w:val="00983904"/>
    <w:rsid w:val="009840A9"/>
    <w:rsid w:val="00984309"/>
    <w:rsid w:val="00985113"/>
    <w:rsid w:val="00985282"/>
    <w:rsid w:val="009854A2"/>
    <w:rsid w:val="009859BB"/>
    <w:rsid w:val="00985DF8"/>
    <w:rsid w:val="00986338"/>
    <w:rsid w:val="0098736C"/>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366"/>
    <w:rsid w:val="00996715"/>
    <w:rsid w:val="00996980"/>
    <w:rsid w:val="00996CB5"/>
    <w:rsid w:val="00996CDF"/>
    <w:rsid w:val="0099740D"/>
    <w:rsid w:val="00997966"/>
    <w:rsid w:val="00997989"/>
    <w:rsid w:val="00997CAF"/>
    <w:rsid w:val="00997D1E"/>
    <w:rsid w:val="009A044F"/>
    <w:rsid w:val="009A0ACD"/>
    <w:rsid w:val="009A0D69"/>
    <w:rsid w:val="009A0FA6"/>
    <w:rsid w:val="009A0FEB"/>
    <w:rsid w:val="009A1084"/>
    <w:rsid w:val="009A1099"/>
    <w:rsid w:val="009A1323"/>
    <w:rsid w:val="009A13ED"/>
    <w:rsid w:val="009A1675"/>
    <w:rsid w:val="009A1805"/>
    <w:rsid w:val="009A1923"/>
    <w:rsid w:val="009A1F51"/>
    <w:rsid w:val="009A2032"/>
    <w:rsid w:val="009A2166"/>
    <w:rsid w:val="009A2A69"/>
    <w:rsid w:val="009A2ADE"/>
    <w:rsid w:val="009A36EA"/>
    <w:rsid w:val="009A3791"/>
    <w:rsid w:val="009A429D"/>
    <w:rsid w:val="009A467F"/>
    <w:rsid w:val="009A539C"/>
    <w:rsid w:val="009A5433"/>
    <w:rsid w:val="009A54A2"/>
    <w:rsid w:val="009A58DF"/>
    <w:rsid w:val="009A5CA7"/>
    <w:rsid w:val="009A6162"/>
    <w:rsid w:val="009A633F"/>
    <w:rsid w:val="009A65D9"/>
    <w:rsid w:val="009A6811"/>
    <w:rsid w:val="009A6991"/>
    <w:rsid w:val="009A6CA8"/>
    <w:rsid w:val="009A71C1"/>
    <w:rsid w:val="009A75E1"/>
    <w:rsid w:val="009A7806"/>
    <w:rsid w:val="009A7C56"/>
    <w:rsid w:val="009B04BA"/>
    <w:rsid w:val="009B05DF"/>
    <w:rsid w:val="009B099E"/>
    <w:rsid w:val="009B0BE3"/>
    <w:rsid w:val="009B0C67"/>
    <w:rsid w:val="009B1266"/>
    <w:rsid w:val="009B15BA"/>
    <w:rsid w:val="009B1799"/>
    <w:rsid w:val="009B19CB"/>
    <w:rsid w:val="009B1CCF"/>
    <w:rsid w:val="009B1CE7"/>
    <w:rsid w:val="009B1F7E"/>
    <w:rsid w:val="009B2FF8"/>
    <w:rsid w:val="009B3805"/>
    <w:rsid w:val="009B3945"/>
    <w:rsid w:val="009B4ABE"/>
    <w:rsid w:val="009B4B73"/>
    <w:rsid w:val="009B4D33"/>
    <w:rsid w:val="009B4E2F"/>
    <w:rsid w:val="009B504A"/>
    <w:rsid w:val="009B59D8"/>
    <w:rsid w:val="009B5A01"/>
    <w:rsid w:val="009B6F4C"/>
    <w:rsid w:val="009B7037"/>
    <w:rsid w:val="009B7F72"/>
    <w:rsid w:val="009C0544"/>
    <w:rsid w:val="009C0F2D"/>
    <w:rsid w:val="009C1159"/>
    <w:rsid w:val="009C1414"/>
    <w:rsid w:val="009C19C4"/>
    <w:rsid w:val="009C1C70"/>
    <w:rsid w:val="009C1FF5"/>
    <w:rsid w:val="009C201E"/>
    <w:rsid w:val="009C224D"/>
    <w:rsid w:val="009C2A75"/>
    <w:rsid w:val="009C2BEC"/>
    <w:rsid w:val="009C31B9"/>
    <w:rsid w:val="009C369A"/>
    <w:rsid w:val="009C3969"/>
    <w:rsid w:val="009C396C"/>
    <w:rsid w:val="009C3ABA"/>
    <w:rsid w:val="009C3CA0"/>
    <w:rsid w:val="009C3D69"/>
    <w:rsid w:val="009C3E5C"/>
    <w:rsid w:val="009C4346"/>
    <w:rsid w:val="009C4668"/>
    <w:rsid w:val="009C5153"/>
    <w:rsid w:val="009C55CF"/>
    <w:rsid w:val="009C55F7"/>
    <w:rsid w:val="009C5825"/>
    <w:rsid w:val="009C60F0"/>
    <w:rsid w:val="009C6383"/>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09A5"/>
    <w:rsid w:val="009E1120"/>
    <w:rsid w:val="009E1A76"/>
    <w:rsid w:val="009E2479"/>
    <w:rsid w:val="009E2AA2"/>
    <w:rsid w:val="009E2E0C"/>
    <w:rsid w:val="009E2E69"/>
    <w:rsid w:val="009E3D56"/>
    <w:rsid w:val="009E4A5E"/>
    <w:rsid w:val="009E4BD4"/>
    <w:rsid w:val="009E4FEA"/>
    <w:rsid w:val="009E5B32"/>
    <w:rsid w:val="009E6C18"/>
    <w:rsid w:val="009E7368"/>
    <w:rsid w:val="009E7ACA"/>
    <w:rsid w:val="009E7C1F"/>
    <w:rsid w:val="009E7D74"/>
    <w:rsid w:val="009F0136"/>
    <w:rsid w:val="009F013D"/>
    <w:rsid w:val="009F0204"/>
    <w:rsid w:val="009F064E"/>
    <w:rsid w:val="009F0656"/>
    <w:rsid w:val="009F0992"/>
    <w:rsid w:val="009F0BA4"/>
    <w:rsid w:val="009F143C"/>
    <w:rsid w:val="009F153D"/>
    <w:rsid w:val="009F18AE"/>
    <w:rsid w:val="009F1BA7"/>
    <w:rsid w:val="009F1D8D"/>
    <w:rsid w:val="009F20A7"/>
    <w:rsid w:val="009F21F0"/>
    <w:rsid w:val="009F24C8"/>
    <w:rsid w:val="009F2666"/>
    <w:rsid w:val="009F28F1"/>
    <w:rsid w:val="009F2E1F"/>
    <w:rsid w:val="009F378B"/>
    <w:rsid w:val="009F37B7"/>
    <w:rsid w:val="009F39D0"/>
    <w:rsid w:val="009F3BDA"/>
    <w:rsid w:val="009F3CBE"/>
    <w:rsid w:val="009F3E24"/>
    <w:rsid w:val="009F4165"/>
    <w:rsid w:val="009F47E8"/>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696"/>
    <w:rsid w:val="00A11C27"/>
    <w:rsid w:val="00A12117"/>
    <w:rsid w:val="00A122B9"/>
    <w:rsid w:val="00A12E73"/>
    <w:rsid w:val="00A136D4"/>
    <w:rsid w:val="00A141F9"/>
    <w:rsid w:val="00A143D4"/>
    <w:rsid w:val="00A146C3"/>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FAB"/>
    <w:rsid w:val="00A30FDD"/>
    <w:rsid w:val="00A312BF"/>
    <w:rsid w:val="00A3174C"/>
    <w:rsid w:val="00A31801"/>
    <w:rsid w:val="00A3182E"/>
    <w:rsid w:val="00A31C9E"/>
    <w:rsid w:val="00A32336"/>
    <w:rsid w:val="00A32AB9"/>
    <w:rsid w:val="00A32EA4"/>
    <w:rsid w:val="00A33503"/>
    <w:rsid w:val="00A33517"/>
    <w:rsid w:val="00A33B0F"/>
    <w:rsid w:val="00A33B37"/>
    <w:rsid w:val="00A3459D"/>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31EE"/>
    <w:rsid w:val="00A43829"/>
    <w:rsid w:val="00A4385E"/>
    <w:rsid w:val="00A441FF"/>
    <w:rsid w:val="00A44644"/>
    <w:rsid w:val="00A448C1"/>
    <w:rsid w:val="00A449AB"/>
    <w:rsid w:val="00A45058"/>
    <w:rsid w:val="00A45187"/>
    <w:rsid w:val="00A45E3C"/>
    <w:rsid w:val="00A46294"/>
    <w:rsid w:val="00A46AD0"/>
    <w:rsid w:val="00A46B92"/>
    <w:rsid w:val="00A47C0C"/>
    <w:rsid w:val="00A47E6B"/>
    <w:rsid w:val="00A47FB7"/>
    <w:rsid w:val="00A50CE1"/>
    <w:rsid w:val="00A510A4"/>
    <w:rsid w:val="00A5154D"/>
    <w:rsid w:val="00A5183B"/>
    <w:rsid w:val="00A530E7"/>
    <w:rsid w:val="00A53724"/>
    <w:rsid w:val="00A53910"/>
    <w:rsid w:val="00A53B77"/>
    <w:rsid w:val="00A53BB4"/>
    <w:rsid w:val="00A53BEA"/>
    <w:rsid w:val="00A53E33"/>
    <w:rsid w:val="00A53EF6"/>
    <w:rsid w:val="00A541D1"/>
    <w:rsid w:val="00A54549"/>
    <w:rsid w:val="00A54B30"/>
    <w:rsid w:val="00A54DAF"/>
    <w:rsid w:val="00A54F7F"/>
    <w:rsid w:val="00A55BD9"/>
    <w:rsid w:val="00A55FCA"/>
    <w:rsid w:val="00A567A6"/>
    <w:rsid w:val="00A56D01"/>
    <w:rsid w:val="00A573ED"/>
    <w:rsid w:val="00A60058"/>
    <w:rsid w:val="00A60570"/>
    <w:rsid w:val="00A6096A"/>
    <w:rsid w:val="00A60A08"/>
    <w:rsid w:val="00A610D2"/>
    <w:rsid w:val="00A618BD"/>
    <w:rsid w:val="00A61A78"/>
    <w:rsid w:val="00A6226E"/>
    <w:rsid w:val="00A622F1"/>
    <w:rsid w:val="00A62309"/>
    <w:rsid w:val="00A6232E"/>
    <w:rsid w:val="00A62365"/>
    <w:rsid w:val="00A62630"/>
    <w:rsid w:val="00A628EC"/>
    <w:rsid w:val="00A62952"/>
    <w:rsid w:val="00A6299D"/>
    <w:rsid w:val="00A64461"/>
    <w:rsid w:val="00A646A7"/>
    <w:rsid w:val="00A647D6"/>
    <w:rsid w:val="00A64F81"/>
    <w:rsid w:val="00A6549A"/>
    <w:rsid w:val="00A658D2"/>
    <w:rsid w:val="00A65C1C"/>
    <w:rsid w:val="00A65D58"/>
    <w:rsid w:val="00A661BA"/>
    <w:rsid w:val="00A66624"/>
    <w:rsid w:val="00A6676B"/>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835"/>
    <w:rsid w:val="00A76A62"/>
    <w:rsid w:val="00A7707E"/>
    <w:rsid w:val="00A77144"/>
    <w:rsid w:val="00A772FE"/>
    <w:rsid w:val="00A77A9F"/>
    <w:rsid w:val="00A77CA3"/>
    <w:rsid w:val="00A80E78"/>
    <w:rsid w:val="00A80EA6"/>
    <w:rsid w:val="00A810C8"/>
    <w:rsid w:val="00A8135D"/>
    <w:rsid w:val="00A81961"/>
    <w:rsid w:val="00A82346"/>
    <w:rsid w:val="00A82860"/>
    <w:rsid w:val="00A829D3"/>
    <w:rsid w:val="00A82B64"/>
    <w:rsid w:val="00A83202"/>
    <w:rsid w:val="00A8348D"/>
    <w:rsid w:val="00A83A09"/>
    <w:rsid w:val="00A8460F"/>
    <w:rsid w:val="00A84847"/>
    <w:rsid w:val="00A84AF9"/>
    <w:rsid w:val="00A84F9C"/>
    <w:rsid w:val="00A854EE"/>
    <w:rsid w:val="00A8637D"/>
    <w:rsid w:val="00A86AE6"/>
    <w:rsid w:val="00A870B6"/>
    <w:rsid w:val="00A8764E"/>
    <w:rsid w:val="00A8774C"/>
    <w:rsid w:val="00A90446"/>
    <w:rsid w:val="00A9046B"/>
    <w:rsid w:val="00A90692"/>
    <w:rsid w:val="00A90889"/>
    <w:rsid w:val="00A90ADB"/>
    <w:rsid w:val="00A90F55"/>
    <w:rsid w:val="00A91538"/>
    <w:rsid w:val="00A91CE4"/>
    <w:rsid w:val="00A92551"/>
    <w:rsid w:val="00A92665"/>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67"/>
    <w:rsid w:val="00AA5BAD"/>
    <w:rsid w:val="00AA5C80"/>
    <w:rsid w:val="00AA623D"/>
    <w:rsid w:val="00AA667F"/>
    <w:rsid w:val="00AA69AD"/>
    <w:rsid w:val="00AA6B51"/>
    <w:rsid w:val="00AA6D42"/>
    <w:rsid w:val="00AA72D3"/>
    <w:rsid w:val="00AA7543"/>
    <w:rsid w:val="00AB02E4"/>
    <w:rsid w:val="00AB0818"/>
    <w:rsid w:val="00AB0C62"/>
    <w:rsid w:val="00AB105E"/>
    <w:rsid w:val="00AB14BD"/>
    <w:rsid w:val="00AB1AEA"/>
    <w:rsid w:val="00AB23A2"/>
    <w:rsid w:val="00AB2707"/>
    <w:rsid w:val="00AB3250"/>
    <w:rsid w:val="00AB331D"/>
    <w:rsid w:val="00AB35C3"/>
    <w:rsid w:val="00AB39F5"/>
    <w:rsid w:val="00AB3D5D"/>
    <w:rsid w:val="00AB4671"/>
    <w:rsid w:val="00AB47D9"/>
    <w:rsid w:val="00AB5299"/>
    <w:rsid w:val="00AB582A"/>
    <w:rsid w:val="00AB5B8F"/>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4CD"/>
    <w:rsid w:val="00AC577F"/>
    <w:rsid w:val="00AC5B37"/>
    <w:rsid w:val="00AC624A"/>
    <w:rsid w:val="00AC6370"/>
    <w:rsid w:val="00AC789C"/>
    <w:rsid w:val="00AC7934"/>
    <w:rsid w:val="00AC79C6"/>
    <w:rsid w:val="00AC7CEA"/>
    <w:rsid w:val="00AD0538"/>
    <w:rsid w:val="00AD07E0"/>
    <w:rsid w:val="00AD0F86"/>
    <w:rsid w:val="00AD1444"/>
    <w:rsid w:val="00AD145F"/>
    <w:rsid w:val="00AD17CD"/>
    <w:rsid w:val="00AD18A3"/>
    <w:rsid w:val="00AD18AF"/>
    <w:rsid w:val="00AD1F73"/>
    <w:rsid w:val="00AD1F86"/>
    <w:rsid w:val="00AD225C"/>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CE"/>
    <w:rsid w:val="00AE204C"/>
    <w:rsid w:val="00AE2368"/>
    <w:rsid w:val="00AE28DD"/>
    <w:rsid w:val="00AE2BFB"/>
    <w:rsid w:val="00AE2FF3"/>
    <w:rsid w:val="00AE3105"/>
    <w:rsid w:val="00AE31C2"/>
    <w:rsid w:val="00AE3D40"/>
    <w:rsid w:val="00AE420F"/>
    <w:rsid w:val="00AE4B4D"/>
    <w:rsid w:val="00AE546C"/>
    <w:rsid w:val="00AE55EB"/>
    <w:rsid w:val="00AE5C36"/>
    <w:rsid w:val="00AE5F9B"/>
    <w:rsid w:val="00AE691E"/>
    <w:rsid w:val="00AE721C"/>
    <w:rsid w:val="00AE7A16"/>
    <w:rsid w:val="00AE7CC9"/>
    <w:rsid w:val="00AE7DEE"/>
    <w:rsid w:val="00AF0592"/>
    <w:rsid w:val="00AF1AC8"/>
    <w:rsid w:val="00AF28B6"/>
    <w:rsid w:val="00AF297D"/>
    <w:rsid w:val="00AF2DCE"/>
    <w:rsid w:val="00AF2F47"/>
    <w:rsid w:val="00AF2FC6"/>
    <w:rsid w:val="00AF32AA"/>
    <w:rsid w:val="00AF387A"/>
    <w:rsid w:val="00AF3995"/>
    <w:rsid w:val="00AF3C1A"/>
    <w:rsid w:val="00AF47FD"/>
    <w:rsid w:val="00AF4AC3"/>
    <w:rsid w:val="00AF4AFA"/>
    <w:rsid w:val="00AF5825"/>
    <w:rsid w:val="00AF62F5"/>
    <w:rsid w:val="00AF67D6"/>
    <w:rsid w:val="00AF79AA"/>
    <w:rsid w:val="00B006DF"/>
    <w:rsid w:val="00B00934"/>
    <w:rsid w:val="00B0145C"/>
    <w:rsid w:val="00B01775"/>
    <w:rsid w:val="00B01F1E"/>
    <w:rsid w:val="00B02228"/>
    <w:rsid w:val="00B026AD"/>
    <w:rsid w:val="00B026D7"/>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1023"/>
    <w:rsid w:val="00B11685"/>
    <w:rsid w:val="00B11787"/>
    <w:rsid w:val="00B11A57"/>
    <w:rsid w:val="00B11C03"/>
    <w:rsid w:val="00B11FE3"/>
    <w:rsid w:val="00B12277"/>
    <w:rsid w:val="00B12622"/>
    <w:rsid w:val="00B134C9"/>
    <w:rsid w:val="00B14AE8"/>
    <w:rsid w:val="00B15295"/>
    <w:rsid w:val="00B15449"/>
    <w:rsid w:val="00B15B58"/>
    <w:rsid w:val="00B15D62"/>
    <w:rsid w:val="00B16289"/>
    <w:rsid w:val="00B16339"/>
    <w:rsid w:val="00B16C06"/>
    <w:rsid w:val="00B16E56"/>
    <w:rsid w:val="00B17499"/>
    <w:rsid w:val="00B17566"/>
    <w:rsid w:val="00B17B60"/>
    <w:rsid w:val="00B17C32"/>
    <w:rsid w:val="00B17E84"/>
    <w:rsid w:val="00B17FC5"/>
    <w:rsid w:val="00B20096"/>
    <w:rsid w:val="00B202B4"/>
    <w:rsid w:val="00B21074"/>
    <w:rsid w:val="00B210A3"/>
    <w:rsid w:val="00B21354"/>
    <w:rsid w:val="00B21525"/>
    <w:rsid w:val="00B21661"/>
    <w:rsid w:val="00B227FA"/>
    <w:rsid w:val="00B22BE2"/>
    <w:rsid w:val="00B22FE8"/>
    <w:rsid w:val="00B23131"/>
    <w:rsid w:val="00B23B5A"/>
    <w:rsid w:val="00B24BBA"/>
    <w:rsid w:val="00B2532F"/>
    <w:rsid w:val="00B255D9"/>
    <w:rsid w:val="00B257FD"/>
    <w:rsid w:val="00B258A8"/>
    <w:rsid w:val="00B25F5D"/>
    <w:rsid w:val="00B26877"/>
    <w:rsid w:val="00B272BA"/>
    <w:rsid w:val="00B2798B"/>
    <w:rsid w:val="00B27D27"/>
    <w:rsid w:val="00B30045"/>
    <w:rsid w:val="00B3010E"/>
    <w:rsid w:val="00B30120"/>
    <w:rsid w:val="00B3091E"/>
    <w:rsid w:val="00B30C52"/>
    <w:rsid w:val="00B30E74"/>
    <w:rsid w:val="00B31308"/>
    <w:rsid w:val="00B31452"/>
    <w:rsid w:val="00B31B29"/>
    <w:rsid w:val="00B320F8"/>
    <w:rsid w:val="00B321C0"/>
    <w:rsid w:val="00B3239C"/>
    <w:rsid w:val="00B32468"/>
    <w:rsid w:val="00B325DF"/>
    <w:rsid w:val="00B329A7"/>
    <w:rsid w:val="00B333A2"/>
    <w:rsid w:val="00B3485F"/>
    <w:rsid w:val="00B34A29"/>
    <w:rsid w:val="00B34DF9"/>
    <w:rsid w:val="00B351D4"/>
    <w:rsid w:val="00B35603"/>
    <w:rsid w:val="00B35820"/>
    <w:rsid w:val="00B36559"/>
    <w:rsid w:val="00B36606"/>
    <w:rsid w:val="00B3736B"/>
    <w:rsid w:val="00B37824"/>
    <w:rsid w:val="00B37C24"/>
    <w:rsid w:val="00B40273"/>
    <w:rsid w:val="00B402EA"/>
    <w:rsid w:val="00B4066B"/>
    <w:rsid w:val="00B415F0"/>
    <w:rsid w:val="00B4176C"/>
    <w:rsid w:val="00B41ABD"/>
    <w:rsid w:val="00B421A9"/>
    <w:rsid w:val="00B4229C"/>
    <w:rsid w:val="00B422E4"/>
    <w:rsid w:val="00B42425"/>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B2F"/>
    <w:rsid w:val="00B526B5"/>
    <w:rsid w:val="00B52CCA"/>
    <w:rsid w:val="00B538FF"/>
    <w:rsid w:val="00B53AE0"/>
    <w:rsid w:val="00B53CF3"/>
    <w:rsid w:val="00B53FB6"/>
    <w:rsid w:val="00B54603"/>
    <w:rsid w:val="00B54C55"/>
    <w:rsid w:val="00B54F2D"/>
    <w:rsid w:val="00B54F75"/>
    <w:rsid w:val="00B550A4"/>
    <w:rsid w:val="00B551A9"/>
    <w:rsid w:val="00B5570A"/>
    <w:rsid w:val="00B56112"/>
    <w:rsid w:val="00B5644B"/>
    <w:rsid w:val="00B566A6"/>
    <w:rsid w:val="00B56877"/>
    <w:rsid w:val="00B56A5F"/>
    <w:rsid w:val="00B57182"/>
    <w:rsid w:val="00B609CF"/>
    <w:rsid w:val="00B60DAB"/>
    <w:rsid w:val="00B60FAE"/>
    <w:rsid w:val="00B61680"/>
    <w:rsid w:val="00B61BF7"/>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2AD4"/>
    <w:rsid w:val="00B72DDF"/>
    <w:rsid w:val="00B7305B"/>
    <w:rsid w:val="00B732A1"/>
    <w:rsid w:val="00B73508"/>
    <w:rsid w:val="00B735E5"/>
    <w:rsid w:val="00B73A11"/>
    <w:rsid w:val="00B73DB6"/>
    <w:rsid w:val="00B7450A"/>
    <w:rsid w:val="00B74946"/>
    <w:rsid w:val="00B74D66"/>
    <w:rsid w:val="00B74F6F"/>
    <w:rsid w:val="00B75087"/>
    <w:rsid w:val="00B75117"/>
    <w:rsid w:val="00B75134"/>
    <w:rsid w:val="00B751AB"/>
    <w:rsid w:val="00B751DB"/>
    <w:rsid w:val="00B75744"/>
    <w:rsid w:val="00B75CF8"/>
    <w:rsid w:val="00B75E19"/>
    <w:rsid w:val="00B75E4F"/>
    <w:rsid w:val="00B75ECB"/>
    <w:rsid w:val="00B768AD"/>
    <w:rsid w:val="00B76BDB"/>
    <w:rsid w:val="00B7712F"/>
    <w:rsid w:val="00B7736E"/>
    <w:rsid w:val="00B8089C"/>
    <w:rsid w:val="00B80B2A"/>
    <w:rsid w:val="00B80E18"/>
    <w:rsid w:val="00B8201E"/>
    <w:rsid w:val="00B82680"/>
    <w:rsid w:val="00B829F6"/>
    <w:rsid w:val="00B82A9A"/>
    <w:rsid w:val="00B82E48"/>
    <w:rsid w:val="00B82FC0"/>
    <w:rsid w:val="00B830C1"/>
    <w:rsid w:val="00B833DB"/>
    <w:rsid w:val="00B83442"/>
    <w:rsid w:val="00B8348F"/>
    <w:rsid w:val="00B834B5"/>
    <w:rsid w:val="00B849C6"/>
    <w:rsid w:val="00B84ADF"/>
    <w:rsid w:val="00B8544B"/>
    <w:rsid w:val="00B85525"/>
    <w:rsid w:val="00B8566F"/>
    <w:rsid w:val="00B8570D"/>
    <w:rsid w:val="00B85747"/>
    <w:rsid w:val="00B85B87"/>
    <w:rsid w:val="00B85DFD"/>
    <w:rsid w:val="00B86258"/>
    <w:rsid w:val="00B86457"/>
    <w:rsid w:val="00B865CA"/>
    <w:rsid w:val="00B86811"/>
    <w:rsid w:val="00B87579"/>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27F0"/>
    <w:rsid w:val="00BA38C2"/>
    <w:rsid w:val="00BA436B"/>
    <w:rsid w:val="00BA49D3"/>
    <w:rsid w:val="00BA4EEC"/>
    <w:rsid w:val="00BA501A"/>
    <w:rsid w:val="00BA5052"/>
    <w:rsid w:val="00BA5282"/>
    <w:rsid w:val="00BA55E3"/>
    <w:rsid w:val="00BA6BE5"/>
    <w:rsid w:val="00BA71B1"/>
    <w:rsid w:val="00BA7455"/>
    <w:rsid w:val="00BA745E"/>
    <w:rsid w:val="00BA757E"/>
    <w:rsid w:val="00BA78BC"/>
    <w:rsid w:val="00BB051C"/>
    <w:rsid w:val="00BB06AE"/>
    <w:rsid w:val="00BB0973"/>
    <w:rsid w:val="00BB0A93"/>
    <w:rsid w:val="00BB0CBF"/>
    <w:rsid w:val="00BB0EC6"/>
    <w:rsid w:val="00BB1546"/>
    <w:rsid w:val="00BB165C"/>
    <w:rsid w:val="00BB1C09"/>
    <w:rsid w:val="00BB1E37"/>
    <w:rsid w:val="00BB1F9D"/>
    <w:rsid w:val="00BB2B8C"/>
    <w:rsid w:val="00BB2CCC"/>
    <w:rsid w:val="00BB2CD0"/>
    <w:rsid w:val="00BB2CE8"/>
    <w:rsid w:val="00BB3D91"/>
    <w:rsid w:val="00BB3FBB"/>
    <w:rsid w:val="00BB49CF"/>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347"/>
    <w:rsid w:val="00BC080B"/>
    <w:rsid w:val="00BC0A28"/>
    <w:rsid w:val="00BC0DAA"/>
    <w:rsid w:val="00BC0DE3"/>
    <w:rsid w:val="00BC0F7D"/>
    <w:rsid w:val="00BC122A"/>
    <w:rsid w:val="00BC1908"/>
    <w:rsid w:val="00BC196E"/>
    <w:rsid w:val="00BC1B7E"/>
    <w:rsid w:val="00BC1B88"/>
    <w:rsid w:val="00BC21C8"/>
    <w:rsid w:val="00BC235E"/>
    <w:rsid w:val="00BC25DE"/>
    <w:rsid w:val="00BC2F65"/>
    <w:rsid w:val="00BC343B"/>
    <w:rsid w:val="00BC3970"/>
    <w:rsid w:val="00BC3C58"/>
    <w:rsid w:val="00BC45E8"/>
    <w:rsid w:val="00BC4B74"/>
    <w:rsid w:val="00BC4C0E"/>
    <w:rsid w:val="00BC4F3B"/>
    <w:rsid w:val="00BC52C9"/>
    <w:rsid w:val="00BC5C24"/>
    <w:rsid w:val="00BC68ED"/>
    <w:rsid w:val="00BC6BD6"/>
    <w:rsid w:val="00BC6FB6"/>
    <w:rsid w:val="00BC701A"/>
    <w:rsid w:val="00BC794F"/>
    <w:rsid w:val="00BC79FB"/>
    <w:rsid w:val="00BC7A04"/>
    <w:rsid w:val="00BC7B39"/>
    <w:rsid w:val="00BC7B7C"/>
    <w:rsid w:val="00BC7FF5"/>
    <w:rsid w:val="00BD01A3"/>
    <w:rsid w:val="00BD1259"/>
    <w:rsid w:val="00BD1770"/>
    <w:rsid w:val="00BD2FE0"/>
    <w:rsid w:val="00BD3939"/>
    <w:rsid w:val="00BD3C6A"/>
    <w:rsid w:val="00BD3DB2"/>
    <w:rsid w:val="00BD415B"/>
    <w:rsid w:val="00BD50D8"/>
    <w:rsid w:val="00BD55B5"/>
    <w:rsid w:val="00BD57EF"/>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81A"/>
    <w:rsid w:val="00BE4BB2"/>
    <w:rsid w:val="00BE5555"/>
    <w:rsid w:val="00BE56B3"/>
    <w:rsid w:val="00BE594D"/>
    <w:rsid w:val="00BE5D11"/>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42"/>
    <w:rsid w:val="00BF5BD2"/>
    <w:rsid w:val="00BF5F47"/>
    <w:rsid w:val="00BF5F7B"/>
    <w:rsid w:val="00BF6317"/>
    <w:rsid w:val="00BF6343"/>
    <w:rsid w:val="00BF6448"/>
    <w:rsid w:val="00BF68A8"/>
    <w:rsid w:val="00BF7059"/>
    <w:rsid w:val="00BF71A1"/>
    <w:rsid w:val="00BF7817"/>
    <w:rsid w:val="00BF7C4B"/>
    <w:rsid w:val="00BF7FBF"/>
    <w:rsid w:val="00C000B4"/>
    <w:rsid w:val="00C0077F"/>
    <w:rsid w:val="00C00904"/>
    <w:rsid w:val="00C00C40"/>
    <w:rsid w:val="00C014F5"/>
    <w:rsid w:val="00C01795"/>
    <w:rsid w:val="00C02433"/>
    <w:rsid w:val="00C02539"/>
    <w:rsid w:val="00C0359B"/>
    <w:rsid w:val="00C03999"/>
    <w:rsid w:val="00C03A33"/>
    <w:rsid w:val="00C03BD1"/>
    <w:rsid w:val="00C04309"/>
    <w:rsid w:val="00C04BE0"/>
    <w:rsid w:val="00C04C87"/>
    <w:rsid w:val="00C05905"/>
    <w:rsid w:val="00C05A28"/>
    <w:rsid w:val="00C05A87"/>
    <w:rsid w:val="00C05C78"/>
    <w:rsid w:val="00C05EA4"/>
    <w:rsid w:val="00C063A7"/>
    <w:rsid w:val="00C065DE"/>
    <w:rsid w:val="00C06973"/>
    <w:rsid w:val="00C06E62"/>
    <w:rsid w:val="00C071B0"/>
    <w:rsid w:val="00C07209"/>
    <w:rsid w:val="00C0765D"/>
    <w:rsid w:val="00C07B23"/>
    <w:rsid w:val="00C07C64"/>
    <w:rsid w:val="00C07EB8"/>
    <w:rsid w:val="00C10502"/>
    <w:rsid w:val="00C10BBF"/>
    <w:rsid w:val="00C10E01"/>
    <w:rsid w:val="00C10E1D"/>
    <w:rsid w:val="00C11741"/>
    <w:rsid w:val="00C12832"/>
    <w:rsid w:val="00C12A78"/>
    <w:rsid w:val="00C1388B"/>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854"/>
    <w:rsid w:val="00C20132"/>
    <w:rsid w:val="00C2039F"/>
    <w:rsid w:val="00C208F0"/>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F65"/>
    <w:rsid w:val="00C26293"/>
    <w:rsid w:val="00C26D16"/>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60F"/>
    <w:rsid w:val="00C33972"/>
    <w:rsid w:val="00C33DEE"/>
    <w:rsid w:val="00C3417D"/>
    <w:rsid w:val="00C347AF"/>
    <w:rsid w:val="00C34A56"/>
    <w:rsid w:val="00C34B08"/>
    <w:rsid w:val="00C34E04"/>
    <w:rsid w:val="00C35265"/>
    <w:rsid w:val="00C35428"/>
    <w:rsid w:val="00C3608D"/>
    <w:rsid w:val="00C372D1"/>
    <w:rsid w:val="00C37743"/>
    <w:rsid w:val="00C37E01"/>
    <w:rsid w:val="00C40F3D"/>
    <w:rsid w:val="00C413C5"/>
    <w:rsid w:val="00C41449"/>
    <w:rsid w:val="00C41861"/>
    <w:rsid w:val="00C41D94"/>
    <w:rsid w:val="00C41FBA"/>
    <w:rsid w:val="00C42BE2"/>
    <w:rsid w:val="00C430B4"/>
    <w:rsid w:val="00C432D5"/>
    <w:rsid w:val="00C435AF"/>
    <w:rsid w:val="00C436BC"/>
    <w:rsid w:val="00C437E2"/>
    <w:rsid w:val="00C438B9"/>
    <w:rsid w:val="00C438D1"/>
    <w:rsid w:val="00C43CB6"/>
    <w:rsid w:val="00C44171"/>
    <w:rsid w:val="00C44547"/>
    <w:rsid w:val="00C4472E"/>
    <w:rsid w:val="00C44BF2"/>
    <w:rsid w:val="00C44FD5"/>
    <w:rsid w:val="00C45231"/>
    <w:rsid w:val="00C453D7"/>
    <w:rsid w:val="00C455F6"/>
    <w:rsid w:val="00C459C5"/>
    <w:rsid w:val="00C45A44"/>
    <w:rsid w:val="00C46209"/>
    <w:rsid w:val="00C46B99"/>
    <w:rsid w:val="00C47765"/>
    <w:rsid w:val="00C479FF"/>
    <w:rsid w:val="00C47A9A"/>
    <w:rsid w:val="00C47D57"/>
    <w:rsid w:val="00C50893"/>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779"/>
    <w:rsid w:val="00C57A53"/>
    <w:rsid w:val="00C60020"/>
    <w:rsid w:val="00C60458"/>
    <w:rsid w:val="00C60621"/>
    <w:rsid w:val="00C60E00"/>
    <w:rsid w:val="00C617D0"/>
    <w:rsid w:val="00C61A3D"/>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FCB"/>
    <w:rsid w:val="00C71669"/>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5E"/>
    <w:rsid w:val="00C819E8"/>
    <w:rsid w:val="00C81A32"/>
    <w:rsid w:val="00C821B1"/>
    <w:rsid w:val="00C82342"/>
    <w:rsid w:val="00C824E1"/>
    <w:rsid w:val="00C836AD"/>
    <w:rsid w:val="00C839B0"/>
    <w:rsid w:val="00C83A01"/>
    <w:rsid w:val="00C83B6C"/>
    <w:rsid w:val="00C83D72"/>
    <w:rsid w:val="00C8479F"/>
    <w:rsid w:val="00C849EB"/>
    <w:rsid w:val="00C84B1F"/>
    <w:rsid w:val="00C84BFC"/>
    <w:rsid w:val="00C8578F"/>
    <w:rsid w:val="00C85A6B"/>
    <w:rsid w:val="00C85C59"/>
    <w:rsid w:val="00C8700C"/>
    <w:rsid w:val="00C87385"/>
    <w:rsid w:val="00C87445"/>
    <w:rsid w:val="00C9033C"/>
    <w:rsid w:val="00C90582"/>
    <w:rsid w:val="00C90821"/>
    <w:rsid w:val="00C90C31"/>
    <w:rsid w:val="00C90D1C"/>
    <w:rsid w:val="00C91011"/>
    <w:rsid w:val="00C91D99"/>
    <w:rsid w:val="00C926CF"/>
    <w:rsid w:val="00C929BE"/>
    <w:rsid w:val="00C92E57"/>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9BF"/>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482"/>
    <w:rsid w:val="00CB0C9E"/>
    <w:rsid w:val="00CB10CF"/>
    <w:rsid w:val="00CB12F8"/>
    <w:rsid w:val="00CB15F8"/>
    <w:rsid w:val="00CB1CB6"/>
    <w:rsid w:val="00CB1F49"/>
    <w:rsid w:val="00CB1FA4"/>
    <w:rsid w:val="00CB243F"/>
    <w:rsid w:val="00CB3DE4"/>
    <w:rsid w:val="00CB4278"/>
    <w:rsid w:val="00CB43BA"/>
    <w:rsid w:val="00CB468D"/>
    <w:rsid w:val="00CB5408"/>
    <w:rsid w:val="00CB5759"/>
    <w:rsid w:val="00CB5BFB"/>
    <w:rsid w:val="00CB5D89"/>
    <w:rsid w:val="00CB5E05"/>
    <w:rsid w:val="00CB5FA5"/>
    <w:rsid w:val="00CB5FA9"/>
    <w:rsid w:val="00CB6352"/>
    <w:rsid w:val="00CB655A"/>
    <w:rsid w:val="00CB6B38"/>
    <w:rsid w:val="00CB71C0"/>
    <w:rsid w:val="00CB750A"/>
    <w:rsid w:val="00CB751D"/>
    <w:rsid w:val="00CB7579"/>
    <w:rsid w:val="00CC022E"/>
    <w:rsid w:val="00CC10D9"/>
    <w:rsid w:val="00CC1519"/>
    <w:rsid w:val="00CC18AF"/>
    <w:rsid w:val="00CC219F"/>
    <w:rsid w:val="00CC232B"/>
    <w:rsid w:val="00CC29A0"/>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493"/>
    <w:rsid w:val="00CD16E2"/>
    <w:rsid w:val="00CD1B7C"/>
    <w:rsid w:val="00CD1FF3"/>
    <w:rsid w:val="00CD22C0"/>
    <w:rsid w:val="00CD2F38"/>
    <w:rsid w:val="00CD3510"/>
    <w:rsid w:val="00CD36B5"/>
    <w:rsid w:val="00CD36E1"/>
    <w:rsid w:val="00CD3797"/>
    <w:rsid w:val="00CD3848"/>
    <w:rsid w:val="00CD3A3D"/>
    <w:rsid w:val="00CD3E87"/>
    <w:rsid w:val="00CD415F"/>
    <w:rsid w:val="00CD41CB"/>
    <w:rsid w:val="00CD42C1"/>
    <w:rsid w:val="00CD4AAC"/>
    <w:rsid w:val="00CD4C15"/>
    <w:rsid w:val="00CD4C51"/>
    <w:rsid w:val="00CD5619"/>
    <w:rsid w:val="00CD5BA3"/>
    <w:rsid w:val="00CD6B73"/>
    <w:rsid w:val="00CD6C41"/>
    <w:rsid w:val="00CD71B9"/>
    <w:rsid w:val="00CD7631"/>
    <w:rsid w:val="00CD7F81"/>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FC"/>
    <w:rsid w:val="00CE2983"/>
    <w:rsid w:val="00CE349C"/>
    <w:rsid w:val="00CE3699"/>
    <w:rsid w:val="00CE3793"/>
    <w:rsid w:val="00CE37A2"/>
    <w:rsid w:val="00CE415F"/>
    <w:rsid w:val="00CE42C0"/>
    <w:rsid w:val="00CE4633"/>
    <w:rsid w:val="00CE499A"/>
    <w:rsid w:val="00CE4DA4"/>
    <w:rsid w:val="00CE4F79"/>
    <w:rsid w:val="00CE5573"/>
    <w:rsid w:val="00CE5F3B"/>
    <w:rsid w:val="00CE5F92"/>
    <w:rsid w:val="00CE63F9"/>
    <w:rsid w:val="00CE7527"/>
    <w:rsid w:val="00CE762A"/>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C5F"/>
    <w:rsid w:val="00CF6FFD"/>
    <w:rsid w:val="00CF71DF"/>
    <w:rsid w:val="00CF7586"/>
    <w:rsid w:val="00CF75EE"/>
    <w:rsid w:val="00CF7967"/>
    <w:rsid w:val="00CF7D03"/>
    <w:rsid w:val="00D00051"/>
    <w:rsid w:val="00D003E8"/>
    <w:rsid w:val="00D00477"/>
    <w:rsid w:val="00D004ED"/>
    <w:rsid w:val="00D007F5"/>
    <w:rsid w:val="00D00943"/>
    <w:rsid w:val="00D009A9"/>
    <w:rsid w:val="00D00DFD"/>
    <w:rsid w:val="00D01511"/>
    <w:rsid w:val="00D0181C"/>
    <w:rsid w:val="00D01CF6"/>
    <w:rsid w:val="00D02126"/>
    <w:rsid w:val="00D02179"/>
    <w:rsid w:val="00D0225D"/>
    <w:rsid w:val="00D02624"/>
    <w:rsid w:val="00D0317D"/>
    <w:rsid w:val="00D03360"/>
    <w:rsid w:val="00D036C3"/>
    <w:rsid w:val="00D0376C"/>
    <w:rsid w:val="00D037B7"/>
    <w:rsid w:val="00D03E23"/>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AEE"/>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3E8B"/>
    <w:rsid w:val="00D24A96"/>
    <w:rsid w:val="00D251CE"/>
    <w:rsid w:val="00D25A0F"/>
    <w:rsid w:val="00D2686C"/>
    <w:rsid w:val="00D26AEE"/>
    <w:rsid w:val="00D26D2C"/>
    <w:rsid w:val="00D2706A"/>
    <w:rsid w:val="00D27894"/>
    <w:rsid w:val="00D27931"/>
    <w:rsid w:val="00D27C15"/>
    <w:rsid w:val="00D30059"/>
    <w:rsid w:val="00D30258"/>
    <w:rsid w:val="00D30765"/>
    <w:rsid w:val="00D30CC2"/>
    <w:rsid w:val="00D30D3E"/>
    <w:rsid w:val="00D30F1C"/>
    <w:rsid w:val="00D31B03"/>
    <w:rsid w:val="00D31F5B"/>
    <w:rsid w:val="00D322EE"/>
    <w:rsid w:val="00D32674"/>
    <w:rsid w:val="00D32835"/>
    <w:rsid w:val="00D32C58"/>
    <w:rsid w:val="00D32C97"/>
    <w:rsid w:val="00D330D8"/>
    <w:rsid w:val="00D33A4B"/>
    <w:rsid w:val="00D33CC1"/>
    <w:rsid w:val="00D3459C"/>
    <w:rsid w:val="00D349A8"/>
    <w:rsid w:val="00D34D98"/>
    <w:rsid w:val="00D34FAA"/>
    <w:rsid w:val="00D36459"/>
    <w:rsid w:val="00D3656C"/>
    <w:rsid w:val="00D36ACA"/>
    <w:rsid w:val="00D36B51"/>
    <w:rsid w:val="00D36B76"/>
    <w:rsid w:val="00D375DE"/>
    <w:rsid w:val="00D378BB"/>
    <w:rsid w:val="00D379D4"/>
    <w:rsid w:val="00D4060D"/>
    <w:rsid w:val="00D4070F"/>
    <w:rsid w:val="00D407FC"/>
    <w:rsid w:val="00D4106D"/>
    <w:rsid w:val="00D41185"/>
    <w:rsid w:val="00D4154A"/>
    <w:rsid w:val="00D41AF1"/>
    <w:rsid w:val="00D41B54"/>
    <w:rsid w:val="00D41B9E"/>
    <w:rsid w:val="00D42474"/>
    <w:rsid w:val="00D42607"/>
    <w:rsid w:val="00D42639"/>
    <w:rsid w:val="00D428AD"/>
    <w:rsid w:val="00D42929"/>
    <w:rsid w:val="00D429F6"/>
    <w:rsid w:val="00D42ADA"/>
    <w:rsid w:val="00D42FE8"/>
    <w:rsid w:val="00D43F7A"/>
    <w:rsid w:val="00D44010"/>
    <w:rsid w:val="00D44140"/>
    <w:rsid w:val="00D448FF"/>
    <w:rsid w:val="00D44E88"/>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330"/>
    <w:rsid w:val="00D504CA"/>
    <w:rsid w:val="00D505EB"/>
    <w:rsid w:val="00D508B4"/>
    <w:rsid w:val="00D50AD4"/>
    <w:rsid w:val="00D5121A"/>
    <w:rsid w:val="00D51C92"/>
    <w:rsid w:val="00D522FC"/>
    <w:rsid w:val="00D52480"/>
    <w:rsid w:val="00D52878"/>
    <w:rsid w:val="00D52BFC"/>
    <w:rsid w:val="00D52D67"/>
    <w:rsid w:val="00D53157"/>
    <w:rsid w:val="00D5367D"/>
    <w:rsid w:val="00D53B7C"/>
    <w:rsid w:val="00D5416B"/>
    <w:rsid w:val="00D54335"/>
    <w:rsid w:val="00D55633"/>
    <w:rsid w:val="00D55B94"/>
    <w:rsid w:val="00D55BB3"/>
    <w:rsid w:val="00D55D4C"/>
    <w:rsid w:val="00D55F06"/>
    <w:rsid w:val="00D561F4"/>
    <w:rsid w:val="00D577A6"/>
    <w:rsid w:val="00D60329"/>
    <w:rsid w:val="00D609CB"/>
    <w:rsid w:val="00D60B07"/>
    <w:rsid w:val="00D60C3E"/>
    <w:rsid w:val="00D60D81"/>
    <w:rsid w:val="00D61600"/>
    <w:rsid w:val="00D617EC"/>
    <w:rsid w:val="00D621E7"/>
    <w:rsid w:val="00D62CD7"/>
    <w:rsid w:val="00D63918"/>
    <w:rsid w:val="00D64C24"/>
    <w:rsid w:val="00D659F8"/>
    <w:rsid w:val="00D65AF7"/>
    <w:rsid w:val="00D65C13"/>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D6"/>
    <w:rsid w:val="00D763AE"/>
    <w:rsid w:val="00D765B0"/>
    <w:rsid w:val="00D765E5"/>
    <w:rsid w:val="00D76FBF"/>
    <w:rsid w:val="00D77950"/>
    <w:rsid w:val="00D77DEB"/>
    <w:rsid w:val="00D77FAA"/>
    <w:rsid w:val="00D800D1"/>
    <w:rsid w:val="00D8081C"/>
    <w:rsid w:val="00D80BA3"/>
    <w:rsid w:val="00D81079"/>
    <w:rsid w:val="00D81380"/>
    <w:rsid w:val="00D81BAA"/>
    <w:rsid w:val="00D81CF4"/>
    <w:rsid w:val="00D82119"/>
    <w:rsid w:val="00D82855"/>
    <w:rsid w:val="00D82C61"/>
    <w:rsid w:val="00D841D8"/>
    <w:rsid w:val="00D8439B"/>
    <w:rsid w:val="00D847E1"/>
    <w:rsid w:val="00D84B48"/>
    <w:rsid w:val="00D84B6E"/>
    <w:rsid w:val="00D84BFC"/>
    <w:rsid w:val="00D84EF1"/>
    <w:rsid w:val="00D85091"/>
    <w:rsid w:val="00D85108"/>
    <w:rsid w:val="00D855F9"/>
    <w:rsid w:val="00D85797"/>
    <w:rsid w:val="00D85D16"/>
    <w:rsid w:val="00D86117"/>
    <w:rsid w:val="00D86784"/>
    <w:rsid w:val="00D867AD"/>
    <w:rsid w:val="00D867E6"/>
    <w:rsid w:val="00D86E27"/>
    <w:rsid w:val="00D86E7C"/>
    <w:rsid w:val="00D87514"/>
    <w:rsid w:val="00D87673"/>
    <w:rsid w:val="00D87DA8"/>
    <w:rsid w:val="00D87E00"/>
    <w:rsid w:val="00D902A8"/>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7062"/>
    <w:rsid w:val="00D9708A"/>
    <w:rsid w:val="00D977A3"/>
    <w:rsid w:val="00D97837"/>
    <w:rsid w:val="00D97E2B"/>
    <w:rsid w:val="00D97E37"/>
    <w:rsid w:val="00DA0380"/>
    <w:rsid w:val="00DA065C"/>
    <w:rsid w:val="00DA0CE7"/>
    <w:rsid w:val="00DA1153"/>
    <w:rsid w:val="00DA1778"/>
    <w:rsid w:val="00DA1E2E"/>
    <w:rsid w:val="00DA237F"/>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B01E2"/>
    <w:rsid w:val="00DB0377"/>
    <w:rsid w:val="00DB03AF"/>
    <w:rsid w:val="00DB04A1"/>
    <w:rsid w:val="00DB06D9"/>
    <w:rsid w:val="00DB0C25"/>
    <w:rsid w:val="00DB0DAD"/>
    <w:rsid w:val="00DB1818"/>
    <w:rsid w:val="00DB1FD9"/>
    <w:rsid w:val="00DB25DF"/>
    <w:rsid w:val="00DB2640"/>
    <w:rsid w:val="00DB28D2"/>
    <w:rsid w:val="00DB307E"/>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533"/>
    <w:rsid w:val="00DC296D"/>
    <w:rsid w:val="00DC309B"/>
    <w:rsid w:val="00DC328E"/>
    <w:rsid w:val="00DC353E"/>
    <w:rsid w:val="00DC37F3"/>
    <w:rsid w:val="00DC390F"/>
    <w:rsid w:val="00DC4816"/>
    <w:rsid w:val="00DC4C38"/>
    <w:rsid w:val="00DC4DA2"/>
    <w:rsid w:val="00DC57A8"/>
    <w:rsid w:val="00DC5D0F"/>
    <w:rsid w:val="00DC5DC7"/>
    <w:rsid w:val="00DC5F31"/>
    <w:rsid w:val="00DC606C"/>
    <w:rsid w:val="00DC6A77"/>
    <w:rsid w:val="00DC6ABA"/>
    <w:rsid w:val="00DC6AEB"/>
    <w:rsid w:val="00DC6FA8"/>
    <w:rsid w:val="00DD01B8"/>
    <w:rsid w:val="00DD0A59"/>
    <w:rsid w:val="00DD0C2E"/>
    <w:rsid w:val="00DD10B5"/>
    <w:rsid w:val="00DD13B8"/>
    <w:rsid w:val="00DD22B4"/>
    <w:rsid w:val="00DD2975"/>
    <w:rsid w:val="00DD2DB4"/>
    <w:rsid w:val="00DD2DE1"/>
    <w:rsid w:val="00DD339B"/>
    <w:rsid w:val="00DD34C2"/>
    <w:rsid w:val="00DD355D"/>
    <w:rsid w:val="00DD356F"/>
    <w:rsid w:val="00DD3B94"/>
    <w:rsid w:val="00DD3E99"/>
    <w:rsid w:val="00DD3F97"/>
    <w:rsid w:val="00DD4050"/>
    <w:rsid w:val="00DD4267"/>
    <w:rsid w:val="00DD4B42"/>
    <w:rsid w:val="00DD4DF7"/>
    <w:rsid w:val="00DD507E"/>
    <w:rsid w:val="00DD5188"/>
    <w:rsid w:val="00DD52E4"/>
    <w:rsid w:val="00DD54E6"/>
    <w:rsid w:val="00DD556F"/>
    <w:rsid w:val="00DD57E8"/>
    <w:rsid w:val="00DD5BD8"/>
    <w:rsid w:val="00DD5BFB"/>
    <w:rsid w:val="00DD5C85"/>
    <w:rsid w:val="00DD60DB"/>
    <w:rsid w:val="00DD64F1"/>
    <w:rsid w:val="00DD777D"/>
    <w:rsid w:val="00DD7A6F"/>
    <w:rsid w:val="00DE02EF"/>
    <w:rsid w:val="00DE072D"/>
    <w:rsid w:val="00DE110F"/>
    <w:rsid w:val="00DE171D"/>
    <w:rsid w:val="00DE1AAC"/>
    <w:rsid w:val="00DE1AB1"/>
    <w:rsid w:val="00DE1E44"/>
    <w:rsid w:val="00DE1E81"/>
    <w:rsid w:val="00DE1FCE"/>
    <w:rsid w:val="00DE245D"/>
    <w:rsid w:val="00DE25FF"/>
    <w:rsid w:val="00DE2AA5"/>
    <w:rsid w:val="00DE2F96"/>
    <w:rsid w:val="00DE335F"/>
    <w:rsid w:val="00DE3A74"/>
    <w:rsid w:val="00DE3C22"/>
    <w:rsid w:val="00DE3C6A"/>
    <w:rsid w:val="00DE3F58"/>
    <w:rsid w:val="00DE427B"/>
    <w:rsid w:val="00DE505D"/>
    <w:rsid w:val="00DE52B3"/>
    <w:rsid w:val="00DE58A6"/>
    <w:rsid w:val="00DE5B06"/>
    <w:rsid w:val="00DE60EA"/>
    <w:rsid w:val="00DE64DD"/>
    <w:rsid w:val="00DE66FC"/>
    <w:rsid w:val="00DE742F"/>
    <w:rsid w:val="00DE7E73"/>
    <w:rsid w:val="00DF0705"/>
    <w:rsid w:val="00DF0F4D"/>
    <w:rsid w:val="00DF12DA"/>
    <w:rsid w:val="00DF1BCF"/>
    <w:rsid w:val="00DF1D80"/>
    <w:rsid w:val="00DF2091"/>
    <w:rsid w:val="00DF2662"/>
    <w:rsid w:val="00DF26CE"/>
    <w:rsid w:val="00DF291E"/>
    <w:rsid w:val="00DF2B1F"/>
    <w:rsid w:val="00DF2DA7"/>
    <w:rsid w:val="00DF30C4"/>
    <w:rsid w:val="00DF3522"/>
    <w:rsid w:val="00DF37E5"/>
    <w:rsid w:val="00DF4B7A"/>
    <w:rsid w:val="00DF53FF"/>
    <w:rsid w:val="00DF549F"/>
    <w:rsid w:val="00DF5788"/>
    <w:rsid w:val="00DF5C8B"/>
    <w:rsid w:val="00DF5FDC"/>
    <w:rsid w:val="00DF62CD"/>
    <w:rsid w:val="00DF7A14"/>
    <w:rsid w:val="00DF7D38"/>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61BF"/>
    <w:rsid w:val="00E069D4"/>
    <w:rsid w:val="00E06FE7"/>
    <w:rsid w:val="00E072F9"/>
    <w:rsid w:val="00E07518"/>
    <w:rsid w:val="00E07547"/>
    <w:rsid w:val="00E102CA"/>
    <w:rsid w:val="00E103F9"/>
    <w:rsid w:val="00E10F65"/>
    <w:rsid w:val="00E1189A"/>
    <w:rsid w:val="00E1218F"/>
    <w:rsid w:val="00E1266B"/>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158"/>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57A"/>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2887"/>
    <w:rsid w:val="00E532C1"/>
    <w:rsid w:val="00E5347F"/>
    <w:rsid w:val="00E54201"/>
    <w:rsid w:val="00E542C7"/>
    <w:rsid w:val="00E545B0"/>
    <w:rsid w:val="00E54666"/>
    <w:rsid w:val="00E5472E"/>
    <w:rsid w:val="00E54840"/>
    <w:rsid w:val="00E54C46"/>
    <w:rsid w:val="00E54E42"/>
    <w:rsid w:val="00E55127"/>
    <w:rsid w:val="00E55239"/>
    <w:rsid w:val="00E5565D"/>
    <w:rsid w:val="00E55C99"/>
    <w:rsid w:val="00E55E6C"/>
    <w:rsid w:val="00E560EA"/>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2E51"/>
    <w:rsid w:val="00E634FF"/>
    <w:rsid w:val="00E63E1F"/>
    <w:rsid w:val="00E64A9A"/>
    <w:rsid w:val="00E6537E"/>
    <w:rsid w:val="00E65C3D"/>
    <w:rsid w:val="00E66246"/>
    <w:rsid w:val="00E66858"/>
    <w:rsid w:val="00E678F1"/>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742"/>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7066"/>
    <w:rsid w:val="00E87744"/>
    <w:rsid w:val="00E90096"/>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4C3"/>
    <w:rsid w:val="00EA0AAD"/>
    <w:rsid w:val="00EA0DEF"/>
    <w:rsid w:val="00EA0F17"/>
    <w:rsid w:val="00EA1122"/>
    <w:rsid w:val="00EA1A17"/>
    <w:rsid w:val="00EA285D"/>
    <w:rsid w:val="00EA2AC7"/>
    <w:rsid w:val="00EA34E8"/>
    <w:rsid w:val="00EA40D4"/>
    <w:rsid w:val="00EA41A9"/>
    <w:rsid w:val="00EA514A"/>
    <w:rsid w:val="00EA532F"/>
    <w:rsid w:val="00EA534B"/>
    <w:rsid w:val="00EA5731"/>
    <w:rsid w:val="00EA5938"/>
    <w:rsid w:val="00EA5DC1"/>
    <w:rsid w:val="00EA5FFB"/>
    <w:rsid w:val="00EA6287"/>
    <w:rsid w:val="00EA6466"/>
    <w:rsid w:val="00EA7526"/>
    <w:rsid w:val="00EB0139"/>
    <w:rsid w:val="00EB100D"/>
    <w:rsid w:val="00EB113F"/>
    <w:rsid w:val="00EB177A"/>
    <w:rsid w:val="00EB1C37"/>
    <w:rsid w:val="00EB2486"/>
    <w:rsid w:val="00EB2910"/>
    <w:rsid w:val="00EB2C1A"/>
    <w:rsid w:val="00EB2C28"/>
    <w:rsid w:val="00EB31DD"/>
    <w:rsid w:val="00EB35E8"/>
    <w:rsid w:val="00EB4343"/>
    <w:rsid w:val="00EB45ED"/>
    <w:rsid w:val="00EB467E"/>
    <w:rsid w:val="00EB472A"/>
    <w:rsid w:val="00EB47E5"/>
    <w:rsid w:val="00EB52ED"/>
    <w:rsid w:val="00EB5576"/>
    <w:rsid w:val="00EB6373"/>
    <w:rsid w:val="00EB6836"/>
    <w:rsid w:val="00EB6951"/>
    <w:rsid w:val="00EB6EEC"/>
    <w:rsid w:val="00EB72C9"/>
    <w:rsid w:val="00EB76A5"/>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3828"/>
    <w:rsid w:val="00ED41D7"/>
    <w:rsid w:val="00ED43BA"/>
    <w:rsid w:val="00ED4E0E"/>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24"/>
    <w:rsid w:val="00EE4230"/>
    <w:rsid w:val="00EE4B3B"/>
    <w:rsid w:val="00EE4F6F"/>
    <w:rsid w:val="00EE565E"/>
    <w:rsid w:val="00EE5E4F"/>
    <w:rsid w:val="00EE5F2F"/>
    <w:rsid w:val="00EE6058"/>
    <w:rsid w:val="00EE67F4"/>
    <w:rsid w:val="00EE6D19"/>
    <w:rsid w:val="00EE706A"/>
    <w:rsid w:val="00EE774E"/>
    <w:rsid w:val="00EE7C8B"/>
    <w:rsid w:val="00EE7DC3"/>
    <w:rsid w:val="00EE7DC4"/>
    <w:rsid w:val="00EE7E93"/>
    <w:rsid w:val="00EF1384"/>
    <w:rsid w:val="00EF1E66"/>
    <w:rsid w:val="00EF2E0D"/>
    <w:rsid w:val="00EF2FD6"/>
    <w:rsid w:val="00EF33E3"/>
    <w:rsid w:val="00EF34C2"/>
    <w:rsid w:val="00EF35F1"/>
    <w:rsid w:val="00EF3894"/>
    <w:rsid w:val="00EF4142"/>
    <w:rsid w:val="00EF431D"/>
    <w:rsid w:val="00EF47A0"/>
    <w:rsid w:val="00EF4CDB"/>
    <w:rsid w:val="00EF5414"/>
    <w:rsid w:val="00EF5881"/>
    <w:rsid w:val="00EF5891"/>
    <w:rsid w:val="00EF6034"/>
    <w:rsid w:val="00EF6479"/>
    <w:rsid w:val="00EF6C38"/>
    <w:rsid w:val="00EF746F"/>
    <w:rsid w:val="00EF750C"/>
    <w:rsid w:val="00EF7BD1"/>
    <w:rsid w:val="00EF7C60"/>
    <w:rsid w:val="00F0096F"/>
    <w:rsid w:val="00F0107E"/>
    <w:rsid w:val="00F01363"/>
    <w:rsid w:val="00F01833"/>
    <w:rsid w:val="00F01B5F"/>
    <w:rsid w:val="00F01B63"/>
    <w:rsid w:val="00F02146"/>
    <w:rsid w:val="00F025A2"/>
    <w:rsid w:val="00F025D1"/>
    <w:rsid w:val="00F026C7"/>
    <w:rsid w:val="00F02A22"/>
    <w:rsid w:val="00F02D62"/>
    <w:rsid w:val="00F03775"/>
    <w:rsid w:val="00F041E3"/>
    <w:rsid w:val="00F0458A"/>
    <w:rsid w:val="00F04609"/>
    <w:rsid w:val="00F04712"/>
    <w:rsid w:val="00F04912"/>
    <w:rsid w:val="00F0495E"/>
    <w:rsid w:val="00F04FBF"/>
    <w:rsid w:val="00F0512E"/>
    <w:rsid w:val="00F055F9"/>
    <w:rsid w:val="00F05929"/>
    <w:rsid w:val="00F0632E"/>
    <w:rsid w:val="00F06827"/>
    <w:rsid w:val="00F07778"/>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3E3F"/>
    <w:rsid w:val="00F14011"/>
    <w:rsid w:val="00F1402C"/>
    <w:rsid w:val="00F144BA"/>
    <w:rsid w:val="00F14719"/>
    <w:rsid w:val="00F14743"/>
    <w:rsid w:val="00F14A8B"/>
    <w:rsid w:val="00F14C2C"/>
    <w:rsid w:val="00F15544"/>
    <w:rsid w:val="00F15599"/>
    <w:rsid w:val="00F15979"/>
    <w:rsid w:val="00F16003"/>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6B2"/>
    <w:rsid w:val="00F41AAF"/>
    <w:rsid w:val="00F42B2D"/>
    <w:rsid w:val="00F43229"/>
    <w:rsid w:val="00F43F3F"/>
    <w:rsid w:val="00F44350"/>
    <w:rsid w:val="00F44495"/>
    <w:rsid w:val="00F44FCA"/>
    <w:rsid w:val="00F4518F"/>
    <w:rsid w:val="00F452FE"/>
    <w:rsid w:val="00F46208"/>
    <w:rsid w:val="00F464C5"/>
    <w:rsid w:val="00F46B31"/>
    <w:rsid w:val="00F46C45"/>
    <w:rsid w:val="00F46E07"/>
    <w:rsid w:val="00F475F6"/>
    <w:rsid w:val="00F479AE"/>
    <w:rsid w:val="00F5022A"/>
    <w:rsid w:val="00F50615"/>
    <w:rsid w:val="00F5076F"/>
    <w:rsid w:val="00F51089"/>
    <w:rsid w:val="00F513DF"/>
    <w:rsid w:val="00F518DC"/>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6E8E"/>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2D6"/>
    <w:rsid w:val="00F676CE"/>
    <w:rsid w:val="00F67B60"/>
    <w:rsid w:val="00F70324"/>
    <w:rsid w:val="00F707EF"/>
    <w:rsid w:val="00F70C6C"/>
    <w:rsid w:val="00F70D28"/>
    <w:rsid w:val="00F70EBB"/>
    <w:rsid w:val="00F70ED7"/>
    <w:rsid w:val="00F71737"/>
    <w:rsid w:val="00F71D74"/>
    <w:rsid w:val="00F72CB2"/>
    <w:rsid w:val="00F72F55"/>
    <w:rsid w:val="00F731CB"/>
    <w:rsid w:val="00F73843"/>
    <w:rsid w:val="00F7398E"/>
    <w:rsid w:val="00F73F07"/>
    <w:rsid w:val="00F742BF"/>
    <w:rsid w:val="00F74BAA"/>
    <w:rsid w:val="00F74E94"/>
    <w:rsid w:val="00F75A4A"/>
    <w:rsid w:val="00F75A91"/>
    <w:rsid w:val="00F75B62"/>
    <w:rsid w:val="00F76217"/>
    <w:rsid w:val="00F765F2"/>
    <w:rsid w:val="00F7679D"/>
    <w:rsid w:val="00F770F2"/>
    <w:rsid w:val="00F80622"/>
    <w:rsid w:val="00F80A60"/>
    <w:rsid w:val="00F81CF3"/>
    <w:rsid w:val="00F825E4"/>
    <w:rsid w:val="00F83173"/>
    <w:rsid w:val="00F83743"/>
    <w:rsid w:val="00F83A23"/>
    <w:rsid w:val="00F83D5D"/>
    <w:rsid w:val="00F83EE7"/>
    <w:rsid w:val="00F84042"/>
    <w:rsid w:val="00F849AB"/>
    <w:rsid w:val="00F84F9A"/>
    <w:rsid w:val="00F850C6"/>
    <w:rsid w:val="00F8555B"/>
    <w:rsid w:val="00F85970"/>
    <w:rsid w:val="00F87D25"/>
    <w:rsid w:val="00F9004B"/>
    <w:rsid w:val="00F90445"/>
    <w:rsid w:val="00F90989"/>
    <w:rsid w:val="00F90A7B"/>
    <w:rsid w:val="00F9115A"/>
    <w:rsid w:val="00F91579"/>
    <w:rsid w:val="00F9209E"/>
    <w:rsid w:val="00F92FE8"/>
    <w:rsid w:val="00F9442C"/>
    <w:rsid w:val="00F94D3D"/>
    <w:rsid w:val="00F94EA8"/>
    <w:rsid w:val="00F953DF"/>
    <w:rsid w:val="00F95BA6"/>
    <w:rsid w:val="00F95DE0"/>
    <w:rsid w:val="00F965D7"/>
    <w:rsid w:val="00F96B12"/>
    <w:rsid w:val="00F96B4B"/>
    <w:rsid w:val="00F96BE7"/>
    <w:rsid w:val="00F96DAF"/>
    <w:rsid w:val="00F974C6"/>
    <w:rsid w:val="00F9791D"/>
    <w:rsid w:val="00F97BC1"/>
    <w:rsid w:val="00F97BD5"/>
    <w:rsid w:val="00F97CD2"/>
    <w:rsid w:val="00FA0795"/>
    <w:rsid w:val="00FA086A"/>
    <w:rsid w:val="00FA0BEC"/>
    <w:rsid w:val="00FA0D3E"/>
    <w:rsid w:val="00FA0F08"/>
    <w:rsid w:val="00FA1266"/>
    <w:rsid w:val="00FA1C4F"/>
    <w:rsid w:val="00FA1F7B"/>
    <w:rsid w:val="00FA2747"/>
    <w:rsid w:val="00FA2764"/>
    <w:rsid w:val="00FA2B89"/>
    <w:rsid w:val="00FA2FC3"/>
    <w:rsid w:val="00FA378E"/>
    <w:rsid w:val="00FA460A"/>
    <w:rsid w:val="00FA4EB6"/>
    <w:rsid w:val="00FA4F99"/>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33BA"/>
    <w:rsid w:val="00FB376C"/>
    <w:rsid w:val="00FB3893"/>
    <w:rsid w:val="00FB3F23"/>
    <w:rsid w:val="00FB421E"/>
    <w:rsid w:val="00FB4980"/>
    <w:rsid w:val="00FB4A32"/>
    <w:rsid w:val="00FB56B5"/>
    <w:rsid w:val="00FB5A86"/>
    <w:rsid w:val="00FB71D4"/>
    <w:rsid w:val="00FB72DA"/>
    <w:rsid w:val="00FB7D96"/>
    <w:rsid w:val="00FC04CB"/>
    <w:rsid w:val="00FC1192"/>
    <w:rsid w:val="00FC1559"/>
    <w:rsid w:val="00FC1867"/>
    <w:rsid w:val="00FC1897"/>
    <w:rsid w:val="00FC18A9"/>
    <w:rsid w:val="00FC1E1A"/>
    <w:rsid w:val="00FC23D4"/>
    <w:rsid w:val="00FC2E35"/>
    <w:rsid w:val="00FC2F40"/>
    <w:rsid w:val="00FC3326"/>
    <w:rsid w:val="00FC348B"/>
    <w:rsid w:val="00FC5FEE"/>
    <w:rsid w:val="00FC627A"/>
    <w:rsid w:val="00FC651C"/>
    <w:rsid w:val="00FC701E"/>
    <w:rsid w:val="00FC73F9"/>
    <w:rsid w:val="00FD0024"/>
    <w:rsid w:val="00FD07D8"/>
    <w:rsid w:val="00FD2221"/>
    <w:rsid w:val="00FD2D2A"/>
    <w:rsid w:val="00FD31B1"/>
    <w:rsid w:val="00FD34A3"/>
    <w:rsid w:val="00FD39F6"/>
    <w:rsid w:val="00FD3A1F"/>
    <w:rsid w:val="00FD3F91"/>
    <w:rsid w:val="00FD5093"/>
    <w:rsid w:val="00FD51F2"/>
    <w:rsid w:val="00FD531D"/>
    <w:rsid w:val="00FD552F"/>
    <w:rsid w:val="00FD56CE"/>
    <w:rsid w:val="00FD5D5C"/>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2714"/>
    <w:rsid w:val="00FE3722"/>
    <w:rsid w:val="00FE3AA0"/>
    <w:rsid w:val="00FE4193"/>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D91"/>
    <w:rsid w:val="00FF3C1D"/>
    <w:rsid w:val="00FF3DD4"/>
    <w:rsid w:val="00FF45C8"/>
    <w:rsid w:val="00FF4EDF"/>
    <w:rsid w:val="00FF5331"/>
    <w:rsid w:val="00FF5E55"/>
    <w:rsid w:val="00FF60C8"/>
    <w:rsid w:val="00FF61D7"/>
    <w:rsid w:val="00FF655D"/>
    <w:rsid w:val="00FF6E9C"/>
    <w:rsid w:val="00FF7110"/>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212A2"/>
  <w15:docId w15:val="{A30DF5DD-FF54-44B7-A8A0-6B6BFAD2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uiPriority="99"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uiPriority w:val="99"/>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30"/>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30"/>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eastAsia="SimSun" w:hAnsi="Calibri"/>
      <w:kern w:val="2"/>
      <w:sz w:val="24"/>
      <w:szCs w:val="24"/>
      <w:lang w:val="en-GB" w:eastAsia="zh-CN"/>
    </w:rPr>
  </w:style>
  <w:style w:type="paragraph" w:customStyle="1" w:styleId="bullet3">
    <w:name w:val="bullet3"/>
    <w:basedOn w:val="text"/>
    <w:link w:val="bullet3Char"/>
    <w:qFormat/>
    <w:rsid w:val="0017444F"/>
    <w:pPr>
      <w:widowControl/>
      <w:numPr>
        <w:ilvl w:val="2"/>
        <w:numId w:val="3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eastAsia="SimSun" w:hAnsi="Times"/>
      <w:kern w:val="2"/>
      <w:sz w:val="24"/>
      <w:szCs w:val="24"/>
      <w:lang w:val="en-GB" w:eastAsia="zh-CN"/>
    </w:rPr>
  </w:style>
  <w:style w:type="paragraph" w:customStyle="1" w:styleId="bullet4">
    <w:name w:val="bullet4"/>
    <w:basedOn w:val="text"/>
    <w:qFormat/>
    <w:rsid w:val="0017444F"/>
    <w:pPr>
      <w:widowControl/>
      <w:numPr>
        <w:ilvl w:val="3"/>
        <w:numId w:val="3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32"/>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39"/>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48"/>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49"/>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50"/>
      </w:numPr>
    </w:pPr>
  </w:style>
  <w:style w:type="character" w:customStyle="1" w:styleId="RAN1bullet3Char">
    <w:name w:val="RAN1 bullet3 Char"/>
    <w:link w:val="RAN1bullet3"/>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51"/>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52"/>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53"/>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54"/>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56"/>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55"/>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57"/>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58"/>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59"/>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67"/>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rFonts w:eastAsia="SimSun"/>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632</TotalTime>
  <Pages>12</Pages>
  <Words>6744</Words>
  <Characters>38443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45097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104</cp:revision>
  <dcterms:created xsi:type="dcterms:W3CDTF">2022-01-14T23:47:00Z</dcterms:created>
  <dcterms:modified xsi:type="dcterms:W3CDTF">2022-01-31T23:01:00Z</dcterms:modified>
</cp:coreProperties>
</file>