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287BF" w14:textId="77777777"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Pr>
          <w:rFonts w:ascii="Arial" w:hAnsi="Arial" w:cs="Arial"/>
          <w:b/>
          <w:bCs/>
          <w:sz w:val="28"/>
          <w:lang w:val="de-DE"/>
        </w:rPr>
        <w:t>2200754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r>
        <w:t xml:space="preserve">First of all,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t>Ericsson</w:t>
            </w:r>
          </w:p>
        </w:tc>
        <w:tc>
          <w:tcPr>
            <w:tcW w:w="7627" w:type="dxa"/>
          </w:tcPr>
          <w:p w14:paraId="484988F4" w14:textId="77777777" w:rsidR="00C11A27" w:rsidRDefault="00A33A7C">
            <w:pPr>
              <w:spacing w:before="0" w:after="0"/>
              <w:rPr>
                <w:lang w:eastAsia="zh-CN"/>
              </w:rPr>
            </w:pPr>
            <w:r>
              <w:rPr>
                <w:lang w:eastAsia="zh-CN"/>
              </w:rPr>
              <w:t xml:space="preserve">We agree with the FL that this is an important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lastRenderedPageBreak/>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HiSilicon</w:t>
            </w:r>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has to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 xml:space="preserve">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lastRenderedPageBreak/>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“PUCCH-TimeDomainWindowLength”</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268D3EA0" w14:textId="77777777" w:rsidR="00C11A27" w:rsidRDefault="00A33A7C">
      <w:r>
        <w:t xml:space="preserve">A down-selection (maybe a hard binary decision) has to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lastRenderedPageBreak/>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input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“PUCCH-TimeDomainWindowLength</w:t>
      </w:r>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both RRC parameters. FL suggest to take majority view to settle down this issue. </w:t>
      </w:r>
    </w:p>
    <w:p w14:paraId="4FF2F083" w14:textId="77777777" w:rsidR="00C11A27" w:rsidRDefault="00A33A7C">
      <w:r>
        <w:rPr>
          <w:b/>
          <w:bCs/>
        </w:rPr>
        <w:t xml:space="preserve">FL proposal 1a: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w:t>
            </w:r>
            <w:r>
              <w:rPr>
                <w:bCs/>
                <w:lang w:eastAsia="zh-CN"/>
              </w:rPr>
              <w:lastRenderedPageBreak/>
              <w:t>differently for different PUCCH formats does not seem to conflict with this intent, and would support use cases 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lastRenderedPageBreak/>
        <w:t>There is new input from VIVO in email discussion on this topic, which is copied below.</w:t>
      </w:r>
    </w:p>
    <w:p w14:paraId="0813DF7C" w14:textId="77777777" w:rsidR="00C11A27" w:rsidRDefault="00A33A7C">
      <w:pPr>
        <w:rPr>
          <w:lang w:val="en-GB"/>
        </w:rPr>
      </w:pPr>
      <w:r>
        <w:rPr>
          <w:lang w:val="en-GB"/>
        </w:rPr>
        <w:t xml:space="preserve">“Regarding proposal 1a, we support option1. However, after several rounds of discussion it seems there is no consensus, so another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 xml:space="preserve">As we mentioned before, PUCCH format 0 does not support DMRS bundling because it is </w:t>
            </w:r>
            <w:r>
              <w:rPr>
                <w:rFonts w:eastAsiaTheme="minorEastAsia" w:hint="eastAsia"/>
                <w:lang w:eastAsia="zh-CN"/>
              </w:rPr>
              <w:lastRenderedPageBreak/>
              <w:t>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hint="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hint="eastAsia"/>
                <w:lang w:eastAsia="zh-CN"/>
              </w:rPr>
            </w:pPr>
            <w:r>
              <w:rPr>
                <w:rFonts w:eastAsiaTheme="minorEastAsia"/>
                <w:lang w:eastAsia="zh-CN"/>
              </w:rPr>
              <w:t>We are fine to support the DMRS bundling for PUCCH format 2.</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w:t>
            </w:r>
            <w:r>
              <w:rPr>
                <w:lang w:eastAsia="zh-CN"/>
              </w:rPr>
              <w:lastRenderedPageBreak/>
              <w:t xml:space="preserve">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lastRenderedPageBreak/>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While the value range should be FFS, in our understanding, the same value range for the interval can be applied for both TDD/FDD.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w:t>
            </w:r>
            <w:r>
              <w:rPr>
                <w:rFonts w:hint="eastAsia"/>
                <w:lang w:eastAsia="zh-CN"/>
              </w:rPr>
              <w:lastRenderedPageBreak/>
              <w:t xml:space="preserve">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r>
              <w:rPr>
                <w:rFonts w:hint="eastAsia"/>
                <w:lang w:eastAsia="zh-CN"/>
              </w:rPr>
              <w:t xml:space="preserve">Regrading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lastRenderedPageBreak/>
              <w:t>CMCC</w:t>
            </w:r>
          </w:p>
        </w:tc>
        <w:tc>
          <w:tcPr>
            <w:tcW w:w="8832" w:type="dxa"/>
          </w:tcPr>
          <w:p w14:paraId="170AFDE5" w14:textId="77777777" w:rsidR="00C11A27" w:rsidRDefault="00A33A7C">
            <w:pPr>
              <w:spacing w:before="0" w:after="0"/>
              <w:rPr>
                <w:lang w:eastAsia="zh-CN"/>
              </w:rPr>
            </w:pPr>
            <w:r>
              <w:rPr>
                <w:rFonts w:eastAsia="MS Mincho"/>
                <w:lang w:eastAsia="ja-JP"/>
              </w:rPr>
              <w:t>Basiclly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r>
              <w:rPr>
                <w:rFonts w:hint="eastAsia"/>
                <w:bCs/>
                <w:lang w:eastAsia="zh-CN"/>
              </w:rPr>
              <w:t>S</w:t>
            </w:r>
            <w:r>
              <w:rPr>
                <w:bCs/>
                <w:lang w:eastAsia="zh-CN"/>
              </w:rPr>
              <w:t>preadtrum</w:t>
            </w:r>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t>OPPO</w:t>
            </w:r>
          </w:p>
        </w:tc>
        <w:tc>
          <w:tcPr>
            <w:tcW w:w="8832" w:type="dxa"/>
          </w:tcPr>
          <w:p w14:paraId="2B45FC20" w14:textId="77777777" w:rsidR="00C11A27" w:rsidRDefault="00A33A7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have to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4D901350" w14:textId="77777777" w:rsidR="00C11A27" w:rsidRDefault="00A33A7C">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lastRenderedPageBreak/>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r w:rsidRPr="000B0901">
              <w:rPr>
                <w:rFonts w:eastAsiaTheme="minorEastAsia"/>
                <w:lang w:eastAsia="zh-CN"/>
              </w:rPr>
              <w:t>{ 2, 4, 8} for paired spectrum and SUL band</w:t>
            </w:r>
            <w:r>
              <w:rPr>
                <w:rFonts w:eastAsiaTheme="minorEastAsia" w:hint="eastAsia"/>
                <w:lang w:eastAsia="zh-CN"/>
              </w:rPr>
              <w:t>.</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lastRenderedPageBreak/>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bl>
    <w:p w14:paraId="08B5B88B" w14:textId="77777777" w:rsidR="00C11A27" w:rsidRDefault="00C11A27"/>
    <w:p w14:paraId="3E7572F7" w14:textId="77777777" w:rsidR="00C11A27" w:rsidRDefault="00A33A7C">
      <w:pPr>
        <w:pStyle w:val="Heading1"/>
      </w:pPr>
      <w:r>
        <w:rPr>
          <w:lang w:val="en-US" w:eastAsia="zh-CN"/>
        </w:rPr>
        <w:lastRenderedPageBreak/>
        <w:t>D</w:t>
      </w:r>
      <w:r>
        <w:t>ynamic PUCCH repetition factor indication</w:t>
      </w:r>
      <w:bookmarkEnd w:id="6"/>
    </w:p>
    <w:p w14:paraId="3AC85458" w14:textId="77777777" w:rsidR="00C11A27" w:rsidRDefault="00A33A7C">
      <w:pPr>
        <w:pStyle w:val="Heading2"/>
      </w:pPr>
      <w:bookmarkStart w:id="14"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actually a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lastRenderedPageBreak/>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lastRenderedPageBreak/>
              <w:t>H</w:t>
            </w:r>
            <w:r>
              <w:rPr>
                <w:bCs/>
                <w:lang w:eastAsia="zh-CN"/>
              </w:rPr>
              <w:t>uawei, HiSilicon</w:t>
            </w:r>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4"/>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5" w:name="_Ref72009114"/>
      <w:r>
        <w:t>DMRS bundling across PUCCH repetitions</w:t>
      </w:r>
      <w:bookmarkEnd w:id="15"/>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16" w:name="_Ref87390976"/>
      <w:r>
        <w:t>PUCCH TDW design details</w:t>
      </w:r>
      <w:bookmarkEnd w:id="16"/>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are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Frequency hopping;</w:t>
      </w:r>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t>Ericsson</w:t>
            </w:r>
          </w:p>
        </w:tc>
        <w:tc>
          <w:tcPr>
            <w:tcW w:w="7627" w:type="dxa"/>
          </w:tcPr>
          <w:p w14:paraId="3449D4E2" w14:textId="77777777" w:rsidR="00C11A27" w:rsidRDefault="00A33A7C">
            <w:pPr>
              <w:spacing w:after="0"/>
              <w:rPr>
                <w:rFonts w:eastAsia="Malgun Gothic"/>
                <w:lang w:eastAsia="ko-KR"/>
              </w:rPr>
            </w:pPr>
            <w:r>
              <w:rPr>
                <w:lang w:eastAsia="zh-CN"/>
              </w:rPr>
              <w:t>Support;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lastRenderedPageBreak/>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to add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r>
              <w:rPr>
                <w:rFonts w:eastAsia="Malgun Gothic"/>
                <w:bCs/>
                <w:lang w:eastAsia="ko-KR"/>
              </w:rPr>
              <w:t>InterDigital</w:t>
            </w:r>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 xml:space="preserve">We are OK with the proposal.  However, PUSCH-TimeDomainWindowLength is in </w:t>
            </w:r>
            <w:r>
              <w:rPr>
                <w:lang w:eastAsia="zh-CN"/>
              </w:rPr>
              <w:lastRenderedPageBreak/>
              <w:t>consecutive slots, and we don’t see why this should be different for PUCCH.  Therefore, as FL proposed last meeting, we think PUCCH-TimeDomainWindowLength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lastRenderedPageBreak/>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Huawei, HiSilicon</w:t>
            </w:r>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 xml:space="preserve">The end of the last nominal TDW is the last slot for the last PUSCH </w:t>
                  </w:r>
                  <w:r>
                    <w:lastRenderedPageBreak/>
                    <w:t>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18" w:name="_Ref87390979"/>
      <w:r>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lastRenderedPageBreak/>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uawei, HiSilicon</w:t>
            </w:r>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bl>
    <w:p w14:paraId="5873D8F4" w14:textId="77777777" w:rsidR="00C11A27" w:rsidRDefault="00C11A27">
      <w:pPr>
        <w:rPr>
          <w:lang w:val="en-GB"/>
        </w:rPr>
      </w:pPr>
    </w:p>
    <w:p w14:paraId="6F56F9A1" w14:textId="77777777" w:rsidR="00C11A27" w:rsidRDefault="00A33A7C">
      <w:pPr>
        <w:pStyle w:val="Heading2"/>
      </w:pPr>
      <w:r>
        <w:t>Inter slot freq hopping enhancement with DMRS bundling</w:t>
      </w:r>
      <w:bookmarkEnd w:id="18"/>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lastRenderedPageBreak/>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19" w:name="_Ref93222234"/>
      <w:r>
        <w:t>FFS: different FH pattern determination for PUCCH and PUSCH</w:t>
      </w:r>
      <w:bookmarkEnd w:id="19"/>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0" w:name="_Hlk71027981"/>
    </w:p>
    <w:bookmarkEnd w:id="20"/>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Same rules for both PUCCH/PUSCH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lastRenderedPageBreak/>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w:t>
            </w:r>
            <w:r>
              <w:rPr>
                <w:lang w:eastAsia="zh-CN"/>
              </w:rPr>
              <w:lastRenderedPageBreak/>
              <w:t xml:space="preserve">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lastRenderedPageBreak/>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 xml:space="preserve">Current specification supports separate rule for PUSCH and PUCCH. Thus, it’s beneficial to reuse current mechanism in terms of </w:t>
            </w:r>
            <w:r>
              <w:rPr>
                <w:rFonts w:eastAsia="Malgun Gothic"/>
                <w:lang w:eastAsia="ko-KR"/>
              </w:rPr>
              <w:lastRenderedPageBreak/>
              <w:t>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lastRenderedPageBreak/>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lastRenderedPageBreak/>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w:t>
            </w:r>
            <w:r>
              <w:rPr>
                <w:rFonts w:eastAsia="MS Mincho"/>
                <w:iCs/>
                <w:lang w:eastAsia="ja-JP"/>
              </w:rPr>
              <w:lastRenderedPageBreak/>
              <w:t xml:space="preserve">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w:t>
            </w:r>
            <w:r>
              <w:rPr>
                <w:rFonts w:hint="eastAsia"/>
                <w:lang w:eastAsia="zh-CN"/>
              </w:rPr>
              <w:lastRenderedPageBreak/>
              <w:t xml:space="preserve">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lastRenderedPageBreak/>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The starting of the FH pattern can align with the starting of  the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t>Huawei, HiSilicon</w:t>
            </w:r>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 xml:space="preserve">@Ericsson, regarding your proposal, we feel the proposal could be revised to be about only </w:t>
            </w:r>
            <w:r>
              <w:rPr>
                <w:bCs/>
                <w:lang w:eastAsia="zh-CN"/>
              </w:rPr>
              <w:lastRenderedPageBreak/>
              <w:t>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w:t>
            </w:r>
            <w:r>
              <w:rPr>
                <w:lang w:eastAsia="zh-CN"/>
              </w:rPr>
              <w:lastRenderedPageBreak/>
              <w:t xml:space="preserve">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lastRenderedPageBreak/>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1"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AE5210">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AE5210">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AE5210">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lastRenderedPageBreak/>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lastRenderedPageBreak/>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Hopping intervals should be derived based on Frequencyhopping-Interval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r>
              <w:rPr>
                <w:rFonts w:hint="eastAsia"/>
                <w:bCs/>
                <w:lang w:eastAsia="zh-CN"/>
              </w:rPr>
              <w:t>S</w:t>
            </w:r>
            <w:r>
              <w:rPr>
                <w:bCs/>
                <w:lang w:eastAsia="zh-CN"/>
              </w:rPr>
              <w:t>preadtrum</w:t>
            </w:r>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We prefer to derived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lastRenderedPageBreak/>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lastRenderedPageBreak/>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r>
              <w:rPr>
                <w:rFonts w:hint="eastAsia"/>
                <w:lang w:eastAsia="zh-CN"/>
              </w:rPr>
              <w:t>S</w:t>
            </w:r>
            <w:r>
              <w:rPr>
                <w:lang w:eastAsia="zh-CN"/>
              </w:rPr>
              <w:t>preadtrum</w:t>
            </w:r>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r>
              <w:rPr>
                <w:lang w:eastAsia="zh-CN"/>
              </w:rPr>
              <w:t>hopping_offset  = floor((slot_num+offset)/hop_duration) mod num_hops</w:t>
            </w:r>
          </w:p>
          <w:p w14:paraId="676FFB5D" w14:textId="77777777" w:rsidR="00C11A27" w:rsidRDefault="00A33A7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Huawei, HiSilicon</w:t>
            </w:r>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 xml:space="preserve">We don’t feel there are sufficient potential gain for PUCCH because PUCCH resources are typically configured at the edge of a carrier bandwidth in order to avoid frequency resource fragmentation of PUSCH (considering PRB contiguity required by DFT-s-OFDM waveform for UL </w:t>
            </w:r>
            <w:r>
              <w:rPr>
                <w:lang w:eastAsia="zh-CN"/>
              </w:rPr>
              <w:lastRenderedPageBreak/>
              <w:t>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straight forward option. No need to make this </w:t>
            </w:r>
            <w:r>
              <w:rPr>
                <w:rFonts w:hint="eastAsia"/>
                <w:lang w:eastAsia="zh-CN"/>
              </w:rPr>
              <w:lastRenderedPageBreak/>
              <w:t xml:space="preserve">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lastRenderedPageBreak/>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r>
              <w:rPr>
                <w:rFonts w:eastAsia="Malgun Gothic"/>
                <w:bCs/>
                <w:lang w:eastAsia="ko-KR"/>
              </w:rPr>
              <w:t>InterDigital</w:t>
            </w:r>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2"/>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lastRenderedPageBreak/>
              <w:t>ZTE</w:t>
            </w:r>
          </w:p>
        </w:tc>
        <w:tc>
          <w:tcPr>
            <w:tcW w:w="3252" w:type="dxa"/>
          </w:tcPr>
          <w:p w14:paraId="4C7DB6D8" w14:textId="77777777" w:rsidR="00C11A27" w:rsidRDefault="00A33A7C">
            <w:pPr>
              <w:spacing w:before="0" w:after="0"/>
              <w:rPr>
                <w:lang w:eastAsia="zh-CN"/>
              </w:rPr>
            </w:pPr>
            <w:r>
              <w:rPr>
                <w:rFonts w:hint="eastAsia"/>
                <w:lang w:eastAsia="zh-CN"/>
              </w:rPr>
              <w:t>Prefer Option 1 and also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lost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r>
              <w:rPr>
                <w:rFonts w:hint="eastAsia"/>
                <w:bCs/>
                <w:lang w:eastAsia="zh-CN"/>
              </w:rPr>
              <w:t>S</w:t>
            </w:r>
            <w:r>
              <w:rPr>
                <w:bCs/>
                <w:lang w:eastAsia="zh-CN"/>
              </w:rPr>
              <w:t xml:space="preserve">preadtrum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310F43F3" w14:textId="77777777" w:rsidR="00C11A27" w:rsidRDefault="00A33A7C">
      <w:pPr>
        <w:rPr>
          <w:b/>
          <w:bCs/>
        </w:rPr>
      </w:pPr>
      <w:r>
        <w:rPr>
          <w:b/>
          <w:bCs/>
        </w:rPr>
        <w:lastRenderedPageBreak/>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lastRenderedPageBreak/>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lastRenderedPageBreak/>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t>QC</w:t>
            </w:r>
          </w:p>
        </w:tc>
        <w:tc>
          <w:tcPr>
            <w:tcW w:w="8292" w:type="dxa"/>
          </w:tcPr>
          <w:p w14:paraId="30E8B169" w14:textId="77777777" w:rsidR="00C11A27" w:rsidRDefault="00A33A7C">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w:t>
            </w:r>
            <w:r>
              <w:rPr>
                <w:lang w:eastAsia="zh-CN"/>
              </w:rPr>
              <w:lastRenderedPageBreak/>
              <w:t>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lastRenderedPageBreak/>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We are fine with the proposal as long as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w:t>
            </w:r>
            <w:r>
              <w:rPr>
                <w:color w:val="00B0F0"/>
                <w:lang w:eastAsia="zh-CN"/>
              </w:rPr>
              <w:lastRenderedPageBreak/>
              <w:t xml:space="preserve">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AE5210">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AE5210">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AE5210">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w:t>
            </w:r>
            <w:r>
              <w:rPr>
                <w:rFonts w:eastAsia="Malgun Gothic"/>
                <w:lang w:eastAsia="ko-KR"/>
              </w:rPr>
              <w:lastRenderedPageBreak/>
              <w:t xml:space="preserve">(since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t>OPPO</w:t>
            </w:r>
          </w:p>
        </w:tc>
        <w:tc>
          <w:tcPr>
            <w:tcW w:w="8292" w:type="dxa"/>
          </w:tcPr>
          <w:p w14:paraId="2A2915D8" w14:textId="77777777" w:rsidR="00C11A27" w:rsidRDefault="00A33A7C">
            <w:pPr>
              <w:spacing w:after="0"/>
              <w:rPr>
                <w:rFonts w:eastAsia="MS Mincho"/>
                <w:bCs/>
              </w:rPr>
            </w:pPr>
            <w:r>
              <w:rPr>
                <w:rFonts w:eastAsia="MS Mincho"/>
                <w:bCs/>
              </w:rPr>
              <w:t xml:space="preserve">If the 2 are not configured, should simply not hopping. Or fallback to Rel-16 repetition. </w:t>
            </w:r>
            <w:r>
              <w:rPr>
                <w:rFonts w:eastAsia="MS Mincho"/>
                <w:bCs/>
              </w:rPr>
              <w:lastRenderedPageBreak/>
              <w:t>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lastRenderedPageBreak/>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Huawei, HiSilicon</w:t>
            </w:r>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bl>
    <w:p w14:paraId="33007D27" w14:textId="77777777" w:rsidR="00C11A27" w:rsidRDefault="00C11A27">
      <w:pPr>
        <w:rPr>
          <w:b/>
          <w:bCs/>
          <w:lang w:val="en-GB"/>
        </w:rPr>
      </w:pPr>
    </w:p>
    <w:p w14:paraId="34CE1CBB" w14:textId="77777777" w:rsidR="00C11A27" w:rsidRDefault="00A33A7C">
      <w:pPr>
        <w:pStyle w:val="Heading2"/>
      </w:pPr>
      <w:r>
        <w:t>Frequency hopping for TBoMS</w:t>
      </w:r>
    </w:p>
    <w:p w14:paraId="62310A6C" w14:textId="77777777" w:rsidR="00C11A27" w:rsidRDefault="00A33A7C">
      <w:pPr>
        <w:spacing w:before="72"/>
      </w:pPr>
      <w:r>
        <w:t xml:space="preserve">There are a few proposals to support frequency hopping for TBoMS, which are listed as below. </w:t>
      </w:r>
    </w:p>
    <w:p w14:paraId="0E69BEEF" w14:textId="77777777" w:rsidR="00C11A27" w:rsidRDefault="00A33A7C">
      <w:pPr>
        <w:spacing w:before="72"/>
      </w:pPr>
      <w:r>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532982D1" w14:textId="77777777" w:rsidR="00C11A27" w:rsidRDefault="00A33A7C">
      <w:pPr>
        <w:numPr>
          <w:ilvl w:val="1"/>
          <w:numId w:val="15"/>
        </w:numPr>
        <w:spacing w:before="60" w:after="0" w:line="240" w:lineRule="auto"/>
        <w:ind w:left="648" w:hanging="360"/>
      </w:pPr>
      <w:r>
        <w:t>Frequency hopping pattern for TBoMS is determined based on physical slot index.</w:t>
      </w:r>
    </w:p>
    <w:p w14:paraId="7A8C70B3" w14:textId="77777777" w:rsidR="00C11A27" w:rsidRDefault="00A33A7C">
      <w:pPr>
        <w:numPr>
          <w:ilvl w:val="0"/>
          <w:numId w:val="15"/>
        </w:numPr>
        <w:spacing w:before="60" w:after="0" w:line="240" w:lineRule="auto"/>
        <w:ind w:left="288" w:hanging="288"/>
      </w:pPr>
      <w:r>
        <w:t>For repetition of a single TBoMS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Proposal 8: The bundling of inter-slot frequency hopping should be supported for TBoMS.</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TBoMS</w:t>
      </w:r>
      <w:bookmarkEnd w:id="23"/>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The same mechanism for inter-slot FH with DMRS bundling for type-A PUSCH repetition can be reused for TBoMS.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lastRenderedPageBreak/>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7156CB52" w14:textId="77777777" w:rsidR="00C11A27" w:rsidRDefault="00A33A7C">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Reuse mechanism for PUSCH repetition type A without additional enhancement for TBoMS.</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lastRenderedPageBreak/>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5" w:name="_Hlk93610759"/>
            <w:bookmarkEnd w:id="24"/>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5"/>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t>Intel</w:t>
            </w:r>
          </w:p>
        </w:tc>
        <w:tc>
          <w:tcPr>
            <w:tcW w:w="7627" w:type="dxa"/>
          </w:tcPr>
          <w:p w14:paraId="2E2FFD04" w14:textId="77777777" w:rsidR="00C11A27" w:rsidRDefault="00A33A7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lastRenderedPageBreak/>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hint="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rFonts w:hint="eastAsia"/>
                <w:bCs/>
                <w:lang w:eastAsia="zh-CN"/>
              </w:rPr>
            </w:pPr>
            <w:r>
              <w:rPr>
                <w:bCs/>
                <w:lang w:eastAsia="zh-CN"/>
              </w:rPr>
              <w:t>Support</w:t>
            </w:r>
          </w:p>
        </w:tc>
      </w:tr>
    </w:tbl>
    <w:p w14:paraId="273B0CE9" w14:textId="77777777" w:rsidR="00C11A27" w:rsidRDefault="00C11A27"/>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26"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26"/>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on the discussion on this topic until progress made in agenda 8.8.1.3.  </w:t>
      </w:r>
    </w:p>
    <w:p w14:paraId="7D94F2A2" w14:textId="77777777" w:rsidR="00C11A27" w:rsidRDefault="00A33A7C">
      <w:pPr>
        <w:pStyle w:val="Heading1"/>
      </w:pPr>
      <w:r>
        <w:t>Proposal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46A7D7BF" w14:textId="77777777" w:rsidR="00C11A27" w:rsidRDefault="00A33A7C">
      <w:pPr>
        <w:rPr>
          <w:b/>
          <w:bCs/>
        </w:rPr>
      </w:pPr>
      <w:r>
        <w:rPr>
          <w:b/>
          <w:bCs/>
        </w:rPr>
        <w:t xml:space="preserve">Note: finalize the details (such as value range, parent IE, etc…)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lastRenderedPageBreak/>
        <w:t xml:space="preserve">Option 1: The RRC parameter “PUCCH-DMRS-Bundling” is per UL BWP. The RRC parameter “PUCCH-TimeDomainWindowLength”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F071635" w14:textId="77777777" w:rsidR="00C11A27" w:rsidRDefault="00A33A7C">
      <w:pPr>
        <w:pStyle w:val="Heading1"/>
      </w:pPr>
      <w:bookmarkStart w:id="27" w:name="_Ref54470658"/>
      <w:r>
        <w:t>References</w:t>
      </w:r>
      <w:bookmarkEnd w:id="27"/>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AE5210">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Huawei, HiSilicon</w:t>
            </w:r>
          </w:p>
        </w:tc>
      </w:tr>
      <w:tr w:rsidR="00C11A27" w14:paraId="4F6BBC89" w14:textId="77777777">
        <w:trPr>
          <w:trHeight w:val="230"/>
        </w:trPr>
        <w:tc>
          <w:tcPr>
            <w:tcW w:w="1345" w:type="dxa"/>
          </w:tcPr>
          <w:p w14:paraId="2D994D68" w14:textId="77777777" w:rsidR="00C11A27" w:rsidRDefault="00AE5210">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AE5210">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AE5210">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AE5210">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AE5210">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AE5210">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AE5210">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r>
              <w:rPr>
                <w:iCs/>
                <w:lang w:eastAsia="zh-CN"/>
              </w:rPr>
              <w:t>Spreadtrum Communications</w:t>
            </w:r>
          </w:p>
        </w:tc>
      </w:tr>
      <w:tr w:rsidR="00C11A27" w14:paraId="251CB3AA" w14:textId="77777777">
        <w:trPr>
          <w:trHeight w:val="230"/>
        </w:trPr>
        <w:tc>
          <w:tcPr>
            <w:tcW w:w="1345" w:type="dxa"/>
          </w:tcPr>
          <w:p w14:paraId="1B935C96" w14:textId="77777777" w:rsidR="00C11A27" w:rsidRDefault="00AE5210">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AE5210">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AE5210">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AE5210">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AE5210">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AE5210">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r>
              <w:rPr>
                <w:iCs/>
                <w:lang w:eastAsia="zh-CN"/>
              </w:rPr>
              <w:t>xiaomi</w:t>
            </w:r>
          </w:p>
        </w:tc>
      </w:tr>
      <w:tr w:rsidR="00C11A27" w14:paraId="6EE79931" w14:textId="77777777">
        <w:trPr>
          <w:trHeight w:val="600"/>
        </w:trPr>
        <w:tc>
          <w:tcPr>
            <w:tcW w:w="1345" w:type="dxa"/>
          </w:tcPr>
          <w:p w14:paraId="237AF0DC" w14:textId="77777777" w:rsidR="00C11A27" w:rsidRDefault="00AE5210">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AE5210">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AE5210">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r>
              <w:rPr>
                <w:iCs/>
                <w:lang w:eastAsia="zh-CN"/>
              </w:rPr>
              <w:t>InterDigital, Inc.</w:t>
            </w:r>
          </w:p>
        </w:tc>
      </w:tr>
      <w:tr w:rsidR="00C11A27" w14:paraId="2A07984B" w14:textId="77777777">
        <w:trPr>
          <w:trHeight w:val="230"/>
        </w:trPr>
        <w:tc>
          <w:tcPr>
            <w:tcW w:w="1345" w:type="dxa"/>
          </w:tcPr>
          <w:p w14:paraId="37DCE335" w14:textId="77777777" w:rsidR="00C11A27" w:rsidRDefault="00AE5210">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AE5210">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AE5210">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AE5210">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25468" w14:textId="77777777" w:rsidR="0087427F" w:rsidRDefault="0087427F">
      <w:pPr>
        <w:spacing w:after="0" w:line="240" w:lineRule="auto"/>
      </w:pPr>
      <w:r>
        <w:separator/>
      </w:r>
    </w:p>
  </w:endnote>
  <w:endnote w:type="continuationSeparator" w:id="0">
    <w:p w14:paraId="6B7F0120" w14:textId="77777777" w:rsidR="0087427F" w:rsidRDefault="0087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Semi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4DA7" w14:textId="77777777" w:rsidR="00AE5210" w:rsidRDefault="00AE5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AE5210" w:rsidRDefault="00AE5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78A99" w14:textId="77777777" w:rsidR="00AE5210" w:rsidRDefault="00AE521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0E7DE" w14:textId="77777777" w:rsidR="0087427F" w:rsidRDefault="0087427F">
      <w:pPr>
        <w:spacing w:after="0" w:line="240" w:lineRule="auto"/>
      </w:pPr>
      <w:r>
        <w:separator/>
      </w:r>
    </w:p>
  </w:footnote>
  <w:footnote w:type="continuationSeparator" w:id="0">
    <w:p w14:paraId="472BD10C" w14:textId="77777777" w:rsidR="0087427F" w:rsidRDefault="00874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8E76E" w14:textId="77777777" w:rsidR="00AE5210" w:rsidRDefault="00AE52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64DFE9CF-9A7F-4B52-AAE2-C9A744BB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49</Pages>
  <Words>17207</Words>
  <Characters>98082</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8</cp:revision>
  <cp:lastPrinted>2014-11-07T05:38:00Z</cp:lastPrinted>
  <dcterms:created xsi:type="dcterms:W3CDTF">2022-01-21T11:32:00Z</dcterms:created>
  <dcterms:modified xsi:type="dcterms:W3CDTF">2022-01-21T15:13:00Z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