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2"/>
      </w:pPr>
      <w:r>
        <w:t>Proposals discussed in RAN1 107e</w:t>
      </w:r>
    </w:p>
    <w:p w14:paraId="099FD22A" w14:textId="77777777" w:rsidR="00A6641F" w:rsidRDefault="0012627B">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76175508" w14:textId="77777777" w:rsidR="00A6641F" w:rsidRDefault="0012627B">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af8"/>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맑은 고딕"/>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맑은 고딕" w:hint="eastAsia"/>
                <w:bCs/>
                <w:lang w:eastAsia="ko-KR"/>
              </w:rPr>
              <w:t>L</w:t>
            </w:r>
            <w:r>
              <w:rPr>
                <w:rFonts w:eastAsia="맑은 고딕"/>
                <w:bCs/>
                <w:lang w:eastAsia="ko-KR"/>
              </w:rPr>
              <w:t>G</w:t>
            </w:r>
          </w:p>
        </w:tc>
        <w:tc>
          <w:tcPr>
            <w:tcW w:w="7627" w:type="dxa"/>
          </w:tcPr>
          <w:p w14:paraId="6BBCB0EF" w14:textId="77777777" w:rsidR="00A6641F" w:rsidRDefault="0012627B">
            <w:pPr>
              <w:spacing w:after="0"/>
              <w:rPr>
                <w:lang w:eastAsia="zh-CN"/>
              </w:rPr>
            </w:pPr>
            <w:r>
              <w:rPr>
                <w:rFonts w:eastAsia="맑은 고딕" w:hint="eastAsia"/>
                <w:lang w:eastAsia="ko-KR"/>
              </w:rPr>
              <w:t>Support FL</w:t>
            </w:r>
            <w:r>
              <w:rPr>
                <w:rFonts w:eastAsia="맑은 고딕"/>
                <w:lang w:eastAsia="ko-KR"/>
              </w:rPr>
              <w:t xml:space="preserve">’s proposal. It is our understanding that the case when both of PUCCH-nrofSlots-r17 and </w:t>
            </w:r>
            <w:proofErr w:type="spellStart"/>
            <w:r>
              <w:rPr>
                <w:rFonts w:eastAsia="맑은 고딕"/>
                <w:lang w:eastAsia="ko-KR"/>
              </w:rPr>
              <w:t>nrofSlots</w:t>
            </w:r>
            <w:proofErr w:type="spellEnd"/>
            <w:r>
              <w:rPr>
                <w:rFonts w:eastAsia="맑은 고딕"/>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맑은 고딕"/>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맑은 고딕" w:hint="eastAsia"/>
                <w:bCs/>
                <w:lang w:eastAsia="ko-KR"/>
              </w:rPr>
              <w:t>LG</w:t>
            </w:r>
          </w:p>
        </w:tc>
        <w:tc>
          <w:tcPr>
            <w:tcW w:w="4344" w:type="dxa"/>
          </w:tcPr>
          <w:p w14:paraId="1AAD5E01" w14:textId="77777777" w:rsidR="00A6641F" w:rsidRDefault="0012627B">
            <w:pPr>
              <w:spacing w:after="0"/>
              <w:rPr>
                <w:lang w:eastAsia="zh-CN"/>
              </w:rPr>
            </w:pPr>
            <w:r>
              <w:rPr>
                <w:rFonts w:eastAsia="맑은 고딕" w:hint="eastAsia"/>
                <w:lang w:eastAsia="ko-KR"/>
              </w:rPr>
              <w:t>Prefer option 2.</w:t>
            </w:r>
          </w:p>
        </w:tc>
        <w:tc>
          <w:tcPr>
            <w:tcW w:w="3925" w:type="dxa"/>
          </w:tcPr>
          <w:p w14:paraId="07FC0D7B" w14:textId="77777777" w:rsidR="00A6641F" w:rsidRDefault="0012627B">
            <w:pPr>
              <w:spacing w:before="0" w:after="0"/>
              <w:rPr>
                <w:rFonts w:eastAsia="맑은 고딕"/>
                <w:lang w:eastAsia="ko-KR"/>
              </w:rPr>
            </w:pPr>
            <w:r>
              <w:rPr>
                <w:rFonts w:eastAsia="맑은 고딕" w:hint="eastAsia"/>
                <w:lang w:eastAsia="ko-KR"/>
              </w:rPr>
              <w:t xml:space="preserve">Considering </w:t>
            </w:r>
            <w:r>
              <w:rPr>
                <w:rFonts w:eastAsia="맑은 고딕"/>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맑은 고딕" w:hint="eastAsia"/>
                <w:lang w:eastAsia="ko-KR"/>
              </w:rPr>
              <w:t xml:space="preserve">For the common design between DMRS bundling of PUSCH and PUCCH, </w:t>
            </w:r>
            <w:r>
              <w:rPr>
                <w:rFonts w:eastAsia="맑은 고딕"/>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맑은 고딕"/>
                <w:bCs/>
                <w:lang w:eastAsia="ko-KR"/>
              </w:rPr>
            </w:pPr>
            <w:r>
              <w:rPr>
                <w:rFonts w:eastAsia="맑은 고딕"/>
                <w:bCs/>
                <w:lang w:eastAsia="ko-KR"/>
              </w:rPr>
              <w:t>Apple</w:t>
            </w:r>
          </w:p>
        </w:tc>
        <w:tc>
          <w:tcPr>
            <w:tcW w:w="4344" w:type="dxa"/>
          </w:tcPr>
          <w:p w14:paraId="4DBBAB41" w14:textId="77777777" w:rsidR="00A6641F" w:rsidRDefault="0012627B">
            <w:pPr>
              <w:spacing w:after="0"/>
              <w:rPr>
                <w:rFonts w:eastAsia="맑은 고딕"/>
                <w:lang w:eastAsia="ko-KR"/>
              </w:rPr>
            </w:pPr>
            <w:r>
              <w:rPr>
                <w:rFonts w:eastAsia="맑은 고딕"/>
                <w:lang w:eastAsia="ko-KR"/>
              </w:rPr>
              <w:t>Option 3</w:t>
            </w:r>
          </w:p>
        </w:tc>
        <w:tc>
          <w:tcPr>
            <w:tcW w:w="3925" w:type="dxa"/>
          </w:tcPr>
          <w:p w14:paraId="33A5ADE9" w14:textId="77777777" w:rsidR="00A6641F" w:rsidRDefault="0012627B">
            <w:pPr>
              <w:spacing w:after="0"/>
              <w:rPr>
                <w:rFonts w:eastAsia="맑은 고딕"/>
                <w:lang w:eastAsia="ko-KR"/>
              </w:rPr>
            </w:pPr>
            <w:r>
              <w:rPr>
                <w:rFonts w:eastAsia="맑은 고딕"/>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맑은 고딕"/>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맑은 고딕"/>
                <w:lang w:eastAsia="ko-KR"/>
              </w:rPr>
            </w:pPr>
            <w:r>
              <w:rPr>
                <w:rFonts w:hint="eastAsia"/>
                <w:lang w:eastAsia="zh-CN"/>
              </w:rPr>
              <w:t>Option 2</w:t>
            </w:r>
          </w:p>
        </w:tc>
        <w:tc>
          <w:tcPr>
            <w:tcW w:w="3925" w:type="dxa"/>
          </w:tcPr>
          <w:p w14:paraId="6BE9E734" w14:textId="77777777" w:rsidR="00A6641F" w:rsidRDefault="00A6641F">
            <w:pPr>
              <w:spacing w:after="0"/>
              <w:rPr>
                <w:rFonts w:eastAsia="맑은 고딕"/>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맑은 고딕"/>
                <w:bCs/>
                <w:lang w:eastAsia="ko-KR"/>
              </w:rPr>
              <w:t>CMCC</w:t>
            </w:r>
          </w:p>
        </w:tc>
        <w:tc>
          <w:tcPr>
            <w:tcW w:w="4344" w:type="dxa"/>
          </w:tcPr>
          <w:p w14:paraId="4536C2DD" w14:textId="77777777" w:rsidR="00A6641F" w:rsidRDefault="0012627B">
            <w:pPr>
              <w:spacing w:after="0"/>
              <w:rPr>
                <w:lang w:eastAsia="zh-CN"/>
              </w:rPr>
            </w:pPr>
            <w:r>
              <w:rPr>
                <w:rFonts w:eastAsia="맑은 고딕"/>
                <w:lang w:eastAsia="ko-KR"/>
              </w:rPr>
              <w:t>Option 2</w:t>
            </w:r>
          </w:p>
        </w:tc>
        <w:tc>
          <w:tcPr>
            <w:tcW w:w="3925" w:type="dxa"/>
          </w:tcPr>
          <w:p w14:paraId="60DE6443" w14:textId="77777777" w:rsidR="00A6641F" w:rsidRDefault="0012627B">
            <w:pPr>
              <w:spacing w:after="0" w:line="240" w:lineRule="auto"/>
              <w:rPr>
                <w:lang w:eastAsia="zh-CN"/>
              </w:rPr>
            </w:pPr>
            <w:r>
              <w:rPr>
                <w:rFonts w:eastAsia="맑은 고딕"/>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맑은 고딕"/>
                <w:bCs/>
                <w:lang w:eastAsia="ko-KR"/>
              </w:rPr>
            </w:pPr>
            <w:r>
              <w:rPr>
                <w:bCs/>
                <w:lang w:eastAsia="zh-CN"/>
              </w:rPr>
              <w:t>Lenovo, Motorola Mobility</w:t>
            </w:r>
          </w:p>
        </w:tc>
        <w:tc>
          <w:tcPr>
            <w:tcW w:w="4344" w:type="dxa"/>
          </w:tcPr>
          <w:p w14:paraId="31E880B7" w14:textId="77777777" w:rsidR="00A6641F" w:rsidRDefault="0012627B">
            <w:pPr>
              <w:spacing w:after="0"/>
              <w:rPr>
                <w:rFonts w:eastAsia="맑은 고딕"/>
                <w:lang w:eastAsia="ko-KR"/>
              </w:rPr>
            </w:pPr>
            <w:r>
              <w:rPr>
                <w:lang w:eastAsia="zh-CN"/>
              </w:rPr>
              <w:t>Option 2</w:t>
            </w:r>
          </w:p>
        </w:tc>
        <w:tc>
          <w:tcPr>
            <w:tcW w:w="3925" w:type="dxa"/>
          </w:tcPr>
          <w:p w14:paraId="3F9EB78F" w14:textId="77777777" w:rsidR="00A6641F" w:rsidRDefault="0012627B">
            <w:pPr>
              <w:spacing w:after="0" w:line="240" w:lineRule="auto"/>
              <w:rPr>
                <w:rFonts w:eastAsia="맑은 고딕"/>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맑은 고딕"/>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맑은 고딕" w:hint="eastAsia"/>
                <w:bCs/>
                <w:lang w:eastAsia="ko-KR"/>
              </w:rPr>
              <w:t>LG</w:t>
            </w:r>
          </w:p>
        </w:tc>
        <w:tc>
          <w:tcPr>
            <w:tcW w:w="4344" w:type="dxa"/>
          </w:tcPr>
          <w:p w14:paraId="2ED3C0BF" w14:textId="77777777" w:rsidR="00A6641F" w:rsidRDefault="0012627B">
            <w:pPr>
              <w:spacing w:after="0"/>
              <w:rPr>
                <w:lang w:eastAsia="zh-CN"/>
              </w:rPr>
            </w:pPr>
            <w:r>
              <w:rPr>
                <w:rFonts w:eastAsia="맑은 고딕"/>
                <w:lang w:eastAsia="ko-KR"/>
              </w:rPr>
              <w:t>Prefer o</w:t>
            </w:r>
            <w:r>
              <w:rPr>
                <w:rFonts w:eastAsia="맑은 고딕" w:hint="eastAsia"/>
                <w:lang w:eastAsia="ko-KR"/>
              </w:rPr>
              <w:t>ption 2</w:t>
            </w:r>
            <w:r>
              <w:rPr>
                <w:rFonts w:eastAsia="맑은 고딕"/>
                <w:lang w:eastAsia="ko-KR"/>
              </w:rPr>
              <w:t>.</w:t>
            </w:r>
          </w:p>
        </w:tc>
        <w:tc>
          <w:tcPr>
            <w:tcW w:w="3925" w:type="dxa"/>
          </w:tcPr>
          <w:p w14:paraId="0C962167" w14:textId="77777777" w:rsidR="00A6641F" w:rsidRDefault="0012627B">
            <w:pPr>
              <w:spacing w:after="0"/>
              <w:rPr>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맑은 고딕"/>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맑은 고딕"/>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1"/>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맑은 고딕"/>
                <w:bCs/>
                <w:lang w:eastAsia="ko-KR"/>
              </w:rPr>
            </w:pPr>
            <w:r>
              <w:rPr>
                <w:rFonts w:eastAsia="맑은 고딕"/>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맑은 고딕"/>
                <w:bCs/>
                <w:lang w:eastAsia="ko-KR"/>
              </w:rPr>
            </w:pPr>
            <w:r>
              <w:rPr>
                <w:rFonts w:eastAsia="맑은 고딕"/>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맑은 고딕"/>
                <w:bCs/>
                <w:lang w:eastAsia="ko-KR"/>
              </w:rPr>
            </w:pPr>
            <w:r>
              <w:rPr>
                <w:rFonts w:eastAsia="맑은 고딕"/>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sidRPr="00F07103">
              <w:rPr>
                <w:bCs/>
                <w:lang w:eastAsia="zh-CN"/>
              </w:rPr>
              <w:t>intent, and</w:t>
            </w:r>
            <w:proofErr w:type="gramEnd"/>
            <w:r w:rsidRPr="00F07103">
              <w:rPr>
                <w:bCs/>
                <w:lang w:eastAsia="zh-CN"/>
              </w:rPr>
              <w:t xml:space="preserve">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맑은 고딕"/>
                <w:bCs/>
                <w:lang w:eastAsia="ko-KR"/>
              </w:rPr>
            </w:pPr>
            <w:r>
              <w:rPr>
                <w:rFonts w:eastAsia="MS Mincho"/>
                <w:bCs/>
              </w:rPr>
              <w:lastRenderedPageBreak/>
              <w:t>Panasonic</w:t>
            </w:r>
          </w:p>
        </w:tc>
        <w:tc>
          <w:tcPr>
            <w:tcW w:w="8292" w:type="dxa"/>
          </w:tcPr>
          <w:p w14:paraId="3F591B97" w14:textId="3DFFBF43" w:rsidR="00BA1900" w:rsidRDefault="00BA1900" w:rsidP="00BA1900">
            <w:pPr>
              <w:spacing w:after="0"/>
              <w:rPr>
                <w:bCs/>
                <w:lang w:eastAsia="zh-CN"/>
              </w:rPr>
            </w:pPr>
            <w:r>
              <w:rPr>
                <w:rFonts w:eastAsia="MS Mincho"/>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MS Mincho"/>
                <w:bCs/>
              </w:rPr>
            </w:pPr>
            <w:r>
              <w:rPr>
                <w:rFonts w:eastAsia="MS Mincho"/>
                <w:bCs/>
              </w:rPr>
              <w:t>Sharp</w:t>
            </w:r>
          </w:p>
        </w:tc>
        <w:tc>
          <w:tcPr>
            <w:tcW w:w="8292" w:type="dxa"/>
          </w:tcPr>
          <w:p w14:paraId="6035F86E" w14:textId="211D5417" w:rsidR="00107D41" w:rsidRDefault="00107D41"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44E38" w14:paraId="4E1740AE" w14:textId="77777777" w:rsidTr="0059114E">
        <w:tc>
          <w:tcPr>
            <w:tcW w:w="1693" w:type="dxa"/>
          </w:tcPr>
          <w:p w14:paraId="12FAB6D1" w14:textId="35EA6DD2" w:rsidR="00C44E38" w:rsidRDefault="00C44E38" w:rsidP="00C44E38">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74430F7" w14:textId="7D83F4CA" w:rsidR="00C44E38" w:rsidRDefault="00C44E38" w:rsidP="00C44E38">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D6213" w14:paraId="56724DE4" w14:textId="77777777" w:rsidTr="0059114E">
        <w:tc>
          <w:tcPr>
            <w:tcW w:w="1693" w:type="dxa"/>
          </w:tcPr>
          <w:p w14:paraId="105895A1" w14:textId="25E1AF76" w:rsidR="003D6213" w:rsidRDefault="003D6213" w:rsidP="003D6213">
            <w:pPr>
              <w:spacing w:after="0"/>
              <w:rPr>
                <w:rFonts w:eastAsia="MS Mincho"/>
                <w:bCs/>
                <w:lang w:eastAsia="ja-JP"/>
              </w:rPr>
            </w:pPr>
            <w:r>
              <w:rPr>
                <w:rFonts w:eastAsia="MS Mincho"/>
                <w:bCs/>
              </w:rPr>
              <w:t>QC</w:t>
            </w:r>
          </w:p>
        </w:tc>
        <w:tc>
          <w:tcPr>
            <w:tcW w:w="8292" w:type="dxa"/>
          </w:tcPr>
          <w:p w14:paraId="5E1510EA" w14:textId="77777777" w:rsidR="003D6213" w:rsidRDefault="003D6213" w:rsidP="003D6213">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936D30C" w14:textId="2256CE99" w:rsidR="003D6213" w:rsidRDefault="003D6213" w:rsidP="003D6213">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gramStart"/>
            <w:r>
              <w:rPr>
                <w:rFonts w:eastAsia="MS Mincho"/>
                <w:bCs/>
                <w:lang w:eastAsia="ja-JP"/>
              </w:rPr>
              <w:t>Lets</w:t>
            </w:r>
            <w:proofErr w:type="gramEnd"/>
            <w:r>
              <w:rPr>
                <w:rFonts w:eastAsia="MS Mincho"/>
                <w:bCs/>
                <w:lang w:eastAsia="ja-JP"/>
              </w:rPr>
              <w:t xml:space="preserve"> let network operators/planners decide what is best for each format.</w:t>
            </w:r>
          </w:p>
          <w:p w14:paraId="3170FBA2" w14:textId="77777777" w:rsidR="003D6213" w:rsidRDefault="003D6213" w:rsidP="003D6213">
            <w:pPr>
              <w:spacing w:after="0"/>
              <w:rPr>
                <w:rFonts w:eastAsia="MS Mincho"/>
                <w:bCs/>
                <w:lang w:eastAsia="ja-JP"/>
              </w:rPr>
            </w:pPr>
          </w:p>
        </w:tc>
      </w:tr>
    </w:tbl>
    <w:p w14:paraId="5AC6B359" w14:textId="77777777" w:rsidR="00A6641F" w:rsidRDefault="00A6641F"/>
    <w:p w14:paraId="13DB36B9" w14:textId="77777777" w:rsidR="00A6641F" w:rsidRDefault="0012627B">
      <w:pPr>
        <w:pStyle w:val="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af1"/>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lastRenderedPageBreak/>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맑은 고딕"/>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맑은 고딕" w:hint="eastAsia"/>
                <w:bCs/>
                <w:lang w:eastAsia="ko-KR"/>
              </w:rPr>
              <w:t>LG</w:t>
            </w:r>
          </w:p>
        </w:tc>
        <w:tc>
          <w:tcPr>
            <w:tcW w:w="8832" w:type="dxa"/>
          </w:tcPr>
          <w:p w14:paraId="665CB4D6" w14:textId="77777777" w:rsidR="00A6641F" w:rsidRDefault="0012627B">
            <w:pPr>
              <w:spacing w:after="0"/>
              <w:rPr>
                <w:lang w:eastAsia="zh-CN"/>
              </w:rPr>
            </w:pPr>
            <w:r>
              <w:rPr>
                <w:rFonts w:eastAsia="맑은 고딕" w:hint="eastAsia"/>
                <w:lang w:eastAsia="ko-KR"/>
              </w:rPr>
              <w:t xml:space="preserve">Before introducing RRC parameter, </w:t>
            </w:r>
            <w:r>
              <w:rPr>
                <w:rFonts w:eastAsia="맑은 고딕"/>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맑은 고딕"/>
                <w:lang w:eastAsia="ko-KR"/>
              </w:rPr>
              <w:t>Moreover</w:t>
            </w:r>
            <w:proofErr w:type="gramEnd"/>
            <w:r>
              <w:rPr>
                <w:rFonts w:eastAsia="맑은 고딕"/>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lastRenderedPageBreak/>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1"/>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맑은 고딕"/>
                <w:bCs/>
                <w:lang w:eastAsia="ko-KR"/>
              </w:rPr>
            </w:pPr>
            <w:r>
              <w:rPr>
                <w:rFonts w:eastAsia="맑은 고딕"/>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맑은 고딕"/>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맑은 고딕"/>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맑은 고딕"/>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맑은 고딕"/>
                <w:bCs/>
                <w:lang w:eastAsia="ko-KR"/>
              </w:rPr>
            </w:pPr>
            <w:r>
              <w:rPr>
                <w:rFonts w:eastAsia="맑은 고딕"/>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MS Mincho"/>
                <w:bCs/>
              </w:rPr>
              <w:t>Panasonic</w:t>
            </w:r>
          </w:p>
        </w:tc>
        <w:tc>
          <w:tcPr>
            <w:tcW w:w="8832" w:type="dxa"/>
          </w:tcPr>
          <w:p w14:paraId="1361716B" w14:textId="6109C5F3" w:rsidR="00BA1900" w:rsidRDefault="00BA1900" w:rsidP="00BA1900">
            <w:pPr>
              <w:spacing w:after="0"/>
              <w:rPr>
                <w:bCs/>
                <w:lang w:eastAsia="zh-CN"/>
              </w:rPr>
            </w:pPr>
            <w:r>
              <w:rPr>
                <w:rFonts w:eastAsia="MS Mincho"/>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0911BBD" w14:textId="0A787656"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067B59FA" w14:textId="77777777" w:rsidR="00A6641F" w:rsidRDefault="00A6641F">
      <w:pPr>
        <w:rPr>
          <w:b/>
          <w:bCs/>
        </w:rPr>
      </w:pPr>
    </w:p>
    <w:p w14:paraId="45379014" w14:textId="77777777" w:rsidR="00A6641F" w:rsidRDefault="0012627B">
      <w:pPr>
        <w:pStyle w:val="1"/>
      </w:pPr>
      <w:r>
        <w:rPr>
          <w:lang w:val="en-US" w:eastAsia="zh-CN"/>
        </w:rPr>
        <w:lastRenderedPageBreak/>
        <w:t>D</w:t>
      </w:r>
      <w:proofErr w:type="spellStart"/>
      <w:r>
        <w:t>ynamic</w:t>
      </w:r>
      <w:proofErr w:type="spellEnd"/>
      <w:r>
        <w:t xml:space="preserve"> PUCCH repetition factor indication</w:t>
      </w:r>
      <w:bookmarkEnd w:id="6"/>
    </w:p>
    <w:p w14:paraId="7F9F3B4F" w14:textId="77777777" w:rsidR="00A6641F" w:rsidRDefault="0012627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af8"/>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46BBB2E2" w14:textId="77777777" w:rsidR="00A6641F" w:rsidRDefault="00A6641F">
      <w:pPr>
        <w:pStyle w:val="a9"/>
        <w:spacing w:after="0" w:line="259" w:lineRule="auto"/>
        <w:jc w:val="left"/>
        <w:rPr>
          <w:rFonts w:ascii="Times New Roman" w:hAnsi="Times New Roman"/>
          <w:szCs w:val="20"/>
        </w:rPr>
      </w:pPr>
    </w:p>
    <w:p w14:paraId="29CA5761" w14:textId="77777777" w:rsidR="00A6641F" w:rsidRDefault="0012627B">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af8"/>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맑은 고딕"/>
                <w:bCs/>
                <w:lang w:eastAsia="ko-KR"/>
              </w:rPr>
            </w:pPr>
            <w:r>
              <w:rPr>
                <w:rFonts w:eastAsia="맑은 고딕"/>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lastRenderedPageBreak/>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af8"/>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af8"/>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맑은 고딕"/>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af8"/>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18AD4929"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ADC5F2B"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033BD415"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943ECD7"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2DE1CB53"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4A420A1D" w14:textId="77777777" w:rsidR="00A6641F" w:rsidRDefault="0012627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맑은 고딕"/>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맑은 고딕" w:hint="eastAsia"/>
                <w:bCs/>
                <w:lang w:eastAsia="ko-KR"/>
              </w:rPr>
              <w:t>LG</w:t>
            </w:r>
          </w:p>
        </w:tc>
        <w:tc>
          <w:tcPr>
            <w:tcW w:w="7627" w:type="dxa"/>
          </w:tcPr>
          <w:p w14:paraId="05840316" w14:textId="77777777" w:rsidR="00A6641F" w:rsidRDefault="0012627B">
            <w:pPr>
              <w:spacing w:after="0"/>
              <w:rPr>
                <w:lang w:eastAsia="zh-CN"/>
              </w:rPr>
            </w:pPr>
            <w:r>
              <w:rPr>
                <w:rFonts w:eastAsia="맑은 고딕"/>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맑은 고딕"/>
                <w:bCs/>
                <w:lang w:eastAsia="ko-KR"/>
              </w:rPr>
            </w:pPr>
            <w:r>
              <w:rPr>
                <w:bCs/>
              </w:rPr>
              <w:t>Ericsson</w:t>
            </w:r>
          </w:p>
        </w:tc>
        <w:tc>
          <w:tcPr>
            <w:tcW w:w="7627" w:type="dxa"/>
          </w:tcPr>
          <w:p w14:paraId="7F56F3F5" w14:textId="77777777" w:rsidR="00A6641F" w:rsidRDefault="0012627B">
            <w:pPr>
              <w:spacing w:after="0"/>
              <w:rPr>
                <w:rFonts w:eastAsia="맑은 고딕"/>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맑은 고딕"/>
                <w:bCs/>
                <w:lang w:eastAsia="ko-KR"/>
              </w:rPr>
              <w:t>QC</w:t>
            </w:r>
          </w:p>
        </w:tc>
        <w:tc>
          <w:tcPr>
            <w:tcW w:w="7627" w:type="dxa"/>
          </w:tcPr>
          <w:p w14:paraId="45305B92" w14:textId="77777777" w:rsidR="00A6641F" w:rsidRDefault="0012627B">
            <w:pPr>
              <w:spacing w:after="0"/>
              <w:rPr>
                <w:lang w:eastAsia="zh-CN"/>
              </w:rPr>
            </w:pPr>
            <w:r>
              <w:rPr>
                <w:rFonts w:eastAsia="맑은 고딕"/>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맑은 고딕"/>
                <w:bCs/>
                <w:lang w:eastAsia="ko-KR"/>
              </w:rPr>
            </w:pPr>
            <w:r>
              <w:rPr>
                <w:rFonts w:eastAsia="맑은 고딕"/>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D2E82A" w14:textId="35669F3E"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맑은 고딕"/>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맑은 고딕" w:hint="eastAsia"/>
                <w:bCs/>
                <w:lang w:eastAsia="ko-KR"/>
              </w:rPr>
              <w:t>LG</w:t>
            </w:r>
          </w:p>
        </w:tc>
        <w:tc>
          <w:tcPr>
            <w:tcW w:w="7627" w:type="dxa"/>
          </w:tcPr>
          <w:p w14:paraId="0676FE4B" w14:textId="77777777" w:rsidR="00A6641F" w:rsidRDefault="0012627B">
            <w:pPr>
              <w:spacing w:after="0"/>
              <w:rPr>
                <w:lang w:eastAsia="zh-CN"/>
              </w:rPr>
            </w:pPr>
            <w:r>
              <w:rPr>
                <w:rFonts w:eastAsia="맑은 고딕" w:hint="eastAsia"/>
                <w:lang w:eastAsia="ko-KR"/>
              </w:rPr>
              <w:t>Support.</w:t>
            </w:r>
          </w:p>
        </w:tc>
      </w:tr>
      <w:tr w:rsidR="00A6641F" w14:paraId="75FCA49F" w14:textId="77777777">
        <w:tc>
          <w:tcPr>
            <w:tcW w:w="2335" w:type="dxa"/>
          </w:tcPr>
          <w:p w14:paraId="6CBC47EA" w14:textId="77777777" w:rsidR="00A6641F" w:rsidRDefault="0012627B">
            <w:pPr>
              <w:spacing w:after="0"/>
              <w:rPr>
                <w:rFonts w:eastAsia="맑은 고딕"/>
                <w:bCs/>
                <w:lang w:eastAsia="ko-KR"/>
              </w:rPr>
            </w:pPr>
            <w:proofErr w:type="spellStart"/>
            <w:r>
              <w:rPr>
                <w:rFonts w:eastAsia="맑은 고딕"/>
                <w:bCs/>
                <w:lang w:eastAsia="ko-KR"/>
              </w:rPr>
              <w:t>InterDigital</w:t>
            </w:r>
            <w:proofErr w:type="spellEnd"/>
          </w:p>
        </w:tc>
        <w:tc>
          <w:tcPr>
            <w:tcW w:w="7627" w:type="dxa"/>
          </w:tcPr>
          <w:p w14:paraId="0E1FD35F" w14:textId="77777777" w:rsidR="00A6641F" w:rsidRDefault="0012627B">
            <w:pPr>
              <w:spacing w:after="0"/>
              <w:rPr>
                <w:rFonts w:eastAsia="맑은 고딕"/>
                <w:lang w:eastAsia="ko-KR"/>
              </w:rPr>
            </w:pPr>
            <w:r>
              <w:rPr>
                <w:rFonts w:eastAsia="맑은 고딕"/>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맑은 고딕"/>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맑은 고딕"/>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맑은 고딕"/>
                <w:bCs/>
                <w:lang w:eastAsia="ko-KR"/>
              </w:rPr>
            </w:pPr>
            <w:r>
              <w:rPr>
                <w:rFonts w:eastAsia="맑은 고딕"/>
                <w:bCs/>
                <w:lang w:eastAsia="ko-KR"/>
              </w:rPr>
              <w:t>Samsung</w:t>
            </w:r>
          </w:p>
        </w:tc>
        <w:tc>
          <w:tcPr>
            <w:tcW w:w="7627" w:type="dxa"/>
          </w:tcPr>
          <w:p w14:paraId="5B0863F6" w14:textId="77777777" w:rsidR="00A6641F" w:rsidRDefault="0012627B">
            <w:pPr>
              <w:spacing w:after="0"/>
              <w:rPr>
                <w:rFonts w:eastAsia="맑은 고딕"/>
                <w:lang w:eastAsia="ko-KR"/>
              </w:rPr>
            </w:pPr>
            <w:r>
              <w:rPr>
                <w:rFonts w:eastAsia="맑은 고딕"/>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맑은 고딕"/>
                <w:bCs/>
                <w:lang w:eastAsia="ko-KR"/>
              </w:rPr>
              <w:t>QC</w:t>
            </w:r>
          </w:p>
        </w:tc>
        <w:tc>
          <w:tcPr>
            <w:tcW w:w="7627" w:type="dxa"/>
          </w:tcPr>
          <w:p w14:paraId="359D9663" w14:textId="77777777" w:rsidR="00A6641F" w:rsidRDefault="0012627B">
            <w:pPr>
              <w:spacing w:after="0"/>
              <w:rPr>
                <w:lang w:eastAsia="zh-CN"/>
              </w:rPr>
            </w:pPr>
            <w:r>
              <w:rPr>
                <w:rFonts w:eastAsia="맑은 고딕"/>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lastRenderedPageBreak/>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맑은 고딕"/>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맑은 고딕"/>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MS Mincho"/>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p>
          <w:p w14:paraId="55854305" w14:textId="77777777" w:rsidR="00310AF4" w:rsidRDefault="00310AF4" w:rsidP="00310AF4">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1"/>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MS Mincho"/>
                      <w:color w:val="000000" w:themeColor="text1"/>
                    </w:rPr>
                  </w:pPr>
                  <w:r>
                    <w:rPr>
                      <w:rFonts w:eastAsia="MS Mincho"/>
                      <w:color w:val="000000" w:themeColor="text1"/>
                    </w:rPr>
                    <w:t>38.214-h00</w:t>
                  </w:r>
                </w:p>
                <w:p w14:paraId="7855752B" w14:textId="77777777" w:rsidR="00310AF4" w:rsidRDefault="00310AF4" w:rsidP="00310AF4">
                  <w:pPr>
                    <w:rPr>
                      <w:rFonts w:eastAsia="MS Mincho"/>
                      <w:color w:val="000000" w:themeColor="text1"/>
                    </w:rPr>
                  </w:pPr>
                  <w:r>
                    <w:rPr>
                      <w:rFonts w:eastAsia="MS Mincho"/>
                      <w:color w:val="000000" w:themeColor="text1"/>
                    </w:rPr>
                    <w:t>6.1.7</w:t>
                  </w:r>
                </w:p>
                <w:p w14:paraId="017CDA40" w14:textId="77777777" w:rsidR="00310AF4" w:rsidRDefault="00310AF4" w:rsidP="00310AF4">
                  <w:pPr>
                    <w:rPr>
                      <w:rFonts w:eastAsia="MS Mincho"/>
                      <w:color w:val="000000" w:themeColor="text1"/>
                    </w:rPr>
                  </w:pPr>
                  <w:r>
                    <w:rPr>
                      <w:rFonts w:eastAsia="MS Mincho"/>
                      <w:color w:val="000000" w:themeColor="text1"/>
                    </w:rPr>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lastRenderedPageBreak/>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lastRenderedPageBreak/>
              <w:t>W</w:t>
            </w:r>
            <w:r w:rsidR="00310AF4">
              <w:rPr>
                <w:color w:val="000000" w:themeColor="text1"/>
                <w:lang w:eastAsia="zh-CN"/>
              </w:rPr>
              <w:t xml:space="preserve">hen </w:t>
            </w:r>
            <w:proofErr w:type="spellStart"/>
            <w:r w:rsidR="00310AF4">
              <w:rPr>
                <w:i/>
                <w:iCs/>
                <w:color w:val="000000" w:themeColor="text1"/>
                <w:lang w:eastAsia="zh-CN"/>
              </w:rPr>
              <w:t>AvailableSlotCounting</w:t>
            </w:r>
            <w:proofErr w:type="spellEnd"/>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맑은 고딕"/>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MS Mincho"/>
                <w:bCs/>
              </w:rPr>
              <w:t>Panasonic</w:t>
            </w:r>
          </w:p>
        </w:tc>
        <w:tc>
          <w:tcPr>
            <w:tcW w:w="7627" w:type="dxa"/>
          </w:tcPr>
          <w:p w14:paraId="34539473" w14:textId="0AF34324" w:rsidR="00BA1900" w:rsidRDefault="00BA1900" w:rsidP="00BA1900">
            <w:pPr>
              <w:spacing w:after="0"/>
              <w:rPr>
                <w:lang w:eastAsia="zh-CN"/>
              </w:rPr>
            </w:pPr>
            <w:r>
              <w:rPr>
                <w:rFonts w:eastAsia="MS Mincho"/>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95C3853" w14:textId="077F1A8D" w:rsidR="006C41EB" w:rsidRDefault="009B56FF" w:rsidP="009B56FF">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44E38" w:rsidRPr="00C54208" w14:paraId="2B5600BA" w14:textId="77777777" w:rsidTr="0059114E">
        <w:tc>
          <w:tcPr>
            <w:tcW w:w="2335" w:type="dxa"/>
          </w:tcPr>
          <w:p w14:paraId="7691EDA3" w14:textId="636AB71F" w:rsidR="00C44E38" w:rsidRDefault="00C44E38" w:rsidP="00BA190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567868" w14:textId="09E579BE" w:rsidR="00C44E38" w:rsidRDefault="00C44E38" w:rsidP="009B56FF">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bl>
    <w:p w14:paraId="1889E6F5" w14:textId="77777777" w:rsidR="00A6641F" w:rsidRDefault="00A6641F">
      <w:pPr>
        <w:rPr>
          <w:lang w:val="en-GB"/>
        </w:rPr>
      </w:pPr>
    </w:p>
    <w:p w14:paraId="7D6DF6FA" w14:textId="77777777" w:rsidR="00A6641F" w:rsidRDefault="0012627B">
      <w:pPr>
        <w:pStyle w:val="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af8"/>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af8"/>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af8"/>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af8"/>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af8"/>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lastRenderedPageBreak/>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af8"/>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w:t>
      </w:r>
      <w:proofErr w:type="spellStart"/>
      <w:r>
        <w:t>opping</w:t>
      </w:r>
      <w:proofErr w:type="spellEnd"/>
      <w:r>
        <w:t xml:space="preserve">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af8"/>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af8"/>
        <w:numPr>
          <w:ilvl w:val="0"/>
          <w:numId w:val="13"/>
        </w:numPr>
        <w:spacing w:after="0"/>
        <w:jc w:val="left"/>
        <w:rPr>
          <w:rFonts w:ascii="Times New Roman" w:hAnsi="Times New Roman"/>
          <w:sz w:val="20"/>
          <w:szCs w:val="20"/>
        </w:rPr>
      </w:pPr>
      <w:r>
        <w:rPr>
          <w:rFonts w:ascii="Times New Roman" w:hAnsi="Times New Roman"/>
          <w:sz w:val="20"/>
          <w:szCs w:val="20"/>
        </w:rPr>
        <w:lastRenderedPageBreak/>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맑은 고딕"/>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맑은 고딕" w:hint="eastAsia"/>
                <w:bCs/>
                <w:lang w:eastAsia="ko-KR"/>
              </w:rPr>
              <w:t>LG</w:t>
            </w:r>
          </w:p>
        </w:tc>
        <w:tc>
          <w:tcPr>
            <w:tcW w:w="4344" w:type="dxa"/>
          </w:tcPr>
          <w:p w14:paraId="6F4D0BDC" w14:textId="77777777" w:rsidR="00A6641F" w:rsidRDefault="0012627B">
            <w:pPr>
              <w:spacing w:after="0"/>
              <w:rPr>
                <w:lang w:eastAsia="zh-CN"/>
              </w:rPr>
            </w:pPr>
            <w:r>
              <w:rPr>
                <w:rFonts w:eastAsia="맑은 고딕" w:hint="eastAsia"/>
                <w:lang w:eastAsia="ko-KR"/>
              </w:rPr>
              <w:t>Yes.</w:t>
            </w:r>
          </w:p>
        </w:tc>
        <w:tc>
          <w:tcPr>
            <w:tcW w:w="3925" w:type="dxa"/>
          </w:tcPr>
          <w:p w14:paraId="79CCDF38" w14:textId="77777777" w:rsidR="00A6641F" w:rsidRDefault="0012627B">
            <w:pPr>
              <w:spacing w:before="0" w:after="0"/>
              <w:rPr>
                <w:rFonts w:eastAsia="맑은 고딕"/>
                <w:lang w:eastAsia="ko-KR"/>
              </w:rPr>
            </w:pPr>
            <w:r>
              <w:rPr>
                <w:rFonts w:eastAsia="맑은 고딕" w:hint="eastAsia"/>
                <w:lang w:eastAsia="ko-KR"/>
              </w:rPr>
              <w:t xml:space="preserve">According to the </w:t>
            </w:r>
            <w:r>
              <w:rPr>
                <w:rFonts w:eastAsia="맑은 고딕"/>
                <w:lang w:eastAsia="ko-KR"/>
              </w:rPr>
              <w:t xml:space="preserve">following </w:t>
            </w:r>
            <w:r>
              <w:rPr>
                <w:rFonts w:eastAsia="맑은 고딕" w:hint="eastAsia"/>
                <w:lang w:eastAsia="ko-KR"/>
              </w:rPr>
              <w:t>agreement in RAN1#104-e</w:t>
            </w:r>
            <w:r>
              <w:rPr>
                <w:rFonts w:eastAsia="맑은 고딕"/>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af8"/>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af8"/>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4344" w:type="dxa"/>
          </w:tcPr>
          <w:p w14:paraId="7627855B" w14:textId="77777777" w:rsidR="00A6641F" w:rsidRDefault="0012627B">
            <w:pPr>
              <w:spacing w:before="0" w:after="0"/>
              <w:rPr>
                <w:rFonts w:eastAsia="맑은 고딕"/>
                <w:lang w:eastAsia="ko-KR"/>
              </w:rPr>
            </w:pPr>
            <w:r>
              <w:rPr>
                <w:rFonts w:eastAsia="맑은 고딕" w:hint="eastAsia"/>
                <w:lang w:eastAsia="ko-KR"/>
              </w:rPr>
              <w:t>N</w:t>
            </w:r>
            <w:r>
              <w:rPr>
                <w:rFonts w:eastAsia="맑은 고딕"/>
                <w:lang w:eastAsia="ko-KR"/>
              </w:rPr>
              <w:t>o</w:t>
            </w:r>
          </w:p>
        </w:tc>
        <w:tc>
          <w:tcPr>
            <w:tcW w:w="3925" w:type="dxa"/>
          </w:tcPr>
          <w:p w14:paraId="6533E666" w14:textId="77777777" w:rsidR="00A6641F" w:rsidRDefault="0012627B">
            <w:pPr>
              <w:spacing w:before="0" w:after="0"/>
              <w:rPr>
                <w:rFonts w:eastAsia="맑은 고딕"/>
                <w:lang w:eastAsia="ko-KR"/>
              </w:rPr>
            </w:pPr>
            <w:r>
              <w:rPr>
                <w:rFonts w:eastAsia="맑은 고딕"/>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맑은 고딕"/>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맑은 고딕"/>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맑은 고딕"/>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w:t>
            </w:r>
            <w:r>
              <w:rPr>
                <w:bCs/>
                <w:lang w:eastAsia="zh-CN"/>
              </w:rPr>
              <w:lastRenderedPageBreak/>
              <w:t xml:space="preserve">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r w:rsidR="00D70351" w14:paraId="40840CD1" w14:textId="77777777" w:rsidTr="00D70351">
        <w:tc>
          <w:tcPr>
            <w:tcW w:w="1693" w:type="dxa"/>
          </w:tcPr>
          <w:p w14:paraId="0E6DCD67" w14:textId="77777777" w:rsidR="00D70351" w:rsidRDefault="00D70351" w:rsidP="00AE3479">
            <w:pPr>
              <w:spacing w:after="0"/>
              <w:rPr>
                <w:bCs/>
                <w:lang w:eastAsia="zh-CN"/>
              </w:rPr>
            </w:pPr>
            <w:r>
              <w:rPr>
                <w:bCs/>
                <w:lang w:eastAsia="zh-CN"/>
              </w:rPr>
              <w:t>Apple</w:t>
            </w:r>
          </w:p>
        </w:tc>
        <w:tc>
          <w:tcPr>
            <w:tcW w:w="4344" w:type="dxa"/>
          </w:tcPr>
          <w:p w14:paraId="256D9D2B" w14:textId="77777777" w:rsidR="00D70351" w:rsidRDefault="00D70351" w:rsidP="00AE3479">
            <w:pPr>
              <w:spacing w:after="0"/>
              <w:rPr>
                <w:lang w:eastAsia="zh-CN"/>
              </w:rPr>
            </w:pPr>
            <w:r>
              <w:rPr>
                <w:lang w:eastAsia="zh-CN"/>
              </w:rPr>
              <w:t>Yes</w:t>
            </w:r>
          </w:p>
        </w:tc>
        <w:tc>
          <w:tcPr>
            <w:tcW w:w="3925" w:type="dxa"/>
          </w:tcPr>
          <w:p w14:paraId="79334FA9" w14:textId="77777777" w:rsidR="00D70351" w:rsidRDefault="00D70351" w:rsidP="00AE3479">
            <w:pPr>
              <w:adjustRightInd w:val="0"/>
              <w:snapToGrid w:val="0"/>
              <w:spacing w:after="0"/>
              <w:rPr>
                <w:lang w:eastAsia="zh-CN"/>
              </w:rPr>
            </w:pPr>
            <w:r>
              <w:rPr>
                <w:lang w:eastAsia="zh-CN"/>
              </w:rPr>
              <w:t>A unified solution, in terms of how hopping interval is determined, is preferred. See our comment below as well.</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맑은 고딕"/>
                <w:bCs/>
                <w:lang w:eastAsia="ko-KR"/>
              </w:rPr>
            </w:pPr>
            <w:r>
              <w:rPr>
                <w:rFonts w:eastAsia="맑은 고딕"/>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맑은 고딕" w:hint="eastAsia"/>
                <w:bCs/>
                <w:lang w:eastAsia="ko-KR"/>
              </w:rPr>
              <w:t>LG</w:t>
            </w:r>
          </w:p>
        </w:tc>
        <w:tc>
          <w:tcPr>
            <w:tcW w:w="4344" w:type="dxa"/>
          </w:tcPr>
          <w:p w14:paraId="05FC2F4B" w14:textId="77777777" w:rsidR="00A6641F" w:rsidRDefault="0012627B">
            <w:pPr>
              <w:spacing w:after="0"/>
              <w:rPr>
                <w:lang w:eastAsia="zh-CN"/>
              </w:rPr>
            </w:pPr>
            <w:r>
              <w:rPr>
                <w:rFonts w:eastAsia="맑은 고딕"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맑은 고딕"/>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맑은 고딕"/>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a8"/>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w:t>
            </w:r>
            <w:r>
              <w:rPr>
                <w:rFonts w:hint="eastAsia"/>
                <w:bCs/>
                <w:lang w:eastAsia="zh-CN"/>
              </w:rPr>
              <w:lastRenderedPageBreak/>
              <w:t xml:space="preserve">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맑은 고딕"/>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lastRenderedPageBreak/>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D70351" w14:paraId="3692F45A" w14:textId="77777777" w:rsidTr="00AE3479">
        <w:tc>
          <w:tcPr>
            <w:tcW w:w="1693" w:type="dxa"/>
          </w:tcPr>
          <w:p w14:paraId="73D40697" w14:textId="77777777" w:rsidR="00D70351" w:rsidRDefault="00D70351" w:rsidP="00AE3479">
            <w:pPr>
              <w:spacing w:after="0"/>
              <w:rPr>
                <w:bCs/>
                <w:lang w:eastAsia="zh-CN"/>
              </w:rPr>
            </w:pPr>
            <w:r>
              <w:rPr>
                <w:bCs/>
                <w:lang w:eastAsia="zh-CN"/>
              </w:rPr>
              <w:t>Apple</w:t>
            </w:r>
          </w:p>
        </w:tc>
        <w:tc>
          <w:tcPr>
            <w:tcW w:w="4344" w:type="dxa"/>
          </w:tcPr>
          <w:p w14:paraId="280DB522" w14:textId="77777777" w:rsidR="00D70351" w:rsidRDefault="00D70351" w:rsidP="00AE3479">
            <w:pPr>
              <w:spacing w:after="0"/>
              <w:rPr>
                <w:lang w:eastAsia="zh-CN"/>
              </w:rPr>
            </w:pPr>
            <w:r>
              <w:rPr>
                <w:lang w:eastAsia="zh-CN"/>
              </w:rPr>
              <w:t>No. See comments</w:t>
            </w:r>
          </w:p>
        </w:tc>
        <w:tc>
          <w:tcPr>
            <w:tcW w:w="3925" w:type="dxa"/>
          </w:tcPr>
          <w:p w14:paraId="30EAB0F2" w14:textId="77777777" w:rsidR="00D70351" w:rsidRDefault="00D70351" w:rsidP="00AE3479">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맑은 고딕"/>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4344" w:type="dxa"/>
          </w:tcPr>
          <w:p w14:paraId="00A470C7" w14:textId="77777777" w:rsidR="00A6641F" w:rsidRDefault="0012627B">
            <w:pPr>
              <w:spacing w:before="0" w:after="0"/>
              <w:rPr>
                <w:lang w:eastAsia="zh-CN"/>
              </w:rPr>
            </w:pPr>
            <w:r>
              <w:rPr>
                <w:rFonts w:eastAsia="맑은 고딕"/>
                <w:lang w:eastAsia="ko-KR"/>
              </w:rPr>
              <w:t>Yes</w:t>
            </w:r>
          </w:p>
        </w:tc>
        <w:tc>
          <w:tcPr>
            <w:tcW w:w="3925" w:type="dxa"/>
          </w:tcPr>
          <w:p w14:paraId="3F874521" w14:textId="77777777" w:rsidR="00A6641F" w:rsidRDefault="0012627B">
            <w:pPr>
              <w:spacing w:before="0" w:after="0"/>
              <w:rPr>
                <w:rFonts w:eastAsia="MS Mincho"/>
                <w:lang w:eastAsia="ja-JP"/>
              </w:rPr>
            </w:pPr>
            <w:r>
              <w:rPr>
                <w:rFonts w:eastAsia="맑은 고딕"/>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r w:rsidR="00D70351" w14:paraId="2A5CAEBD" w14:textId="77777777" w:rsidTr="00D70351">
        <w:tc>
          <w:tcPr>
            <w:tcW w:w="1693" w:type="dxa"/>
          </w:tcPr>
          <w:p w14:paraId="2D1511C3" w14:textId="77777777" w:rsidR="00D70351" w:rsidRDefault="00D70351" w:rsidP="00AE3479">
            <w:pPr>
              <w:spacing w:after="0"/>
              <w:rPr>
                <w:bCs/>
                <w:lang w:eastAsia="zh-CN"/>
              </w:rPr>
            </w:pPr>
            <w:r>
              <w:rPr>
                <w:bCs/>
                <w:lang w:eastAsia="zh-CN"/>
              </w:rPr>
              <w:t>Apple</w:t>
            </w:r>
          </w:p>
        </w:tc>
        <w:tc>
          <w:tcPr>
            <w:tcW w:w="4344" w:type="dxa"/>
          </w:tcPr>
          <w:p w14:paraId="1C57374A" w14:textId="77777777" w:rsidR="00D70351" w:rsidRDefault="00D70351" w:rsidP="00AE3479">
            <w:pPr>
              <w:spacing w:after="0"/>
              <w:rPr>
                <w:lang w:eastAsia="zh-CN"/>
              </w:rPr>
            </w:pPr>
            <w:r>
              <w:rPr>
                <w:lang w:eastAsia="zh-CN"/>
              </w:rPr>
              <w:t>No</w:t>
            </w:r>
          </w:p>
        </w:tc>
        <w:tc>
          <w:tcPr>
            <w:tcW w:w="3925" w:type="dxa"/>
          </w:tcPr>
          <w:p w14:paraId="58F0D65E" w14:textId="01E92116" w:rsidR="00D70351" w:rsidRDefault="00D70351" w:rsidP="00AE3479">
            <w:pPr>
              <w:spacing w:after="0"/>
              <w:rPr>
                <w:lang w:eastAsia="zh-CN"/>
              </w:rPr>
            </w:pPr>
            <w:r>
              <w:rPr>
                <w:lang w:eastAsia="zh-CN"/>
              </w:rPr>
              <w:t>Separate procedure not needed</w:t>
            </w:r>
          </w:p>
        </w:tc>
      </w:tr>
    </w:tbl>
    <w:p w14:paraId="29493F79" w14:textId="77777777" w:rsidR="00A6641F" w:rsidRDefault="00A6641F">
      <w:pPr>
        <w:spacing w:after="0"/>
        <w:jc w:val="left"/>
      </w:pPr>
    </w:p>
    <w:p w14:paraId="7A14BE6C" w14:textId="77777777" w:rsidR="00A6641F" w:rsidRDefault="0012627B">
      <w:pPr>
        <w:pStyle w:val="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af8"/>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3DA3AB9F" w14:textId="77777777" w:rsidR="00A6641F" w:rsidRDefault="0012627B">
      <w:pPr>
        <w:pStyle w:val="af8"/>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af8"/>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lastRenderedPageBreak/>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977E95">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977E95">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977E95">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t>
      </w:r>
      <w:proofErr w:type="gramStart"/>
      <w:r w:rsidR="0012627B">
        <w:rPr>
          <w:rFonts w:ascii="Times New Roman" w:eastAsiaTheme="minorEastAsia" w:hAnsi="Times New Roman"/>
          <w:sz w:val="20"/>
          <w:szCs w:val="20"/>
          <w:lang w:eastAsia="ja-JP"/>
        </w:rPr>
        <w:t>whether or not</w:t>
      </w:r>
      <w:proofErr w:type="gramEnd"/>
      <w:r w:rsidR="0012627B">
        <w:rPr>
          <w:rFonts w:ascii="Times New Roman" w:eastAsiaTheme="minorEastAsia" w:hAnsi="Times New Roman"/>
          <w:sz w:val="20"/>
          <w:szCs w:val="20"/>
          <w:lang w:eastAsia="ja-JP"/>
        </w:rPr>
        <w:t xml:space="preserve">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af8"/>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af8"/>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af8"/>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af8"/>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lastRenderedPageBreak/>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맑은 고딕"/>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af8"/>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맑은 고딕" w:hint="eastAsia"/>
                <w:bCs/>
                <w:lang w:eastAsia="ko-KR"/>
              </w:rPr>
              <w:t>LG</w:t>
            </w:r>
          </w:p>
        </w:tc>
        <w:tc>
          <w:tcPr>
            <w:tcW w:w="8202" w:type="dxa"/>
          </w:tcPr>
          <w:p w14:paraId="62A7B681" w14:textId="77777777" w:rsidR="00A6641F" w:rsidRDefault="0012627B">
            <w:pPr>
              <w:spacing w:after="0"/>
              <w:rPr>
                <w:lang w:eastAsia="zh-CN"/>
              </w:rPr>
            </w:pPr>
            <w:r>
              <w:rPr>
                <w:rFonts w:eastAsia="맑은 고딕"/>
                <w:lang w:eastAsia="ko-KR"/>
              </w:rPr>
              <w:t xml:space="preserve">To align with the </w:t>
            </w:r>
            <w:r>
              <w:rPr>
                <w:rFonts w:eastAsia="맑은 고딕" w:hint="eastAsia"/>
                <w:lang w:eastAsia="ko-KR"/>
              </w:rPr>
              <w:t xml:space="preserve">default </w:t>
            </w:r>
            <w:r>
              <w:rPr>
                <w:rFonts w:eastAsia="맑은 고딕"/>
                <w:lang w:eastAsia="ko-KR"/>
              </w:rPr>
              <w:t xml:space="preserve">value for the </w:t>
            </w:r>
            <w:r>
              <w:rPr>
                <w:rFonts w:eastAsia="맑은 고딕" w:hint="eastAsia"/>
                <w:lang w:eastAsia="ko-KR"/>
              </w:rPr>
              <w:t>hopping interval</w:t>
            </w:r>
            <w:r>
              <w:rPr>
                <w:rFonts w:eastAsia="맑은 고딕"/>
                <w:lang w:eastAsia="ko-KR"/>
              </w:rPr>
              <w:t>, which</w:t>
            </w:r>
            <w:r>
              <w:rPr>
                <w:rFonts w:eastAsia="맑은 고딕" w:hint="eastAsia"/>
                <w:lang w:eastAsia="ko-KR"/>
              </w:rPr>
              <w:t xml:space="preserve"> is same with the configured TDW length</w:t>
            </w:r>
            <w:r>
              <w:rPr>
                <w:rFonts w:eastAsia="맑은 고딕"/>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27B02D95" w14:textId="77777777" w:rsidR="00A6641F" w:rsidRDefault="0012627B">
            <w:pPr>
              <w:spacing w:before="0" w:after="0"/>
              <w:rPr>
                <w:rFonts w:eastAsia="맑은 고딕"/>
                <w:lang w:eastAsia="ko-KR"/>
              </w:rPr>
            </w:pPr>
            <w:r>
              <w:rPr>
                <w:rFonts w:eastAsia="맑은 고딕" w:hint="eastAsia"/>
                <w:lang w:eastAsia="ko-KR"/>
              </w:rPr>
              <w:t>B</w:t>
            </w:r>
            <w:r>
              <w:rPr>
                <w:rFonts w:eastAsia="맑은 고딕"/>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맑은 고딕"/>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맑은 고딕"/>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lastRenderedPageBreak/>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DB52AF" w14:paraId="76E2181B" w14:textId="77777777" w:rsidTr="00DB52AF">
        <w:tc>
          <w:tcPr>
            <w:tcW w:w="1693" w:type="dxa"/>
          </w:tcPr>
          <w:p w14:paraId="33E809EE" w14:textId="77777777" w:rsidR="00DB52AF" w:rsidRDefault="00DB52AF" w:rsidP="00AE3479">
            <w:pPr>
              <w:spacing w:after="0"/>
              <w:rPr>
                <w:bCs/>
                <w:lang w:eastAsia="zh-CN"/>
              </w:rPr>
            </w:pPr>
            <w:r>
              <w:rPr>
                <w:bCs/>
                <w:lang w:eastAsia="zh-CN"/>
              </w:rPr>
              <w:t>Apple</w:t>
            </w:r>
          </w:p>
        </w:tc>
        <w:tc>
          <w:tcPr>
            <w:tcW w:w="8202" w:type="dxa"/>
          </w:tcPr>
          <w:p w14:paraId="67D1CE3E" w14:textId="77777777" w:rsidR="00DB52AF" w:rsidRDefault="00DB52AF" w:rsidP="00AE3479">
            <w:pPr>
              <w:spacing w:after="0"/>
              <w:rPr>
                <w:lang w:eastAsia="zh-CN"/>
              </w:rPr>
            </w:pPr>
            <w:r>
              <w:rPr>
                <w:lang w:eastAsia="zh-CN"/>
              </w:rPr>
              <w:t>Please see our comment to FL P.6</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맑은 고딕" w:hint="eastAsia"/>
                <w:bCs/>
                <w:lang w:eastAsia="ko-KR"/>
              </w:rPr>
              <w:t>LG</w:t>
            </w:r>
          </w:p>
        </w:tc>
        <w:tc>
          <w:tcPr>
            <w:tcW w:w="3252" w:type="dxa"/>
          </w:tcPr>
          <w:p w14:paraId="292B4417" w14:textId="77777777" w:rsidR="00A6641F" w:rsidRDefault="0012627B">
            <w:pPr>
              <w:spacing w:after="0"/>
              <w:rPr>
                <w:bCs/>
                <w:lang w:eastAsia="zh-CN"/>
              </w:rPr>
            </w:pPr>
            <w:r>
              <w:rPr>
                <w:rFonts w:eastAsia="맑은 고딕"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맑은 고딕" w:hint="eastAsia"/>
                <w:bCs/>
                <w:lang w:eastAsia="ko-KR"/>
              </w:rPr>
              <w:t xml:space="preserve">We do not think have enough time to introduce something new considering all we </w:t>
            </w:r>
            <w:r>
              <w:rPr>
                <w:rFonts w:eastAsia="맑은 고딕"/>
                <w:bCs/>
                <w:lang w:eastAsia="ko-KR"/>
              </w:rPr>
              <w:t>have</w:t>
            </w:r>
            <w:r>
              <w:rPr>
                <w:rFonts w:eastAsia="맑은 고딕" w:hint="eastAsia"/>
                <w:bCs/>
                <w:lang w:eastAsia="ko-KR"/>
              </w:rPr>
              <w:t xml:space="preserve"> for frequen</w:t>
            </w:r>
            <w:r>
              <w:rPr>
                <w:rFonts w:eastAsia="맑은 고딕"/>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맑은 고딕"/>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맑은 고딕" w:hint="eastAsia"/>
                <w:lang w:eastAsia="ko-KR"/>
              </w:rPr>
              <w:t>W</w:t>
            </w:r>
            <w:r>
              <w:rPr>
                <w:rFonts w:eastAsia="맑은 고딕"/>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맑은 고딕" w:hint="eastAsia"/>
                <w:lang w:eastAsia="ko-KR"/>
              </w:rPr>
              <w:t>N</w:t>
            </w:r>
            <w:r>
              <w:rPr>
                <w:rFonts w:eastAsia="맑은 고딕"/>
                <w:lang w:eastAsia="ko-KR"/>
              </w:rPr>
              <w:t>o</w:t>
            </w:r>
          </w:p>
        </w:tc>
        <w:tc>
          <w:tcPr>
            <w:tcW w:w="5017" w:type="dxa"/>
          </w:tcPr>
          <w:p w14:paraId="24B0034C" w14:textId="77777777" w:rsidR="00A6641F" w:rsidRDefault="0012627B">
            <w:pPr>
              <w:spacing w:before="0" w:after="0"/>
              <w:rPr>
                <w:rFonts w:eastAsia="맑은 고딕"/>
                <w:bCs/>
                <w:lang w:eastAsia="ko-KR"/>
              </w:rPr>
            </w:pPr>
            <w:r>
              <w:rPr>
                <w:rFonts w:eastAsia="맑은 고딕"/>
                <w:lang w:eastAsia="ko-KR"/>
              </w:rPr>
              <w:t xml:space="preserve">It was discussed during SI phase as frequency domain enhancement and concluded not to support in Rel-17 </w:t>
            </w:r>
            <w:proofErr w:type="spellStart"/>
            <w:r>
              <w:rPr>
                <w:rFonts w:eastAsia="맑은 고딕"/>
                <w:lang w:eastAsia="ko-KR"/>
              </w:rPr>
              <w:t>CovEnh</w:t>
            </w:r>
            <w:proofErr w:type="spellEnd"/>
            <w:r>
              <w:rPr>
                <w:rFonts w:eastAsia="맑은 고딕"/>
                <w:lang w:eastAsia="ko-KR"/>
              </w:rPr>
              <w:t xml:space="preserve"> WI.</w:t>
            </w:r>
          </w:p>
        </w:tc>
      </w:tr>
      <w:tr w:rsidR="00A6641F" w14:paraId="136DFA03" w14:textId="77777777" w:rsidTr="0059114E">
        <w:tc>
          <w:tcPr>
            <w:tcW w:w="1693" w:type="dxa"/>
          </w:tcPr>
          <w:p w14:paraId="05530045" w14:textId="77777777" w:rsidR="00A6641F" w:rsidRDefault="0012627B">
            <w:pPr>
              <w:spacing w:after="0"/>
              <w:rPr>
                <w:rFonts w:eastAsia="맑은 고딕"/>
                <w:lang w:eastAsia="ko-KR"/>
              </w:rPr>
            </w:pPr>
            <w:r>
              <w:rPr>
                <w:rFonts w:hint="eastAsia"/>
                <w:lang w:eastAsia="zh-CN"/>
              </w:rPr>
              <w:t>China Telecom</w:t>
            </w:r>
          </w:p>
        </w:tc>
        <w:tc>
          <w:tcPr>
            <w:tcW w:w="3252" w:type="dxa"/>
          </w:tcPr>
          <w:p w14:paraId="5C3E05BF" w14:textId="77777777" w:rsidR="00A6641F" w:rsidRDefault="0012627B">
            <w:pPr>
              <w:spacing w:after="0"/>
              <w:rPr>
                <w:rFonts w:eastAsia="맑은 고딕"/>
                <w:lang w:eastAsia="ko-KR"/>
              </w:rPr>
            </w:pPr>
            <w:r>
              <w:rPr>
                <w:rFonts w:hint="eastAsia"/>
                <w:lang w:eastAsia="zh-CN"/>
              </w:rPr>
              <w:t>No</w:t>
            </w:r>
          </w:p>
        </w:tc>
        <w:tc>
          <w:tcPr>
            <w:tcW w:w="5017" w:type="dxa"/>
          </w:tcPr>
          <w:p w14:paraId="526F5072" w14:textId="77777777" w:rsidR="00A6641F" w:rsidRDefault="0012627B">
            <w:pPr>
              <w:spacing w:after="0"/>
              <w:rPr>
                <w:rFonts w:eastAsia="맑은 고딕"/>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lastRenderedPageBreak/>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lastRenderedPageBreak/>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w:t>
            </w:r>
            <w:r>
              <w:rPr>
                <w:lang w:eastAsia="zh-CN"/>
              </w:rPr>
              <w:lastRenderedPageBreak/>
              <w:t xml:space="preserve">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w:t>
            </w:r>
            <w:proofErr w:type="gramStart"/>
            <w:r w:rsidRPr="00141489">
              <w:rPr>
                <w:lang w:eastAsia="zh-CN"/>
              </w:rPr>
              <w:t>e.g.</w:t>
            </w:r>
            <w:proofErr w:type="gramEnd"/>
            <w:r w:rsidRPr="00141489">
              <w:rPr>
                <w:lang w:eastAsia="zh-CN"/>
              </w:rPr>
              <w:t xml:space="preserve"> 0.5 dB @ 10% BLER and 1.5 dB @ 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r w:rsidR="00DB52AF" w14:paraId="7957E4E7" w14:textId="77777777" w:rsidTr="00DB52AF">
        <w:tc>
          <w:tcPr>
            <w:tcW w:w="1693" w:type="dxa"/>
          </w:tcPr>
          <w:p w14:paraId="3D1CA83B" w14:textId="77777777" w:rsidR="00DB52AF" w:rsidRDefault="00DB52AF" w:rsidP="00AE3479">
            <w:pPr>
              <w:spacing w:after="0"/>
              <w:rPr>
                <w:lang w:eastAsia="zh-CN"/>
              </w:rPr>
            </w:pPr>
            <w:r>
              <w:rPr>
                <w:lang w:eastAsia="zh-CN"/>
              </w:rPr>
              <w:lastRenderedPageBreak/>
              <w:t>Apple</w:t>
            </w:r>
          </w:p>
        </w:tc>
        <w:tc>
          <w:tcPr>
            <w:tcW w:w="3252" w:type="dxa"/>
          </w:tcPr>
          <w:p w14:paraId="0F6EAE43" w14:textId="77777777" w:rsidR="00DB52AF" w:rsidRDefault="00DB52AF" w:rsidP="00AE3479">
            <w:pPr>
              <w:spacing w:after="0"/>
              <w:rPr>
                <w:lang w:eastAsia="zh-CN"/>
              </w:rPr>
            </w:pPr>
            <w:r>
              <w:rPr>
                <w:lang w:eastAsia="zh-CN"/>
              </w:rPr>
              <w:t>No</w:t>
            </w:r>
          </w:p>
        </w:tc>
        <w:tc>
          <w:tcPr>
            <w:tcW w:w="5017" w:type="dxa"/>
          </w:tcPr>
          <w:p w14:paraId="241FF71D" w14:textId="77777777" w:rsidR="00DB52AF" w:rsidRDefault="00DB52AF" w:rsidP="00AE3479">
            <w:pPr>
              <w:spacing w:after="0"/>
              <w:rPr>
                <w:lang w:eastAsia="zh-CN"/>
              </w:rPr>
            </w:pP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af8"/>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af8"/>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3B6355C7" w14:textId="77777777" w:rsidR="00A6641F" w:rsidRDefault="0012627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CDE8377" w14:textId="77777777" w:rsidR="00A6641F" w:rsidRDefault="0012627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맑은 고딕"/>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lastRenderedPageBreak/>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6175131F" w14:textId="77777777" w:rsidR="00A6641F" w:rsidRDefault="0012627B">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맑은 고딕" w:hint="eastAsia"/>
                <w:bCs/>
                <w:lang w:eastAsia="ko-KR"/>
              </w:rPr>
              <w:t>LG</w:t>
            </w:r>
          </w:p>
        </w:tc>
        <w:tc>
          <w:tcPr>
            <w:tcW w:w="3252" w:type="dxa"/>
          </w:tcPr>
          <w:p w14:paraId="62403CFC" w14:textId="77777777" w:rsidR="00A6641F" w:rsidRDefault="0012627B">
            <w:pPr>
              <w:rPr>
                <w:lang w:eastAsia="zh-CN"/>
              </w:rPr>
            </w:pPr>
            <w:r>
              <w:rPr>
                <w:rFonts w:eastAsia="맑은 고딕"/>
                <w:lang w:eastAsia="ko-KR"/>
              </w:rPr>
              <w:t>P</w:t>
            </w:r>
            <w:r>
              <w:rPr>
                <w:rFonts w:eastAsia="맑은 고딕" w:hint="eastAsia"/>
                <w:lang w:eastAsia="ko-KR"/>
              </w:rPr>
              <w:t xml:space="preserve">refer </w:t>
            </w:r>
            <w:r>
              <w:rPr>
                <w:rFonts w:eastAsia="맑은 고딕"/>
                <w:lang w:eastAsia="ko-KR"/>
              </w:rPr>
              <w:t>option 2.</w:t>
            </w:r>
          </w:p>
        </w:tc>
        <w:tc>
          <w:tcPr>
            <w:tcW w:w="5017" w:type="dxa"/>
          </w:tcPr>
          <w:p w14:paraId="55708D6D" w14:textId="77777777" w:rsidR="00A6641F" w:rsidRDefault="0012627B">
            <w:pPr>
              <w:spacing w:after="0"/>
              <w:rPr>
                <w:lang w:eastAsia="zh-CN"/>
              </w:rPr>
            </w:pPr>
            <w:r>
              <w:rPr>
                <w:rFonts w:eastAsia="맑은 고딕" w:hint="eastAsia"/>
                <w:lang w:eastAsia="ko-KR"/>
              </w:rPr>
              <w:t>It is quite clear to us by combining two default behavior</w:t>
            </w:r>
            <w:r>
              <w:rPr>
                <w:rFonts w:eastAsia="맑은 고딕"/>
                <w:lang w:eastAsia="ko-KR"/>
              </w:rPr>
              <w:t>s</w:t>
            </w:r>
            <w:r>
              <w:rPr>
                <w:rFonts w:eastAsia="맑은 고딕" w:hint="eastAsia"/>
                <w:lang w:eastAsia="ko-KR"/>
              </w:rPr>
              <w:t xml:space="preserve">, </w:t>
            </w:r>
            <w:r>
              <w:rPr>
                <w:rFonts w:eastAsia="맑은 고딕"/>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proofErr w:type="spellStart"/>
            <w:r>
              <w:rPr>
                <w:rFonts w:eastAsia="맑은 고딕"/>
                <w:bCs/>
                <w:lang w:eastAsia="ko-KR"/>
              </w:rPr>
              <w:t>InterDigital</w:t>
            </w:r>
            <w:proofErr w:type="spellEnd"/>
          </w:p>
        </w:tc>
        <w:tc>
          <w:tcPr>
            <w:tcW w:w="3252" w:type="dxa"/>
          </w:tcPr>
          <w:p w14:paraId="21A2478B" w14:textId="77777777" w:rsidR="00A6641F" w:rsidRDefault="0012627B">
            <w:pPr>
              <w:rPr>
                <w:rFonts w:eastAsia="MS Mincho"/>
                <w:lang w:eastAsia="ja-JP"/>
              </w:rPr>
            </w:pPr>
            <w:r>
              <w:rPr>
                <w:rFonts w:eastAsia="맑은 고딕"/>
                <w:lang w:eastAsia="ko-KR"/>
              </w:rPr>
              <w:t>Option 2</w:t>
            </w:r>
          </w:p>
        </w:tc>
        <w:tc>
          <w:tcPr>
            <w:tcW w:w="5017" w:type="dxa"/>
          </w:tcPr>
          <w:p w14:paraId="699F5870" w14:textId="77777777" w:rsidR="00A6641F" w:rsidRDefault="0012627B">
            <w:pPr>
              <w:spacing w:after="0"/>
              <w:rPr>
                <w:rFonts w:eastAsia="MS Mincho"/>
                <w:lang w:eastAsia="ja-JP"/>
              </w:rPr>
            </w:pPr>
            <w:r>
              <w:rPr>
                <w:rFonts w:eastAsia="맑은 고딕"/>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3252" w:type="dxa"/>
          </w:tcPr>
          <w:p w14:paraId="5F1A4144" w14:textId="77777777" w:rsidR="00A6641F" w:rsidRDefault="0012627B">
            <w:pPr>
              <w:spacing w:before="0"/>
              <w:rPr>
                <w:rFonts w:eastAsia="맑은 고딕"/>
                <w:lang w:eastAsia="ko-KR"/>
              </w:rPr>
            </w:pPr>
            <w:r>
              <w:rPr>
                <w:rFonts w:eastAsia="맑은 고딕" w:hint="eastAsia"/>
                <w:lang w:eastAsia="ko-KR"/>
              </w:rPr>
              <w:t>O</w:t>
            </w:r>
            <w:r>
              <w:rPr>
                <w:rFonts w:eastAsia="맑은 고딕"/>
                <w:lang w:eastAsia="ko-KR"/>
              </w:rPr>
              <w:t>ption 4.</w:t>
            </w:r>
          </w:p>
        </w:tc>
        <w:tc>
          <w:tcPr>
            <w:tcW w:w="5017" w:type="dxa"/>
          </w:tcPr>
          <w:p w14:paraId="0D46A4EC" w14:textId="77777777" w:rsidR="00A6641F" w:rsidRDefault="0012627B">
            <w:pPr>
              <w:spacing w:before="0" w:after="0"/>
              <w:rPr>
                <w:rFonts w:eastAsia="맑은 고딕"/>
                <w:lang w:eastAsia="ko-KR"/>
              </w:rPr>
            </w:pPr>
            <w:r>
              <w:rPr>
                <w:rFonts w:eastAsia="맑은 고딕"/>
                <w:lang w:eastAsia="ko-KR"/>
              </w:rPr>
              <w:t xml:space="preserve">Default UE behavior should be Rel-15/16 inter-slot frequency hopping since UE is configured </w:t>
            </w:r>
            <w:proofErr w:type="spellStart"/>
            <w:r>
              <w:rPr>
                <w:i/>
                <w:iCs/>
              </w:rPr>
              <w:t>interslotFrequencyHopping</w:t>
            </w:r>
            <w:proofErr w:type="spellEnd"/>
            <w:r>
              <w:rPr>
                <w:rFonts w:eastAsia="맑은 고딕"/>
                <w:lang w:eastAsia="ko-KR"/>
              </w:rPr>
              <w:t xml:space="preserve"> in </w:t>
            </w:r>
            <w:r>
              <w:rPr>
                <w:rFonts w:eastAsia="맑은 고딕"/>
                <w:i/>
                <w:iCs/>
                <w:lang w:eastAsia="ko-KR"/>
              </w:rPr>
              <w:t>PUCCH-</w:t>
            </w:r>
            <w:proofErr w:type="spellStart"/>
            <w:r>
              <w:rPr>
                <w:rFonts w:eastAsia="맑은 고딕"/>
                <w:i/>
                <w:iCs/>
                <w:lang w:eastAsia="ko-KR"/>
              </w:rPr>
              <w:t>FormatConfig</w:t>
            </w:r>
            <w:proofErr w:type="spellEnd"/>
            <w:r>
              <w:rPr>
                <w:rFonts w:eastAsia="맑은 고딕"/>
                <w:lang w:eastAsia="ko-KR"/>
              </w:rPr>
              <w:t xml:space="preserve"> as enabled.</w:t>
            </w:r>
          </w:p>
          <w:p w14:paraId="6A31B5B1" w14:textId="77777777" w:rsidR="00A6641F" w:rsidRDefault="0012627B">
            <w:pPr>
              <w:spacing w:before="0" w:after="0"/>
              <w:rPr>
                <w:rFonts w:eastAsia="맑은 고딕"/>
                <w:lang w:eastAsia="ko-KR"/>
              </w:rPr>
            </w:pPr>
            <w:r>
              <w:rPr>
                <w:rFonts w:eastAsia="맑은 고딕" w:hint="eastAsia"/>
                <w:lang w:eastAsia="ko-KR"/>
              </w:rPr>
              <w:t>I</w:t>
            </w:r>
            <w:r>
              <w:rPr>
                <w:rFonts w:eastAsia="맑은 고딕"/>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맑은 고딕"/>
                <w:bCs/>
                <w:lang w:eastAsia="ko-KR"/>
              </w:rPr>
            </w:pPr>
            <w:r>
              <w:rPr>
                <w:rFonts w:hint="eastAsia"/>
                <w:bCs/>
                <w:lang w:eastAsia="zh-CN"/>
              </w:rPr>
              <w:t>China Telecom</w:t>
            </w:r>
          </w:p>
        </w:tc>
        <w:tc>
          <w:tcPr>
            <w:tcW w:w="3252" w:type="dxa"/>
          </w:tcPr>
          <w:p w14:paraId="3B4E9244" w14:textId="77777777" w:rsidR="00A6641F" w:rsidRDefault="0012627B">
            <w:pPr>
              <w:rPr>
                <w:rFonts w:eastAsia="맑은 고딕"/>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맑은 고딕"/>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lastRenderedPageBreak/>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맑은 고딕"/>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맑은 고딕"/>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맑은 고딕"/>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맑은 고딕"/>
                <w:lang w:eastAsia="ko-KR"/>
              </w:rPr>
            </w:pPr>
            <w:r>
              <w:rPr>
                <w:rFonts w:eastAsia="맑은 고딕"/>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af8"/>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lastRenderedPageBreak/>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af8"/>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af8"/>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af8"/>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맑은 고딕"/>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lastRenderedPageBreak/>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lastRenderedPageBreak/>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its probably best to </w:t>
            </w:r>
            <w:r>
              <w:rPr>
                <w:lang w:eastAsia="zh-CN"/>
              </w:rPr>
              <w:lastRenderedPageBreak/>
              <w:t>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lastRenderedPageBreak/>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xml:space="preserve">, </w:t>
            </w:r>
            <w:proofErr w:type="gramStart"/>
            <w:r>
              <w:rPr>
                <w:lang w:eastAsia="zh-CN"/>
              </w:rPr>
              <w:t>e.g.</w:t>
            </w:r>
            <w:proofErr w:type="gramEnd"/>
            <w:r>
              <w:rPr>
                <w:lang w:eastAsia="zh-CN"/>
              </w:rPr>
              <w:t xml:space="preserve">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MS Mincho"/>
                <w:bCs/>
              </w:rPr>
              <w:t>Panasonic</w:t>
            </w:r>
          </w:p>
        </w:tc>
        <w:tc>
          <w:tcPr>
            <w:tcW w:w="8292" w:type="dxa"/>
          </w:tcPr>
          <w:p w14:paraId="602700E2" w14:textId="47C917E0" w:rsidR="00BA1900" w:rsidRDefault="00BA1900" w:rsidP="00BA1900">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MS Mincho"/>
                <w:bCs/>
              </w:rPr>
            </w:pPr>
            <w:r>
              <w:rPr>
                <w:rFonts w:eastAsia="MS Mincho"/>
                <w:bCs/>
              </w:rPr>
              <w:t>Sharp</w:t>
            </w:r>
          </w:p>
        </w:tc>
        <w:tc>
          <w:tcPr>
            <w:tcW w:w="8292" w:type="dxa"/>
          </w:tcPr>
          <w:p w14:paraId="4BA4D6EB" w14:textId="77245CC9" w:rsidR="0031065C" w:rsidRDefault="00607D15" w:rsidP="00607D15">
            <w:pPr>
              <w:spacing w:before="0"/>
              <w:rPr>
                <w:rFonts w:eastAsia="MS Mincho"/>
              </w:rPr>
            </w:pPr>
            <w:r>
              <w:rPr>
                <w:rFonts w:eastAsia="MS Mincho"/>
              </w:rPr>
              <w:t>We are fine with the proposal if Option 1 doesn’t intend to “only” use physical slot index.</w:t>
            </w:r>
          </w:p>
        </w:tc>
      </w:tr>
      <w:tr w:rsidR="00C44E38" w14:paraId="17BFC14D" w14:textId="77777777" w:rsidTr="0059114E">
        <w:tc>
          <w:tcPr>
            <w:tcW w:w="1693" w:type="dxa"/>
          </w:tcPr>
          <w:p w14:paraId="3E935540" w14:textId="5D0B333C" w:rsidR="00C44E38" w:rsidRDefault="00C44E38" w:rsidP="00C44E38">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3A46ED" w14:textId="03E10C7A" w:rsidR="00C44E38" w:rsidRDefault="00C44E38" w:rsidP="00C44E38">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sidRPr="0043100B">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A5341D" w14:paraId="5E6A2F56" w14:textId="77777777" w:rsidTr="0059114E">
        <w:tc>
          <w:tcPr>
            <w:tcW w:w="1693" w:type="dxa"/>
          </w:tcPr>
          <w:p w14:paraId="787A6614" w14:textId="18B55496" w:rsidR="00A5341D" w:rsidRDefault="00A5341D" w:rsidP="00A5341D">
            <w:pPr>
              <w:spacing w:after="0"/>
              <w:rPr>
                <w:rFonts w:eastAsia="MS Mincho" w:hint="eastAsia"/>
                <w:bCs/>
                <w:lang w:eastAsia="ja-JP"/>
              </w:rPr>
            </w:pPr>
            <w:r>
              <w:rPr>
                <w:rFonts w:eastAsia="맑은 고딕" w:hint="eastAsia"/>
                <w:bCs/>
                <w:lang w:eastAsia="ko-KR"/>
              </w:rPr>
              <w:t>W</w:t>
            </w:r>
            <w:r>
              <w:rPr>
                <w:rFonts w:eastAsia="맑은 고딕"/>
                <w:bCs/>
                <w:lang w:eastAsia="ko-KR"/>
              </w:rPr>
              <w:t>ILUS</w:t>
            </w:r>
          </w:p>
        </w:tc>
        <w:tc>
          <w:tcPr>
            <w:tcW w:w="8292" w:type="dxa"/>
          </w:tcPr>
          <w:p w14:paraId="0AAB084D" w14:textId="7F7AB4D0" w:rsidR="00A5341D" w:rsidRDefault="00A5341D" w:rsidP="00A5341D">
            <w:pPr>
              <w:spacing w:after="0"/>
              <w:rPr>
                <w:rFonts w:eastAsia="MS Mincho" w:hint="eastAsia"/>
                <w:lang w:eastAsia="ja-JP"/>
              </w:rPr>
            </w:pPr>
            <w:r>
              <w:rPr>
                <w:rFonts w:eastAsia="맑은 고딕" w:hint="eastAsia"/>
                <w:lang w:eastAsia="ko-KR"/>
              </w:rPr>
              <w:t>W</w:t>
            </w:r>
            <w:r>
              <w:rPr>
                <w:rFonts w:eastAsia="맑은 고딕"/>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맑은 고딕"/>
                <w:bCs/>
                <w:lang w:eastAsia="ko-KR"/>
              </w:rPr>
            </w:pPr>
            <w:r>
              <w:rPr>
                <w:rFonts w:eastAsia="맑은 고딕"/>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맑은 고딕"/>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맑은 고딕"/>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맑은 고딕"/>
                <w:bCs/>
                <w:lang w:eastAsia="ko-KR"/>
              </w:rPr>
            </w:pPr>
            <w:r>
              <w:rPr>
                <w:rFonts w:eastAsia="맑은 고딕"/>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 xml:space="preserve">We don’t support the proposal. If there is no configuration of frequency hopping interval (configuration of frequency hopping interval is not agreed) and configuration of TDW length, the </w:t>
            </w:r>
            <w:r w:rsidRPr="00B569C3">
              <w:rPr>
                <w:bCs/>
                <w:lang w:eastAsia="zh-CN"/>
              </w:rPr>
              <w:lastRenderedPageBreak/>
              <w:t xml:space="preserve">default should be half of the number of repetitions. Besides, FH interval equal to number of repetitions is equivalent to no frequency hopping, which should not be the case as the above configurations should not be mandated </w:t>
            </w:r>
            <w:proofErr w:type="gramStart"/>
            <w:r w:rsidRPr="00B569C3">
              <w:rPr>
                <w:bCs/>
                <w:lang w:eastAsia="zh-CN"/>
              </w:rPr>
              <w:t>in order to</w:t>
            </w:r>
            <w:proofErr w:type="gramEnd"/>
            <w:r w:rsidRPr="00B569C3">
              <w:rPr>
                <w:bCs/>
                <w:lang w:eastAsia="zh-CN"/>
              </w:rPr>
              <w:t xml:space="preserve">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lastRenderedPageBreak/>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MS Mincho"/>
                <w:bCs/>
              </w:rPr>
              <w:t>Panasonic</w:t>
            </w:r>
          </w:p>
        </w:tc>
        <w:tc>
          <w:tcPr>
            <w:tcW w:w="8292" w:type="dxa"/>
          </w:tcPr>
          <w:p w14:paraId="08E31443" w14:textId="6C663B45" w:rsidR="00BA1900" w:rsidRDefault="00BA1900" w:rsidP="00BA1900">
            <w:pPr>
              <w:spacing w:after="0"/>
              <w:rPr>
                <w:lang w:eastAsia="zh-CN"/>
              </w:rPr>
            </w:pPr>
            <w:r>
              <w:rPr>
                <w:rFonts w:eastAsia="MS Mincho"/>
                <w:bCs/>
              </w:rPr>
              <w:t>Support</w:t>
            </w:r>
          </w:p>
        </w:tc>
      </w:tr>
      <w:tr w:rsidR="00C44E38" w14:paraId="4CA7DE74" w14:textId="77777777" w:rsidTr="0059114E">
        <w:tc>
          <w:tcPr>
            <w:tcW w:w="1693" w:type="dxa"/>
          </w:tcPr>
          <w:p w14:paraId="1F00EF06" w14:textId="3ECCD3BF" w:rsidR="00C44E38" w:rsidRDefault="00C44E38" w:rsidP="00BA190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01DE6A7D" w14:textId="2621CDDF" w:rsidR="00C44E38" w:rsidRDefault="00C44E38" w:rsidP="00BA1900">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A5341D" w14:paraId="0BC7B2DF" w14:textId="77777777" w:rsidTr="0059114E">
        <w:tc>
          <w:tcPr>
            <w:tcW w:w="1693" w:type="dxa"/>
          </w:tcPr>
          <w:p w14:paraId="39305E58" w14:textId="240B2CDE" w:rsidR="00A5341D" w:rsidRDefault="00A5341D" w:rsidP="00A5341D">
            <w:pPr>
              <w:spacing w:after="0"/>
              <w:rPr>
                <w:rFonts w:eastAsia="MS Mincho" w:hint="eastAsia"/>
                <w:bCs/>
                <w:lang w:eastAsia="ja-JP"/>
              </w:rPr>
            </w:pPr>
            <w:r>
              <w:rPr>
                <w:rFonts w:eastAsia="맑은 고딕" w:hint="eastAsia"/>
                <w:bCs/>
                <w:lang w:eastAsia="ko-KR"/>
              </w:rPr>
              <w:t>W</w:t>
            </w:r>
            <w:r>
              <w:rPr>
                <w:rFonts w:eastAsia="맑은 고딕"/>
                <w:bCs/>
                <w:lang w:eastAsia="ko-KR"/>
              </w:rPr>
              <w:t>ILUS</w:t>
            </w:r>
          </w:p>
        </w:tc>
        <w:tc>
          <w:tcPr>
            <w:tcW w:w="8292" w:type="dxa"/>
          </w:tcPr>
          <w:p w14:paraId="0FA0180F" w14:textId="5BC51790" w:rsidR="00A5341D" w:rsidRDefault="00A5341D" w:rsidP="00A5341D">
            <w:pPr>
              <w:spacing w:after="0"/>
              <w:rPr>
                <w:rFonts w:eastAsia="MS Mincho" w:hint="eastAsia"/>
                <w:bCs/>
                <w:lang w:eastAsia="ja-JP"/>
              </w:rPr>
            </w:pPr>
            <w:r>
              <w:rPr>
                <w:rFonts w:eastAsia="맑은 고딕" w:hint="eastAsia"/>
                <w:bCs/>
                <w:lang w:eastAsia="ko-KR"/>
              </w:rPr>
              <w:t>W</w:t>
            </w:r>
            <w:r>
              <w:rPr>
                <w:rFonts w:eastAsia="맑은 고딕"/>
                <w:bCs/>
                <w:lang w:eastAsia="ko-KR"/>
              </w:rPr>
              <w:t xml:space="preserve">e still wonder why default hopping interval is the default value of L even </w:t>
            </w:r>
            <w:proofErr w:type="spellStart"/>
            <w:r w:rsidRPr="007122BC">
              <w:rPr>
                <w:rFonts w:eastAsia="맑은 고딕"/>
                <w:bCs/>
                <w:i/>
                <w:iCs/>
                <w:lang w:eastAsia="ko-KR"/>
              </w:rPr>
              <w:t>interslotFrequencyHopping</w:t>
            </w:r>
            <w:proofErr w:type="spellEnd"/>
            <w:r>
              <w:rPr>
                <w:rFonts w:eastAsia="맑은 고딕"/>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bl>
    <w:p w14:paraId="5AB21F2C" w14:textId="77777777" w:rsidR="00A6641F" w:rsidRDefault="00A6641F">
      <w:pPr>
        <w:rPr>
          <w:b/>
          <w:bCs/>
          <w:lang w:val="en-GB"/>
        </w:rPr>
      </w:pPr>
    </w:p>
    <w:p w14:paraId="7E62BEB6" w14:textId="77777777" w:rsidR="00A6641F" w:rsidRDefault="0012627B">
      <w:pPr>
        <w:pStyle w:val="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af1"/>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맑은 고딕"/>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lastRenderedPageBreak/>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맑은 고딕" w:hint="eastAsia"/>
                <w:bCs/>
                <w:lang w:eastAsia="ko-KR"/>
              </w:rPr>
              <w:t>LG</w:t>
            </w:r>
          </w:p>
        </w:tc>
        <w:tc>
          <w:tcPr>
            <w:tcW w:w="3252" w:type="dxa"/>
          </w:tcPr>
          <w:p w14:paraId="5C0EC913" w14:textId="77777777" w:rsidR="00A6641F" w:rsidRDefault="0012627B">
            <w:pPr>
              <w:spacing w:after="0"/>
              <w:rPr>
                <w:lang w:eastAsia="zh-CN"/>
              </w:rPr>
            </w:pPr>
            <w:r>
              <w:rPr>
                <w:rFonts w:eastAsia="맑은 고딕"/>
                <w:lang w:eastAsia="ko-KR"/>
              </w:rPr>
              <w:t>Only if those for PUSCH repetition type A is reused.</w:t>
            </w:r>
          </w:p>
        </w:tc>
        <w:tc>
          <w:tcPr>
            <w:tcW w:w="5017" w:type="dxa"/>
          </w:tcPr>
          <w:p w14:paraId="3E44D1AB" w14:textId="77777777" w:rsidR="00A6641F" w:rsidRDefault="0012627B">
            <w:pPr>
              <w:spacing w:before="0" w:after="0"/>
              <w:rPr>
                <w:rFonts w:eastAsia="맑은 고딕"/>
                <w:lang w:eastAsia="ko-KR"/>
              </w:rPr>
            </w:pPr>
            <w:r>
              <w:rPr>
                <w:rFonts w:eastAsia="맑은 고딕" w:hint="eastAsia"/>
                <w:lang w:eastAsia="ko-KR"/>
              </w:rPr>
              <w:t xml:space="preserve">For the TDW determination procedure, following is </w:t>
            </w:r>
            <w:r>
              <w:rPr>
                <w:rFonts w:eastAsia="맑은 고딕"/>
                <w:lang w:eastAsia="ko-KR"/>
              </w:rPr>
              <w:t>agreed</w:t>
            </w:r>
            <w:r>
              <w:rPr>
                <w:rFonts w:eastAsia="맑은 고딕" w:hint="eastAsia"/>
                <w:lang w:eastAsia="ko-KR"/>
              </w:rPr>
              <w:t xml:space="preserve"> in agenda 8.8.1.3 </w:t>
            </w:r>
            <w:r>
              <w:rPr>
                <w:rFonts w:eastAsia="맑은 고딕"/>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맑은 고딕"/>
                <w:lang w:eastAsia="ko-KR"/>
              </w:rPr>
            </w:pPr>
          </w:p>
          <w:p w14:paraId="638A6F6C" w14:textId="77777777" w:rsidR="00A6641F" w:rsidRDefault="0012627B">
            <w:pPr>
              <w:spacing w:before="0" w:after="0"/>
              <w:rPr>
                <w:rFonts w:eastAsia="맑은 고딕"/>
                <w:lang w:eastAsia="ko-KR"/>
              </w:rPr>
            </w:pPr>
            <w:r>
              <w:rPr>
                <w:rFonts w:eastAsia="맑은 고딕"/>
                <w:lang w:eastAsia="ko-KR"/>
              </w:rPr>
              <w:t xml:space="preserve">It is our understanding that actual TDW is determined based on the events which include frequency </w:t>
            </w:r>
            <w:proofErr w:type="gramStart"/>
            <w:r>
              <w:rPr>
                <w:rFonts w:eastAsia="맑은 고딕"/>
                <w:lang w:eastAsia="ko-KR"/>
              </w:rPr>
              <w:t>hopping, and</w:t>
            </w:r>
            <w:proofErr w:type="gramEnd"/>
            <w:r>
              <w:rPr>
                <w:rFonts w:eastAsia="맑은 고딕"/>
                <w:lang w:eastAsia="ko-KR"/>
              </w:rPr>
              <w:t xml:space="preserve"> configured/actual TDW is determined after hopping interval determination.</w:t>
            </w:r>
          </w:p>
          <w:p w14:paraId="50E15F72" w14:textId="77777777" w:rsidR="00A6641F" w:rsidRDefault="0012627B">
            <w:pPr>
              <w:spacing w:after="0"/>
              <w:rPr>
                <w:lang w:eastAsia="zh-CN"/>
              </w:rPr>
            </w:pPr>
            <w:proofErr w:type="gramStart"/>
            <w:r>
              <w:rPr>
                <w:rFonts w:eastAsia="맑은 고딕"/>
                <w:lang w:eastAsia="ko-KR"/>
              </w:rPr>
              <w:t>Therefore</w:t>
            </w:r>
            <w:proofErr w:type="gramEnd"/>
            <w:r>
              <w:rPr>
                <w:rFonts w:eastAsia="맑은 고딕"/>
                <w:lang w:eastAsia="ko-KR"/>
              </w:rPr>
              <w:t xml:space="preserve"> it is natural that inter-slot frequency hopping for </w:t>
            </w:r>
            <w:proofErr w:type="spellStart"/>
            <w:r>
              <w:rPr>
                <w:rFonts w:eastAsia="맑은 고딕"/>
                <w:lang w:eastAsia="ko-KR"/>
              </w:rPr>
              <w:t>TBoMS</w:t>
            </w:r>
            <w:proofErr w:type="spellEnd"/>
            <w:r>
              <w:rPr>
                <w:rFonts w:eastAsia="맑은 고딕"/>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맑은 고딕"/>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맑은 고딕" w:hint="eastAsia"/>
                <w:lang w:eastAsia="ko-KR"/>
              </w:rPr>
              <w:t>Y</w:t>
            </w:r>
            <w:r>
              <w:rPr>
                <w:rFonts w:eastAsia="맑은 고딕"/>
                <w:lang w:eastAsia="ko-KR"/>
              </w:rPr>
              <w:t>es</w:t>
            </w:r>
          </w:p>
        </w:tc>
        <w:tc>
          <w:tcPr>
            <w:tcW w:w="5017" w:type="dxa"/>
          </w:tcPr>
          <w:p w14:paraId="1A319F17" w14:textId="77777777" w:rsidR="00A6641F" w:rsidRDefault="0012627B">
            <w:pPr>
              <w:spacing w:before="0" w:after="0"/>
              <w:rPr>
                <w:rFonts w:eastAsia="맑은 고딕"/>
                <w:lang w:eastAsia="ko-KR"/>
              </w:rPr>
            </w:pPr>
            <w:r>
              <w:rPr>
                <w:rFonts w:eastAsia="맑은 고딕"/>
                <w:lang w:eastAsia="ko-KR"/>
              </w:rPr>
              <w:t xml:space="preserve">Reuse mechanism for PUSCH repetition type A without additional enhancement for </w:t>
            </w:r>
            <w:proofErr w:type="spellStart"/>
            <w:r>
              <w:rPr>
                <w:rFonts w:eastAsia="맑은 고딕"/>
                <w:lang w:eastAsia="ko-KR"/>
              </w:rPr>
              <w:t>TBoMS</w:t>
            </w:r>
            <w:proofErr w:type="spellEnd"/>
            <w:r>
              <w:rPr>
                <w:rFonts w:eastAsia="맑은 고딕"/>
                <w:lang w:eastAsia="ko-KR"/>
              </w:rPr>
              <w:t>.</w:t>
            </w:r>
          </w:p>
        </w:tc>
      </w:tr>
      <w:tr w:rsidR="00A6641F" w14:paraId="5C7D45D7" w14:textId="77777777">
        <w:tc>
          <w:tcPr>
            <w:tcW w:w="1693" w:type="dxa"/>
          </w:tcPr>
          <w:p w14:paraId="2DE616C1" w14:textId="77777777" w:rsidR="00A6641F" w:rsidRDefault="0012627B">
            <w:pPr>
              <w:spacing w:after="0"/>
              <w:rPr>
                <w:rFonts w:eastAsia="맑은 고딕"/>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맑은 고딕"/>
                <w:lang w:eastAsia="ko-KR"/>
              </w:rPr>
            </w:pPr>
            <w:r>
              <w:rPr>
                <w:rFonts w:hint="eastAsia"/>
                <w:lang w:eastAsia="zh-CN"/>
              </w:rPr>
              <w:t>Yes</w:t>
            </w:r>
          </w:p>
        </w:tc>
        <w:tc>
          <w:tcPr>
            <w:tcW w:w="5017" w:type="dxa"/>
          </w:tcPr>
          <w:p w14:paraId="7BCF5859" w14:textId="77777777" w:rsidR="00A6641F" w:rsidRDefault="00A6641F">
            <w:pPr>
              <w:spacing w:after="0"/>
              <w:rPr>
                <w:rFonts w:eastAsia="맑은 고딕"/>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맑은 고딕"/>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맑은 고딕"/>
                <w:lang w:eastAsia="ko-KR"/>
              </w:rPr>
              <w:t xml:space="preserve">A better performance can be expected by supporting inter-slot frequency hopping with DMRS bundling for </w:t>
            </w:r>
            <w:proofErr w:type="spellStart"/>
            <w:r>
              <w:rPr>
                <w:rFonts w:eastAsia="맑은 고딕"/>
                <w:lang w:eastAsia="ko-KR"/>
              </w:rPr>
              <w:t>TBoMS</w:t>
            </w:r>
            <w:proofErr w:type="spellEnd"/>
            <w:r>
              <w:rPr>
                <w:rFonts w:eastAsia="맑은 고딕"/>
                <w:lang w:eastAsia="ko-KR"/>
              </w:rPr>
              <w:t xml:space="preserve">. Same mechanism for </w:t>
            </w:r>
            <w:r>
              <w:t xml:space="preserve">type-A PUSCH repetition </w:t>
            </w:r>
            <w:r>
              <w:rPr>
                <w:rFonts w:eastAsia="맑은 고딕"/>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lastRenderedPageBreak/>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맑은 고딕"/>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1"/>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맑은 고딕"/>
                <w:bCs/>
                <w:lang w:eastAsia="ko-KR"/>
              </w:rPr>
            </w:pPr>
            <w:r>
              <w:rPr>
                <w:rFonts w:eastAsia="맑은 고딕"/>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맑은 고딕"/>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맑은 고딕"/>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r w:rsidR="00A5341D" w14:paraId="48AB1560" w14:textId="77777777" w:rsidTr="0059114E">
        <w:tc>
          <w:tcPr>
            <w:tcW w:w="2335" w:type="dxa"/>
          </w:tcPr>
          <w:p w14:paraId="4E1F3022" w14:textId="35053FDE" w:rsidR="00A5341D" w:rsidRPr="00A5341D" w:rsidRDefault="00A5341D" w:rsidP="00A96C20">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1D866A5C" w14:textId="0F6A68AF" w:rsidR="00A5341D" w:rsidRPr="00A5341D" w:rsidRDefault="00A5341D" w:rsidP="00A96C20">
            <w:pPr>
              <w:spacing w:after="0"/>
              <w:rPr>
                <w:rFonts w:eastAsia="맑은 고딕" w:hint="eastAsia"/>
                <w:lang w:eastAsia="ko-KR"/>
              </w:rPr>
            </w:pPr>
            <w:r>
              <w:rPr>
                <w:rFonts w:eastAsia="맑은 고딕" w:hint="eastAsia"/>
                <w:lang w:eastAsia="ko-KR"/>
              </w:rPr>
              <w:t>S</w:t>
            </w:r>
            <w:r>
              <w:rPr>
                <w:rFonts w:eastAsia="맑은 고딕"/>
                <w:lang w:eastAsia="ko-KR"/>
              </w:rPr>
              <w:t>upport.</w:t>
            </w:r>
          </w:p>
        </w:tc>
      </w:tr>
    </w:tbl>
    <w:p w14:paraId="06452F51" w14:textId="77777777" w:rsidR="00A6641F" w:rsidRDefault="00A6641F">
      <w:pPr>
        <w:spacing w:line="252" w:lineRule="auto"/>
      </w:pPr>
    </w:p>
    <w:p w14:paraId="2734FB70" w14:textId="77777777" w:rsidR="00A6641F" w:rsidRDefault="0012627B">
      <w:pPr>
        <w:pStyle w:val="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맑은 고딕"/>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1"/>
      </w:pPr>
      <w:r>
        <w:lastRenderedPageBreak/>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167116C8" w14:textId="77777777" w:rsidR="00A6641F" w:rsidRDefault="0012627B">
      <w:pPr>
        <w:pStyle w:val="1"/>
      </w:pPr>
      <w:bookmarkStart w:id="21" w:name="_Ref54470658"/>
      <w:r>
        <w:t>References</w:t>
      </w:r>
      <w:bookmarkEnd w:id="21"/>
    </w:p>
    <w:tbl>
      <w:tblPr>
        <w:tblStyle w:val="af1"/>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977E95">
            <w:pPr>
              <w:spacing w:before="0" w:after="0"/>
              <w:rPr>
                <w:iCs/>
                <w:u w:val="single"/>
                <w:lang w:eastAsia="zh-CN"/>
              </w:rPr>
            </w:pPr>
            <w:hyperlink r:id="rId14" w:tgtFrame="_parent" w:history="1">
              <w:r w:rsidR="0012627B">
                <w:rPr>
                  <w:rStyle w:val="af5"/>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977E95">
            <w:pPr>
              <w:spacing w:before="0" w:after="0"/>
              <w:rPr>
                <w:iCs/>
                <w:u w:val="single"/>
                <w:lang w:eastAsia="zh-CN"/>
              </w:rPr>
            </w:pPr>
            <w:hyperlink r:id="rId15" w:tgtFrame="_parent" w:history="1">
              <w:r w:rsidR="0012627B">
                <w:rPr>
                  <w:rStyle w:val="af5"/>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977E95">
            <w:pPr>
              <w:spacing w:before="0" w:after="0"/>
              <w:rPr>
                <w:iCs/>
                <w:u w:val="single"/>
                <w:lang w:eastAsia="zh-CN"/>
              </w:rPr>
            </w:pPr>
            <w:hyperlink r:id="rId16" w:tgtFrame="_parent" w:history="1">
              <w:r w:rsidR="0012627B">
                <w:rPr>
                  <w:rStyle w:val="af5"/>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977E95">
            <w:pPr>
              <w:spacing w:before="0" w:after="0"/>
              <w:rPr>
                <w:iCs/>
                <w:u w:val="single"/>
                <w:lang w:eastAsia="zh-CN"/>
              </w:rPr>
            </w:pPr>
            <w:hyperlink r:id="rId17" w:tgtFrame="_parent" w:history="1">
              <w:r w:rsidR="0012627B">
                <w:rPr>
                  <w:rStyle w:val="af5"/>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977E95">
            <w:pPr>
              <w:spacing w:before="0" w:after="0"/>
              <w:rPr>
                <w:iCs/>
                <w:u w:val="single"/>
                <w:lang w:eastAsia="zh-CN"/>
              </w:rPr>
            </w:pPr>
            <w:hyperlink r:id="rId18" w:tgtFrame="_parent" w:history="1">
              <w:r w:rsidR="0012627B">
                <w:rPr>
                  <w:rStyle w:val="af5"/>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977E95">
            <w:pPr>
              <w:spacing w:before="0" w:after="0"/>
              <w:rPr>
                <w:iCs/>
                <w:u w:val="single"/>
                <w:lang w:eastAsia="zh-CN"/>
              </w:rPr>
            </w:pPr>
            <w:hyperlink r:id="rId19" w:tgtFrame="_parent" w:history="1">
              <w:r w:rsidR="0012627B">
                <w:rPr>
                  <w:rStyle w:val="af5"/>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977E95">
            <w:pPr>
              <w:spacing w:before="0" w:after="0"/>
              <w:rPr>
                <w:iCs/>
                <w:u w:val="single"/>
                <w:lang w:eastAsia="zh-CN"/>
              </w:rPr>
            </w:pPr>
            <w:hyperlink r:id="rId20" w:tgtFrame="_parent" w:history="1">
              <w:r w:rsidR="0012627B">
                <w:rPr>
                  <w:rStyle w:val="af5"/>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977E95">
            <w:pPr>
              <w:spacing w:before="0" w:after="0"/>
              <w:rPr>
                <w:iCs/>
                <w:u w:val="single"/>
                <w:lang w:eastAsia="zh-CN"/>
              </w:rPr>
            </w:pPr>
            <w:hyperlink r:id="rId21" w:tgtFrame="_parent" w:history="1">
              <w:r w:rsidR="0012627B">
                <w:rPr>
                  <w:rStyle w:val="af5"/>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977E95">
            <w:pPr>
              <w:spacing w:before="0" w:after="0"/>
              <w:rPr>
                <w:iCs/>
                <w:u w:val="single"/>
                <w:lang w:eastAsia="zh-CN"/>
              </w:rPr>
            </w:pPr>
            <w:hyperlink r:id="rId22" w:tgtFrame="_parent" w:history="1">
              <w:r w:rsidR="0012627B">
                <w:rPr>
                  <w:rStyle w:val="af5"/>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977E95">
            <w:pPr>
              <w:spacing w:before="0" w:after="0"/>
              <w:rPr>
                <w:iCs/>
                <w:u w:val="single"/>
                <w:lang w:eastAsia="zh-CN"/>
              </w:rPr>
            </w:pPr>
            <w:hyperlink r:id="rId23" w:tgtFrame="_parent" w:history="1">
              <w:r w:rsidR="0012627B">
                <w:rPr>
                  <w:rStyle w:val="af5"/>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977E95">
            <w:pPr>
              <w:spacing w:before="0" w:after="0"/>
              <w:rPr>
                <w:iCs/>
                <w:u w:val="single"/>
                <w:lang w:eastAsia="zh-CN"/>
              </w:rPr>
            </w:pPr>
            <w:hyperlink r:id="rId24" w:tgtFrame="_parent" w:history="1">
              <w:r w:rsidR="0012627B">
                <w:rPr>
                  <w:rStyle w:val="af5"/>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977E95">
            <w:pPr>
              <w:spacing w:before="0" w:after="0"/>
              <w:rPr>
                <w:iCs/>
                <w:u w:val="single"/>
                <w:lang w:eastAsia="zh-CN"/>
              </w:rPr>
            </w:pPr>
            <w:hyperlink r:id="rId25" w:tgtFrame="_parent" w:history="1">
              <w:r w:rsidR="0012627B">
                <w:rPr>
                  <w:rStyle w:val="af5"/>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977E95">
            <w:pPr>
              <w:spacing w:before="0" w:after="0"/>
              <w:rPr>
                <w:iCs/>
                <w:u w:val="single"/>
                <w:lang w:eastAsia="zh-CN"/>
              </w:rPr>
            </w:pPr>
            <w:hyperlink r:id="rId26" w:tgtFrame="_parent" w:history="1">
              <w:r w:rsidR="0012627B">
                <w:rPr>
                  <w:rStyle w:val="af5"/>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977E95">
            <w:pPr>
              <w:spacing w:before="0" w:after="0"/>
              <w:rPr>
                <w:iCs/>
                <w:u w:val="single"/>
                <w:lang w:eastAsia="zh-CN"/>
              </w:rPr>
            </w:pPr>
            <w:hyperlink r:id="rId27" w:tgtFrame="_parent" w:history="1">
              <w:r w:rsidR="0012627B">
                <w:rPr>
                  <w:rStyle w:val="af5"/>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977E95">
            <w:pPr>
              <w:spacing w:before="0" w:after="0"/>
              <w:rPr>
                <w:iCs/>
                <w:u w:val="single"/>
                <w:lang w:eastAsia="zh-CN"/>
              </w:rPr>
            </w:pPr>
            <w:hyperlink r:id="rId28" w:tgtFrame="_parent" w:history="1">
              <w:r w:rsidR="0012627B">
                <w:rPr>
                  <w:rStyle w:val="af5"/>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977E95">
            <w:pPr>
              <w:spacing w:before="0" w:after="0"/>
              <w:rPr>
                <w:iCs/>
                <w:u w:val="single"/>
                <w:lang w:eastAsia="zh-CN"/>
              </w:rPr>
            </w:pPr>
            <w:hyperlink r:id="rId29" w:tgtFrame="_parent" w:history="1">
              <w:r w:rsidR="0012627B">
                <w:rPr>
                  <w:rStyle w:val="af5"/>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977E95">
            <w:pPr>
              <w:spacing w:before="0" w:after="0"/>
              <w:rPr>
                <w:iCs/>
                <w:u w:val="single"/>
                <w:lang w:eastAsia="zh-CN"/>
              </w:rPr>
            </w:pPr>
            <w:hyperlink r:id="rId30" w:tgtFrame="_parent" w:history="1">
              <w:r w:rsidR="0012627B">
                <w:rPr>
                  <w:rStyle w:val="af5"/>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977E95">
            <w:pPr>
              <w:spacing w:before="0" w:after="0"/>
              <w:rPr>
                <w:iCs/>
                <w:u w:val="single"/>
                <w:lang w:eastAsia="zh-CN"/>
              </w:rPr>
            </w:pPr>
            <w:hyperlink r:id="rId31" w:tgtFrame="_parent" w:history="1">
              <w:r w:rsidR="0012627B">
                <w:rPr>
                  <w:rStyle w:val="af5"/>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977E95">
            <w:pPr>
              <w:spacing w:before="0" w:after="0"/>
              <w:rPr>
                <w:iCs/>
                <w:u w:val="single"/>
                <w:lang w:eastAsia="zh-CN"/>
              </w:rPr>
            </w:pPr>
            <w:hyperlink r:id="rId32" w:tgtFrame="_parent" w:history="1">
              <w:r w:rsidR="0012627B">
                <w:rPr>
                  <w:rStyle w:val="af5"/>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977E95">
            <w:pPr>
              <w:spacing w:before="0" w:after="0"/>
              <w:rPr>
                <w:iCs/>
                <w:u w:val="single"/>
                <w:lang w:eastAsia="zh-CN"/>
              </w:rPr>
            </w:pPr>
            <w:hyperlink r:id="rId33" w:tgtFrame="_parent" w:history="1">
              <w:r w:rsidR="0012627B">
                <w:rPr>
                  <w:rStyle w:val="af5"/>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977E95">
            <w:pPr>
              <w:spacing w:before="0" w:after="0"/>
              <w:rPr>
                <w:iCs/>
                <w:u w:val="single"/>
                <w:lang w:eastAsia="zh-CN"/>
              </w:rPr>
            </w:pPr>
            <w:hyperlink r:id="rId34" w:tgtFrame="_parent" w:history="1">
              <w:r w:rsidR="0012627B">
                <w:rPr>
                  <w:rStyle w:val="af5"/>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9CD9" w14:textId="77777777" w:rsidR="00977E95" w:rsidRDefault="00977E95">
      <w:pPr>
        <w:spacing w:line="240" w:lineRule="auto"/>
      </w:pPr>
      <w:r>
        <w:separator/>
      </w:r>
    </w:p>
  </w:endnote>
  <w:endnote w:type="continuationSeparator" w:id="0">
    <w:p w14:paraId="3C8F8ADB" w14:textId="77777777" w:rsidR="00977E95" w:rsidRDefault="00977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386B9C7" w14:textId="77777777" w:rsidR="00A6641F" w:rsidRDefault="00A6641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CFDEB74" w:rsidR="00A6641F" w:rsidRDefault="0012627B">
    <w:pPr>
      <w:pStyle w:val="ab"/>
      <w:ind w:right="360"/>
    </w:pPr>
    <w:r>
      <w:rPr>
        <w:rStyle w:val="af3"/>
      </w:rPr>
      <w:fldChar w:fldCharType="begin"/>
    </w:r>
    <w:r>
      <w:rPr>
        <w:rStyle w:val="af3"/>
      </w:rPr>
      <w:instrText xml:space="preserve"> PAGE </w:instrText>
    </w:r>
    <w:r>
      <w:rPr>
        <w:rStyle w:val="af3"/>
      </w:rPr>
      <w:fldChar w:fldCharType="separate"/>
    </w:r>
    <w:r w:rsidR="00C44E38">
      <w:rPr>
        <w:rStyle w:val="af3"/>
        <w:noProof/>
      </w:rPr>
      <w:t>37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44E38">
      <w:rPr>
        <w:rStyle w:val="af3"/>
        <w:noProof/>
      </w:rPr>
      <w:t>41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A328" w14:textId="77777777" w:rsidR="00977E95" w:rsidRDefault="00977E95">
      <w:pPr>
        <w:spacing w:after="0" w:line="240" w:lineRule="auto"/>
      </w:pPr>
      <w:r>
        <w:separator/>
      </w:r>
    </w:p>
  </w:footnote>
  <w:footnote w:type="continuationSeparator" w:id="0">
    <w:p w14:paraId="27B9EF14" w14:textId="77777777" w:rsidR="00977E95" w:rsidRDefault="0097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8">
      <w:bodyDiv w:val="1"/>
      <w:marLeft w:val="0"/>
      <w:marRight w:val="0"/>
      <w:marTop w:val="0"/>
      <w:marBottom w:val="0"/>
      <w:divBdr>
        <w:top w:val="none" w:sz="0" w:space="0" w:color="auto"/>
        <w:left w:val="none" w:sz="0" w:space="0" w:color="auto"/>
        <w:bottom w:val="none" w:sz="0" w:space="0" w:color="auto"/>
        <w:right w:val="none" w:sz="0" w:space="0" w:color="auto"/>
      </w:divBdr>
    </w:div>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F1EA3-101F-4428-99EF-0968A74E443C}">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41</Pages>
  <Words>14249</Words>
  <Characters>81224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3</cp:revision>
  <cp:lastPrinted>2014-11-07T05:38:00Z</cp:lastPrinted>
  <dcterms:created xsi:type="dcterms:W3CDTF">2022-01-20T02:33:00Z</dcterms:created>
  <dcterms:modified xsi:type="dcterms:W3CDTF">2022-01-20T02:34:00Z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