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7282B" w14:textId="0892B0C0" w:rsidR="007E74A8" w:rsidRPr="00F56C45" w:rsidRDefault="007E74A8" w:rsidP="007E74A8">
      <w:pPr>
        <w:tabs>
          <w:tab w:val="center" w:pos="4536"/>
          <w:tab w:val="right" w:pos="7938"/>
          <w:tab w:val="right" w:pos="9639"/>
        </w:tabs>
        <w:overflowPunct/>
        <w:autoSpaceDE/>
        <w:autoSpaceDN/>
        <w:adjustRightInd/>
        <w:spacing w:after="0" w:line="240" w:lineRule="auto"/>
        <w:ind w:right="2"/>
        <w:jc w:val="left"/>
        <w:rPr>
          <w:rFonts w:eastAsia="Batang" w:cs="Arial"/>
          <w:b/>
          <w:bCs/>
          <w:sz w:val="28"/>
          <w:szCs w:val="24"/>
          <w:lang w:eastAsia="en-US"/>
        </w:rPr>
      </w:pPr>
      <w:r w:rsidRPr="00F56C45">
        <w:rPr>
          <w:rFonts w:eastAsia="Batang" w:cs="Arial"/>
          <w:b/>
          <w:bCs/>
          <w:sz w:val="28"/>
          <w:szCs w:val="24"/>
          <w:lang w:eastAsia="en-US"/>
        </w:rPr>
        <w:t>3GPP TSG RAN WG1 Meeting#107bis-e</w:t>
      </w:r>
      <w:r w:rsidRPr="00F56C45">
        <w:rPr>
          <w:rFonts w:eastAsia="Batang" w:cs="Arial"/>
          <w:b/>
          <w:bCs/>
          <w:sz w:val="28"/>
          <w:szCs w:val="24"/>
          <w:lang w:eastAsia="en-US"/>
        </w:rPr>
        <w:tab/>
      </w:r>
      <w:r w:rsidRPr="00F56C45">
        <w:rPr>
          <w:rFonts w:eastAsia="Batang" w:cs="Arial"/>
          <w:b/>
          <w:bCs/>
          <w:sz w:val="28"/>
          <w:szCs w:val="24"/>
          <w:lang w:eastAsia="en-US"/>
        </w:rPr>
        <w:tab/>
        <w:t>R1-220</w:t>
      </w:r>
      <w:r w:rsidR="00AA6416">
        <w:rPr>
          <w:rFonts w:eastAsia="Batang" w:cs="Arial"/>
          <w:b/>
          <w:bCs/>
          <w:sz w:val="28"/>
          <w:szCs w:val="24"/>
          <w:lang w:eastAsia="en-US"/>
        </w:rPr>
        <w:t>0527</w:t>
      </w:r>
      <w:bookmarkStart w:id="0" w:name="_GoBack"/>
      <w:bookmarkEnd w:id="0"/>
    </w:p>
    <w:p w14:paraId="338512CF" w14:textId="059CC767" w:rsidR="00F54DA5" w:rsidRPr="00B019D5" w:rsidRDefault="007E74A8" w:rsidP="007E74A8">
      <w:pPr>
        <w:tabs>
          <w:tab w:val="right" w:pos="9639"/>
        </w:tabs>
        <w:overflowPunct/>
        <w:autoSpaceDE/>
        <w:autoSpaceDN/>
        <w:adjustRightInd/>
        <w:spacing w:line="240" w:lineRule="auto"/>
        <w:jc w:val="left"/>
        <w:rPr>
          <w:rFonts w:cs="Arial"/>
          <w:sz w:val="24"/>
          <w:szCs w:val="24"/>
          <w:lang w:eastAsia="en-US"/>
        </w:rPr>
      </w:pPr>
      <w:proofErr w:type="gramStart"/>
      <w:r w:rsidRPr="00F56C45">
        <w:rPr>
          <w:rFonts w:eastAsia="Batang" w:cs="Arial"/>
          <w:b/>
          <w:bCs/>
          <w:sz w:val="28"/>
          <w:szCs w:val="24"/>
          <w:lang w:eastAsia="en-US"/>
        </w:rPr>
        <w:t>e-Meeting</w:t>
      </w:r>
      <w:proofErr w:type="gramEnd"/>
      <w:r w:rsidRPr="00F56C45">
        <w:rPr>
          <w:rFonts w:eastAsia="Batang" w:cs="Arial"/>
          <w:b/>
          <w:bCs/>
          <w:sz w:val="28"/>
          <w:szCs w:val="24"/>
          <w:lang w:eastAsia="en-US"/>
        </w:rPr>
        <w:t>, January 17th – January 25th, 2022</w:t>
      </w:r>
      <w:r w:rsidR="005208F4" w:rsidRPr="00A66B07">
        <w:rPr>
          <w:rFonts w:cs="Arial"/>
          <w:sz w:val="24"/>
          <w:szCs w:val="24"/>
          <w:lang w:eastAsia="en-US"/>
        </w:rPr>
        <w:tab/>
      </w:r>
    </w:p>
    <w:p w14:paraId="7811E7C9" w14:textId="77777777" w:rsidR="006D3016" w:rsidRPr="00936D69" w:rsidRDefault="006D3016" w:rsidP="00250190">
      <w:pPr>
        <w:widowControl w:val="0"/>
        <w:spacing w:after="0"/>
        <w:jc w:val="left"/>
        <w:rPr>
          <w:rFonts w:eastAsia="Times New Roman"/>
          <w:bCs/>
          <w:sz w:val="24"/>
        </w:rPr>
      </w:pPr>
    </w:p>
    <w:p w14:paraId="61F5F757" w14:textId="23AB60C6" w:rsidR="006D3016" w:rsidRPr="00E84B32" w:rsidRDefault="006D3016" w:rsidP="00250190">
      <w:pPr>
        <w:tabs>
          <w:tab w:val="left" w:pos="1985"/>
        </w:tabs>
        <w:overflowPunct/>
        <w:autoSpaceDE/>
        <w:autoSpaceDN/>
        <w:adjustRightInd/>
        <w:spacing w:after="120"/>
        <w:jc w:val="left"/>
        <w:rPr>
          <w:rFonts w:eastAsia="MS Mincho" w:cs="Arial"/>
          <w:bCs/>
        </w:rPr>
      </w:pPr>
      <w:r w:rsidRPr="00E84B32">
        <w:rPr>
          <w:rFonts w:eastAsia="MS Mincho" w:cs="Arial"/>
          <w:bCs/>
          <w:lang w:eastAsia="en-US"/>
        </w:rPr>
        <w:t>Agenda item:</w:t>
      </w:r>
      <w:r w:rsidRPr="00E84B32">
        <w:rPr>
          <w:rFonts w:eastAsia="MS Mincho" w:cs="Arial"/>
          <w:bCs/>
          <w:lang w:eastAsia="en-US"/>
        </w:rPr>
        <w:tab/>
      </w:r>
      <w:r w:rsidR="000A2FF8" w:rsidRPr="00E84B32">
        <w:rPr>
          <w:rFonts w:eastAsia="MS Mincho" w:cs="Arial"/>
          <w:bCs/>
          <w:lang w:eastAsia="en-US"/>
        </w:rPr>
        <w:t>8.1</w:t>
      </w:r>
      <w:r w:rsidR="00B019D5" w:rsidRPr="00E84B32">
        <w:rPr>
          <w:rFonts w:eastAsia="MS Mincho" w:cs="Arial"/>
          <w:bCs/>
          <w:lang w:eastAsia="en-US"/>
        </w:rPr>
        <w:t>2</w:t>
      </w:r>
      <w:r w:rsidR="000A2FF8" w:rsidRPr="00E84B32">
        <w:rPr>
          <w:rFonts w:eastAsia="MS Mincho" w:cs="Arial"/>
          <w:bCs/>
          <w:lang w:eastAsia="en-US"/>
        </w:rPr>
        <w:t>.</w:t>
      </w:r>
      <w:r w:rsidR="003F2FCD" w:rsidRPr="00E84B32">
        <w:rPr>
          <w:rFonts w:eastAsia="MS Mincho" w:cs="Arial"/>
          <w:bCs/>
          <w:lang w:eastAsia="en-US"/>
        </w:rPr>
        <w:t>3</w:t>
      </w:r>
    </w:p>
    <w:p w14:paraId="341E9F0C" w14:textId="6D078F61" w:rsidR="00E30B2C" w:rsidRPr="00E84B32" w:rsidRDefault="006D3016" w:rsidP="00250190">
      <w:pPr>
        <w:tabs>
          <w:tab w:val="left" w:pos="1985"/>
        </w:tabs>
        <w:overflowPunct/>
        <w:autoSpaceDE/>
        <w:autoSpaceDN/>
        <w:adjustRightInd/>
        <w:ind w:left="1985" w:hanging="1985"/>
        <w:jc w:val="left"/>
        <w:rPr>
          <w:rFonts w:eastAsia="Times New Roman" w:cs="Arial"/>
          <w:bCs/>
          <w:lang w:eastAsia="en-US"/>
        </w:rPr>
      </w:pPr>
      <w:r w:rsidRPr="00E84B32">
        <w:rPr>
          <w:rFonts w:eastAsia="Times New Roman" w:cs="Arial"/>
          <w:bCs/>
          <w:lang w:eastAsia="en-US"/>
        </w:rPr>
        <w:t>Source:</w:t>
      </w:r>
      <w:r w:rsidRPr="00E84B32">
        <w:rPr>
          <w:rFonts w:eastAsia="Times New Roman" w:cs="Arial"/>
          <w:bCs/>
          <w:lang w:eastAsia="en-US"/>
        </w:rPr>
        <w:tab/>
      </w:r>
      <w:r w:rsidR="00091EFF" w:rsidRPr="00E84B32">
        <w:rPr>
          <w:rFonts w:eastAsia="Times New Roman" w:cs="Arial"/>
          <w:bCs/>
          <w:lang w:eastAsia="en-US"/>
        </w:rPr>
        <w:t>TD Tech</w:t>
      </w:r>
      <w:r w:rsidR="00C759B8" w:rsidRPr="00E84B32">
        <w:rPr>
          <w:rFonts w:eastAsia="Times New Roman" w:cs="Arial"/>
          <w:bCs/>
          <w:lang w:eastAsia="en-US"/>
        </w:rPr>
        <w:t xml:space="preserve">, </w:t>
      </w:r>
      <w:r w:rsidR="00936D69">
        <w:rPr>
          <w:rFonts w:eastAsia="Times New Roman" w:cs="Arial"/>
          <w:bCs/>
          <w:lang w:eastAsia="en-US"/>
        </w:rPr>
        <w:t xml:space="preserve">Chengdu </w:t>
      </w:r>
      <w:r w:rsidR="00C759B8" w:rsidRPr="00E84B32">
        <w:rPr>
          <w:rFonts w:eastAsia="Times New Roman" w:cs="Arial"/>
          <w:bCs/>
          <w:lang w:eastAsia="en-US"/>
        </w:rPr>
        <w:t>TD Tech</w:t>
      </w:r>
    </w:p>
    <w:p w14:paraId="15C84C0E" w14:textId="052D5925" w:rsidR="006D3016" w:rsidRPr="00E84B32" w:rsidRDefault="006D3016" w:rsidP="00250190">
      <w:pPr>
        <w:tabs>
          <w:tab w:val="left" w:pos="1985"/>
        </w:tabs>
        <w:overflowPunct/>
        <w:autoSpaceDE/>
        <w:autoSpaceDN/>
        <w:adjustRightInd/>
        <w:ind w:left="1985" w:hanging="1985"/>
        <w:jc w:val="left"/>
        <w:rPr>
          <w:rFonts w:eastAsia="Times New Roman" w:cs="Arial"/>
          <w:bCs/>
          <w:lang w:eastAsia="en-US"/>
        </w:rPr>
      </w:pPr>
      <w:r w:rsidRPr="00E84B32">
        <w:rPr>
          <w:rFonts w:eastAsia="Times New Roman" w:cs="Arial"/>
          <w:bCs/>
          <w:lang w:eastAsia="en-US"/>
        </w:rPr>
        <w:t>Title:</w:t>
      </w:r>
      <w:r w:rsidRPr="00E84B32">
        <w:rPr>
          <w:rFonts w:eastAsia="Times New Roman" w:cs="Arial"/>
          <w:bCs/>
          <w:lang w:eastAsia="en-US"/>
        </w:rPr>
        <w:tab/>
      </w:r>
      <w:r w:rsidR="00FC2B6D">
        <w:rPr>
          <w:rFonts w:eastAsia="Times New Roman" w:cs="Arial"/>
          <w:bCs/>
          <w:lang w:eastAsia="en-US"/>
        </w:rPr>
        <w:t xml:space="preserve">Discussion on </w:t>
      </w:r>
      <w:r w:rsidR="00A93458">
        <w:rPr>
          <w:rFonts w:eastAsia="Times New Roman" w:cs="Arial"/>
          <w:bCs/>
          <w:lang w:eastAsia="en-US"/>
        </w:rPr>
        <w:t>b</w:t>
      </w:r>
      <w:r w:rsidR="00936D69">
        <w:rPr>
          <w:rFonts w:eastAsia="Times New Roman" w:cs="Arial"/>
          <w:bCs/>
          <w:lang w:eastAsia="en-US"/>
        </w:rPr>
        <w:t>asic function</w:t>
      </w:r>
      <w:r w:rsidR="00A93458">
        <w:rPr>
          <w:rFonts w:eastAsia="Times New Roman" w:cs="Arial"/>
          <w:bCs/>
          <w:lang w:eastAsia="en-US"/>
        </w:rPr>
        <w:t xml:space="preserve">s </w:t>
      </w:r>
      <w:r w:rsidR="00936D69">
        <w:rPr>
          <w:rFonts w:eastAsia="Times New Roman" w:cs="Arial"/>
          <w:bCs/>
          <w:lang w:eastAsia="en-US"/>
        </w:rPr>
        <w:t xml:space="preserve">for </w:t>
      </w:r>
      <w:r w:rsidR="00FC2B6D">
        <w:rPr>
          <w:rFonts w:eastAsia="Times New Roman" w:cs="Arial"/>
          <w:bCs/>
          <w:lang w:eastAsia="en-US"/>
        </w:rPr>
        <w:t>broadcast mode</w:t>
      </w:r>
    </w:p>
    <w:p w14:paraId="50E7E573" w14:textId="02FDED9B" w:rsidR="006D3016" w:rsidRPr="00E84B32" w:rsidRDefault="006D3016" w:rsidP="00250190">
      <w:pPr>
        <w:tabs>
          <w:tab w:val="left" w:pos="1985"/>
        </w:tabs>
        <w:overflowPunct/>
        <w:autoSpaceDE/>
        <w:autoSpaceDN/>
        <w:adjustRightInd/>
        <w:jc w:val="left"/>
        <w:rPr>
          <w:rFonts w:eastAsia="Times New Roman" w:cs="Arial"/>
          <w:bCs/>
          <w:lang w:eastAsia="en-US"/>
        </w:rPr>
      </w:pPr>
      <w:bookmarkStart w:id="1" w:name="_Hlk506366071"/>
      <w:r w:rsidRPr="00E84B32">
        <w:rPr>
          <w:rFonts w:eastAsia="Times New Roman" w:cs="Arial"/>
          <w:bCs/>
          <w:lang w:eastAsia="en-US"/>
        </w:rPr>
        <w:t>Document for:</w:t>
      </w:r>
      <w:r w:rsidRPr="00E84B32">
        <w:rPr>
          <w:rFonts w:eastAsia="Times New Roman" w:cs="Arial"/>
          <w:bCs/>
          <w:lang w:eastAsia="en-US"/>
        </w:rPr>
        <w:tab/>
        <w:t xml:space="preserve">Discussion </w:t>
      </w:r>
      <w:bookmarkEnd w:id="1"/>
      <w:r w:rsidR="00A20DA1" w:rsidRPr="00E84B32">
        <w:rPr>
          <w:rFonts w:eastAsia="Times New Roman" w:cs="Arial"/>
          <w:bCs/>
          <w:lang w:eastAsia="en-US"/>
        </w:rPr>
        <w:t xml:space="preserve">and </w:t>
      </w:r>
      <w:r w:rsidR="00960977">
        <w:rPr>
          <w:rFonts w:eastAsia="Times New Roman" w:cs="Arial"/>
          <w:bCs/>
          <w:lang w:eastAsia="en-US"/>
        </w:rPr>
        <w:t>Ap</w:t>
      </w:r>
      <w:r w:rsidR="006C7712">
        <w:rPr>
          <w:rFonts w:eastAsia="Times New Roman" w:cs="Arial"/>
          <w:bCs/>
          <w:lang w:eastAsia="en-US"/>
        </w:rPr>
        <w:t>p</w:t>
      </w:r>
      <w:r w:rsidR="00960977">
        <w:rPr>
          <w:rFonts w:eastAsia="Times New Roman" w:cs="Arial"/>
          <w:bCs/>
          <w:lang w:eastAsia="en-US"/>
        </w:rPr>
        <w:t>roval</w:t>
      </w:r>
    </w:p>
    <w:p w14:paraId="6B5A42B8" w14:textId="1CD2C17B" w:rsidR="00CD1FF7" w:rsidRPr="00A66B07" w:rsidRDefault="006340A2" w:rsidP="006340A2">
      <w:pPr>
        <w:pStyle w:val="1"/>
      </w:pPr>
      <w:r>
        <w:t xml:space="preserve">1 </w:t>
      </w:r>
      <w:r w:rsidR="00CD1FF7" w:rsidRPr="00A66B07">
        <w:t>Introduction</w:t>
      </w:r>
    </w:p>
    <w:p w14:paraId="4BE7A4BF" w14:textId="1DE99083" w:rsidR="00B76B1A" w:rsidRDefault="00EC6294" w:rsidP="00430218">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705387">
        <w:t xml:space="preserve"> to provide MBS in a cell. </w:t>
      </w:r>
      <w:r w:rsidR="006C7712">
        <w:t>B</w:t>
      </w:r>
      <w:r w:rsidR="00F3450E">
        <w:t xml:space="preserve">ased on the </w:t>
      </w:r>
      <w:r w:rsidR="00705387">
        <w:t>a</w:t>
      </w:r>
      <w:r w:rsidR="00F3450E">
        <w:t xml:space="preserve">greement </w:t>
      </w:r>
      <w:r w:rsidR="00705387">
        <w:t>on NR MBS</w:t>
      </w:r>
      <w:r w:rsidR="006C7712">
        <w:t xml:space="preserve"> in the past RAN1 meetings</w:t>
      </w:r>
      <w:r w:rsidR="00705387">
        <w:t xml:space="preserve">, </w:t>
      </w:r>
      <w:r w:rsidR="00525EC7">
        <w:t xml:space="preserve">the discussion on the </w:t>
      </w:r>
      <w:r w:rsidR="00936D69">
        <w:t xml:space="preserve">basic functions </w:t>
      </w:r>
      <w:r w:rsidR="00430218">
        <w:t xml:space="preserve">for </w:t>
      </w:r>
      <w:r w:rsidR="00525EC7">
        <w:t>broadcast mode</w:t>
      </w:r>
      <w:r w:rsidR="006C7712">
        <w:t xml:space="preserve"> </w:t>
      </w:r>
      <w:r w:rsidR="00525EC7">
        <w:t xml:space="preserve">is made with the focuses on the following topics and </w:t>
      </w:r>
      <w:r w:rsidR="00F3450E">
        <w:t>the related proposals are suggested in the contribution.</w:t>
      </w:r>
    </w:p>
    <w:p w14:paraId="6D8293C1" w14:textId="4B5268E6" w:rsidR="006340A2" w:rsidRPr="00525EC7" w:rsidRDefault="00525EC7" w:rsidP="00670E69">
      <w:pPr>
        <w:pStyle w:val="af1"/>
        <w:numPr>
          <w:ilvl w:val="0"/>
          <w:numId w:val="18"/>
        </w:numPr>
        <w:ind w:leftChars="0"/>
      </w:pPr>
      <w:r>
        <w:rPr>
          <w:rFonts w:eastAsiaTheme="minorEastAsia" w:hint="eastAsia"/>
          <w:lang w:eastAsia="zh-CN"/>
        </w:rPr>
        <w:t>M</w:t>
      </w:r>
      <w:r>
        <w:rPr>
          <w:rFonts w:eastAsiaTheme="minorEastAsia"/>
          <w:lang w:eastAsia="zh-CN"/>
        </w:rPr>
        <w:t xml:space="preserve">CCH </w:t>
      </w:r>
      <w:r w:rsidR="00B34F43">
        <w:rPr>
          <w:rFonts w:eastAsiaTheme="minorEastAsia"/>
          <w:lang w:eastAsia="zh-CN"/>
        </w:rPr>
        <w:t xml:space="preserve">specific </w:t>
      </w:r>
      <w:r>
        <w:rPr>
          <w:rFonts w:eastAsiaTheme="minorEastAsia"/>
          <w:lang w:eastAsia="zh-CN"/>
        </w:rPr>
        <w:t>basic functions</w:t>
      </w:r>
    </w:p>
    <w:p w14:paraId="0A3043B3" w14:textId="59DAF83A" w:rsidR="00525EC7" w:rsidRPr="00525EC7" w:rsidRDefault="00525EC7" w:rsidP="00670E69">
      <w:pPr>
        <w:pStyle w:val="af1"/>
        <w:numPr>
          <w:ilvl w:val="0"/>
          <w:numId w:val="18"/>
        </w:numPr>
        <w:ind w:leftChars="0"/>
      </w:pPr>
      <w:r>
        <w:rPr>
          <w:rFonts w:eastAsiaTheme="minorEastAsia"/>
          <w:lang w:eastAsia="zh-CN"/>
        </w:rPr>
        <w:t xml:space="preserve">MTCH </w:t>
      </w:r>
      <w:r w:rsidR="00B34F43">
        <w:rPr>
          <w:rFonts w:eastAsiaTheme="minorEastAsia"/>
          <w:lang w:eastAsia="zh-CN"/>
        </w:rPr>
        <w:t xml:space="preserve">specific </w:t>
      </w:r>
      <w:r>
        <w:rPr>
          <w:rFonts w:eastAsiaTheme="minorEastAsia"/>
          <w:lang w:eastAsia="zh-CN"/>
        </w:rPr>
        <w:t>basic functions</w:t>
      </w:r>
    </w:p>
    <w:p w14:paraId="4071BA36" w14:textId="47EE5BB0" w:rsidR="00676488" w:rsidRPr="00676488" w:rsidRDefault="00676488" w:rsidP="00670E69">
      <w:pPr>
        <w:pStyle w:val="af1"/>
        <w:numPr>
          <w:ilvl w:val="0"/>
          <w:numId w:val="18"/>
        </w:numPr>
        <w:ind w:leftChars="0"/>
      </w:pPr>
      <w:r>
        <w:rPr>
          <w:rFonts w:eastAsiaTheme="minorEastAsia"/>
          <w:lang w:eastAsia="zh-CN"/>
        </w:rPr>
        <w:t>CFR for multicast mode and CFR for broadcast mode</w:t>
      </w:r>
    </w:p>
    <w:p w14:paraId="1E405238" w14:textId="0B5FE705" w:rsidR="00676488" w:rsidRPr="00525EC7" w:rsidRDefault="00676488" w:rsidP="00670E69">
      <w:pPr>
        <w:pStyle w:val="af1"/>
        <w:numPr>
          <w:ilvl w:val="0"/>
          <w:numId w:val="18"/>
        </w:numPr>
        <w:ind w:leftChars="0"/>
      </w:pPr>
      <w:r>
        <w:rPr>
          <w:rFonts w:eastAsiaTheme="minorEastAsia"/>
          <w:lang w:eastAsia="zh-CN"/>
        </w:rPr>
        <w:t>CORESET/CSS configuration for MCCH</w:t>
      </w:r>
      <w:r>
        <w:rPr>
          <w:rFonts w:eastAsiaTheme="minorEastAsia" w:hint="eastAsia"/>
          <w:lang w:eastAsia="zh-CN"/>
        </w:rPr>
        <w:t>/</w:t>
      </w:r>
      <w:r>
        <w:rPr>
          <w:rFonts w:eastAsiaTheme="minorEastAsia"/>
          <w:lang w:eastAsia="zh-CN"/>
        </w:rPr>
        <w:t>MTCH</w:t>
      </w:r>
    </w:p>
    <w:p w14:paraId="60B002E9" w14:textId="77777777" w:rsidR="006340A2" w:rsidRPr="00D9015B" w:rsidRDefault="006340A2" w:rsidP="006340A2"/>
    <w:p w14:paraId="5B6C7C29" w14:textId="009723BC" w:rsidR="006340A2" w:rsidRPr="00A66B07" w:rsidRDefault="006340A2" w:rsidP="00670E69">
      <w:pPr>
        <w:pStyle w:val="1"/>
        <w:numPr>
          <w:ilvl w:val="0"/>
          <w:numId w:val="17"/>
        </w:numPr>
      </w:pPr>
      <w:r>
        <w:t xml:space="preserve">MCCH </w:t>
      </w:r>
      <w:r w:rsidR="00B34F43">
        <w:t xml:space="preserve">specific </w:t>
      </w:r>
      <w:r>
        <w:t>basic functions</w:t>
      </w:r>
    </w:p>
    <w:p w14:paraId="37D59440" w14:textId="437946F6" w:rsidR="00F056F0" w:rsidRDefault="00A32ABC" w:rsidP="006340A2">
      <w:bookmarkStart w:id="2" w:name="OLE_LINK1"/>
      <w:bookmarkStart w:id="3" w:name="_Ref40865202"/>
      <w:r>
        <w:t>According to the agreement</w:t>
      </w:r>
      <w:r w:rsidR="00B748DB">
        <w:t xml:space="preserve"> on MCCH</w:t>
      </w:r>
      <w:r>
        <w:t xml:space="preserve">, only one CFR is configured for MCCH. The CFR for MCCH can be the initial DL BWP. </w:t>
      </w:r>
      <w:r w:rsidR="00F056F0">
        <w:rPr>
          <w:rFonts w:hint="eastAsia"/>
        </w:rPr>
        <w:t>I</w:t>
      </w:r>
      <w:r w:rsidR="00F056F0">
        <w:t xml:space="preserve">n order to make RRC_IDLE/RRC_INACITVE UEs </w:t>
      </w:r>
      <w:r w:rsidR="00D54F5F">
        <w:t>acquire MCCH without the BWP switch between the initial DL BWP and the CFR for MCCH, it’s better to make the CFR for MCCH is the initial DL BWP.</w:t>
      </w:r>
    </w:p>
    <w:p w14:paraId="13C9A738" w14:textId="2E89C872" w:rsidR="00D54F5F" w:rsidRDefault="00DA4465" w:rsidP="006340A2">
      <w:r>
        <w:rPr>
          <w:rFonts w:hint="eastAsia"/>
        </w:rPr>
        <w:t>M</w:t>
      </w:r>
      <w:r>
        <w:t xml:space="preserve">CCH has a repetition period and a modification period. During the modification period, MCCH is transmitted repeatedly in each repetition period. But in order to make UE acquire MCCH as quickly as possible, slot level repetition for MCCH </w:t>
      </w:r>
      <w:r w:rsidR="00A6624B">
        <w:t xml:space="preserve">in each repetition period </w:t>
      </w:r>
      <w:r>
        <w:t xml:space="preserve">may be needed. </w:t>
      </w:r>
    </w:p>
    <w:p w14:paraId="7582C76D" w14:textId="443A9176" w:rsidR="00DA4465" w:rsidRDefault="00D14F13" w:rsidP="006340A2">
      <w:r>
        <w:rPr>
          <w:rFonts w:hint="eastAsia"/>
        </w:rPr>
        <w:t>B</w:t>
      </w:r>
      <w:r>
        <w:t>ased on the above discussion, the following proposals are suggested.</w:t>
      </w:r>
    </w:p>
    <w:p w14:paraId="15EB3137" w14:textId="7AEC220A" w:rsidR="00D14F13" w:rsidRPr="00D813DA" w:rsidRDefault="00D14F13" w:rsidP="006340A2">
      <w:pPr>
        <w:rPr>
          <w:b/>
        </w:rPr>
      </w:pPr>
      <w:r w:rsidRPr="00D813DA">
        <w:rPr>
          <w:b/>
        </w:rPr>
        <w:t>Proposal 1: The CFR for MCCH is the initial DL BWP</w:t>
      </w:r>
      <w:r w:rsidR="005E5159">
        <w:rPr>
          <w:b/>
        </w:rPr>
        <w:t>.</w:t>
      </w:r>
    </w:p>
    <w:p w14:paraId="6A59571E" w14:textId="4FE2D351" w:rsidR="00D54F5F" w:rsidRPr="00D813DA" w:rsidRDefault="002B27F3" w:rsidP="006340A2">
      <w:pPr>
        <w:rPr>
          <w:b/>
        </w:rPr>
      </w:pPr>
      <w:r w:rsidRPr="00D813DA">
        <w:rPr>
          <w:b/>
        </w:rPr>
        <w:t xml:space="preserve">Proposal </w:t>
      </w:r>
      <w:r w:rsidR="00410545">
        <w:rPr>
          <w:b/>
        </w:rPr>
        <w:t>2</w:t>
      </w:r>
      <w:r w:rsidRPr="00D813DA">
        <w:rPr>
          <w:b/>
        </w:rPr>
        <w:t>: Support slot level repetition for MCCH</w:t>
      </w:r>
      <w:r w:rsidR="005E5159">
        <w:rPr>
          <w:b/>
        </w:rPr>
        <w:t>.</w:t>
      </w:r>
    </w:p>
    <w:p w14:paraId="66561072" w14:textId="77777777" w:rsidR="00D54F5F" w:rsidRPr="00410545" w:rsidRDefault="00D54F5F" w:rsidP="006340A2"/>
    <w:p w14:paraId="4B600F2F" w14:textId="2EF57BD3" w:rsidR="006340A2" w:rsidRPr="00A66B07" w:rsidRDefault="006340A2" w:rsidP="00670E69">
      <w:pPr>
        <w:pStyle w:val="1"/>
        <w:numPr>
          <w:ilvl w:val="0"/>
          <w:numId w:val="7"/>
        </w:numPr>
      </w:pPr>
      <w:r>
        <w:t xml:space="preserve">MTCH </w:t>
      </w:r>
      <w:r w:rsidR="00357722">
        <w:t xml:space="preserve">specific </w:t>
      </w:r>
      <w:r>
        <w:t>basic functions</w:t>
      </w:r>
    </w:p>
    <w:p w14:paraId="1B0E9E35" w14:textId="4040296C" w:rsidR="00A32ABC" w:rsidRDefault="00A32ABC" w:rsidP="00357722">
      <w:bookmarkStart w:id="4" w:name="OLE_LINK45"/>
      <w:bookmarkEnd w:id="2"/>
      <w:r>
        <w:rPr>
          <w:rFonts w:hint="eastAsia"/>
        </w:rPr>
        <w:t>A</w:t>
      </w:r>
      <w:r>
        <w:t>ccording to the agreement</w:t>
      </w:r>
      <w:r w:rsidR="002614DB">
        <w:t xml:space="preserve"> on MTCH for broadcast mode</w:t>
      </w:r>
      <w:r>
        <w:t>, only one CFR is configured for MTCH</w:t>
      </w:r>
      <w:r w:rsidR="002614DB">
        <w:t>.</w:t>
      </w:r>
      <w:r>
        <w:t xml:space="preserve"> The CFR for MTCH can be the initial DL BWP. Whether or not to support the CFR for MTCH </w:t>
      </w:r>
      <w:r w:rsidR="00410545">
        <w:t xml:space="preserve">can be </w:t>
      </w:r>
      <w:r>
        <w:t>larger than the initial DL BWP is in the discussion.</w:t>
      </w:r>
    </w:p>
    <w:p w14:paraId="5969E97A" w14:textId="5B743D5B" w:rsidR="00A32ABC" w:rsidRDefault="00357722" w:rsidP="00357722">
      <w:r>
        <w:t xml:space="preserve">For broadcast mode, the CFR for MTCH </w:t>
      </w:r>
      <w:r w:rsidR="00A32ABC">
        <w:t xml:space="preserve">should be </w:t>
      </w:r>
      <w:r>
        <w:t>determined by the bandwidth requirement for broadcast mode.</w:t>
      </w:r>
      <w:r w:rsidR="00644B86">
        <w:t xml:space="preserve"> In order to meet </w:t>
      </w:r>
      <w:r>
        <w:t>the bandwidth requirement for broadcast mode</w:t>
      </w:r>
      <w:r w:rsidR="00644B86">
        <w:t>, t</w:t>
      </w:r>
      <w:r w:rsidR="00A32ABC">
        <w:t>he following t</w:t>
      </w:r>
      <w:r w:rsidR="00644B86">
        <w:t>wo</w:t>
      </w:r>
      <w:r w:rsidR="00F009DB">
        <w:t xml:space="preserve"> </w:t>
      </w:r>
      <w:r w:rsidR="00A32ABC">
        <w:t>options can be used.</w:t>
      </w:r>
    </w:p>
    <w:p w14:paraId="503AE8CC" w14:textId="7282CC7F" w:rsidR="00F009DB" w:rsidRDefault="00A32ABC" w:rsidP="00357722">
      <w:r>
        <w:lastRenderedPageBreak/>
        <w:t>Option 1: T</w:t>
      </w:r>
      <w:r w:rsidR="00357722">
        <w:t xml:space="preserve">he CFR for MTCH </w:t>
      </w:r>
      <w:r>
        <w:t xml:space="preserve">can be </w:t>
      </w:r>
      <w:r w:rsidR="00F009DB">
        <w:t xml:space="preserve">configured </w:t>
      </w:r>
      <w:r w:rsidR="00357722">
        <w:t>larger than the initial DL BWP, which means the CFR for MTCH contains the initial DL BWP and has the same numerology (same SCS and CP) as the initial DL BWP.</w:t>
      </w:r>
      <w:r w:rsidR="00A579A0">
        <w:t xml:space="preserve"> The initial DL BWP is configured as usual to meet the bandwidth requirement for SI/paging/DL transmission for random access</w:t>
      </w:r>
      <w:r w:rsidR="002614DB">
        <w:t>/other legacy DL transmission</w:t>
      </w:r>
      <w:r w:rsidR="00A579A0">
        <w:t>.</w:t>
      </w:r>
    </w:p>
    <w:p w14:paraId="0932E2C3" w14:textId="4C62D63B" w:rsidR="00F009DB" w:rsidRDefault="00F009DB" w:rsidP="00357722">
      <w:r>
        <w:rPr>
          <w:rFonts w:hint="eastAsia"/>
        </w:rPr>
        <w:t>O</w:t>
      </w:r>
      <w:r>
        <w:t xml:space="preserve">ption </w:t>
      </w:r>
      <w:r w:rsidR="00A579A0">
        <w:t>2</w:t>
      </w:r>
      <w:r>
        <w:t>: Make the MBS related network planning before MBS can be provided in a cell. As the result of the MBS related network planning, the bandwidth requirement for broadcast mode can be determined. The bandwidth of the initial DL BWP is equal to or more than the sum of the bandwidth requirement for SI/paging/</w:t>
      </w:r>
      <w:r w:rsidR="00410545">
        <w:t xml:space="preserve"> </w:t>
      </w:r>
      <w:r w:rsidR="002614DB">
        <w:t>other legacy DL transmission</w:t>
      </w:r>
      <w:r>
        <w:t xml:space="preserve"> and the bandwidth requirement for broadcast mode.</w:t>
      </w:r>
      <w:r w:rsidR="00644B86">
        <w:t xml:space="preserve"> </w:t>
      </w:r>
      <w:r w:rsidR="00A579A0">
        <w:t xml:space="preserve">Configure the initial DL BWP according to its bandwidth requirement. </w:t>
      </w:r>
    </w:p>
    <w:p w14:paraId="58C44360" w14:textId="100AC69E" w:rsidR="00644B86" w:rsidRDefault="00A579A0" w:rsidP="00357722">
      <w:r>
        <w:t xml:space="preserve">Between the two options, </w:t>
      </w:r>
      <w:r w:rsidR="00644B86">
        <w:t xml:space="preserve">option 1 </w:t>
      </w:r>
      <w:r>
        <w:t>has no influence on the UEs not receiving an MBS session. These UEs works on the initial DL BWP. Option 2 needs to configure a larger initial DL BWP</w:t>
      </w:r>
      <w:r w:rsidR="002B5AF3">
        <w:t xml:space="preserve"> to support MBS on the initial DL BWP</w:t>
      </w:r>
      <w:r w:rsidR="006A10E4">
        <w:t>. The</w:t>
      </w:r>
      <w:r>
        <w:t xml:space="preserve"> UEs not receiving an MBS session work on the larger initial DL BWP</w:t>
      </w:r>
      <w:r w:rsidR="00D813DA">
        <w:t xml:space="preserve">, which leads to </w:t>
      </w:r>
      <w:r w:rsidR="002B5AF3">
        <w:t>unnecessary</w:t>
      </w:r>
      <w:r>
        <w:t xml:space="preserve"> power consumption in these UEs</w:t>
      </w:r>
      <w:r w:rsidR="00D813DA">
        <w:t xml:space="preserve"> for MBS</w:t>
      </w:r>
      <w:r>
        <w:t>.</w:t>
      </w:r>
      <w:r w:rsidR="00D813DA">
        <w:t xml:space="preserve"> Therefore, it’s better to support option 1.</w:t>
      </w:r>
    </w:p>
    <w:p w14:paraId="768EF445" w14:textId="6D6249CA" w:rsidR="00DC2F3C" w:rsidRDefault="00DC2F3C" w:rsidP="00DC2F3C">
      <w:r>
        <w:rPr>
          <w:rFonts w:hint="eastAsia"/>
        </w:rPr>
        <w:t>B</w:t>
      </w:r>
      <w:r>
        <w:t xml:space="preserve">ased on the above discussion, the following proposal </w:t>
      </w:r>
      <w:r w:rsidR="00410545">
        <w:t>is</w:t>
      </w:r>
      <w:r>
        <w:t xml:space="preserve"> suggested.</w:t>
      </w:r>
    </w:p>
    <w:p w14:paraId="653DEA55" w14:textId="0A604696" w:rsidR="00DC2F3C" w:rsidRPr="0004553D" w:rsidRDefault="00DC2F3C" w:rsidP="0004553D">
      <w:pPr>
        <w:ind w:left="1134" w:hangingChars="567" w:hanging="1134"/>
        <w:rPr>
          <w:rFonts w:eastAsiaTheme="minorEastAsia"/>
          <w:b/>
        </w:rPr>
      </w:pPr>
      <w:r w:rsidRPr="0004553D">
        <w:rPr>
          <w:rFonts w:eastAsiaTheme="minorEastAsia"/>
          <w:b/>
        </w:rPr>
        <w:t xml:space="preserve">Proposal </w:t>
      </w:r>
      <w:r w:rsidR="00410545" w:rsidRPr="0004553D">
        <w:rPr>
          <w:rFonts w:eastAsiaTheme="minorEastAsia"/>
          <w:b/>
        </w:rPr>
        <w:t>3</w:t>
      </w:r>
      <w:r w:rsidRPr="0004553D">
        <w:rPr>
          <w:rFonts w:eastAsiaTheme="minorEastAsia"/>
          <w:b/>
        </w:rPr>
        <w:t>: The CFR for MTCH can be larger than the initial DL BWP, which means the CFR for MTCH can contain the initial DL BWP</w:t>
      </w:r>
      <w:r w:rsidR="004C04BB" w:rsidRPr="0004553D">
        <w:rPr>
          <w:rFonts w:eastAsiaTheme="minorEastAsia"/>
          <w:b/>
        </w:rPr>
        <w:t xml:space="preserve"> and has the same numerology as the initial DL BWP</w:t>
      </w:r>
      <w:r w:rsidRPr="0004553D">
        <w:rPr>
          <w:rFonts w:eastAsiaTheme="minorEastAsia"/>
          <w:b/>
        </w:rPr>
        <w:t>.</w:t>
      </w:r>
    </w:p>
    <w:p w14:paraId="25A9296E" w14:textId="77777777" w:rsidR="00E73384" w:rsidRDefault="00E73384" w:rsidP="00430218"/>
    <w:p w14:paraId="4941BB62" w14:textId="77777777" w:rsidR="00AE3965" w:rsidRPr="00430218" w:rsidRDefault="00AE3965" w:rsidP="00AE3965">
      <w:pPr>
        <w:jc w:val="center"/>
      </w:pPr>
      <w:r w:rsidRPr="00430218">
        <w:rPr>
          <w:noProof/>
          <w:lang w:val="en-US"/>
        </w:rPr>
        <w:drawing>
          <wp:inline distT="0" distB="0" distL="0" distR="0" wp14:anchorId="1E3E74C6" wp14:editId="68828492">
            <wp:extent cx="5343276" cy="4205808"/>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4760" cy="4206976"/>
                    </a:xfrm>
                    <a:prstGeom prst="rect">
                      <a:avLst/>
                    </a:prstGeom>
                    <a:noFill/>
                    <a:ln>
                      <a:noFill/>
                    </a:ln>
                  </pic:spPr>
                </pic:pic>
              </a:graphicData>
            </a:graphic>
          </wp:inline>
        </w:drawing>
      </w:r>
    </w:p>
    <w:p w14:paraId="53E3124B" w14:textId="183A3A45" w:rsidR="00AE3965" w:rsidRDefault="00AE3965" w:rsidP="00AE3965">
      <w:pPr>
        <w:jc w:val="center"/>
      </w:pPr>
      <w:r w:rsidRPr="00430218">
        <w:rPr>
          <w:rFonts w:hint="eastAsia"/>
        </w:rPr>
        <w:t>Figure</w:t>
      </w:r>
      <w:r w:rsidRPr="00430218">
        <w:t xml:space="preserve"> 1: CFRs and </w:t>
      </w:r>
      <w:r>
        <w:t>sub-BWPs</w:t>
      </w:r>
    </w:p>
    <w:p w14:paraId="7448A4DB" w14:textId="70A39A61" w:rsidR="000B7512" w:rsidRDefault="006C470B" w:rsidP="00540AB6">
      <w:r>
        <w:t xml:space="preserve">From the </w:t>
      </w:r>
      <w:proofErr w:type="spellStart"/>
      <w:r>
        <w:t>gNB</w:t>
      </w:r>
      <w:proofErr w:type="spellEnd"/>
      <w:r>
        <w:t xml:space="preserve"> side, </w:t>
      </w:r>
      <w:r w:rsidR="00FD6D71">
        <w:t xml:space="preserve">one CFR </w:t>
      </w:r>
      <w:r w:rsidR="0066040A">
        <w:t xml:space="preserve">for MTCH </w:t>
      </w:r>
      <w:r w:rsidR="00540AB6">
        <w:t xml:space="preserve">is enough if the CFR </w:t>
      </w:r>
      <w:r w:rsidR="0066040A">
        <w:t xml:space="preserve">for MTCH </w:t>
      </w:r>
      <w:r w:rsidR="00540AB6">
        <w:t xml:space="preserve">can be configured larger than the initial DL BWP. </w:t>
      </w:r>
      <w:r w:rsidR="00910B72">
        <w:t xml:space="preserve">But </w:t>
      </w:r>
      <w:r w:rsidR="00540AB6">
        <w:t>I</w:t>
      </w:r>
      <w:r w:rsidR="00FD6D71">
        <w:t xml:space="preserve">f </w:t>
      </w:r>
      <w:r w:rsidR="00764465">
        <w:t xml:space="preserve">the </w:t>
      </w:r>
      <w:r w:rsidR="00FD6D71">
        <w:t>CFR</w:t>
      </w:r>
      <w:r w:rsidR="00764465">
        <w:t xml:space="preserve"> </w:t>
      </w:r>
      <w:r w:rsidR="00FD6D71">
        <w:t xml:space="preserve">is far </w:t>
      </w:r>
      <w:r w:rsidR="00872BE8">
        <w:t>larger</w:t>
      </w:r>
      <w:r w:rsidR="00FD6D71">
        <w:t xml:space="preserve"> than the initial </w:t>
      </w:r>
      <w:r w:rsidR="00872BE8">
        <w:t xml:space="preserve">DL </w:t>
      </w:r>
      <w:r w:rsidR="00FD6D71">
        <w:t xml:space="preserve">BWP, </w:t>
      </w:r>
      <w:r w:rsidR="00910B72">
        <w:t xml:space="preserve">it will lead to the unnecessary power consumption in a UE just receiving an MBS session scheduled within a narrow part of the CFR because the UE </w:t>
      </w:r>
      <w:r w:rsidR="000B7512">
        <w:t>has to</w:t>
      </w:r>
      <w:r w:rsidR="00910B72">
        <w:t xml:space="preserve"> work on the entire CFR. </w:t>
      </w:r>
    </w:p>
    <w:p w14:paraId="22134433" w14:textId="0A57A7A2" w:rsidR="00FD6D71" w:rsidRDefault="00910B72" w:rsidP="00540AB6">
      <w:r>
        <w:lastRenderedPageBreak/>
        <w:t xml:space="preserve">In order to reduce the power consumption in UE under the above scenario, the CFR </w:t>
      </w:r>
      <w:r w:rsidR="000B7512">
        <w:t xml:space="preserve">can </w:t>
      </w:r>
      <w:r>
        <w:t xml:space="preserve">be </w:t>
      </w:r>
      <w:r w:rsidR="00FD6D71">
        <w:t xml:space="preserve">divided into several </w:t>
      </w:r>
      <w:r w:rsidR="007D37A7">
        <w:t>sub-</w:t>
      </w:r>
      <w:r w:rsidR="00540AB6">
        <w:t>CFRs</w:t>
      </w:r>
      <w:r w:rsidR="00D821D5">
        <w:t xml:space="preserve">. </w:t>
      </w:r>
      <w:r w:rsidR="001C271F">
        <w:t xml:space="preserve">Each </w:t>
      </w:r>
      <w:r w:rsidR="007D37A7">
        <w:t>sub-</w:t>
      </w:r>
      <w:r w:rsidR="00540AB6">
        <w:t>CFR</w:t>
      </w:r>
      <w:r w:rsidR="00FD6D71">
        <w:t xml:space="preserve"> ha</w:t>
      </w:r>
      <w:r w:rsidR="001C271F">
        <w:t>s</w:t>
      </w:r>
      <w:r w:rsidR="00FD6D71">
        <w:t xml:space="preserve"> the following features</w:t>
      </w:r>
      <w:r w:rsidR="00D821D5">
        <w:t xml:space="preserve">. </w:t>
      </w:r>
    </w:p>
    <w:p w14:paraId="4C834B8E" w14:textId="658673C5" w:rsidR="006E5EA6" w:rsidRPr="006E5EA6" w:rsidRDefault="00764465" w:rsidP="00670E69">
      <w:pPr>
        <w:pStyle w:val="af1"/>
        <w:numPr>
          <w:ilvl w:val="0"/>
          <w:numId w:val="8"/>
        </w:numPr>
        <w:ind w:leftChars="0"/>
      </w:pPr>
      <w:r w:rsidRPr="0094542C">
        <w:rPr>
          <w:rFonts w:eastAsiaTheme="minorEastAsia"/>
          <w:lang w:eastAsia="zh-CN"/>
        </w:rPr>
        <w:t>Con</w:t>
      </w:r>
      <w:r w:rsidR="00FD6D71" w:rsidRPr="0094542C">
        <w:rPr>
          <w:rFonts w:eastAsiaTheme="minorEastAsia"/>
          <w:lang w:eastAsia="zh-CN"/>
        </w:rPr>
        <w:t xml:space="preserve">tain the initial </w:t>
      </w:r>
      <w:r w:rsidR="00872BE8" w:rsidRPr="0094542C">
        <w:rPr>
          <w:rFonts w:eastAsiaTheme="minorEastAsia"/>
          <w:lang w:eastAsia="zh-CN"/>
        </w:rPr>
        <w:t xml:space="preserve">DL </w:t>
      </w:r>
      <w:r w:rsidR="00FD6D71" w:rsidRPr="0094542C">
        <w:rPr>
          <w:rFonts w:eastAsiaTheme="minorEastAsia"/>
          <w:lang w:eastAsia="zh-CN"/>
        </w:rPr>
        <w:t>BWP</w:t>
      </w:r>
      <w:r w:rsidR="0094542C">
        <w:rPr>
          <w:rFonts w:eastAsiaTheme="minorEastAsia"/>
          <w:lang w:eastAsia="zh-CN"/>
        </w:rPr>
        <w:t xml:space="preserve"> and h</w:t>
      </w:r>
      <w:r w:rsidRPr="0094542C">
        <w:rPr>
          <w:rFonts w:eastAsiaTheme="minorEastAsia"/>
          <w:lang w:eastAsia="zh-CN"/>
        </w:rPr>
        <w:t>ave</w:t>
      </w:r>
      <w:r w:rsidR="006E5EA6" w:rsidRPr="0094542C">
        <w:rPr>
          <w:rFonts w:eastAsiaTheme="minorEastAsia"/>
          <w:lang w:eastAsia="zh-CN"/>
        </w:rPr>
        <w:t xml:space="preserve"> the same numerology as the initial </w:t>
      </w:r>
      <w:r w:rsidR="00872BE8" w:rsidRPr="0094542C">
        <w:rPr>
          <w:rFonts w:eastAsiaTheme="minorEastAsia"/>
          <w:lang w:eastAsia="zh-CN"/>
        </w:rPr>
        <w:t xml:space="preserve">DL </w:t>
      </w:r>
      <w:r w:rsidR="006E5EA6" w:rsidRPr="0094542C">
        <w:rPr>
          <w:rFonts w:eastAsiaTheme="minorEastAsia"/>
          <w:lang w:eastAsia="zh-CN"/>
        </w:rPr>
        <w:t>BWP</w:t>
      </w:r>
    </w:p>
    <w:p w14:paraId="721442E0" w14:textId="7FD9A7DA" w:rsidR="0094542C" w:rsidRPr="002C4CAF" w:rsidRDefault="0094542C" w:rsidP="00670E69">
      <w:pPr>
        <w:pStyle w:val="af1"/>
        <w:numPr>
          <w:ilvl w:val="0"/>
          <w:numId w:val="8"/>
        </w:numPr>
        <w:ind w:leftChars="0"/>
      </w:pPr>
      <w:r>
        <w:rPr>
          <w:rFonts w:eastAsiaTheme="minorEastAsia"/>
          <w:lang w:eastAsia="zh-CN"/>
        </w:rPr>
        <w:t xml:space="preserve">Contain </w:t>
      </w:r>
      <w:r w:rsidR="002C4CAF">
        <w:rPr>
          <w:rFonts w:eastAsiaTheme="minorEastAsia"/>
          <w:lang w:eastAsia="zh-CN"/>
        </w:rPr>
        <w:t>the CFR for MCCH</w:t>
      </w:r>
    </w:p>
    <w:p w14:paraId="7CCE90A3" w14:textId="77777777" w:rsidR="000B7512" w:rsidRDefault="000B7512" w:rsidP="001F0E10"/>
    <w:p w14:paraId="0E532513" w14:textId="77E3D55C" w:rsidR="000B7512" w:rsidRDefault="000B7512" w:rsidP="001F0E10">
      <w:r>
        <w:t>As shown in Figure 1, the CFR with the frequency range [F1, F2] are divided into 5 s</w:t>
      </w:r>
      <w:r w:rsidR="007D37A7">
        <w:t>ub-</w:t>
      </w:r>
      <w:r>
        <w:t>CFRs: CFR1~CFR5. MBS session 1, MBS session 2 and MBS session 3 are provided in CFR1, CFR2 and CFR 4 respectively.</w:t>
      </w:r>
    </w:p>
    <w:p w14:paraId="74210010" w14:textId="24321629" w:rsidR="006E5EA6" w:rsidRDefault="006E5EA6" w:rsidP="001F0E10">
      <w:r>
        <w:rPr>
          <w:rFonts w:hint="eastAsia"/>
        </w:rPr>
        <w:t>T</w:t>
      </w:r>
      <w:r>
        <w:t xml:space="preserve">he introduction of </w:t>
      </w:r>
      <w:r w:rsidR="00D821D5">
        <w:t>the s</w:t>
      </w:r>
      <w:r w:rsidR="007D37A7">
        <w:t>ub-</w:t>
      </w:r>
      <w:r w:rsidR="00D821D5">
        <w:t xml:space="preserve">CFRs can </w:t>
      </w:r>
      <w:r>
        <w:t xml:space="preserve">reduce the power consumption </w:t>
      </w:r>
      <w:r w:rsidR="002F4D9B">
        <w:t xml:space="preserve">in </w:t>
      </w:r>
      <w:r w:rsidR="00D821D5">
        <w:t xml:space="preserve">the </w:t>
      </w:r>
      <w:r>
        <w:t xml:space="preserve">UE just receiving an MBS session scheduled in a </w:t>
      </w:r>
      <w:r w:rsidR="00D821D5">
        <w:t>s</w:t>
      </w:r>
      <w:r w:rsidR="007D37A7">
        <w:t>ub-</w:t>
      </w:r>
      <w:r w:rsidR="00D821D5">
        <w:t xml:space="preserve">CFR. </w:t>
      </w:r>
      <w:r w:rsidR="0094542C">
        <w:t xml:space="preserve">As shown in Figure 1, the UE just receiving MBS session 1/2/3 can work on CFR1/CFR2/CFR4 instead of working on the </w:t>
      </w:r>
      <w:r w:rsidR="00193CC6">
        <w:t xml:space="preserve">entire </w:t>
      </w:r>
      <w:r w:rsidR="0094542C">
        <w:t>CFR. If a UE is receiving both MBS session 2 and MBS session 3, it can work on the combined CFR which is the union of CFR2 and CFR4.</w:t>
      </w:r>
    </w:p>
    <w:p w14:paraId="7F63AE0B" w14:textId="43669086" w:rsidR="00322970" w:rsidRDefault="002145BD" w:rsidP="001F0E10">
      <w:r>
        <w:t xml:space="preserve">Based on the above discussion, the following proposal </w:t>
      </w:r>
      <w:r w:rsidR="00DA1DBB">
        <w:t>is</w:t>
      </w:r>
      <w:r w:rsidR="001C785D">
        <w:t xml:space="preserve"> </w:t>
      </w:r>
      <w:r>
        <w:t>suggested.</w:t>
      </w:r>
    </w:p>
    <w:p w14:paraId="3E9EEEDB" w14:textId="0CD4B988" w:rsidR="007D37A7" w:rsidRDefault="007D37A7" w:rsidP="007D37A7">
      <w:pPr>
        <w:ind w:left="1134" w:hangingChars="567" w:hanging="1134"/>
        <w:rPr>
          <w:rFonts w:eastAsiaTheme="minorEastAsia"/>
          <w:b/>
        </w:rPr>
      </w:pPr>
      <w:bookmarkStart w:id="5" w:name="OLE_LINK60"/>
      <w:bookmarkStart w:id="6" w:name="OLE_LINK61"/>
      <w:bookmarkStart w:id="7" w:name="OLE_LINK80"/>
      <w:bookmarkStart w:id="8" w:name="OLE_LINK81"/>
      <w:bookmarkStart w:id="9" w:name="OLE_LINK18"/>
      <w:r>
        <w:rPr>
          <w:rFonts w:eastAsiaTheme="minorEastAsia"/>
          <w:b/>
        </w:rPr>
        <w:t xml:space="preserve">Proposal 4: If the bandwidth of </w:t>
      </w:r>
      <w:r w:rsidR="00DA1DBB">
        <w:rPr>
          <w:rFonts w:eastAsiaTheme="minorEastAsia"/>
          <w:b/>
        </w:rPr>
        <w:t xml:space="preserve">the </w:t>
      </w:r>
      <w:r>
        <w:rPr>
          <w:rFonts w:eastAsiaTheme="minorEastAsia"/>
          <w:b/>
        </w:rPr>
        <w:t>CFR for MTCH is far greater than the initial DL BWP</w:t>
      </w:r>
      <w:r w:rsidR="00CC7037">
        <w:rPr>
          <w:rFonts w:eastAsiaTheme="minorEastAsia"/>
          <w:b/>
        </w:rPr>
        <w:t xml:space="preserve"> and then the sub-CFRs are configured on MCCH</w:t>
      </w:r>
      <w:r>
        <w:rPr>
          <w:rFonts w:eastAsiaTheme="minorEastAsia"/>
          <w:b/>
        </w:rPr>
        <w:t>, the CFR per MBS session is indicated on MCCH</w:t>
      </w:r>
      <w:r w:rsidR="00CC7037">
        <w:rPr>
          <w:rFonts w:eastAsiaTheme="minorEastAsia"/>
          <w:b/>
        </w:rPr>
        <w:t xml:space="preserve"> if needed.</w:t>
      </w:r>
    </w:p>
    <w:bookmarkEnd w:id="5"/>
    <w:bookmarkEnd w:id="6"/>
    <w:bookmarkEnd w:id="7"/>
    <w:bookmarkEnd w:id="8"/>
    <w:bookmarkEnd w:id="9"/>
    <w:p w14:paraId="13647F92" w14:textId="16F5A4B1" w:rsidR="007E68A2" w:rsidRDefault="00840D7A" w:rsidP="001F0E10">
      <w:r>
        <w:rPr>
          <w:rFonts w:hint="eastAsia"/>
        </w:rPr>
        <w:t>F</w:t>
      </w:r>
      <w:r>
        <w:t xml:space="preserve">or an MBS session with broadcast mode, only one layer </w:t>
      </w:r>
      <w:r w:rsidR="00700DC5">
        <w:t>and only one antenna port are</w:t>
      </w:r>
      <w:r>
        <w:t xml:space="preserve"> supported for </w:t>
      </w:r>
      <w:r w:rsidR="007E68A2">
        <w:t xml:space="preserve">the </w:t>
      </w:r>
      <w:r>
        <w:t>GC-PDSCH/SPS GC-PDSCH</w:t>
      </w:r>
      <w:r w:rsidR="00700DC5">
        <w:t xml:space="preserve"> </w:t>
      </w:r>
      <w:r w:rsidR="007E68A2">
        <w:t xml:space="preserve">of the MBS session </w:t>
      </w:r>
      <w:r w:rsidR="00700DC5">
        <w:t xml:space="preserve">because </w:t>
      </w:r>
      <w:proofErr w:type="spellStart"/>
      <w:r w:rsidR="00700DC5">
        <w:t>gNB</w:t>
      </w:r>
      <w:proofErr w:type="spellEnd"/>
      <w:r w:rsidR="00700DC5">
        <w:t xml:space="preserve"> doesn’t know which UEs are receiving </w:t>
      </w:r>
      <w:r w:rsidR="007E68A2">
        <w:t xml:space="preserve">the </w:t>
      </w:r>
      <w:r w:rsidR="00700DC5">
        <w:t>MBS session</w:t>
      </w:r>
      <w:r>
        <w:t>.</w:t>
      </w:r>
      <w:r w:rsidR="00700DC5">
        <w:t xml:space="preserve"> </w:t>
      </w:r>
      <w:r w:rsidR="007E68A2">
        <w:t>Due to the same reason, for the GC-PDSCH of MCCH, only one layer and only one antenna port are supported. Furthermore, it’s better that the GC-PDSCH of MCCH uses QPSK just as the PDSCH of SI/paging.</w:t>
      </w:r>
    </w:p>
    <w:p w14:paraId="68BBCBD4" w14:textId="70CA1EA5" w:rsidR="007E68A2" w:rsidRDefault="00377548" w:rsidP="001F0E10">
      <w:r>
        <w:rPr>
          <w:rFonts w:hint="eastAsia"/>
        </w:rPr>
        <w:t>B</w:t>
      </w:r>
      <w:r>
        <w:t>ased on the above discussion, the following proposals are suggested.</w:t>
      </w:r>
    </w:p>
    <w:p w14:paraId="41CDBEFC" w14:textId="54423A63" w:rsidR="00377548" w:rsidRPr="007D0AED" w:rsidRDefault="00377548" w:rsidP="007D0AED">
      <w:pPr>
        <w:ind w:left="1134" w:hangingChars="567" w:hanging="1134"/>
        <w:rPr>
          <w:rFonts w:eastAsiaTheme="minorEastAsia"/>
          <w:b/>
        </w:rPr>
      </w:pPr>
      <w:r w:rsidRPr="007D0AED">
        <w:rPr>
          <w:rFonts w:eastAsiaTheme="minorEastAsia"/>
          <w:b/>
        </w:rPr>
        <w:t xml:space="preserve">Proposal </w:t>
      </w:r>
      <w:r w:rsidR="00F20535">
        <w:rPr>
          <w:rFonts w:eastAsiaTheme="minorEastAsia"/>
          <w:b/>
        </w:rPr>
        <w:t>5</w:t>
      </w:r>
      <w:r w:rsidRPr="007D0AED">
        <w:rPr>
          <w:rFonts w:eastAsiaTheme="minorEastAsia"/>
          <w:b/>
        </w:rPr>
        <w:t>: Only one layer and only one antenna port are supported for the GC-PDSCH of an MBS session.</w:t>
      </w:r>
    </w:p>
    <w:p w14:paraId="351A97F2" w14:textId="649B1B45" w:rsidR="00377548" w:rsidRPr="007D0AED" w:rsidRDefault="00377548" w:rsidP="007D0AED">
      <w:pPr>
        <w:ind w:left="1134" w:hangingChars="567" w:hanging="1134"/>
        <w:rPr>
          <w:rFonts w:eastAsiaTheme="minorEastAsia"/>
          <w:b/>
        </w:rPr>
      </w:pPr>
      <w:r w:rsidRPr="007D0AED">
        <w:rPr>
          <w:rFonts w:eastAsiaTheme="minorEastAsia"/>
          <w:b/>
        </w:rPr>
        <w:t xml:space="preserve">Proposal </w:t>
      </w:r>
      <w:r w:rsidR="00F20535">
        <w:rPr>
          <w:rFonts w:eastAsiaTheme="minorEastAsia"/>
          <w:b/>
        </w:rPr>
        <w:t>6</w:t>
      </w:r>
      <w:r w:rsidRPr="007D0AED">
        <w:rPr>
          <w:rFonts w:eastAsiaTheme="minorEastAsia"/>
          <w:b/>
        </w:rPr>
        <w:t>: Only one layer and only one antenna port are supported for the GC-PDSCH of MCCH. Furthermore, the GC-PDSCH of MCCH uses QPSK.</w:t>
      </w:r>
    </w:p>
    <w:p w14:paraId="633DCC38" w14:textId="77777777" w:rsidR="00840D7A" w:rsidRDefault="00840D7A" w:rsidP="001F0E10"/>
    <w:p w14:paraId="333BFAC5" w14:textId="5DAC9C64" w:rsidR="00B866CF" w:rsidRPr="00A66B07" w:rsidRDefault="00B866CF" w:rsidP="00B866CF">
      <w:pPr>
        <w:pStyle w:val="1"/>
        <w:numPr>
          <w:ilvl w:val="0"/>
          <w:numId w:val="7"/>
        </w:numPr>
      </w:pPr>
      <w:r>
        <w:t>CFR for multicast mode and CFR for broadcast mode</w:t>
      </w:r>
    </w:p>
    <w:p w14:paraId="4FB09049" w14:textId="25169B02" w:rsidR="00B866CF" w:rsidRPr="00125CAA" w:rsidRDefault="00B866CF" w:rsidP="00B866CF">
      <w:r w:rsidRPr="00125CAA">
        <w:t xml:space="preserve">In NR MBS, multicast mode and broadcast mode are used to provide MBS over </w:t>
      </w:r>
      <w:proofErr w:type="spellStart"/>
      <w:r w:rsidRPr="00125CAA">
        <w:t>Uu</w:t>
      </w:r>
      <w:proofErr w:type="spellEnd"/>
      <w:r w:rsidRPr="00125CAA">
        <w:t>. For multicast mode, only one CFR can be configured per DL BWP. For broadcast mode, only one CFR for MTCH can be configured</w:t>
      </w:r>
      <w:r w:rsidR="00F468AA">
        <w:t xml:space="preserve"> per cell</w:t>
      </w:r>
      <w:r w:rsidRPr="00125CAA">
        <w:t>.</w:t>
      </w:r>
    </w:p>
    <w:p w14:paraId="6CEB7B19" w14:textId="089D1D77" w:rsidR="00673BA0" w:rsidRPr="00125CAA" w:rsidRDefault="00B866CF" w:rsidP="00430218">
      <w:r w:rsidRPr="00125CAA">
        <w:t xml:space="preserve">For a </w:t>
      </w:r>
      <w:r w:rsidR="000078B0">
        <w:t xml:space="preserve">RRC_CONNECTED </w:t>
      </w:r>
      <w:r w:rsidRPr="00125CAA">
        <w:t xml:space="preserve">UE, </w:t>
      </w:r>
      <w:r w:rsidR="00125CAA" w:rsidRPr="00125CAA">
        <w:t xml:space="preserve">there exists the scenario that </w:t>
      </w:r>
      <w:r w:rsidRPr="00125CAA">
        <w:t xml:space="preserve">the </w:t>
      </w:r>
      <w:r w:rsidR="00AC61AA" w:rsidRPr="00125CAA">
        <w:t xml:space="preserve">CFR for </w:t>
      </w:r>
      <w:r w:rsidR="00881DC4">
        <w:t xml:space="preserve">MTCH </w:t>
      </w:r>
      <w:r w:rsidR="00AC61AA" w:rsidRPr="00125CAA">
        <w:t xml:space="preserve">is outside the CFR </w:t>
      </w:r>
      <w:r w:rsidR="00C1401A" w:rsidRPr="00125CAA">
        <w:t xml:space="preserve">of the active DL BWP of </w:t>
      </w:r>
      <w:r w:rsidR="00125CAA" w:rsidRPr="00125CAA">
        <w:t xml:space="preserve">the UE. Under </w:t>
      </w:r>
      <w:r w:rsidR="00881DC4">
        <w:t xml:space="preserve">the </w:t>
      </w:r>
      <w:r w:rsidR="00125CAA" w:rsidRPr="00125CAA">
        <w:t xml:space="preserve">scenario, the </w:t>
      </w:r>
      <w:r w:rsidR="00C1401A" w:rsidRPr="00125CAA">
        <w:t xml:space="preserve">UE can’t receive </w:t>
      </w:r>
      <w:r w:rsidR="00125CAA" w:rsidRPr="00125CAA">
        <w:t xml:space="preserve">broadcast sessions, </w:t>
      </w:r>
      <w:r w:rsidR="00C1401A" w:rsidRPr="00125CAA">
        <w:t>unicast session</w:t>
      </w:r>
      <w:r w:rsidR="00125CAA" w:rsidRPr="00125CAA">
        <w:t>s and multicast sessions simultaneously.</w:t>
      </w:r>
      <w:r w:rsidR="00DA040B">
        <w:t xml:space="preserve"> If the scenario happens, the UE needs to send the MBS interest indication message to </w:t>
      </w:r>
      <w:proofErr w:type="spellStart"/>
      <w:r w:rsidR="00DA040B">
        <w:t>gNB</w:t>
      </w:r>
      <w:proofErr w:type="spellEnd"/>
      <w:r w:rsidR="00DA040B">
        <w:t>.</w:t>
      </w:r>
    </w:p>
    <w:p w14:paraId="2975626B" w14:textId="788E2697" w:rsidR="00673BA0" w:rsidRDefault="00DA040B" w:rsidP="00430218">
      <w:r>
        <w:t xml:space="preserve">After receiving the MBS interest indication message from the UE, </w:t>
      </w:r>
      <w:proofErr w:type="spellStart"/>
      <w:r w:rsidR="00673BA0">
        <w:t>gNB</w:t>
      </w:r>
      <w:proofErr w:type="spellEnd"/>
      <w:r w:rsidR="00673BA0">
        <w:t xml:space="preserve"> can reconfigure the active DL BWP </w:t>
      </w:r>
      <w:r w:rsidR="00881DC4">
        <w:t>of t</w:t>
      </w:r>
      <w:r w:rsidR="00673BA0">
        <w:t xml:space="preserve">he UE to make the CFR for </w:t>
      </w:r>
      <w:r w:rsidR="00881DC4">
        <w:t>MTCH</w:t>
      </w:r>
      <w:r w:rsidR="00673BA0">
        <w:t xml:space="preserve"> within the </w:t>
      </w:r>
      <w:r w:rsidR="00320BDB">
        <w:t xml:space="preserve">new </w:t>
      </w:r>
      <w:r w:rsidR="00673BA0">
        <w:t>active DL BWP.</w:t>
      </w:r>
      <w:r w:rsidR="00485F49">
        <w:t xml:space="preserve"> In addition, </w:t>
      </w:r>
      <w:proofErr w:type="spellStart"/>
      <w:r w:rsidR="00485F49">
        <w:t>gNB</w:t>
      </w:r>
      <w:proofErr w:type="spellEnd"/>
      <w:r w:rsidR="00485F49">
        <w:t xml:space="preserve"> needs to configure a CFR </w:t>
      </w:r>
      <w:r w:rsidR="00881DC4">
        <w:t xml:space="preserve">for multicast mode </w:t>
      </w:r>
      <w:r w:rsidR="00485F49">
        <w:t xml:space="preserve">on the new active DL BWP for </w:t>
      </w:r>
      <w:r w:rsidR="00881DC4">
        <w:t xml:space="preserve">the </w:t>
      </w:r>
      <w:r w:rsidR="00485F49">
        <w:t>UE to receive multicast session</w:t>
      </w:r>
      <w:r w:rsidR="00881DC4">
        <w:t>s</w:t>
      </w:r>
      <w:r w:rsidR="00485F49">
        <w:t xml:space="preserve"> on the new active DL BWP.</w:t>
      </w:r>
      <w:r>
        <w:t xml:space="preserve"> </w:t>
      </w:r>
    </w:p>
    <w:p w14:paraId="1BCDB39D" w14:textId="7698F9DD" w:rsidR="00C754D1" w:rsidRDefault="00C754D1" w:rsidP="00430218">
      <w:r>
        <w:t>Based on the above discussion, the following proposal</w:t>
      </w:r>
      <w:r w:rsidR="004412B7">
        <w:t>s</w:t>
      </w:r>
      <w:r>
        <w:t xml:space="preserve"> </w:t>
      </w:r>
      <w:r w:rsidR="004412B7">
        <w:t>are</w:t>
      </w:r>
      <w:r>
        <w:t xml:space="preserve"> suggested.</w:t>
      </w:r>
    </w:p>
    <w:p w14:paraId="6553FD5A" w14:textId="0E4A2138" w:rsidR="00DA040B" w:rsidRPr="007D0AED" w:rsidRDefault="00DA040B" w:rsidP="007D0AED">
      <w:pPr>
        <w:ind w:left="1134" w:hangingChars="567" w:hanging="1134"/>
        <w:rPr>
          <w:rFonts w:eastAsiaTheme="minorEastAsia"/>
          <w:b/>
        </w:rPr>
      </w:pPr>
      <w:r w:rsidRPr="007D0AED">
        <w:rPr>
          <w:rFonts w:eastAsiaTheme="minorEastAsia" w:hint="eastAsia"/>
          <w:b/>
        </w:rPr>
        <w:lastRenderedPageBreak/>
        <w:t>P</w:t>
      </w:r>
      <w:r w:rsidRPr="007D0AED">
        <w:rPr>
          <w:rFonts w:eastAsiaTheme="minorEastAsia"/>
          <w:b/>
        </w:rPr>
        <w:t xml:space="preserve">roposal </w:t>
      </w:r>
      <w:r w:rsidR="00F20535">
        <w:rPr>
          <w:rFonts w:eastAsiaTheme="minorEastAsia"/>
          <w:b/>
        </w:rPr>
        <w:t>7</w:t>
      </w:r>
      <w:r w:rsidRPr="007D0AED">
        <w:rPr>
          <w:rFonts w:eastAsiaTheme="minorEastAsia"/>
          <w:b/>
        </w:rPr>
        <w:t xml:space="preserve">: </w:t>
      </w:r>
      <w:r w:rsidR="00896128" w:rsidRPr="007D0AED">
        <w:rPr>
          <w:rFonts w:eastAsiaTheme="minorEastAsia"/>
          <w:b/>
        </w:rPr>
        <w:t xml:space="preserve">For a </w:t>
      </w:r>
      <w:r w:rsidR="000078B0" w:rsidRPr="007D0AED">
        <w:rPr>
          <w:rFonts w:eastAsiaTheme="minorEastAsia"/>
          <w:b/>
        </w:rPr>
        <w:t xml:space="preserve">RRC_CONNECTED </w:t>
      </w:r>
      <w:r w:rsidR="00896128" w:rsidRPr="007D0AED">
        <w:rPr>
          <w:rFonts w:eastAsiaTheme="minorEastAsia"/>
          <w:b/>
        </w:rPr>
        <w:t>UE, i</w:t>
      </w:r>
      <w:r w:rsidRPr="007D0AED">
        <w:rPr>
          <w:rFonts w:eastAsiaTheme="minorEastAsia"/>
          <w:b/>
        </w:rPr>
        <w:t xml:space="preserve">f the CFR for MTCH is outside the CFR of the active DL BWP of the UE, the UE needs to send the MBS interest indication message to </w:t>
      </w:r>
      <w:proofErr w:type="spellStart"/>
      <w:r w:rsidRPr="007D0AED">
        <w:rPr>
          <w:rFonts w:eastAsiaTheme="minorEastAsia"/>
          <w:b/>
        </w:rPr>
        <w:t>gNB</w:t>
      </w:r>
      <w:proofErr w:type="spellEnd"/>
      <w:r w:rsidRPr="007D0AED">
        <w:rPr>
          <w:rFonts w:eastAsiaTheme="minorEastAsia"/>
          <w:b/>
        </w:rPr>
        <w:t>.</w:t>
      </w:r>
    </w:p>
    <w:p w14:paraId="35FD3D80" w14:textId="23078287" w:rsidR="00C754D1" w:rsidRPr="007D0AED" w:rsidRDefault="00C754D1" w:rsidP="007D0AED">
      <w:pPr>
        <w:ind w:left="1134" w:hangingChars="567" w:hanging="1134"/>
        <w:rPr>
          <w:rFonts w:eastAsiaTheme="minorEastAsia"/>
          <w:b/>
        </w:rPr>
      </w:pPr>
      <w:r w:rsidRPr="007D0AED">
        <w:rPr>
          <w:rFonts w:eastAsiaTheme="minorEastAsia"/>
          <w:b/>
        </w:rPr>
        <w:t xml:space="preserve">Proposal </w:t>
      </w:r>
      <w:r w:rsidR="00F20535">
        <w:rPr>
          <w:rFonts w:eastAsiaTheme="minorEastAsia"/>
          <w:b/>
        </w:rPr>
        <w:t>8</w:t>
      </w:r>
      <w:r w:rsidRPr="007D0AED">
        <w:rPr>
          <w:rFonts w:eastAsiaTheme="minorEastAsia"/>
          <w:b/>
        </w:rPr>
        <w:t xml:space="preserve">: </w:t>
      </w:r>
      <w:r w:rsidR="004412B7" w:rsidRPr="007D0AED">
        <w:rPr>
          <w:rFonts w:eastAsiaTheme="minorEastAsia"/>
          <w:b/>
        </w:rPr>
        <w:t xml:space="preserve">For a </w:t>
      </w:r>
      <w:r w:rsidR="000078B0" w:rsidRPr="007D0AED">
        <w:rPr>
          <w:rFonts w:eastAsiaTheme="minorEastAsia"/>
          <w:b/>
        </w:rPr>
        <w:t xml:space="preserve">RRC_CONNECTED </w:t>
      </w:r>
      <w:r w:rsidR="004412B7" w:rsidRPr="007D0AED">
        <w:rPr>
          <w:rFonts w:eastAsiaTheme="minorEastAsia"/>
          <w:b/>
        </w:rPr>
        <w:t>UE, i</w:t>
      </w:r>
      <w:r w:rsidRPr="007D0AED">
        <w:rPr>
          <w:rFonts w:eastAsiaTheme="minorEastAsia"/>
          <w:b/>
        </w:rPr>
        <w:t xml:space="preserve">f </w:t>
      </w:r>
      <w:r w:rsidR="00881DC4" w:rsidRPr="007D0AED">
        <w:rPr>
          <w:rFonts w:eastAsiaTheme="minorEastAsia"/>
          <w:b/>
        </w:rPr>
        <w:t xml:space="preserve">the </w:t>
      </w:r>
      <w:r w:rsidRPr="007D0AED">
        <w:rPr>
          <w:rFonts w:eastAsiaTheme="minorEastAsia"/>
          <w:b/>
        </w:rPr>
        <w:t xml:space="preserve">CFR for </w:t>
      </w:r>
      <w:r w:rsidR="009E30E0" w:rsidRPr="007D0AED">
        <w:rPr>
          <w:rFonts w:eastAsiaTheme="minorEastAsia"/>
          <w:b/>
        </w:rPr>
        <w:t xml:space="preserve">MTCH </w:t>
      </w:r>
      <w:r w:rsidRPr="007D0AED">
        <w:rPr>
          <w:rFonts w:eastAsiaTheme="minorEastAsia"/>
          <w:b/>
        </w:rPr>
        <w:t xml:space="preserve">is outside </w:t>
      </w:r>
      <w:r w:rsidR="00881DC4" w:rsidRPr="007D0AED">
        <w:rPr>
          <w:rFonts w:eastAsiaTheme="minorEastAsia"/>
          <w:b/>
        </w:rPr>
        <w:t xml:space="preserve">the CFR of </w:t>
      </w:r>
      <w:r w:rsidRPr="007D0AED">
        <w:rPr>
          <w:rFonts w:eastAsiaTheme="minorEastAsia"/>
          <w:b/>
        </w:rPr>
        <w:t xml:space="preserve">the active DL BWP of </w:t>
      </w:r>
      <w:r w:rsidR="004412B7" w:rsidRPr="007D0AED">
        <w:rPr>
          <w:rFonts w:eastAsiaTheme="minorEastAsia"/>
          <w:b/>
        </w:rPr>
        <w:t>the</w:t>
      </w:r>
      <w:r w:rsidRPr="007D0AED">
        <w:rPr>
          <w:rFonts w:eastAsiaTheme="minorEastAsia"/>
          <w:b/>
        </w:rPr>
        <w:t xml:space="preserve"> </w:t>
      </w:r>
      <w:r w:rsidR="00881DC4" w:rsidRPr="007D0AED">
        <w:rPr>
          <w:rFonts w:eastAsiaTheme="minorEastAsia"/>
          <w:b/>
        </w:rPr>
        <w:t xml:space="preserve">UE, </w:t>
      </w:r>
      <w:proofErr w:type="spellStart"/>
      <w:r w:rsidRPr="007D0AED">
        <w:rPr>
          <w:rFonts w:eastAsiaTheme="minorEastAsia"/>
          <w:b/>
        </w:rPr>
        <w:t>gNB</w:t>
      </w:r>
      <w:proofErr w:type="spellEnd"/>
      <w:r w:rsidRPr="007D0AED">
        <w:rPr>
          <w:rFonts w:eastAsiaTheme="minorEastAsia"/>
          <w:b/>
        </w:rPr>
        <w:t xml:space="preserve"> reconfigures the active DL BWP </w:t>
      </w:r>
      <w:r w:rsidR="009E30E0" w:rsidRPr="007D0AED">
        <w:rPr>
          <w:rFonts w:eastAsiaTheme="minorEastAsia"/>
          <w:b/>
        </w:rPr>
        <w:t xml:space="preserve">of </w:t>
      </w:r>
      <w:r w:rsidRPr="007D0AED">
        <w:rPr>
          <w:rFonts w:eastAsiaTheme="minorEastAsia"/>
          <w:b/>
        </w:rPr>
        <w:t xml:space="preserve">the UE </w:t>
      </w:r>
      <w:r w:rsidR="009E30E0" w:rsidRPr="007D0AED">
        <w:rPr>
          <w:rFonts w:eastAsiaTheme="minorEastAsia"/>
          <w:b/>
        </w:rPr>
        <w:t xml:space="preserve">to make the CFR for MTCH within the new active DL BWP </w:t>
      </w:r>
      <w:r w:rsidRPr="007D0AED">
        <w:rPr>
          <w:rFonts w:eastAsiaTheme="minorEastAsia"/>
          <w:b/>
        </w:rPr>
        <w:t>and then configure</w:t>
      </w:r>
      <w:r w:rsidR="009E30E0" w:rsidRPr="007D0AED">
        <w:rPr>
          <w:rFonts w:eastAsiaTheme="minorEastAsia"/>
          <w:b/>
        </w:rPr>
        <w:t>s</w:t>
      </w:r>
      <w:r w:rsidRPr="007D0AED">
        <w:rPr>
          <w:rFonts w:eastAsiaTheme="minorEastAsia"/>
          <w:b/>
        </w:rPr>
        <w:t xml:space="preserve"> a CFR </w:t>
      </w:r>
      <w:r w:rsidR="009E30E0" w:rsidRPr="007D0AED">
        <w:rPr>
          <w:rFonts w:eastAsiaTheme="minorEastAsia"/>
          <w:b/>
        </w:rPr>
        <w:t xml:space="preserve">for multicast mode </w:t>
      </w:r>
      <w:r w:rsidR="00320BDB" w:rsidRPr="007D0AED">
        <w:rPr>
          <w:rFonts w:eastAsiaTheme="minorEastAsia"/>
          <w:b/>
        </w:rPr>
        <w:t xml:space="preserve">on </w:t>
      </w:r>
      <w:r w:rsidRPr="007D0AED">
        <w:rPr>
          <w:rFonts w:eastAsiaTheme="minorEastAsia"/>
          <w:b/>
        </w:rPr>
        <w:t>the new active DL BWP.</w:t>
      </w:r>
    </w:p>
    <w:p w14:paraId="66825142" w14:textId="77777777" w:rsidR="00CE05F9" w:rsidRPr="00D9015B" w:rsidRDefault="00CE05F9" w:rsidP="00CE05F9"/>
    <w:p w14:paraId="307441D2" w14:textId="1F314E28" w:rsidR="00CE05F9" w:rsidRPr="00A66B07" w:rsidRDefault="000E354A" w:rsidP="00CE05F9">
      <w:pPr>
        <w:pStyle w:val="1"/>
        <w:numPr>
          <w:ilvl w:val="0"/>
          <w:numId w:val="7"/>
        </w:numPr>
      </w:pPr>
      <w:r>
        <w:t xml:space="preserve">CORESET/CSS </w:t>
      </w:r>
      <w:r w:rsidR="00862B18">
        <w:t xml:space="preserve">configuration for </w:t>
      </w:r>
      <w:r>
        <w:t>MCCH/</w:t>
      </w:r>
      <w:r w:rsidR="00862B18">
        <w:t>MTCH</w:t>
      </w:r>
    </w:p>
    <w:p w14:paraId="22CBFAD8" w14:textId="721FD05D" w:rsidR="00CE05F9" w:rsidRPr="00B43FA8" w:rsidRDefault="00862B18" w:rsidP="00CC7037">
      <w:r>
        <w:t xml:space="preserve">The </w:t>
      </w:r>
      <w:r w:rsidR="00CE05F9">
        <w:t xml:space="preserve">CFR </w:t>
      </w:r>
      <w:r w:rsidR="00CE05F9">
        <w:rPr>
          <w:rFonts w:hint="eastAsia"/>
        </w:rPr>
        <w:t>f</w:t>
      </w:r>
      <w:r w:rsidR="00CE05F9">
        <w:t xml:space="preserve">or </w:t>
      </w:r>
      <w:r>
        <w:t>MTCH</w:t>
      </w:r>
      <w:r w:rsidR="00CE05F9">
        <w:t xml:space="preserve"> </w:t>
      </w:r>
      <w:r w:rsidR="00CC7037">
        <w:t>contains the CFR for MCCH. MTCH and MCCH may have same CORESETs/CSSs and different CORESETs/CSSs. Therefore t</w:t>
      </w:r>
      <w:r w:rsidR="00CE05F9" w:rsidRPr="00ED03DA">
        <w:rPr>
          <w:rFonts w:eastAsiaTheme="minorEastAsia"/>
        </w:rPr>
        <w:t xml:space="preserve">he following configurations </w:t>
      </w:r>
      <w:r w:rsidR="00CE05F9">
        <w:rPr>
          <w:rFonts w:eastAsiaTheme="minorEastAsia"/>
        </w:rPr>
        <w:t xml:space="preserve">need to be </w:t>
      </w:r>
      <w:r w:rsidR="00CE05F9" w:rsidRPr="00ED03DA">
        <w:rPr>
          <w:rFonts w:eastAsiaTheme="minorEastAsia"/>
        </w:rPr>
        <w:t>supported</w:t>
      </w:r>
      <w:r w:rsidR="00CE05F9">
        <w:rPr>
          <w:rFonts w:eastAsiaTheme="minorEastAsia"/>
        </w:rPr>
        <w:t xml:space="preserve"> for the CORESET</w:t>
      </w:r>
      <w:r w:rsidR="00CC7037">
        <w:rPr>
          <w:rFonts w:eastAsiaTheme="minorEastAsia"/>
        </w:rPr>
        <w:t>s</w:t>
      </w:r>
      <w:r w:rsidR="00CE05F9">
        <w:rPr>
          <w:rFonts w:eastAsiaTheme="minorEastAsia"/>
        </w:rPr>
        <w:t>/</w:t>
      </w:r>
      <w:r w:rsidR="00CC7037">
        <w:rPr>
          <w:rFonts w:eastAsiaTheme="minorEastAsia"/>
        </w:rPr>
        <w:t>CSSs</w:t>
      </w:r>
      <w:r w:rsidR="00CE05F9">
        <w:rPr>
          <w:rFonts w:eastAsiaTheme="minorEastAsia"/>
        </w:rPr>
        <w:t xml:space="preserve"> for </w:t>
      </w:r>
      <w:r>
        <w:rPr>
          <w:rFonts w:eastAsiaTheme="minorEastAsia"/>
        </w:rPr>
        <w:t>MCCH</w:t>
      </w:r>
      <w:r w:rsidR="00881F61">
        <w:rPr>
          <w:rFonts w:eastAsiaTheme="minorEastAsia"/>
        </w:rPr>
        <w:t>/MTCH</w:t>
      </w:r>
      <w:r w:rsidR="00CE05F9" w:rsidRPr="00ED03DA">
        <w:rPr>
          <w:rFonts w:eastAsiaTheme="minorEastAsia"/>
        </w:rPr>
        <w:t>.</w:t>
      </w:r>
    </w:p>
    <w:p w14:paraId="0662E4C6" w14:textId="61C7C4E9" w:rsidR="00CE05F9" w:rsidRPr="00B85D7D" w:rsidRDefault="00CE05F9" w:rsidP="00CE05F9">
      <w:pPr>
        <w:pStyle w:val="af1"/>
        <w:numPr>
          <w:ilvl w:val="1"/>
          <w:numId w:val="10"/>
        </w:numPr>
        <w:ind w:leftChars="0"/>
      </w:pPr>
      <w:r>
        <w:rPr>
          <w:rFonts w:eastAsiaTheme="minorEastAsia"/>
          <w:lang w:eastAsia="zh-CN"/>
        </w:rPr>
        <w:t xml:space="preserve">If a </w:t>
      </w:r>
      <w:r w:rsidRPr="00596F6E">
        <w:rPr>
          <w:rFonts w:eastAsiaTheme="minorEastAsia"/>
          <w:lang w:eastAsia="zh-CN"/>
        </w:rPr>
        <w:t>CORESET/</w:t>
      </w:r>
      <w:r w:rsidR="00CC7037">
        <w:rPr>
          <w:rFonts w:eastAsiaTheme="minorEastAsia"/>
          <w:lang w:eastAsia="zh-CN"/>
        </w:rPr>
        <w:t>CSS</w:t>
      </w:r>
      <w:r w:rsidRPr="00596F6E">
        <w:rPr>
          <w:rFonts w:eastAsiaTheme="minorEastAsia"/>
          <w:lang w:eastAsia="zh-CN"/>
        </w:rPr>
        <w:t xml:space="preserv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shared by MCCH and </w:t>
      </w:r>
      <w:r w:rsidR="00CC7037">
        <w:rPr>
          <w:rFonts w:eastAsiaTheme="minorEastAsia"/>
          <w:lang w:eastAsia="zh-CN"/>
        </w:rPr>
        <w:t>broadcast se</w:t>
      </w:r>
      <w:r w:rsidRPr="00596F6E">
        <w:rPr>
          <w:rFonts w:eastAsiaTheme="minorEastAsia"/>
          <w:lang w:eastAsia="zh-CN"/>
        </w:rPr>
        <w:t>ssion</w:t>
      </w:r>
      <w:r>
        <w:rPr>
          <w:rFonts w:eastAsiaTheme="minorEastAsia"/>
          <w:lang w:eastAsia="zh-CN"/>
        </w:rPr>
        <w:t xml:space="preserve">s, it’ better to configure the </w:t>
      </w:r>
      <w:r w:rsidRPr="00596F6E">
        <w:rPr>
          <w:rFonts w:eastAsiaTheme="minorEastAsia"/>
          <w:lang w:eastAsia="zh-CN"/>
        </w:rPr>
        <w:t>CORESET/</w:t>
      </w:r>
      <w:r w:rsidR="00CC7037">
        <w:rPr>
          <w:rFonts w:eastAsiaTheme="minorEastAsia"/>
          <w:lang w:eastAsia="zh-CN"/>
        </w:rPr>
        <w:t>CSS</w:t>
      </w:r>
      <w:r>
        <w:rPr>
          <w:rFonts w:eastAsiaTheme="minorEastAsia"/>
          <w:lang w:eastAsia="zh-CN"/>
        </w:rPr>
        <w:t xml:space="preserve"> on </w:t>
      </w:r>
      <w:r w:rsidR="00CC7037">
        <w:rPr>
          <w:rFonts w:eastAsiaTheme="minorEastAsia"/>
          <w:lang w:eastAsia="zh-CN"/>
        </w:rPr>
        <w:t xml:space="preserve">SIB x (carrying </w:t>
      </w:r>
      <w:r>
        <w:rPr>
          <w:rFonts w:eastAsiaTheme="minorEastAsia"/>
          <w:lang w:eastAsia="zh-CN"/>
        </w:rPr>
        <w:t xml:space="preserve">the MCCH </w:t>
      </w:r>
      <w:r w:rsidR="00CC7037">
        <w:rPr>
          <w:rFonts w:eastAsiaTheme="minorEastAsia"/>
          <w:lang w:eastAsia="zh-CN"/>
        </w:rPr>
        <w:t xml:space="preserve">configuration information) </w:t>
      </w:r>
      <w:r>
        <w:rPr>
          <w:rFonts w:eastAsiaTheme="minorEastAsia"/>
          <w:lang w:eastAsia="zh-CN"/>
        </w:rPr>
        <w:t>with the type of the CORESET/search space set as “Shared”.</w:t>
      </w:r>
    </w:p>
    <w:p w14:paraId="1AEF2B2A" w14:textId="30E30BBD" w:rsidR="00CE05F9" w:rsidRPr="00CE6F18" w:rsidRDefault="00CE05F9" w:rsidP="00CE05F9">
      <w:pPr>
        <w:pStyle w:val="af1"/>
        <w:numPr>
          <w:ilvl w:val="1"/>
          <w:numId w:val="10"/>
        </w:numPr>
        <w:ind w:leftChars="0"/>
      </w:pPr>
      <w:r>
        <w:rPr>
          <w:rFonts w:eastAsiaTheme="minorEastAsia"/>
          <w:lang w:eastAsia="zh-CN"/>
        </w:rPr>
        <w:t xml:space="preserve">If a </w:t>
      </w:r>
      <w:r w:rsidRPr="00596F6E">
        <w:rPr>
          <w:rFonts w:eastAsiaTheme="minorEastAsia"/>
          <w:lang w:eastAsia="zh-CN"/>
        </w:rPr>
        <w:t>CORESET/</w:t>
      </w:r>
      <w:r w:rsidR="00CC7037">
        <w:rPr>
          <w:rFonts w:eastAsiaTheme="minorEastAsia"/>
          <w:lang w:eastAsia="zh-CN"/>
        </w:rPr>
        <w:t>CSS</w:t>
      </w:r>
      <w:r w:rsidRPr="00596F6E">
        <w:rPr>
          <w:rFonts w:eastAsiaTheme="minorEastAsia"/>
          <w:lang w:eastAsia="zh-CN"/>
        </w:rPr>
        <w:t xml:space="preserv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only used by MCCH, configure the </w:t>
      </w:r>
      <w:r w:rsidRPr="00596F6E">
        <w:rPr>
          <w:rFonts w:eastAsiaTheme="minorEastAsia"/>
          <w:lang w:eastAsia="zh-CN"/>
        </w:rPr>
        <w:t>CORESET/</w:t>
      </w:r>
      <w:r w:rsidR="00CC7037">
        <w:rPr>
          <w:rFonts w:eastAsiaTheme="minorEastAsia"/>
          <w:lang w:eastAsia="zh-CN"/>
        </w:rPr>
        <w:t>CSS</w:t>
      </w:r>
      <w:r>
        <w:rPr>
          <w:rFonts w:eastAsiaTheme="minorEastAsia"/>
          <w:lang w:eastAsia="zh-CN"/>
        </w:rPr>
        <w:t xml:space="preserve"> on </w:t>
      </w:r>
      <w:r w:rsidR="00CC7037">
        <w:rPr>
          <w:rFonts w:eastAsiaTheme="minorEastAsia"/>
          <w:lang w:eastAsia="zh-CN"/>
        </w:rPr>
        <w:t xml:space="preserve">SIB x </w:t>
      </w:r>
      <w:r>
        <w:rPr>
          <w:rFonts w:eastAsiaTheme="minorEastAsia"/>
          <w:lang w:eastAsia="zh-CN"/>
        </w:rPr>
        <w:t>with the type of the CORESET/</w:t>
      </w:r>
      <w:r w:rsidR="00CC7037">
        <w:rPr>
          <w:rFonts w:eastAsiaTheme="minorEastAsia"/>
          <w:lang w:eastAsia="zh-CN"/>
        </w:rPr>
        <w:t>CSS</w:t>
      </w:r>
      <w:r>
        <w:rPr>
          <w:rFonts w:eastAsiaTheme="minorEastAsia"/>
          <w:lang w:eastAsia="zh-CN"/>
        </w:rPr>
        <w:t xml:space="preserve"> set as “NOT Shared”.</w:t>
      </w:r>
    </w:p>
    <w:p w14:paraId="6457BCAD" w14:textId="5ED6AAE5" w:rsidR="00CE05F9" w:rsidRPr="00E37B1E" w:rsidRDefault="00CE05F9" w:rsidP="00CE05F9">
      <w:pPr>
        <w:pStyle w:val="af1"/>
        <w:numPr>
          <w:ilvl w:val="1"/>
          <w:numId w:val="10"/>
        </w:numPr>
        <w:ind w:leftChars="0"/>
      </w:pPr>
      <w:r>
        <w:rPr>
          <w:rFonts w:eastAsiaTheme="minorEastAsia"/>
          <w:lang w:eastAsia="zh-CN"/>
        </w:rPr>
        <w:t xml:space="preserve">If a </w:t>
      </w:r>
      <w:r w:rsidRPr="00596F6E">
        <w:rPr>
          <w:rFonts w:eastAsiaTheme="minorEastAsia"/>
          <w:lang w:eastAsia="zh-CN"/>
        </w:rPr>
        <w:t>CORESET/</w:t>
      </w:r>
      <w:r w:rsidR="00CC7037">
        <w:rPr>
          <w:rFonts w:eastAsiaTheme="minorEastAsia"/>
          <w:lang w:eastAsia="zh-CN"/>
        </w:rPr>
        <w:t>CSS</w:t>
      </w:r>
      <w:r w:rsidRPr="00596F6E">
        <w:rPr>
          <w:rFonts w:eastAsiaTheme="minorEastAsia"/>
          <w:lang w:eastAsia="zh-CN"/>
        </w:rPr>
        <w:t xml:space="preserv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only used by </w:t>
      </w:r>
      <w:r w:rsidR="00CC7037">
        <w:rPr>
          <w:rFonts w:eastAsiaTheme="minorEastAsia"/>
          <w:lang w:eastAsia="zh-CN"/>
        </w:rPr>
        <w:t xml:space="preserve">broadcast </w:t>
      </w:r>
      <w:r w:rsidRPr="00596F6E">
        <w:rPr>
          <w:rFonts w:eastAsiaTheme="minorEastAsia"/>
          <w:lang w:eastAsia="zh-CN"/>
        </w:rPr>
        <w:t>session</w:t>
      </w:r>
      <w:r>
        <w:rPr>
          <w:rFonts w:eastAsiaTheme="minorEastAsia"/>
          <w:lang w:eastAsia="zh-CN"/>
        </w:rPr>
        <w:t>s, configure it on MCCH.</w:t>
      </w:r>
    </w:p>
    <w:p w14:paraId="14EE318F" w14:textId="51218BD4" w:rsidR="00CE05F9" w:rsidRPr="00B85D7D" w:rsidRDefault="00CE05F9" w:rsidP="00CE05F9">
      <w:pPr>
        <w:pStyle w:val="af1"/>
        <w:numPr>
          <w:ilvl w:val="1"/>
          <w:numId w:val="10"/>
        </w:numPr>
        <w:ind w:leftChars="0"/>
      </w:pPr>
      <w:r>
        <w:rPr>
          <w:rFonts w:eastAsiaTheme="minorEastAsia"/>
          <w:lang w:eastAsia="zh-CN"/>
        </w:rPr>
        <w:t>If at least one C</w:t>
      </w:r>
      <w:r w:rsidRPr="00596F6E">
        <w:rPr>
          <w:rFonts w:eastAsiaTheme="minorEastAsia"/>
          <w:lang w:eastAsia="zh-CN"/>
        </w:rPr>
        <w:t>ORESET/</w:t>
      </w:r>
      <w:r w:rsidR="00F96C24">
        <w:rPr>
          <w:rFonts w:eastAsiaTheme="minorEastAsia"/>
          <w:lang w:eastAsia="zh-CN"/>
        </w:rPr>
        <w:t>CSS</w:t>
      </w:r>
      <w:r w:rsidRPr="00596F6E">
        <w:rPr>
          <w:rFonts w:eastAsiaTheme="minorEastAsia"/>
          <w:lang w:eastAsia="zh-CN"/>
        </w:rPr>
        <w:t xml:space="preserve"> </w:t>
      </w:r>
      <w:r>
        <w:rPr>
          <w:rFonts w:eastAsiaTheme="minorEastAsia"/>
          <w:lang w:eastAsia="zh-CN"/>
        </w:rPr>
        <w:t xml:space="preserve">configured by </w:t>
      </w:r>
      <w:proofErr w:type="spellStart"/>
      <w:r w:rsidRPr="009B4253">
        <w:rPr>
          <w:rFonts w:eastAsia="Yu Mincho"/>
          <w:i/>
        </w:rPr>
        <w:t>initialDownlinkBWP</w:t>
      </w:r>
      <w:proofErr w:type="spellEnd"/>
      <w:r>
        <w:rPr>
          <w:rFonts w:eastAsiaTheme="minorEastAsia"/>
          <w:lang w:eastAsia="zh-CN"/>
        </w:rPr>
        <w:t xml:space="preserve"> is used by MCCH, a CORESET/</w:t>
      </w:r>
      <w:r w:rsidR="00F96C24">
        <w:rPr>
          <w:rFonts w:eastAsiaTheme="minorEastAsia"/>
          <w:lang w:eastAsia="zh-CN"/>
        </w:rPr>
        <w:t>CSS</w:t>
      </w:r>
      <w:r>
        <w:rPr>
          <w:rFonts w:eastAsiaTheme="minorEastAsia"/>
          <w:lang w:eastAsia="zh-CN"/>
        </w:rPr>
        <w:t xml:space="preserve"> ID list is provided on </w:t>
      </w:r>
      <w:r w:rsidR="00F96C24">
        <w:rPr>
          <w:rFonts w:eastAsiaTheme="minorEastAsia"/>
          <w:lang w:eastAsia="zh-CN"/>
        </w:rPr>
        <w:t>SIB x</w:t>
      </w:r>
      <w:r>
        <w:rPr>
          <w:rFonts w:eastAsiaTheme="minorEastAsia"/>
          <w:lang w:eastAsia="zh-CN"/>
        </w:rPr>
        <w:t xml:space="preserve"> to indicate which CORESETs/</w:t>
      </w:r>
      <w:r w:rsidR="00F96C24">
        <w:rPr>
          <w:rFonts w:eastAsiaTheme="minorEastAsia"/>
          <w:lang w:eastAsia="zh-CN"/>
        </w:rPr>
        <w:t>CSSs</w:t>
      </w:r>
      <w:r>
        <w:rPr>
          <w:rFonts w:eastAsiaTheme="minorEastAsia"/>
          <w:lang w:eastAsia="zh-CN"/>
        </w:rPr>
        <w:t xml:space="preserve"> by </w:t>
      </w:r>
      <w:proofErr w:type="spellStart"/>
      <w:r w:rsidRPr="009B4253">
        <w:rPr>
          <w:rFonts w:eastAsia="Yu Mincho"/>
          <w:i/>
        </w:rPr>
        <w:t>initialDownlinkBWP</w:t>
      </w:r>
      <w:proofErr w:type="spellEnd"/>
      <w:r>
        <w:rPr>
          <w:rFonts w:eastAsiaTheme="minorEastAsia"/>
          <w:lang w:eastAsia="zh-CN"/>
        </w:rPr>
        <w:t xml:space="preserve"> are used by MCCH. For each CORESET/</w:t>
      </w:r>
      <w:r w:rsidR="00F96C24">
        <w:rPr>
          <w:rFonts w:eastAsiaTheme="minorEastAsia"/>
          <w:lang w:eastAsia="zh-CN"/>
        </w:rPr>
        <w:t>CSS</w:t>
      </w:r>
      <w:r>
        <w:rPr>
          <w:rFonts w:eastAsiaTheme="minorEastAsia"/>
          <w:lang w:eastAsia="zh-CN"/>
        </w:rPr>
        <w:t xml:space="preserve"> in the ORESET/</w:t>
      </w:r>
      <w:r w:rsidR="00F96C24">
        <w:rPr>
          <w:rFonts w:eastAsiaTheme="minorEastAsia"/>
          <w:lang w:eastAsia="zh-CN"/>
        </w:rPr>
        <w:t>CSS</w:t>
      </w:r>
      <w:r>
        <w:rPr>
          <w:rFonts w:eastAsiaTheme="minorEastAsia"/>
          <w:lang w:eastAsia="zh-CN"/>
        </w:rPr>
        <w:t xml:space="preserve"> ID list, if it’s shared by </w:t>
      </w:r>
      <w:r w:rsidR="00F96C24">
        <w:rPr>
          <w:rFonts w:eastAsiaTheme="minorEastAsia"/>
          <w:lang w:eastAsia="zh-CN"/>
        </w:rPr>
        <w:t xml:space="preserve">broadcast </w:t>
      </w:r>
      <w:r>
        <w:rPr>
          <w:rFonts w:eastAsiaTheme="minorEastAsia"/>
          <w:lang w:eastAsia="zh-CN"/>
        </w:rPr>
        <w:t>sessions, its type is set as “Shared’. Otherwise its type is set as “NOT Shared”.</w:t>
      </w:r>
    </w:p>
    <w:p w14:paraId="10F00655" w14:textId="467D44A5" w:rsidR="00CE05F9" w:rsidRPr="00B85D7D" w:rsidRDefault="00CE05F9" w:rsidP="00CE05F9">
      <w:pPr>
        <w:pStyle w:val="af1"/>
        <w:numPr>
          <w:ilvl w:val="1"/>
          <w:numId w:val="10"/>
        </w:numPr>
        <w:ind w:leftChars="0"/>
      </w:pPr>
      <w:r>
        <w:rPr>
          <w:rFonts w:eastAsiaTheme="minorEastAsia"/>
          <w:lang w:eastAsia="zh-CN"/>
        </w:rPr>
        <w:t>If at least one C</w:t>
      </w:r>
      <w:r w:rsidRPr="00596F6E">
        <w:rPr>
          <w:rFonts w:eastAsiaTheme="minorEastAsia"/>
          <w:lang w:eastAsia="zh-CN"/>
        </w:rPr>
        <w:t>ORESET/</w:t>
      </w:r>
      <w:r w:rsidR="00F96C24">
        <w:rPr>
          <w:rFonts w:eastAsiaTheme="minorEastAsia"/>
          <w:lang w:eastAsia="zh-CN"/>
        </w:rPr>
        <w:t>CSS</w:t>
      </w:r>
      <w:r w:rsidRPr="00596F6E">
        <w:rPr>
          <w:rFonts w:eastAsiaTheme="minorEastAsia"/>
          <w:lang w:eastAsia="zh-CN"/>
        </w:rPr>
        <w:t xml:space="preserve"> </w:t>
      </w:r>
      <w:r>
        <w:rPr>
          <w:rFonts w:eastAsiaTheme="minorEastAsia"/>
          <w:lang w:eastAsia="zh-CN"/>
        </w:rPr>
        <w:t xml:space="preserve">configured by </w:t>
      </w:r>
      <w:proofErr w:type="spellStart"/>
      <w:r w:rsidRPr="009B4253">
        <w:rPr>
          <w:rFonts w:eastAsia="Yu Mincho"/>
          <w:i/>
        </w:rPr>
        <w:t>initialDownlinkBWP</w:t>
      </w:r>
      <w:proofErr w:type="spellEnd"/>
      <w:r>
        <w:rPr>
          <w:rFonts w:eastAsiaTheme="minorEastAsia"/>
          <w:lang w:eastAsia="zh-CN"/>
        </w:rPr>
        <w:t xml:space="preserve"> is used by </w:t>
      </w:r>
      <w:r w:rsidR="00F96C24">
        <w:rPr>
          <w:rFonts w:eastAsiaTheme="minorEastAsia"/>
          <w:lang w:eastAsia="zh-CN"/>
        </w:rPr>
        <w:t>broadcast s</w:t>
      </w:r>
      <w:r>
        <w:rPr>
          <w:rFonts w:eastAsiaTheme="minorEastAsia"/>
          <w:lang w:eastAsia="zh-CN"/>
        </w:rPr>
        <w:t>essions but not used by MCCH, a CORESET/</w:t>
      </w:r>
      <w:r w:rsidR="00F96C24">
        <w:rPr>
          <w:rFonts w:eastAsiaTheme="minorEastAsia"/>
          <w:lang w:eastAsia="zh-CN"/>
        </w:rPr>
        <w:t>CSS</w:t>
      </w:r>
      <w:r>
        <w:rPr>
          <w:rFonts w:eastAsiaTheme="minorEastAsia"/>
          <w:lang w:eastAsia="zh-CN"/>
        </w:rPr>
        <w:t xml:space="preserve"> ID list is provided on MCCH to indicate which CORESETs/</w:t>
      </w:r>
      <w:r w:rsidR="00F96C24">
        <w:rPr>
          <w:rFonts w:eastAsiaTheme="minorEastAsia"/>
          <w:lang w:eastAsia="zh-CN"/>
        </w:rPr>
        <w:t>CSSs</w:t>
      </w:r>
      <w:r>
        <w:rPr>
          <w:rFonts w:eastAsiaTheme="minorEastAsia"/>
          <w:lang w:eastAsia="zh-CN"/>
        </w:rPr>
        <w:t xml:space="preserve"> by </w:t>
      </w:r>
      <w:proofErr w:type="spellStart"/>
      <w:r w:rsidRPr="009B4253">
        <w:rPr>
          <w:rFonts w:eastAsia="Yu Mincho"/>
          <w:i/>
        </w:rPr>
        <w:t>initialDownlinkBWP</w:t>
      </w:r>
      <w:proofErr w:type="spellEnd"/>
      <w:r>
        <w:rPr>
          <w:rFonts w:eastAsiaTheme="minorEastAsia"/>
          <w:lang w:eastAsia="zh-CN"/>
        </w:rPr>
        <w:t xml:space="preserve"> are used by </w:t>
      </w:r>
      <w:r w:rsidR="00F96C24">
        <w:rPr>
          <w:rFonts w:eastAsiaTheme="minorEastAsia"/>
          <w:lang w:eastAsia="zh-CN"/>
        </w:rPr>
        <w:t xml:space="preserve">broadcast </w:t>
      </w:r>
      <w:r>
        <w:rPr>
          <w:rFonts w:eastAsiaTheme="minorEastAsia"/>
          <w:lang w:eastAsia="zh-CN"/>
        </w:rPr>
        <w:t>sessions.</w:t>
      </w:r>
    </w:p>
    <w:p w14:paraId="632F9403" w14:textId="77777777" w:rsidR="00CE05F9" w:rsidRPr="00F96C24" w:rsidRDefault="00CE05F9" w:rsidP="00CE05F9"/>
    <w:p w14:paraId="334E2C94" w14:textId="74870460" w:rsidR="00CE05F9" w:rsidRDefault="00CE05F9" w:rsidP="00CE05F9">
      <w:r>
        <w:t xml:space="preserve">Based on the above discussion, the following proposal </w:t>
      </w:r>
      <w:r w:rsidR="00881F61">
        <w:t xml:space="preserve">is </w:t>
      </w:r>
      <w:r>
        <w:t>suggested.</w:t>
      </w:r>
    </w:p>
    <w:p w14:paraId="5910FC69" w14:textId="5CCA8EE4" w:rsidR="00CE05F9" w:rsidRPr="007D0AED" w:rsidRDefault="00CE05F9" w:rsidP="007D0AED">
      <w:pPr>
        <w:ind w:left="1134" w:hangingChars="567" w:hanging="1134"/>
        <w:rPr>
          <w:rFonts w:eastAsiaTheme="minorEastAsia"/>
          <w:b/>
        </w:rPr>
      </w:pPr>
      <w:r w:rsidRPr="007D0AED">
        <w:rPr>
          <w:rFonts w:eastAsiaTheme="minorEastAsia"/>
          <w:b/>
        </w:rPr>
        <w:t xml:space="preserve">Proposal </w:t>
      </w:r>
      <w:r w:rsidR="007715D2">
        <w:rPr>
          <w:rFonts w:eastAsiaTheme="minorEastAsia"/>
          <w:b/>
        </w:rPr>
        <w:t>9</w:t>
      </w:r>
      <w:r w:rsidRPr="007D0AED">
        <w:rPr>
          <w:rFonts w:eastAsiaTheme="minorEastAsia"/>
          <w:b/>
        </w:rPr>
        <w:t xml:space="preserve">: </w:t>
      </w:r>
      <w:r w:rsidR="00C4388B" w:rsidRPr="007D0AED">
        <w:rPr>
          <w:rFonts w:eastAsiaTheme="minorEastAsia"/>
          <w:b/>
        </w:rPr>
        <w:t>T</w:t>
      </w:r>
      <w:r w:rsidRPr="007D0AED">
        <w:rPr>
          <w:rFonts w:eastAsiaTheme="minorEastAsia"/>
          <w:b/>
        </w:rPr>
        <w:t>he CORESET</w:t>
      </w:r>
      <w:r w:rsidR="009F1625" w:rsidRPr="007D0AED">
        <w:rPr>
          <w:rFonts w:eastAsiaTheme="minorEastAsia"/>
          <w:b/>
        </w:rPr>
        <w:t>s</w:t>
      </w:r>
      <w:r w:rsidRPr="007D0AED">
        <w:rPr>
          <w:rFonts w:eastAsiaTheme="minorEastAsia"/>
          <w:b/>
        </w:rPr>
        <w:t>/</w:t>
      </w:r>
      <w:r w:rsidR="009F1625" w:rsidRPr="007D0AED">
        <w:rPr>
          <w:rFonts w:eastAsiaTheme="minorEastAsia"/>
          <w:b/>
        </w:rPr>
        <w:t xml:space="preserve">CSSs </w:t>
      </w:r>
      <w:r w:rsidRPr="007D0AED">
        <w:rPr>
          <w:rFonts w:eastAsiaTheme="minorEastAsia"/>
          <w:b/>
        </w:rPr>
        <w:t xml:space="preserve">for GC-PDCCH </w:t>
      </w:r>
      <w:r w:rsidR="009F1625" w:rsidRPr="007D0AED">
        <w:rPr>
          <w:rFonts w:eastAsiaTheme="minorEastAsia"/>
          <w:b/>
        </w:rPr>
        <w:t xml:space="preserve">scheduling </w:t>
      </w:r>
      <w:r w:rsidRPr="007D0AED">
        <w:rPr>
          <w:rFonts w:eastAsiaTheme="minorEastAsia"/>
          <w:b/>
        </w:rPr>
        <w:t>MCCH/MTCH can be configured as below.</w:t>
      </w:r>
    </w:p>
    <w:p w14:paraId="2D44F887" w14:textId="77777777" w:rsidR="009F1625" w:rsidRPr="00B85D7D" w:rsidRDefault="009F1625" w:rsidP="009F1625">
      <w:pPr>
        <w:pStyle w:val="af1"/>
        <w:numPr>
          <w:ilvl w:val="1"/>
          <w:numId w:val="10"/>
        </w:numPr>
        <w:ind w:leftChars="0"/>
      </w:pPr>
      <w:r>
        <w:rPr>
          <w:rFonts w:eastAsiaTheme="minorEastAsia"/>
          <w:lang w:eastAsia="zh-CN"/>
        </w:rPr>
        <w:t xml:space="preserve">If a </w:t>
      </w:r>
      <w:r w:rsidRPr="00596F6E">
        <w:rPr>
          <w:rFonts w:eastAsiaTheme="minorEastAsia"/>
          <w:lang w:eastAsia="zh-CN"/>
        </w:rPr>
        <w:t>CORESET/</w:t>
      </w:r>
      <w:r>
        <w:rPr>
          <w:rFonts w:eastAsiaTheme="minorEastAsia"/>
          <w:lang w:eastAsia="zh-CN"/>
        </w:rPr>
        <w:t>CSS</w:t>
      </w:r>
      <w:r w:rsidRPr="00596F6E">
        <w:rPr>
          <w:rFonts w:eastAsiaTheme="minorEastAsia"/>
          <w:lang w:eastAsia="zh-CN"/>
        </w:rPr>
        <w:t xml:space="preserv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shared by MCCH and broadcast se</w:t>
      </w:r>
      <w:r w:rsidRPr="00596F6E">
        <w:rPr>
          <w:rFonts w:eastAsiaTheme="minorEastAsia"/>
          <w:lang w:eastAsia="zh-CN"/>
        </w:rPr>
        <w:t>ssion</w:t>
      </w:r>
      <w:r>
        <w:rPr>
          <w:rFonts w:eastAsiaTheme="minorEastAsia"/>
          <w:lang w:eastAsia="zh-CN"/>
        </w:rPr>
        <w:t xml:space="preserve">s, it’ better to configure the </w:t>
      </w:r>
      <w:r w:rsidRPr="00596F6E">
        <w:rPr>
          <w:rFonts w:eastAsiaTheme="minorEastAsia"/>
          <w:lang w:eastAsia="zh-CN"/>
        </w:rPr>
        <w:t>CORESET/</w:t>
      </w:r>
      <w:r>
        <w:rPr>
          <w:rFonts w:eastAsiaTheme="minorEastAsia"/>
          <w:lang w:eastAsia="zh-CN"/>
        </w:rPr>
        <w:t xml:space="preserve">CSS on SIB x </w:t>
      </w:r>
      <w:proofErr w:type="gramStart"/>
      <w:r>
        <w:rPr>
          <w:rFonts w:eastAsiaTheme="minorEastAsia"/>
          <w:lang w:eastAsia="zh-CN"/>
        </w:rPr>
        <w:t>( carrying</w:t>
      </w:r>
      <w:proofErr w:type="gramEnd"/>
      <w:r>
        <w:rPr>
          <w:rFonts w:eastAsiaTheme="minorEastAsia"/>
          <w:lang w:eastAsia="zh-CN"/>
        </w:rPr>
        <w:t xml:space="preserve"> the MCCH configuration information) with the type of the CORESET/search space set as “Shared”.</w:t>
      </w:r>
    </w:p>
    <w:p w14:paraId="49FF0C10" w14:textId="77777777" w:rsidR="009F1625" w:rsidRPr="00CE6F18" w:rsidRDefault="009F1625" w:rsidP="009F1625">
      <w:pPr>
        <w:pStyle w:val="af1"/>
        <w:numPr>
          <w:ilvl w:val="1"/>
          <w:numId w:val="10"/>
        </w:numPr>
        <w:ind w:leftChars="0"/>
      </w:pPr>
      <w:r>
        <w:rPr>
          <w:rFonts w:eastAsiaTheme="minorEastAsia"/>
          <w:lang w:eastAsia="zh-CN"/>
        </w:rPr>
        <w:t xml:space="preserve">If a </w:t>
      </w:r>
      <w:r w:rsidRPr="00596F6E">
        <w:rPr>
          <w:rFonts w:eastAsiaTheme="minorEastAsia"/>
          <w:lang w:eastAsia="zh-CN"/>
        </w:rPr>
        <w:t>CORESET/</w:t>
      </w:r>
      <w:r>
        <w:rPr>
          <w:rFonts w:eastAsiaTheme="minorEastAsia"/>
          <w:lang w:eastAsia="zh-CN"/>
        </w:rPr>
        <w:t>CSS</w:t>
      </w:r>
      <w:r w:rsidRPr="00596F6E">
        <w:rPr>
          <w:rFonts w:eastAsiaTheme="minorEastAsia"/>
          <w:lang w:eastAsia="zh-CN"/>
        </w:rPr>
        <w:t xml:space="preserv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only used by MCCH, configure the </w:t>
      </w:r>
      <w:r w:rsidRPr="00596F6E">
        <w:rPr>
          <w:rFonts w:eastAsiaTheme="minorEastAsia"/>
          <w:lang w:eastAsia="zh-CN"/>
        </w:rPr>
        <w:t>CORESET/</w:t>
      </w:r>
      <w:r>
        <w:rPr>
          <w:rFonts w:eastAsiaTheme="minorEastAsia"/>
          <w:lang w:eastAsia="zh-CN"/>
        </w:rPr>
        <w:t>CSS on SIB x with the type of the CORESET/CSS set as “NOT Shared”.</w:t>
      </w:r>
    </w:p>
    <w:p w14:paraId="587EA46B" w14:textId="77777777" w:rsidR="009F1625" w:rsidRPr="00E37B1E" w:rsidRDefault="009F1625" w:rsidP="009F1625">
      <w:pPr>
        <w:pStyle w:val="af1"/>
        <w:numPr>
          <w:ilvl w:val="1"/>
          <w:numId w:val="10"/>
        </w:numPr>
        <w:ind w:leftChars="0"/>
      </w:pPr>
      <w:r>
        <w:rPr>
          <w:rFonts w:eastAsiaTheme="minorEastAsia"/>
          <w:lang w:eastAsia="zh-CN"/>
        </w:rPr>
        <w:t xml:space="preserve">If a </w:t>
      </w:r>
      <w:r w:rsidRPr="00596F6E">
        <w:rPr>
          <w:rFonts w:eastAsiaTheme="minorEastAsia"/>
          <w:lang w:eastAsia="zh-CN"/>
        </w:rPr>
        <w:t>CORESET/</w:t>
      </w:r>
      <w:r>
        <w:rPr>
          <w:rFonts w:eastAsiaTheme="minorEastAsia"/>
          <w:lang w:eastAsia="zh-CN"/>
        </w:rPr>
        <w:t>CSS</w:t>
      </w:r>
      <w:r w:rsidRPr="00596F6E">
        <w:rPr>
          <w:rFonts w:eastAsiaTheme="minorEastAsia"/>
          <w:lang w:eastAsia="zh-CN"/>
        </w:rPr>
        <w:t xml:space="preserv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only used by broadcast </w:t>
      </w:r>
      <w:r w:rsidRPr="00596F6E">
        <w:rPr>
          <w:rFonts w:eastAsiaTheme="minorEastAsia"/>
          <w:lang w:eastAsia="zh-CN"/>
        </w:rPr>
        <w:t>session</w:t>
      </w:r>
      <w:r>
        <w:rPr>
          <w:rFonts w:eastAsiaTheme="minorEastAsia"/>
          <w:lang w:eastAsia="zh-CN"/>
        </w:rPr>
        <w:t>s, configure it on MCCH.</w:t>
      </w:r>
    </w:p>
    <w:p w14:paraId="0D767836" w14:textId="77777777" w:rsidR="009F1625" w:rsidRPr="009B75F1" w:rsidRDefault="009F1625" w:rsidP="009F1625">
      <w:pPr>
        <w:pStyle w:val="af1"/>
        <w:numPr>
          <w:ilvl w:val="1"/>
          <w:numId w:val="10"/>
        </w:numPr>
        <w:ind w:leftChars="0"/>
      </w:pPr>
      <w:r>
        <w:rPr>
          <w:rFonts w:eastAsiaTheme="minorEastAsia"/>
          <w:lang w:eastAsia="zh-CN"/>
        </w:rPr>
        <w:t>If at least one C</w:t>
      </w:r>
      <w:r w:rsidRPr="00596F6E">
        <w:rPr>
          <w:rFonts w:eastAsiaTheme="minorEastAsia"/>
          <w:lang w:eastAsia="zh-CN"/>
        </w:rPr>
        <w:t>ORESET/</w:t>
      </w:r>
      <w:r>
        <w:rPr>
          <w:rFonts w:eastAsiaTheme="minorEastAsia"/>
          <w:lang w:eastAsia="zh-CN"/>
        </w:rPr>
        <w:t>CSS</w:t>
      </w:r>
      <w:r w:rsidRPr="00596F6E">
        <w:rPr>
          <w:rFonts w:eastAsiaTheme="minorEastAsia"/>
          <w:lang w:eastAsia="zh-CN"/>
        </w:rPr>
        <w:t xml:space="preserve"> </w:t>
      </w:r>
      <w:r>
        <w:rPr>
          <w:rFonts w:eastAsiaTheme="minorEastAsia"/>
          <w:lang w:eastAsia="zh-CN"/>
        </w:rPr>
        <w:t xml:space="preserve">configured by </w:t>
      </w:r>
      <w:proofErr w:type="spellStart"/>
      <w:r w:rsidRPr="009B4253">
        <w:rPr>
          <w:rFonts w:eastAsia="Yu Mincho"/>
          <w:i/>
        </w:rPr>
        <w:t>initialDownlinkBWP</w:t>
      </w:r>
      <w:proofErr w:type="spellEnd"/>
      <w:r>
        <w:rPr>
          <w:rFonts w:eastAsiaTheme="minorEastAsia"/>
          <w:lang w:eastAsia="zh-CN"/>
        </w:rPr>
        <w:t xml:space="preserve"> is used by MCCH, a CORESET/CSS ID list is provided on SIB x to indicate which CORESETs/CSSs by </w:t>
      </w:r>
      <w:proofErr w:type="spellStart"/>
      <w:r w:rsidRPr="009B4253">
        <w:rPr>
          <w:rFonts w:eastAsia="Yu Mincho"/>
          <w:i/>
        </w:rPr>
        <w:t>initialDownlinkBWP</w:t>
      </w:r>
      <w:proofErr w:type="spellEnd"/>
      <w:r>
        <w:rPr>
          <w:rFonts w:eastAsiaTheme="minorEastAsia"/>
          <w:lang w:eastAsia="zh-CN"/>
        </w:rPr>
        <w:t xml:space="preserve"> are used by MCCH. For each CORESET/CSS in the ORESET/CSS ID list, if it’s shared by broadcast sessions, its type is set as “Shared’. Otherwise its type is set as “NOT Shared”.</w:t>
      </w:r>
    </w:p>
    <w:p w14:paraId="0E1C92DE" w14:textId="3CA2D032" w:rsidR="00CE05F9" w:rsidRPr="00CE05F9" w:rsidRDefault="009F1625" w:rsidP="00F86174">
      <w:pPr>
        <w:pStyle w:val="af1"/>
        <w:numPr>
          <w:ilvl w:val="1"/>
          <w:numId w:val="10"/>
        </w:numPr>
        <w:ind w:leftChars="0"/>
      </w:pPr>
      <w:r w:rsidRPr="009B75F1">
        <w:rPr>
          <w:rFonts w:eastAsiaTheme="minorEastAsia"/>
          <w:lang w:eastAsia="zh-CN"/>
        </w:rPr>
        <w:lastRenderedPageBreak/>
        <w:t xml:space="preserve">If at least one CORESET/CSS configured by </w:t>
      </w:r>
      <w:proofErr w:type="spellStart"/>
      <w:r w:rsidRPr="009B75F1">
        <w:rPr>
          <w:rFonts w:eastAsia="Yu Mincho"/>
          <w:i/>
        </w:rPr>
        <w:t>initialDownlinkBWP</w:t>
      </w:r>
      <w:proofErr w:type="spellEnd"/>
      <w:r w:rsidRPr="009B75F1">
        <w:rPr>
          <w:rFonts w:eastAsiaTheme="minorEastAsia"/>
          <w:lang w:eastAsia="zh-CN"/>
        </w:rPr>
        <w:t xml:space="preserve"> is used by broadcast sessions but not used by MCCH, a CORESET/CSS ID list is provided on MCCH to indicate which CORESETs/CSSs by </w:t>
      </w:r>
      <w:proofErr w:type="spellStart"/>
      <w:r w:rsidRPr="009B75F1">
        <w:rPr>
          <w:rFonts w:eastAsia="Yu Mincho"/>
          <w:i/>
        </w:rPr>
        <w:t>initialDownlinkBWP</w:t>
      </w:r>
      <w:proofErr w:type="spellEnd"/>
      <w:r w:rsidRPr="009B75F1">
        <w:rPr>
          <w:rFonts w:eastAsiaTheme="minorEastAsia"/>
          <w:lang w:eastAsia="zh-CN"/>
        </w:rPr>
        <w:t xml:space="preserve"> are used by broadcast sessions.</w:t>
      </w:r>
    </w:p>
    <w:p w14:paraId="29D05651" w14:textId="77777777" w:rsidR="006340A2" w:rsidRPr="00D9015B" w:rsidRDefault="006340A2" w:rsidP="00430218"/>
    <w:bookmarkEnd w:id="3"/>
    <w:bookmarkEnd w:id="4"/>
    <w:p w14:paraId="6A455B2F" w14:textId="3B0CFAC9" w:rsidR="00C20C06" w:rsidRPr="00A66B07" w:rsidRDefault="00501D61" w:rsidP="00670E69">
      <w:pPr>
        <w:pStyle w:val="1"/>
        <w:numPr>
          <w:ilvl w:val="0"/>
          <w:numId w:val="7"/>
        </w:numPr>
      </w:pPr>
      <w:r w:rsidRPr="00A66B07">
        <w:t>Conclusion</w:t>
      </w:r>
    </w:p>
    <w:p w14:paraId="01C812F0" w14:textId="6BCF0FC0" w:rsidR="002F1B15" w:rsidRDefault="002F4066" w:rsidP="00290F62">
      <w:bookmarkStart w:id="10" w:name="OLE_LINK46"/>
      <w:r w:rsidRPr="00A66B07">
        <w:t>Based on the discussion</w:t>
      </w:r>
      <w:r w:rsidR="00E067DA">
        <w:t xml:space="preserve"> in the above section</w:t>
      </w:r>
      <w:r w:rsidR="00A546CE">
        <w:t>s</w:t>
      </w:r>
      <w:r w:rsidRPr="00A66B07">
        <w:t xml:space="preserve">, </w:t>
      </w:r>
      <w:r w:rsidR="004C2D20" w:rsidRPr="00A66B07">
        <w:t xml:space="preserve">the following </w:t>
      </w:r>
      <w:r w:rsidR="00B354E1">
        <w:t xml:space="preserve">proposals </w:t>
      </w:r>
      <w:r w:rsidR="00A546CE">
        <w:t>are suggested.</w:t>
      </w:r>
    </w:p>
    <w:bookmarkEnd w:id="10"/>
    <w:p w14:paraId="143D6B24" w14:textId="77777777" w:rsidR="005E5159" w:rsidRPr="006600B2" w:rsidRDefault="005E5159" w:rsidP="006600B2">
      <w:pPr>
        <w:ind w:left="1138" w:hangingChars="567" w:hanging="1138"/>
        <w:rPr>
          <w:rFonts w:eastAsiaTheme="minorEastAsia"/>
          <w:b/>
        </w:rPr>
      </w:pPr>
      <w:r w:rsidRPr="00D813DA">
        <w:rPr>
          <w:b/>
        </w:rPr>
        <w:t>P</w:t>
      </w:r>
      <w:r w:rsidRPr="006600B2">
        <w:rPr>
          <w:rFonts w:eastAsiaTheme="minorEastAsia"/>
          <w:b/>
        </w:rPr>
        <w:t>roposal 1: The CFR for MCCH is the initial DL BWP.</w:t>
      </w:r>
    </w:p>
    <w:p w14:paraId="13440F4F" w14:textId="77777777" w:rsidR="005E5159" w:rsidRPr="006600B2" w:rsidRDefault="005E5159" w:rsidP="006600B2">
      <w:pPr>
        <w:ind w:left="1134" w:hangingChars="567" w:hanging="1134"/>
        <w:rPr>
          <w:rFonts w:eastAsiaTheme="minorEastAsia"/>
          <w:b/>
        </w:rPr>
      </w:pPr>
      <w:r w:rsidRPr="006600B2">
        <w:rPr>
          <w:rFonts w:eastAsiaTheme="minorEastAsia"/>
          <w:b/>
        </w:rPr>
        <w:t>Proposal 2: Support slot level repetition for MCCH.</w:t>
      </w:r>
    </w:p>
    <w:p w14:paraId="2A18E0B5" w14:textId="77777777" w:rsidR="005E5159" w:rsidRPr="006600B2" w:rsidRDefault="005E5159" w:rsidP="006600B2">
      <w:pPr>
        <w:ind w:left="1134" w:hangingChars="567" w:hanging="1134"/>
        <w:rPr>
          <w:rFonts w:eastAsiaTheme="minorEastAsia"/>
          <w:b/>
        </w:rPr>
      </w:pPr>
      <w:r w:rsidRPr="006600B2">
        <w:rPr>
          <w:rFonts w:eastAsiaTheme="minorEastAsia"/>
          <w:b/>
        </w:rPr>
        <w:t>Proposal 3: The CFR for MTCH can be larger than the initial DL BWP, which means the CFR for MTCH can contain the initial DL BWP and has the same numerology as the initial DL BWP.</w:t>
      </w:r>
    </w:p>
    <w:p w14:paraId="143944CF" w14:textId="77777777" w:rsidR="005E5159" w:rsidRDefault="005E5159" w:rsidP="005E5159">
      <w:pPr>
        <w:ind w:left="1134" w:hangingChars="567" w:hanging="1134"/>
        <w:rPr>
          <w:rFonts w:eastAsiaTheme="minorEastAsia"/>
          <w:b/>
        </w:rPr>
      </w:pPr>
      <w:r>
        <w:rPr>
          <w:rFonts w:eastAsiaTheme="minorEastAsia"/>
          <w:b/>
        </w:rPr>
        <w:t>Proposal 4: If the bandwidth of CFR for MTCH is far greater than the initial DL BWP and then the sub-CFRs are configured on MCCH, the CFR per MBS session is indicated on MCCH if needed.</w:t>
      </w:r>
    </w:p>
    <w:p w14:paraId="520269AD" w14:textId="51025DA4" w:rsidR="003D1234" w:rsidRPr="006600B2" w:rsidRDefault="003D1234" w:rsidP="006600B2">
      <w:pPr>
        <w:ind w:left="1134" w:hangingChars="567" w:hanging="1134"/>
        <w:rPr>
          <w:rFonts w:eastAsiaTheme="minorEastAsia"/>
          <w:b/>
        </w:rPr>
      </w:pPr>
      <w:r w:rsidRPr="006600B2">
        <w:rPr>
          <w:rFonts w:eastAsiaTheme="minorEastAsia"/>
          <w:b/>
        </w:rPr>
        <w:t xml:space="preserve">Proposal </w:t>
      </w:r>
      <w:r w:rsidR="007715D2">
        <w:rPr>
          <w:rFonts w:eastAsiaTheme="minorEastAsia"/>
          <w:b/>
        </w:rPr>
        <w:t>5</w:t>
      </w:r>
      <w:r w:rsidRPr="006600B2">
        <w:rPr>
          <w:rFonts w:eastAsiaTheme="minorEastAsia"/>
          <w:b/>
        </w:rPr>
        <w:t>: Only one layer and only one antenna port are supported for the GC-PDSCH of an MBS session.</w:t>
      </w:r>
    </w:p>
    <w:p w14:paraId="419CF62D" w14:textId="441F44C2" w:rsidR="003D1234" w:rsidRPr="006600B2" w:rsidRDefault="003D1234" w:rsidP="006600B2">
      <w:pPr>
        <w:ind w:left="1134" w:hangingChars="567" w:hanging="1134"/>
        <w:rPr>
          <w:rFonts w:eastAsiaTheme="minorEastAsia"/>
          <w:b/>
        </w:rPr>
      </w:pPr>
      <w:r w:rsidRPr="006600B2">
        <w:rPr>
          <w:rFonts w:eastAsiaTheme="minorEastAsia"/>
          <w:b/>
        </w:rPr>
        <w:t xml:space="preserve">Proposal </w:t>
      </w:r>
      <w:r w:rsidR="007715D2">
        <w:rPr>
          <w:rFonts w:eastAsiaTheme="minorEastAsia"/>
          <w:b/>
        </w:rPr>
        <w:t>6</w:t>
      </w:r>
      <w:r w:rsidRPr="006600B2">
        <w:rPr>
          <w:rFonts w:eastAsiaTheme="minorEastAsia"/>
          <w:b/>
        </w:rPr>
        <w:t>: Only one layer and only one antenna port are supported for the GC-PDSCH of MCCH. Furthermore, the GC-PDSCH of MCCH uses QPSK.</w:t>
      </w:r>
    </w:p>
    <w:p w14:paraId="062B326E" w14:textId="7D89D2B6" w:rsidR="003D1234" w:rsidRPr="006600B2" w:rsidRDefault="003D1234" w:rsidP="006600B2">
      <w:pPr>
        <w:ind w:left="1134" w:hangingChars="567" w:hanging="1134"/>
        <w:rPr>
          <w:rFonts w:eastAsiaTheme="minorEastAsia"/>
          <w:b/>
        </w:rPr>
      </w:pPr>
      <w:r w:rsidRPr="006600B2">
        <w:rPr>
          <w:rFonts w:eastAsiaTheme="minorEastAsia" w:hint="eastAsia"/>
          <w:b/>
        </w:rPr>
        <w:t>P</w:t>
      </w:r>
      <w:r w:rsidRPr="006600B2">
        <w:rPr>
          <w:rFonts w:eastAsiaTheme="minorEastAsia"/>
          <w:b/>
        </w:rPr>
        <w:t xml:space="preserve">roposal </w:t>
      </w:r>
      <w:r w:rsidR="007715D2">
        <w:rPr>
          <w:rFonts w:eastAsiaTheme="minorEastAsia"/>
          <w:b/>
        </w:rPr>
        <w:t>7</w:t>
      </w:r>
      <w:r w:rsidRPr="006600B2">
        <w:rPr>
          <w:rFonts w:eastAsiaTheme="minorEastAsia"/>
          <w:b/>
        </w:rPr>
        <w:t xml:space="preserve">: For a RRC_CONNECTED UE, if the CFR for MTCH is outside the CFR of the active DL BWP of the UE, the UE needs to send the MBS interest indication message to </w:t>
      </w:r>
      <w:proofErr w:type="spellStart"/>
      <w:r w:rsidRPr="006600B2">
        <w:rPr>
          <w:rFonts w:eastAsiaTheme="minorEastAsia"/>
          <w:b/>
        </w:rPr>
        <w:t>gNB</w:t>
      </w:r>
      <w:proofErr w:type="spellEnd"/>
      <w:r w:rsidRPr="006600B2">
        <w:rPr>
          <w:rFonts w:eastAsiaTheme="minorEastAsia"/>
          <w:b/>
        </w:rPr>
        <w:t>.</w:t>
      </w:r>
    </w:p>
    <w:p w14:paraId="423A510B" w14:textId="7002C6B1" w:rsidR="003D1234" w:rsidRPr="006600B2" w:rsidRDefault="003D1234" w:rsidP="006600B2">
      <w:pPr>
        <w:ind w:left="1134" w:hangingChars="567" w:hanging="1134"/>
        <w:rPr>
          <w:rFonts w:eastAsiaTheme="minorEastAsia"/>
          <w:b/>
        </w:rPr>
      </w:pPr>
      <w:r w:rsidRPr="006600B2">
        <w:rPr>
          <w:rFonts w:eastAsiaTheme="minorEastAsia"/>
          <w:b/>
        </w:rPr>
        <w:t xml:space="preserve">Proposal </w:t>
      </w:r>
      <w:r w:rsidR="007715D2">
        <w:rPr>
          <w:rFonts w:eastAsiaTheme="minorEastAsia"/>
          <w:b/>
        </w:rPr>
        <w:t>8</w:t>
      </w:r>
      <w:r w:rsidRPr="006600B2">
        <w:rPr>
          <w:rFonts w:eastAsiaTheme="minorEastAsia"/>
          <w:b/>
        </w:rPr>
        <w:t xml:space="preserve">: For a RRC_CONNECTED UE, if the CFR for MTCH is outside the CFR of the active DL BWP of the UE, </w:t>
      </w:r>
      <w:proofErr w:type="spellStart"/>
      <w:r w:rsidRPr="006600B2">
        <w:rPr>
          <w:rFonts w:eastAsiaTheme="minorEastAsia"/>
          <w:b/>
        </w:rPr>
        <w:t>gNB</w:t>
      </w:r>
      <w:proofErr w:type="spellEnd"/>
      <w:r w:rsidRPr="006600B2">
        <w:rPr>
          <w:rFonts w:eastAsiaTheme="minorEastAsia"/>
          <w:b/>
        </w:rPr>
        <w:t xml:space="preserve"> reconfigures the active DL BWP of the UE to make the CFR for MTCH within the new active DL BWP and then configures a CFR for multicast mode on the new active DL BWP.</w:t>
      </w:r>
    </w:p>
    <w:p w14:paraId="2B4E8921" w14:textId="61EBC45B" w:rsidR="000C4AAF" w:rsidRPr="006600B2" w:rsidRDefault="000C4AAF" w:rsidP="006600B2">
      <w:pPr>
        <w:ind w:left="1134" w:hangingChars="567" w:hanging="1134"/>
        <w:rPr>
          <w:rFonts w:eastAsiaTheme="minorEastAsia"/>
          <w:b/>
        </w:rPr>
      </w:pPr>
      <w:r w:rsidRPr="006600B2">
        <w:rPr>
          <w:rFonts w:eastAsiaTheme="minorEastAsia"/>
          <w:b/>
        </w:rPr>
        <w:t xml:space="preserve">Proposal </w:t>
      </w:r>
      <w:r w:rsidR="007715D2">
        <w:rPr>
          <w:rFonts w:eastAsiaTheme="minorEastAsia"/>
          <w:b/>
        </w:rPr>
        <w:t>9</w:t>
      </w:r>
      <w:r w:rsidRPr="006600B2">
        <w:rPr>
          <w:rFonts w:eastAsiaTheme="minorEastAsia"/>
          <w:b/>
        </w:rPr>
        <w:t>: The CORESETs/CSSs for GC-PDCCH scheduling MCCH/MTCH can be configured as below.</w:t>
      </w:r>
    </w:p>
    <w:p w14:paraId="7EEF710E" w14:textId="77777777" w:rsidR="000C4AAF" w:rsidRPr="00B85D7D" w:rsidRDefault="000C4AAF" w:rsidP="000C4AAF">
      <w:pPr>
        <w:pStyle w:val="af1"/>
        <w:numPr>
          <w:ilvl w:val="1"/>
          <w:numId w:val="10"/>
        </w:numPr>
        <w:ind w:leftChars="0"/>
      </w:pPr>
      <w:r>
        <w:rPr>
          <w:rFonts w:eastAsiaTheme="minorEastAsia"/>
          <w:lang w:eastAsia="zh-CN"/>
        </w:rPr>
        <w:t xml:space="preserve">If a </w:t>
      </w:r>
      <w:r w:rsidRPr="00596F6E">
        <w:rPr>
          <w:rFonts w:eastAsiaTheme="minorEastAsia"/>
          <w:lang w:eastAsia="zh-CN"/>
        </w:rPr>
        <w:t>CORESET/</w:t>
      </w:r>
      <w:r>
        <w:rPr>
          <w:rFonts w:eastAsiaTheme="minorEastAsia"/>
          <w:lang w:eastAsia="zh-CN"/>
        </w:rPr>
        <w:t>CSS</w:t>
      </w:r>
      <w:r w:rsidRPr="00596F6E">
        <w:rPr>
          <w:rFonts w:eastAsiaTheme="minorEastAsia"/>
          <w:lang w:eastAsia="zh-CN"/>
        </w:rPr>
        <w:t xml:space="preserv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shared by MCCH and broadcast se</w:t>
      </w:r>
      <w:r w:rsidRPr="00596F6E">
        <w:rPr>
          <w:rFonts w:eastAsiaTheme="minorEastAsia"/>
          <w:lang w:eastAsia="zh-CN"/>
        </w:rPr>
        <w:t>ssion</w:t>
      </w:r>
      <w:r>
        <w:rPr>
          <w:rFonts w:eastAsiaTheme="minorEastAsia"/>
          <w:lang w:eastAsia="zh-CN"/>
        </w:rPr>
        <w:t xml:space="preserve">s, it’ better to configure the </w:t>
      </w:r>
      <w:r w:rsidRPr="00596F6E">
        <w:rPr>
          <w:rFonts w:eastAsiaTheme="minorEastAsia"/>
          <w:lang w:eastAsia="zh-CN"/>
        </w:rPr>
        <w:t>CORESET/</w:t>
      </w:r>
      <w:r>
        <w:rPr>
          <w:rFonts w:eastAsiaTheme="minorEastAsia"/>
          <w:lang w:eastAsia="zh-CN"/>
        </w:rPr>
        <w:t xml:space="preserve">CSS on SIB x </w:t>
      </w:r>
      <w:proofErr w:type="gramStart"/>
      <w:r>
        <w:rPr>
          <w:rFonts w:eastAsiaTheme="minorEastAsia"/>
          <w:lang w:eastAsia="zh-CN"/>
        </w:rPr>
        <w:t>( carrying</w:t>
      </w:r>
      <w:proofErr w:type="gramEnd"/>
      <w:r>
        <w:rPr>
          <w:rFonts w:eastAsiaTheme="minorEastAsia"/>
          <w:lang w:eastAsia="zh-CN"/>
        </w:rPr>
        <w:t xml:space="preserve"> the MCCH configuration information) with the type of the CORESET/search space set as “Shared”.</w:t>
      </w:r>
    </w:p>
    <w:p w14:paraId="42D11D86" w14:textId="77777777" w:rsidR="000C4AAF" w:rsidRPr="00CE6F18" w:rsidRDefault="000C4AAF" w:rsidP="000C4AAF">
      <w:pPr>
        <w:pStyle w:val="af1"/>
        <w:numPr>
          <w:ilvl w:val="1"/>
          <w:numId w:val="10"/>
        </w:numPr>
        <w:ind w:leftChars="0"/>
      </w:pPr>
      <w:r>
        <w:rPr>
          <w:rFonts w:eastAsiaTheme="minorEastAsia"/>
          <w:lang w:eastAsia="zh-CN"/>
        </w:rPr>
        <w:t xml:space="preserve">If a </w:t>
      </w:r>
      <w:r w:rsidRPr="00596F6E">
        <w:rPr>
          <w:rFonts w:eastAsiaTheme="minorEastAsia"/>
          <w:lang w:eastAsia="zh-CN"/>
        </w:rPr>
        <w:t>CORESET/</w:t>
      </w:r>
      <w:r>
        <w:rPr>
          <w:rFonts w:eastAsiaTheme="minorEastAsia"/>
          <w:lang w:eastAsia="zh-CN"/>
        </w:rPr>
        <w:t>CSS</w:t>
      </w:r>
      <w:r w:rsidRPr="00596F6E">
        <w:rPr>
          <w:rFonts w:eastAsiaTheme="minorEastAsia"/>
          <w:lang w:eastAsia="zh-CN"/>
        </w:rPr>
        <w:t xml:space="preserv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only used by MCCH, configure the </w:t>
      </w:r>
      <w:r w:rsidRPr="00596F6E">
        <w:rPr>
          <w:rFonts w:eastAsiaTheme="minorEastAsia"/>
          <w:lang w:eastAsia="zh-CN"/>
        </w:rPr>
        <w:t>CORESET/</w:t>
      </w:r>
      <w:r>
        <w:rPr>
          <w:rFonts w:eastAsiaTheme="minorEastAsia"/>
          <w:lang w:eastAsia="zh-CN"/>
        </w:rPr>
        <w:t>CSS on SIB x with the type of the CORESET/CSS set as “NOT Shared”.</w:t>
      </w:r>
    </w:p>
    <w:p w14:paraId="6B6665D5" w14:textId="77777777" w:rsidR="000C4AAF" w:rsidRPr="00E37B1E" w:rsidRDefault="000C4AAF" w:rsidP="000C4AAF">
      <w:pPr>
        <w:pStyle w:val="af1"/>
        <w:numPr>
          <w:ilvl w:val="1"/>
          <w:numId w:val="10"/>
        </w:numPr>
        <w:ind w:leftChars="0"/>
      </w:pPr>
      <w:r>
        <w:rPr>
          <w:rFonts w:eastAsiaTheme="minorEastAsia"/>
          <w:lang w:eastAsia="zh-CN"/>
        </w:rPr>
        <w:t xml:space="preserve">If a </w:t>
      </w:r>
      <w:r w:rsidRPr="00596F6E">
        <w:rPr>
          <w:rFonts w:eastAsiaTheme="minorEastAsia"/>
          <w:lang w:eastAsia="zh-CN"/>
        </w:rPr>
        <w:t>CORESET/</w:t>
      </w:r>
      <w:r>
        <w:rPr>
          <w:rFonts w:eastAsiaTheme="minorEastAsia"/>
          <w:lang w:eastAsia="zh-CN"/>
        </w:rPr>
        <w:t>CSS</w:t>
      </w:r>
      <w:r w:rsidRPr="00596F6E">
        <w:rPr>
          <w:rFonts w:eastAsiaTheme="minorEastAsia"/>
          <w:lang w:eastAsia="zh-CN"/>
        </w:rPr>
        <w:t xml:space="preserve"> </w:t>
      </w:r>
      <w:r>
        <w:rPr>
          <w:rFonts w:eastAsiaTheme="minorEastAsia"/>
          <w:lang w:eastAsia="zh-CN"/>
        </w:rPr>
        <w:t xml:space="preserve">not configured by </w:t>
      </w:r>
      <w:proofErr w:type="spellStart"/>
      <w:r w:rsidRPr="009B4253">
        <w:rPr>
          <w:rFonts w:eastAsia="Yu Mincho"/>
          <w:i/>
        </w:rPr>
        <w:t>initialDownlinkBWP</w:t>
      </w:r>
      <w:proofErr w:type="spellEnd"/>
      <w:r>
        <w:rPr>
          <w:rFonts w:eastAsiaTheme="minorEastAsia"/>
          <w:lang w:eastAsia="zh-CN"/>
        </w:rPr>
        <w:t xml:space="preserve"> is only used by broadcast </w:t>
      </w:r>
      <w:r w:rsidRPr="00596F6E">
        <w:rPr>
          <w:rFonts w:eastAsiaTheme="minorEastAsia"/>
          <w:lang w:eastAsia="zh-CN"/>
        </w:rPr>
        <w:t>session</w:t>
      </w:r>
      <w:r>
        <w:rPr>
          <w:rFonts w:eastAsiaTheme="minorEastAsia"/>
          <w:lang w:eastAsia="zh-CN"/>
        </w:rPr>
        <w:t>s, configure it on MCCH.</w:t>
      </w:r>
    </w:p>
    <w:p w14:paraId="525D9982" w14:textId="77777777" w:rsidR="000C4AAF" w:rsidRPr="009B75F1" w:rsidRDefault="000C4AAF" w:rsidP="000C4AAF">
      <w:pPr>
        <w:pStyle w:val="af1"/>
        <w:numPr>
          <w:ilvl w:val="1"/>
          <w:numId w:val="10"/>
        </w:numPr>
        <w:ind w:leftChars="0"/>
      </w:pPr>
      <w:r>
        <w:rPr>
          <w:rFonts w:eastAsiaTheme="minorEastAsia"/>
          <w:lang w:eastAsia="zh-CN"/>
        </w:rPr>
        <w:t>If at least one C</w:t>
      </w:r>
      <w:r w:rsidRPr="00596F6E">
        <w:rPr>
          <w:rFonts w:eastAsiaTheme="minorEastAsia"/>
          <w:lang w:eastAsia="zh-CN"/>
        </w:rPr>
        <w:t>ORESET/</w:t>
      </w:r>
      <w:r>
        <w:rPr>
          <w:rFonts w:eastAsiaTheme="minorEastAsia"/>
          <w:lang w:eastAsia="zh-CN"/>
        </w:rPr>
        <w:t>CSS</w:t>
      </w:r>
      <w:r w:rsidRPr="00596F6E">
        <w:rPr>
          <w:rFonts w:eastAsiaTheme="minorEastAsia"/>
          <w:lang w:eastAsia="zh-CN"/>
        </w:rPr>
        <w:t xml:space="preserve"> </w:t>
      </w:r>
      <w:r>
        <w:rPr>
          <w:rFonts w:eastAsiaTheme="minorEastAsia"/>
          <w:lang w:eastAsia="zh-CN"/>
        </w:rPr>
        <w:t xml:space="preserve">configured by </w:t>
      </w:r>
      <w:proofErr w:type="spellStart"/>
      <w:r w:rsidRPr="009B4253">
        <w:rPr>
          <w:rFonts w:eastAsia="Yu Mincho"/>
          <w:i/>
        </w:rPr>
        <w:t>initialDownlinkBWP</w:t>
      </w:r>
      <w:proofErr w:type="spellEnd"/>
      <w:r>
        <w:rPr>
          <w:rFonts w:eastAsiaTheme="minorEastAsia"/>
          <w:lang w:eastAsia="zh-CN"/>
        </w:rPr>
        <w:t xml:space="preserve"> is used by MCCH, a CORESET/CSS ID list is provided on SIB x to indicate which CORESETs/CSSs by </w:t>
      </w:r>
      <w:proofErr w:type="spellStart"/>
      <w:r w:rsidRPr="009B4253">
        <w:rPr>
          <w:rFonts w:eastAsia="Yu Mincho"/>
          <w:i/>
        </w:rPr>
        <w:t>initialDownlinkBWP</w:t>
      </w:r>
      <w:proofErr w:type="spellEnd"/>
      <w:r>
        <w:rPr>
          <w:rFonts w:eastAsiaTheme="minorEastAsia"/>
          <w:lang w:eastAsia="zh-CN"/>
        </w:rPr>
        <w:t xml:space="preserve"> are used by MCCH. For each CORESET/CSS in the ORESET/CSS ID list, if it’s shared by broadcast sessions, its type is set as “Shared’. Otherwise its type is set as “NOT Shared”.</w:t>
      </w:r>
    </w:p>
    <w:p w14:paraId="6BD6F740" w14:textId="77777777" w:rsidR="000C4AAF" w:rsidRPr="00CE05F9" w:rsidRDefault="000C4AAF" w:rsidP="000C4AAF">
      <w:pPr>
        <w:pStyle w:val="af1"/>
        <w:numPr>
          <w:ilvl w:val="1"/>
          <w:numId w:val="10"/>
        </w:numPr>
        <w:ind w:leftChars="0"/>
      </w:pPr>
      <w:r w:rsidRPr="009B75F1">
        <w:rPr>
          <w:rFonts w:eastAsiaTheme="minorEastAsia"/>
          <w:lang w:eastAsia="zh-CN"/>
        </w:rPr>
        <w:t xml:space="preserve">If at least one CORESET/CSS configured by </w:t>
      </w:r>
      <w:proofErr w:type="spellStart"/>
      <w:r w:rsidRPr="009B75F1">
        <w:rPr>
          <w:rFonts w:eastAsia="Yu Mincho"/>
          <w:i/>
        </w:rPr>
        <w:t>initialDownlinkBWP</w:t>
      </w:r>
      <w:proofErr w:type="spellEnd"/>
      <w:r w:rsidRPr="009B75F1">
        <w:rPr>
          <w:rFonts w:eastAsiaTheme="minorEastAsia"/>
          <w:lang w:eastAsia="zh-CN"/>
        </w:rPr>
        <w:t xml:space="preserve"> is used by broadcast sessions but not used by MCCH, a CORESET/CSS ID list is provided on MCCH to indicate which CORESETs/CSSs by </w:t>
      </w:r>
      <w:proofErr w:type="spellStart"/>
      <w:r w:rsidRPr="009B75F1">
        <w:rPr>
          <w:rFonts w:eastAsia="Yu Mincho"/>
          <w:i/>
        </w:rPr>
        <w:t>initialDownlinkBWP</w:t>
      </w:r>
      <w:proofErr w:type="spellEnd"/>
      <w:r w:rsidRPr="009B75F1">
        <w:rPr>
          <w:rFonts w:eastAsiaTheme="minorEastAsia"/>
          <w:lang w:eastAsia="zh-CN"/>
        </w:rPr>
        <w:t xml:space="preserve"> are used by broadcast sessions.</w:t>
      </w:r>
    </w:p>
    <w:p w14:paraId="22E3E072" w14:textId="77777777" w:rsidR="007B3A6E" w:rsidRPr="000C4AAF" w:rsidRDefault="007B3A6E" w:rsidP="00E24713">
      <w:pPr>
        <w:rPr>
          <w:b/>
        </w:rPr>
      </w:pPr>
    </w:p>
    <w:p w14:paraId="6AEAF1FF" w14:textId="77777777" w:rsidR="00C646C8" w:rsidRPr="00C646C8" w:rsidRDefault="00C646C8" w:rsidP="00E24713">
      <w:pPr>
        <w:rPr>
          <w:b/>
        </w:rPr>
      </w:pPr>
    </w:p>
    <w:p w14:paraId="32BED0BE" w14:textId="26A61FE6" w:rsidR="005E2F38" w:rsidRDefault="005E2F38" w:rsidP="00670E69">
      <w:pPr>
        <w:pStyle w:val="1"/>
        <w:numPr>
          <w:ilvl w:val="0"/>
          <w:numId w:val="7"/>
        </w:numPr>
        <w:rPr>
          <w:lang w:eastAsia="zh-CN"/>
        </w:rPr>
      </w:pPr>
      <w:r>
        <w:rPr>
          <w:rFonts w:hint="eastAsia"/>
          <w:lang w:eastAsia="zh-CN"/>
        </w:rPr>
        <w:lastRenderedPageBreak/>
        <w:t>R</w:t>
      </w:r>
      <w:r>
        <w:rPr>
          <w:lang w:eastAsia="zh-CN"/>
        </w:rPr>
        <w:t>eferences</w:t>
      </w:r>
    </w:p>
    <w:p w14:paraId="418B7A30" w14:textId="5CC4BF3D" w:rsidR="00A66B07" w:rsidRDefault="00AC43DA" w:rsidP="00C75FE9">
      <w:pPr>
        <w:pStyle w:val="af1"/>
        <w:numPr>
          <w:ilvl w:val="0"/>
          <w:numId w:val="6"/>
        </w:numPr>
        <w:ind w:leftChars="0"/>
        <w:rPr>
          <w:rFonts w:eastAsia="宋体"/>
          <w:szCs w:val="20"/>
          <w:lang w:eastAsia="zh-CN"/>
        </w:rPr>
      </w:pPr>
      <w:r w:rsidRPr="00A66B07">
        <w:rPr>
          <w:rFonts w:eastAsia="宋体"/>
          <w:szCs w:val="20"/>
          <w:lang w:eastAsia="zh-CN"/>
        </w:rPr>
        <w:t xml:space="preserve">RP-201038, Revised Work Item on NR Multicast and Broadcast Services, RAN Meeting #88-e. </w:t>
      </w:r>
    </w:p>
    <w:p w14:paraId="11C58147" w14:textId="314E7432" w:rsidR="00B00FFA" w:rsidRPr="00833605" w:rsidRDefault="00B00FFA" w:rsidP="00C75FE9">
      <w:pPr>
        <w:pStyle w:val="af1"/>
        <w:numPr>
          <w:ilvl w:val="0"/>
          <w:numId w:val="6"/>
        </w:numPr>
        <w:ind w:leftChars="0"/>
        <w:rPr>
          <w:rFonts w:eastAsia="宋体"/>
          <w:szCs w:val="20"/>
          <w:lang w:eastAsia="zh-CN"/>
        </w:rPr>
      </w:pPr>
      <w:r w:rsidRPr="00827028">
        <w:rPr>
          <w:rFonts w:eastAsia="宋体"/>
          <w:szCs w:val="20"/>
          <w:lang w:eastAsia="zh-CN"/>
        </w:rPr>
        <w:t>R1-2109769, Further discussion on basic functions for RRC_IDLE/RRC_INACTIVE UEs, RAN1 Meeting#106bis-e</w:t>
      </w:r>
    </w:p>
    <w:sectPr w:rsidR="00B00FFA" w:rsidRPr="00833605">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1396B" w14:textId="77777777" w:rsidR="00FD6992" w:rsidRDefault="00FD6992">
      <w:r>
        <w:separator/>
      </w:r>
    </w:p>
    <w:p w14:paraId="0A4485CE" w14:textId="77777777" w:rsidR="00FD6992" w:rsidRDefault="00FD6992"/>
  </w:endnote>
  <w:endnote w:type="continuationSeparator" w:id="0">
    <w:p w14:paraId="54BE2CE7" w14:textId="77777777" w:rsidR="00FD6992" w:rsidRDefault="00FD6992">
      <w:r>
        <w:continuationSeparator/>
      </w:r>
    </w:p>
    <w:p w14:paraId="1ECD81B3" w14:textId="77777777" w:rsidR="00FD6992" w:rsidRDefault="00FD6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173C7D" w:rsidRDefault="00173C7D">
    <w:pPr>
      <w:pStyle w:val="a4"/>
      <w:jc w:val="right"/>
    </w:pPr>
    <w:r>
      <w:fldChar w:fldCharType="begin"/>
    </w:r>
    <w:r>
      <w:instrText xml:space="preserve"> PAGE   \* MERGEFORMAT </w:instrText>
    </w:r>
    <w:r>
      <w:fldChar w:fldCharType="separate"/>
    </w:r>
    <w:r w:rsidR="00AA6416">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BE6D5" w14:textId="77777777" w:rsidR="00FD6992" w:rsidRDefault="00FD6992">
      <w:r>
        <w:separator/>
      </w:r>
    </w:p>
    <w:p w14:paraId="7513517E" w14:textId="77777777" w:rsidR="00FD6992" w:rsidRDefault="00FD6992"/>
  </w:footnote>
  <w:footnote w:type="continuationSeparator" w:id="0">
    <w:p w14:paraId="4CE5B86F" w14:textId="77777777" w:rsidR="00FD6992" w:rsidRDefault="00FD6992">
      <w:r>
        <w:continuationSeparator/>
      </w:r>
    </w:p>
    <w:p w14:paraId="23E146E7" w14:textId="77777777" w:rsidR="00FD6992" w:rsidRDefault="00FD69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173C7D" w:rsidRDefault="00173C7D"/>
  <w:p w14:paraId="756100E0" w14:textId="77777777" w:rsidR="00173C7D" w:rsidRDefault="00173C7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9567F"/>
    <w:multiLevelType w:val="hybridMultilevel"/>
    <w:tmpl w:val="CCD6A8E4"/>
    <w:lvl w:ilvl="0" w:tplc="04090001">
      <w:start w:val="1"/>
      <w:numFmt w:val="bullet"/>
      <w:lvlText w:val=""/>
      <w:lvlJc w:val="left"/>
      <w:pPr>
        <w:ind w:left="360" w:hanging="360"/>
      </w:pPr>
      <w:rPr>
        <w:rFonts w:ascii="Wingdings" w:hAnsi="Wingdings" w:hint="default"/>
      </w:rPr>
    </w:lvl>
    <w:lvl w:ilvl="1" w:tplc="7DC2F8D0">
      <w:start w:val="1"/>
      <w:numFmt w:val="bullet"/>
      <w:lvlText w:val="•"/>
      <w:lvlJc w:val="left"/>
      <w:pPr>
        <w:ind w:left="840" w:hanging="420"/>
      </w:pPr>
      <w:rPr>
        <w:rFonts w:ascii="Arial" w:hAnsi="Arial" w:hint="default"/>
      </w:rPr>
    </w:lvl>
    <w:lvl w:ilvl="2" w:tplc="AF583DE4">
      <w:start w:val="1"/>
      <w:numFmt w:val="decimal"/>
      <w:lvlText w:val="(%3)"/>
      <w:lvlJc w:val="left"/>
      <w:pPr>
        <w:ind w:left="1200" w:hanging="360"/>
      </w:pPr>
      <w:rPr>
        <w:rFonts w:hint="default"/>
        <w:b w:val="0"/>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6AE7E31"/>
    <w:multiLevelType w:val="hybridMultilevel"/>
    <w:tmpl w:val="1652A98A"/>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E75A6E"/>
    <w:multiLevelType w:val="hybridMultilevel"/>
    <w:tmpl w:val="8DAC8270"/>
    <w:lvl w:ilvl="0" w:tplc="337A1A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9416C7"/>
    <w:multiLevelType w:val="hybridMultilevel"/>
    <w:tmpl w:val="1652A98A"/>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B935D0"/>
    <w:multiLevelType w:val="hybridMultilevel"/>
    <w:tmpl w:val="9DF098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EF82DEA"/>
    <w:multiLevelType w:val="hybridMultilevel"/>
    <w:tmpl w:val="617AE5F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DD3B9B"/>
    <w:multiLevelType w:val="hybridMultilevel"/>
    <w:tmpl w:val="013CA09E"/>
    <w:lvl w:ilvl="0" w:tplc="04090001">
      <w:start w:val="1"/>
      <w:numFmt w:val="bullet"/>
      <w:lvlText w:val=""/>
      <w:lvlJc w:val="left"/>
      <w:pPr>
        <w:ind w:left="360" w:hanging="360"/>
      </w:pPr>
      <w:rPr>
        <w:rFonts w:ascii="Wingdings" w:hAnsi="Wingdings" w:hint="default"/>
      </w:rPr>
    </w:lvl>
    <w:lvl w:ilvl="1" w:tplc="7DC2F8D0">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A87D04"/>
    <w:multiLevelType w:val="hybridMultilevel"/>
    <w:tmpl w:val="B0FC6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F2C4A99"/>
    <w:multiLevelType w:val="hybridMultilevel"/>
    <w:tmpl w:val="C6F8BA80"/>
    <w:lvl w:ilvl="0" w:tplc="35D82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A525AD"/>
    <w:multiLevelType w:val="hybridMultilevel"/>
    <w:tmpl w:val="AD66A51E"/>
    <w:lvl w:ilvl="0" w:tplc="C27C8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5852002A"/>
    <w:multiLevelType w:val="hybridMultilevel"/>
    <w:tmpl w:val="C2A82678"/>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BFC50B7"/>
    <w:multiLevelType w:val="hybridMultilevel"/>
    <w:tmpl w:val="FDC864D4"/>
    <w:lvl w:ilvl="0" w:tplc="31D4F6F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4"/>
  </w:num>
  <w:num w:numId="3">
    <w:abstractNumId w:val="6"/>
  </w:num>
  <w:num w:numId="4">
    <w:abstractNumId w:val="7"/>
  </w:num>
  <w:num w:numId="5">
    <w:abstractNumId w:val="18"/>
  </w:num>
  <w:num w:numId="6">
    <w:abstractNumId w:val="1"/>
  </w:num>
  <w:num w:numId="7">
    <w:abstractNumId w:val="20"/>
  </w:num>
  <w:num w:numId="8">
    <w:abstractNumId w:val="12"/>
  </w:num>
  <w:num w:numId="9">
    <w:abstractNumId w:val="8"/>
  </w:num>
  <w:num w:numId="10">
    <w:abstractNumId w:val="9"/>
  </w:num>
  <w:num w:numId="11">
    <w:abstractNumId w:val="13"/>
  </w:num>
  <w:num w:numId="12">
    <w:abstractNumId w:val="17"/>
  </w:num>
  <w:num w:numId="13">
    <w:abstractNumId w:val="0"/>
  </w:num>
  <w:num w:numId="14">
    <w:abstractNumId w:val="5"/>
  </w:num>
  <w:num w:numId="15">
    <w:abstractNumId w:val="11"/>
  </w:num>
  <w:num w:numId="16">
    <w:abstractNumId w:val="10"/>
  </w:num>
  <w:num w:numId="17">
    <w:abstractNumId w:val="3"/>
  </w:num>
  <w:num w:numId="18">
    <w:abstractNumId w:val="15"/>
  </w:num>
  <w:num w:numId="19">
    <w:abstractNumId w:val="4"/>
  </w:num>
  <w:num w:numId="20">
    <w:abstractNumId w:val="2"/>
  </w:num>
  <w:num w:numId="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8B2"/>
    <w:rsid w:val="00000CA7"/>
    <w:rsid w:val="00000FA0"/>
    <w:rsid w:val="0000147E"/>
    <w:rsid w:val="0000163C"/>
    <w:rsid w:val="00001678"/>
    <w:rsid w:val="0000285D"/>
    <w:rsid w:val="00002E7A"/>
    <w:rsid w:val="00003A81"/>
    <w:rsid w:val="00005659"/>
    <w:rsid w:val="000062EE"/>
    <w:rsid w:val="00006755"/>
    <w:rsid w:val="00006775"/>
    <w:rsid w:val="00006972"/>
    <w:rsid w:val="000078B0"/>
    <w:rsid w:val="000079EE"/>
    <w:rsid w:val="00010892"/>
    <w:rsid w:val="00010BAA"/>
    <w:rsid w:val="0001111B"/>
    <w:rsid w:val="00011393"/>
    <w:rsid w:val="00011D6B"/>
    <w:rsid w:val="000126F5"/>
    <w:rsid w:val="000128EA"/>
    <w:rsid w:val="00012946"/>
    <w:rsid w:val="00013F15"/>
    <w:rsid w:val="00014DE1"/>
    <w:rsid w:val="00014FA2"/>
    <w:rsid w:val="00016491"/>
    <w:rsid w:val="000168CE"/>
    <w:rsid w:val="000171D0"/>
    <w:rsid w:val="00017D2F"/>
    <w:rsid w:val="00020A8A"/>
    <w:rsid w:val="00020D9D"/>
    <w:rsid w:val="00020E2B"/>
    <w:rsid w:val="00021784"/>
    <w:rsid w:val="000237BD"/>
    <w:rsid w:val="000240AF"/>
    <w:rsid w:val="00024A24"/>
    <w:rsid w:val="00024BA4"/>
    <w:rsid w:val="00025210"/>
    <w:rsid w:val="0002580D"/>
    <w:rsid w:val="000262F3"/>
    <w:rsid w:val="0002667A"/>
    <w:rsid w:val="00026AE7"/>
    <w:rsid w:val="00031134"/>
    <w:rsid w:val="00031410"/>
    <w:rsid w:val="00031A91"/>
    <w:rsid w:val="0003211B"/>
    <w:rsid w:val="00033468"/>
    <w:rsid w:val="00033F8E"/>
    <w:rsid w:val="00034A12"/>
    <w:rsid w:val="000356F7"/>
    <w:rsid w:val="000357B9"/>
    <w:rsid w:val="00036108"/>
    <w:rsid w:val="00037DEE"/>
    <w:rsid w:val="00040F4B"/>
    <w:rsid w:val="00041424"/>
    <w:rsid w:val="0004147B"/>
    <w:rsid w:val="000420DE"/>
    <w:rsid w:val="000421A3"/>
    <w:rsid w:val="0004347F"/>
    <w:rsid w:val="0004481B"/>
    <w:rsid w:val="00044C06"/>
    <w:rsid w:val="0004553D"/>
    <w:rsid w:val="00046F2D"/>
    <w:rsid w:val="00050861"/>
    <w:rsid w:val="000516BE"/>
    <w:rsid w:val="00051932"/>
    <w:rsid w:val="00051A89"/>
    <w:rsid w:val="00052BBB"/>
    <w:rsid w:val="0005324A"/>
    <w:rsid w:val="000532DA"/>
    <w:rsid w:val="000537B7"/>
    <w:rsid w:val="00054CEF"/>
    <w:rsid w:val="00055300"/>
    <w:rsid w:val="00055F97"/>
    <w:rsid w:val="00056C34"/>
    <w:rsid w:val="00056EB0"/>
    <w:rsid w:val="00056FA4"/>
    <w:rsid w:val="00057080"/>
    <w:rsid w:val="00057838"/>
    <w:rsid w:val="00057D63"/>
    <w:rsid w:val="00060228"/>
    <w:rsid w:val="000605B3"/>
    <w:rsid w:val="000606B5"/>
    <w:rsid w:val="0006161B"/>
    <w:rsid w:val="00061CA6"/>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70F"/>
    <w:rsid w:val="00074AAB"/>
    <w:rsid w:val="0007598B"/>
    <w:rsid w:val="0007617D"/>
    <w:rsid w:val="00076790"/>
    <w:rsid w:val="00076DE5"/>
    <w:rsid w:val="00080137"/>
    <w:rsid w:val="00080956"/>
    <w:rsid w:val="00080A20"/>
    <w:rsid w:val="00081121"/>
    <w:rsid w:val="00081DC7"/>
    <w:rsid w:val="00082656"/>
    <w:rsid w:val="00082E57"/>
    <w:rsid w:val="00083A87"/>
    <w:rsid w:val="00084A3D"/>
    <w:rsid w:val="00086555"/>
    <w:rsid w:val="00086940"/>
    <w:rsid w:val="00086AB3"/>
    <w:rsid w:val="00086C64"/>
    <w:rsid w:val="00087781"/>
    <w:rsid w:val="00090158"/>
    <w:rsid w:val="0009062A"/>
    <w:rsid w:val="00091082"/>
    <w:rsid w:val="000911B4"/>
    <w:rsid w:val="00091EFF"/>
    <w:rsid w:val="00093C6F"/>
    <w:rsid w:val="00093E61"/>
    <w:rsid w:val="00094CF3"/>
    <w:rsid w:val="00094E39"/>
    <w:rsid w:val="00095455"/>
    <w:rsid w:val="000957BB"/>
    <w:rsid w:val="00095D64"/>
    <w:rsid w:val="00096C93"/>
    <w:rsid w:val="000977D9"/>
    <w:rsid w:val="000A0586"/>
    <w:rsid w:val="000A0BE5"/>
    <w:rsid w:val="000A1A83"/>
    <w:rsid w:val="000A256F"/>
    <w:rsid w:val="000A260A"/>
    <w:rsid w:val="000A27BD"/>
    <w:rsid w:val="000A2FF8"/>
    <w:rsid w:val="000A3403"/>
    <w:rsid w:val="000A4140"/>
    <w:rsid w:val="000A4674"/>
    <w:rsid w:val="000A5155"/>
    <w:rsid w:val="000A5CBA"/>
    <w:rsid w:val="000A642D"/>
    <w:rsid w:val="000A655C"/>
    <w:rsid w:val="000A7E6A"/>
    <w:rsid w:val="000B017D"/>
    <w:rsid w:val="000B071D"/>
    <w:rsid w:val="000B0C75"/>
    <w:rsid w:val="000B1878"/>
    <w:rsid w:val="000B1AB0"/>
    <w:rsid w:val="000B1ACF"/>
    <w:rsid w:val="000B1BA5"/>
    <w:rsid w:val="000B1ED1"/>
    <w:rsid w:val="000B20C4"/>
    <w:rsid w:val="000B2C24"/>
    <w:rsid w:val="000B2C38"/>
    <w:rsid w:val="000B44A0"/>
    <w:rsid w:val="000B55A2"/>
    <w:rsid w:val="000B560C"/>
    <w:rsid w:val="000B587A"/>
    <w:rsid w:val="000B5F31"/>
    <w:rsid w:val="000B720E"/>
    <w:rsid w:val="000B7438"/>
    <w:rsid w:val="000B7512"/>
    <w:rsid w:val="000C19FB"/>
    <w:rsid w:val="000C2ABD"/>
    <w:rsid w:val="000C4AAF"/>
    <w:rsid w:val="000C50B2"/>
    <w:rsid w:val="000C6060"/>
    <w:rsid w:val="000C61C1"/>
    <w:rsid w:val="000C6836"/>
    <w:rsid w:val="000C6D75"/>
    <w:rsid w:val="000C71EE"/>
    <w:rsid w:val="000C7761"/>
    <w:rsid w:val="000C7D57"/>
    <w:rsid w:val="000D0293"/>
    <w:rsid w:val="000D2514"/>
    <w:rsid w:val="000D32F5"/>
    <w:rsid w:val="000D33C1"/>
    <w:rsid w:val="000D38E5"/>
    <w:rsid w:val="000D40BA"/>
    <w:rsid w:val="000D49CD"/>
    <w:rsid w:val="000D49ED"/>
    <w:rsid w:val="000D4AFE"/>
    <w:rsid w:val="000D4B4D"/>
    <w:rsid w:val="000D544F"/>
    <w:rsid w:val="000D58AC"/>
    <w:rsid w:val="000D6325"/>
    <w:rsid w:val="000D67A6"/>
    <w:rsid w:val="000D6B55"/>
    <w:rsid w:val="000D6E5F"/>
    <w:rsid w:val="000D7549"/>
    <w:rsid w:val="000D7DE0"/>
    <w:rsid w:val="000D7E08"/>
    <w:rsid w:val="000E00D2"/>
    <w:rsid w:val="000E0A41"/>
    <w:rsid w:val="000E1DE3"/>
    <w:rsid w:val="000E22A7"/>
    <w:rsid w:val="000E25A1"/>
    <w:rsid w:val="000E2958"/>
    <w:rsid w:val="000E2FA0"/>
    <w:rsid w:val="000E354A"/>
    <w:rsid w:val="000E37C3"/>
    <w:rsid w:val="000E397B"/>
    <w:rsid w:val="000E47D1"/>
    <w:rsid w:val="000E5ECA"/>
    <w:rsid w:val="000E7D5F"/>
    <w:rsid w:val="000F01A3"/>
    <w:rsid w:val="000F064E"/>
    <w:rsid w:val="000F218C"/>
    <w:rsid w:val="000F21B2"/>
    <w:rsid w:val="000F24A4"/>
    <w:rsid w:val="000F39D2"/>
    <w:rsid w:val="000F4237"/>
    <w:rsid w:val="000F4CA0"/>
    <w:rsid w:val="000F69C6"/>
    <w:rsid w:val="00100882"/>
    <w:rsid w:val="00100D2A"/>
    <w:rsid w:val="00101378"/>
    <w:rsid w:val="001022BF"/>
    <w:rsid w:val="00102898"/>
    <w:rsid w:val="00102A27"/>
    <w:rsid w:val="00102BBD"/>
    <w:rsid w:val="00102DF6"/>
    <w:rsid w:val="00102FAE"/>
    <w:rsid w:val="0010307E"/>
    <w:rsid w:val="00103127"/>
    <w:rsid w:val="00103145"/>
    <w:rsid w:val="00103159"/>
    <w:rsid w:val="001036AA"/>
    <w:rsid w:val="00103882"/>
    <w:rsid w:val="00104124"/>
    <w:rsid w:val="00104787"/>
    <w:rsid w:val="00104CF3"/>
    <w:rsid w:val="00104FEF"/>
    <w:rsid w:val="001052F0"/>
    <w:rsid w:val="00106A83"/>
    <w:rsid w:val="00106D9E"/>
    <w:rsid w:val="00107624"/>
    <w:rsid w:val="00107798"/>
    <w:rsid w:val="00110205"/>
    <w:rsid w:val="00110748"/>
    <w:rsid w:val="00110AEA"/>
    <w:rsid w:val="00112103"/>
    <w:rsid w:val="00112C5B"/>
    <w:rsid w:val="00112C9D"/>
    <w:rsid w:val="0011355F"/>
    <w:rsid w:val="00113AAA"/>
    <w:rsid w:val="00113B3E"/>
    <w:rsid w:val="00113C67"/>
    <w:rsid w:val="00114211"/>
    <w:rsid w:val="001160B6"/>
    <w:rsid w:val="001167A8"/>
    <w:rsid w:val="00117260"/>
    <w:rsid w:val="00120CC9"/>
    <w:rsid w:val="00121ADD"/>
    <w:rsid w:val="00121AF3"/>
    <w:rsid w:val="00122384"/>
    <w:rsid w:val="00122491"/>
    <w:rsid w:val="00123290"/>
    <w:rsid w:val="001247D3"/>
    <w:rsid w:val="00124ED7"/>
    <w:rsid w:val="00125613"/>
    <w:rsid w:val="00125CAA"/>
    <w:rsid w:val="00125E9F"/>
    <w:rsid w:val="001262F2"/>
    <w:rsid w:val="0012637C"/>
    <w:rsid w:val="001303D5"/>
    <w:rsid w:val="001315B9"/>
    <w:rsid w:val="001319E3"/>
    <w:rsid w:val="001328C3"/>
    <w:rsid w:val="00132C80"/>
    <w:rsid w:val="00132F59"/>
    <w:rsid w:val="00133DC3"/>
    <w:rsid w:val="001343F7"/>
    <w:rsid w:val="00135032"/>
    <w:rsid w:val="00135175"/>
    <w:rsid w:val="00135C21"/>
    <w:rsid w:val="00135C43"/>
    <w:rsid w:val="0013657F"/>
    <w:rsid w:val="0013715F"/>
    <w:rsid w:val="00137A78"/>
    <w:rsid w:val="00140AFF"/>
    <w:rsid w:val="0014202E"/>
    <w:rsid w:val="00142759"/>
    <w:rsid w:val="0014279E"/>
    <w:rsid w:val="0014343A"/>
    <w:rsid w:val="001434E6"/>
    <w:rsid w:val="00143CC1"/>
    <w:rsid w:val="0014472B"/>
    <w:rsid w:val="00145643"/>
    <w:rsid w:val="00146473"/>
    <w:rsid w:val="001470E8"/>
    <w:rsid w:val="00147207"/>
    <w:rsid w:val="001500F7"/>
    <w:rsid w:val="0015085C"/>
    <w:rsid w:val="00154598"/>
    <w:rsid w:val="00155420"/>
    <w:rsid w:val="001558D1"/>
    <w:rsid w:val="00156591"/>
    <w:rsid w:val="001570F6"/>
    <w:rsid w:val="00160BAF"/>
    <w:rsid w:val="00162432"/>
    <w:rsid w:val="001627AF"/>
    <w:rsid w:val="00163F68"/>
    <w:rsid w:val="00164078"/>
    <w:rsid w:val="001648F3"/>
    <w:rsid w:val="00165C3F"/>
    <w:rsid w:val="001665E0"/>
    <w:rsid w:val="00166B0F"/>
    <w:rsid w:val="001674A8"/>
    <w:rsid w:val="00167524"/>
    <w:rsid w:val="00170A65"/>
    <w:rsid w:val="00171382"/>
    <w:rsid w:val="00171876"/>
    <w:rsid w:val="00171E96"/>
    <w:rsid w:val="0017205C"/>
    <w:rsid w:val="00173C7D"/>
    <w:rsid w:val="00173E7B"/>
    <w:rsid w:val="00174774"/>
    <w:rsid w:val="0017621E"/>
    <w:rsid w:val="001763C9"/>
    <w:rsid w:val="00176E7B"/>
    <w:rsid w:val="00177527"/>
    <w:rsid w:val="00177FA8"/>
    <w:rsid w:val="00180325"/>
    <w:rsid w:val="001803ED"/>
    <w:rsid w:val="0018120D"/>
    <w:rsid w:val="00183D6D"/>
    <w:rsid w:val="001841AA"/>
    <w:rsid w:val="0018656A"/>
    <w:rsid w:val="001865B8"/>
    <w:rsid w:val="00186C20"/>
    <w:rsid w:val="00187B63"/>
    <w:rsid w:val="00187C49"/>
    <w:rsid w:val="00190D9A"/>
    <w:rsid w:val="001913E8"/>
    <w:rsid w:val="001928E6"/>
    <w:rsid w:val="00193662"/>
    <w:rsid w:val="00193677"/>
    <w:rsid w:val="00193CC6"/>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31B"/>
    <w:rsid w:val="001A45BD"/>
    <w:rsid w:val="001A54F1"/>
    <w:rsid w:val="001A7919"/>
    <w:rsid w:val="001B06AB"/>
    <w:rsid w:val="001B0D5A"/>
    <w:rsid w:val="001B1813"/>
    <w:rsid w:val="001B2034"/>
    <w:rsid w:val="001B27AF"/>
    <w:rsid w:val="001B281F"/>
    <w:rsid w:val="001B2C8C"/>
    <w:rsid w:val="001B5421"/>
    <w:rsid w:val="001B5833"/>
    <w:rsid w:val="001B5842"/>
    <w:rsid w:val="001C0343"/>
    <w:rsid w:val="001C1215"/>
    <w:rsid w:val="001C1FBB"/>
    <w:rsid w:val="001C271F"/>
    <w:rsid w:val="001C28D1"/>
    <w:rsid w:val="001C33E1"/>
    <w:rsid w:val="001C37C6"/>
    <w:rsid w:val="001C4590"/>
    <w:rsid w:val="001C4942"/>
    <w:rsid w:val="001C50C9"/>
    <w:rsid w:val="001C51AE"/>
    <w:rsid w:val="001C5668"/>
    <w:rsid w:val="001C6AEB"/>
    <w:rsid w:val="001C6DDB"/>
    <w:rsid w:val="001C75DD"/>
    <w:rsid w:val="001C785D"/>
    <w:rsid w:val="001D00B3"/>
    <w:rsid w:val="001D0EDD"/>
    <w:rsid w:val="001D1C93"/>
    <w:rsid w:val="001D1E21"/>
    <w:rsid w:val="001D30CB"/>
    <w:rsid w:val="001D3381"/>
    <w:rsid w:val="001D56D0"/>
    <w:rsid w:val="001D766C"/>
    <w:rsid w:val="001D7794"/>
    <w:rsid w:val="001E17B4"/>
    <w:rsid w:val="001E2326"/>
    <w:rsid w:val="001E2577"/>
    <w:rsid w:val="001E3400"/>
    <w:rsid w:val="001E35D0"/>
    <w:rsid w:val="001E3A75"/>
    <w:rsid w:val="001E4493"/>
    <w:rsid w:val="001E48B7"/>
    <w:rsid w:val="001E60C9"/>
    <w:rsid w:val="001E7C43"/>
    <w:rsid w:val="001F069B"/>
    <w:rsid w:val="001F0A2E"/>
    <w:rsid w:val="001F0B93"/>
    <w:rsid w:val="001F0E10"/>
    <w:rsid w:val="001F1177"/>
    <w:rsid w:val="001F1A5F"/>
    <w:rsid w:val="001F34E8"/>
    <w:rsid w:val="001F435F"/>
    <w:rsid w:val="001F4E70"/>
    <w:rsid w:val="001F4ECA"/>
    <w:rsid w:val="001F546F"/>
    <w:rsid w:val="001F58BE"/>
    <w:rsid w:val="001F7B28"/>
    <w:rsid w:val="00201D09"/>
    <w:rsid w:val="0020204B"/>
    <w:rsid w:val="00202071"/>
    <w:rsid w:val="0020582C"/>
    <w:rsid w:val="00207E3C"/>
    <w:rsid w:val="002101C9"/>
    <w:rsid w:val="0021077C"/>
    <w:rsid w:val="00210E82"/>
    <w:rsid w:val="00211405"/>
    <w:rsid w:val="00211DCB"/>
    <w:rsid w:val="002120D7"/>
    <w:rsid w:val="00212946"/>
    <w:rsid w:val="0021360A"/>
    <w:rsid w:val="00214008"/>
    <w:rsid w:val="002145BD"/>
    <w:rsid w:val="0021512A"/>
    <w:rsid w:val="00215B68"/>
    <w:rsid w:val="00216D7A"/>
    <w:rsid w:val="00220097"/>
    <w:rsid w:val="002201CB"/>
    <w:rsid w:val="00220202"/>
    <w:rsid w:val="00220301"/>
    <w:rsid w:val="002206A4"/>
    <w:rsid w:val="00220F04"/>
    <w:rsid w:val="002212C3"/>
    <w:rsid w:val="002214B8"/>
    <w:rsid w:val="002214BE"/>
    <w:rsid w:val="002215E7"/>
    <w:rsid w:val="00223579"/>
    <w:rsid w:val="002235C3"/>
    <w:rsid w:val="0022449A"/>
    <w:rsid w:val="00225281"/>
    <w:rsid w:val="00225BD6"/>
    <w:rsid w:val="00225C78"/>
    <w:rsid w:val="002273FE"/>
    <w:rsid w:val="002274FD"/>
    <w:rsid w:val="00227A33"/>
    <w:rsid w:val="0023020C"/>
    <w:rsid w:val="0023065A"/>
    <w:rsid w:val="002312F0"/>
    <w:rsid w:val="00231F8B"/>
    <w:rsid w:val="002332E4"/>
    <w:rsid w:val="00233595"/>
    <w:rsid w:val="00233CB1"/>
    <w:rsid w:val="002340B7"/>
    <w:rsid w:val="00234520"/>
    <w:rsid w:val="00234BB1"/>
    <w:rsid w:val="0023537E"/>
    <w:rsid w:val="00235598"/>
    <w:rsid w:val="00235FB6"/>
    <w:rsid w:val="00236BF8"/>
    <w:rsid w:val="002370D8"/>
    <w:rsid w:val="002401FE"/>
    <w:rsid w:val="002403F6"/>
    <w:rsid w:val="00241F8F"/>
    <w:rsid w:val="00242D18"/>
    <w:rsid w:val="0024364F"/>
    <w:rsid w:val="00245CE3"/>
    <w:rsid w:val="00245CE7"/>
    <w:rsid w:val="00245F56"/>
    <w:rsid w:val="00246E03"/>
    <w:rsid w:val="00250069"/>
    <w:rsid w:val="00250190"/>
    <w:rsid w:val="0025041B"/>
    <w:rsid w:val="00250B57"/>
    <w:rsid w:val="0025109C"/>
    <w:rsid w:val="0025149A"/>
    <w:rsid w:val="00251BF9"/>
    <w:rsid w:val="00252497"/>
    <w:rsid w:val="002524A8"/>
    <w:rsid w:val="00252518"/>
    <w:rsid w:val="00253997"/>
    <w:rsid w:val="00253ACC"/>
    <w:rsid w:val="002541D7"/>
    <w:rsid w:val="00255B28"/>
    <w:rsid w:val="00255F9C"/>
    <w:rsid w:val="0025686E"/>
    <w:rsid w:val="00257A57"/>
    <w:rsid w:val="00260DB7"/>
    <w:rsid w:val="002614DB"/>
    <w:rsid w:val="0026166D"/>
    <w:rsid w:val="0026176E"/>
    <w:rsid w:val="00261D65"/>
    <w:rsid w:val="002652E9"/>
    <w:rsid w:val="002668E6"/>
    <w:rsid w:val="00266DAD"/>
    <w:rsid w:val="002672DB"/>
    <w:rsid w:val="002675DC"/>
    <w:rsid w:val="00267AD3"/>
    <w:rsid w:val="00270A44"/>
    <w:rsid w:val="00270D1B"/>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6439"/>
    <w:rsid w:val="002873AF"/>
    <w:rsid w:val="002878D4"/>
    <w:rsid w:val="00287FB8"/>
    <w:rsid w:val="00290F39"/>
    <w:rsid w:val="00290F62"/>
    <w:rsid w:val="00291334"/>
    <w:rsid w:val="00292081"/>
    <w:rsid w:val="00293697"/>
    <w:rsid w:val="00294083"/>
    <w:rsid w:val="002954BF"/>
    <w:rsid w:val="00297BA3"/>
    <w:rsid w:val="00297F77"/>
    <w:rsid w:val="002A0A0E"/>
    <w:rsid w:val="002A1C8E"/>
    <w:rsid w:val="002A1E71"/>
    <w:rsid w:val="002A472D"/>
    <w:rsid w:val="002A4FE3"/>
    <w:rsid w:val="002A69CD"/>
    <w:rsid w:val="002A76ED"/>
    <w:rsid w:val="002A7BDE"/>
    <w:rsid w:val="002A7FA0"/>
    <w:rsid w:val="002B2750"/>
    <w:rsid w:val="002B27F3"/>
    <w:rsid w:val="002B3681"/>
    <w:rsid w:val="002B3824"/>
    <w:rsid w:val="002B3F36"/>
    <w:rsid w:val="002B407E"/>
    <w:rsid w:val="002B4632"/>
    <w:rsid w:val="002B5AF3"/>
    <w:rsid w:val="002B665B"/>
    <w:rsid w:val="002B6829"/>
    <w:rsid w:val="002B6D4C"/>
    <w:rsid w:val="002B702B"/>
    <w:rsid w:val="002B71B1"/>
    <w:rsid w:val="002B72E5"/>
    <w:rsid w:val="002C0269"/>
    <w:rsid w:val="002C09C9"/>
    <w:rsid w:val="002C1ABD"/>
    <w:rsid w:val="002C1F29"/>
    <w:rsid w:val="002C34FC"/>
    <w:rsid w:val="002C4B4A"/>
    <w:rsid w:val="002C4CAF"/>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5899"/>
    <w:rsid w:val="002D6F60"/>
    <w:rsid w:val="002D7579"/>
    <w:rsid w:val="002D7E38"/>
    <w:rsid w:val="002E004D"/>
    <w:rsid w:val="002E02CB"/>
    <w:rsid w:val="002E1026"/>
    <w:rsid w:val="002E2623"/>
    <w:rsid w:val="002E4030"/>
    <w:rsid w:val="002E4D15"/>
    <w:rsid w:val="002E6611"/>
    <w:rsid w:val="002E690C"/>
    <w:rsid w:val="002E7579"/>
    <w:rsid w:val="002E7DBE"/>
    <w:rsid w:val="002F0111"/>
    <w:rsid w:val="002F07A0"/>
    <w:rsid w:val="002F08B7"/>
    <w:rsid w:val="002F0A48"/>
    <w:rsid w:val="002F135A"/>
    <w:rsid w:val="002F1B15"/>
    <w:rsid w:val="002F2A62"/>
    <w:rsid w:val="002F4066"/>
    <w:rsid w:val="002F427D"/>
    <w:rsid w:val="002F4C01"/>
    <w:rsid w:val="002F4D9B"/>
    <w:rsid w:val="002F4E34"/>
    <w:rsid w:val="002F55FC"/>
    <w:rsid w:val="002F5B55"/>
    <w:rsid w:val="002F6010"/>
    <w:rsid w:val="002F6BD6"/>
    <w:rsid w:val="002F7416"/>
    <w:rsid w:val="002F757C"/>
    <w:rsid w:val="003006C7"/>
    <w:rsid w:val="0030071C"/>
    <w:rsid w:val="00301451"/>
    <w:rsid w:val="00301AC2"/>
    <w:rsid w:val="00302339"/>
    <w:rsid w:val="0030249D"/>
    <w:rsid w:val="00303504"/>
    <w:rsid w:val="00303558"/>
    <w:rsid w:val="00303769"/>
    <w:rsid w:val="00304FC9"/>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17A17"/>
    <w:rsid w:val="003203E1"/>
    <w:rsid w:val="00320BDB"/>
    <w:rsid w:val="0032192C"/>
    <w:rsid w:val="00322315"/>
    <w:rsid w:val="00322970"/>
    <w:rsid w:val="00325113"/>
    <w:rsid w:val="0032605A"/>
    <w:rsid w:val="0032671C"/>
    <w:rsid w:val="00327A5B"/>
    <w:rsid w:val="00330341"/>
    <w:rsid w:val="0033156E"/>
    <w:rsid w:val="00331D17"/>
    <w:rsid w:val="00331E7F"/>
    <w:rsid w:val="00332559"/>
    <w:rsid w:val="0033314E"/>
    <w:rsid w:val="0033518E"/>
    <w:rsid w:val="003353DE"/>
    <w:rsid w:val="00335900"/>
    <w:rsid w:val="0033667D"/>
    <w:rsid w:val="00337141"/>
    <w:rsid w:val="00341812"/>
    <w:rsid w:val="00341E68"/>
    <w:rsid w:val="003426E4"/>
    <w:rsid w:val="00342F89"/>
    <w:rsid w:val="00343045"/>
    <w:rsid w:val="0034304F"/>
    <w:rsid w:val="00343C42"/>
    <w:rsid w:val="003445E3"/>
    <w:rsid w:val="00346029"/>
    <w:rsid w:val="00347C1D"/>
    <w:rsid w:val="00350631"/>
    <w:rsid w:val="00350F6D"/>
    <w:rsid w:val="003516A1"/>
    <w:rsid w:val="00351736"/>
    <w:rsid w:val="00351764"/>
    <w:rsid w:val="00351E31"/>
    <w:rsid w:val="00353000"/>
    <w:rsid w:val="0035311B"/>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722"/>
    <w:rsid w:val="00357A4B"/>
    <w:rsid w:val="00357CD1"/>
    <w:rsid w:val="0036039C"/>
    <w:rsid w:val="003621A4"/>
    <w:rsid w:val="00362574"/>
    <w:rsid w:val="00362629"/>
    <w:rsid w:val="00362ABC"/>
    <w:rsid w:val="00362AF3"/>
    <w:rsid w:val="00362BF9"/>
    <w:rsid w:val="00363925"/>
    <w:rsid w:val="00363A9D"/>
    <w:rsid w:val="003644C1"/>
    <w:rsid w:val="003644CF"/>
    <w:rsid w:val="003647A0"/>
    <w:rsid w:val="00364AA3"/>
    <w:rsid w:val="003653D8"/>
    <w:rsid w:val="00365F9E"/>
    <w:rsid w:val="00366A41"/>
    <w:rsid w:val="00371977"/>
    <w:rsid w:val="00371FD4"/>
    <w:rsid w:val="00371FD7"/>
    <w:rsid w:val="0037220B"/>
    <w:rsid w:val="003729D8"/>
    <w:rsid w:val="00372AEC"/>
    <w:rsid w:val="00373086"/>
    <w:rsid w:val="00373147"/>
    <w:rsid w:val="003743D5"/>
    <w:rsid w:val="00374D72"/>
    <w:rsid w:val="0037566B"/>
    <w:rsid w:val="00377092"/>
    <w:rsid w:val="00377548"/>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6AD7"/>
    <w:rsid w:val="00397053"/>
    <w:rsid w:val="003978BF"/>
    <w:rsid w:val="00397D7E"/>
    <w:rsid w:val="003A0089"/>
    <w:rsid w:val="003A0267"/>
    <w:rsid w:val="003A04B8"/>
    <w:rsid w:val="003A0963"/>
    <w:rsid w:val="003A2F64"/>
    <w:rsid w:val="003A398F"/>
    <w:rsid w:val="003A47CC"/>
    <w:rsid w:val="003A64EA"/>
    <w:rsid w:val="003A673B"/>
    <w:rsid w:val="003A6D6F"/>
    <w:rsid w:val="003A717C"/>
    <w:rsid w:val="003A737D"/>
    <w:rsid w:val="003A7B6B"/>
    <w:rsid w:val="003A7BB0"/>
    <w:rsid w:val="003B0943"/>
    <w:rsid w:val="003B0DE6"/>
    <w:rsid w:val="003B0E10"/>
    <w:rsid w:val="003B2C12"/>
    <w:rsid w:val="003B2F0C"/>
    <w:rsid w:val="003B409D"/>
    <w:rsid w:val="003B44A5"/>
    <w:rsid w:val="003B4A65"/>
    <w:rsid w:val="003B658A"/>
    <w:rsid w:val="003B6921"/>
    <w:rsid w:val="003B6CCF"/>
    <w:rsid w:val="003B7417"/>
    <w:rsid w:val="003B7A52"/>
    <w:rsid w:val="003B7A73"/>
    <w:rsid w:val="003B7D3C"/>
    <w:rsid w:val="003C0C15"/>
    <w:rsid w:val="003C0DBC"/>
    <w:rsid w:val="003C13BB"/>
    <w:rsid w:val="003C233C"/>
    <w:rsid w:val="003C415F"/>
    <w:rsid w:val="003C43EF"/>
    <w:rsid w:val="003C4E23"/>
    <w:rsid w:val="003C55C2"/>
    <w:rsid w:val="003C57DE"/>
    <w:rsid w:val="003C6675"/>
    <w:rsid w:val="003C79C7"/>
    <w:rsid w:val="003D03B0"/>
    <w:rsid w:val="003D0A2C"/>
    <w:rsid w:val="003D1234"/>
    <w:rsid w:val="003D1EAD"/>
    <w:rsid w:val="003D210D"/>
    <w:rsid w:val="003D2D48"/>
    <w:rsid w:val="003D3373"/>
    <w:rsid w:val="003D3503"/>
    <w:rsid w:val="003D3921"/>
    <w:rsid w:val="003D3DDE"/>
    <w:rsid w:val="003D465E"/>
    <w:rsid w:val="003D46B6"/>
    <w:rsid w:val="003D4B50"/>
    <w:rsid w:val="003D4C06"/>
    <w:rsid w:val="003D4D48"/>
    <w:rsid w:val="003D608C"/>
    <w:rsid w:val="003D7D44"/>
    <w:rsid w:val="003E01ED"/>
    <w:rsid w:val="003E217F"/>
    <w:rsid w:val="003E299D"/>
    <w:rsid w:val="003E2BF5"/>
    <w:rsid w:val="003E31A4"/>
    <w:rsid w:val="003E4F96"/>
    <w:rsid w:val="003E561D"/>
    <w:rsid w:val="003E5E11"/>
    <w:rsid w:val="003E69D6"/>
    <w:rsid w:val="003E6A12"/>
    <w:rsid w:val="003E734D"/>
    <w:rsid w:val="003E79F7"/>
    <w:rsid w:val="003E7DBD"/>
    <w:rsid w:val="003F0449"/>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972"/>
    <w:rsid w:val="00400D83"/>
    <w:rsid w:val="00401CFA"/>
    <w:rsid w:val="00403446"/>
    <w:rsid w:val="00403D08"/>
    <w:rsid w:val="00403FA1"/>
    <w:rsid w:val="00404BBC"/>
    <w:rsid w:val="00405909"/>
    <w:rsid w:val="00405A20"/>
    <w:rsid w:val="00406569"/>
    <w:rsid w:val="00406853"/>
    <w:rsid w:val="00406E40"/>
    <w:rsid w:val="0040768E"/>
    <w:rsid w:val="00410545"/>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0218"/>
    <w:rsid w:val="0043266A"/>
    <w:rsid w:val="00433B46"/>
    <w:rsid w:val="004342AD"/>
    <w:rsid w:val="00434B48"/>
    <w:rsid w:val="00435B77"/>
    <w:rsid w:val="00435CF6"/>
    <w:rsid w:val="00435F29"/>
    <w:rsid w:val="00440710"/>
    <w:rsid w:val="004412B7"/>
    <w:rsid w:val="004421A8"/>
    <w:rsid w:val="0044270E"/>
    <w:rsid w:val="00442F80"/>
    <w:rsid w:val="00444277"/>
    <w:rsid w:val="004445B0"/>
    <w:rsid w:val="0044485E"/>
    <w:rsid w:val="00444A89"/>
    <w:rsid w:val="00445819"/>
    <w:rsid w:val="00445AE2"/>
    <w:rsid w:val="00447D98"/>
    <w:rsid w:val="004500E7"/>
    <w:rsid w:val="00451554"/>
    <w:rsid w:val="0045198D"/>
    <w:rsid w:val="00452B1C"/>
    <w:rsid w:val="00452E43"/>
    <w:rsid w:val="00452F38"/>
    <w:rsid w:val="0045323D"/>
    <w:rsid w:val="00453B40"/>
    <w:rsid w:val="00455E16"/>
    <w:rsid w:val="00456588"/>
    <w:rsid w:val="00456919"/>
    <w:rsid w:val="00456BDF"/>
    <w:rsid w:val="00461C94"/>
    <w:rsid w:val="00461DAF"/>
    <w:rsid w:val="004621E3"/>
    <w:rsid w:val="00463153"/>
    <w:rsid w:val="0046341C"/>
    <w:rsid w:val="00466D41"/>
    <w:rsid w:val="00470A53"/>
    <w:rsid w:val="004721BE"/>
    <w:rsid w:val="004729B5"/>
    <w:rsid w:val="0047318B"/>
    <w:rsid w:val="00473374"/>
    <w:rsid w:val="00473AE1"/>
    <w:rsid w:val="004744BA"/>
    <w:rsid w:val="0047487B"/>
    <w:rsid w:val="004762DB"/>
    <w:rsid w:val="0047661C"/>
    <w:rsid w:val="00477805"/>
    <w:rsid w:val="00477B8D"/>
    <w:rsid w:val="004802A9"/>
    <w:rsid w:val="00481177"/>
    <w:rsid w:val="00482476"/>
    <w:rsid w:val="00483005"/>
    <w:rsid w:val="00483B91"/>
    <w:rsid w:val="0048449E"/>
    <w:rsid w:val="00484E6F"/>
    <w:rsid w:val="00485020"/>
    <w:rsid w:val="004853D3"/>
    <w:rsid w:val="00485F49"/>
    <w:rsid w:val="004861B6"/>
    <w:rsid w:val="004870FE"/>
    <w:rsid w:val="004873C1"/>
    <w:rsid w:val="00487AA4"/>
    <w:rsid w:val="00487D97"/>
    <w:rsid w:val="00491009"/>
    <w:rsid w:val="004916ED"/>
    <w:rsid w:val="004939B0"/>
    <w:rsid w:val="004939CD"/>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6ABE"/>
    <w:rsid w:val="004A6F54"/>
    <w:rsid w:val="004A70C1"/>
    <w:rsid w:val="004A75B8"/>
    <w:rsid w:val="004B06C4"/>
    <w:rsid w:val="004B1085"/>
    <w:rsid w:val="004B20DB"/>
    <w:rsid w:val="004B2456"/>
    <w:rsid w:val="004B2526"/>
    <w:rsid w:val="004B2534"/>
    <w:rsid w:val="004B268B"/>
    <w:rsid w:val="004B3102"/>
    <w:rsid w:val="004B33DA"/>
    <w:rsid w:val="004B3D91"/>
    <w:rsid w:val="004B4F8F"/>
    <w:rsid w:val="004B5F20"/>
    <w:rsid w:val="004B6BEC"/>
    <w:rsid w:val="004B7971"/>
    <w:rsid w:val="004B7DF4"/>
    <w:rsid w:val="004C0083"/>
    <w:rsid w:val="004C04BB"/>
    <w:rsid w:val="004C1FE5"/>
    <w:rsid w:val="004C2448"/>
    <w:rsid w:val="004C2D20"/>
    <w:rsid w:val="004C32A2"/>
    <w:rsid w:val="004C5244"/>
    <w:rsid w:val="004C52B3"/>
    <w:rsid w:val="004C53BF"/>
    <w:rsid w:val="004C58C5"/>
    <w:rsid w:val="004C5D3F"/>
    <w:rsid w:val="004D0DF2"/>
    <w:rsid w:val="004D1169"/>
    <w:rsid w:val="004D5202"/>
    <w:rsid w:val="004D54B3"/>
    <w:rsid w:val="004D5BB1"/>
    <w:rsid w:val="004D5BE8"/>
    <w:rsid w:val="004D6618"/>
    <w:rsid w:val="004D6C31"/>
    <w:rsid w:val="004D7673"/>
    <w:rsid w:val="004D7C7D"/>
    <w:rsid w:val="004E1674"/>
    <w:rsid w:val="004E1A1D"/>
    <w:rsid w:val="004E209E"/>
    <w:rsid w:val="004E2528"/>
    <w:rsid w:val="004E2EFB"/>
    <w:rsid w:val="004E34E0"/>
    <w:rsid w:val="004E3A2D"/>
    <w:rsid w:val="004E40E2"/>
    <w:rsid w:val="004E40F0"/>
    <w:rsid w:val="004E4543"/>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3BA5"/>
    <w:rsid w:val="0050493C"/>
    <w:rsid w:val="00504E45"/>
    <w:rsid w:val="00504F0F"/>
    <w:rsid w:val="00505264"/>
    <w:rsid w:val="005052ED"/>
    <w:rsid w:val="0050537B"/>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2E98"/>
    <w:rsid w:val="00523569"/>
    <w:rsid w:val="00523739"/>
    <w:rsid w:val="00523B17"/>
    <w:rsid w:val="005247B6"/>
    <w:rsid w:val="00524B78"/>
    <w:rsid w:val="00525EC7"/>
    <w:rsid w:val="0052782C"/>
    <w:rsid w:val="00527839"/>
    <w:rsid w:val="00527D16"/>
    <w:rsid w:val="0053036F"/>
    <w:rsid w:val="0053091E"/>
    <w:rsid w:val="00530ED6"/>
    <w:rsid w:val="00531036"/>
    <w:rsid w:val="00531F85"/>
    <w:rsid w:val="00532CD2"/>
    <w:rsid w:val="00532EAD"/>
    <w:rsid w:val="00532EB8"/>
    <w:rsid w:val="00533D7B"/>
    <w:rsid w:val="0053456B"/>
    <w:rsid w:val="005348EF"/>
    <w:rsid w:val="00535910"/>
    <w:rsid w:val="005360BB"/>
    <w:rsid w:val="00536184"/>
    <w:rsid w:val="005364DC"/>
    <w:rsid w:val="00536CDF"/>
    <w:rsid w:val="00537A8D"/>
    <w:rsid w:val="00537BB3"/>
    <w:rsid w:val="00540AB6"/>
    <w:rsid w:val="00540E7B"/>
    <w:rsid w:val="00540F03"/>
    <w:rsid w:val="00542C7C"/>
    <w:rsid w:val="00543B0B"/>
    <w:rsid w:val="00543BFF"/>
    <w:rsid w:val="00543DB1"/>
    <w:rsid w:val="0054493E"/>
    <w:rsid w:val="005452D8"/>
    <w:rsid w:val="00545609"/>
    <w:rsid w:val="00545D9A"/>
    <w:rsid w:val="00545F5A"/>
    <w:rsid w:val="00546D53"/>
    <w:rsid w:val="005477B9"/>
    <w:rsid w:val="00547BEA"/>
    <w:rsid w:val="005500CB"/>
    <w:rsid w:val="00554BBE"/>
    <w:rsid w:val="00554D54"/>
    <w:rsid w:val="0055536B"/>
    <w:rsid w:val="005565CB"/>
    <w:rsid w:val="005571F0"/>
    <w:rsid w:val="00557BE1"/>
    <w:rsid w:val="00557D40"/>
    <w:rsid w:val="00560FC2"/>
    <w:rsid w:val="00561EA0"/>
    <w:rsid w:val="0056387A"/>
    <w:rsid w:val="005638D5"/>
    <w:rsid w:val="00563B64"/>
    <w:rsid w:val="00565379"/>
    <w:rsid w:val="00565D91"/>
    <w:rsid w:val="005664F6"/>
    <w:rsid w:val="00566C24"/>
    <w:rsid w:val="00566C35"/>
    <w:rsid w:val="00567A00"/>
    <w:rsid w:val="00570D26"/>
    <w:rsid w:val="00570FFB"/>
    <w:rsid w:val="005718E2"/>
    <w:rsid w:val="00571CFE"/>
    <w:rsid w:val="0057265A"/>
    <w:rsid w:val="00572741"/>
    <w:rsid w:val="00572A89"/>
    <w:rsid w:val="00572F1A"/>
    <w:rsid w:val="00573026"/>
    <w:rsid w:val="005730A0"/>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3BD"/>
    <w:rsid w:val="0059048A"/>
    <w:rsid w:val="005907C8"/>
    <w:rsid w:val="00590929"/>
    <w:rsid w:val="00590EDE"/>
    <w:rsid w:val="0059182F"/>
    <w:rsid w:val="00591E8F"/>
    <w:rsid w:val="005921B7"/>
    <w:rsid w:val="00592717"/>
    <w:rsid w:val="00592E3F"/>
    <w:rsid w:val="00593071"/>
    <w:rsid w:val="00593A09"/>
    <w:rsid w:val="00593F94"/>
    <w:rsid w:val="005940FB"/>
    <w:rsid w:val="00595FA5"/>
    <w:rsid w:val="005965D1"/>
    <w:rsid w:val="00596910"/>
    <w:rsid w:val="00596F6E"/>
    <w:rsid w:val="00597414"/>
    <w:rsid w:val="00597F04"/>
    <w:rsid w:val="00597F11"/>
    <w:rsid w:val="005A03DD"/>
    <w:rsid w:val="005A0679"/>
    <w:rsid w:val="005A082B"/>
    <w:rsid w:val="005A0860"/>
    <w:rsid w:val="005A45EE"/>
    <w:rsid w:val="005A49AD"/>
    <w:rsid w:val="005A4CE4"/>
    <w:rsid w:val="005A4DA6"/>
    <w:rsid w:val="005A4F42"/>
    <w:rsid w:val="005A5552"/>
    <w:rsid w:val="005A6662"/>
    <w:rsid w:val="005A6EB2"/>
    <w:rsid w:val="005A7063"/>
    <w:rsid w:val="005B0B21"/>
    <w:rsid w:val="005B17DD"/>
    <w:rsid w:val="005B2812"/>
    <w:rsid w:val="005B2BD0"/>
    <w:rsid w:val="005B35AF"/>
    <w:rsid w:val="005B3646"/>
    <w:rsid w:val="005B3E8B"/>
    <w:rsid w:val="005B4435"/>
    <w:rsid w:val="005B4A0E"/>
    <w:rsid w:val="005B58FC"/>
    <w:rsid w:val="005B62F1"/>
    <w:rsid w:val="005B6462"/>
    <w:rsid w:val="005B6B0A"/>
    <w:rsid w:val="005C0865"/>
    <w:rsid w:val="005C0DC1"/>
    <w:rsid w:val="005C1775"/>
    <w:rsid w:val="005C19AF"/>
    <w:rsid w:val="005C1F2A"/>
    <w:rsid w:val="005C2A1D"/>
    <w:rsid w:val="005C2ACB"/>
    <w:rsid w:val="005C31C9"/>
    <w:rsid w:val="005C3FD4"/>
    <w:rsid w:val="005C411A"/>
    <w:rsid w:val="005C44E1"/>
    <w:rsid w:val="005C47F7"/>
    <w:rsid w:val="005C4BA8"/>
    <w:rsid w:val="005C5FCA"/>
    <w:rsid w:val="005C6198"/>
    <w:rsid w:val="005C6C23"/>
    <w:rsid w:val="005C6F34"/>
    <w:rsid w:val="005D0F36"/>
    <w:rsid w:val="005D1376"/>
    <w:rsid w:val="005D1ACB"/>
    <w:rsid w:val="005D2363"/>
    <w:rsid w:val="005D2E30"/>
    <w:rsid w:val="005D3C4E"/>
    <w:rsid w:val="005D3D32"/>
    <w:rsid w:val="005D4237"/>
    <w:rsid w:val="005D6A06"/>
    <w:rsid w:val="005D6AF9"/>
    <w:rsid w:val="005D7340"/>
    <w:rsid w:val="005E02E5"/>
    <w:rsid w:val="005E080E"/>
    <w:rsid w:val="005E08C9"/>
    <w:rsid w:val="005E0C9E"/>
    <w:rsid w:val="005E0D71"/>
    <w:rsid w:val="005E1486"/>
    <w:rsid w:val="005E1A0B"/>
    <w:rsid w:val="005E20DD"/>
    <w:rsid w:val="005E2363"/>
    <w:rsid w:val="005E2F38"/>
    <w:rsid w:val="005E3525"/>
    <w:rsid w:val="005E35AD"/>
    <w:rsid w:val="005E4045"/>
    <w:rsid w:val="005E45F4"/>
    <w:rsid w:val="005E48D5"/>
    <w:rsid w:val="005E4FD3"/>
    <w:rsid w:val="005E5159"/>
    <w:rsid w:val="005E5639"/>
    <w:rsid w:val="005E6A02"/>
    <w:rsid w:val="005E6B54"/>
    <w:rsid w:val="005F068B"/>
    <w:rsid w:val="005F074E"/>
    <w:rsid w:val="005F0C44"/>
    <w:rsid w:val="005F110A"/>
    <w:rsid w:val="005F15C3"/>
    <w:rsid w:val="005F1899"/>
    <w:rsid w:val="005F1ADC"/>
    <w:rsid w:val="005F3163"/>
    <w:rsid w:val="005F32F3"/>
    <w:rsid w:val="005F34BF"/>
    <w:rsid w:val="005F4C2F"/>
    <w:rsid w:val="005F57F5"/>
    <w:rsid w:val="005F69A1"/>
    <w:rsid w:val="005F6C8B"/>
    <w:rsid w:val="005F7B6D"/>
    <w:rsid w:val="00600B92"/>
    <w:rsid w:val="006021D9"/>
    <w:rsid w:val="00602A48"/>
    <w:rsid w:val="00602BA5"/>
    <w:rsid w:val="00603543"/>
    <w:rsid w:val="006048CC"/>
    <w:rsid w:val="006059AA"/>
    <w:rsid w:val="00605D63"/>
    <w:rsid w:val="0060607E"/>
    <w:rsid w:val="00607F42"/>
    <w:rsid w:val="006103D7"/>
    <w:rsid w:val="00610898"/>
    <w:rsid w:val="006111D7"/>
    <w:rsid w:val="00611883"/>
    <w:rsid w:val="00612150"/>
    <w:rsid w:val="0061274C"/>
    <w:rsid w:val="00612928"/>
    <w:rsid w:val="006148F0"/>
    <w:rsid w:val="00614BC8"/>
    <w:rsid w:val="006160C1"/>
    <w:rsid w:val="006164C3"/>
    <w:rsid w:val="00616C7A"/>
    <w:rsid w:val="00617E3D"/>
    <w:rsid w:val="006213C5"/>
    <w:rsid w:val="006213DD"/>
    <w:rsid w:val="0062183E"/>
    <w:rsid w:val="00621A21"/>
    <w:rsid w:val="00621E93"/>
    <w:rsid w:val="00622C09"/>
    <w:rsid w:val="00623025"/>
    <w:rsid w:val="00623A4E"/>
    <w:rsid w:val="00625FDF"/>
    <w:rsid w:val="00626096"/>
    <w:rsid w:val="00627A07"/>
    <w:rsid w:val="00630236"/>
    <w:rsid w:val="006303B9"/>
    <w:rsid w:val="006303D8"/>
    <w:rsid w:val="00631432"/>
    <w:rsid w:val="00631DF9"/>
    <w:rsid w:val="00631E22"/>
    <w:rsid w:val="0063219A"/>
    <w:rsid w:val="00632708"/>
    <w:rsid w:val="00632977"/>
    <w:rsid w:val="00633139"/>
    <w:rsid w:val="006335E6"/>
    <w:rsid w:val="00633DFE"/>
    <w:rsid w:val="006340A2"/>
    <w:rsid w:val="006348E3"/>
    <w:rsid w:val="00634B58"/>
    <w:rsid w:val="006356B5"/>
    <w:rsid w:val="00636B47"/>
    <w:rsid w:val="00637299"/>
    <w:rsid w:val="00637F96"/>
    <w:rsid w:val="00641859"/>
    <w:rsid w:val="006425AF"/>
    <w:rsid w:val="00643296"/>
    <w:rsid w:val="00643A18"/>
    <w:rsid w:val="00643D76"/>
    <w:rsid w:val="00643E80"/>
    <w:rsid w:val="006447DC"/>
    <w:rsid w:val="00644B86"/>
    <w:rsid w:val="00644C4A"/>
    <w:rsid w:val="00644EF7"/>
    <w:rsid w:val="006461BA"/>
    <w:rsid w:val="00646259"/>
    <w:rsid w:val="006462A0"/>
    <w:rsid w:val="00650302"/>
    <w:rsid w:val="0065072A"/>
    <w:rsid w:val="00650B6F"/>
    <w:rsid w:val="00653DC8"/>
    <w:rsid w:val="00653FF4"/>
    <w:rsid w:val="0065481E"/>
    <w:rsid w:val="00655058"/>
    <w:rsid w:val="00655A4A"/>
    <w:rsid w:val="00656EE2"/>
    <w:rsid w:val="00657B56"/>
    <w:rsid w:val="00657BE2"/>
    <w:rsid w:val="006600B2"/>
    <w:rsid w:val="0066040A"/>
    <w:rsid w:val="00660928"/>
    <w:rsid w:val="006610DB"/>
    <w:rsid w:val="00661E50"/>
    <w:rsid w:val="00661FC8"/>
    <w:rsid w:val="0066382B"/>
    <w:rsid w:val="00663B5D"/>
    <w:rsid w:val="00664109"/>
    <w:rsid w:val="0066514F"/>
    <w:rsid w:val="00665269"/>
    <w:rsid w:val="006656A8"/>
    <w:rsid w:val="00666774"/>
    <w:rsid w:val="006679A0"/>
    <w:rsid w:val="00667B4D"/>
    <w:rsid w:val="006709BE"/>
    <w:rsid w:val="00670E69"/>
    <w:rsid w:val="0067152D"/>
    <w:rsid w:val="00672430"/>
    <w:rsid w:val="00673BA0"/>
    <w:rsid w:val="00673BAB"/>
    <w:rsid w:val="006744B5"/>
    <w:rsid w:val="006751EF"/>
    <w:rsid w:val="00675559"/>
    <w:rsid w:val="006760AB"/>
    <w:rsid w:val="006763B3"/>
    <w:rsid w:val="00676488"/>
    <w:rsid w:val="0067698A"/>
    <w:rsid w:val="00676E69"/>
    <w:rsid w:val="00677287"/>
    <w:rsid w:val="006776B1"/>
    <w:rsid w:val="00677EDC"/>
    <w:rsid w:val="00677F3D"/>
    <w:rsid w:val="00680DE8"/>
    <w:rsid w:val="00681173"/>
    <w:rsid w:val="00681BE8"/>
    <w:rsid w:val="00682F9A"/>
    <w:rsid w:val="00683643"/>
    <w:rsid w:val="006857F5"/>
    <w:rsid w:val="00685D76"/>
    <w:rsid w:val="0068728B"/>
    <w:rsid w:val="006876A5"/>
    <w:rsid w:val="00687FF9"/>
    <w:rsid w:val="006905DE"/>
    <w:rsid w:val="00690A58"/>
    <w:rsid w:val="00690F43"/>
    <w:rsid w:val="00692813"/>
    <w:rsid w:val="00692B92"/>
    <w:rsid w:val="00692F45"/>
    <w:rsid w:val="00694016"/>
    <w:rsid w:val="00695480"/>
    <w:rsid w:val="006959A2"/>
    <w:rsid w:val="006960B9"/>
    <w:rsid w:val="00697BC2"/>
    <w:rsid w:val="00697D8B"/>
    <w:rsid w:val="006A06AC"/>
    <w:rsid w:val="006A0769"/>
    <w:rsid w:val="006A10E4"/>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046"/>
    <w:rsid w:val="006B42A1"/>
    <w:rsid w:val="006B438B"/>
    <w:rsid w:val="006B4463"/>
    <w:rsid w:val="006B4F31"/>
    <w:rsid w:val="006B5103"/>
    <w:rsid w:val="006B635F"/>
    <w:rsid w:val="006B6375"/>
    <w:rsid w:val="006B6E87"/>
    <w:rsid w:val="006B708B"/>
    <w:rsid w:val="006B7449"/>
    <w:rsid w:val="006B77A7"/>
    <w:rsid w:val="006B7804"/>
    <w:rsid w:val="006B7928"/>
    <w:rsid w:val="006B7A7A"/>
    <w:rsid w:val="006C00DA"/>
    <w:rsid w:val="006C07FA"/>
    <w:rsid w:val="006C18E4"/>
    <w:rsid w:val="006C191C"/>
    <w:rsid w:val="006C1E37"/>
    <w:rsid w:val="006C2718"/>
    <w:rsid w:val="006C2ADC"/>
    <w:rsid w:val="006C3CF0"/>
    <w:rsid w:val="006C470B"/>
    <w:rsid w:val="006C50C0"/>
    <w:rsid w:val="006C62D3"/>
    <w:rsid w:val="006C749B"/>
    <w:rsid w:val="006C7712"/>
    <w:rsid w:val="006C79E0"/>
    <w:rsid w:val="006C7A7F"/>
    <w:rsid w:val="006D0771"/>
    <w:rsid w:val="006D0F0E"/>
    <w:rsid w:val="006D14FF"/>
    <w:rsid w:val="006D250C"/>
    <w:rsid w:val="006D3016"/>
    <w:rsid w:val="006D4438"/>
    <w:rsid w:val="006D4A68"/>
    <w:rsid w:val="006D615B"/>
    <w:rsid w:val="006D6177"/>
    <w:rsid w:val="006D692A"/>
    <w:rsid w:val="006E0D80"/>
    <w:rsid w:val="006E0DD5"/>
    <w:rsid w:val="006E0E81"/>
    <w:rsid w:val="006E18AE"/>
    <w:rsid w:val="006E1AEF"/>
    <w:rsid w:val="006E2028"/>
    <w:rsid w:val="006E2872"/>
    <w:rsid w:val="006E2CCD"/>
    <w:rsid w:val="006E3D4B"/>
    <w:rsid w:val="006E52C5"/>
    <w:rsid w:val="006E52F3"/>
    <w:rsid w:val="006E5655"/>
    <w:rsid w:val="006E5EA6"/>
    <w:rsid w:val="006E67D0"/>
    <w:rsid w:val="006E69E1"/>
    <w:rsid w:val="006E6DE4"/>
    <w:rsid w:val="006E785A"/>
    <w:rsid w:val="006F0F7A"/>
    <w:rsid w:val="006F107E"/>
    <w:rsid w:val="006F12E6"/>
    <w:rsid w:val="006F24B9"/>
    <w:rsid w:val="006F3372"/>
    <w:rsid w:val="006F448A"/>
    <w:rsid w:val="006F4945"/>
    <w:rsid w:val="006F58A3"/>
    <w:rsid w:val="006F5B25"/>
    <w:rsid w:val="006F5FB1"/>
    <w:rsid w:val="006F6F1A"/>
    <w:rsid w:val="007006F9"/>
    <w:rsid w:val="00700789"/>
    <w:rsid w:val="00700BD0"/>
    <w:rsid w:val="00700DC5"/>
    <w:rsid w:val="00702DE1"/>
    <w:rsid w:val="0070338C"/>
    <w:rsid w:val="00704141"/>
    <w:rsid w:val="00704356"/>
    <w:rsid w:val="00705387"/>
    <w:rsid w:val="00705F72"/>
    <w:rsid w:val="007065B1"/>
    <w:rsid w:val="0070685C"/>
    <w:rsid w:val="00707090"/>
    <w:rsid w:val="00707692"/>
    <w:rsid w:val="00707D66"/>
    <w:rsid w:val="00710245"/>
    <w:rsid w:val="00711F03"/>
    <w:rsid w:val="007132EE"/>
    <w:rsid w:val="00713C8E"/>
    <w:rsid w:val="00713DE5"/>
    <w:rsid w:val="00713F66"/>
    <w:rsid w:val="007147EF"/>
    <w:rsid w:val="00716640"/>
    <w:rsid w:val="00716AF5"/>
    <w:rsid w:val="00716D28"/>
    <w:rsid w:val="0071710C"/>
    <w:rsid w:val="0072118D"/>
    <w:rsid w:val="00722335"/>
    <w:rsid w:val="00722E96"/>
    <w:rsid w:val="00724FD6"/>
    <w:rsid w:val="00726C50"/>
    <w:rsid w:val="00727503"/>
    <w:rsid w:val="00727ACF"/>
    <w:rsid w:val="00730AAA"/>
    <w:rsid w:val="00730D44"/>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5FB"/>
    <w:rsid w:val="0074466F"/>
    <w:rsid w:val="007462F1"/>
    <w:rsid w:val="00746BB9"/>
    <w:rsid w:val="00747880"/>
    <w:rsid w:val="00747A82"/>
    <w:rsid w:val="00750D6E"/>
    <w:rsid w:val="00751483"/>
    <w:rsid w:val="007523F2"/>
    <w:rsid w:val="00753459"/>
    <w:rsid w:val="00753877"/>
    <w:rsid w:val="00753C3F"/>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465"/>
    <w:rsid w:val="00764866"/>
    <w:rsid w:val="0076516F"/>
    <w:rsid w:val="00765255"/>
    <w:rsid w:val="00766747"/>
    <w:rsid w:val="00766E3D"/>
    <w:rsid w:val="00766EBA"/>
    <w:rsid w:val="00766ED7"/>
    <w:rsid w:val="0076717F"/>
    <w:rsid w:val="0077140E"/>
    <w:rsid w:val="007715D2"/>
    <w:rsid w:val="00771805"/>
    <w:rsid w:val="00771F74"/>
    <w:rsid w:val="00772CC2"/>
    <w:rsid w:val="00773B90"/>
    <w:rsid w:val="00773F35"/>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1641"/>
    <w:rsid w:val="00782C32"/>
    <w:rsid w:val="00782FD3"/>
    <w:rsid w:val="0078368B"/>
    <w:rsid w:val="007850E8"/>
    <w:rsid w:val="00785496"/>
    <w:rsid w:val="00786A1A"/>
    <w:rsid w:val="00786ECC"/>
    <w:rsid w:val="00790210"/>
    <w:rsid w:val="007903F7"/>
    <w:rsid w:val="00790B4D"/>
    <w:rsid w:val="007917D2"/>
    <w:rsid w:val="00792041"/>
    <w:rsid w:val="00792D42"/>
    <w:rsid w:val="007933CD"/>
    <w:rsid w:val="007935A4"/>
    <w:rsid w:val="007936ED"/>
    <w:rsid w:val="007940EB"/>
    <w:rsid w:val="00794631"/>
    <w:rsid w:val="0079496E"/>
    <w:rsid w:val="007951A6"/>
    <w:rsid w:val="0079529B"/>
    <w:rsid w:val="0079598C"/>
    <w:rsid w:val="00796E8F"/>
    <w:rsid w:val="007A01E8"/>
    <w:rsid w:val="007A26DB"/>
    <w:rsid w:val="007A3DEA"/>
    <w:rsid w:val="007A48B8"/>
    <w:rsid w:val="007A4BC7"/>
    <w:rsid w:val="007A5FAC"/>
    <w:rsid w:val="007A61E8"/>
    <w:rsid w:val="007A75CE"/>
    <w:rsid w:val="007A7B2F"/>
    <w:rsid w:val="007B0B8C"/>
    <w:rsid w:val="007B0C4B"/>
    <w:rsid w:val="007B1951"/>
    <w:rsid w:val="007B1C7D"/>
    <w:rsid w:val="007B2AB5"/>
    <w:rsid w:val="007B3A6E"/>
    <w:rsid w:val="007B3ABC"/>
    <w:rsid w:val="007B3E22"/>
    <w:rsid w:val="007B4960"/>
    <w:rsid w:val="007B5BBB"/>
    <w:rsid w:val="007B5E20"/>
    <w:rsid w:val="007B6995"/>
    <w:rsid w:val="007B7B7C"/>
    <w:rsid w:val="007B7C97"/>
    <w:rsid w:val="007C022E"/>
    <w:rsid w:val="007C0BF0"/>
    <w:rsid w:val="007C0FDB"/>
    <w:rsid w:val="007C2B02"/>
    <w:rsid w:val="007C30F1"/>
    <w:rsid w:val="007C319C"/>
    <w:rsid w:val="007C41B0"/>
    <w:rsid w:val="007C4858"/>
    <w:rsid w:val="007C53AB"/>
    <w:rsid w:val="007C667D"/>
    <w:rsid w:val="007C6F5B"/>
    <w:rsid w:val="007C74DA"/>
    <w:rsid w:val="007D0699"/>
    <w:rsid w:val="007D0AED"/>
    <w:rsid w:val="007D0B66"/>
    <w:rsid w:val="007D2451"/>
    <w:rsid w:val="007D29FE"/>
    <w:rsid w:val="007D356D"/>
    <w:rsid w:val="007D37A7"/>
    <w:rsid w:val="007D3A4B"/>
    <w:rsid w:val="007D3DF4"/>
    <w:rsid w:val="007D4026"/>
    <w:rsid w:val="007D4426"/>
    <w:rsid w:val="007D58B0"/>
    <w:rsid w:val="007D5BDF"/>
    <w:rsid w:val="007D774C"/>
    <w:rsid w:val="007D7FB6"/>
    <w:rsid w:val="007E0444"/>
    <w:rsid w:val="007E0AEE"/>
    <w:rsid w:val="007E1327"/>
    <w:rsid w:val="007E16E6"/>
    <w:rsid w:val="007E25FA"/>
    <w:rsid w:val="007E3B06"/>
    <w:rsid w:val="007E4035"/>
    <w:rsid w:val="007E4AF8"/>
    <w:rsid w:val="007E5884"/>
    <w:rsid w:val="007E5AD0"/>
    <w:rsid w:val="007E68A2"/>
    <w:rsid w:val="007E6B0A"/>
    <w:rsid w:val="007E6C65"/>
    <w:rsid w:val="007E74A8"/>
    <w:rsid w:val="007F04E5"/>
    <w:rsid w:val="007F1167"/>
    <w:rsid w:val="007F173F"/>
    <w:rsid w:val="007F2273"/>
    <w:rsid w:val="007F2C8B"/>
    <w:rsid w:val="007F2CF0"/>
    <w:rsid w:val="007F2CF7"/>
    <w:rsid w:val="007F2EAF"/>
    <w:rsid w:val="007F4820"/>
    <w:rsid w:val="007F4B61"/>
    <w:rsid w:val="007F627C"/>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1A5"/>
    <w:rsid w:val="0082124B"/>
    <w:rsid w:val="00821808"/>
    <w:rsid w:val="00821A68"/>
    <w:rsid w:val="0082702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0AEC"/>
    <w:rsid w:val="00840D7A"/>
    <w:rsid w:val="00841017"/>
    <w:rsid w:val="00841820"/>
    <w:rsid w:val="00841D66"/>
    <w:rsid w:val="00843379"/>
    <w:rsid w:val="00844223"/>
    <w:rsid w:val="008444CD"/>
    <w:rsid w:val="00844EA4"/>
    <w:rsid w:val="00844FCC"/>
    <w:rsid w:val="00845192"/>
    <w:rsid w:val="008454F1"/>
    <w:rsid w:val="00845B93"/>
    <w:rsid w:val="00845D1C"/>
    <w:rsid w:val="00845D85"/>
    <w:rsid w:val="00846573"/>
    <w:rsid w:val="008478D6"/>
    <w:rsid w:val="008501DB"/>
    <w:rsid w:val="00850798"/>
    <w:rsid w:val="00850A10"/>
    <w:rsid w:val="00851A28"/>
    <w:rsid w:val="00852B89"/>
    <w:rsid w:val="00853958"/>
    <w:rsid w:val="008552FB"/>
    <w:rsid w:val="0085568C"/>
    <w:rsid w:val="0085687B"/>
    <w:rsid w:val="008577AD"/>
    <w:rsid w:val="008579E0"/>
    <w:rsid w:val="00861707"/>
    <w:rsid w:val="00861A17"/>
    <w:rsid w:val="0086262A"/>
    <w:rsid w:val="008628BA"/>
    <w:rsid w:val="00862B18"/>
    <w:rsid w:val="008630E6"/>
    <w:rsid w:val="008633FE"/>
    <w:rsid w:val="00863714"/>
    <w:rsid w:val="0086384E"/>
    <w:rsid w:val="00863E52"/>
    <w:rsid w:val="0086473A"/>
    <w:rsid w:val="00864802"/>
    <w:rsid w:val="00864E7C"/>
    <w:rsid w:val="008655FB"/>
    <w:rsid w:val="00865730"/>
    <w:rsid w:val="008662B8"/>
    <w:rsid w:val="00866534"/>
    <w:rsid w:val="00866BA2"/>
    <w:rsid w:val="008672A5"/>
    <w:rsid w:val="0087116B"/>
    <w:rsid w:val="0087202E"/>
    <w:rsid w:val="008726D4"/>
    <w:rsid w:val="00872803"/>
    <w:rsid w:val="00872BE8"/>
    <w:rsid w:val="00872CC3"/>
    <w:rsid w:val="008735AD"/>
    <w:rsid w:val="00874301"/>
    <w:rsid w:val="00874369"/>
    <w:rsid w:val="0087578E"/>
    <w:rsid w:val="00876E14"/>
    <w:rsid w:val="00876E28"/>
    <w:rsid w:val="00877585"/>
    <w:rsid w:val="00877AF8"/>
    <w:rsid w:val="00880586"/>
    <w:rsid w:val="00881115"/>
    <w:rsid w:val="0088161B"/>
    <w:rsid w:val="00881C81"/>
    <w:rsid w:val="00881DC4"/>
    <w:rsid w:val="00881F61"/>
    <w:rsid w:val="00882280"/>
    <w:rsid w:val="00882E30"/>
    <w:rsid w:val="00883E69"/>
    <w:rsid w:val="008847A5"/>
    <w:rsid w:val="00886423"/>
    <w:rsid w:val="008868A4"/>
    <w:rsid w:val="00887AA5"/>
    <w:rsid w:val="008904C7"/>
    <w:rsid w:val="00890656"/>
    <w:rsid w:val="008907AB"/>
    <w:rsid w:val="00890CA7"/>
    <w:rsid w:val="0089133D"/>
    <w:rsid w:val="00891B72"/>
    <w:rsid w:val="00891DA2"/>
    <w:rsid w:val="008921B8"/>
    <w:rsid w:val="00893663"/>
    <w:rsid w:val="0089368A"/>
    <w:rsid w:val="00893A1B"/>
    <w:rsid w:val="00893AF1"/>
    <w:rsid w:val="0089479B"/>
    <w:rsid w:val="00894815"/>
    <w:rsid w:val="00895596"/>
    <w:rsid w:val="008955A6"/>
    <w:rsid w:val="00895BA2"/>
    <w:rsid w:val="00895F86"/>
    <w:rsid w:val="00896128"/>
    <w:rsid w:val="00896807"/>
    <w:rsid w:val="00897648"/>
    <w:rsid w:val="00897FFB"/>
    <w:rsid w:val="008A048E"/>
    <w:rsid w:val="008A1176"/>
    <w:rsid w:val="008A215A"/>
    <w:rsid w:val="008A27BC"/>
    <w:rsid w:val="008A33DF"/>
    <w:rsid w:val="008A3FE7"/>
    <w:rsid w:val="008A4C79"/>
    <w:rsid w:val="008A4D38"/>
    <w:rsid w:val="008A5121"/>
    <w:rsid w:val="008A548D"/>
    <w:rsid w:val="008A593D"/>
    <w:rsid w:val="008A5B3D"/>
    <w:rsid w:val="008A67B2"/>
    <w:rsid w:val="008A71E5"/>
    <w:rsid w:val="008A72B6"/>
    <w:rsid w:val="008A79C0"/>
    <w:rsid w:val="008B05F2"/>
    <w:rsid w:val="008B15BA"/>
    <w:rsid w:val="008B1CA5"/>
    <w:rsid w:val="008B1D9C"/>
    <w:rsid w:val="008B30DF"/>
    <w:rsid w:val="008B32EE"/>
    <w:rsid w:val="008B55CB"/>
    <w:rsid w:val="008B5FEA"/>
    <w:rsid w:val="008B6CC2"/>
    <w:rsid w:val="008B76CD"/>
    <w:rsid w:val="008B7CAB"/>
    <w:rsid w:val="008C0306"/>
    <w:rsid w:val="008C16EB"/>
    <w:rsid w:val="008C1AA2"/>
    <w:rsid w:val="008C3178"/>
    <w:rsid w:val="008C357F"/>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0895"/>
    <w:rsid w:val="008E1443"/>
    <w:rsid w:val="008E15E6"/>
    <w:rsid w:val="008E2C54"/>
    <w:rsid w:val="008E3795"/>
    <w:rsid w:val="008E37FD"/>
    <w:rsid w:val="008E50C9"/>
    <w:rsid w:val="008E5B8C"/>
    <w:rsid w:val="008F01E0"/>
    <w:rsid w:val="008F0A14"/>
    <w:rsid w:val="008F266E"/>
    <w:rsid w:val="008F26B3"/>
    <w:rsid w:val="008F3227"/>
    <w:rsid w:val="008F3AD6"/>
    <w:rsid w:val="008F4B01"/>
    <w:rsid w:val="008F5971"/>
    <w:rsid w:val="008F6135"/>
    <w:rsid w:val="008F6BE8"/>
    <w:rsid w:val="008F7169"/>
    <w:rsid w:val="008F79F1"/>
    <w:rsid w:val="00900064"/>
    <w:rsid w:val="009005FA"/>
    <w:rsid w:val="00900BFE"/>
    <w:rsid w:val="009017CC"/>
    <w:rsid w:val="00902814"/>
    <w:rsid w:val="009033B0"/>
    <w:rsid w:val="00904BCB"/>
    <w:rsid w:val="00904DC1"/>
    <w:rsid w:val="009057C8"/>
    <w:rsid w:val="00906AAC"/>
    <w:rsid w:val="00907CCA"/>
    <w:rsid w:val="009100C2"/>
    <w:rsid w:val="0091020F"/>
    <w:rsid w:val="00910B72"/>
    <w:rsid w:val="00910C8E"/>
    <w:rsid w:val="00910D88"/>
    <w:rsid w:val="00911793"/>
    <w:rsid w:val="009123FA"/>
    <w:rsid w:val="00913018"/>
    <w:rsid w:val="0091484C"/>
    <w:rsid w:val="00914D0D"/>
    <w:rsid w:val="00915890"/>
    <w:rsid w:val="0091634E"/>
    <w:rsid w:val="0091700D"/>
    <w:rsid w:val="00920049"/>
    <w:rsid w:val="00920CF6"/>
    <w:rsid w:val="00921ED9"/>
    <w:rsid w:val="00921F6B"/>
    <w:rsid w:val="00922511"/>
    <w:rsid w:val="00922DFE"/>
    <w:rsid w:val="00923690"/>
    <w:rsid w:val="00924023"/>
    <w:rsid w:val="00924084"/>
    <w:rsid w:val="009251FD"/>
    <w:rsid w:val="009261E1"/>
    <w:rsid w:val="0092639F"/>
    <w:rsid w:val="009267A8"/>
    <w:rsid w:val="00927615"/>
    <w:rsid w:val="009278CB"/>
    <w:rsid w:val="00927F5C"/>
    <w:rsid w:val="00931373"/>
    <w:rsid w:val="00931CC0"/>
    <w:rsid w:val="00932028"/>
    <w:rsid w:val="00932840"/>
    <w:rsid w:val="00932988"/>
    <w:rsid w:val="00932CE9"/>
    <w:rsid w:val="009330C5"/>
    <w:rsid w:val="009339C0"/>
    <w:rsid w:val="00933D35"/>
    <w:rsid w:val="0093430A"/>
    <w:rsid w:val="00936C37"/>
    <w:rsid w:val="00936D69"/>
    <w:rsid w:val="00937374"/>
    <w:rsid w:val="00937560"/>
    <w:rsid w:val="009409D3"/>
    <w:rsid w:val="00940AB8"/>
    <w:rsid w:val="0094174B"/>
    <w:rsid w:val="0094237A"/>
    <w:rsid w:val="009433B0"/>
    <w:rsid w:val="00943F5A"/>
    <w:rsid w:val="0094542C"/>
    <w:rsid w:val="00945755"/>
    <w:rsid w:val="0094582E"/>
    <w:rsid w:val="009458E6"/>
    <w:rsid w:val="00945B09"/>
    <w:rsid w:val="00945E30"/>
    <w:rsid w:val="00945FC6"/>
    <w:rsid w:val="009463F0"/>
    <w:rsid w:val="0094657E"/>
    <w:rsid w:val="0094663E"/>
    <w:rsid w:val="009471F9"/>
    <w:rsid w:val="00947333"/>
    <w:rsid w:val="009474F1"/>
    <w:rsid w:val="0095015C"/>
    <w:rsid w:val="00950605"/>
    <w:rsid w:val="0095078A"/>
    <w:rsid w:val="00950AE9"/>
    <w:rsid w:val="00950B80"/>
    <w:rsid w:val="00951B15"/>
    <w:rsid w:val="009527AB"/>
    <w:rsid w:val="00952D5C"/>
    <w:rsid w:val="00954219"/>
    <w:rsid w:val="0095504D"/>
    <w:rsid w:val="00955093"/>
    <w:rsid w:val="0095598A"/>
    <w:rsid w:val="009559DC"/>
    <w:rsid w:val="00955CEA"/>
    <w:rsid w:val="0095765D"/>
    <w:rsid w:val="00957DD0"/>
    <w:rsid w:val="009604A4"/>
    <w:rsid w:val="00960963"/>
    <w:rsid w:val="00960977"/>
    <w:rsid w:val="00960A57"/>
    <w:rsid w:val="00961AEB"/>
    <w:rsid w:val="00961C81"/>
    <w:rsid w:val="0096208F"/>
    <w:rsid w:val="009626AB"/>
    <w:rsid w:val="009630CE"/>
    <w:rsid w:val="00963554"/>
    <w:rsid w:val="00963865"/>
    <w:rsid w:val="00963AD3"/>
    <w:rsid w:val="009645FD"/>
    <w:rsid w:val="00965399"/>
    <w:rsid w:val="00966499"/>
    <w:rsid w:val="009703C9"/>
    <w:rsid w:val="00970724"/>
    <w:rsid w:val="0097087D"/>
    <w:rsid w:val="0097091F"/>
    <w:rsid w:val="00970C5C"/>
    <w:rsid w:val="00970E16"/>
    <w:rsid w:val="009713F0"/>
    <w:rsid w:val="00971E77"/>
    <w:rsid w:val="00971EBB"/>
    <w:rsid w:val="00971F6E"/>
    <w:rsid w:val="0097304C"/>
    <w:rsid w:val="00973082"/>
    <w:rsid w:val="00973C7C"/>
    <w:rsid w:val="00973D76"/>
    <w:rsid w:val="00973F65"/>
    <w:rsid w:val="00974CA2"/>
    <w:rsid w:val="0097562F"/>
    <w:rsid w:val="00975B99"/>
    <w:rsid w:val="0097617D"/>
    <w:rsid w:val="0097673F"/>
    <w:rsid w:val="009767BC"/>
    <w:rsid w:val="00976BFC"/>
    <w:rsid w:val="009776F0"/>
    <w:rsid w:val="00981A0A"/>
    <w:rsid w:val="00982235"/>
    <w:rsid w:val="00982CC0"/>
    <w:rsid w:val="00982F56"/>
    <w:rsid w:val="009835AE"/>
    <w:rsid w:val="009839DA"/>
    <w:rsid w:val="00986164"/>
    <w:rsid w:val="00986258"/>
    <w:rsid w:val="0098738A"/>
    <w:rsid w:val="00987963"/>
    <w:rsid w:val="0099153B"/>
    <w:rsid w:val="00992379"/>
    <w:rsid w:val="0099262D"/>
    <w:rsid w:val="00993611"/>
    <w:rsid w:val="00993AB3"/>
    <w:rsid w:val="009945D6"/>
    <w:rsid w:val="009949D1"/>
    <w:rsid w:val="00994D15"/>
    <w:rsid w:val="00995461"/>
    <w:rsid w:val="00995C67"/>
    <w:rsid w:val="009960F8"/>
    <w:rsid w:val="00996994"/>
    <w:rsid w:val="00996A61"/>
    <w:rsid w:val="009976E5"/>
    <w:rsid w:val="00997A16"/>
    <w:rsid w:val="009A05E3"/>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253"/>
    <w:rsid w:val="009B4534"/>
    <w:rsid w:val="009B5AA9"/>
    <w:rsid w:val="009B5AC0"/>
    <w:rsid w:val="009B5C5D"/>
    <w:rsid w:val="009B75F1"/>
    <w:rsid w:val="009B7985"/>
    <w:rsid w:val="009C03E4"/>
    <w:rsid w:val="009C1B9A"/>
    <w:rsid w:val="009C1DFE"/>
    <w:rsid w:val="009C2105"/>
    <w:rsid w:val="009C27C9"/>
    <w:rsid w:val="009C4079"/>
    <w:rsid w:val="009C4BEF"/>
    <w:rsid w:val="009C5566"/>
    <w:rsid w:val="009C5661"/>
    <w:rsid w:val="009C6B34"/>
    <w:rsid w:val="009C78AC"/>
    <w:rsid w:val="009D0C87"/>
    <w:rsid w:val="009D10F1"/>
    <w:rsid w:val="009D1183"/>
    <w:rsid w:val="009D24CD"/>
    <w:rsid w:val="009D2A80"/>
    <w:rsid w:val="009D2E5C"/>
    <w:rsid w:val="009D3D4F"/>
    <w:rsid w:val="009D426A"/>
    <w:rsid w:val="009D49A6"/>
    <w:rsid w:val="009D5025"/>
    <w:rsid w:val="009D59FE"/>
    <w:rsid w:val="009D5AD3"/>
    <w:rsid w:val="009D5B26"/>
    <w:rsid w:val="009D5BA8"/>
    <w:rsid w:val="009D60DC"/>
    <w:rsid w:val="009D6AAF"/>
    <w:rsid w:val="009D70CC"/>
    <w:rsid w:val="009D76D1"/>
    <w:rsid w:val="009D7951"/>
    <w:rsid w:val="009D7F94"/>
    <w:rsid w:val="009E0031"/>
    <w:rsid w:val="009E09BA"/>
    <w:rsid w:val="009E2028"/>
    <w:rsid w:val="009E2979"/>
    <w:rsid w:val="009E29EC"/>
    <w:rsid w:val="009E2B50"/>
    <w:rsid w:val="009E2CE6"/>
    <w:rsid w:val="009E30E0"/>
    <w:rsid w:val="009E35EA"/>
    <w:rsid w:val="009E598D"/>
    <w:rsid w:val="009E5AB3"/>
    <w:rsid w:val="009E6344"/>
    <w:rsid w:val="009E65D1"/>
    <w:rsid w:val="009E78F2"/>
    <w:rsid w:val="009F02FB"/>
    <w:rsid w:val="009F1625"/>
    <w:rsid w:val="009F2348"/>
    <w:rsid w:val="009F2AB9"/>
    <w:rsid w:val="009F52E6"/>
    <w:rsid w:val="009F5AED"/>
    <w:rsid w:val="009F7BDF"/>
    <w:rsid w:val="00A00A5F"/>
    <w:rsid w:val="00A00EAE"/>
    <w:rsid w:val="00A013F7"/>
    <w:rsid w:val="00A01931"/>
    <w:rsid w:val="00A03C4D"/>
    <w:rsid w:val="00A047E6"/>
    <w:rsid w:val="00A0498E"/>
    <w:rsid w:val="00A055AC"/>
    <w:rsid w:val="00A05CEB"/>
    <w:rsid w:val="00A072D4"/>
    <w:rsid w:val="00A07662"/>
    <w:rsid w:val="00A07DF0"/>
    <w:rsid w:val="00A10536"/>
    <w:rsid w:val="00A1097E"/>
    <w:rsid w:val="00A11915"/>
    <w:rsid w:val="00A129D7"/>
    <w:rsid w:val="00A12B25"/>
    <w:rsid w:val="00A14103"/>
    <w:rsid w:val="00A14546"/>
    <w:rsid w:val="00A14BC7"/>
    <w:rsid w:val="00A157A5"/>
    <w:rsid w:val="00A15FA9"/>
    <w:rsid w:val="00A16ADF"/>
    <w:rsid w:val="00A16BA7"/>
    <w:rsid w:val="00A16EF2"/>
    <w:rsid w:val="00A20084"/>
    <w:rsid w:val="00A202B1"/>
    <w:rsid w:val="00A20DA1"/>
    <w:rsid w:val="00A215A9"/>
    <w:rsid w:val="00A23C09"/>
    <w:rsid w:val="00A23DB5"/>
    <w:rsid w:val="00A2454C"/>
    <w:rsid w:val="00A25071"/>
    <w:rsid w:val="00A252DE"/>
    <w:rsid w:val="00A25D57"/>
    <w:rsid w:val="00A25DD2"/>
    <w:rsid w:val="00A26613"/>
    <w:rsid w:val="00A26ABB"/>
    <w:rsid w:val="00A309D4"/>
    <w:rsid w:val="00A31765"/>
    <w:rsid w:val="00A31AC0"/>
    <w:rsid w:val="00A3206E"/>
    <w:rsid w:val="00A32ABC"/>
    <w:rsid w:val="00A342DC"/>
    <w:rsid w:val="00A34493"/>
    <w:rsid w:val="00A34962"/>
    <w:rsid w:val="00A34E2E"/>
    <w:rsid w:val="00A35A90"/>
    <w:rsid w:val="00A35AA6"/>
    <w:rsid w:val="00A35DCB"/>
    <w:rsid w:val="00A374AE"/>
    <w:rsid w:val="00A37F81"/>
    <w:rsid w:val="00A400FB"/>
    <w:rsid w:val="00A40A2B"/>
    <w:rsid w:val="00A4261F"/>
    <w:rsid w:val="00A42B14"/>
    <w:rsid w:val="00A43DE5"/>
    <w:rsid w:val="00A44477"/>
    <w:rsid w:val="00A44599"/>
    <w:rsid w:val="00A44797"/>
    <w:rsid w:val="00A44BE6"/>
    <w:rsid w:val="00A45072"/>
    <w:rsid w:val="00A45979"/>
    <w:rsid w:val="00A45B01"/>
    <w:rsid w:val="00A45EAE"/>
    <w:rsid w:val="00A4614D"/>
    <w:rsid w:val="00A4627B"/>
    <w:rsid w:val="00A466D9"/>
    <w:rsid w:val="00A469DA"/>
    <w:rsid w:val="00A46B31"/>
    <w:rsid w:val="00A472FA"/>
    <w:rsid w:val="00A50C5F"/>
    <w:rsid w:val="00A50CB3"/>
    <w:rsid w:val="00A51348"/>
    <w:rsid w:val="00A522F3"/>
    <w:rsid w:val="00A52349"/>
    <w:rsid w:val="00A52BC2"/>
    <w:rsid w:val="00A544CE"/>
    <w:rsid w:val="00A546CE"/>
    <w:rsid w:val="00A54F75"/>
    <w:rsid w:val="00A555CB"/>
    <w:rsid w:val="00A5658F"/>
    <w:rsid w:val="00A579A0"/>
    <w:rsid w:val="00A57DD8"/>
    <w:rsid w:val="00A61720"/>
    <w:rsid w:val="00A61C33"/>
    <w:rsid w:val="00A61F63"/>
    <w:rsid w:val="00A6205F"/>
    <w:rsid w:val="00A6236A"/>
    <w:rsid w:val="00A62B55"/>
    <w:rsid w:val="00A631FA"/>
    <w:rsid w:val="00A63E2D"/>
    <w:rsid w:val="00A63F6E"/>
    <w:rsid w:val="00A64815"/>
    <w:rsid w:val="00A6506D"/>
    <w:rsid w:val="00A6509D"/>
    <w:rsid w:val="00A650F5"/>
    <w:rsid w:val="00A6554C"/>
    <w:rsid w:val="00A65B28"/>
    <w:rsid w:val="00A65F29"/>
    <w:rsid w:val="00A65F72"/>
    <w:rsid w:val="00A6624B"/>
    <w:rsid w:val="00A66346"/>
    <w:rsid w:val="00A66B07"/>
    <w:rsid w:val="00A66B4E"/>
    <w:rsid w:val="00A67F3A"/>
    <w:rsid w:val="00A701CA"/>
    <w:rsid w:val="00A7124A"/>
    <w:rsid w:val="00A71FC6"/>
    <w:rsid w:val="00A72612"/>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20"/>
    <w:rsid w:val="00A82537"/>
    <w:rsid w:val="00A8264F"/>
    <w:rsid w:val="00A82AD4"/>
    <w:rsid w:val="00A82BB7"/>
    <w:rsid w:val="00A83CE8"/>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458"/>
    <w:rsid w:val="00A93C34"/>
    <w:rsid w:val="00A93E82"/>
    <w:rsid w:val="00A9402B"/>
    <w:rsid w:val="00A94154"/>
    <w:rsid w:val="00A94940"/>
    <w:rsid w:val="00A95358"/>
    <w:rsid w:val="00A95373"/>
    <w:rsid w:val="00A95C5B"/>
    <w:rsid w:val="00A95F54"/>
    <w:rsid w:val="00AA00F6"/>
    <w:rsid w:val="00AA12EF"/>
    <w:rsid w:val="00AA1894"/>
    <w:rsid w:val="00AA1D9E"/>
    <w:rsid w:val="00AA2D99"/>
    <w:rsid w:val="00AA3246"/>
    <w:rsid w:val="00AA38AC"/>
    <w:rsid w:val="00AA3BD4"/>
    <w:rsid w:val="00AA4579"/>
    <w:rsid w:val="00AA4A2C"/>
    <w:rsid w:val="00AA5D28"/>
    <w:rsid w:val="00AA61A5"/>
    <w:rsid w:val="00AA6416"/>
    <w:rsid w:val="00AA6B4E"/>
    <w:rsid w:val="00AA7089"/>
    <w:rsid w:val="00AA76CD"/>
    <w:rsid w:val="00AB0AF6"/>
    <w:rsid w:val="00AB0C1F"/>
    <w:rsid w:val="00AB0F13"/>
    <w:rsid w:val="00AB18ED"/>
    <w:rsid w:val="00AB1BAE"/>
    <w:rsid w:val="00AB1CC8"/>
    <w:rsid w:val="00AB20DA"/>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1AA"/>
    <w:rsid w:val="00AC6745"/>
    <w:rsid w:val="00AC6898"/>
    <w:rsid w:val="00AC6B71"/>
    <w:rsid w:val="00AC6E1D"/>
    <w:rsid w:val="00AC7E2D"/>
    <w:rsid w:val="00AD00AB"/>
    <w:rsid w:val="00AD04E4"/>
    <w:rsid w:val="00AD24F5"/>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965"/>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56E"/>
    <w:rsid w:val="00AF295D"/>
    <w:rsid w:val="00AF2F80"/>
    <w:rsid w:val="00AF4F0E"/>
    <w:rsid w:val="00AF528D"/>
    <w:rsid w:val="00AF623A"/>
    <w:rsid w:val="00AF6ED6"/>
    <w:rsid w:val="00AF756B"/>
    <w:rsid w:val="00AF7939"/>
    <w:rsid w:val="00B00335"/>
    <w:rsid w:val="00B0069E"/>
    <w:rsid w:val="00B00DFE"/>
    <w:rsid w:val="00B00FFA"/>
    <w:rsid w:val="00B0103D"/>
    <w:rsid w:val="00B01186"/>
    <w:rsid w:val="00B019D5"/>
    <w:rsid w:val="00B05907"/>
    <w:rsid w:val="00B05B99"/>
    <w:rsid w:val="00B06568"/>
    <w:rsid w:val="00B107A3"/>
    <w:rsid w:val="00B1255D"/>
    <w:rsid w:val="00B13CFB"/>
    <w:rsid w:val="00B1403E"/>
    <w:rsid w:val="00B1488F"/>
    <w:rsid w:val="00B15A6E"/>
    <w:rsid w:val="00B16414"/>
    <w:rsid w:val="00B16F8A"/>
    <w:rsid w:val="00B17646"/>
    <w:rsid w:val="00B20C7E"/>
    <w:rsid w:val="00B21974"/>
    <w:rsid w:val="00B2284B"/>
    <w:rsid w:val="00B23C8A"/>
    <w:rsid w:val="00B2593E"/>
    <w:rsid w:val="00B25A8E"/>
    <w:rsid w:val="00B26ED4"/>
    <w:rsid w:val="00B301D9"/>
    <w:rsid w:val="00B326E8"/>
    <w:rsid w:val="00B32A49"/>
    <w:rsid w:val="00B32E73"/>
    <w:rsid w:val="00B34214"/>
    <w:rsid w:val="00B34F43"/>
    <w:rsid w:val="00B354E1"/>
    <w:rsid w:val="00B375C1"/>
    <w:rsid w:val="00B37E16"/>
    <w:rsid w:val="00B40E27"/>
    <w:rsid w:val="00B4182A"/>
    <w:rsid w:val="00B41DA9"/>
    <w:rsid w:val="00B42445"/>
    <w:rsid w:val="00B43137"/>
    <w:rsid w:val="00B432B9"/>
    <w:rsid w:val="00B436B7"/>
    <w:rsid w:val="00B43753"/>
    <w:rsid w:val="00B43E43"/>
    <w:rsid w:val="00B43FA8"/>
    <w:rsid w:val="00B441C8"/>
    <w:rsid w:val="00B44493"/>
    <w:rsid w:val="00B4587A"/>
    <w:rsid w:val="00B45BAA"/>
    <w:rsid w:val="00B46331"/>
    <w:rsid w:val="00B46AFA"/>
    <w:rsid w:val="00B471FB"/>
    <w:rsid w:val="00B4770B"/>
    <w:rsid w:val="00B47D01"/>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671CA"/>
    <w:rsid w:val="00B7172C"/>
    <w:rsid w:val="00B719B8"/>
    <w:rsid w:val="00B731A6"/>
    <w:rsid w:val="00B7363A"/>
    <w:rsid w:val="00B737D9"/>
    <w:rsid w:val="00B748DB"/>
    <w:rsid w:val="00B74A4D"/>
    <w:rsid w:val="00B750B7"/>
    <w:rsid w:val="00B75DE1"/>
    <w:rsid w:val="00B76579"/>
    <w:rsid w:val="00B76B1A"/>
    <w:rsid w:val="00B80CBD"/>
    <w:rsid w:val="00B81526"/>
    <w:rsid w:val="00B82A40"/>
    <w:rsid w:val="00B8300F"/>
    <w:rsid w:val="00B8309F"/>
    <w:rsid w:val="00B8311D"/>
    <w:rsid w:val="00B847E3"/>
    <w:rsid w:val="00B84934"/>
    <w:rsid w:val="00B850E9"/>
    <w:rsid w:val="00B85D7D"/>
    <w:rsid w:val="00B866CF"/>
    <w:rsid w:val="00B86AED"/>
    <w:rsid w:val="00B871B3"/>
    <w:rsid w:val="00B87879"/>
    <w:rsid w:val="00B9032E"/>
    <w:rsid w:val="00B9044F"/>
    <w:rsid w:val="00B91043"/>
    <w:rsid w:val="00B9199E"/>
    <w:rsid w:val="00B91E5A"/>
    <w:rsid w:val="00B92034"/>
    <w:rsid w:val="00B927DB"/>
    <w:rsid w:val="00B92827"/>
    <w:rsid w:val="00B93C49"/>
    <w:rsid w:val="00B94332"/>
    <w:rsid w:val="00B94671"/>
    <w:rsid w:val="00B9495F"/>
    <w:rsid w:val="00B94E04"/>
    <w:rsid w:val="00B950AA"/>
    <w:rsid w:val="00B9559B"/>
    <w:rsid w:val="00B957FC"/>
    <w:rsid w:val="00B96216"/>
    <w:rsid w:val="00B96ED8"/>
    <w:rsid w:val="00B96F5E"/>
    <w:rsid w:val="00B972F5"/>
    <w:rsid w:val="00B97D0F"/>
    <w:rsid w:val="00BA01CF"/>
    <w:rsid w:val="00BA0651"/>
    <w:rsid w:val="00BA1076"/>
    <w:rsid w:val="00BA185A"/>
    <w:rsid w:val="00BA19C4"/>
    <w:rsid w:val="00BA1D83"/>
    <w:rsid w:val="00BA214F"/>
    <w:rsid w:val="00BA2246"/>
    <w:rsid w:val="00BA25FF"/>
    <w:rsid w:val="00BA287C"/>
    <w:rsid w:val="00BA3878"/>
    <w:rsid w:val="00BA47C6"/>
    <w:rsid w:val="00BA538E"/>
    <w:rsid w:val="00BA5873"/>
    <w:rsid w:val="00BA62E9"/>
    <w:rsid w:val="00BA631F"/>
    <w:rsid w:val="00BA6517"/>
    <w:rsid w:val="00BA6762"/>
    <w:rsid w:val="00BA7A3F"/>
    <w:rsid w:val="00BB1807"/>
    <w:rsid w:val="00BB2B08"/>
    <w:rsid w:val="00BB3A8D"/>
    <w:rsid w:val="00BB4EE7"/>
    <w:rsid w:val="00BB5192"/>
    <w:rsid w:val="00BB551F"/>
    <w:rsid w:val="00BB5A00"/>
    <w:rsid w:val="00BB6332"/>
    <w:rsid w:val="00BB697B"/>
    <w:rsid w:val="00BB724A"/>
    <w:rsid w:val="00BB75D3"/>
    <w:rsid w:val="00BC0A30"/>
    <w:rsid w:val="00BC2A25"/>
    <w:rsid w:val="00BC2F89"/>
    <w:rsid w:val="00BC30DD"/>
    <w:rsid w:val="00BC3299"/>
    <w:rsid w:val="00BC3FC2"/>
    <w:rsid w:val="00BC400B"/>
    <w:rsid w:val="00BC4580"/>
    <w:rsid w:val="00BC590B"/>
    <w:rsid w:val="00BC5CBD"/>
    <w:rsid w:val="00BC5E55"/>
    <w:rsid w:val="00BC643B"/>
    <w:rsid w:val="00BC73D2"/>
    <w:rsid w:val="00BD07D5"/>
    <w:rsid w:val="00BD0C60"/>
    <w:rsid w:val="00BD43AE"/>
    <w:rsid w:val="00BD48F4"/>
    <w:rsid w:val="00BD4E58"/>
    <w:rsid w:val="00BD5535"/>
    <w:rsid w:val="00BD5855"/>
    <w:rsid w:val="00BD5D41"/>
    <w:rsid w:val="00BD654A"/>
    <w:rsid w:val="00BD71C2"/>
    <w:rsid w:val="00BD7EA7"/>
    <w:rsid w:val="00BD7F9C"/>
    <w:rsid w:val="00BE0D4B"/>
    <w:rsid w:val="00BE1A9B"/>
    <w:rsid w:val="00BE1DEC"/>
    <w:rsid w:val="00BE20D2"/>
    <w:rsid w:val="00BE2ADA"/>
    <w:rsid w:val="00BE38CD"/>
    <w:rsid w:val="00BE3C1E"/>
    <w:rsid w:val="00BE42EC"/>
    <w:rsid w:val="00BE45F4"/>
    <w:rsid w:val="00BE5367"/>
    <w:rsid w:val="00BE5837"/>
    <w:rsid w:val="00BE5B80"/>
    <w:rsid w:val="00BE6A4F"/>
    <w:rsid w:val="00BE719C"/>
    <w:rsid w:val="00BF0171"/>
    <w:rsid w:val="00BF0640"/>
    <w:rsid w:val="00BF1AFA"/>
    <w:rsid w:val="00BF1DAC"/>
    <w:rsid w:val="00BF3796"/>
    <w:rsid w:val="00BF3D81"/>
    <w:rsid w:val="00BF428F"/>
    <w:rsid w:val="00BF4674"/>
    <w:rsid w:val="00BF4BEB"/>
    <w:rsid w:val="00BF618F"/>
    <w:rsid w:val="00BF65E0"/>
    <w:rsid w:val="00BF67AF"/>
    <w:rsid w:val="00BF6961"/>
    <w:rsid w:val="00BF741D"/>
    <w:rsid w:val="00BF78E8"/>
    <w:rsid w:val="00C00D1E"/>
    <w:rsid w:val="00C015B2"/>
    <w:rsid w:val="00C02EE3"/>
    <w:rsid w:val="00C03D0F"/>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01A"/>
    <w:rsid w:val="00C14370"/>
    <w:rsid w:val="00C1455D"/>
    <w:rsid w:val="00C147F1"/>
    <w:rsid w:val="00C14971"/>
    <w:rsid w:val="00C16DE3"/>
    <w:rsid w:val="00C203B5"/>
    <w:rsid w:val="00C20A16"/>
    <w:rsid w:val="00C20B59"/>
    <w:rsid w:val="00C20C06"/>
    <w:rsid w:val="00C21243"/>
    <w:rsid w:val="00C21D39"/>
    <w:rsid w:val="00C25206"/>
    <w:rsid w:val="00C255B1"/>
    <w:rsid w:val="00C261E1"/>
    <w:rsid w:val="00C27DAE"/>
    <w:rsid w:val="00C27E57"/>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0947"/>
    <w:rsid w:val="00C410CD"/>
    <w:rsid w:val="00C411A7"/>
    <w:rsid w:val="00C412C1"/>
    <w:rsid w:val="00C419B0"/>
    <w:rsid w:val="00C41B8D"/>
    <w:rsid w:val="00C41C16"/>
    <w:rsid w:val="00C42196"/>
    <w:rsid w:val="00C42A7D"/>
    <w:rsid w:val="00C4366D"/>
    <w:rsid w:val="00C4388B"/>
    <w:rsid w:val="00C43C77"/>
    <w:rsid w:val="00C45094"/>
    <w:rsid w:val="00C454A9"/>
    <w:rsid w:val="00C45A8D"/>
    <w:rsid w:val="00C460E3"/>
    <w:rsid w:val="00C464E8"/>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5B87"/>
    <w:rsid w:val="00C5678D"/>
    <w:rsid w:val="00C56E07"/>
    <w:rsid w:val="00C575B1"/>
    <w:rsid w:val="00C603A4"/>
    <w:rsid w:val="00C6093B"/>
    <w:rsid w:val="00C610E6"/>
    <w:rsid w:val="00C62610"/>
    <w:rsid w:val="00C63772"/>
    <w:rsid w:val="00C63B41"/>
    <w:rsid w:val="00C64184"/>
    <w:rsid w:val="00C642AC"/>
    <w:rsid w:val="00C646C8"/>
    <w:rsid w:val="00C64FB6"/>
    <w:rsid w:val="00C663C0"/>
    <w:rsid w:val="00C667F4"/>
    <w:rsid w:val="00C6731C"/>
    <w:rsid w:val="00C67654"/>
    <w:rsid w:val="00C70367"/>
    <w:rsid w:val="00C70420"/>
    <w:rsid w:val="00C70489"/>
    <w:rsid w:val="00C70732"/>
    <w:rsid w:val="00C708BF"/>
    <w:rsid w:val="00C71BEC"/>
    <w:rsid w:val="00C722C1"/>
    <w:rsid w:val="00C72886"/>
    <w:rsid w:val="00C74164"/>
    <w:rsid w:val="00C75112"/>
    <w:rsid w:val="00C754D1"/>
    <w:rsid w:val="00C7574E"/>
    <w:rsid w:val="00C759B8"/>
    <w:rsid w:val="00C759BC"/>
    <w:rsid w:val="00C75FE9"/>
    <w:rsid w:val="00C76CF3"/>
    <w:rsid w:val="00C7716E"/>
    <w:rsid w:val="00C77708"/>
    <w:rsid w:val="00C77A17"/>
    <w:rsid w:val="00C80087"/>
    <w:rsid w:val="00C80BE4"/>
    <w:rsid w:val="00C80D5C"/>
    <w:rsid w:val="00C811D7"/>
    <w:rsid w:val="00C8139D"/>
    <w:rsid w:val="00C817D0"/>
    <w:rsid w:val="00C82DBB"/>
    <w:rsid w:val="00C83EA6"/>
    <w:rsid w:val="00C84B5D"/>
    <w:rsid w:val="00C84BBF"/>
    <w:rsid w:val="00C852F7"/>
    <w:rsid w:val="00C870D1"/>
    <w:rsid w:val="00C8747F"/>
    <w:rsid w:val="00C90EE0"/>
    <w:rsid w:val="00C92383"/>
    <w:rsid w:val="00C9299B"/>
    <w:rsid w:val="00C92EB9"/>
    <w:rsid w:val="00C93ECD"/>
    <w:rsid w:val="00C944F5"/>
    <w:rsid w:val="00C946F3"/>
    <w:rsid w:val="00C948DA"/>
    <w:rsid w:val="00C956EA"/>
    <w:rsid w:val="00C9579B"/>
    <w:rsid w:val="00C95AD2"/>
    <w:rsid w:val="00C971EE"/>
    <w:rsid w:val="00C97560"/>
    <w:rsid w:val="00CA0352"/>
    <w:rsid w:val="00CA0FB0"/>
    <w:rsid w:val="00CA157A"/>
    <w:rsid w:val="00CA1CE9"/>
    <w:rsid w:val="00CA243C"/>
    <w:rsid w:val="00CA2530"/>
    <w:rsid w:val="00CA2E69"/>
    <w:rsid w:val="00CA4CC5"/>
    <w:rsid w:val="00CA551B"/>
    <w:rsid w:val="00CA5578"/>
    <w:rsid w:val="00CA5A65"/>
    <w:rsid w:val="00CA6B41"/>
    <w:rsid w:val="00CA756D"/>
    <w:rsid w:val="00CA773A"/>
    <w:rsid w:val="00CA7C2F"/>
    <w:rsid w:val="00CB0BCA"/>
    <w:rsid w:val="00CB27A6"/>
    <w:rsid w:val="00CB2F5E"/>
    <w:rsid w:val="00CB3BB6"/>
    <w:rsid w:val="00CB495C"/>
    <w:rsid w:val="00CB55CA"/>
    <w:rsid w:val="00CB5753"/>
    <w:rsid w:val="00CB5E6B"/>
    <w:rsid w:val="00CB60B0"/>
    <w:rsid w:val="00CB63EC"/>
    <w:rsid w:val="00CB659D"/>
    <w:rsid w:val="00CB7A3C"/>
    <w:rsid w:val="00CC0B7A"/>
    <w:rsid w:val="00CC0E03"/>
    <w:rsid w:val="00CC1F2C"/>
    <w:rsid w:val="00CC20AD"/>
    <w:rsid w:val="00CC2DFC"/>
    <w:rsid w:val="00CC2F9D"/>
    <w:rsid w:val="00CC366E"/>
    <w:rsid w:val="00CC3C50"/>
    <w:rsid w:val="00CC4D24"/>
    <w:rsid w:val="00CC51E3"/>
    <w:rsid w:val="00CC6035"/>
    <w:rsid w:val="00CC61FB"/>
    <w:rsid w:val="00CC6326"/>
    <w:rsid w:val="00CC6D6A"/>
    <w:rsid w:val="00CC6DEF"/>
    <w:rsid w:val="00CC7037"/>
    <w:rsid w:val="00CC74EB"/>
    <w:rsid w:val="00CD0523"/>
    <w:rsid w:val="00CD06D7"/>
    <w:rsid w:val="00CD0ED6"/>
    <w:rsid w:val="00CD178B"/>
    <w:rsid w:val="00CD1C97"/>
    <w:rsid w:val="00CD1FF7"/>
    <w:rsid w:val="00CD261B"/>
    <w:rsid w:val="00CD2793"/>
    <w:rsid w:val="00CD3412"/>
    <w:rsid w:val="00CD4CE4"/>
    <w:rsid w:val="00CD54CE"/>
    <w:rsid w:val="00CD6256"/>
    <w:rsid w:val="00CD692E"/>
    <w:rsid w:val="00CD6A2F"/>
    <w:rsid w:val="00CD777E"/>
    <w:rsid w:val="00CD7F65"/>
    <w:rsid w:val="00CE05F9"/>
    <w:rsid w:val="00CE0966"/>
    <w:rsid w:val="00CE0A8B"/>
    <w:rsid w:val="00CE0E42"/>
    <w:rsid w:val="00CE0EEC"/>
    <w:rsid w:val="00CE1E76"/>
    <w:rsid w:val="00CE36D1"/>
    <w:rsid w:val="00CE39B1"/>
    <w:rsid w:val="00CE3D40"/>
    <w:rsid w:val="00CE54B2"/>
    <w:rsid w:val="00CE5D14"/>
    <w:rsid w:val="00CE5E85"/>
    <w:rsid w:val="00CE5F16"/>
    <w:rsid w:val="00CE6935"/>
    <w:rsid w:val="00CE6F18"/>
    <w:rsid w:val="00CE7BBB"/>
    <w:rsid w:val="00CE7C9F"/>
    <w:rsid w:val="00CF103F"/>
    <w:rsid w:val="00CF2199"/>
    <w:rsid w:val="00CF2C8A"/>
    <w:rsid w:val="00CF501A"/>
    <w:rsid w:val="00CF62DC"/>
    <w:rsid w:val="00CF69C6"/>
    <w:rsid w:val="00CF78BE"/>
    <w:rsid w:val="00CF79F2"/>
    <w:rsid w:val="00D004AE"/>
    <w:rsid w:val="00D00BD3"/>
    <w:rsid w:val="00D010B7"/>
    <w:rsid w:val="00D013E7"/>
    <w:rsid w:val="00D02651"/>
    <w:rsid w:val="00D027A5"/>
    <w:rsid w:val="00D02FF2"/>
    <w:rsid w:val="00D0322A"/>
    <w:rsid w:val="00D03575"/>
    <w:rsid w:val="00D03A6C"/>
    <w:rsid w:val="00D03AB1"/>
    <w:rsid w:val="00D047BD"/>
    <w:rsid w:val="00D04C0F"/>
    <w:rsid w:val="00D05592"/>
    <w:rsid w:val="00D05DE4"/>
    <w:rsid w:val="00D060B6"/>
    <w:rsid w:val="00D06294"/>
    <w:rsid w:val="00D069EA"/>
    <w:rsid w:val="00D06D27"/>
    <w:rsid w:val="00D07D42"/>
    <w:rsid w:val="00D1074F"/>
    <w:rsid w:val="00D10E1F"/>
    <w:rsid w:val="00D1119F"/>
    <w:rsid w:val="00D11365"/>
    <w:rsid w:val="00D11A9E"/>
    <w:rsid w:val="00D12D84"/>
    <w:rsid w:val="00D14304"/>
    <w:rsid w:val="00D14F13"/>
    <w:rsid w:val="00D15E9F"/>
    <w:rsid w:val="00D16205"/>
    <w:rsid w:val="00D16F50"/>
    <w:rsid w:val="00D174F8"/>
    <w:rsid w:val="00D17540"/>
    <w:rsid w:val="00D17A59"/>
    <w:rsid w:val="00D17B42"/>
    <w:rsid w:val="00D22512"/>
    <w:rsid w:val="00D22D7D"/>
    <w:rsid w:val="00D23D19"/>
    <w:rsid w:val="00D24BE5"/>
    <w:rsid w:val="00D24F81"/>
    <w:rsid w:val="00D25113"/>
    <w:rsid w:val="00D254A6"/>
    <w:rsid w:val="00D25596"/>
    <w:rsid w:val="00D255DB"/>
    <w:rsid w:val="00D25BFE"/>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7C8"/>
    <w:rsid w:val="00D36E4D"/>
    <w:rsid w:val="00D37033"/>
    <w:rsid w:val="00D3766C"/>
    <w:rsid w:val="00D37B0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789"/>
    <w:rsid w:val="00D53E25"/>
    <w:rsid w:val="00D54D60"/>
    <w:rsid w:val="00D54F5F"/>
    <w:rsid w:val="00D5554D"/>
    <w:rsid w:val="00D557CC"/>
    <w:rsid w:val="00D567E0"/>
    <w:rsid w:val="00D5777D"/>
    <w:rsid w:val="00D60096"/>
    <w:rsid w:val="00D609CE"/>
    <w:rsid w:val="00D62085"/>
    <w:rsid w:val="00D631C8"/>
    <w:rsid w:val="00D64C0A"/>
    <w:rsid w:val="00D66242"/>
    <w:rsid w:val="00D66A41"/>
    <w:rsid w:val="00D66B6D"/>
    <w:rsid w:val="00D675CE"/>
    <w:rsid w:val="00D67B28"/>
    <w:rsid w:val="00D70B61"/>
    <w:rsid w:val="00D713D3"/>
    <w:rsid w:val="00D714DF"/>
    <w:rsid w:val="00D71670"/>
    <w:rsid w:val="00D717D3"/>
    <w:rsid w:val="00D7204B"/>
    <w:rsid w:val="00D72DA8"/>
    <w:rsid w:val="00D73BAB"/>
    <w:rsid w:val="00D74268"/>
    <w:rsid w:val="00D74686"/>
    <w:rsid w:val="00D74C8D"/>
    <w:rsid w:val="00D75AAF"/>
    <w:rsid w:val="00D767C9"/>
    <w:rsid w:val="00D76F0E"/>
    <w:rsid w:val="00D77956"/>
    <w:rsid w:val="00D77CC5"/>
    <w:rsid w:val="00D80779"/>
    <w:rsid w:val="00D80CC2"/>
    <w:rsid w:val="00D813DA"/>
    <w:rsid w:val="00D81C92"/>
    <w:rsid w:val="00D81E1E"/>
    <w:rsid w:val="00D820E2"/>
    <w:rsid w:val="00D821D5"/>
    <w:rsid w:val="00D82329"/>
    <w:rsid w:val="00D82D7C"/>
    <w:rsid w:val="00D84AED"/>
    <w:rsid w:val="00D85780"/>
    <w:rsid w:val="00D86774"/>
    <w:rsid w:val="00D86CF8"/>
    <w:rsid w:val="00D872E7"/>
    <w:rsid w:val="00D87984"/>
    <w:rsid w:val="00D9015B"/>
    <w:rsid w:val="00D90683"/>
    <w:rsid w:val="00D910F7"/>
    <w:rsid w:val="00D928FB"/>
    <w:rsid w:val="00D92B45"/>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40B"/>
    <w:rsid w:val="00DA0889"/>
    <w:rsid w:val="00DA0B1C"/>
    <w:rsid w:val="00DA18BD"/>
    <w:rsid w:val="00DA1B3F"/>
    <w:rsid w:val="00DA1D4F"/>
    <w:rsid w:val="00DA1DBB"/>
    <w:rsid w:val="00DA359B"/>
    <w:rsid w:val="00DA3F1F"/>
    <w:rsid w:val="00DA4465"/>
    <w:rsid w:val="00DA4667"/>
    <w:rsid w:val="00DA48D9"/>
    <w:rsid w:val="00DA5C72"/>
    <w:rsid w:val="00DA61A6"/>
    <w:rsid w:val="00DA688B"/>
    <w:rsid w:val="00DA68F9"/>
    <w:rsid w:val="00DA7089"/>
    <w:rsid w:val="00DA7228"/>
    <w:rsid w:val="00DA7EAA"/>
    <w:rsid w:val="00DB0C32"/>
    <w:rsid w:val="00DB37F0"/>
    <w:rsid w:val="00DB4843"/>
    <w:rsid w:val="00DB5DED"/>
    <w:rsid w:val="00DB64B1"/>
    <w:rsid w:val="00DB6657"/>
    <w:rsid w:val="00DB750E"/>
    <w:rsid w:val="00DB77E0"/>
    <w:rsid w:val="00DC21A1"/>
    <w:rsid w:val="00DC24E3"/>
    <w:rsid w:val="00DC29B4"/>
    <w:rsid w:val="00DC2A80"/>
    <w:rsid w:val="00DC2F3C"/>
    <w:rsid w:val="00DC343F"/>
    <w:rsid w:val="00DC35E0"/>
    <w:rsid w:val="00DC47D2"/>
    <w:rsid w:val="00DC4C32"/>
    <w:rsid w:val="00DC6189"/>
    <w:rsid w:val="00DC62F1"/>
    <w:rsid w:val="00DD02B2"/>
    <w:rsid w:val="00DD0457"/>
    <w:rsid w:val="00DD05EF"/>
    <w:rsid w:val="00DD1FBF"/>
    <w:rsid w:val="00DD23AC"/>
    <w:rsid w:val="00DD2956"/>
    <w:rsid w:val="00DD3416"/>
    <w:rsid w:val="00DD37B3"/>
    <w:rsid w:val="00DD459E"/>
    <w:rsid w:val="00DD4F99"/>
    <w:rsid w:val="00DD528A"/>
    <w:rsid w:val="00DD58AC"/>
    <w:rsid w:val="00DD6549"/>
    <w:rsid w:val="00DD6BB2"/>
    <w:rsid w:val="00DD6E1D"/>
    <w:rsid w:val="00DD7338"/>
    <w:rsid w:val="00DD7F99"/>
    <w:rsid w:val="00DE0601"/>
    <w:rsid w:val="00DE0C72"/>
    <w:rsid w:val="00DE0F2F"/>
    <w:rsid w:val="00DE0F50"/>
    <w:rsid w:val="00DE1D96"/>
    <w:rsid w:val="00DE22A8"/>
    <w:rsid w:val="00DE2450"/>
    <w:rsid w:val="00DE2692"/>
    <w:rsid w:val="00DE2D07"/>
    <w:rsid w:val="00DE3083"/>
    <w:rsid w:val="00DE3912"/>
    <w:rsid w:val="00DE3F8F"/>
    <w:rsid w:val="00DE47BA"/>
    <w:rsid w:val="00DE47DB"/>
    <w:rsid w:val="00DE498D"/>
    <w:rsid w:val="00DE597F"/>
    <w:rsid w:val="00DE5ABD"/>
    <w:rsid w:val="00DE6E6D"/>
    <w:rsid w:val="00DE75DA"/>
    <w:rsid w:val="00DE7A8A"/>
    <w:rsid w:val="00DE7AAC"/>
    <w:rsid w:val="00DE7FB4"/>
    <w:rsid w:val="00DF0441"/>
    <w:rsid w:val="00DF06F3"/>
    <w:rsid w:val="00DF0C86"/>
    <w:rsid w:val="00DF30FF"/>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6C6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713"/>
    <w:rsid w:val="00E2497C"/>
    <w:rsid w:val="00E30794"/>
    <w:rsid w:val="00E30A88"/>
    <w:rsid w:val="00E30B2C"/>
    <w:rsid w:val="00E315E4"/>
    <w:rsid w:val="00E317A7"/>
    <w:rsid w:val="00E3239B"/>
    <w:rsid w:val="00E3297C"/>
    <w:rsid w:val="00E335B0"/>
    <w:rsid w:val="00E33ED8"/>
    <w:rsid w:val="00E34D2E"/>
    <w:rsid w:val="00E34E20"/>
    <w:rsid w:val="00E368A1"/>
    <w:rsid w:val="00E37B1E"/>
    <w:rsid w:val="00E40045"/>
    <w:rsid w:val="00E41D1D"/>
    <w:rsid w:val="00E41F88"/>
    <w:rsid w:val="00E42352"/>
    <w:rsid w:val="00E43B0F"/>
    <w:rsid w:val="00E449B1"/>
    <w:rsid w:val="00E44B7F"/>
    <w:rsid w:val="00E45FE1"/>
    <w:rsid w:val="00E4692D"/>
    <w:rsid w:val="00E46CB3"/>
    <w:rsid w:val="00E472E8"/>
    <w:rsid w:val="00E47573"/>
    <w:rsid w:val="00E4778B"/>
    <w:rsid w:val="00E477E8"/>
    <w:rsid w:val="00E50DFB"/>
    <w:rsid w:val="00E5236E"/>
    <w:rsid w:val="00E53B10"/>
    <w:rsid w:val="00E53D7D"/>
    <w:rsid w:val="00E53E83"/>
    <w:rsid w:val="00E5421B"/>
    <w:rsid w:val="00E55ECC"/>
    <w:rsid w:val="00E569C8"/>
    <w:rsid w:val="00E57361"/>
    <w:rsid w:val="00E57724"/>
    <w:rsid w:val="00E57E48"/>
    <w:rsid w:val="00E60314"/>
    <w:rsid w:val="00E6074A"/>
    <w:rsid w:val="00E60786"/>
    <w:rsid w:val="00E61CB0"/>
    <w:rsid w:val="00E622B4"/>
    <w:rsid w:val="00E624B3"/>
    <w:rsid w:val="00E63128"/>
    <w:rsid w:val="00E63418"/>
    <w:rsid w:val="00E6342C"/>
    <w:rsid w:val="00E63B74"/>
    <w:rsid w:val="00E650A7"/>
    <w:rsid w:val="00E65726"/>
    <w:rsid w:val="00E65ED8"/>
    <w:rsid w:val="00E66D09"/>
    <w:rsid w:val="00E66E3E"/>
    <w:rsid w:val="00E675AE"/>
    <w:rsid w:val="00E67B09"/>
    <w:rsid w:val="00E67C82"/>
    <w:rsid w:val="00E70730"/>
    <w:rsid w:val="00E70CC1"/>
    <w:rsid w:val="00E70F36"/>
    <w:rsid w:val="00E71CB1"/>
    <w:rsid w:val="00E72391"/>
    <w:rsid w:val="00E728D2"/>
    <w:rsid w:val="00E72A28"/>
    <w:rsid w:val="00E72D4A"/>
    <w:rsid w:val="00E73384"/>
    <w:rsid w:val="00E73646"/>
    <w:rsid w:val="00E736D8"/>
    <w:rsid w:val="00E741A4"/>
    <w:rsid w:val="00E74A02"/>
    <w:rsid w:val="00E75CC8"/>
    <w:rsid w:val="00E75EF2"/>
    <w:rsid w:val="00E75F68"/>
    <w:rsid w:val="00E76780"/>
    <w:rsid w:val="00E76930"/>
    <w:rsid w:val="00E76C26"/>
    <w:rsid w:val="00E770EA"/>
    <w:rsid w:val="00E806AE"/>
    <w:rsid w:val="00E81A77"/>
    <w:rsid w:val="00E82CC7"/>
    <w:rsid w:val="00E82F93"/>
    <w:rsid w:val="00E83C3B"/>
    <w:rsid w:val="00E84080"/>
    <w:rsid w:val="00E84859"/>
    <w:rsid w:val="00E84B17"/>
    <w:rsid w:val="00E84B32"/>
    <w:rsid w:val="00E85B57"/>
    <w:rsid w:val="00E863DB"/>
    <w:rsid w:val="00E8657E"/>
    <w:rsid w:val="00E869FA"/>
    <w:rsid w:val="00E86FC4"/>
    <w:rsid w:val="00E8797A"/>
    <w:rsid w:val="00E9062E"/>
    <w:rsid w:val="00E90709"/>
    <w:rsid w:val="00E90E58"/>
    <w:rsid w:val="00E9132F"/>
    <w:rsid w:val="00E91758"/>
    <w:rsid w:val="00E917C5"/>
    <w:rsid w:val="00E91A09"/>
    <w:rsid w:val="00E92060"/>
    <w:rsid w:val="00E924DD"/>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530"/>
    <w:rsid w:val="00EA385F"/>
    <w:rsid w:val="00EA3CA9"/>
    <w:rsid w:val="00EA52BD"/>
    <w:rsid w:val="00EA64A1"/>
    <w:rsid w:val="00EA789F"/>
    <w:rsid w:val="00EB0957"/>
    <w:rsid w:val="00EB115E"/>
    <w:rsid w:val="00EB1540"/>
    <w:rsid w:val="00EB1905"/>
    <w:rsid w:val="00EB19DE"/>
    <w:rsid w:val="00EB1E30"/>
    <w:rsid w:val="00EB29C7"/>
    <w:rsid w:val="00EB33FF"/>
    <w:rsid w:val="00EB3887"/>
    <w:rsid w:val="00EB4396"/>
    <w:rsid w:val="00EB55D8"/>
    <w:rsid w:val="00EB59CA"/>
    <w:rsid w:val="00EB666A"/>
    <w:rsid w:val="00EB7A9C"/>
    <w:rsid w:val="00EB7C32"/>
    <w:rsid w:val="00EB7D16"/>
    <w:rsid w:val="00EB7D20"/>
    <w:rsid w:val="00EC0287"/>
    <w:rsid w:val="00EC06A5"/>
    <w:rsid w:val="00EC0C29"/>
    <w:rsid w:val="00EC1356"/>
    <w:rsid w:val="00EC23E8"/>
    <w:rsid w:val="00EC2564"/>
    <w:rsid w:val="00EC2ED4"/>
    <w:rsid w:val="00EC3265"/>
    <w:rsid w:val="00EC4A8B"/>
    <w:rsid w:val="00EC5036"/>
    <w:rsid w:val="00EC52BD"/>
    <w:rsid w:val="00EC6294"/>
    <w:rsid w:val="00EC6CFE"/>
    <w:rsid w:val="00EC7201"/>
    <w:rsid w:val="00EC7B20"/>
    <w:rsid w:val="00ED03DA"/>
    <w:rsid w:val="00ED0745"/>
    <w:rsid w:val="00ED083F"/>
    <w:rsid w:val="00ED08BF"/>
    <w:rsid w:val="00ED238E"/>
    <w:rsid w:val="00ED25AE"/>
    <w:rsid w:val="00ED33D7"/>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77B4"/>
    <w:rsid w:val="00F006DC"/>
    <w:rsid w:val="00F009DB"/>
    <w:rsid w:val="00F01C24"/>
    <w:rsid w:val="00F028EE"/>
    <w:rsid w:val="00F0339C"/>
    <w:rsid w:val="00F03D63"/>
    <w:rsid w:val="00F056F0"/>
    <w:rsid w:val="00F05A10"/>
    <w:rsid w:val="00F060FF"/>
    <w:rsid w:val="00F066FF"/>
    <w:rsid w:val="00F107FE"/>
    <w:rsid w:val="00F10826"/>
    <w:rsid w:val="00F11847"/>
    <w:rsid w:val="00F11A3C"/>
    <w:rsid w:val="00F11BF1"/>
    <w:rsid w:val="00F11C24"/>
    <w:rsid w:val="00F12221"/>
    <w:rsid w:val="00F124DD"/>
    <w:rsid w:val="00F1322C"/>
    <w:rsid w:val="00F142A4"/>
    <w:rsid w:val="00F14367"/>
    <w:rsid w:val="00F1489A"/>
    <w:rsid w:val="00F154BB"/>
    <w:rsid w:val="00F15570"/>
    <w:rsid w:val="00F164DE"/>
    <w:rsid w:val="00F16509"/>
    <w:rsid w:val="00F16A28"/>
    <w:rsid w:val="00F1794B"/>
    <w:rsid w:val="00F17FB5"/>
    <w:rsid w:val="00F2046D"/>
    <w:rsid w:val="00F20535"/>
    <w:rsid w:val="00F20A13"/>
    <w:rsid w:val="00F20FF6"/>
    <w:rsid w:val="00F224AA"/>
    <w:rsid w:val="00F22538"/>
    <w:rsid w:val="00F22B8A"/>
    <w:rsid w:val="00F25313"/>
    <w:rsid w:val="00F2618E"/>
    <w:rsid w:val="00F304B0"/>
    <w:rsid w:val="00F31ACE"/>
    <w:rsid w:val="00F31CD4"/>
    <w:rsid w:val="00F3223F"/>
    <w:rsid w:val="00F323B3"/>
    <w:rsid w:val="00F32DE9"/>
    <w:rsid w:val="00F3422F"/>
    <w:rsid w:val="00F34285"/>
    <w:rsid w:val="00F344E0"/>
    <w:rsid w:val="00F3450E"/>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592C"/>
    <w:rsid w:val="00F46206"/>
    <w:rsid w:val="00F46821"/>
    <w:rsid w:val="00F468AA"/>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364"/>
    <w:rsid w:val="00F61E53"/>
    <w:rsid w:val="00F62C9C"/>
    <w:rsid w:val="00F6319A"/>
    <w:rsid w:val="00F63385"/>
    <w:rsid w:val="00F63C33"/>
    <w:rsid w:val="00F64C9D"/>
    <w:rsid w:val="00F65C7E"/>
    <w:rsid w:val="00F65DF3"/>
    <w:rsid w:val="00F67EFA"/>
    <w:rsid w:val="00F70828"/>
    <w:rsid w:val="00F72336"/>
    <w:rsid w:val="00F7233E"/>
    <w:rsid w:val="00F727F0"/>
    <w:rsid w:val="00F734A8"/>
    <w:rsid w:val="00F739A4"/>
    <w:rsid w:val="00F74566"/>
    <w:rsid w:val="00F74673"/>
    <w:rsid w:val="00F75159"/>
    <w:rsid w:val="00F76291"/>
    <w:rsid w:val="00F7675A"/>
    <w:rsid w:val="00F76927"/>
    <w:rsid w:val="00F8022F"/>
    <w:rsid w:val="00F81145"/>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958"/>
    <w:rsid w:val="00F95EA3"/>
    <w:rsid w:val="00F961C4"/>
    <w:rsid w:val="00F96609"/>
    <w:rsid w:val="00F96C0A"/>
    <w:rsid w:val="00F96C24"/>
    <w:rsid w:val="00F96FF3"/>
    <w:rsid w:val="00F9766A"/>
    <w:rsid w:val="00F97944"/>
    <w:rsid w:val="00F97D7E"/>
    <w:rsid w:val="00F97FB4"/>
    <w:rsid w:val="00FA03FA"/>
    <w:rsid w:val="00FA048F"/>
    <w:rsid w:val="00FA0C9E"/>
    <w:rsid w:val="00FA1368"/>
    <w:rsid w:val="00FA200F"/>
    <w:rsid w:val="00FA337F"/>
    <w:rsid w:val="00FA42E7"/>
    <w:rsid w:val="00FA5710"/>
    <w:rsid w:val="00FA63E7"/>
    <w:rsid w:val="00FA6983"/>
    <w:rsid w:val="00FA6ADD"/>
    <w:rsid w:val="00FB10F4"/>
    <w:rsid w:val="00FB158E"/>
    <w:rsid w:val="00FB21DD"/>
    <w:rsid w:val="00FB2497"/>
    <w:rsid w:val="00FB48EA"/>
    <w:rsid w:val="00FB5810"/>
    <w:rsid w:val="00FB5E39"/>
    <w:rsid w:val="00FB6726"/>
    <w:rsid w:val="00FB685B"/>
    <w:rsid w:val="00FB69C8"/>
    <w:rsid w:val="00FB6EC2"/>
    <w:rsid w:val="00FB7850"/>
    <w:rsid w:val="00FC174A"/>
    <w:rsid w:val="00FC20B6"/>
    <w:rsid w:val="00FC27A9"/>
    <w:rsid w:val="00FC2B6D"/>
    <w:rsid w:val="00FC327D"/>
    <w:rsid w:val="00FC3371"/>
    <w:rsid w:val="00FC33F4"/>
    <w:rsid w:val="00FC3602"/>
    <w:rsid w:val="00FC4E6F"/>
    <w:rsid w:val="00FC4FE5"/>
    <w:rsid w:val="00FC5A31"/>
    <w:rsid w:val="00FC6200"/>
    <w:rsid w:val="00FC65D4"/>
    <w:rsid w:val="00FC6883"/>
    <w:rsid w:val="00FC6E3D"/>
    <w:rsid w:val="00FD0AF6"/>
    <w:rsid w:val="00FD16E8"/>
    <w:rsid w:val="00FD1AC2"/>
    <w:rsid w:val="00FD2977"/>
    <w:rsid w:val="00FD2CB9"/>
    <w:rsid w:val="00FD2E59"/>
    <w:rsid w:val="00FD3259"/>
    <w:rsid w:val="00FD5430"/>
    <w:rsid w:val="00FD5983"/>
    <w:rsid w:val="00FD6026"/>
    <w:rsid w:val="00FD65F8"/>
    <w:rsid w:val="00FD6992"/>
    <w:rsid w:val="00FD6D71"/>
    <w:rsid w:val="00FD78ED"/>
    <w:rsid w:val="00FE0D20"/>
    <w:rsid w:val="00FE1BFF"/>
    <w:rsid w:val="00FE1FEA"/>
    <w:rsid w:val="00FE27D4"/>
    <w:rsid w:val="00FE2DE0"/>
    <w:rsid w:val="00FE34C3"/>
    <w:rsid w:val="00FE432F"/>
    <w:rsid w:val="00FE4ABF"/>
    <w:rsid w:val="00FE5354"/>
    <w:rsid w:val="00FE6934"/>
    <w:rsid w:val="00FE697A"/>
    <w:rsid w:val="00FE7B6C"/>
    <w:rsid w:val="00FF02C1"/>
    <w:rsid w:val="00FF0A38"/>
    <w:rsid w:val="00FF113A"/>
    <w:rsid w:val="00FF3B72"/>
    <w:rsid w:val="00FF42B6"/>
    <w:rsid w:val="00FF4639"/>
    <w:rsid w:val="00FF4A83"/>
    <w:rsid w:val="00FF50E6"/>
    <w:rsid w:val="00FF545C"/>
    <w:rsid w:val="00FF6163"/>
    <w:rsid w:val="00FF66A9"/>
    <w:rsid w:val="00FF6A7B"/>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17621E"/>
    <w:pPr>
      <w:overflowPunct w:val="0"/>
      <w:autoSpaceDE w:val="0"/>
      <w:autoSpaceDN w:val="0"/>
      <w:adjustRightInd w:val="0"/>
      <w:spacing w:after="180" w:line="300" w:lineRule="auto"/>
      <w:jc w:val="both"/>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textAlignment w:val="baseline"/>
    </w:pPr>
    <w:rPr>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pPr>
      <w:keepLines/>
      <w:ind w:left="1135" w:hanging="851"/>
      <w:textAlignment w:val="baseline"/>
    </w:pPr>
    <w:rPr>
      <w:rFonts w:eastAsia="Times New Roman"/>
      <w:color w:val="000000"/>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color w:val="000000"/>
    </w:rPr>
  </w:style>
  <w:style w:type="paragraph" w:customStyle="1" w:styleId="FP">
    <w:name w:val="FP"/>
    <w:basedOn w:val="a0"/>
    <w:pPr>
      <w:spacing w:after="0"/>
      <w:textAlignment w:val="baseline"/>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textAlignment w:val="baseline"/>
    </w:pPr>
  </w:style>
  <w:style w:type="paragraph" w:customStyle="1" w:styleId="B1">
    <w:name w:val="B1"/>
    <w:basedOn w:val="a0"/>
    <w:link w:val="B10"/>
    <w:qFormat/>
    <w:pPr>
      <w:ind w:left="568" w:hanging="284"/>
      <w:textAlignment w:val="baseline"/>
    </w:pPr>
  </w:style>
  <w:style w:type="paragraph" w:customStyle="1" w:styleId="B3">
    <w:name w:val="B3"/>
    <w:basedOn w:val="a0"/>
    <w:link w:val="B3Char"/>
    <w:pPr>
      <w:ind w:left="1135" w:hanging="284"/>
      <w:textAlignment w:val="baseline"/>
    </w:pPr>
  </w:style>
  <w:style w:type="paragraph" w:customStyle="1" w:styleId="B4">
    <w:name w:val="B4"/>
    <w:basedOn w:val="a0"/>
    <w:pPr>
      <w:ind w:left="1418" w:hanging="284"/>
      <w:textAlignment w:val="baseline"/>
    </w:pPr>
  </w:style>
  <w:style w:type="paragraph" w:customStyle="1" w:styleId="B5">
    <w:name w:val="B5"/>
    <w:basedOn w:val="a0"/>
    <w:pPr>
      <w:ind w:left="1702" w:hanging="284"/>
      <w:textAlignment w:val="baseline"/>
    </w:pPr>
  </w:style>
  <w:style w:type="paragraph" w:customStyle="1" w:styleId="EQ">
    <w:name w:val="EQ"/>
    <w:basedOn w:val="a0"/>
    <w:next w:val="a0"/>
    <w:qFormat/>
    <w:pPr>
      <w:keepLines/>
      <w:tabs>
        <w:tab w:val="center" w:pos="4536"/>
        <w:tab w:val="right" w:pos="9072"/>
      </w:tabs>
      <w:textAlignment w:val="baseline"/>
    </w:pPr>
    <w:rPr>
      <w:rFonts w:eastAsia="Times New Roman"/>
      <w:noProof/>
      <w:color w:val="000000"/>
    </w:rPr>
  </w:style>
  <w:style w:type="paragraph" w:customStyle="1" w:styleId="TH">
    <w:name w:val="TH"/>
    <w:basedOn w:val="a0"/>
    <w:link w:val="THChar"/>
    <w:pPr>
      <w:keepNext/>
      <w:keepLines/>
      <w:spacing w:before="60"/>
      <w:jc w:val="center"/>
      <w:textAlignment w:val="baseline"/>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textAlignment w:val="baseline"/>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textAlignment w:val="baseline"/>
    </w:pPr>
  </w:style>
  <w:style w:type="paragraph" w:styleId="a5">
    <w:name w:val="header"/>
    <w:basedOn w:val="a0"/>
    <w:semiHidden/>
    <w:pPr>
      <w:tabs>
        <w:tab w:val="center" w:pos="4153"/>
        <w:tab w:val="right" w:pos="8306"/>
      </w:tabs>
      <w:textAlignment w:val="baseline"/>
    </w:pPr>
  </w:style>
  <w:style w:type="paragraph" w:styleId="a6">
    <w:name w:val="Document Map"/>
    <w:basedOn w:val="a0"/>
    <w:semiHidden/>
    <w:pPr>
      <w:textAlignment w:val="baseline"/>
    </w:pPr>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textAlignment w:val="baseline"/>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textAlignment w:val="baseline"/>
    </w:pPr>
    <w:rPr>
      <w:b/>
    </w:rPr>
  </w:style>
  <w:style w:type="paragraph" w:styleId="11">
    <w:name w:val="index 1"/>
    <w:basedOn w:val="a0"/>
    <w:next w:val="a0"/>
    <w:autoRedefine/>
    <w:semiHidden/>
    <w:pPr>
      <w:ind w:left="200" w:hanging="200"/>
      <w:textAlignment w:val="baseline"/>
    </w:pPr>
  </w:style>
  <w:style w:type="paragraph" w:styleId="a9">
    <w:name w:val="index heading"/>
    <w:basedOn w:val="a0"/>
    <w:next w:val="a0"/>
    <w:semiHidden/>
    <w:pPr>
      <w:pBdr>
        <w:top w:val="single" w:sz="12" w:space="0" w:color="auto"/>
      </w:pBdr>
      <w:overflowPunct/>
      <w:autoSpaceDE/>
      <w:autoSpaceDN/>
      <w:adjustRightInd/>
      <w:spacing w:before="360" w:after="240"/>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uiPriority w:val="99"/>
    <w:qFormat/>
    <w:rPr>
      <w:sz w:val="16"/>
      <w:szCs w:val="16"/>
    </w:rPr>
  </w:style>
  <w:style w:type="paragraph" w:styleId="ac">
    <w:name w:val="annotation text"/>
    <w:basedOn w:val="a0"/>
    <w:semiHidden/>
    <w:pPr>
      <w:textAlignment w:val="baseline"/>
    </w:pPr>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textAlignment w:val="baseline"/>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List,列表段落11,列"/>
    <w:basedOn w:val="a0"/>
    <w:link w:val="Char2"/>
    <w:uiPriority w:val="34"/>
    <w:qFormat/>
    <w:rsid w:val="009B3AB2"/>
    <w:pPr>
      <w:overflowPunct/>
      <w:autoSpaceDE/>
      <w:autoSpaceDN/>
      <w:adjustRightInd/>
      <w:spacing w:after="120"/>
      <w:ind w:leftChars="400" w:left="1120" w:hanging="720"/>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textAlignment w:val="baseline"/>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List21">
    <w:name w:val="List 21"/>
    <w:basedOn w:val="af1"/>
    <w:qFormat/>
    <w:rsid w:val="00692B92"/>
    <w:pPr>
      <w:overflowPunct w:val="0"/>
      <w:autoSpaceDE w:val="0"/>
      <w:autoSpaceDN w:val="0"/>
      <w:adjustRightInd w:val="0"/>
      <w:spacing w:line="240" w:lineRule="auto"/>
      <w:ind w:leftChars="0" w:left="568" w:hanging="284"/>
      <w:jc w:val="left"/>
      <w:textAlignment w:val="baseline"/>
    </w:pPr>
    <w:rPr>
      <w:rFonts w:ascii="Times New Roman" w:hAnsi="Times New Roman"/>
      <w:szCs w:val="20"/>
      <w:lang w:eastAsia="en-GB"/>
    </w:rPr>
  </w:style>
  <w:style w:type="character" w:customStyle="1" w:styleId="B10">
    <w:name w:val="B1 (文字)"/>
    <w:link w:val="B1"/>
    <w:qFormat/>
    <w:locked/>
    <w:rsid w:val="00A129D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31812150">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566972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471577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64219-FB7C-40F0-BB93-C03FFE66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1857</Words>
  <Characters>10588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31</cp:revision>
  <cp:lastPrinted>2019-02-06T17:41:00Z</cp:lastPrinted>
  <dcterms:created xsi:type="dcterms:W3CDTF">2022-01-07T07:37:00Z</dcterms:created>
  <dcterms:modified xsi:type="dcterms:W3CDTF">2022-01-10T03:21:00Z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(3)RjDOt8RIID3MGT7X5d4REJzJwZ8nGlPHgX7lO0EQgJVqXUZukkNKjPUoHDo874yU9DDbmIWV
rjXvSbZfr9Wi9VA2t0yiSXUHRQRg5rseqD/oP9+JRp6ZfDCBA8ijtJeHMIrqR4yfwApKHSec
mkeWfkJLhhZOD/fEkl3jbQhid6MFndVWSNtCxcducecDrOMrNdCfq2qE62hWIYkj89swUkoz
UZbqzH28SyJF0mhnXl</vt:lpwstr>
  </property>
  <property fmtid="{D5CDD505-2E9C-101B-9397-08002B2CF9AE}" pid="4" name="_2015_ms_pID_7253431">
    <vt:lpwstr>UDWcggT5yPbjClIMDS3izKkF7tkvY8na7xo92a3sQ3/RKXYKEjaLO+
OFKuI8hmjGEazTH4wp0Ky7A+6fP83Z970T38NsYtxDiFn6qNnql+4nO5A4OIFujexsf7c0zv
QJir2KAKNRKAd/PIC9/z6TqSJY0HZRlrC5MbINXiKbK//fWd8wNBZGzKGVQNZsQl6A/yK7zf
v4xqSpJOSTVkRdHjKKi4I5YwuMAbVLzxVoIY</vt:lpwstr>
  </property>
  <property fmtid="{D5CDD505-2E9C-101B-9397-08002B2CF9AE}" pid="5" name="_2015_ms_pID_7253432">
    <vt:lpwstr>gQ==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