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MS Mincho"/>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supported </w:t>
            </w:r>
            <w:r w:rsidRPr="009004B3">
              <w:rPr>
                <w:rFonts w:ascii="Arial" w:eastAsia="Yu Gothic" w:hAnsi="Arial" w:cs="Arial"/>
                <w:sz w:val="12"/>
                <w:szCs w:val="12"/>
                <w:lang w:eastAsia="ja-JP"/>
              </w:rPr>
              <w:lastRenderedPageBreak/>
              <w:t>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Single-slot </w:t>
            </w:r>
            <w:r w:rsidRPr="009004B3">
              <w:rPr>
                <w:rFonts w:ascii="Arial" w:eastAsia="Yu Gothic" w:hAnsi="Arial" w:cs="Arial"/>
                <w:sz w:val="12"/>
                <w:szCs w:val="12"/>
                <w:lang w:eastAsia="ja-JP"/>
              </w:rPr>
              <w:lastRenderedPageBreak/>
              <w:t>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proofErr w:type="spellStart"/>
      <w:r w:rsidRPr="0076582B">
        <w:rPr>
          <w:rFonts w:eastAsia="MS Mincho"/>
          <w:i/>
          <w:iCs/>
          <w:sz w:val="20"/>
          <w:szCs w:val="20"/>
          <w:lang w:eastAsia="ja-JP"/>
        </w:rPr>
        <w:t>numberOfRepetitions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proofErr w:type="spellStart"/>
            <w:r w:rsidRPr="00A17AA5">
              <w:rPr>
                <w:rFonts w:eastAsia="MS Mincho"/>
                <w:i/>
                <w:iCs/>
                <w:sz w:val="20"/>
                <w:szCs w:val="20"/>
                <w:lang w:eastAsia="ja-JP"/>
              </w:rPr>
              <w:t>numberOfRepetitions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w:t>
            </w:r>
            <w:proofErr w:type="spellStart"/>
            <w:r w:rsidRPr="002D433F">
              <w:rPr>
                <w:sz w:val="20"/>
                <w:szCs w:val="20"/>
                <w:lang w:eastAsia="ja-JP"/>
              </w:rPr>
              <w:t>TBoMS+bundling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lastRenderedPageBreak/>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lastRenderedPageBreak/>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w:t>
            </w:r>
            <w:proofErr w:type="gramStart"/>
            <w:r w:rsidRPr="006567DD">
              <w:rPr>
                <w:rFonts w:eastAsia="MS Mincho"/>
                <w:bCs/>
                <w:sz w:val="20"/>
                <w:szCs w:val="20"/>
                <w:lang w:val="en-GB" w:eastAsia="ja-JP"/>
              </w:rPr>
              <w:t>Therefore</w:t>
            </w:r>
            <w:proofErr w:type="gramEnd"/>
            <w:r w:rsidRPr="006567DD">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3EA8596"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444F6ED4" w:rsidR="00DA0000" w:rsidRPr="00624303" w:rsidRDefault="00DA0000" w:rsidP="00DE2252">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3A078E98" w14:textId="77777777" w:rsidR="00CB42E1" w:rsidRDefault="00CB42E1" w:rsidP="00CB42E1">
            <w:pPr>
              <w:rPr>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p w14:paraId="0E1AE738" w14:textId="77777777" w:rsidR="00CB42E1" w:rsidRDefault="00CB42E1" w:rsidP="00CB42E1">
            <w:pPr>
              <w:rPr>
                <w:bCs/>
                <w:sz w:val="20"/>
                <w:szCs w:val="20"/>
                <w:lang w:val="en-GB"/>
              </w:rPr>
            </w:pP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CB42E1"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CB42E1"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CB42E1"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lastRenderedPageBreak/>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w:t>
      </w:r>
      <w:proofErr w:type="gramStart"/>
      <w:r w:rsidRPr="004E571B">
        <w:rPr>
          <w:sz w:val="20"/>
          <w:szCs w:val="20"/>
        </w:rPr>
        <w:t>feedback</w:t>
      </w:r>
      <w:proofErr w:type="gramEnd"/>
      <w:r w:rsidRPr="004E571B">
        <w:rPr>
          <w:sz w:val="20"/>
          <w:szCs w:val="20"/>
        </w:rPr>
        <w:t xml:space="preserve">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downselect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lastRenderedPageBreak/>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bl>
    <w:p w14:paraId="1FF81D63" w14:textId="0C8C16DD" w:rsidR="00F95790" w:rsidRDefault="00F95790" w:rsidP="00D17FDD">
      <w:pPr>
        <w:rPr>
          <w:sz w:val="20"/>
          <w:szCs w:val="20"/>
        </w:rPr>
      </w:pPr>
    </w:p>
    <w:p w14:paraId="2A8D9CE9" w14:textId="10D069FC" w:rsidR="005430DB" w:rsidRDefault="005430DB" w:rsidP="005430DB">
      <w:pPr>
        <w:pStyle w:val="BodyText"/>
        <w:spacing w:before="156" w:after="0"/>
        <w:rPr>
          <w:rFonts w:ascii="Times New Roman" w:hAnsi="Times New Roman"/>
          <w:bCs/>
          <w:szCs w:val="20"/>
        </w:rPr>
      </w:pPr>
      <w:bookmarkStart w:id="11" w:name="_Hlk87986920"/>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508B99E4" w14:textId="4FE9CB27"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 xml:space="preserve">To be more precise, it is </w:t>
            </w:r>
            <w:proofErr w:type="gramStart"/>
            <w:r w:rsidR="001349A6">
              <w:rPr>
                <w:rFonts w:eastAsia="SimSun"/>
                <w:sz w:val="20"/>
                <w:szCs w:val="20"/>
              </w:rPr>
              <w:t>actually the</w:t>
            </w:r>
            <w:proofErr w:type="gramEnd"/>
            <w:r w:rsidR="001349A6">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lastRenderedPageBreak/>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4A24FF5B"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8652718" w14:textId="77777777" w:rsidR="00FB774A" w:rsidRPr="004E571B" w:rsidRDefault="00FB774A" w:rsidP="002D433F">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2B997FD0"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3AC91BF7"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4320404B"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Pr="004E571B">
        <w:rPr>
          <w:rFonts w:ascii="Arial" w:hAnsi="Arial" w:cs="Arial"/>
          <w:i/>
          <w:iCs/>
          <w:color w:val="FF0000"/>
          <w:sz w:val="16"/>
          <w:szCs w:val="16"/>
          <w:u w:val="single"/>
        </w:rPr>
        <w:t>PUCCH-Window-Restart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w:t>
            </w:r>
            <w:r>
              <w:rPr>
                <w:rFonts w:ascii="Arial" w:eastAsia="DengXian" w:hAnsi="Arial" w:cs="Arial" w:hint="eastAsia"/>
                <w:b/>
                <w:bCs/>
                <w:color w:val="CCE8CF"/>
                <w:sz w:val="10"/>
                <w:szCs w:val="10"/>
              </w:rPr>
              <w:lastRenderedPageBreak/>
              <w:t xml:space="preserve">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lastRenderedPageBreak/>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w:t>
            </w:r>
            <w:proofErr w:type="gramStart"/>
            <w:r w:rsidRPr="0094791B">
              <w:rPr>
                <w:rFonts w:eastAsia="MS Mincho" w:hint="eastAsia"/>
                <w:sz w:val="20"/>
                <w:szCs w:val="20"/>
                <w:lang w:eastAsia="ja-JP"/>
              </w:rPr>
              <w:t>to take</w:t>
            </w:r>
            <w:proofErr w:type="gramEnd"/>
            <w:r w:rsidRPr="0094791B">
              <w:rPr>
                <w:rFonts w:eastAsia="MS Mincho" w:hint="eastAsia"/>
                <w:sz w:val="20"/>
                <w:szCs w:val="20"/>
                <w:lang w:eastAsia="ja-JP"/>
              </w:rPr>
              <w:t xml:space="preserv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lastRenderedPageBreak/>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w:t>
            </w:r>
            <w:proofErr w:type="gramStart"/>
            <w:r>
              <w:rPr>
                <w:rFonts w:eastAsia="MS Mincho"/>
                <w:sz w:val="20"/>
                <w:szCs w:val="20"/>
                <w:lang w:eastAsia="ja-JP"/>
              </w:rPr>
              <w:t>to wait</w:t>
            </w:r>
            <w:proofErr w:type="gramEnd"/>
            <w:r>
              <w:rPr>
                <w:rFonts w:eastAsia="MS Mincho"/>
                <w:sz w:val="20"/>
                <w:szCs w:val="20"/>
                <w:lang w:eastAsia="ja-JP"/>
              </w:rPr>
              <w:t xml:space="preserve">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1)  Yes, default value should be defined for TDRA based solution and MCS bases solution </w:t>
            </w:r>
            <w:proofErr w:type="gramStart"/>
            <w:r w:rsidRPr="004C3F31">
              <w:rPr>
                <w:rFonts w:eastAsia="MS Mincho"/>
                <w:sz w:val="20"/>
                <w:szCs w:val="20"/>
                <w:lang w:eastAsia="ja-JP"/>
              </w:rPr>
              <w:t>in order to</w:t>
            </w:r>
            <w:proofErr w:type="gramEnd"/>
            <w:r w:rsidRPr="004C3F31">
              <w:rPr>
                <w:rFonts w:eastAsia="MS Mincho"/>
                <w:sz w:val="20"/>
                <w:szCs w:val="20"/>
                <w:lang w:eastAsia="ja-JP"/>
              </w:rPr>
              <w:t xml:space="preserve">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 if TDRA </w:t>
            </w:r>
            <w:proofErr w:type="gramStart"/>
            <w:r w:rsidRPr="004C3F31">
              <w:rPr>
                <w:rFonts w:eastAsia="MS Mincho"/>
                <w:sz w:val="20"/>
                <w:szCs w:val="20"/>
                <w:lang w:eastAsia="ja-JP"/>
              </w:rPr>
              <w:t>table based</w:t>
            </w:r>
            <w:proofErr w:type="gramEnd"/>
            <w:r w:rsidRPr="004C3F31">
              <w:rPr>
                <w:rFonts w:eastAsia="MS Mincho"/>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lastRenderedPageBreak/>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3AEE" w14:textId="77777777" w:rsidR="00F42F02" w:rsidRDefault="00F42F02" w:rsidP="003037E8">
      <w:pPr>
        <w:spacing w:after="0" w:line="240" w:lineRule="auto"/>
      </w:pPr>
      <w:r>
        <w:separator/>
      </w:r>
    </w:p>
  </w:endnote>
  <w:endnote w:type="continuationSeparator" w:id="0">
    <w:p w14:paraId="780AD784" w14:textId="77777777" w:rsidR="00F42F02" w:rsidRDefault="00F42F02"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9600" w14:textId="77777777" w:rsidR="00F42F02" w:rsidRDefault="00F42F02" w:rsidP="003037E8">
      <w:pPr>
        <w:spacing w:after="0" w:line="240" w:lineRule="auto"/>
      </w:pPr>
      <w:r>
        <w:separator/>
      </w:r>
    </w:p>
  </w:footnote>
  <w:footnote w:type="continuationSeparator" w:id="0">
    <w:p w14:paraId="11DB2D85" w14:textId="77777777" w:rsidR="00F42F02" w:rsidRDefault="00F42F02"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6008E6-A9F5-49A0-9843-5557924C49E0}">
  <ds:schemaRefs>
    <ds:schemaRef ds:uri="http://schemas.openxmlformats.org/officeDocument/2006/bibliography"/>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2ADC6C9-E825-4665-9E5D-FC68CCF06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8436</Words>
  <Characters>48091</Characters>
  <Application>Microsoft Office Word</Application>
  <DocSecurity>0</DocSecurity>
  <Lines>400</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56415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Gokul Sridharan</cp:lastModifiedBy>
  <cp:revision>2</cp:revision>
  <cp:lastPrinted>2021-04-15T03:16:00Z</cp:lastPrinted>
  <dcterms:created xsi:type="dcterms:W3CDTF">2021-11-18T00:51:00Z</dcterms:created>
  <dcterms:modified xsi:type="dcterms:W3CDTF">2021-11-18T00:51:00Z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