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0668F7E2" w:rsidR="00FB1A7A" w:rsidRPr="001A4319" w:rsidRDefault="001F01EC" w:rsidP="00233B8A">
      <w:pPr>
        <w:pStyle w:val="CRCoverPage"/>
        <w:tabs>
          <w:tab w:val="right" w:pos="9639"/>
        </w:tabs>
        <w:spacing w:after="0"/>
        <w:jc w:val="both"/>
        <w:rPr>
          <w:rFonts w:cs="Arial"/>
          <w:b/>
          <w:i/>
          <w:sz w:val="22"/>
          <w:szCs w:val="24"/>
          <w:lang w:eastAsia="ko-KR"/>
        </w:rPr>
      </w:pPr>
      <w:r w:rsidRPr="001A4319">
        <w:rPr>
          <w:rFonts w:cs="Arial"/>
          <w:b/>
          <w:sz w:val="24"/>
          <w:szCs w:val="24"/>
        </w:rPr>
        <w:t>3GPP TSG RAN WG1 #107</w:t>
      </w:r>
      <w:r w:rsidR="00FF64DC" w:rsidRPr="001A4319">
        <w:rPr>
          <w:rFonts w:cs="Arial"/>
          <w:b/>
          <w:sz w:val="24"/>
          <w:szCs w:val="24"/>
        </w:rPr>
        <w:t>-</w:t>
      </w:r>
      <w:r w:rsidR="00FF64DC" w:rsidRPr="001A4319">
        <w:rPr>
          <w:rFonts w:cs="Arial"/>
          <w:b/>
          <w:sz w:val="24"/>
          <w:szCs w:val="24"/>
          <w:lang w:eastAsia="ko-KR"/>
        </w:rPr>
        <w:t>e</w:t>
      </w:r>
      <w:r w:rsidR="00FF64DC" w:rsidRPr="001A4319">
        <w:rPr>
          <w:rFonts w:cs="Arial"/>
          <w:b/>
          <w:sz w:val="24"/>
          <w:szCs w:val="24"/>
          <w:lang w:eastAsia="ko-KR"/>
        </w:rPr>
        <w:tab/>
      </w:r>
      <w:bookmarkStart w:id="0" w:name="OLE_LINK2"/>
      <w:bookmarkStart w:id="1" w:name="OLE_LINK1"/>
      <w:bookmarkEnd w:id="0"/>
      <w:bookmarkEnd w:id="1"/>
      <w:r w:rsidR="00451AFE" w:rsidRPr="001A4319">
        <w:rPr>
          <w:rFonts w:cs="Arial"/>
          <w:b/>
          <w:sz w:val="24"/>
          <w:szCs w:val="24"/>
          <w:lang w:eastAsia="ko-KR"/>
        </w:rPr>
        <w:t xml:space="preserve">         </w:t>
      </w:r>
      <w:r w:rsidR="009A76C9" w:rsidRPr="001A4319">
        <w:rPr>
          <w:rFonts w:cs="Arial"/>
          <w:b/>
          <w:sz w:val="24"/>
          <w:szCs w:val="24"/>
          <w:lang w:eastAsia="ko-KR"/>
        </w:rPr>
        <w:t xml:space="preserve">      </w:t>
      </w:r>
      <w:r w:rsidRPr="001A4319">
        <w:rPr>
          <w:rFonts w:cs="Arial"/>
          <w:b/>
          <w:sz w:val="24"/>
          <w:szCs w:val="24"/>
          <w:lang w:eastAsia="ko-KR"/>
        </w:rPr>
        <w:t xml:space="preserve">  </w:t>
      </w:r>
      <w:r w:rsidR="00B64474" w:rsidRPr="001A4319">
        <w:rPr>
          <w:rFonts w:cs="Arial"/>
          <w:b/>
          <w:sz w:val="24"/>
          <w:szCs w:val="24"/>
          <w:lang w:eastAsia="ko-KR"/>
        </w:rPr>
        <w:t xml:space="preserve"> </w:t>
      </w:r>
      <w:r w:rsidR="00CC0FC3" w:rsidRPr="001A4319">
        <w:rPr>
          <w:rFonts w:cs="Arial"/>
          <w:b/>
          <w:bCs/>
          <w:sz w:val="24"/>
        </w:rPr>
        <w:t>R1-211XXXX</w:t>
      </w:r>
    </w:p>
    <w:p w14:paraId="3EF4FF0B" w14:textId="4237C7C8" w:rsidR="00525F2D" w:rsidRPr="001A4319" w:rsidRDefault="00FF64DC" w:rsidP="00525F2D">
      <w:pPr>
        <w:pStyle w:val="CRCoverPage"/>
        <w:spacing w:after="0"/>
        <w:outlineLvl w:val="0"/>
        <w:rPr>
          <w:rFonts w:cs="Arial"/>
          <w:b/>
          <w:bCs/>
          <w:sz w:val="24"/>
          <w:szCs w:val="24"/>
        </w:rPr>
      </w:pPr>
      <w:r w:rsidRPr="001A4319">
        <w:rPr>
          <w:rFonts w:cs="Arial"/>
          <w:b/>
          <w:bCs/>
          <w:sz w:val="24"/>
          <w:szCs w:val="24"/>
        </w:rPr>
        <w:t xml:space="preserve">e-Meeting, </w:t>
      </w:r>
      <w:r w:rsidR="001F01EC" w:rsidRPr="001A4319">
        <w:rPr>
          <w:rFonts w:cs="Arial"/>
          <w:b/>
          <w:bCs/>
          <w:sz w:val="24"/>
          <w:szCs w:val="24"/>
          <w:lang w:eastAsia="ko-KR"/>
        </w:rPr>
        <w:t>November</w:t>
      </w:r>
      <w:r w:rsidR="00525F2D" w:rsidRPr="001A4319">
        <w:rPr>
          <w:rFonts w:cs="Arial"/>
          <w:b/>
          <w:bCs/>
          <w:sz w:val="24"/>
          <w:szCs w:val="24"/>
          <w:lang w:eastAsia="ko-KR"/>
        </w:rPr>
        <w:t xml:space="preserve"> 11</w:t>
      </w:r>
      <w:r w:rsidR="00525F2D" w:rsidRPr="001A4319">
        <w:rPr>
          <w:rFonts w:cs="Arial"/>
          <w:b/>
          <w:bCs/>
          <w:sz w:val="24"/>
          <w:szCs w:val="24"/>
          <w:vertAlign w:val="superscript"/>
          <w:lang w:eastAsia="ko-KR"/>
        </w:rPr>
        <w:t>th</w:t>
      </w:r>
      <w:r w:rsidR="00525F2D" w:rsidRPr="001A4319">
        <w:rPr>
          <w:rFonts w:cs="Arial"/>
          <w:b/>
          <w:bCs/>
          <w:sz w:val="24"/>
          <w:szCs w:val="24"/>
        </w:rPr>
        <w:t xml:space="preserve"> – 19</w:t>
      </w:r>
      <w:r w:rsidRPr="001A4319">
        <w:rPr>
          <w:rFonts w:cs="Arial"/>
          <w:b/>
          <w:bCs/>
          <w:sz w:val="24"/>
          <w:szCs w:val="24"/>
          <w:vertAlign w:val="superscript"/>
        </w:rPr>
        <w:t>th</w:t>
      </w:r>
      <w:r w:rsidRPr="001A4319">
        <w:rPr>
          <w:rFonts w:cs="Arial"/>
          <w:b/>
          <w:bCs/>
          <w:sz w:val="24"/>
          <w:szCs w:val="24"/>
        </w:rPr>
        <w:t>, 2021</w:t>
      </w:r>
    </w:p>
    <w:p w14:paraId="23B78556" w14:textId="3A969C3F" w:rsidR="00FB1A7A" w:rsidRPr="001A4319" w:rsidRDefault="00FF64DC" w:rsidP="00233B8A">
      <w:pPr>
        <w:spacing w:after="0"/>
        <w:rPr>
          <w:rFonts w:ascii="Arial" w:hAnsi="Arial" w:cs="Arial"/>
          <w:sz w:val="22"/>
          <w:lang w:val="en-GB"/>
        </w:rPr>
      </w:pPr>
      <w:r w:rsidRPr="001A4319">
        <w:rPr>
          <w:rFonts w:ascii="Arial" w:hAnsi="Arial" w:cs="Arial"/>
          <w:b/>
          <w:sz w:val="22"/>
          <w:lang w:val="en-GB"/>
        </w:rPr>
        <w:t>Agenda Item:</w:t>
      </w:r>
      <w:r w:rsidRPr="001A4319">
        <w:rPr>
          <w:rFonts w:ascii="Arial" w:hAnsi="Arial" w:cs="Arial"/>
          <w:sz w:val="22"/>
          <w:lang w:val="en-GB"/>
        </w:rPr>
        <w:tab/>
      </w:r>
      <w:r w:rsidRPr="001A4319">
        <w:rPr>
          <w:rFonts w:ascii="Arial" w:hAnsi="Arial" w:cs="Arial"/>
          <w:sz w:val="22"/>
          <w:lang w:val="en-GB"/>
        </w:rPr>
        <w:tab/>
        <w:t>8.7.1.2</w:t>
      </w:r>
    </w:p>
    <w:p w14:paraId="5282E8C4" w14:textId="77777777" w:rsidR="00FB1A7A" w:rsidRPr="001A4319" w:rsidRDefault="00FF64DC" w:rsidP="00233B8A">
      <w:pPr>
        <w:spacing w:after="0"/>
        <w:rPr>
          <w:rFonts w:ascii="Arial" w:hAnsi="Arial" w:cs="Arial"/>
          <w:sz w:val="22"/>
          <w:lang w:val="en-GB"/>
        </w:rPr>
      </w:pPr>
      <w:r w:rsidRPr="001A4319">
        <w:rPr>
          <w:rFonts w:ascii="Arial" w:hAnsi="Arial" w:cs="Arial"/>
          <w:b/>
          <w:sz w:val="22"/>
          <w:lang w:val="en-GB"/>
        </w:rPr>
        <w:t>Source:</w:t>
      </w:r>
      <w:r w:rsidRPr="001A4319">
        <w:rPr>
          <w:rFonts w:ascii="Arial" w:hAnsi="Arial" w:cs="Arial"/>
          <w:sz w:val="22"/>
          <w:lang w:val="en-GB"/>
        </w:rPr>
        <w:tab/>
      </w:r>
      <w:r w:rsidRPr="001A4319">
        <w:rPr>
          <w:rFonts w:ascii="Arial" w:hAnsi="Arial" w:cs="Arial"/>
          <w:sz w:val="22"/>
          <w:lang w:val="en-GB"/>
        </w:rPr>
        <w:tab/>
      </w:r>
      <w:r w:rsidRPr="001A4319">
        <w:rPr>
          <w:rFonts w:ascii="Arial" w:hAnsi="Arial" w:cs="Arial"/>
          <w:sz w:val="22"/>
          <w:lang w:val="en-GB"/>
        </w:rPr>
        <w:tab/>
      </w:r>
      <w:r w:rsidRPr="001A4319">
        <w:rPr>
          <w:rFonts w:ascii="Arial" w:hAnsi="Arial" w:cs="Arial"/>
          <w:sz w:val="22"/>
          <w:lang w:val="en-GB"/>
        </w:rPr>
        <w:tab/>
        <w:t>Moderator (Samsung)</w:t>
      </w:r>
    </w:p>
    <w:p w14:paraId="03288DB6" w14:textId="3B9A17BA" w:rsidR="00FB1A7A" w:rsidRPr="001A4319" w:rsidRDefault="00FF64DC" w:rsidP="00233B8A">
      <w:pPr>
        <w:spacing w:after="0"/>
        <w:rPr>
          <w:rFonts w:ascii="Arial" w:hAnsi="Arial" w:cs="Arial"/>
          <w:b/>
          <w:sz w:val="22"/>
          <w:lang w:val="en-GB"/>
        </w:rPr>
      </w:pPr>
      <w:r w:rsidRPr="001A4319">
        <w:rPr>
          <w:rFonts w:ascii="Arial" w:hAnsi="Arial" w:cs="Arial"/>
          <w:b/>
          <w:sz w:val="22"/>
          <w:lang w:val="en-GB"/>
        </w:rPr>
        <w:t>Title:</w:t>
      </w:r>
      <w:r w:rsidRPr="001A4319">
        <w:rPr>
          <w:rFonts w:ascii="Arial" w:hAnsi="Arial" w:cs="Arial"/>
          <w:b/>
          <w:sz w:val="22"/>
          <w:lang w:val="en-GB"/>
        </w:rPr>
        <w:tab/>
      </w:r>
      <w:r w:rsidRPr="001A4319">
        <w:rPr>
          <w:rFonts w:ascii="Arial" w:hAnsi="Arial" w:cs="Arial"/>
          <w:b/>
          <w:sz w:val="22"/>
          <w:lang w:val="en-GB"/>
        </w:rPr>
        <w:tab/>
      </w:r>
      <w:r w:rsidR="009816B7" w:rsidRPr="001A4319">
        <w:rPr>
          <w:rFonts w:ascii="Arial" w:hAnsi="Arial" w:cs="Arial"/>
          <w:sz w:val="22"/>
          <w:lang w:val="en-GB"/>
        </w:rPr>
        <w:tab/>
      </w:r>
      <w:r w:rsidR="009816B7" w:rsidRPr="001A4319">
        <w:rPr>
          <w:rFonts w:ascii="Arial" w:hAnsi="Arial" w:cs="Arial"/>
          <w:sz w:val="22"/>
          <w:lang w:val="en-GB"/>
        </w:rPr>
        <w:tab/>
      </w:r>
      <w:r w:rsidR="009816B7" w:rsidRPr="001A4319">
        <w:rPr>
          <w:rFonts w:ascii="Arial" w:hAnsi="Arial" w:cs="Arial"/>
          <w:sz w:val="22"/>
          <w:lang w:val="en-GB"/>
        </w:rPr>
        <w:tab/>
      </w:r>
      <w:r w:rsidR="003B7EFD" w:rsidRPr="001A4319">
        <w:rPr>
          <w:rFonts w:ascii="Arial" w:hAnsi="Arial" w:cs="Arial"/>
          <w:sz w:val="22"/>
          <w:lang w:val="en-GB"/>
        </w:rPr>
        <w:t xml:space="preserve">Second round discussion </w:t>
      </w:r>
      <w:r w:rsidR="009A76C9" w:rsidRPr="001A4319">
        <w:rPr>
          <w:rFonts w:ascii="Arial" w:hAnsi="Arial" w:cs="Arial"/>
          <w:sz w:val="22"/>
          <w:lang w:val="en-GB"/>
        </w:rPr>
        <w:t>on</w:t>
      </w:r>
      <w:r w:rsidRPr="001A4319">
        <w:rPr>
          <w:rFonts w:ascii="Arial" w:hAnsi="Arial" w:cs="Arial"/>
          <w:sz w:val="22"/>
          <w:lang w:val="en-GB"/>
        </w:rPr>
        <w:t xml:space="preserve"> TRS/CSI-RS occasion(s) for idle/inactive UEs</w:t>
      </w:r>
    </w:p>
    <w:p w14:paraId="45D11ED0" w14:textId="77777777" w:rsidR="00FB1A7A" w:rsidRPr="001A4319" w:rsidRDefault="00FF64DC" w:rsidP="00233B8A">
      <w:pPr>
        <w:spacing w:after="0"/>
        <w:rPr>
          <w:rFonts w:ascii="Arial" w:hAnsi="Arial" w:cs="Arial"/>
          <w:b/>
          <w:sz w:val="22"/>
          <w:lang w:val="en-GB"/>
        </w:rPr>
      </w:pPr>
      <w:r w:rsidRPr="001A4319">
        <w:rPr>
          <w:rFonts w:ascii="Arial" w:eastAsia="MS Mincho" w:hAnsi="Arial" w:cs="Arial"/>
          <w:b/>
          <w:sz w:val="22"/>
          <w:lang w:val="en-GB"/>
        </w:rPr>
        <w:t>Document for:</w:t>
      </w:r>
      <w:r w:rsidRPr="001A4319">
        <w:rPr>
          <w:rFonts w:ascii="Arial" w:hAnsi="Arial" w:cs="Arial"/>
          <w:b/>
          <w:sz w:val="22"/>
          <w:lang w:val="en-GB"/>
        </w:rPr>
        <w:tab/>
      </w:r>
      <w:r w:rsidRPr="001A4319">
        <w:rPr>
          <w:rFonts w:ascii="Arial" w:hAnsi="Arial" w:cs="Arial"/>
          <w:sz w:val="22"/>
          <w:lang w:val="en-GB"/>
        </w:rPr>
        <w:t>Discussion/Decision</w:t>
      </w:r>
    </w:p>
    <w:p w14:paraId="0297E50A" w14:textId="032D7BEC" w:rsidR="00FB1A7A" w:rsidRPr="001A4319"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1A4319">
        <w:rPr>
          <w:rFonts w:eastAsia="SimSun"/>
          <w:bCs/>
          <w:kern w:val="32"/>
          <w:szCs w:val="32"/>
          <w:lang w:eastAsia="zh-CN"/>
        </w:rPr>
        <w:t>Introduction</w:t>
      </w:r>
    </w:p>
    <w:p w14:paraId="497B8AB4" w14:textId="2B7188B6" w:rsidR="005900C4" w:rsidRPr="001A4319" w:rsidRDefault="00FF64DC" w:rsidP="005900C4">
      <w:pPr>
        <w:snapToGrid w:val="0"/>
        <w:spacing w:after="0"/>
        <w:rPr>
          <w:rFonts w:eastAsia="Malgun Gothic"/>
          <w:sz w:val="20"/>
          <w:szCs w:val="20"/>
          <w:lang w:val="en-GB"/>
        </w:rPr>
      </w:pPr>
      <w:r w:rsidRPr="001A4319">
        <w:rPr>
          <w:rFonts w:eastAsia="Malgun Gothic"/>
          <w:sz w:val="20"/>
          <w:szCs w:val="20"/>
          <w:lang w:val="en-GB"/>
        </w:rPr>
        <w:t>This do</w:t>
      </w:r>
      <w:r w:rsidR="00C16958" w:rsidRPr="001A4319">
        <w:rPr>
          <w:rFonts w:eastAsia="Malgun Gothic"/>
          <w:sz w:val="20"/>
          <w:szCs w:val="20"/>
          <w:lang w:val="en-GB"/>
        </w:rPr>
        <w:t xml:space="preserve">cument provides </w:t>
      </w:r>
      <w:r w:rsidR="00FE4392" w:rsidRPr="001A4319">
        <w:rPr>
          <w:rFonts w:eastAsia="Malgun Gothic"/>
          <w:sz w:val="20"/>
          <w:szCs w:val="20"/>
          <w:lang w:val="en-GB"/>
        </w:rPr>
        <w:t>summary of contributions [1-</w:t>
      </w:r>
      <w:r w:rsidRPr="001A4319">
        <w:rPr>
          <w:rFonts w:eastAsia="Malgun Gothic"/>
          <w:sz w:val="20"/>
          <w:szCs w:val="20"/>
          <w:lang w:val="en-GB"/>
        </w:rPr>
        <w:t>24] su</w:t>
      </w:r>
      <w:r w:rsidR="00C16958" w:rsidRPr="001A4319">
        <w:rPr>
          <w:rFonts w:eastAsia="Malgun Gothic"/>
          <w:sz w:val="20"/>
          <w:szCs w:val="20"/>
          <w:lang w:val="en-GB"/>
        </w:rPr>
        <w:t>bmitted to</w:t>
      </w:r>
      <w:r w:rsidR="00B64474" w:rsidRPr="001A4319">
        <w:rPr>
          <w:rFonts w:eastAsia="Malgun Gothic"/>
          <w:sz w:val="20"/>
          <w:szCs w:val="20"/>
          <w:lang w:val="en-GB"/>
        </w:rPr>
        <w:t xml:space="preserve"> agenda item 8.7.1.2 for RAN1#107</w:t>
      </w:r>
      <w:r w:rsidR="00CC0FC3" w:rsidRPr="001A4319">
        <w:rPr>
          <w:rFonts w:eastAsia="Malgun Gothic"/>
          <w:sz w:val="20"/>
          <w:szCs w:val="20"/>
          <w:lang w:val="en-GB"/>
        </w:rPr>
        <w:t>-e meeting. According to the proposals in contributions [1-24], t</w:t>
      </w:r>
      <w:r w:rsidR="005900C4" w:rsidRPr="001A4319">
        <w:rPr>
          <w:rFonts w:eastAsia="Malgun Gothic"/>
          <w:sz w:val="20"/>
          <w:szCs w:val="20"/>
          <w:lang w:val="en-GB"/>
        </w:rPr>
        <w:t>he remaining issues for supporting TRS/CSI-RS occasion(s) for idle/inactive UEs can be divided into</w:t>
      </w:r>
      <w:r w:rsidR="00CC0FC3" w:rsidRPr="001A4319">
        <w:rPr>
          <w:rFonts w:eastAsia="Malgun Gothic"/>
          <w:sz w:val="20"/>
          <w:szCs w:val="20"/>
          <w:lang w:val="en-GB"/>
        </w:rPr>
        <w:t xml:space="preserve"> the following</w:t>
      </w:r>
      <w:r w:rsidR="005900C4" w:rsidRPr="001A4319">
        <w:rPr>
          <w:rFonts w:eastAsia="Malgun Gothic"/>
          <w:sz w:val="20"/>
          <w:szCs w:val="20"/>
          <w:lang w:val="en-GB"/>
        </w:rPr>
        <w:t xml:space="preserve"> </w:t>
      </w:r>
      <w:r w:rsidR="00D30DBC" w:rsidRPr="001A4319">
        <w:rPr>
          <w:rFonts w:eastAsia="Malgun Gothic"/>
          <w:sz w:val="20"/>
          <w:szCs w:val="20"/>
          <w:lang w:val="en-GB"/>
        </w:rPr>
        <w:t>five</w:t>
      </w:r>
      <w:r w:rsidR="00CC0FC3" w:rsidRPr="001A4319">
        <w:rPr>
          <w:rFonts w:eastAsia="Malgun Gothic"/>
          <w:sz w:val="20"/>
          <w:szCs w:val="20"/>
          <w:lang w:val="en-GB"/>
        </w:rPr>
        <w:t xml:space="preserve"> parts, which are described </w:t>
      </w:r>
      <w:r w:rsidR="00FE4392" w:rsidRPr="001A4319">
        <w:rPr>
          <w:rFonts w:eastAsia="Malgun Gothic"/>
          <w:sz w:val="20"/>
          <w:szCs w:val="20"/>
          <w:lang w:val="en-GB"/>
        </w:rPr>
        <w:t>in Section 2 to</w:t>
      </w:r>
      <w:r w:rsidR="00DE2A4C" w:rsidRPr="001A4319">
        <w:rPr>
          <w:rFonts w:eastAsia="Malgun Gothic"/>
          <w:sz w:val="20"/>
          <w:szCs w:val="20"/>
          <w:lang w:val="en-GB"/>
        </w:rPr>
        <w:t xml:space="preserve"> 6</w:t>
      </w:r>
      <w:r w:rsidR="00CC0FC3" w:rsidRPr="001A4319">
        <w:rPr>
          <w:rFonts w:eastAsia="Malgun Gothic"/>
          <w:sz w:val="20"/>
          <w:szCs w:val="20"/>
          <w:lang w:val="en-GB"/>
        </w:rPr>
        <w:t>, respectively</w:t>
      </w:r>
      <w:r w:rsidR="005900C4" w:rsidRPr="001A4319">
        <w:rPr>
          <w:rFonts w:eastAsia="Malgun Gothic"/>
          <w:sz w:val="20"/>
          <w:szCs w:val="20"/>
          <w:lang w:val="en-GB"/>
        </w:rPr>
        <w:t>:</w:t>
      </w:r>
    </w:p>
    <w:p w14:paraId="4AE45461" w14:textId="069DE331" w:rsidR="00DE2A4C" w:rsidRPr="001A4319" w:rsidRDefault="00DE2A4C" w:rsidP="003F4B7A">
      <w:pPr>
        <w:pStyle w:val="ListParagraph"/>
        <w:numPr>
          <w:ilvl w:val="0"/>
          <w:numId w:val="29"/>
        </w:numPr>
        <w:snapToGrid w:val="0"/>
        <w:spacing w:after="0"/>
        <w:rPr>
          <w:rFonts w:ascii="Times New Roman" w:hAnsi="Times New Roman"/>
          <w:sz w:val="20"/>
          <w:szCs w:val="20"/>
          <w:lang w:val="en-GB"/>
        </w:rPr>
      </w:pPr>
      <w:r w:rsidRPr="001A4319">
        <w:rPr>
          <w:rFonts w:ascii="Times New Roman" w:hAnsi="Times New Roman"/>
          <w:sz w:val="20"/>
          <w:szCs w:val="20"/>
          <w:lang w:val="en-GB"/>
        </w:rPr>
        <w:t xml:space="preserve">Indication content </w:t>
      </w:r>
      <w:r w:rsidR="00DC2FE7" w:rsidRPr="001A4319">
        <w:rPr>
          <w:rFonts w:ascii="Times New Roman" w:hAnsi="Times New Roman"/>
          <w:sz w:val="20"/>
          <w:szCs w:val="20"/>
          <w:lang w:val="en-GB"/>
        </w:rPr>
        <w:t>for</w:t>
      </w:r>
      <w:r w:rsidRPr="001A4319">
        <w:rPr>
          <w:rFonts w:ascii="Times New Roman" w:hAnsi="Times New Roman"/>
          <w:sz w:val="20"/>
          <w:szCs w:val="20"/>
          <w:lang w:val="en-GB"/>
        </w:rPr>
        <w:t xml:space="preserve"> L1 availability indication</w:t>
      </w:r>
    </w:p>
    <w:p w14:paraId="3485FD7B" w14:textId="75527612" w:rsidR="00DE2A4C" w:rsidRPr="001A4319" w:rsidRDefault="00DE2A4C" w:rsidP="003F4B7A">
      <w:pPr>
        <w:pStyle w:val="ListParagraph"/>
        <w:numPr>
          <w:ilvl w:val="0"/>
          <w:numId w:val="29"/>
        </w:numPr>
        <w:snapToGrid w:val="0"/>
        <w:spacing w:after="0"/>
        <w:rPr>
          <w:rFonts w:ascii="Times New Roman" w:hAnsi="Times New Roman"/>
          <w:sz w:val="20"/>
          <w:szCs w:val="20"/>
          <w:lang w:val="en-GB"/>
        </w:rPr>
      </w:pPr>
      <w:r w:rsidRPr="001A4319">
        <w:rPr>
          <w:rFonts w:ascii="Times New Roman" w:hAnsi="Times New Roman"/>
          <w:sz w:val="20"/>
          <w:szCs w:val="20"/>
          <w:lang w:val="en-GB"/>
        </w:rPr>
        <w:t xml:space="preserve">Validity </w:t>
      </w:r>
      <w:r w:rsidR="00DC2FE7" w:rsidRPr="001A4319">
        <w:rPr>
          <w:rFonts w:ascii="Times New Roman" w:hAnsi="Times New Roman"/>
          <w:sz w:val="20"/>
          <w:szCs w:val="20"/>
          <w:lang w:val="en-GB"/>
        </w:rPr>
        <w:t>time for</w:t>
      </w:r>
      <w:r w:rsidRPr="001A4319">
        <w:rPr>
          <w:rFonts w:ascii="Times New Roman" w:hAnsi="Times New Roman"/>
          <w:sz w:val="20"/>
          <w:szCs w:val="20"/>
          <w:lang w:val="en-GB"/>
        </w:rPr>
        <w:t xml:space="preserve"> L1 availability indication</w:t>
      </w:r>
    </w:p>
    <w:p w14:paraId="17FAB395" w14:textId="0240D2CE" w:rsidR="00DE2A4C" w:rsidRPr="001A4319" w:rsidRDefault="00DC2FE7" w:rsidP="003F4B7A">
      <w:pPr>
        <w:pStyle w:val="ListParagraph"/>
        <w:numPr>
          <w:ilvl w:val="0"/>
          <w:numId w:val="29"/>
        </w:numPr>
        <w:snapToGrid w:val="0"/>
        <w:spacing w:after="0"/>
        <w:rPr>
          <w:rFonts w:ascii="Times New Roman" w:hAnsi="Times New Roman"/>
          <w:sz w:val="20"/>
          <w:szCs w:val="20"/>
          <w:lang w:val="en-GB"/>
        </w:rPr>
      </w:pPr>
      <w:r w:rsidRPr="001A4319">
        <w:rPr>
          <w:rFonts w:ascii="Times New Roman" w:hAnsi="Times New Roman"/>
          <w:sz w:val="20"/>
          <w:szCs w:val="20"/>
          <w:lang w:val="en-GB"/>
        </w:rPr>
        <w:t xml:space="preserve">Signaling methods for </w:t>
      </w:r>
      <w:r w:rsidR="00DE2A4C" w:rsidRPr="001A4319">
        <w:rPr>
          <w:rFonts w:ascii="Times New Roman" w:hAnsi="Times New Roman"/>
          <w:sz w:val="20"/>
          <w:szCs w:val="20"/>
          <w:lang w:val="en-GB"/>
        </w:rPr>
        <w:t>L1 availability indication</w:t>
      </w:r>
    </w:p>
    <w:p w14:paraId="135A3546" w14:textId="737B8B1A" w:rsidR="00DE2A4C" w:rsidRPr="001A4319" w:rsidRDefault="00DE2A4C" w:rsidP="003F4B7A">
      <w:pPr>
        <w:pStyle w:val="ListParagraph"/>
        <w:numPr>
          <w:ilvl w:val="0"/>
          <w:numId w:val="29"/>
        </w:numPr>
        <w:snapToGrid w:val="0"/>
        <w:spacing w:after="0"/>
        <w:rPr>
          <w:rFonts w:ascii="Times New Roman" w:hAnsi="Times New Roman"/>
          <w:sz w:val="20"/>
          <w:szCs w:val="20"/>
          <w:lang w:val="en-GB"/>
        </w:rPr>
      </w:pPr>
      <w:r w:rsidRPr="001A4319">
        <w:rPr>
          <w:rFonts w:ascii="Times New Roman" w:hAnsi="Times New Roman"/>
          <w:sz w:val="20"/>
          <w:szCs w:val="20"/>
          <w:lang w:val="en-GB"/>
        </w:rPr>
        <w:t>Higher layer configurations of TRS/CSI-RS occasion(s)</w:t>
      </w:r>
    </w:p>
    <w:p w14:paraId="06BA6CE4" w14:textId="77777777" w:rsidR="00DE2A4C" w:rsidRPr="001A4319" w:rsidRDefault="00DE2A4C" w:rsidP="003F4B7A">
      <w:pPr>
        <w:pStyle w:val="ListParagraph"/>
        <w:numPr>
          <w:ilvl w:val="0"/>
          <w:numId w:val="29"/>
        </w:numPr>
        <w:snapToGrid w:val="0"/>
        <w:spacing w:after="0"/>
        <w:rPr>
          <w:rFonts w:ascii="Times New Roman" w:hAnsi="Times New Roman"/>
          <w:sz w:val="20"/>
          <w:szCs w:val="20"/>
          <w:lang w:val="en-GB"/>
        </w:rPr>
      </w:pPr>
      <w:r w:rsidRPr="001A4319">
        <w:rPr>
          <w:rFonts w:ascii="Times New Roman" w:hAnsi="Times New Roman"/>
          <w:sz w:val="20"/>
          <w:szCs w:val="20"/>
          <w:lang w:val="en-GB"/>
        </w:rPr>
        <w:t>Others</w:t>
      </w:r>
    </w:p>
    <w:p w14:paraId="30690142" w14:textId="5AE56100" w:rsidR="005900C4" w:rsidRPr="001A4319" w:rsidRDefault="005900C4" w:rsidP="005900C4">
      <w:pPr>
        <w:snapToGrid w:val="0"/>
        <w:spacing w:after="0"/>
        <w:rPr>
          <w:rFonts w:eastAsia="Malgun Gothic"/>
          <w:sz w:val="20"/>
          <w:szCs w:val="20"/>
          <w:lang w:val="en-GB"/>
        </w:rPr>
      </w:pPr>
    </w:p>
    <w:p w14:paraId="5C81435F" w14:textId="33C04351" w:rsidR="007A43A9" w:rsidRPr="001A4319" w:rsidRDefault="00141506" w:rsidP="005900C4">
      <w:pPr>
        <w:snapToGrid w:val="0"/>
        <w:spacing w:after="0"/>
        <w:rPr>
          <w:rFonts w:eastAsia="Malgun Gothic"/>
          <w:sz w:val="20"/>
          <w:szCs w:val="20"/>
          <w:lang w:val="en-GB"/>
        </w:rPr>
      </w:pPr>
      <w:r w:rsidRPr="001A4319">
        <w:rPr>
          <w:rFonts w:eastAsia="Malgun Gothic"/>
          <w:sz w:val="20"/>
          <w:szCs w:val="20"/>
          <w:lang w:val="en-GB"/>
        </w:rPr>
        <w:t xml:space="preserve">Per chairman’s instruction, this document </w:t>
      </w:r>
      <w:r w:rsidR="005900C4" w:rsidRPr="001A4319">
        <w:rPr>
          <w:rFonts w:eastAsia="Malgun Gothic"/>
          <w:sz w:val="20"/>
          <w:szCs w:val="20"/>
          <w:lang w:val="en-GB"/>
        </w:rPr>
        <w:t>will be used</w:t>
      </w:r>
      <w:r w:rsidRPr="001A4319">
        <w:rPr>
          <w:rFonts w:eastAsia="Malgun Gothic"/>
          <w:sz w:val="20"/>
          <w:szCs w:val="20"/>
          <w:lang w:val="en-GB"/>
        </w:rPr>
        <w:t xml:space="preserve"> for the following </w:t>
      </w:r>
      <w:r w:rsidR="00CC0FC3" w:rsidRPr="001A4319">
        <w:rPr>
          <w:rFonts w:eastAsia="Malgun Gothic"/>
          <w:sz w:val="20"/>
          <w:szCs w:val="20"/>
          <w:lang w:val="en-GB"/>
        </w:rPr>
        <w:t xml:space="preserve">email </w:t>
      </w:r>
      <w:r w:rsidRPr="001A4319">
        <w:rPr>
          <w:rFonts w:eastAsia="Malgun Gothic"/>
          <w:sz w:val="20"/>
          <w:szCs w:val="20"/>
          <w:lang w:val="en-GB"/>
        </w:rPr>
        <w:t>discussion:</w:t>
      </w:r>
    </w:p>
    <w:tbl>
      <w:tblPr>
        <w:tblStyle w:val="TableGrid"/>
        <w:tblW w:w="0" w:type="auto"/>
        <w:tblLook w:val="04A0" w:firstRow="1" w:lastRow="0" w:firstColumn="1" w:lastColumn="0" w:noHBand="0" w:noVBand="1"/>
      </w:tblPr>
      <w:tblGrid>
        <w:gridCol w:w="9630"/>
      </w:tblGrid>
      <w:tr w:rsidR="00FB1A7A" w:rsidRPr="001A4319" w14:paraId="451E70F6" w14:textId="77777777">
        <w:tc>
          <w:tcPr>
            <w:tcW w:w="9630" w:type="dxa"/>
          </w:tcPr>
          <w:p w14:paraId="59874A91" w14:textId="29E79289" w:rsidR="00CC0FC3" w:rsidRPr="001A4319" w:rsidRDefault="00CC0FC3" w:rsidP="00CC0FC3">
            <w:pPr>
              <w:spacing w:after="0" w:line="240" w:lineRule="auto"/>
              <w:rPr>
                <w:rFonts w:ascii="Times" w:eastAsia="Batang" w:hAnsi="Times"/>
                <w:sz w:val="20"/>
                <w:lang w:val="en-GB" w:eastAsia="x-none"/>
              </w:rPr>
            </w:pPr>
            <w:r w:rsidRPr="001A4319">
              <w:rPr>
                <w:rFonts w:ascii="Times" w:eastAsia="Batang" w:hAnsi="Times"/>
                <w:sz w:val="20"/>
                <w:highlight w:val="cyan"/>
                <w:lang w:val="en-GB" w:eastAsia="x-none"/>
              </w:rPr>
              <w:t>[107-e-NR-R17-PowSav-02] Email discussion regarding TRS/CSI-RS occasions for idle/inactive UEs – Qiongjie (Samsung)</w:t>
            </w:r>
          </w:p>
          <w:p w14:paraId="364488A6" w14:textId="77777777" w:rsidR="00CC0FC3" w:rsidRPr="001A4319" w:rsidRDefault="00CC0FC3" w:rsidP="005E36DB">
            <w:pPr>
              <w:numPr>
                <w:ilvl w:val="0"/>
                <w:numId w:val="53"/>
              </w:numPr>
              <w:spacing w:after="0" w:line="240" w:lineRule="auto"/>
              <w:rPr>
                <w:rFonts w:ascii="Times" w:eastAsia="Batang" w:hAnsi="Times"/>
                <w:sz w:val="20"/>
                <w:highlight w:val="cyan"/>
                <w:lang w:val="en-GB" w:eastAsia="x-none"/>
              </w:rPr>
            </w:pPr>
            <w:r w:rsidRPr="001A4319">
              <w:rPr>
                <w:rFonts w:ascii="Times" w:eastAsia="Batang" w:hAnsi="Times"/>
                <w:sz w:val="20"/>
                <w:highlight w:val="cyan"/>
                <w:lang w:val="en-GB" w:eastAsia="x-none"/>
              </w:rPr>
              <w:t>1</w:t>
            </w:r>
            <w:r w:rsidRPr="001A4319">
              <w:rPr>
                <w:rFonts w:ascii="Times" w:eastAsia="Batang" w:hAnsi="Times"/>
                <w:sz w:val="20"/>
                <w:highlight w:val="cyan"/>
                <w:vertAlign w:val="superscript"/>
                <w:lang w:val="en-GB" w:eastAsia="x-none"/>
              </w:rPr>
              <w:t>st</w:t>
            </w:r>
            <w:r w:rsidRPr="001A4319">
              <w:rPr>
                <w:rFonts w:ascii="Times" w:eastAsia="Batang" w:hAnsi="Times"/>
                <w:sz w:val="20"/>
                <w:highlight w:val="cyan"/>
                <w:lang w:val="en-GB" w:eastAsia="x-none"/>
              </w:rPr>
              <w:t xml:space="preserve"> check point: November </w:t>
            </w:r>
            <w:r w:rsidRPr="001A4319">
              <w:rPr>
                <w:rFonts w:ascii="Times" w:eastAsia="Batang" w:hAnsi="Times"/>
                <w:sz w:val="20"/>
                <w:highlight w:val="cyan"/>
                <w:lang w:val="en-GB" w:eastAsia="en-US"/>
              </w:rPr>
              <w:t>15</w:t>
            </w:r>
          </w:p>
          <w:p w14:paraId="7E3B1853" w14:textId="77777777" w:rsidR="00CC0FC3" w:rsidRPr="001A4319" w:rsidRDefault="00CC0FC3" w:rsidP="005E36DB">
            <w:pPr>
              <w:numPr>
                <w:ilvl w:val="0"/>
                <w:numId w:val="53"/>
              </w:numPr>
              <w:spacing w:after="0" w:line="240" w:lineRule="auto"/>
              <w:rPr>
                <w:rFonts w:ascii="Times" w:eastAsia="Batang" w:hAnsi="Times"/>
                <w:sz w:val="20"/>
                <w:highlight w:val="cyan"/>
                <w:lang w:val="en-GB" w:eastAsia="x-none"/>
              </w:rPr>
            </w:pPr>
            <w:r w:rsidRPr="001A4319">
              <w:rPr>
                <w:rFonts w:ascii="Times" w:eastAsia="Batang" w:hAnsi="Times"/>
                <w:sz w:val="20"/>
                <w:highlight w:val="cyan"/>
                <w:lang w:val="en-GB" w:eastAsia="x-none"/>
              </w:rPr>
              <w:t>Final check point: November 19</w:t>
            </w:r>
          </w:p>
          <w:p w14:paraId="25B252C7" w14:textId="2F4A9BBD" w:rsidR="00CC0FC3" w:rsidRPr="001A4319" w:rsidRDefault="00CC0FC3" w:rsidP="00CC0FC3">
            <w:pPr>
              <w:tabs>
                <w:tab w:val="left" w:pos="0"/>
              </w:tabs>
              <w:spacing w:after="0" w:line="240" w:lineRule="auto"/>
              <w:rPr>
                <w:rFonts w:ascii="Times" w:eastAsia="Batang" w:hAnsi="Times"/>
                <w:sz w:val="20"/>
                <w:highlight w:val="cyan"/>
                <w:lang w:val="en-GB" w:eastAsia="x-none"/>
              </w:rPr>
            </w:pPr>
          </w:p>
        </w:tc>
      </w:tr>
    </w:tbl>
    <w:p w14:paraId="3B91321F" w14:textId="77777777" w:rsidR="00C16958" w:rsidRPr="001A4319" w:rsidRDefault="00C16958" w:rsidP="005900C4">
      <w:pPr>
        <w:snapToGrid w:val="0"/>
        <w:spacing w:after="0"/>
        <w:rPr>
          <w:sz w:val="20"/>
          <w:szCs w:val="20"/>
          <w:lang w:val="en-GB"/>
        </w:rPr>
      </w:pPr>
    </w:p>
    <w:p w14:paraId="79B177A9" w14:textId="4144DBAC" w:rsidR="00E520B2" w:rsidRPr="001A4319" w:rsidRDefault="005845BE" w:rsidP="005845BE">
      <w:pPr>
        <w:snapToGrid w:val="0"/>
        <w:spacing w:after="0"/>
        <w:rPr>
          <w:color w:val="FF0000"/>
          <w:sz w:val="20"/>
          <w:szCs w:val="20"/>
          <w:lang w:val="en-GB"/>
        </w:rPr>
      </w:pPr>
      <w:r w:rsidRPr="001A4319">
        <w:rPr>
          <w:sz w:val="20"/>
          <w:szCs w:val="20"/>
          <w:lang w:val="en-GB"/>
        </w:rPr>
        <w:t>For</w:t>
      </w:r>
      <w:r w:rsidR="00FF64DC" w:rsidRPr="001A4319">
        <w:rPr>
          <w:sz w:val="20"/>
          <w:szCs w:val="20"/>
          <w:lang w:val="en-GB"/>
        </w:rPr>
        <w:t xml:space="preserve"> the </w:t>
      </w:r>
      <w:r w:rsidR="0079379C" w:rsidRPr="001A4319">
        <w:rPr>
          <w:sz w:val="20"/>
          <w:szCs w:val="20"/>
          <w:lang w:val="en-GB"/>
        </w:rPr>
        <w:t>first</w:t>
      </w:r>
      <w:r w:rsidR="00FF64DC" w:rsidRPr="001A4319">
        <w:rPr>
          <w:sz w:val="20"/>
          <w:szCs w:val="20"/>
          <w:lang w:val="en-GB"/>
        </w:rPr>
        <w:t xml:space="preserve"> round discussion,</w:t>
      </w:r>
      <w:r w:rsidRPr="001A4319">
        <w:rPr>
          <w:sz w:val="20"/>
          <w:szCs w:val="20"/>
          <w:lang w:val="en-GB"/>
        </w:rPr>
        <w:t xml:space="preserve"> c</w:t>
      </w:r>
      <w:r w:rsidR="0051115B" w:rsidRPr="001A4319">
        <w:rPr>
          <w:sz w:val="20"/>
          <w:szCs w:val="20"/>
          <w:lang w:val="en-GB"/>
        </w:rPr>
        <w:t xml:space="preserve">ompanies </w:t>
      </w:r>
      <w:r w:rsidR="000A26F7" w:rsidRPr="001A4319">
        <w:rPr>
          <w:sz w:val="20"/>
          <w:szCs w:val="20"/>
          <w:lang w:val="en-GB"/>
        </w:rPr>
        <w:t xml:space="preserve">are required to comment on </w:t>
      </w:r>
      <w:r w:rsidR="00CC0FC3" w:rsidRPr="001A4319">
        <w:rPr>
          <w:sz w:val="20"/>
          <w:szCs w:val="20"/>
          <w:lang w:val="en-GB"/>
        </w:rPr>
        <w:t xml:space="preserve">moderator </w:t>
      </w:r>
      <w:r w:rsidRPr="001A4319">
        <w:rPr>
          <w:sz w:val="20"/>
          <w:szCs w:val="20"/>
          <w:lang w:val="en-GB"/>
        </w:rPr>
        <w:t>proposals</w:t>
      </w:r>
      <w:r w:rsidR="0051115B" w:rsidRPr="001A4319">
        <w:rPr>
          <w:sz w:val="20"/>
          <w:szCs w:val="20"/>
          <w:lang w:val="en-GB"/>
        </w:rPr>
        <w:t xml:space="preserve"> or questions</w:t>
      </w:r>
      <w:r w:rsidR="0079379C" w:rsidRPr="001A4319">
        <w:rPr>
          <w:color w:val="FF0000"/>
          <w:sz w:val="20"/>
          <w:szCs w:val="20"/>
          <w:lang w:val="en-GB"/>
        </w:rPr>
        <w:t xml:space="preserve"> tagged ‘</w:t>
      </w:r>
      <w:r w:rsidR="0079379C" w:rsidRPr="001A4319">
        <w:rPr>
          <w:b/>
          <w:color w:val="FF0000"/>
          <w:sz w:val="20"/>
          <w:szCs w:val="20"/>
          <w:lang w:val="en-GB"/>
        </w:rPr>
        <w:t>[1</w:t>
      </w:r>
      <w:r w:rsidR="00FF64DC" w:rsidRPr="001A4319">
        <w:rPr>
          <w:b/>
          <w:color w:val="FF0000"/>
          <w:sz w:val="20"/>
          <w:szCs w:val="20"/>
          <w:lang w:val="en-GB"/>
        </w:rPr>
        <w:t>RD]</w:t>
      </w:r>
      <w:r w:rsidR="00FF64DC" w:rsidRPr="001A4319">
        <w:rPr>
          <w:color w:val="FF0000"/>
          <w:sz w:val="20"/>
          <w:szCs w:val="20"/>
          <w:lang w:val="en-GB"/>
        </w:rPr>
        <w:t>’</w:t>
      </w:r>
      <w:r w:rsidR="00DC2FE7" w:rsidRPr="001A4319">
        <w:rPr>
          <w:color w:val="FF0000"/>
          <w:sz w:val="20"/>
          <w:szCs w:val="20"/>
          <w:lang w:val="en-GB"/>
        </w:rPr>
        <w:t xml:space="preserve"> before 11</w:t>
      </w:r>
      <w:r w:rsidR="00D30DBC" w:rsidRPr="001A4319">
        <w:rPr>
          <w:color w:val="FF0000"/>
          <w:sz w:val="20"/>
          <w:szCs w:val="20"/>
          <w:lang w:val="en-GB"/>
        </w:rPr>
        <w:t>/</w:t>
      </w:r>
      <w:r w:rsidR="00DC2FE7" w:rsidRPr="001A4319">
        <w:rPr>
          <w:color w:val="FF0000"/>
          <w:sz w:val="20"/>
          <w:szCs w:val="20"/>
          <w:lang w:val="en-GB"/>
        </w:rPr>
        <w:t>12 UTC 16</w:t>
      </w:r>
      <w:r w:rsidR="00FF64DC" w:rsidRPr="001A4319">
        <w:rPr>
          <w:color w:val="FF0000"/>
          <w:sz w:val="20"/>
          <w:szCs w:val="20"/>
          <w:lang w:val="en-GB"/>
        </w:rPr>
        <w:t>:00</w:t>
      </w:r>
      <w:r w:rsidR="00FF64DC" w:rsidRPr="001A4319">
        <w:rPr>
          <w:b/>
          <w:color w:val="FF0000"/>
          <w:sz w:val="20"/>
          <w:szCs w:val="20"/>
          <w:lang w:val="en-GB"/>
        </w:rPr>
        <w:t>.</w:t>
      </w:r>
      <w:r w:rsidR="00FF64DC" w:rsidRPr="001A4319">
        <w:rPr>
          <w:color w:val="FF0000"/>
          <w:sz w:val="20"/>
          <w:szCs w:val="20"/>
          <w:lang w:val="en-GB"/>
        </w:rPr>
        <w:t xml:space="preserve"> </w:t>
      </w:r>
    </w:p>
    <w:p w14:paraId="09AC23F0" w14:textId="05370AAF" w:rsidR="00872E9B" w:rsidRPr="001A4319" w:rsidRDefault="00872E9B" w:rsidP="005845BE">
      <w:pPr>
        <w:snapToGrid w:val="0"/>
        <w:spacing w:after="0"/>
        <w:rPr>
          <w:color w:val="FF0000"/>
          <w:sz w:val="20"/>
          <w:szCs w:val="20"/>
          <w:lang w:val="en-GB"/>
        </w:rPr>
      </w:pPr>
    </w:p>
    <w:p w14:paraId="6F10EA0D" w14:textId="7F01D3D2" w:rsidR="00872E9B" w:rsidRPr="001A4319" w:rsidRDefault="00872E9B" w:rsidP="00872E9B">
      <w:pPr>
        <w:snapToGrid w:val="0"/>
        <w:spacing w:after="0"/>
        <w:rPr>
          <w:sz w:val="20"/>
          <w:szCs w:val="20"/>
          <w:lang w:val="en-GB"/>
        </w:rPr>
      </w:pPr>
      <w:r w:rsidRPr="001A4319">
        <w:rPr>
          <w:sz w:val="20"/>
          <w:szCs w:val="20"/>
          <w:lang w:val="en-GB"/>
        </w:rPr>
        <w:t xml:space="preserve">For the </w:t>
      </w:r>
      <w:r w:rsidR="00941486" w:rsidRPr="001A4319">
        <w:rPr>
          <w:sz w:val="20"/>
          <w:szCs w:val="20"/>
          <w:lang w:val="en-GB"/>
        </w:rPr>
        <w:t>second</w:t>
      </w:r>
      <w:r w:rsidRPr="001A4319">
        <w:rPr>
          <w:sz w:val="20"/>
          <w:szCs w:val="20"/>
          <w:lang w:val="en-GB"/>
        </w:rPr>
        <w:t xml:space="preserve"> round discussion, please comment on moderator proposals/questions</w:t>
      </w:r>
      <w:r w:rsidRPr="001A4319">
        <w:rPr>
          <w:color w:val="FF0000"/>
          <w:sz w:val="20"/>
          <w:szCs w:val="20"/>
          <w:lang w:val="en-GB"/>
        </w:rPr>
        <w:t xml:space="preserve"> tagged ‘</w:t>
      </w:r>
      <w:r w:rsidRPr="001A4319">
        <w:rPr>
          <w:b/>
          <w:color w:val="FF0000"/>
          <w:sz w:val="20"/>
          <w:szCs w:val="20"/>
          <w:lang w:val="en-GB"/>
        </w:rPr>
        <w:t>[2RD]</w:t>
      </w:r>
      <w:r w:rsidRPr="001A4319">
        <w:rPr>
          <w:color w:val="FF0000"/>
          <w:sz w:val="20"/>
          <w:szCs w:val="20"/>
          <w:lang w:val="en-GB"/>
        </w:rPr>
        <w:t>’ before 11/15, Monday, UTC 21:00</w:t>
      </w:r>
      <w:r w:rsidRPr="001A4319">
        <w:rPr>
          <w:b/>
          <w:color w:val="FF0000"/>
          <w:sz w:val="20"/>
          <w:szCs w:val="20"/>
          <w:lang w:val="en-GB"/>
        </w:rPr>
        <w:t>.</w:t>
      </w:r>
      <w:r w:rsidRPr="001A4319">
        <w:rPr>
          <w:color w:val="FF0000"/>
          <w:sz w:val="20"/>
          <w:szCs w:val="20"/>
          <w:lang w:val="en-GB"/>
        </w:rPr>
        <w:t xml:space="preserve"> </w:t>
      </w:r>
    </w:p>
    <w:p w14:paraId="554D22BA" w14:textId="7081336B" w:rsidR="0036159A" w:rsidRPr="001A4319" w:rsidRDefault="0036159A" w:rsidP="0036159A">
      <w:pPr>
        <w:snapToGrid w:val="0"/>
        <w:spacing w:after="0"/>
        <w:rPr>
          <w:sz w:val="20"/>
          <w:szCs w:val="20"/>
          <w:lang w:val="en-GB"/>
        </w:rPr>
      </w:pPr>
    </w:p>
    <w:p w14:paraId="63B7D5A8" w14:textId="331383C1" w:rsidR="00233B8A" w:rsidRPr="001A4319" w:rsidRDefault="00FF64DC" w:rsidP="00233B8A">
      <w:pPr>
        <w:snapToGrid w:val="0"/>
        <w:spacing w:after="0"/>
        <w:rPr>
          <w:sz w:val="20"/>
          <w:szCs w:val="20"/>
          <w:lang w:val="en-GB"/>
        </w:rPr>
      </w:pPr>
      <w:r w:rsidRPr="001A4319">
        <w:rPr>
          <w:rFonts w:eastAsia="Malgun Gothic"/>
          <w:sz w:val="20"/>
          <w:szCs w:val="20"/>
          <w:lang w:val="en-GB"/>
        </w:rPr>
        <w:t xml:space="preserve">The issues in this document are </w:t>
      </w:r>
      <w:proofErr w:type="spellStart"/>
      <w:r w:rsidRPr="001A4319">
        <w:rPr>
          <w:rFonts w:eastAsia="Malgun Gothic"/>
          <w:sz w:val="20"/>
          <w:szCs w:val="20"/>
          <w:lang w:val="en-GB"/>
        </w:rPr>
        <w:t>color</w:t>
      </w:r>
      <w:proofErr w:type="spellEnd"/>
      <w:r w:rsidRPr="001A4319">
        <w:rPr>
          <w:rFonts w:eastAsia="Malgun Gothic"/>
          <w:sz w:val="20"/>
          <w:szCs w:val="20"/>
          <w:lang w:val="en-GB"/>
        </w:rPr>
        <w:t xml:space="preserve"> coded with </w:t>
      </w:r>
      <w:r w:rsidRPr="001A4319">
        <w:rPr>
          <w:sz w:val="20"/>
          <w:szCs w:val="20"/>
          <w:highlight w:val="yellow"/>
          <w:lang w:val="en-GB"/>
        </w:rPr>
        <w:t>High Priority</w:t>
      </w:r>
      <w:r w:rsidRPr="001A4319">
        <w:rPr>
          <w:rFonts w:eastAsia="Malgun Gothic"/>
          <w:sz w:val="20"/>
          <w:szCs w:val="20"/>
          <w:lang w:val="en-GB"/>
        </w:rPr>
        <w:t xml:space="preserve"> or </w:t>
      </w:r>
      <w:r w:rsidRPr="001A4319">
        <w:rPr>
          <w:sz w:val="20"/>
          <w:szCs w:val="20"/>
          <w:highlight w:val="cyan"/>
          <w:lang w:val="en-GB"/>
        </w:rPr>
        <w:t>Medium Priority</w:t>
      </w:r>
      <w:r w:rsidRPr="001A4319">
        <w:rPr>
          <w:sz w:val="20"/>
          <w:szCs w:val="20"/>
          <w:lang w:val="en-GB"/>
        </w:rPr>
        <w:t>.</w:t>
      </w:r>
    </w:p>
    <w:p w14:paraId="0EB252EA" w14:textId="77777777" w:rsidR="00BB5AEB" w:rsidRPr="001A4319" w:rsidRDefault="00BB5AEB" w:rsidP="00233B8A">
      <w:pPr>
        <w:snapToGrid w:val="0"/>
        <w:spacing w:after="0"/>
        <w:rPr>
          <w:sz w:val="20"/>
          <w:szCs w:val="20"/>
          <w:lang w:val="en-GB"/>
        </w:rPr>
      </w:pPr>
    </w:p>
    <w:p w14:paraId="24F6C02F" w14:textId="19135863" w:rsidR="005D22B2" w:rsidRPr="001A4319" w:rsidRDefault="00BB5AEB" w:rsidP="00CE7BB1">
      <w:pPr>
        <w:pStyle w:val="Heading1"/>
        <w:pBdr>
          <w:top w:val="single" w:sz="12" w:space="0" w:color="auto"/>
        </w:pBdr>
        <w:tabs>
          <w:tab w:val="clear" w:pos="432"/>
        </w:tabs>
        <w:suppressAutoHyphens w:val="0"/>
        <w:spacing w:before="0" w:line="240" w:lineRule="auto"/>
        <w:jc w:val="both"/>
        <w:rPr>
          <w:rFonts w:eastAsiaTheme="minorEastAsia"/>
          <w:sz w:val="20"/>
          <w:lang w:eastAsia="zh-CN"/>
        </w:rPr>
      </w:pPr>
      <w:r w:rsidRPr="001A4319">
        <w:rPr>
          <w:rFonts w:eastAsia="MS Mincho"/>
          <w:lang w:eastAsia="ko-KR"/>
        </w:rPr>
        <w:t>2</w:t>
      </w:r>
      <w:r w:rsidR="005D22B2" w:rsidRPr="001A4319">
        <w:rPr>
          <w:rFonts w:eastAsia="MS Mincho"/>
          <w:lang w:eastAsia="ko-KR"/>
        </w:rPr>
        <w:t xml:space="preserve"> </w:t>
      </w:r>
      <w:r w:rsidR="00DE2A4C" w:rsidRPr="001A4319">
        <w:rPr>
          <w:rFonts w:eastAsia="MS Mincho"/>
          <w:lang w:eastAsia="ko-KR"/>
        </w:rPr>
        <w:t>I</w:t>
      </w:r>
      <w:r w:rsidR="00CE7BB1" w:rsidRPr="001A4319">
        <w:rPr>
          <w:rFonts w:eastAsia="MS Mincho"/>
          <w:lang w:eastAsia="ko-KR"/>
        </w:rPr>
        <w:t>ndication</w:t>
      </w:r>
      <w:r w:rsidR="00DE2A4C" w:rsidRPr="001A4319">
        <w:rPr>
          <w:rFonts w:eastAsia="MS Mincho"/>
          <w:lang w:eastAsia="ko-KR"/>
        </w:rPr>
        <w:t xml:space="preserve"> content</w:t>
      </w:r>
      <w:r w:rsidR="00DC2FE7" w:rsidRPr="001A4319">
        <w:rPr>
          <w:rFonts w:eastAsia="MS Mincho"/>
          <w:lang w:eastAsia="ko-KR"/>
        </w:rPr>
        <w:t xml:space="preserve"> for</w:t>
      </w:r>
      <w:r w:rsidR="00DE2A4C" w:rsidRPr="001A4319">
        <w:rPr>
          <w:rFonts w:eastAsia="MS Mincho"/>
          <w:lang w:eastAsia="ko-KR"/>
        </w:rPr>
        <w:t xml:space="preserve"> L1 </w:t>
      </w:r>
      <w:proofErr w:type="spellStart"/>
      <w:r w:rsidR="00DE2A4C" w:rsidRPr="001A4319">
        <w:rPr>
          <w:rFonts w:eastAsia="MS Mincho"/>
          <w:lang w:eastAsia="ko-KR"/>
        </w:rPr>
        <w:t>availabity</w:t>
      </w:r>
      <w:proofErr w:type="spellEnd"/>
      <w:r w:rsidR="00DE2A4C" w:rsidRPr="001A4319">
        <w:rPr>
          <w:rFonts w:eastAsia="MS Mincho"/>
          <w:lang w:eastAsia="ko-KR"/>
        </w:rPr>
        <w:t xml:space="preserve"> indication </w:t>
      </w:r>
    </w:p>
    <w:p w14:paraId="29379721" w14:textId="20B566BA" w:rsidR="005D22B2" w:rsidRPr="001A4319" w:rsidRDefault="005D22B2" w:rsidP="005D22B2">
      <w:pPr>
        <w:spacing w:after="0"/>
        <w:rPr>
          <w:sz w:val="20"/>
          <w:szCs w:val="20"/>
          <w:lang w:val="en-GB"/>
        </w:rPr>
      </w:pPr>
      <w:r w:rsidRPr="001A4319">
        <w:rPr>
          <w:sz w:val="20"/>
          <w:szCs w:val="20"/>
          <w:lang w:val="en-GB"/>
        </w:rPr>
        <w:t xml:space="preserve">The following </w:t>
      </w:r>
      <w:r w:rsidR="004706F6" w:rsidRPr="001A4319">
        <w:rPr>
          <w:sz w:val="20"/>
          <w:szCs w:val="20"/>
          <w:lang w:val="en-GB"/>
        </w:rPr>
        <w:t xml:space="preserve">were agreed </w:t>
      </w:r>
      <w:r w:rsidRPr="001A4319">
        <w:rPr>
          <w:sz w:val="20"/>
          <w:szCs w:val="20"/>
          <w:lang w:val="en-GB"/>
        </w:rPr>
        <w:t>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5D22B2" w:rsidRPr="001A4319" w14:paraId="43226B03" w14:textId="77777777" w:rsidTr="0046774B">
        <w:trPr>
          <w:trHeight w:val="633"/>
        </w:trPr>
        <w:tc>
          <w:tcPr>
            <w:tcW w:w="9540" w:type="dxa"/>
          </w:tcPr>
          <w:p w14:paraId="54AD8E7A" w14:textId="5B7C28F8" w:rsidR="005D22B2" w:rsidRPr="001A4319" w:rsidRDefault="00950A40" w:rsidP="0046774B">
            <w:pPr>
              <w:widowControl w:val="0"/>
              <w:autoSpaceDE w:val="0"/>
              <w:autoSpaceDN w:val="0"/>
              <w:adjustRightInd w:val="0"/>
              <w:snapToGrid w:val="0"/>
              <w:spacing w:after="0"/>
              <w:jc w:val="both"/>
              <w:rPr>
                <w:rFonts w:eastAsia="SimSun"/>
                <w:sz w:val="20"/>
                <w:szCs w:val="20"/>
                <w:lang w:val="en-GB"/>
              </w:rPr>
            </w:pPr>
            <w:r w:rsidRPr="001A4319">
              <w:rPr>
                <w:rFonts w:eastAsia="SimSun"/>
                <w:sz w:val="20"/>
                <w:szCs w:val="20"/>
                <w:lang w:val="en-GB"/>
              </w:rPr>
              <w:t>From RAN1#106bis</w:t>
            </w:r>
            <w:r w:rsidR="005D22B2" w:rsidRPr="001A4319">
              <w:rPr>
                <w:rFonts w:eastAsia="SimSun"/>
                <w:sz w:val="20"/>
                <w:szCs w:val="20"/>
                <w:lang w:val="en-GB"/>
              </w:rPr>
              <w:t xml:space="preserve">-e: </w:t>
            </w:r>
          </w:p>
          <w:p w14:paraId="32804F9A" w14:textId="77777777" w:rsidR="00950A40" w:rsidRPr="001A4319" w:rsidRDefault="00950A40" w:rsidP="00950A40">
            <w:pPr>
              <w:shd w:val="clear" w:color="auto" w:fill="FFFFFF"/>
              <w:spacing w:after="0" w:line="233" w:lineRule="atLeast"/>
              <w:rPr>
                <w:rFonts w:ascii="Calibri" w:eastAsia="SimSun" w:hAnsi="Calibri" w:cs="Calibri"/>
                <w:color w:val="000000"/>
                <w:sz w:val="22"/>
                <w:szCs w:val="22"/>
                <w:highlight w:val="yellow"/>
                <w:lang w:val="en-GB" w:eastAsia="en-US"/>
              </w:rPr>
            </w:pPr>
            <w:r w:rsidRPr="001A4319">
              <w:rPr>
                <w:rFonts w:ascii="Times" w:eastAsia="SimSun" w:hAnsi="Times"/>
                <w:b/>
                <w:bCs/>
                <w:color w:val="000000"/>
                <w:sz w:val="20"/>
                <w:szCs w:val="20"/>
                <w:highlight w:val="green"/>
                <w:shd w:val="clear" w:color="auto" w:fill="FFFF00"/>
                <w:lang w:val="en-GB" w:eastAsia="en-US"/>
              </w:rPr>
              <w:t xml:space="preserve">Agreement </w:t>
            </w:r>
          </w:p>
          <w:p w14:paraId="7F7A8941" w14:textId="77777777" w:rsidR="00950A40" w:rsidRPr="001A4319" w:rsidRDefault="00950A40" w:rsidP="00950A40">
            <w:pPr>
              <w:shd w:val="clear" w:color="auto" w:fill="FFFFFF"/>
              <w:spacing w:after="0" w:line="240" w:lineRule="auto"/>
              <w:rPr>
                <w:rFonts w:ascii="Calibri" w:eastAsia="SimSun" w:hAnsi="Calibri" w:cs="Calibri"/>
                <w:color w:val="000000"/>
                <w:sz w:val="22"/>
                <w:szCs w:val="22"/>
                <w:lang w:val="en-GB" w:eastAsia="en-US"/>
              </w:rPr>
            </w:pPr>
            <w:r w:rsidRPr="001A4319">
              <w:rPr>
                <w:rFonts w:ascii="Times" w:eastAsia="SimSun" w:hAnsi="Times"/>
                <w:color w:val="000000"/>
                <w:sz w:val="20"/>
                <w:szCs w:val="20"/>
                <w:lang w:val="en-GB" w:eastAsia="en-US"/>
              </w:rPr>
              <w:t>For L1 based availability indication of TRS/CSI-RS at the configured occasion(s) to the idle/inactive UEs, support availability</w:t>
            </w:r>
            <w:r w:rsidRPr="001A4319">
              <w:rPr>
                <w:rFonts w:ascii="Times" w:eastAsia="SimSun" w:hAnsi="Times"/>
                <w:strike/>
                <w:color w:val="000000"/>
                <w:sz w:val="20"/>
                <w:szCs w:val="20"/>
                <w:lang w:val="en-GB" w:eastAsia="en-US"/>
              </w:rPr>
              <w:t> </w:t>
            </w:r>
            <w:r w:rsidRPr="001A4319">
              <w:rPr>
                <w:rFonts w:ascii="Times" w:eastAsia="SimSun" w:hAnsi="Times"/>
                <w:color w:val="000000"/>
                <w:sz w:val="20"/>
                <w:szCs w:val="20"/>
                <w:lang w:val="en-GB" w:eastAsia="en-US"/>
              </w:rPr>
              <w:t>information for configured RS resources using a bitmap. where each bit indicates whether associated TRS resource(s) are available.</w:t>
            </w:r>
          </w:p>
          <w:p w14:paraId="1AF0794D" w14:textId="77777777" w:rsidR="00950A40" w:rsidRPr="001A4319"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support L1 availability indication at an occasion can provide availability information RS resources with QCL references not confined to be the same as for the L1 availability indication occasion</w:t>
            </w:r>
          </w:p>
          <w:p w14:paraId="166A4E06" w14:textId="77777777" w:rsidR="00950A40" w:rsidRPr="001A4319"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associated TRS resource(s) per bit, e.g. a bit is associated with a TRS resource set</w:t>
            </w:r>
          </w:p>
          <w:p w14:paraId="074007DC" w14:textId="77777777" w:rsidR="00950A40" w:rsidRPr="001A4319"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Bitmap size is up to X bits</w:t>
            </w:r>
          </w:p>
          <w:p w14:paraId="3E7A47EE" w14:textId="77777777" w:rsidR="00950A40" w:rsidRPr="001A4319"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X = [6] for paging PDCCH based L1 availability indication.</w:t>
            </w:r>
          </w:p>
          <w:p w14:paraId="74265A76" w14:textId="77777777" w:rsidR="00950A40" w:rsidRPr="001A4319"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X for PEI DCI based L1 availability indication</w:t>
            </w:r>
          </w:p>
          <w:p w14:paraId="7E695B5F" w14:textId="77777777" w:rsidR="00950A40" w:rsidRPr="001A4319"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details about how to configure the DCI field: e.g. start and length of bitmap (e.g. explicitly/implicitly configured)</w:t>
            </w:r>
          </w:p>
          <w:p w14:paraId="2AE34B1E" w14:textId="77777777" w:rsidR="00950A40" w:rsidRPr="001A4319"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for paging PDCCH based L1 availability indication, support L1 availability indication at an occasion can provide availability information for all configured RS resources</w:t>
            </w:r>
          </w:p>
          <w:p w14:paraId="6CC57E42" w14:textId="77777777" w:rsidR="00950A40" w:rsidRPr="001A4319"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whether this needs to be supported regardless of the number of beams or for some configured RS resources</w:t>
            </w:r>
          </w:p>
          <w:p w14:paraId="6F89AB4D" w14:textId="77777777" w:rsidR="00950A40" w:rsidRPr="001A4319"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PEI DCI provides L1 availability indication information only for RS resources with QCL references to be the same as for the L1 availability indication occasion</w:t>
            </w:r>
          </w:p>
          <w:p w14:paraId="0F7D9699" w14:textId="77777777" w:rsidR="00950A40" w:rsidRPr="001A4319"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FFS: indication of unavailability</w:t>
            </w:r>
          </w:p>
          <w:p w14:paraId="50AACA5E" w14:textId="77777777" w:rsidR="005D22B2" w:rsidRPr="001A4319" w:rsidRDefault="005D22B2" w:rsidP="00950A40">
            <w:pPr>
              <w:adjustRightInd w:val="0"/>
              <w:snapToGrid w:val="0"/>
              <w:spacing w:after="0"/>
              <w:ind w:left="566" w:hangingChars="283" w:hanging="566"/>
              <w:rPr>
                <w:rFonts w:eastAsia="SimSun"/>
                <w:sz w:val="20"/>
                <w:szCs w:val="20"/>
                <w:lang w:val="en-GB"/>
              </w:rPr>
            </w:pPr>
          </w:p>
        </w:tc>
      </w:tr>
    </w:tbl>
    <w:p w14:paraId="1A703D64" w14:textId="77777777" w:rsidR="005D22B2" w:rsidRPr="001A4319" w:rsidRDefault="005D22B2" w:rsidP="005D22B2">
      <w:pPr>
        <w:adjustRightInd w:val="0"/>
        <w:snapToGrid w:val="0"/>
        <w:spacing w:after="0"/>
        <w:rPr>
          <w:sz w:val="20"/>
          <w:szCs w:val="20"/>
          <w:lang w:val="en-GB"/>
        </w:rPr>
      </w:pPr>
    </w:p>
    <w:p w14:paraId="5EEFDD00" w14:textId="77777777" w:rsidR="005D22B2" w:rsidRPr="001A4319" w:rsidRDefault="005D22B2" w:rsidP="005D22B2">
      <w:pPr>
        <w:adjustRightInd w:val="0"/>
        <w:snapToGrid w:val="0"/>
        <w:spacing w:after="0"/>
        <w:rPr>
          <w:sz w:val="20"/>
          <w:szCs w:val="22"/>
          <w:lang w:val="en-GB"/>
        </w:rPr>
      </w:pPr>
      <w:r w:rsidRPr="001A4319">
        <w:rPr>
          <w:sz w:val="20"/>
          <w:szCs w:val="22"/>
          <w:lang w:val="en-GB"/>
        </w:rPr>
        <w:t>In contributions [1-24], proposals related to indication content for L1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5D22B2" w:rsidRPr="001A4319" w14:paraId="19A9C6C9" w14:textId="77777777" w:rsidTr="0046774B">
        <w:tc>
          <w:tcPr>
            <w:tcW w:w="1260" w:type="dxa"/>
          </w:tcPr>
          <w:p w14:paraId="32FE2144" w14:textId="77777777" w:rsidR="005D22B2" w:rsidRPr="001A4319" w:rsidRDefault="005D22B2" w:rsidP="0046774B">
            <w:pPr>
              <w:widowControl w:val="0"/>
              <w:spacing w:after="0"/>
              <w:jc w:val="both"/>
              <w:rPr>
                <w:sz w:val="20"/>
                <w:szCs w:val="20"/>
                <w:lang w:val="en-GB"/>
              </w:rPr>
            </w:pPr>
            <w:r w:rsidRPr="001A4319">
              <w:rPr>
                <w:sz w:val="20"/>
                <w:szCs w:val="20"/>
                <w:lang w:val="en-GB"/>
              </w:rPr>
              <w:t>Huawei, HiSilicon</w:t>
            </w:r>
          </w:p>
        </w:tc>
        <w:tc>
          <w:tcPr>
            <w:tcW w:w="8190" w:type="dxa"/>
          </w:tcPr>
          <w:p w14:paraId="0617D921" w14:textId="33AD9E46" w:rsidR="00441652" w:rsidRPr="001A4319" w:rsidRDefault="00441652" w:rsidP="00441652">
            <w:pPr>
              <w:widowControl w:val="0"/>
              <w:spacing w:after="0"/>
              <w:jc w:val="both"/>
              <w:rPr>
                <w:b/>
                <w:sz w:val="20"/>
                <w:szCs w:val="20"/>
                <w:lang w:val="en-GB"/>
              </w:rPr>
            </w:pPr>
            <w:r w:rsidRPr="001A4319">
              <w:rPr>
                <w:b/>
                <w:sz w:val="20"/>
                <w:szCs w:val="20"/>
                <w:lang w:val="en-GB"/>
              </w:rPr>
              <w:t>Observation 5:</w:t>
            </w:r>
            <w:r w:rsidRPr="001A4319">
              <w:rPr>
                <w:b/>
                <w:sz w:val="20"/>
                <w:szCs w:val="20"/>
                <w:lang w:val="en-GB"/>
              </w:rPr>
              <w:tab/>
              <w:t xml:space="preserve">For explicit configuration of association between an indication bit and the TRS resources set(s), it </w:t>
            </w:r>
            <w:proofErr w:type="gramStart"/>
            <w:r w:rsidRPr="001A4319">
              <w:rPr>
                <w:b/>
                <w:sz w:val="20"/>
                <w:szCs w:val="20"/>
                <w:lang w:val="en-GB"/>
              </w:rPr>
              <w:t>provide</w:t>
            </w:r>
            <w:proofErr w:type="gramEnd"/>
            <w:r w:rsidRPr="001A4319">
              <w:rPr>
                <w:b/>
                <w:sz w:val="20"/>
                <w:szCs w:val="20"/>
                <w:lang w:val="en-GB"/>
              </w:rPr>
              <w:t xml:space="preserve"> gNB with more flexibility with some signalling overhead:</w:t>
            </w:r>
          </w:p>
          <w:p w14:paraId="25E055D1" w14:textId="43C7185D" w:rsidR="00CE7BB1" w:rsidRPr="001A4319" w:rsidRDefault="00441652" w:rsidP="00441652">
            <w:pPr>
              <w:widowControl w:val="0"/>
              <w:spacing w:after="0"/>
              <w:jc w:val="both"/>
              <w:rPr>
                <w:b/>
                <w:sz w:val="20"/>
                <w:szCs w:val="20"/>
                <w:lang w:val="en-GB"/>
              </w:rPr>
            </w:pPr>
            <w:r w:rsidRPr="001A4319">
              <w:rPr>
                <w:b/>
                <w:sz w:val="20"/>
                <w:szCs w:val="20"/>
                <w:lang w:val="en-GB"/>
              </w:rPr>
              <w:t>Observation 6:</w:t>
            </w:r>
            <w:r w:rsidRPr="001A4319">
              <w:rPr>
                <w:b/>
                <w:sz w:val="20"/>
                <w:szCs w:val="20"/>
                <w:lang w:val="en-GB"/>
              </w:rPr>
              <w:tab/>
              <w:t>Configuring the associated indication bit location in each TRS resource set in TRS-</w:t>
            </w:r>
            <w:proofErr w:type="spellStart"/>
            <w:r w:rsidRPr="001A4319">
              <w:rPr>
                <w:b/>
                <w:sz w:val="20"/>
                <w:szCs w:val="20"/>
                <w:lang w:val="en-GB"/>
              </w:rPr>
              <w:t>ResourceSetConfig</w:t>
            </w:r>
            <w:proofErr w:type="spellEnd"/>
            <w:r w:rsidRPr="001A4319">
              <w:rPr>
                <w:b/>
                <w:sz w:val="20"/>
                <w:szCs w:val="20"/>
                <w:lang w:val="en-GB"/>
              </w:rPr>
              <w:t xml:space="preserve"> would have smaller signalling overhead.</w:t>
            </w:r>
          </w:p>
          <w:p w14:paraId="47FE8A64" w14:textId="77777777" w:rsidR="00441652" w:rsidRPr="001A4319" w:rsidRDefault="00441652" w:rsidP="00441652">
            <w:pPr>
              <w:widowControl w:val="0"/>
              <w:spacing w:after="0"/>
              <w:jc w:val="both"/>
              <w:rPr>
                <w:b/>
                <w:sz w:val="20"/>
                <w:szCs w:val="20"/>
                <w:lang w:val="en-GB"/>
              </w:rPr>
            </w:pPr>
          </w:p>
          <w:p w14:paraId="07446D6A" w14:textId="77777777" w:rsidR="00CE7BB1" w:rsidRPr="001A4319" w:rsidRDefault="00CE7BB1" w:rsidP="0099584F">
            <w:pPr>
              <w:widowControl w:val="0"/>
              <w:spacing w:after="0"/>
              <w:jc w:val="both"/>
              <w:rPr>
                <w:b/>
                <w:sz w:val="20"/>
                <w:szCs w:val="20"/>
                <w:lang w:val="en-GB"/>
              </w:rPr>
            </w:pPr>
            <w:r w:rsidRPr="001A4319">
              <w:rPr>
                <w:b/>
                <w:sz w:val="20"/>
                <w:szCs w:val="20"/>
                <w:lang w:val="en-GB"/>
              </w:rPr>
              <w:t>Proposal 6:</w:t>
            </w:r>
            <w:r w:rsidRPr="001A4319">
              <w:rPr>
                <w:b/>
                <w:sz w:val="20"/>
                <w:szCs w:val="20"/>
                <w:lang w:val="en-GB"/>
              </w:rPr>
              <w:tab/>
              <w:t>For association between the indication bit and the configured TRS resource set(s) in TRS-</w:t>
            </w:r>
            <w:proofErr w:type="spellStart"/>
            <w:r w:rsidRPr="001A4319">
              <w:rPr>
                <w:b/>
                <w:sz w:val="20"/>
                <w:szCs w:val="20"/>
                <w:lang w:val="en-GB"/>
              </w:rPr>
              <w:t>ResourceSetConfig</w:t>
            </w:r>
            <w:proofErr w:type="spellEnd"/>
            <w:r w:rsidRPr="001A4319">
              <w:rPr>
                <w:b/>
                <w:sz w:val="20"/>
                <w:szCs w:val="20"/>
                <w:lang w:val="en-GB"/>
              </w:rPr>
              <w:t>, introduce a parameter in each TRS resource set to indicate the indication bit location in the TRS availability indication field in paging DCI.</w:t>
            </w:r>
          </w:p>
          <w:p w14:paraId="39C646E5" w14:textId="77777777" w:rsidR="00CE7BB1" w:rsidRPr="001A4319" w:rsidRDefault="00CE7BB1" w:rsidP="0099584F">
            <w:pPr>
              <w:widowControl w:val="0"/>
              <w:spacing w:after="0"/>
              <w:jc w:val="both"/>
              <w:rPr>
                <w:b/>
                <w:sz w:val="20"/>
                <w:szCs w:val="20"/>
                <w:lang w:val="en-GB"/>
              </w:rPr>
            </w:pPr>
          </w:p>
          <w:p w14:paraId="6D32B8A0" w14:textId="77777777" w:rsidR="00CE7BB1" w:rsidRPr="001A4319" w:rsidRDefault="00CE7BB1" w:rsidP="00CE7BB1">
            <w:pPr>
              <w:widowControl w:val="0"/>
              <w:spacing w:after="0"/>
              <w:jc w:val="both"/>
              <w:rPr>
                <w:b/>
                <w:sz w:val="20"/>
                <w:szCs w:val="20"/>
                <w:lang w:val="en-GB"/>
              </w:rPr>
            </w:pPr>
            <w:r w:rsidRPr="001A4319">
              <w:rPr>
                <w:b/>
                <w:sz w:val="20"/>
                <w:szCs w:val="20"/>
                <w:lang w:val="en-GB"/>
              </w:rPr>
              <w:t>Proposal 7:</w:t>
            </w:r>
            <w:r w:rsidRPr="001A4319">
              <w:rPr>
                <w:b/>
                <w:sz w:val="20"/>
                <w:szCs w:val="20"/>
                <w:lang w:val="en-GB"/>
              </w:rPr>
              <w:tab/>
              <w:t>It is supported that only the one indication bit, which is associated with the same QCL reference (SSB index) to be present in PEI DCI.</w:t>
            </w:r>
          </w:p>
          <w:p w14:paraId="0EAF2FBD" w14:textId="77777777" w:rsidR="00CE7BB1" w:rsidRPr="001A4319" w:rsidRDefault="00CE7BB1" w:rsidP="00CE7BB1">
            <w:pPr>
              <w:widowControl w:val="0"/>
              <w:spacing w:after="0"/>
              <w:jc w:val="both"/>
              <w:rPr>
                <w:b/>
                <w:sz w:val="20"/>
                <w:szCs w:val="20"/>
                <w:lang w:val="en-GB"/>
              </w:rPr>
            </w:pPr>
            <w:r w:rsidRPr="001A4319">
              <w:rPr>
                <w:b/>
                <w:sz w:val="20"/>
                <w:szCs w:val="20"/>
                <w:lang w:val="en-GB"/>
              </w:rPr>
              <w:t>-</w:t>
            </w:r>
            <w:r w:rsidRPr="001A4319">
              <w:rPr>
                <w:b/>
                <w:sz w:val="20"/>
                <w:szCs w:val="20"/>
                <w:lang w:val="en-GB"/>
              </w:rPr>
              <w:tab/>
              <w:t>The same association method between SSBs and an indication bit is applied to both paging DCI and PEI</w:t>
            </w:r>
          </w:p>
          <w:p w14:paraId="08792ABA" w14:textId="77777777" w:rsidR="00CE7BB1" w:rsidRPr="001A4319" w:rsidRDefault="00CE7BB1" w:rsidP="00CE7BB1">
            <w:pPr>
              <w:widowControl w:val="0"/>
              <w:spacing w:after="0"/>
              <w:jc w:val="both"/>
              <w:rPr>
                <w:b/>
                <w:sz w:val="20"/>
                <w:szCs w:val="20"/>
                <w:lang w:val="en-GB"/>
              </w:rPr>
            </w:pPr>
          </w:p>
          <w:p w14:paraId="13805176" w14:textId="77777777" w:rsidR="00CE7BB1" w:rsidRPr="001A4319" w:rsidRDefault="00CE7BB1" w:rsidP="00CE7BB1">
            <w:pPr>
              <w:widowControl w:val="0"/>
              <w:spacing w:after="0"/>
              <w:jc w:val="both"/>
              <w:rPr>
                <w:b/>
                <w:sz w:val="20"/>
                <w:szCs w:val="20"/>
                <w:lang w:val="en-GB"/>
              </w:rPr>
            </w:pPr>
            <w:r w:rsidRPr="001A4319">
              <w:rPr>
                <w:b/>
                <w:sz w:val="20"/>
                <w:szCs w:val="20"/>
                <w:lang w:val="en-GB"/>
              </w:rPr>
              <w:t>Proposal 8:</w:t>
            </w:r>
            <w:r w:rsidRPr="001A4319">
              <w:rPr>
                <w:b/>
                <w:sz w:val="20"/>
                <w:szCs w:val="20"/>
                <w:lang w:val="en-GB"/>
              </w:rPr>
              <w:tab/>
              <w:t>A mask window before the PO is supported, where paging DCI or PEI DCI based availability indication indicates the availability of TRS occasions which coincide the mask windows in the same modification period:</w:t>
            </w:r>
          </w:p>
          <w:p w14:paraId="3CC1D6C3" w14:textId="77777777" w:rsidR="00CE7BB1" w:rsidRPr="001A4319" w:rsidRDefault="00CE7BB1" w:rsidP="00CE7BB1">
            <w:pPr>
              <w:widowControl w:val="0"/>
              <w:spacing w:after="0"/>
              <w:jc w:val="both"/>
              <w:rPr>
                <w:b/>
                <w:sz w:val="20"/>
                <w:szCs w:val="20"/>
                <w:lang w:val="en-GB"/>
              </w:rPr>
            </w:pPr>
            <w:r w:rsidRPr="001A4319">
              <w:rPr>
                <w:b/>
                <w:sz w:val="20"/>
                <w:szCs w:val="20"/>
                <w:lang w:val="en-GB"/>
              </w:rPr>
              <w:t>-</w:t>
            </w:r>
            <w:r w:rsidRPr="001A4319">
              <w:rPr>
                <w:b/>
                <w:sz w:val="20"/>
                <w:szCs w:val="20"/>
                <w:lang w:val="en-GB"/>
              </w:rPr>
              <w:tab/>
              <w:t xml:space="preserve">The mask window before each PO is configured by an offset or defined in the specification; </w:t>
            </w:r>
          </w:p>
          <w:p w14:paraId="32F42360" w14:textId="77777777" w:rsidR="00CE7BB1" w:rsidRPr="001A4319" w:rsidRDefault="00CE7BB1" w:rsidP="00CE7BB1">
            <w:pPr>
              <w:widowControl w:val="0"/>
              <w:spacing w:after="0"/>
              <w:jc w:val="both"/>
              <w:rPr>
                <w:b/>
                <w:sz w:val="20"/>
                <w:szCs w:val="20"/>
                <w:lang w:val="en-GB"/>
              </w:rPr>
            </w:pPr>
            <w:r w:rsidRPr="001A4319">
              <w:rPr>
                <w:b/>
                <w:sz w:val="20"/>
                <w:szCs w:val="20"/>
                <w:lang w:val="en-GB"/>
              </w:rPr>
              <w:t>-</w:t>
            </w:r>
            <w:r w:rsidRPr="001A4319">
              <w:rPr>
                <w:b/>
                <w:sz w:val="20"/>
                <w:szCs w:val="20"/>
                <w:lang w:val="en-GB"/>
              </w:rPr>
              <w:tab/>
              <w:t>The bit length of the TRS availability indication field is the same as that when the time window is not configured.</w:t>
            </w:r>
          </w:p>
          <w:p w14:paraId="5E1A6D6B" w14:textId="77777777" w:rsidR="00CE7BB1" w:rsidRPr="001A4319" w:rsidRDefault="00CE7BB1" w:rsidP="00CE7BB1">
            <w:pPr>
              <w:widowControl w:val="0"/>
              <w:spacing w:after="0"/>
              <w:jc w:val="both"/>
              <w:rPr>
                <w:b/>
                <w:sz w:val="20"/>
                <w:szCs w:val="20"/>
                <w:lang w:val="en-GB"/>
              </w:rPr>
            </w:pPr>
          </w:p>
          <w:p w14:paraId="7CEE10B7" w14:textId="77777777" w:rsidR="00CE7BB1" w:rsidRPr="001A4319" w:rsidRDefault="00CE7BB1" w:rsidP="00CE7BB1">
            <w:pPr>
              <w:widowControl w:val="0"/>
              <w:spacing w:after="0"/>
              <w:jc w:val="both"/>
              <w:rPr>
                <w:b/>
                <w:sz w:val="20"/>
                <w:szCs w:val="20"/>
                <w:lang w:val="en-GB"/>
              </w:rPr>
            </w:pPr>
            <w:r w:rsidRPr="001A4319">
              <w:rPr>
                <w:b/>
                <w:sz w:val="20"/>
                <w:szCs w:val="20"/>
                <w:lang w:val="en-GB"/>
              </w:rPr>
              <w:t>Observation 8:</w:t>
            </w:r>
            <w:r w:rsidRPr="001A4319">
              <w:rPr>
                <w:b/>
                <w:sz w:val="20"/>
                <w:szCs w:val="20"/>
                <w:lang w:val="en-GB"/>
              </w:rPr>
              <w:tab/>
              <w:t>Based on the agreement in RAN1#104, the availability state of ‘unknown’ is equivalent to ‘unavailable’.</w:t>
            </w:r>
          </w:p>
          <w:p w14:paraId="4A6CFB52" w14:textId="77777777" w:rsidR="00CE7BB1" w:rsidRPr="001A4319" w:rsidRDefault="00CE7BB1" w:rsidP="00CE7BB1">
            <w:pPr>
              <w:widowControl w:val="0"/>
              <w:spacing w:after="0"/>
              <w:jc w:val="both"/>
              <w:rPr>
                <w:b/>
                <w:sz w:val="20"/>
                <w:szCs w:val="20"/>
                <w:lang w:val="en-GB"/>
              </w:rPr>
            </w:pPr>
          </w:p>
          <w:p w14:paraId="30A3562E" w14:textId="77777777" w:rsidR="00CE7BB1" w:rsidRPr="001A4319" w:rsidRDefault="00CE7BB1" w:rsidP="00CE7BB1">
            <w:pPr>
              <w:widowControl w:val="0"/>
              <w:spacing w:after="0"/>
              <w:jc w:val="both"/>
              <w:rPr>
                <w:b/>
                <w:sz w:val="20"/>
                <w:szCs w:val="20"/>
                <w:lang w:val="en-GB"/>
              </w:rPr>
            </w:pPr>
            <w:r w:rsidRPr="001A4319">
              <w:rPr>
                <w:b/>
                <w:sz w:val="20"/>
                <w:szCs w:val="20"/>
                <w:lang w:val="en-GB"/>
              </w:rPr>
              <w:t>Proposal 9:</w:t>
            </w:r>
            <w:r w:rsidRPr="001A4319">
              <w:rPr>
                <w:b/>
                <w:sz w:val="20"/>
                <w:szCs w:val="20"/>
                <w:lang w:val="en-GB"/>
              </w:rPr>
              <w:tab/>
              <w:t>Each bit in the TRS availability indication field indicate ‘available’ or ‘unavailable’ for the associated TRS resource(s).</w:t>
            </w:r>
          </w:p>
          <w:p w14:paraId="075D198C" w14:textId="3A0A3F92" w:rsidR="004A5C1F" w:rsidRPr="001A4319" w:rsidRDefault="004A5C1F" w:rsidP="00CE7BB1">
            <w:pPr>
              <w:widowControl w:val="0"/>
              <w:spacing w:after="0"/>
              <w:jc w:val="both"/>
              <w:rPr>
                <w:b/>
                <w:sz w:val="20"/>
                <w:szCs w:val="20"/>
                <w:lang w:val="en-GB"/>
              </w:rPr>
            </w:pPr>
          </w:p>
        </w:tc>
      </w:tr>
      <w:tr w:rsidR="005D22B2" w:rsidRPr="001A4319" w14:paraId="77D45E9E" w14:textId="77777777" w:rsidTr="0046774B">
        <w:tc>
          <w:tcPr>
            <w:tcW w:w="1260" w:type="dxa"/>
          </w:tcPr>
          <w:p w14:paraId="3D8582C0" w14:textId="77777777" w:rsidR="005D22B2" w:rsidRPr="001A4319" w:rsidRDefault="005D22B2" w:rsidP="0046774B">
            <w:pPr>
              <w:spacing w:after="0"/>
              <w:rPr>
                <w:rFonts w:eastAsia="Malgun Gothic"/>
                <w:sz w:val="20"/>
                <w:szCs w:val="20"/>
                <w:lang w:val="en-GB"/>
              </w:rPr>
            </w:pPr>
            <w:r w:rsidRPr="001A4319">
              <w:rPr>
                <w:rFonts w:eastAsia="Malgun Gothic"/>
                <w:sz w:val="20"/>
                <w:szCs w:val="20"/>
                <w:lang w:val="en-GB"/>
              </w:rPr>
              <w:t xml:space="preserve">ZTE, </w:t>
            </w:r>
          </w:p>
          <w:p w14:paraId="45F5CFEC" w14:textId="77777777" w:rsidR="005D22B2" w:rsidRPr="001A4319" w:rsidRDefault="005D22B2" w:rsidP="0046774B">
            <w:pPr>
              <w:spacing w:after="0"/>
              <w:rPr>
                <w:rFonts w:eastAsia="Malgun Gothic"/>
                <w:sz w:val="20"/>
                <w:szCs w:val="20"/>
                <w:lang w:val="en-GB"/>
              </w:rPr>
            </w:pPr>
            <w:proofErr w:type="spellStart"/>
            <w:r w:rsidRPr="001A4319">
              <w:rPr>
                <w:rFonts w:eastAsia="Malgun Gothic"/>
                <w:sz w:val="20"/>
                <w:szCs w:val="20"/>
                <w:lang w:val="en-GB"/>
              </w:rPr>
              <w:t>Sanechips</w:t>
            </w:r>
            <w:proofErr w:type="spellEnd"/>
          </w:p>
        </w:tc>
        <w:tc>
          <w:tcPr>
            <w:tcW w:w="8190" w:type="dxa"/>
          </w:tcPr>
          <w:p w14:paraId="46F26558" w14:textId="1EDF5A07" w:rsidR="004827E6" w:rsidRPr="001A4319" w:rsidRDefault="004827E6" w:rsidP="004827E6">
            <w:pPr>
              <w:widowControl w:val="0"/>
              <w:spacing w:after="0"/>
              <w:jc w:val="both"/>
              <w:rPr>
                <w:b/>
                <w:sz w:val="20"/>
                <w:szCs w:val="20"/>
                <w:lang w:val="en-GB"/>
              </w:rPr>
            </w:pPr>
            <w:r w:rsidRPr="001A4319">
              <w:rPr>
                <w:b/>
                <w:sz w:val="20"/>
                <w:szCs w:val="20"/>
                <w:lang w:val="en-GB"/>
              </w:rPr>
              <w:t>Proposal 1:</w:t>
            </w:r>
            <w:r w:rsidRPr="001A4319">
              <w:rPr>
                <w:b/>
                <w:sz w:val="20"/>
                <w:szCs w:val="20"/>
                <w:lang w:val="en-GB"/>
              </w:rPr>
              <w:tab/>
              <w:t>The TRS/CSI-RS sets with different QCL references should be further grouped to reduce the signaling overhead of L1 availability indication.</w:t>
            </w:r>
          </w:p>
          <w:p w14:paraId="798D7457" w14:textId="77777777" w:rsidR="004827E6" w:rsidRPr="001A4319" w:rsidRDefault="004827E6" w:rsidP="004827E6">
            <w:pPr>
              <w:widowControl w:val="0"/>
              <w:spacing w:after="0"/>
              <w:jc w:val="both"/>
              <w:rPr>
                <w:b/>
                <w:sz w:val="20"/>
                <w:szCs w:val="20"/>
                <w:lang w:val="en-GB"/>
              </w:rPr>
            </w:pPr>
          </w:p>
          <w:p w14:paraId="3E36FBC5" w14:textId="77777777" w:rsidR="004827E6" w:rsidRPr="001A4319" w:rsidRDefault="004827E6" w:rsidP="004827E6">
            <w:pPr>
              <w:widowControl w:val="0"/>
              <w:spacing w:after="0"/>
              <w:jc w:val="both"/>
              <w:rPr>
                <w:b/>
                <w:sz w:val="20"/>
                <w:szCs w:val="20"/>
                <w:lang w:val="en-GB"/>
              </w:rPr>
            </w:pPr>
            <w:r w:rsidRPr="001A4319">
              <w:rPr>
                <w:b/>
                <w:sz w:val="20"/>
                <w:szCs w:val="20"/>
                <w:lang w:val="en-GB"/>
              </w:rPr>
              <w:t>Proposal 2:</w:t>
            </w:r>
            <w:r w:rsidRPr="001A4319">
              <w:rPr>
                <w:b/>
                <w:sz w:val="20"/>
                <w:szCs w:val="20"/>
                <w:lang w:val="en-GB"/>
              </w:rPr>
              <w:tab/>
              <w:t>Each bit in the bitmap is associated with one or more TRS resource sets.</w:t>
            </w:r>
          </w:p>
          <w:p w14:paraId="24EA68B2" w14:textId="77777777" w:rsidR="004827E6" w:rsidRPr="001A4319" w:rsidRDefault="004827E6" w:rsidP="004827E6">
            <w:pPr>
              <w:widowControl w:val="0"/>
              <w:spacing w:after="0"/>
              <w:jc w:val="both"/>
              <w:rPr>
                <w:b/>
                <w:sz w:val="20"/>
                <w:szCs w:val="20"/>
                <w:lang w:val="en-GB"/>
              </w:rPr>
            </w:pPr>
          </w:p>
          <w:p w14:paraId="33E48AB2" w14:textId="25340B5B" w:rsidR="004827E6" w:rsidRPr="001A4319" w:rsidRDefault="004827E6" w:rsidP="004827E6">
            <w:pPr>
              <w:widowControl w:val="0"/>
              <w:spacing w:after="0"/>
              <w:jc w:val="both"/>
              <w:rPr>
                <w:b/>
                <w:sz w:val="20"/>
                <w:szCs w:val="20"/>
                <w:lang w:val="en-GB"/>
              </w:rPr>
            </w:pPr>
            <w:r w:rsidRPr="001A4319">
              <w:rPr>
                <w:b/>
                <w:sz w:val="20"/>
                <w:szCs w:val="20"/>
                <w:lang w:val="en-GB"/>
              </w:rPr>
              <w:t>Proposal 3:</w:t>
            </w:r>
            <w:r w:rsidRPr="001A4319">
              <w:rPr>
                <w:b/>
                <w:sz w:val="20"/>
                <w:szCs w:val="20"/>
                <w:lang w:val="en-GB"/>
              </w:rPr>
              <w:tab/>
              <w:t>The reserved bits in paging DCI are used for TRS availability indication. The bitmap size can be up to 6 bits.</w:t>
            </w:r>
          </w:p>
          <w:p w14:paraId="58A46C89" w14:textId="77777777" w:rsidR="004827E6" w:rsidRPr="001A4319" w:rsidRDefault="004827E6" w:rsidP="004827E6">
            <w:pPr>
              <w:widowControl w:val="0"/>
              <w:spacing w:after="0"/>
              <w:jc w:val="both"/>
              <w:rPr>
                <w:b/>
                <w:sz w:val="20"/>
                <w:szCs w:val="20"/>
                <w:lang w:val="en-GB"/>
              </w:rPr>
            </w:pPr>
          </w:p>
          <w:p w14:paraId="0F452153" w14:textId="77777777" w:rsidR="004827E6" w:rsidRPr="001A4319" w:rsidRDefault="004827E6" w:rsidP="004827E6">
            <w:pPr>
              <w:widowControl w:val="0"/>
              <w:spacing w:after="0"/>
              <w:jc w:val="both"/>
              <w:rPr>
                <w:b/>
                <w:sz w:val="20"/>
                <w:szCs w:val="20"/>
                <w:lang w:val="en-GB"/>
              </w:rPr>
            </w:pPr>
            <w:r w:rsidRPr="001A4319">
              <w:rPr>
                <w:b/>
                <w:sz w:val="20"/>
                <w:szCs w:val="20"/>
                <w:lang w:val="en-GB"/>
              </w:rPr>
              <w:t>Proposal 4:</w:t>
            </w:r>
            <w:r w:rsidRPr="001A4319">
              <w:rPr>
                <w:b/>
                <w:sz w:val="20"/>
                <w:szCs w:val="20"/>
                <w:lang w:val="en-GB"/>
              </w:rPr>
              <w:tab/>
              <w:t>The TRS availability indication mechanism, bit size, and indication content for paging PDCCH and PEI should be the same.</w:t>
            </w:r>
          </w:p>
          <w:p w14:paraId="2415C3E1" w14:textId="77777777" w:rsidR="004827E6" w:rsidRPr="001A4319" w:rsidRDefault="004827E6" w:rsidP="004827E6">
            <w:pPr>
              <w:widowControl w:val="0"/>
              <w:spacing w:after="0"/>
              <w:jc w:val="both"/>
              <w:rPr>
                <w:b/>
                <w:sz w:val="20"/>
                <w:szCs w:val="20"/>
                <w:lang w:val="en-GB"/>
              </w:rPr>
            </w:pPr>
          </w:p>
          <w:p w14:paraId="6D696646" w14:textId="77777777" w:rsidR="00FB1D17" w:rsidRPr="001A4319" w:rsidRDefault="00FB1D17" w:rsidP="004827E6">
            <w:pPr>
              <w:widowControl w:val="0"/>
              <w:spacing w:after="0"/>
              <w:jc w:val="both"/>
              <w:rPr>
                <w:b/>
                <w:sz w:val="20"/>
                <w:szCs w:val="20"/>
                <w:lang w:val="en-GB"/>
              </w:rPr>
            </w:pPr>
            <w:r w:rsidRPr="001A4319">
              <w:rPr>
                <w:b/>
                <w:sz w:val="20"/>
                <w:szCs w:val="20"/>
                <w:lang w:val="en-GB"/>
              </w:rPr>
              <w:t>Proposal 5:</w:t>
            </w:r>
            <w:r w:rsidRPr="001A4319">
              <w:rPr>
                <w:b/>
                <w:sz w:val="20"/>
                <w:szCs w:val="20"/>
                <w:lang w:val="en-GB"/>
              </w:rPr>
              <w:tab/>
              <w:t>All the TRS resources should be indicated with L1 TRS availability information regardless of the number of beams.</w:t>
            </w:r>
          </w:p>
          <w:p w14:paraId="2C8A658C" w14:textId="77777777" w:rsidR="00F02770" w:rsidRPr="001A4319" w:rsidRDefault="00F02770" w:rsidP="004827E6">
            <w:pPr>
              <w:widowControl w:val="0"/>
              <w:spacing w:after="0"/>
              <w:jc w:val="both"/>
              <w:rPr>
                <w:b/>
                <w:sz w:val="20"/>
                <w:szCs w:val="20"/>
                <w:lang w:val="en-GB"/>
              </w:rPr>
            </w:pPr>
          </w:p>
          <w:p w14:paraId="7B9E41C7" w14:textId="77777777" w:rsidR="00F02770" w:rsidRPr="001A4319" w:rsidRDefault="00F02770" w:rsidP="00F0277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w:t>
            </w:r>
            <w:r w:rsidRPr="001A4319">
              <w:rPr>
                <w:rFonts w:eastAsia="SimSun"/>
                <w:b/>
                <w:bCs/>
                <w:sz w:val="20"/>
                <w:szCs w:val="20"/>
                <w:lang w:val="en-GB" w:eastAsia="zh-CN"/>
              </w:rPr>
              <w:tab/>
              <w:t>The length and start of the TRS availability indication can be implicitly derived and there is no need to introduce dedicated parameters.</w:t>
            </w:r>
          </w:p>
          <w:p w14:paraId="014E6DED" w14:textId="77777777" w:rsidR="00F02770" w:rsidRPr="001A4319" w:rsidRDefault="00F02770" w:rsidP="00F02770">
            <w:pPr>
              <w:pStyle w:val="paragraph"/>
              <w:spacing w:before="0" w:beforeAutospacing="0" w:after="0" w:afterAutospacing="0"/>
              <w:jc w:val="both"/>
              <w:textAlignment w:val="baseline"/>
              <w:rPr>
                <w:rFonts w:eastAsia="SimSun"/>
                <w:b/>
                <w:bCs/>
                <w:sz w:val="20"/>
                <w:szCs w:val="20"/>
                <w:lang w:val="en-GB" w:eastAsia="zh-CN"/>
              </w:rPr>
            </w:pPr>
          </w:p>
          <w:p w14:paraId="115EAB0A" w14:textId="38DBCFAD" w:rsidR="00F02770" w:rsidRPr="001A4319" w:rsidRDefault="00F02770" w:rsidP="00F02770">
            <w:pPr>
              <w:widowControl w:val="0"/>
              <w:spacing w:after="0"/>
              <w:jc w:val="both"/>
              <w:rPr>
                <w:b/>
                <w:sz w:val="20"/>
                <w:szCs w:val="20"/>
                <w:lang w:val="en-GB"/>
              </w:rPr>
            </w:pPr>
            <w:r w:rsidRPr="001A4319">
              <w:rPr>
                <w:rFonts w:eastAsia="SimSun"/>
                <w:b/>
                <w:bCs/>
                <w:sz w:val="20"/>
                <w:szCs w:val="20"/>
                <w:lang w:val="en-GB"/>
              </w:rPr>
              <w:t>Proposal 8:</w:t>
            </w:r>
            <w:r w:rsidRPr="001A4319">
              <w:rPr>
                <w:rFonts w:eastAsia="SimSun"/>
                <w:b/>
                <w:bCs/>
                <w:sz w:val="20"/>
                <w:szCs w:val="20"/>
                <w:lang w:val="en-GB"/>
              </w:rPr>
              <w:tab/>
              <w:t>Indication of unavailability for TRS resource is needed to save network energy and resource overhead.</w:t>
            </w:r>
          </w:p>
        </w:tc>
      </w:tr>
      <w:tr w:rsidR="005D22B2" w:rsidRPr="001A4319" w14:paraId="344507C0" w14:textId="77777777" w:rsidTr="0046774B">
        <w:tc>
          <w:tcPr>
            <w:tcW w:w="1260" w:type="dxa"/>
          </w:tcPr>
          <w:p w14:paraId="14678413" w14:textId="77777777" w:rsidR="005D22B2" w:rsidRPr="001A4319" w:rsidRDefault="005D22B2" w:rsidP="0046774B">
            <w:pPr>
              <w:spacing w:after="0"/>
              <w:rPr>
                <w:rFonts w:eastAsia="Malgun Gothic"/>
                <w:sz w:val="20"/>
                <w:szCs w:val="20"/>
                <w:lang w:val="en-GB"/>
              </w:rPr>
            </w:pPr>
            <w:r w:rsidRPr="001A4319">
              <w:rPr>
                <w:rFonts w:eastAsia="Malgun Gothic"/>
                <w:sz w:val="20"/>
                <w:szCs w:val="20"/>
                <w:lang w:val="en-GB"/>
              </w:rPr>
              <w:t>Vivo</w:t>
            </w:r>
          </w:p>
        </w:tc>
        <w:tc>
          <w:tcPr>
            <w:tcW w:w="8190" w:type="dxa"/>
          </w:tcPr>
          <w:p w14:paraId="6F61F97C" w14:textId="7777777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The bit field length for L1 availability indication is the number of groups configured for TRS resource set. The number of bits for the bitfield is up to 6, and the location can be</w:t>
            </w:r>
          </w:p>
          <w:p w14:paraId="1CACED54" w14:textId="7777777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Right after bitfield ‘TB scaling’ in paging DCI, and</w:t>
            </w:r>
          </w:p>
          <w:p w14:paraId="477B6C82" w14:textId="31197CEB" w:rsidR="005D22B2"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lastRenderedPageBreak/>
              <w:t>-</w:t>
            </w:r>
            <w:r w:rsidRPr="001A4319">
              <w:rPr>
                <w:rFonts w:eastAsia="SimSun"/>
                <w:b/>
                <w:bCs/>
                <w:sz w:val="20"/>
                <w:szCs w:val="20"/>
                <w:lang w:val="en-GB" w:eastAsia="zh-CN"/>
              </w:rPr>
              <w:tab/>
              <w:t>Right after ‘paging indication field’ in PEI.</w:t>
            </w:r>
          </w:p>
          <w:p w14:paraId="7C286203" w14:textId="34B96599" w:rsidR="00095725" w:rsidRPr="001A4319" w:rsidRDefault="00095725" w:rsidP="0046774B">
            <w:pPr>
              <w:pStyle w:val="paragraph"/>
              <w:spacing w:before="0" w:beforeAutospacing="0" w:after="0" w:afterAutospacing="0"/>
              <w:jc w:val="both"/>
              <w:textAlignment w:val="baseline"/>
              <w:rPr>
                <w:rFonts w:eastAsia="SimSun"/>
                <w:b/>
                <w:bCs/>
                <w:sz w:val="20"/>
                <w:szCs w:val="20"/>
                <w:lang w:val="en-GB" w:eastAsia="zh-CN"/>
              </w:rPr>
            </w:pPr>
          </w:p>
        </w:tc>
      </w:tr>
      <w:tr w:rsidR="00660D2E" w:rsidRPr="001A4319" w14:paraId="064AC27E" w14:textId="77777777" w:rsidTr="0046774B">
        <w:tc>
          <w:tcPr>
            <w:tcW w:w="1260" w:type="dxa"/>
          </w:tcPr>
          <w:p w14:paraId="033DEA27" w14:textId="09E58910" w:rsidR="00660D2E" w:rsidRPr="001A4319" w:rsidRDefault="00660D2E" w:rsidP="0046774B">
            <w:pPr>
              <w:spacing w:after="0"/>
              <w:rPr>
                <w:rFonts w:eastAsia="Malgun Gothic"/>
                <w:sz w:val="20"/>
                <w:szCs w:val="20"/>
                <w:lang w:val="en-GB"/>
              </w:rPr>
            </w:pPr>
            <w:r w:rsidRPr="001A4319">
              <w:rPr>
                <w:rFonts w:eastAsia="Malgun Gothic"/>
                <w:sz w:val="20"/>
                <w:szCs w:val="20"/>
                <w:lang w:val="en-GB"/>
              </w:rPr>
              <w:lastRenderedPageBreak/>
              <w:t>TCL</w:t>
            </w:r>
          </w:p>
        </w:tc>
        <w:tc>
          <w:tcPr>
            <w:tcW w:w="8190" w:type="dxa"/>
          </w:tcPr>
          <w:p w14:paraId="277CBD74" w14:textId="77777777" w:rsidR="00660D2E" w:rsidRPr="001A4319" w:rsidRDefault="006A3B8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Consider similar bits’ size of paging PDCCH i.e. X = 6 bits for TRS availability indication field in PEI DCI.</w:t>
            </w:r>
          </w:p>
          <w:p w14:paraId="39F3D294" w14:textId="77777777" w:rsidR="00B80235" w:rsidRPr="001A4319" w:rsidRDefault="00B80235" w:rsidP="00095725">
            <w:pPr>
              <w:pStyle w:val="paragraph"/>
              <w:spacing w:before="0" w:beforeAutospacing="0" w:after="0" w:afterAutospacing="0"/>
              <w:jc w:val="both"/>
              <w:textAlignment w:val="baseline"/>
              <w:rPr>
                <w:rFonts w:eastAsia="SimSun"/>
                <w:b/>
                <w:bCs/>
                <w:sz w:val="20"/>
                <w:szCs w:val="20"/>
                <w:lang w:val="en-GB" w:eastAsia="zh-CN"/>
              </w:rPr>
            </w:pPr>
          </w:p>
          <w:p w14:paraId="5C2A7041" w14:textId="77777777" w:rsidR="00B80235" w:rsidRPr="001A4319" w:rsidRDefault="00B8023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9: Availability of a set/group of multiple TRS/CSI-RS can be indicated in a paging cycle to the UE or group of UE for the next paging cycle, which may reduce the availability indication overhead of L1 signaling.</w:t>
            </w:r>
          </w:p>
          <w:p w14:paraId="794C7C55" w14:textId="0913EAFC" w:rsidR="00B80235" w:rsidRPr="001A4319" w:rsidRDefault="00B80235" w:rsidP="00095725">
            <w:pPr>
              <w:pStyle w:val="paragraph"/>
              <w:spacing w:before="0" w:beforeAutospacing="0" w:after="0" w:afterAutospacing="0"/>
              <w:jc w:val="both"/>
              <w:textAlignment w:val="baseline"/>
              <w:rPr>
                <w:rFonts w:eastAsia="SimSun"/>
                <w:b/>
                <w:bCs/>
                <w:sz w:val="20"/>
                <w:szCs w:val="20"/>
                <w:lang w:val="en-GB" w:eastAsia="zh-CN"/>
              </w:rPr>
            </w:pPr>
          </w:p>
        </w:tc>
      </w:tr>
      <w:tr w:rsidR="00EA0184" w:rsidRPr="001A4319" w14:paraId="46A7DF39" w14:textId="77777777" w:rsidTr="0046774B">
        <w:tc>
          <w:tcPr>
            <w:tcW w:w="1260" w:type="dxa"/>
          </w:tcPr>
          <w:p w14:paraId="55AAD480" w14:textId="4EA3BAEF" w:rsidR="00EA0184" w:rsidRPr="001A4319" w:rsidRDefault="00EA0184" w:rsidP="0046774B">
            <w:pPr>
              <w:spacing w:after="0"/>
              <w:rPr>
                <w:rFonts w:eastAsia="Malgun Gothic"/>
                <w:sz w:val="20"/>
                <w:szCs w:val="20"/>
                <w:lang w:val="en-GB"/>
              </w:rPr>
            </w:pPr>
            <w:proofErr w:type="spellStart"/>
            <w:r w:rsidRPr="001A4319">
              <w:rPr>
                <w:rFonts w:eastAsia="Malgun Gothic"/>
                <w:sz w:val="20"/>
                <w:szCs w:val="20"/>
                <w:lang w:val="en-GB"/>
              </w:rPr>
              <w:t>Spreadtrum</w:t>
            </w:r>
            <w:proofErr w:type="spellEnd"/>
          </w:p>
        </w:tc>
        <w:tc>
          <w:tcPr>
            <w:tcW w:w="8190" w:type="dxa"/>
          </w:tcPr>
          <w:p w14:paraId="766497E9" w14:textId="77777777" w:rsidR="00EA0184" w:rsidRPr="001A4319" w:rsidRDefault="00EA0184"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For PEI DCI based L1 availability indication, L1 availability indication at an occasion can provide availability information only for RS resources with QCL references to be the same as for the L1 availability indication occasion.</w:t>
            </w:r>
          </w:p>
          <w:p w14:paraId="43F5E815" w14:textId="77777777" w:rsidR="00EA0184" w:rsidRPr="001A4319" w:rsidRDefault="00EA0184" w:rsidP="00095725">
            <w:pPr>
              <w:pStyle w:val="paragraph"/>
              <w:spacing w:before="0" w:beforeAutospacing="0" w:after="0" w:afterAutospacing="0"/>
              <w:jc w:val="both"/>
              <w:textAlignment w:val="baseline"/>
              <w:rPr>
                <w:rFonts w:eastAsia="SimSun"/>
                <w:b/>
                <w:bCs/>
                <w:sz w:val="20"/>
                <w:szCs w:val="20"/>
                <w:lang w:val="en-GB" w:eastAsia="zh-CN"/>
              </w:rPr>
            </w:pPr>
          </w:p>
          <w:p w14:paraId="15A71A47" w14:textId="3D6D1E62" w:rsidR="00EA0184" w:rsidRPr="001A4319" w:rsidRDefault="00EA0184"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For paging PDCCH based L1 availability indication, the bitmap size is up to 6bits.</w:t>
            </w:r>
          </w:p>
        </w:tc>
      </w:tr>
      <w:tr w:rsidR="005D22B2" w:rsidRPr="001A4319" w14:paraId="41BBFC0C" w14:textId="77777777" w:rsidTr="004827E6">
        <w:trPr>
          <w:trHeight w:val="54"/>
        </w:trPr>
        <w:tc>
          <w:tcPr>
            <w:tcW w:w="1260" w:type="dxa"/>
          </w:tcPr>
          <w:p w14:paraId="57471190" w14:textId="27C7BD5C" w:rsidR="005D22B2" w:rsidRPr="001A4319" w:rsidRDefault="00BD77DD" w:rsidP="0046774B">
            <w:pPr>
              <w:spacing w:after="0"/>
              <w:rPr>
                <w:rFonts w:eastAsia="Malgun Gothic"/>
                <w:sz w:val="20"/>
                <w:szCs w:val="20"/>
                <w:lang w:val="en-GB"/>
              </w:rPr>
            </w:pPr>
            <w:r w:rsidRPr="001A4319">
              <w:rPr>
                <w:rFonts w:eastAsia="Malgun Gothic"/>
                <w:sz w:val="20"/>
                <w:szCs w:val="20"/>
                <w:lang w:val="en-GB"/>
              </w:rPr>
              <w:t>CATT</w:t>
            </w:r>
          </w:p>
        </w:tc>
        <w:tc>
          <w:tcPr>
            <w:tcW w:w="8190" w:type="dxa"/>
          </w:tcPr>
          <w:p w14:paraId="2417D7BC" w14:textId="6FA33E3E" w:rsidR="00BD77DD" w:rsidRPr="001A4319" w:rsidRDefault="00BD77DD"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The availability indication should be one bit or one code point to indicate all TRS/CSI-RS resources within a cell. UE could not assume any TRS/CSI-RS resource if the availability indication is only indicated the selected TRS/CSI-RS resources within a cell.</w:t>
            </w:r>
          </w:p>
        </w:tc>
      </w:tr>
      <w:tr w:rsidR="005D22B2" w:rsidRPr="001A4319" w14:paraId="2C0724EA" w14:textId="77777777" w:rsidTr="0046774B">
        <w:tc>
          <w:tcPr>
            <w:tcW w:w="1260" w:type="dxa"/>
          </w:tcPr>
          <w:p w14:paraId="63C12D67" w14:textId="2FE455E7" w:rsidR="005D22B2" w:rsidRPr="001A4319" w:rsidRDefault="00F2412A" w:rsidP="0046774B">
            <w:pPr>
              <w:spacing w:after="0"/>
              <w:rPr>
                <w:rFonts w:eastAsia="Malgun Gothic"/>
                <w:sz w:val="20"/>
                <w:szCs w:val="20"/>
                <w:lang w:val="en-GB"/>
              </w:rPr>
            </w:pPr>
            <w:r w:rsidRPr="001A4319">
              <w:rPr>
                <w:rFonts w:eastAsia="Malgun Gothic"/>
                <w:sz w:val="20"/>
                <w:szCs w:val="20"/>
                <w:lang w:val="en-GB"/>
              </w:rPr>
              <w:t>OPPO</w:t>
            </w:r>
          </w:p>
        </w:tc>
        <w:tc>
          <w:tcPr>
            <w:tcW w:w="8190" w:type="dxa"/>
          </w:tcPr>
          <w:p w14:paraId="04F7A87B" w14:textId="0FB4687F" w:rsidR="005D22B2" w:rsidRPr="001A4319" w:rsidRDefault="00F2412A" w:rsidP="0046774B">
            <w:pPr>
              <w:pStyle w:val="paragraph"/>
              <w:spacing w:after="0"/>
              <w:jc w:val="both"/>
              <w:textAlignment w:val="baseline"/>
              <w:rPr>
                <w:rFonts w:eastAsia="SimSun"/>
                <w:b/>
                <w:bCs/>
                <w:sz w:val="20"/>
                <w:szCs w:val="20"/>
                <w:lang w:val="en-GB" w:eastAsia="zh-CN"/>
              </w:rPr>
            </w:pPr>
            <w:r w:rsidRPr="001A4319">
              <w:rPr>
                <w:rFonts w:eastAsia="SimSun"/>
                <w:b/>
                <w:bCs/>
                <w:sz w:val="20"/>
                <w:szCs w:val="20"/>
                <w:lang w:val="en-GB" w:eastAsia="zh-CN"/>
              </w:rPr>
              <w:t>Proposal 3: up to 6 bits can be used in paging DCI.</w:t>
            </w:r>
          </w:p>
        </w:tc>
      </w:tr>
      <w:tr w:rsidR="005D22B2" w:rsidRPr="001A4319" w14:paraId="55C95557" w14:textId="77777777" w:rsidTr="0046774B">
        <w:tc>
          <w:tcPr>
            <w:tcW w:w="1260" w:type="dxa"/>
          </w:tcPr>
          <w:p w14:paraId="2920019F" w14:textId="7A248922" w:rsidR="005D22B2" w:rsidRPr="001A4319" w:rsidRDefault="009F29DB" w:rsidP="0046774B">
            <w:pPr>
              <w:spacing w:after="0"/>
              <w:rPr>
                <w:rFonts w:eastAsia="Malgun Gothic"/>
                <w:sz w:val="20"/>
                <w:szCs w:val="20"/>
                <w:lang w:val="en-GB"/>
              </w:rPr>
            </w:pPr>
            <w:r w:rsidRPr="001A4319">
              <w:rPr>
                <w:rFonts w:eastAsia="Malgun Gothic"/>
                <w:sz w:val="20"/>
                <w:szCs w:val="20"/>
                <w:lang w:val="en-GB"/>
              </w:rPr>
              <w:t>Sony</w:t>
            </w:r>
          </w:p>
        </w:tc>
        <w:tc>
          <w:tcPr>
            <w:tcW w:w="8190" w:type="dxa"/>
          </w:tcPr>
          <w:p w14:paraId="7BC07CF8" w14:textId="1FE37B37" w:rsidR="00116597" w:rsidRPr="001A4319" w:rsidRDefault="00116597" w:rsidP="009F29DB">
            <w:pPr>
              <w:pStyle w:val="paragraph"/>
              <w:spacing w:after="0"/>
              <w:jc w:val="both"/>
              <w:rPr>
                <w:b/>
                <w:bCs/>
                <w:color w:val="000000" w:themeColor="text1"/>
                <w:sz w:val="20"/>
                <w:szCs w:val="20"/>
                <w:lang w:val="en-GB"/>
              </w:rPr>
            </w:pPr>
            <w:r w:rsidRPr="001A4319">
              <w:rPr>
                <w:rFonts w:eastAsia="SimSun"/>
                <w:b/>
                <w:bCs/>
                <w:sz w:val="20"/>
                <w:szCs w:val="20"/>
                <w:lang w:val="en-GB" w:eastAsia="zh-CN"/>
              </w:rPr>
              <w:t>Proposal 2: On paging PDCCH based L1 availability indication, the availability indication can be explicitly informed using one or more of the reserved bits in paging DCI.</w:t>
            </w:r>
          </w:p>
          <w:p w14:paraId="102E2836" w14:textId="34E9787F" w:rsidR="005D22B2" w:rsidRPr="001A4319" w:rsidRDefault="009F29DB" w:rsidP="009F29DB">
            <w:pPr>
              <w:pStyle w:val="paragraph"/>
              <w:spacing w:after="0"/>
              <w:jc w:val="both"/>
              <w:rPr>
                <w:b/>
                <w:bCs/>
                <w:color w:val="000000" w:themeColor="text1"/>
                <w:sz w:val="20"/>
                <w:szCs w:val="20"/>
                <w:lang w:val="en-GB"/>
              </w:rPr>
            </w:pPr>
            <w:r w:rsidRPr="001A4319">
              <w:rPr>
                <w:b/>
                <w:bCs/>
                <w:color w:val="000000" w:themeColor="text1"/>
                <w:sz w:val="20"/>
                <w:szCs w:val="20"/>
                <w:lang w:val="en-GB"/>
              </w:rPr>
              <w:t>Proposal 5: For paging PDCCH based L1 availability indication, support that L1 availability indication at an occasion can provide availability information for all configured RS resources and this needs to be supported regardless of the number of beams (</w:t>
            </w:r>
            <w:proofErr w:type="spellStart"/>
            <w:r w:rsidRPr="001A4319">
              <w:rPr>
                <w:b/>
                <w:bCs/>
                <w:color w:val="000000" w:themeColor="text1"/>
                <w:sz w:val="20"/>
                <w:szCs w:val="20"/>
                <w:lang w:val="en-GB"/>
              </w:rPr>
              <w:t>e.g</w:t>
            </w:r>
            <w:proofErr w:type="spellEnd"/>
            <w:r w:rsidRPr="001A4319">
              <w:rPr>
                <w:b/>
                <w:bCs/>
                <w:color w:val="000000" w:themeColor="text1"/>
                <w:sz w:val="20"/>
                <w:szCs w:val="20"/>
                <w:lang w:val="en-GB"/>
              </w:rPr>
              <w:t>, the number of beams for SSB transmission).</w:t>
            </w:r>
          </w:p>
        </w:tc>
      </w:tr>
      <w:tr w:rsidR="00195940" w:rsidRPr="001A4319" w14:paraId="097CBD2A" w14:textId="77777777" w:rsidTr="0046774B">
        <w:tc>
          <w:tcPr>
            <w:tcW w:w="1260" w:type="dxa"/>
          </w:tcPr>
          <w:p w14:paraId="2A3302AF" w14:textId="707B21C5" w:rsidR="00195940" w:rsidRPr="001A4319" w:rsidRDefault="00195940" w:rsidP="0046774B">
            <w:pPr>
              <w:spacing w:after="0"/>
              <w:rPr>
                <w:rFonts w:eastAsia="Malgun Gothic"/>
                <w:sz w:val="20"/>
                <w:szCs w:val="20"/>
                <w:lang w:val="en-GB"/>
              </w:rPr>
            </w:pPr>
            <w:r w:rsidRPr="001A4319">
              <w:rPr>
                <w:rFonts w:eastAsia="Malgun Gothic"/>
                <w:sz w:val="20"/>
                <w:szCs w:val="20"/>
                <w:lang w:val="en-GB"/>
              </w:rPr>
              <w:t>Intel</w:t>
            </w:r>
          </w:p>
        </w:tc>
        <w:tc>
          <w:tcPr>
            <w:tcW w:w="8190" w:type="dxa"/>
          </w:tcPr>
          <w:p w14:paraId="611CB747" w14:textId="77777777" w:rsidR="00195940" w:rsidRPr="001A4319" w:rsidRDefault="00195940" w:rsidP="00195940">
            <w:pPr>
              <w:pStyle w:val="paragraph"/>
              <w:spacing w:before="0" w:beforeAutospacing="0" w:after="0" w:afterAutospacing="0"/>
              <w:jc w:val="both"/>
              <w:rPr>
                <w:b/>
                <w:bCs/>
                <w:color w:val="000000" w:themeColor="text1"/>
                <w:sz w:val="20"/>
                <w:szCs w:val="20"/>
                <w:lang w:val="en-GB"/>
              </w:rPr>
            </w:pPr>
            <w:r w:rsidRPr="001A4319">
              <w:rPr>
                <w:b/>
                <w:bCs/>
                <w:color w:val="000000" w:themeColor="text1"/>
                <w:sz w:val="20"/>
                <w:szCs w:val="20"/>
                <w:lang w:val="en-GB"/>
              </w:rPr>
              <w:t>Proposal 5: Support the following for using bitmap, at least in paging DCI based availability indication</w:t>
            </w:r>
          </w:p>
          <w:p w14:paraId="25B0067F" w14:textId="77777777" w:rsidR="00195940" w:rsidRPr="001A4319" w:rsidRDefault="00195940" w:rsidP="00195940">
            <w:pPr>
              <w:pStyle w:val="paragraph"/>
              <w:spacing w:before="0" w:beforeAutospacing="0" w:after="0" w:afterAutospacing="0"/>
              <w:jc w:val="both"/>
              <w:rPr>
                <w:b/>
                <w:bCs/>
                <w:color w:val="000000" w:themeColor="text1"/>
                <w:sz w:val="20"/>
                <w:szCs w:val="20"/>
                <w:lang w:val="en-GB"/>
              </w:rPr>
            </w:pPr>
            <w:r w:rsidRPr="001A4319">
              <w:rPr>
                <w:b/>
                <w:bCs/>
                <w:color w:val="000000" w:themeColor="text1"/>
                <w:sz w:val="20"/>
                <w:szCs w:val="20"/>
                <w:lang w:val="en-GB"/>
              </w:rPr>
              <w:t>•</w:t>
            </w:r>
            <w:r w:rsidRPr="001A4319">
              <w:rPr>
                <w:b/>
                <w:bCs/>
                <w:color w:val="000000" w:themeColor="text1"/>
                <w:sz w:val="20"/>
                <w:szCs w:val="20"/>
                <w:lang w:val="en-GB"/>
              </w:rPr>
              <w:tab/>
              <w:t>a bit is associated with a TRS resource set</w:t>
            </w:r>
          </w:p>
          <w:p w14:paraId="6CF5F898" w14:textId="77777777" w:rsidR="00195940" w:rsidRPr="001A4319" w:rsidRDefault="00195940" w:rsidP="00195940">
            <w:pPr>
              <w:pStyle w:val="paragraph"/>
              <w:spacing w:before="0" w:beforeAutospacing="0" w:after="0" w:afterAutospacing="0"/>
              <w:jc w:val="both"/>
              <w:rPr>
                <w:b/>
                <w:bCs/>
                <w:color w:val="000000" w:themeColor="text1"/>
                <w:sz w:val="20"/>
                <w:szCs w:val="20"/>
                <w:lang w:val="en-GB"/>
              </w:rPr>
            </w:pPr>
            <w:r w:rsidRPr="001A4319">
              <w:rPr>
                <w:b/>
                <w:bCs/>
                <w:color w:val="000000" w:themeColor="text1"/>
                <w:sz w:val="20"/>
                <w:szCs w:val="20"/>
                <w:lang w:val="en-GB"/>
              </w:rPr>
              <w:t>•</w:t>
            </w:r>
            <w:r w:rsidRPr="001A4319">
              <w:rPr>
                <w:b/>
                <w:bCs/>
                <w:color w:val="000000" w:themeColor="text1"/>
                <w:sz w:val="20"/>
                <w:szCs w:val="20"/>
                <w:lang w:val="en-GB"/>
              </w:rPr>
              <w:tab/>
              <w:t>confirm size of bitmap X = 6</w:t>
            </w:r>
          </w:p>
          <w:p w14:paraId="01FAB19E" w14:textId="334EE3D8" w:rsidR="00195940" w:rsidRPr="001A4319" w:rsidRDefault="00195940" w:rsidP="00195940">
            <w:pPr>
              <w:pStyle w:val="paragraph"/>
              <w:spacing w:before="0" w:beforeAutospacing="0" w:after="0" w:afterAutospacing="0"/>
              <w:jc w:val="both"/>
              <w:rPr>
                <w:b/>
                <w:bCs/>
                <w:color w:val="000000" w:themeColor="text1"/>
                <w:sz w:val="20"/>
                <w:szCs w:val="20"/>
                <w:lang w:val="en-GB"/>
              </w:rPr>
            </w:pPr>
            <w:r w:rsidRPr="001A4319">
              <w:rPr>
                <w:b/>
                <w:bCs/>
                <w:color w:val="000000" w:themeColor="text1"/>
                <w:sz w:val="20"/>
                <w:szCs w:val="20"/>
                <w:lang w:val="en-GB"/>
              </w:rPr>
              <w:t>•</w:t>
            </w:r>
            <w:r w:rsidRPr="001A4319">
              <w:rPr>
                <w:b/>
                <w:bCs/>
                <w:color w:val="000000" w:themeColor="text1"/>
                <w:sz w:val="20"/>
                <w:szCs w:val="20"/>
                <w:lang w:val="en-GB"/>
              </w:rPr>
              <w:tab/>
              <w:t>Indication of “unavailability”</w:t>
            </w:r>
          </w:p>
        </w:tc>
      </w:tr>
      <w:tr w:rsidR="005D22B2" w:rsidRPr="001A4319" w14:paraId="300F596B" w14:textId="77777777" w:rsidTr="0046774B">
        <w:tc>
          <w:tcPr>
            <w:tcW w:w="1260" w:type="dxa"/>
          </w:tcPr>
          <w:p w14:paraId="27DBCD83" w14:textId="77777777" w:rsidR="005D22B2" w:rsidRPr="001A4319" w:rsidRDefault="005D22B2" w:rsidP="0046774B">
            <w:pPr>
              <w:spacing w:after="0"/>
              <w:rPr>
                <w:rFonts w:eastAsia="Malgun Gothic"/>
                <w:sz w:val="20"/>
                <w:szCs w:val="20"/>
                <w:lang w:val="en-GB"/>
              </w:rPr>
            </w:pPr>
            <w:r w:rsidRPr="001A4319">
              <w:rPr>
                <w:rFonts w:eastAsia="Malgun Gothic"/>
                <w:sz w:val="20"/>
                <w:szCs w:val="20"/>
                <w:lang w:val="en-GB"/>
              </w:rPr>
              <w:t>Xiaomi</w:t>
            </w:r>
          </w:p>
        </w:tc>
        <w:tc>
          <w:tcPr>
            <w:tcW w:w="8190" w:type="dxa"/>
          </w:tcPr>
          <w:p w14:paraId="438154D4" w14:textId="77777777" w:rsidR="005D22B2" w:rsidRPr="001A4319" w:rsidRDefault="008A2D26"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For L1 availability indication of TRS/CSI-RS, one bit is associated with one TRS resource set.</w:t>
            </w:r>
          </w:p>
          <w:p w14:paraId="209498A5" w14:textId="77777777" w:rsidR="008A2D26" w:rsidRPr="001A4319" w:rsidRDefault="008A2D26" w:rsidP="0046774B">
            <w:pPr>
              <w:pStyle w:val="paragraph"/>
              <w:spacing w:before="0" w:beforeAutospacing="0" w:after="0" w:afterAutospacing="0"/>
              <w:jc w:val="both"/>
              <w:textAlignment w:val="baseline"/>
              <w:rPr>
                <w:rFonts w:eastAsia="SimSun"/>
                <w:b/>
                <w:bCs/>
                <w:sz w:val="20"/>
                <w:szCs w:val="20"/>
                <w:lang w:val="en-GB" w:eastAsia="zh-CN"/>
              </w:rPr>
            </w:pPr>
          </w:p>
          <w:p w14:paraId="000DBC0C" w14:textId="77777777" w:rsidR="00295D33" w:rsidRPr="001A4319" w:rsidRDefault="00295D33" w:rsidP="00295D33">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6: For both paging DCI and PEI DCI based L1 availability indication of TRS/CSI-RS, bitmap size is 6 for licensed band and 6 or 8 for unlicensed band.</w:t>
            </w:r>
          </w:p>
          <w:p w14:paraId="29F3CDEF" w14:textId="77777777" w:rsidR="00295D33" w:rsidRPr="001A4319" w:rsidRDefault="00295D33" w:rsidP="00295D33">
            <w:pPr>
              <w:pStyle w:val="paragraph"/>
              <w:spacing w:before="0" w:beforeAutospacing="0" w:after="0" w:afterAutospacing="0"/>
              <w:jc w:val="both"/>
              <w:textAlignment w:val="baseline"/>
              <w:rPr>
                <w:rStyle w:val="normaltextrun"/>
                <w:rFonts w:eastAsia="Consolas"/>
                <w:b/>
                <w:bCs/>
                <w:sz w:val="20"/>
                <w:szCs w:val="20"/>
                <w:lang w:val="en-GB"/>
              </w:rPr>
            </w:pPr>
          </w:p>
          <w:p w14:paraId="1FF90A5D" w14:textId="09301ECC" w:rsidR="008A2D26"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r w:rsidRPr="001A4319">
              <w:rPr>
                <w:rStyle w:val="normaltextrun"/>
                <w:rFonts w:eastAsia="Consolas"/>
                <w:b/>
                <w:bCs/>
                <w:sz w:val="20"/>
                <w:szCs w:val="20"/>
                <w:lang w:val="en-GB"/>
              </w:rPr>
              <w:t>Proposal 7: For paging DCI based L1 availability indication of TRS/CSI-RS, bitmap field is located in the reserved bits field. And for PEI DCI based, bitmap field is located just after the subgrouping paging indication field.</w:t>
            </w:r>
          </w:p>
        </w:tc>
      </w:tr>
      <w:tr w:rsidR="00295D33" w:rsidRPr="001A4319" w14:paraId="7D9C0CB7" w14:textId="77777777" w:rsidTr="0046774B">
        <w:tc>
          <w:tcPr>
            <w:tcW w:w="1260" w:type="dxa"/>
          </w:tcPr>
          <w:p w14:paraId="656B705F" w14:textId="23289734" w:rsidR="00295D33" w:rsidRPr="001A4319" w:rsidRDefault="00295D33" w:rsidP="0046774B">
            <w:pPr>
              <w:spacing w:after="0"/>
              <w:rPr>
                <w:rFonts w:eastAsia="Malgun Gothic"/>
                <w:sz w:val="20"/>
                <w:szCs w:val="20"/>
                <w:lang w:val="en-GB"/>
              </w:rPr>
            </w:pPr>
            <w:r w:rsidRPr="001A4319">
              <w:rPr>
                <w:rFonts w:eastAsia="Malgun Gothic"/>
                <w:sz w:val="20"/>
                <w:szCs w:val="20"/>
                <w:lang w:val="en-GB"/>
              </w:rPr>
              <w:t>CMCC</w:t>
            </w:r>
          </w:p>
        </w:tc>
        <w:tc>
          <w:tcPr>
            <w:tcW w:w="8190" w:type="dxa"/>
          </w:tcPr>
          <w:p w14:paraId="65C2CF6A" w14:textId="0D2ED41B" w:rsidR="00295D33" w:rsidRPr="001A4319" w:rsidRDefault="00295D33"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For paging DCI based availability indication, the maximum 6 reserved bits are used to indicate the TRS/CSI-RS availability indication, which 1 bit associated with 1 TRS resource set in the order of configuration in the TRS resource set list.</w:t>
            </w:r>
          </w:p>
        </w:tc>
      </w:tr>
      <w:tr w:rsidR="00CE5800" w:rsidRPr="001A4319" w14:paraId="7F12258E" w14:textId="77777777" w:rsidTr="0046774B">
        <w:tc>
          <w:tcPr>
            <w:tcW w:w="1260" w:type="dxa"/>
          </w:tcPr>
          <w:p w14:paraId="41CE3E6E" w14:textId="2A732AB5" w:rsidR="00CE5800" w:rsidRPr="001A4319" w:rsidRDefault="00CE5800" w:rsidP="0046774B">
            <w:pPr>
              <w:spacing w:after="0"/>
              <w:rPr>
                <w:rFonts w:eastAsia="Malgun Gothic"/>
                <w:sz w:val="20"/>
                <w:szCs w:val="20"/>
                <w:lang w:val="en-GB"/>
              </w:rPr>
            </w:pPr>
            <w:r w:rsidRPr="001A4319">
              <w:rPr>
                <w:rFonts w:eastAsia="Malgun Gothic"/>
                <w:sz w:val="20"/>
                <w:szCs w:val="20"/>
                <w:lang w:val="en-GB"/>
              </w:rPr>
              <w:t>Panasonic</w:t>
            </w:r>
          </w:p>
        </w:tc>
        <w:tc>
          <w:tcPr>
            <w:tcW w:w="8190" w:type="dxa"/>
          </w:tcPr>
          <w:p w14:paraId="4304A900" w14:textId="77777777" w:rsidR="00CE5800" w:rsidRPr="001A4319" w:rsidRDefault="00CE5800" w:rsidP="00CE5800">
            <w:pPr>
              <w:shd w:val="clear" w:color="auto" w:fill="FFFFFF"/>
              <w:spacing w:after="0" w:line="240" w:lineRule="auto"/>
              <w:rPr>
                <w:rFonts w:eastAsia="SimSun"/>
                <w:b/>
                <w:bCs/>
                <w:sz w:val="20"/>
                <w:szCs w:val="20"/>
                <w:lang w:val="en-GB"/>
              </w:rPr>
            </w:pPr>
            <w:r w:rsidRPr="001A4319">
              <w:rPr>
                <w:rFonts w:eastAsia="SimSun"/>
                <w:b/>
                <w:bCs/>
                <w:sz w:val="20"/>
                <w:szCs w:val="20"/>
                <w:lang w:val="en-GB"/>
              </w:rPr>
              <w:t>Proposal 2: To extend the current agreement to support unavailability indication by the following:</w:t>
            </w:r>
          </w:p>
          <w:p w14:paraId="24D43C85" w14:textId="77777777" w:rsidR="00CE5800" w:rsidRPr="001A4319" w:rsidRDefault="00CE5800" w:rsidP="005E36DB">
            <w:pPr>
              <w:pStyle w:val="ListParagraph"/>
              <w:numPr>
                <w:ilvl w:val="0"/>
                <w:numId w:val="40"/>
              </w:numPr>
              <w:shd w:val="clear" w:color="auto" w:fill="FFFFFF"/>
              <w:spacing w:after="0" w:line="240" w:lineRule="auto"/>
              <w:contextualSpacing/>
              <w:rPr>
                <w:rFonts w:ascii="Times New Roman" w:eastAsia="SimSun" w:hAnsi="Times New Roman"/>
                <w:b/>
                <w:bCs/>
                <w:color w:val="000000"/>
                <w:sz w:val="20"/>
                <w:szCs w:val="20"/>
                <w:lang w:val="en-GB"/>
              </w:rPr>
            </w:pPr>
            <w:r w:rsidRPr="001A4319">
              <w:rPr>
                <w:rFonts w:ascii="Times New Roman" w:eastAsia="SimSun" w:hAnsi="Times New Roman"/>
                <w:b/>
                <w:bCs/>
                <w:color w:val="000000"/>
                <w:sz w:val="20"/>
                <w:szCs w:val="20"/>
                <w:lang w:val="en-GB"/>
              </w:rPr>
              <w:t xml:space="preserve">For L1 based availability indication of TRS/CSI-RS at the configured occasion(s) to the idle/inactive UEs, support availability </w:t>
            </w:r>
            <w:r w:rsidRPr="001A4319">
              <w:rPr>
                <w:rFonts w:ascii="Times New Roman" w:eastAsia="SimSun" w:hAnsi="Times New Roman"/>
                <w:b/>
                <w:bCs/>
                <w:color w:val="000000"/>
                <w:sz w:val="20"/>
                <w:szCs w:val="20"/>
                <w:u w:val="single"/>
                <w:lang w:val="en-GB"/>
              </w:rPr>
              <w:t>and unavailability</w:t>
            </w:r>
            <w:r w:rsidRPr="001A4319">
              <w:rPr>
                <w:rFonts w:ascii="Times New Roman" w:eastAsia="SimSun" w:hAnsi="Times New Roman"/>
                <w:b/>
                <w:bCs/>
                <w:color w:val="000000"/>
                <w:sz w:val="20"/>
                <w:szCs w:val="20"/>
                <w:lang w:val="en-GB"/>
              </w:rPr>
              <w:t xml:space="preserve"> information for configured RS resources using a bitmap, where each bit indicates whether associated TRS resource(s) are available </w:t>
            </w:r>
            <w:r w:rsidRPr="001A4319">
              <w:rPr>
                <w:rFonts w:ascii="Times New Roman" w:eastAsia="SimSun" w:hAnsi="Times New Roman"/>
                <w:b/>
                <w:bCs/>
                <w:color w:val="000000"/>
                <w:sz w:val="20"/>
                <w:szCs w:val="20"/>
                <w:u w:val="single"/>
                <w:lang w:val="en-GB"/>
              </w:rPr>
              <w:t>or not</w:t>
            </w:r>
            <w:r w:rsidRPr="001A4319">
              <w:rPr>
                <w:rFonts w:ascii="Times New Roman" w:eastAsia="SimSun" w:hAnsi="Times New Roman"/>
                <w:b/>
                <w:bCs/>
                <w:color w:val="000000"/>
                <w:sz w:val="20"/>
                <w:szCs w:val="20"/>
                <w:lang w:val="en-GB"/>
              </w:rPr>
              <w:t>.</w:t>
            </w:r>
          </w:p>
          <w:p w14:paraId="7605C0F6" w14:textId="77777777" w:rsidR="00CE5800" w:rsidRPr="001A4319" w:rsidRDefault="00CE5800" w:rsidP="0046774B">
            <w:pPr>
              <w:pStyle w:val="paragraph"/>
              <w:spacing w:before="0" w:beforeAutospacing="0" w:after="0" w:afterAutospacing="0"/>
              <w:jc w:val="both"/>
              <w:textAlignment w:val="baseline"/>
              <w:rPr>
                <w:rFonts w:eastAsia="SimSun"/>
                <w:b/>
                <w:bCs/>
                <w:sz w:val="20"/>
                <w:szCs w:val="20"/>
                <w:lang w:val="en-GB" w:eastAsia="zh-CN"/>
              </w:rPr>
            </w:pPr>
          </w:p>
          <w:p w14:paraId="203DD49C" w14:textId="6EC2560B" w:rsidR="00581D37" w:rsidRPr="001A4319" w:rsidRDefault="00581D37"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If the bitmap length for the L1 TRS availability indication is not shorter than the number of configured TRS resource(s) in SIB, each bit is associated with a TRS resource. Otherwise, each bit corresponds a SIB-configured TRS resource group, whose QCL references are adjacent and associated with the QCL reference of the L1 indication occasion.</w:t>
            </w:r>
          </w:p>
        </w:tc>
      </w:tr>
      <w:tr w:rsidR="005D22B2" w:rsidRPr="001A4319" w14:paraId="3C5A95DD" w14:textId="77777777" w:rsidTr="0046774B">
        <w:tc>
          <w:tcPr>
            <w:tcW w:w="1260" w:type="dxa"/>
          </w:tcPr>
          <w:p w14:paraId="57E62A39" w14:textId="77777777" w:rsidR="005D22B2" w:rsidRPr="001A4319" w:rsidRDefault="005D22B2" w:rsidP="0046774B">
            <w:pPr>
              <w:spacing w:after="0"/>
              <w:rPr>
                <w:rFonts w:eastAsia="Malgun Gothic"/>
                <w:sz w:val="20"/>
                <w:szCs w:val="20"/>
                <w:lang w:val="en-GB"/>
              </w:rPr>
            </w:pPr>
            <w:r w:rsidRPr="001A4319">
              <w:rPr>
                <w:rFonts w:eastAsia="Malgun Gothic"/>
                <w:sz w:val="20"/>
                <w:szCs w:val="20"/>
                <w:lang w:val="en-GB"/>
              </w:rPr>
              <w:t>Samsung</w:t>
            </w:r>
          </w:p>
        </w:tc>
        <w:tc>
          <w:tcPr>
            <w:tcW w:w="8190" w:type="dxa"/>
          </w:tcPr>
          <w:p w14:paraId="4EC24EA7" w14:textId="77777777" w:rsidR="00687BB1" w:rsidRPr="001A4319" w:rsidRDefault="00687BB1" w:rsidP="00687BB1">
            <w:pPr>
              <w:autoSpaceDE w:val="0"/>
              <w:autoSpaceDN w:val="0"/>
              <w:adjustRightInd w:val="0"/>
              <w:snapToGrid w:val="0"/>
              <w:spacing w:after="0"/>
              <w:jc w:val="both"/>
              <w:rPr>
                <w:b/>
                <w:sz w:val="20"/>
                <w:szCs w:val="20"/>
                <w:lang w:val="en-GB" w:eastAsia="x-none"/>
              </w:rPr>
            </w:pPr>
            <w:r w:rsidRPr="001A4319">
              <w:rPr>
                <w:b/>
                <w:sz w:val="20"/>
                <w:szCs w:val="20"/>
                <w:lang w:val="en-GB" w:eastAsia="x-none"/>
              </w:rPr>
              <w:t xml:space="preserve">Proposal 4: A bit in DCI field for TRS availability indication is associated with N&gt;=1 TRS resource set, where </w:t>
            </w:r>
          </w:p>
          <w:p w14:paraId="0F50366F" w14:textId="77777777" w:rsidR="00687BB1" w:rsidRPr="001A4319" w:rsidRDefault="00687BB1" w:rsidP="005E36DB">
            <w:pPr>
              <w:pStyle w:val="ListParagraph"/>
              <w:numPr>
                <w:ilvl w:val="0"/>
                <w:numId w:val="41"/>
              </w:numPr>
              <w:autoSpaceDE w:val="0"/>
              <w:autoSpaceDN w:val="0"/>
              <w:adjustRightInd w:val="0"/>
              <w:snapToGrid w:val="0"/>
              <w:spacing w:after="0"/>
              <w:jc w:val="both"/>
              <w:rPr>
                <w:rFonts w:ascii="Times New Roman" w:hAnsi="Times New Roman"/>
                <w:b/>
                <w:sz w:val="20"/>
                <w:szCs w:val="20"/>
                <w:lang w:val="en-GB"/>
              </w:rPr>
            </w:pPr>
            <w:r w:rsidRPr="001A4319">
              <w:rPr>
                <w:rFonts w:ascii="Times New Roman" w:hAnsi="Times New Roman"/>
                <w:b/>
                <w:sz w:val="20"/>
                <w:szCs w:val="20"/>
                <w:lang w:val="en-GB"/>
              </w:rPr>
              <w:lastRenderedPageBreak/>
              <w:t xml:space="preserve">N can be determined based on </w:t>
            </w:r>
            <w:proofErr w:type="spellStart"/>
            <w:r w:rsidRPr="001A4319">
              <w:rPr>
                <w:rFonts w:ascii="Times New Roman" w:hAnsi="Times New Roman"/>
                <w:b/>
                <w:sz w:val="20"/>
                <w:szCs w:val="20"/>
                <w:lang w:val="en-GB" w:eastAsia="ko-KR"/>
              </w:rPr>
              <w:t>on</w:t>
            </w:r>
            <w:proofErr w:type="spellEnd"/>
            <w:r w:rsidRPr="001A4319">
              <w:rPr>
                <w:rFonts w:ascii="Times New Roman" w:hAnsi="Times New Roman"/>
                <w:b/>
                <w:sz w:val="20"/>
                <w:szCs w:val="20"/>
                <w:lang w:val="en-GB" w:eastAsia="ko-KR"/>
              </w:rPr>
              <w:t xml:space="preserve"> the size of the DCI field, </w:t>
            </w:r>
            <m:oMath>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bits</m:t>
                  </m:r>
                </m:sub>
              </m:sSub>
            </m:oMath>
            <w:r w:rsidRPr="001A4319">
              <w:rPr>
                <w:rFonts w:ascii="Times New Roman" w:hAnsi="Times New Roman"/>
                <w:b/>
                <w:sz w:val="20"/>
                <w:szCs w:val="20"/>
                <w:lang w:val="en-GB" w:eastAsia="ko-KR"/>
              </w:rPr>
              <w:t xml:space="preserve"> , and the number of configured TRS resource sets, </w:t>
            </w:r>
            <m:oMath>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TRS_sets</m:t>
                  </m:r>
                </m:sub>
              </m:sSub>
            </m:oMath>
            <w:r w:rsidRPr="001A4319">
              <w:rPr>
                <w:rFonts w:ascii="Times New Roman" w:hAnsi="Times New Roman"/>
                <w:b/>
                <w:sz w:val="20"/>
                <w:szCs w:val="20"/>
                <w:lang w:val="en-GB" w:eastAsia="ko-KR"/>
              </w:rPr>
              <w:t>,</w:t>
            </w:r>
          </w:p>
          <w:p w14:paraId="13450B08" w14:textId="77777777" w:rsidR="00687BB1" w:rsidRPr="001A4319" w:rsidRDefault="00687BB1" w:rsidP="005E36DB">
            <w:pPr>
              <w:pStyle w:val="ListParagraph"/>
              <w:numPr>
                <w:ilvl w:val="0"/>
                <w:numId w:val="41"/>
              </w:numPr>
              <w:autoSpaceDE w:val="0"/>
              <w:autoSpaceDN w:val="0"/>
              <w:adjustRightInd w:val="0"/>
              <w:snapToGrid w:val="0"/>
              <w:spacing w:after="0"/>
              <w:jc w:val="both"/>
              <w:rPr>
                <w:rFonts w:ascii="Times New Roman" w:hAnsi="Times New Roman"/>
                <w:b/>
                <w:sz w:val="20"/>
                <w:szCs w:val="20"/>
                <w:lang w:val="en-GB"/>
              </w:rPr>
            </w:pPr>
            <w:r w:rsidRPr="001A4319">
              <w:rPr>
                <w:rFonts w:ascii="Times New Roman" w:hAnsi="Times New Roman"/>
                <w:b/>
                <w:sz w:val="20"/>
                <w:szCs w:val="20"/>
                <w:lang w:val="en-GB" w:eastAsia="ko-KR"/>
              </w:rPr>
              <w:t>the (i+1)</w:t>
            </w:r>
            <w:proofErr w:type="spellStart"/>
            <w:r w:rsidRPr="001A4319">
              <w:rPr>
                <w:rFonts w:ascii="Times New Roman" w:hAnsi="Times New Roman"/>
                <w:b/>
                <w:sz w:val="20"/>
                <w:szCs w:val="20"/>
                <w:lang w:val="en-GB" w:eastAsia="ko-KR"/>
              </w:rPr>
              <w:t>th</w:t>
            </w:r>
            <w:proofErr w:type="spellEnd"/>
            <w:r w:rsidRPr="001A4319">
              <w:rPr>
                <w:rFonts w:ascii="Times New Roman" w:hAnsi="Times New Roman"/>
                <w:b/>
                <w:sz w:val="20"/>
                <w:szCs w:val="20"/>
                <w:lang w:val="en-GB" w:eastAsia="ko-KR"/>
              </w:rPr>
              <w:t xml:space="preserve"> bit is associated with (</w:t>
            </w:r>
            <m:oMath>
              <m:d>
                <m:dPr>
                  <m:begChr m:val="⌈"/>
                  <m:endChr m:val="⌉"/>
                  <m:ctrlPr>
                    <w:rPr>
                      <w:rFonts w:ascii="Cambria Math" w:hAnsi="Cambria Math"/>
                      <w:b/>
                      <w:i/>
                      <w:sz w:val="20"/>
                      <w:szCs w:val="20"/>
                      <w:lang w:val="en-GB" w:eastAsia="ko-KR"/>
                    </w:rPr>
                  </m:ctrlPr>
                </m:dPr>
                <m:e>
                  <m:f>
                    <m:fPr>
                      <m:ctrlPr>
                        <w:rPr>
                          <w:rFonts w:ascii="Cambria Math" w:hAnsi="Cambria Math"/>
                          <w:b/>
                          <w:i/>
                          <w:sz w:val="20"/>
                          <w:szCs w:val="20"/>
                          <w:lang w:val="en-GB" w:eastAsia="ko-KR"/>
                        </w:rPr>
                      </m:ctrlPr>
                    </m:fPr>
                    <m:num>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TRS_sets</m:t>
                          </m:r>
                        </m:sub>
                      </m:sSub>
                    </m:num>
                    <m:den>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bits</m:t>
                          </m:r>
                        </m:sub>
                      </m:sSub>
                    </m:den>
                  </m:f>
                </m:e>
              </m:d>
              <m:r>
                <m:rPr>
                  <m:sty m:val="bi"/>
                </m:rPr>
                <w:rPr>
                  <w:rFonts w:ascii="Cambria Math" w:hAnsi="Cambria Math"/>
                  <w:sz w:val="20"/>
                  <w:szCs w:val="20"/>
                  <w:lang w:val="en-GB" w:eastAsia="ko-KR"/>
                </w:rPr>
                <m:t>∙i</m:t>
              </m:r>
            </m:oMath>
            <w:r w:rsidRPr="001A4319">
              <w:rPr>
                <w:rFonts w:ascii="Times New Roman" w:hAnsi="Times New Roman"/>
                <w:b/>
                <w:sz w:val="20"/>
                <w:szCs w:val="20"/>
                <w:lang w:val="en-GB" w:eastAsia="ko-KR"/>
              </w:rPr>
              <w:t xml:space="preserve"> +1)th TRS resource sets to (</w:t>
            </w:r>
            <m:oMath>
              <m:d>
                <m:dPr>
                  <m:begChr m:val="⌈"/>
                  <m:endChr m:val="⌉"/>
                  <m:ctrlPr>
                    <w:rPr>
                      <w:rFonts w:ascii="Cambria Math" w:hAnsi="Cambria Math"/>
                      <w:b/>
                      <w:i/>
                      <w:sz w:val="20"/>
                      <w:szCs w:val="20"/>
                      <w:lang w:val="en-GB" w:eastAsia="ko-KR"/>
                    </w:rPr>
                  </m:ctrlPr>
                </m:dPr>
                <m:e>
                  <m:f>
                    <m:fPr>
                      <m:ctrlPr>
                        <w:rPr>
                          <w:rFonts w:ascii="Cambria Math" w:hAnsi="Cambria Math"/>
                          <w:b/>
                          <w:i/>
                          <w:sz w:val="20"/>
                          <w:szCs w:val="20"/>
                          <w:lang w:val="en-GB" w:eastAsia="ko-KR"/>
                        </w:rPr>
                      </m:ctrlPr>
                    </m:fPr>
                    <m:num>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TRS_sets</m:t>
                          </m:r>
                        </m:sub>
                      </m:sSub>
                    </m:num>
                    <m:den>
                      <m:sSub>
                        <m:sSubPr>
                          <m:ctrlPr>
                            <w:rPr>
                              <w:rFonts w:ascii="Cambria Math" w:hAnsi="Cambria Math"/>
                              <w:b/>
                              <w:i/>
                              <w:sz w:val="20"/>
                              <w:szCs w:val="20"/>
                              <w:lang w:val="en-GB" w:eastAsia="ko-KR"/>
                            </w:rPr>
                          </m:ctrlPr>
                        </m:sSubPr>
                        <m:e>
                          <m:r>
                            <m:rPr>
                              <m:sty m:val="bi"/>
                            </m:rPr>
                            <w:rPr>
                              <w:rFonts w:ascii="Cambria Math" w:hAnsi="Cambria Math"/>
                              <w:sz w:val="20"/>
                              <w:szCs w:val="20"/>
                              <w:lang w:val="en-GB" w:eastAsia="ko-KR"/>
                            </w:rPr>
                            <m:t>N</m:t>
                          </m:r>
                        </m:e>
                        <m:sub>
                          <m:r>
                            <m:rPr>
                              <m:sty m:val="bi"/>
                            </m:rPr>
                            <w:rPr>
                              <w:rFonts w:ascii="Cambria Math" w:hAnsi="Cambria Math"/>
                              <w:sz w:val="20"/>
                              <w:szCs w:val="20"/>
                              <w:lang w:val="en-GB" w:eastAsia="ko-KR"/>
                            </w:rPr>
                            <m:t>bits</m:t>
                          </m:r>
                        </m:sub>
                      </m:sSub>
                    </m:den>
                  </m:f>
                </m:e>
              </m:d>
              <m:r>
                <m:rPr>
                  <m:sty m:val="bi"/>
                </m:rPr>
                <w:rPr>
                  <w:rFonts w:ascii="Cambria Math" w:hAnsi="Cambria Math"/>
                  <w:sz w:val="20"/>
                  <w:szCs w:val="20"/>
                  <w:lang w:val="en-GB" w:eastAsia="ko-KR"/>
                </w:rPr>
                <m:t>∙(i+1)</m:t>
              </m:r>
            </m:oMath>
            <w:r w:rsidRPr="001A4319">
              <w:rPr>
                <w:rFonts w:ascii="Times New Roman" w:hAnsi="Times New Roman"/>
                <w:b/>
                <w:sz w:val="20"/>
                <w:szCs w:val="20"/>
                <w:lang w:val="en-GB" w:eastAsia="ko-KR"/>
              </w:rPr>
              <w:t>)th TRS resource sets if configured.</w:t>
            </w:r>
          </w:p>
          <w:p w14:paraId="552457F1" w14:textId="63F98D0A" w:rsidR="00687BB1" w:rsidRPr="001A4319" w:rsidRDefault="00687BB1" w:rsidP="00687BB1">
            <w:pPr>
              <w:pStyle w:val="paragraph"/>
              <w:spacing w:before="0" w:beforeAutospacing="0" w:after="0" w:afterAutospacing="0"/>
              <w:jc w:val="both"/>
              <w:textAlignment w:val="baseline"/>
              <w:rPr>
                <w:rFonts w:eastAsia="SimSun"/>
                <w:b/>
                <w:bCs/>
                <w:sz w:val="20"/>
                <w:szCs w:val="20"/>
                <w:lang w:val="en-GB" w:eastAsia="zh-CN"/>
              </w:rPr>
            </w:pPr>
          </w:p>
          <w:p w14:paraId="0A8C1DA9" w14:textId="33D5C6EC" w:rsidR="00687BB1" w:rsidRPr="001A4319" w:rsidRDefault="00687BB1" w:rsidP="00687BB1">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5: The size of DCI field for TRS availability indication, </w:t>
            </w:r>
            <w:proofErr w:type="spellStart"/>
            <w:r w:rsidRPr="001A4319">
              <w:rPr>
                <w:rFonts w:eastAsia="SimSun"/>
                <w:b/>
                <w:bCs/>
                <w:sz w:val="20"/>
                <w:szCs w:val="20"/>
                <w:lang w:val="en-GB" w:eastAsia="zh-CN"/>
              </w:rPr>
              <w:t>N_bits</w:t>
            </w:r>
            <w:proofErr w:type="spellEnd"/>
            <w:r w:rsidRPr="001A4319">
              <w:rPr>
                <w:rFonts w:eastAsia="SimSun"/>
                <w:b/>
                <w:bCs/>
                <w:sz w:val="20"/>
                <w:szCs w:val="20"/>
                <w:lang w:val="en-GB" w:eastAsia="zh-CN"/>
              </w:rPr>
              <w:t>,  can be configured by SIB with applicable values of 1 to 6.</w:t>
            </w:r>
          </w:p>
        </w:tc>
      </w:tr>
      <w:tr w:rsidR="004706F6" w:rsidRPr="001A4319" w14:paraId="344858F5" w14:textId="77777777" w:rsidTr="0046774B">
        <w:tc>
          <w:tcPr>
            <w:tcW w:w="1260" w:type="dxa"/>
          </w:tcPr>
          <w:p w14:paraId="79394982" w14:textId="6289F74E" w:rsidR="004706F6" w:rsidRPr="001A4319" w:rsidRDefault="004706F6" w:rsidP="0046774B">
            <w:pPr>
              <w:spacing w:after="0"/>
              <w:rPr>
                <w:rFonts w:eastAsia="Malgun Gothic"/>
                <w:sz w:val="20"/>
                <w:szCs w:val="20"/>
                <w:lang w:val="en-GB"/>
              </w:rPr>
            </w:pPr>
            <w:r w:rsidRPr="001A4319">
              <w:rPr>
                <w:rFonts w:eastAsia="Malgun Gothic"/>
                <w:sz w:val="20"/>
                <w:szCs w:val="20"/>
                <w:lang w:val="en-GB"/>
              </w:rPr>
              <w:lastRenderedPageBreak/>
              <w:t>Apple</w:t>
            </w:r>
          </w:p>
        </w:tc>
        <w:tc>
          <w:tcPr>
            <w:tcW w:w="8190" w:type="dxa"/>
          </w:tcPr>
          <w:p w14:paraId="139F57E1" w14:textId="7EC911A1" w:rsidR="004706F6" w:rsidRPr="001A4319" w:rsidRDefault="004706F6" w:rsidP="00687BB1">
            <w:pPr>
              <w:autoSpaceDE w:val="0"/>
              <w:autoSpaceDN w:val="0"/>
              <w:adjustRightInd w:val="0"/>
              <w:snapToGrid w:val="0"/>
              <w:spacing w:after="0"/>
              <w:jc w:val="both"/>
              <w:rPr>
                <w:b/>
                <w:bCs/>
                <w:iCs/>
                <w:color w:val="000000"/>
                <w:kern w:val="2"/>
                <w:sz w:val="22"/>
                <w:szCs w:val="22"/>
                <w:lang w:val="en-GB"/>
              </w:rPr>
            </w:pPr>
            <w:r w:rsidRPr="001A4319">
              <w:rPr>
                <w:b/>
                <w:bCs/>
                <w:iCs/>
                <w:color w:val="000000"/>
                <w:kern w:val="2"/>
                <w:sz w:val="22"/>
                <w:szCs w:val="22"/>
                <w:lang w:val="en-GB"/>
              </w:rPr>
              <w:t>Proposal 4: For paging PDCCH based availability indication, support bitmap-based indication for all the configured TRS resource sets, with one bit per TRS resource set, when there are up to 6 TRS resource sets configured</w:t>
            </w:r>
          </w:p>
          <w:p w14:paraId="02B64886" w14:textId="77777777" w:rsidR="004706F6" w:rsidRPr="001A4319" w:rsidRDefault="004706F6" w:rsidP="00687BB1">
            <w:pPr>
              <w:autoSpaceDE w:val="0"/>
              <w:autoSpaceDN w:val="0"/>
              <w:adjustRightInd w:val="0"/>
              <w:snapToGrid w:val="0"/>
              <w:spacing w:after="0"/>
              <w:jc w:val="both"/>
              <w:rPr>
                <w:b/>
                <w:bCs/>
                <w:iCs/>
                <w:color w:val="000000"/>
                <w:kern w:val="2"/>
                <w:sz w:val="22"/>
                <w:szCs w:val="22"/>
                <w:lang w:val="en-GB"/>
              </w:rPr>
            </w:pPr>
          </w:p>
          <w:p w14:paraId="10F5E380" w14:textId="77777777" w:rsidR="004706F6" w:rsidRPr="001A4319" w:rsidRDefault="004706F6" w:rsidP="00687BB1">
            <w:pPr>
              <w:autoSpaceDE w:val="0"/>
              <w:autoSpaceDN w:val="0"/>
              <w:adjustRightInd w:val="0"/>
              <w:snapToGrid w:val="0"/>
              <w:spacing w:after="0"/>
              <w:jc w:val="both"/>
              <w:rPr>
                <w:b/>
                <w:sz w:val="20"/>
                <w:szCs w:val="20"/>
                <w:lang w:val="en-GB" w:eastAsia="x-none"/>
              </w:rPr>
            </w:pPr>
            <w:r w:rsidRPr="001A4319">
              <w:rPr>
                <w:b/>
                <w:sz w:val="20"/>
                <w:szCs w:val="20"/>
                <w:lang w:val="en-GB" w:eastAsia="x-none"/>
              </w:rPr>
              <w:t>Proposal 5: For paging PDCCH based availability indication, support bitmap-based indication for only the configured TRS resource sets that correspond to the same beam as the paging PDCCH, with one bit per TRS resource set.</w:t>
            </w:r>
          </w:p>
          <w:p w14:paraId="0C8B2C88" w14:textId="77777777" w:rsidR="004706F6" w:rsidRPr="001A4319" w:rsidRDefault="004706F6" w:rsidP="00687BB1">
            <w:pPr>
              <w:autoSpaceDE w:val="0"/>
              <w:autoSpaceDN w:val="0"/>
              <w:adjustRightInd w:val="0"/>
              <w:snapToGrid w:val="0"/>
              <w:spacing w:after="0"/>
              <w:jc w:val="both"/>
              <w:rPr>
                <w:b/>
                <w:sz w:val="20"/>
                <w:szCs w:val="20"/>
                <w:lang w:val="en-GB" w:eastAsia="x-none"/>
              </w:rPr>
            </w:pPr>
          </w:p>
          <w:p w14:paraId="2695FE16" w14:textId="77777777" w:rsidR="004706F6" w:rsidRPr="001A4319" w:rsidRDefault="004706F6" w:rsidP="00687BB1">
            <w:pPr>
              <w:autoSpaceDE w:val="0"/>
              <w:autoSpaceDN w:val="0"/>
              <w:adjustRightInd w:val="0"/>
              <w:snapToGrid w:val="0"/>
              <w:spacing w:after="0"/>
              <w:jc w:val="both"/>
              <w:rPr>
                <w:b/>
                <w:sz w:val="20"/>
                <w:szCs w:val="20"/>
                <w:lang w:val="en-GB" w:eastAsia="x-none"/>
              </w:rPr>
            </w:pPr>
            <w:r w:rsidRPr="001A4319">
              <w:rPr>
                <w:b/>
                <w:sz w:val="20"/>
                <w:szCs w:val="20"/>
                <w:lang w:val="en-GB" w:eastAsia="x-none"/>
              </w:rPr>
              <w:t>Proposal 6: For PEI based availability indication, support bitmap-based indication for only the configured TRS resource sets that correspond to the same beam as the paging PDCCH, with one bit per TRS resource set.</w:t>
            </w:r>
          </w:p>
          <w:p w14:paraId="6847AA59" w14:textId="77777777" w:rsidR="00A70088" w:rsidRPr="001A4319" w:rsidRDefault="00A70088" w:rsidP="00687BB1">
            <w:pPr>
              <w:autoSpaceDE w:val="0"/>
              <w:autoSpaceDN w:val="0"/>
              <w:adjustRightInd w:val="0"/>
              <w:snapToGrid w:val="0"/>
              <w:spacing w:after="0"/>
              <w:jc w:val="both"/>
              <w:rPr>
                <w:b/>
                <w:sz w:val="20"/>
                <w:szCs w:val="20"/>
                <w:lang w:val="en-GB" w:eastAsia="x-none"/>
              </w:rPr>
            </w:pPr>
          </w:p>
          <w:p w14:paraId="4D1110B6" w14:textId="77777777" w:rsidR="00A70088" w:rsidRPr="001A4319" w:rsidRDefault="00A70088" w:rsidP="00687BB1">
            <w:pPr>
              <w:autoSpaceDE w:val="0"/>
              <w:autoSpaceDN w:val="0"/>
              <w:adjustRightInd w:val="0"/>
              <w:snapToGrid w:val="0"/>
              <w:spacing w:after="0"/>
              <w:jc w:val="both"/>
              <w:rPr>
                <w:b/>
                <w:bCs/>
                <w:sz w:val="20"/>
                <w:szCs w:val="20"/>
                <w:lang w:val="en-GB"/>
              </w:rPr>
            </w:pPr>
            <w:r w:rsidRPr="001A4319">
              <w:rPr>
                <w:b/>
                <w:bCs/>
                <w:sz w:val="20"/>
                <w:szCs w:val="20"/>
                <w:lang w:val="en-GB"/>
              </w:rPr>
              <w:t>Proposal 9: When a TRS configuration is indicated as available, the idle/inactive UEs assumes that only a certain number of TRS occasion(s) before a PO is available, with the number being configurable.</w:t>
            </w:r>
          </w:p>
          <w:p w14:paraId="25C5E754" w14:textId="5DE8F522" w:rsidR="00A70088" w:rsidRPr="001A4319" w:rsidRDefault="00A70088" w:rsidP="00687BB1">
            <w:pPr>
              <w:autoSpaceDE w:val="0"/>
              <w:autoSpaceDN w:val="0"/>
              <w:adjustRightInd w:val="0"/>
              <w:snapToGrid w:val="0"/>
              <w:spacing w:after="0"/>
              <w:jc w:val="both"/>
              <w:rPr>
                <w:b/>
                <w:sz w:val="20"/>
                <w:szCs w:val="20"/>
                <w:lang w:val="en-GB" w:eastAsia="x-none"/>
              </w:rPr>
            </w:pPr>
          </w:p>
        </w:tc>
      </w:tr>
      <w:tr w:rsidR="00CC163F" w:rsidRPr="001A4319" w14:paraId="0A806080" w14:textId="77777777" w:rsidTr="0046774B">
        <w:tc>
          <w:tcPr>
            <w:tcW w:w="1260" w:type="dxa"/>
          </w:tcPr>
          <w:p w14:paraId="482B4B48" w14:textId="3A64C49D" w:rsidR="00CC163F" w:rsidRPr="001A4319" w:rsidRDefault="00CC163F" w:rsidP="0046774B">
            <w:pPr>
              <w:spacing w:after="0"/>
              <w:rPr>
                <w:rFonts w:eastAsia="Malgun Gothic"/>
                <w:sz w:val="20"/>
                <w:szCs w:val="20"/>
                <w:lang w:val="en-GB"/>
              </w:rPr>
            </w:pPr>
            <w:proofErr w:type="spellStart"/>
            <w:r w:rsidRPr="001A4319">
              <w:rPr>
                <w:rFonts w:eastAsia="Malgun Gothic"/>
                <w:sz w:val="20"/>
                <w:szCs w:val="20"/>
                <w:lang w:val="en-GB"/>
              </w:rPr>
              <w:t>InterDigitial</w:t>
            </w:r>
            <w:proofErr w:type="spellEnd"/>
            <w:r w:rsidRPr="001A4319">
              <w:rPr>
                <w:rFonts w:eastAsia="Malgun Gothic"/>
                <w:sz w:val="20"/>
                <w:szCs w:val="20"/>
                <w:lang w:val="en-GB"/>
              </w:rPr>
              <w:t xml:space="preserve"> </w:t>
            </w:r>
          </w:p>
        </w:tc>
        <w:tc>
          <w:tcPr>
            <w:tcW w:w="8190" w:type="dxa"/>
          </w:tcPr>
          <w:p w14:paraId="3FF3E40B" w14:textId="701A0D6B" w:rsidR="00CC163F" w:rsidRPr="001A4319" w:rsidRDefault="00CC163F" w:rsidP="00687BB1">
            <w:pPr>
              <w:autoSpaceDE w:val="0"/>
              <w:autoSpaceDN w:val="0"/>
              <w:adjustRightInd w:val="0"/>
              <w:snapToGrid w:val="0"/>
              <w:spacing w:after="0"/>
              <w:jc w:val="both"/>
              <w:rPr>
                <w:b/>
                <w:bCs/>
                <w:iCs/>
                <w:color w:val="000000"/>
                <w:kern w:val="2"/>
                <w:sz w:val="22"/>
                <w:szCs w:val="22"/>
                <w:lang w:val="en-GB"/>
              </w:rPr>
            </w:pPr>
            <w:r w:rsidRPr="001A4319">
              <w:rPr>
                <w:b/>
                <w:bCs/>
                <w:iCs/>
                <w:color w:val="000000"/>
                <w:kern w:val="2"/>
                <w:sz w:val="22"/>
                <w:szCs w:val="22"/>
                <w:lang w:val="en-GB"/>
              </w:rPr>
              <w:t>Proposal 1: One bit in the availability indication is associated to at least one TRS resource set.</w:t>
            </w:r>
          </w:p>
        </w:tc>
      </w:tr>
      <w:tr w:rsidR="00C44CE4" w:rsidRPr="001A4319" w14:paraId="3C2AD55D" w14:textId="77777777" w:rsidTr="0046774B">
        <w:tc>
          <w:tcPr>
            <w:tcW w:w="1260" w:type="dxa"/>
          </w:tcPr>
          <w:p w14:paraId="0F94AE8A" w14:textId="0F8A7341" w:rsidR="00C44CE4" w:rsidRPr="001A4319" w:rsidRDefault="00CC163F" w:rsidP="0046774B">
            <w:pPr>
              <w:spacing w:after="0"/>
              <w:rPr>
                <w:rFonts w:eastAsia="Malgun Gothic"/>
                <w:sz w:val="20"/>
                <w:szCs w:val="20"/>
                <w:lang w:val="en-GB"/>
              </w:rPr>
            </w:pPr>
            <w:r w:rsidRPr="001A4319">
              <w:rPr>
                <w:rFonts w:eastAsia="Malgun Gothic"/>
                <w:sz w:val="20"/>
                <w:szCs w:val="20"/>
                <w:lang w:val="en-GB"/>
              </w:rPr>
              <w:t>Sharp</w:t>
            </w:r>
          </w:p>
        </w:tc>
        <w:tc>
          <w:tcPr>
            <w:tcW w:w="8190" w:type="dxa"/>
          </w:tcPr>
          <w:p w14:paraId="72D75341" w14:textId="11685002" w:rsidR="00D967E4" w:rsidRPr="001A4319" w:rsidRDefault="00CC163F" w:rsidP="00D967E4">
            <w:pPr>
              <w:autoSpaceDE w:val="0"/>
              <w:autoSpaceDN w:val="0"/>
              <w:adjustRightInd w:val="0"/>
              <w:snapToGrid w:val="0"/>
              <w:spacing w:after="0"/>
              <w:jc w:val="both"/>
              <w:rPr>
                <w:b/>
                <w:bCs/>
                <w:iCs/>
                <w:color w:val="000000"/>
                <w:kern w:val="2"/>
                <w:sz w:val="20"/>
                <w:szCs w:val="22"/>
                <w:lang w:val="en-GB"/>
              </w:rPr>
            </w:pPr>
            <w:r w:rsidRPr="001A4319">
              <w:rPr>
                <w:b/>
                <w:bCs/>
                <w:iCs/>
                <w:color w:val="000000"/>
                <w:kern w:val="2"/>
                <w:sz w:val="20"/>
                <w:szCs w:val="22"/>
                <w:lang w:val="en-GB"/>
              </w:rPr>
              <w:t>Proposal 3: Support bitmaps of up to 6 bits for paging PDCCH based L1 availability indication</w:t>
            </w:r>
          </w:p>
          <w:p w14:paraId="69D20915" w14:textId="77777777" w:rsidR="00D967E4" w:rsidRPr="001A4319" w:rsidRDefault="00D967E4" w:rsidP="00D967E4">
            <w:pPr>
              <w:autoSpaceDE w:val="0"/>
              <w:autoSpaceDN w:val="0"/>
              <w:adjustRightInd w:val="0"/>
              <w:snapToGrid w:val="0"/>
              <w:spacing w:after="0"/>
              <w:jc w:val="both"/>
              <w:rPr>
                <w:b/>
                <w:bCs/>
                <w:iCs/>
                <w:color w:val="000000"/>
                <w:kern w:val="2"/>
                <w:sz w:val="20"/>
                <w:szCs w:val="22"/>
                <w:lang w:val="en-GB"/>
              </w:rPr>
            </w:pPr>
          </w:p>
          <w:p w14:paraId="57A4B05C" w14:textId="226409C3" w:rsidR="00D967E4" w:rsidRPr="001A4319" w:rsidRDefault="00D967E4" w:rsidP="00D967E4">
            <w:pPr>
              <w:autoSpaceDE w:val="0"/>
              <w:autoSpaceDN w:val="0"/>
              <w:adjustRightInd w:val="0"/>
              <w:snapToGrid w:val="0"/>
              <w:spacing w:after="0"/>
              <w:jc w:val="both"/>
              <w:rPr>
                <w:b/>
                <w:bCs/>
                <w:iCs/>
                <w:color w:val="000000"/>
                <w:kern w:val="2"/>
                <w:sz w:val="20"/>
                <w:szCs w:val="20"/>
                <w:lang w:val="en-GB"/>
              </w:rPr>
            </w:pPr>
            <w:r w:rsidRPr="001A4319">
              <w:rPr>
                <w:b/>
                <w:bCs/>
                <w:iCs/>
                <w:color w:val="000000"/>
                <w:kern w:val="2"/>
                <w:sz w:val="20"/>
                <w:szCs w:val="22"/>
                <w:lang w:val="en-GB"/>
              </w:rPr>
              <w:t xml:space="preserve">Proposal 4: </w:t>
            </w:r>
            <w:bookmarkStart w:id="2" w:name="OLE_LINK29"/>
            <w:bookmarkStart w:id="3" w:name="OLE_LINK30"/>
            <w:bookmarkStart w:id="4" w:name="OLE_LINK31"/>
            <w:r w:rsidRPr="001A4319">
              <w:rPr>
                <w:b/>
                <w:bCs/>
                <w:iCs/>
                <w:color w:val="000000"/>
                <w:kern w:val="2"/>
                <w:sz w:val="20"/>
                <w:szCs w:val="22"/>
                <w:lang w:val="en-GB"/>
              </w:rPr>
              <w:t xml:space="preserve">An indication ID can be introduced for each resource set to associate availability indication bit </w:t>
            </w:r>
            <w:r w:rsidRPr="001A4319">
              <w:rPr>
                <w:b/>
                <w:bCs/>
                <w:iCs/>
                <w:color w:val="000000"/>
                <w:kern w:val="2"/>
                <w:sz w:val="20"/>
                <w:szCs w:val="20"/>
                <w:lang w:val="en-GB"/>
              </w:rPr>
              <w:t>with CSI-RS resources</w:t>
            </w:r>
            <w:bookmarkEnd w:id="2"/>
            <w:bookmarkEnd w:id="3"/>
            <w:bookmarkEnd w:id="4"/>
            <w:r w:rsidRPr="001A4319">
              <w:rPr>
                <w:b/>
                <w:bCs/>
                <w:iCs/>
                <w:color w:val="000000"/>
                <w:kern w:val="2"/>
                <w:sz w:val="20"/>
                <w:szCs w:val="20"/>
                <w:lang w:val="en-GB"/>
              </w:rPr>
              <w:t xml:space="preserve"> </w:t>
            </w:r>
          </w:p>
          <w:p w14:paraId="700C6D0F" w14:textId="77777777" w:rsidR="00D967E4" w:rsidRPr="001A4319" w:rsidRDefault="00D967E4" w:rsidP="00687BB1">
            <w:pPr>
              <w:autoSpaceDE w:val="0"/>
              <w:autoSpaceDN w:val="0"/>
              <w:adjustRightInd w:val="0"/>
              <w:snapToGrid w:val="0"/>
              <w:spacing w:after="0"/>
              <w:jc w:val="both"/>
              <w:rPr>
                <w:b/>
                <w:bCs/>
                <w:iCs/>
                <w:color w:val="000000"/>
                <w:kern w:val="2"/>
                <w:sz w:val="20"/>
                <w:szCs w:val="20"/>
                <w:lang w:val="en-GB"/>
              </w:rPr>
            </w:pPr>
          </w:p>
          <w:p w14:paraId="55F892F6" w14:textId="689D8F31" w:rsidR="00D967E4" w:rsidRPr="001A4319" w:rsidRDefault="00D967E4" w:rsidP="00687BB1">
            <w:pPr>
              <w:autoSpaceDE w:val="0"/>
              <w:autoSpaceDN w:val="0"/>
              <w:adjustRightInd w:val="0"/>
              <w:snapToGrid w:val="0"/>
              <w:spacing w:after="0"/>
              <w:jc w:val="both"/>
              <w:rPr>
                <w:b/>
                <w:bCs/>
                <w:iCs/>
                <w:color w:val="000000"/>
                <w:kern w:val="2"/>
                <w:sz w:val="22"/>
                <w:szCs w:val="22"/>
                <w:lang w:val="en-GB"/>
              </w:rPr>
            </w:pPr>
            <w:r w:rsidRPr="001A4319">
              <w:rPr>
                <w:b/>
                <w:bCs/>
                <w:iCs/>
                <w:color w:val="000000"/>
                <w:kern w:val="2"/>
                <w:sz w:val="20"/>
                <w:szCs w:val="20"/>
                <w:lang w:val="en-GB"/>
              </w:rPr>
              <w:t>Proposal 5: Support PEI to provide availability indication for RS resources with QCL references to be the same</w:t>
            </w:r>
          </w:p>
        </w:tc>
      </w:tr>
      <w:tr w:rsidR="009A7B15" w:rsidRPr="001A4319" w14:paraId="1E6FAD84" w14:textId="77777777" w:rsidTr="0046774B">
        <w:tc>
          <w:tcPr>
            <w:tcW w:w="1260" w:type="dxa"/>
          </w:tcPr>
          <w:p w14:paraId="2A840BE8" w14:textId="3513EF8E" w:rsidR="009A7B15" w:rsidRPr="001A4319" w:rsidRDefault="009A7B15" w:rsidP="0046774B">
            <w:pPr>
              <w:spacing w:after="0"/>
              <w:rPr>
                <w:rFonts w:eastAsia="Malgun Gothic"/>
                <w:sz w:val="20"/>
                <w:szCs w:val="20"/>
                <w:lang w:val="en-GB"/>
              </w:rPr>
            </w:pPr>
            <w:r w:rsidRPr="001A4319">
              <w:rPr>
                <w:rFonts w:eastAsia="Malgun Gothic"/>
                <w:sz w:val="20"/>
                <w:szCs w:val="20"/>
                <w:lang w:val="en-GB"/>
              </w:rPr>
              <w:t>LG</w:t>
            </w:r>
          </w:p>
        </w:tc>
        <w:tc>
          <w:tcPr>
            <w:tcW w:w="8190" w:type="dxa"/>
          </w:tcPr>
          <w:p w14:paraId="1FD9BE5F" w14:textId="77777777" w:rsidR="009A7B15" w:rsidRPr="001A4319" w:rsidRDefault="009A7B15" w:rsidP="00D967E4">
            <w:pPr>
              <w:autoSpaceDE w:val="0"/>
              <w:autoSpaceDN w:val="0"/>
              <w:adjustRightInd w:val="0"/>
              <w:snapToGrid w:val="0"/>
              <w:spacing w:after="0"/>
              <w:jc w:val="both"/>
              <w:rPr>
                <w:b/>
                <w:bCs/>
                <w:iCs/>
                <w:color w:val="000000"/>
                <w:kern w:val="2"/>
                <w:sz w:val="20"/>
                <w:szCs w:val="22"/>
                <w:lang w:val="en-GB"/>
              </w:rPr>
            </w:pPr>
            <w:r w:rsidRPr="001A4319">
              <w:rPr>
                <w:b/>
                <w:bCs/>
                <w:iCs/>
                <w:color w:val="000000"/>
                <w:kern w:val="2"/>
                <w:sz w:val="20"/>
                <w:szCs w:val="22"/>
                <w:lang w:val="en-GB"/>
              </w:rPr>
              <w:t>Proposal 2: PEI DCI provides L1 availability indication information only for RS resources with QCL references to be the same as for the L1 availability indication occasion</w:t>
            </w:r>
          </w:p>
          <w:p w14:paraId="5C041309" w14:textId="77777777" w:rsidR="009A7B15" w:rsidRPr="001A4319" w:rsidRDefault="009A7B15" w:rsidP="00D967E4">
            <w:pPr>
              <w:autoSpaceDE w:val="0"/>
              <w:autoSpaceDN w:val="0"/>
              <w:adjustRightInd w:val="0"/>
              <w:snapToGrid w:val="0"/>
              <w:spacing w:after="0"/>
              <w:jc w:val="both"/>
              <w:rPr>
                <w:b/>
                <w:bCs/>
                <w:iCs/>
                <w:color w:val="000000"/>
                <w:kern w:val="2"/>
                <w:sz w:val="20"/>
                <w:szCs w:val="22"/>
                <w:lang w:val="en-GB"/>
              </w:rPr>
            </w:pPr>
          </w:p>
          <w:p w14:paraId="43A9638B" w14:textId="4A000F41" w:rsidR="009A7B15" w:rsidRPr="001A4319" w:rsidRDefault="009A7B15" w:rsidP="009A7B15">
            <w:pPr>
              <w:autoSpaceDE w:val="0"/>
              <w:autoSpaceDN w:val="0"/>
              <w:adjustRightInd w:val="0"/>
              <w:snapToGrid w:val="0"/>
              <w:spacing w:after="0"/>
              <w:jc w:val="both"/>
              <w:rPr>
                <w:b/>
                <w:bCs/>
                <w:iCs/>
                <w:color w:val="000000"/>
                <w:kern w:val="2"/>
                <w:sz w:val="20"/>
                <w:szCs w:val="22"/>
                <w:lang w:val="en-GB"/>
              </w:rPr>
            </w:pPr>
            <w:r w:rsidRPr="001A4319">
              <w:rPr>
                <w:b/>
                <w:bCs/>
                <w:iCs/>
                <w:color w:val="000000"/>
                <w:kern w:val="2"/>
                <w:sz w:val="20"/>
                <w:szCs w:val="22"/>
                <w:lang w:val="en-GB"/>
              </w:rPr>
              <w:t xml:space="preserve">Proposal 3: Support using bits in a short message field in a paging DCI for the availability indication of TRS/CSI-RS at the configured occasion(s) to the idle/inactive UEs. </w:t>
            </w:r>
          </w:p>
          <w:p w14:paraId="7F5606DA" w14:textId="77777777" w:rsidR="009A7B15" w:rsidRPr="001A4319" w:rsidRDefault="009A7B15" w:rsidP="009A7B15">
            <w:pPr>
              <w:autoSpaceDE w:val="0"/>
              <w:autoSpaceDN w:val="0"/>
              <w:adjustRightInd w:val="0"/>
              <w:snapToGrid w:val="0"/>
              <w:spacing w:after="0"/>
              <w:jc w:val="both"/>
              <w:rPr>
                <w:b/>
                <w:bCs/>
                <w:iCs/>
                <w:color w:val="000000"/>
                <w:kern w:val="2"/>
                <w:sz w:val="20"/>
                <w:szCs w:val="22"/>
                <w:lang w:val="en-GB"/>
              </w:rPr>
            </w:pPr>
          </w:p>
          <w:p w14:paraId="545CB512" w14:textId="77777777" w:rsidR="009A7B15" w:rsidRPr="001A4319" w:rsidRDefault="009A7B15" w:rsidP="009A7B15">
            <w:pPr>
              <w:autoSpaceDE w:val="0"/>
              <w:autoSpaceDN w:val="0"/>
              <w:adjustRightInd w:val="0"/>
              <w:snapToGrid w:val="0"/>
              <w:spacing w:after="0"/>
              <w:jc w:val="both"/>
              <w:rPr>
                <w:b/>
                <w:bCs/>
                <w:iCs/>
                <w:color w:val="000000"/>
                <w:kern w:val="2"/>
                <w:sz w:val="20"/>
                <w:szCs w:val="22"/>
                <w:lang w:val="en-GB"/>
              </w:rPr>
            </w:pPr>
            <w:r w:rsidRPr="001A4319">
              <w:rPr>
                <w:b/>
                <w:bCs/>
                <w:iCs/>
                <w:color w:val="000000"/>
                <w:kern w:val="2"/>
                <w:sz w:val="20"/>
                <w:szCs w:val="22"/>
                <w:lang w:val="en-GB"/>
              </w:rPr>
              <w:t>Proposal 4: Support L1 based availability indication at an occasion provides availability information for some configured RS resources.</w:t>
            </w:r>
          </w:p>
          <w:p w14:paraId="26C99541" w14:textId="039B4AC2" w:rsidR="009A7B15" w:rsidRPr="001A4319" w:rsidRDefault="009A7B15" w:rsidP="009A7B15">
            <w:pPr>
              <w:autoSpaceDE w:val="0"/>
              <w:autoSpaceDN w:val="0"/>
              <w:adjustRightInd w:val="0"/>
              <w:snapToGrid w:val="0"/>
              <w:spacing w:after="0"/>
              <w:jc w:val="both"/>
              <w:rPr>
                <w:b/>
                <w:bCs/>
                <w:iCs/>
                <w:color w:val="000000"/>
                <w:kern w:val="2"/>
                <w:sz w:val="20"/>
                <w:szCs w:val="22"/>
                <w:lang w:val="en-GB"/>
              </w:rPr>
            </w:pPr>
            <w:r w:rsidRPr="001A4319">
              <w:rPr>
                <w:b/>
                <w:bCs/>
                <w:iCs/>
                <w:color w:val="000000"/>
                <w:kern w:val="2"/>
                <w:sz w:val="20"/>
                <w:szCs w:val="22"/>
                <w:lang w:val="en-GB"/>
              </w:rPr>
              <w:t>o</w:t>
            </w:r>
            <w:r w:rsidRPr="001A4319">
              <w:rPr>
                <w:b/>
                <w:bCs/>
                <w:iCs/>
                <w:color w:val="000000"/>
                <w:kern w:val="2"/>
                <w:sz w:val="20"/>
                <w:szCs w:val="22"/>
                <w:lang w:val="en-GB"/>
              </w:rPr>
              <w:tab/>
              <w:t>Allow allocating configured RS resources to each L1 based availability indication at an occasion differently</w:t>
            </w:r>
          </w:p>
        </w:tc>
      </w:tr>
      <w:tr w:rsidR="005D22B2" w:rsidRPr="001A4319" w14:paraId="24494B76" w14:textId="77777777" w:rsidTr="0046774B">
        <w:tc>
          <w:tcPr>
            <w:tcW w:w="1260" w:type="dxa"/>
          </w:tcPr>
          <w:p w14:paraId="6BD6F278" w14:textId="77777777" w:rsidR="005D22B2" w:rsidRPr="001A4319" w:rsidRDefault="005D22B2" w:rsidP="00AB77C0">
            <w:pPr>
              <w:spacing w:after="0"/>
              <w:rPr>
                <w:rFonts w:eastAsia="Malgun Gothic"/>
                <w:sz w:val="20"/>
                <w:szCs w:val="20"/>
                <w:lang w:val="en-GB"/>
              </w:rPr>
            </w:pPr>
            <w:r w:rsidRPr="001A4319">
              <w:rPr>
                <w:rFonts w:eastAsia="Malgun Gothic"/>
                <w:sz w:val="20"/>
                <w:szCs w:val="20"/>
                <w:lang w:val="en-GB"/>
              </w:rPr>
              <w:t>Ericsson</w:t>
            </w:r>
          </w:p>
        </w:tc>
        <w:tc>
          <w:tcPr>
            <w:tcW w:w="8190" w:type="dxa"/>
          </w:tcPr>
          <w:p w14:paraId="59FBE5C0"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w:t>
            </w:r>
            <w:r w:rsidRPr="001A4319">
              <w:rPr>
                <w:rFonts w:eastAsia="SimSun"/>
                <w:b/>
                <w:bCs/>
                <w:sz w:val="20"/>
                <w:szCs w:val="20"/>
                <w:lang w:val="en-GB" w:eastAsia="zh-CN"/>
              </w:rPr>
              <w:tab/>
              <w:t xml:space="preserve">For L1-based TRS availability indication via Paging DCI, </w:t>
            </w:r>
          </w:p>
          <w:p w14:paraId="2FA9E5F2"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a.</w:t>
            </w:r>
            <w:r w:rsidRPr="001A4319">
              <w:rPr>
                <w:rFonts w:eastAsia="SimSun"/>
                <w:b/>
                <w:bCs/>
                <w:sz w:val="20"/>
                <w:szCs w:val="20"/>
                <w:lang w:val="en-GB" w:eastAsia="zh-CN"/>
              </w:rPr>
              <w:tab/>
              <w:t>TRS resource sets can be grouped and there is one bit per group in the bitmap configured for DCI</w:t>
            </w:r>
          </w:p>
          <w:p w14:paraId="23E73DAC"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 xml:space="preserve">A bit </w:t>
            </w:r>
            <w:proofErr w:type="gramStart"/>
            <w:r w:rsidRPr="001A4319">
              <w:rPr>
                <w:rFonts w:eastAsia="SimSun"/>
                <w:b/>
                <w:bCs/>
                <w:sz w:val="20"/>
                <w:szCs w:val="20"/>
                <w:lang w:val="en-GB" w:eastAsia="zh-CN"/>
              </w:rPr>
              <w:t>value“</w:t>
            </w:r>
            <w:proofErr w:type="gramEnd"/>
            <w:r w:rsidRPr="001A4319">
              <w:rPr>
                <w:rFonts w:eastAsia="SimSun"/>
                <w:b/>
                <w:bCs/>
                <w:sz w:val="20"/>
                <w:szCs w:val="20"/>
                <w:lang w:val="en-GB" w:eastAsia="zh-CN"/>
              </w:rPr>
              <w:t>1” in the bitmap for a group indicates TRS is available for the TRS resources in the group for the configured validity time duration, and a bit  value“0” is ‘reserved’</w:t>
            </w:r>
          </w:p>
          <w:p w14:paraId="7935B145"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the bitfield within the DCI is explicitly configured using a start position within the DCI and a length field where length field indicates the number of the configured groups</w:t>
            </w:r>
          </w:p>
          <w:p w14:paraId="1BDE9057"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d.</w:t>
            </w:r>
            <w:r w:rsidRPr="001A4319">
              <w:rPr>
                <w:rFonts w:eastAsia="SimSun"/>
                <w:b/>
                <w:bCs/>
                <w:sz w:val="20"/>
                <w:szCs w:val="20"/>
                <w:lang w:val="en-GB" w:eastAsia="zh-CN"/>
              </w:rPr>
              <w:tab/>
              <w:t>Supported number of groups = [</w:t>
            </w:r>
            <w:proofErr w:type="gramStart"/>
            <w:r w:rsidRPr="001A4319">
              <w:rPr>
                <w:rFonts w:eastAsia="SimSun"/>
                <w:b/>
                <w:bCs/>
                <w:sz w:val="20"/>
                <w:szCs w:val="20"/>
                <w:lang w:val="en-GB" w:eastAsia="zh-CN"/>
              </w:rPr>
              <w:t>1..</w:t>
            </w:r>
            <w:proofErr w:type="gramEnd"/>
            <w:r w:rsidRPr="001A4319">
              <w:rPr>
                <w:rFonts w:eastAsia="SimSun"/>
                <w:b/>
                <w:bCs/>
                <w:sz w:val="20"/>
                <w:szCs w:val="20"/>
                <w:lang w:val="en-GB" w:eastAsia="zh-CN"/>
              </w:rPr>
              <w:t xml:space="preserve">6] </w:t>
            </w:r>
          </w:p>
          <w:p w14:paraId="45A0AD5A" w14:textId="77777777" w:rsidR="005D22B2"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e.</w:t>
            </w:r>
            <w:r w:rsidRPr="001A4319">
              <w:rPr>
                <w:rFonts w:eastAsia="SimSun"/>
                <w:b/>
                <w:bCs/>
                <w:sz w:val="20"/>
                <w:szCs w:val="20"/>
                <w:lang w:val="en-GB" w:eastAsia="zh-CN"/>
              </w:rPr>
              <w:tab/>
              <w:t>When the number of groups is 1, then all configured TRS resources can be belong to the single group.</w:t>
            </w:r>
          </w:p>
          <w:p w14:paraId="46AF1AD9" w14:textId="5BD5D11A"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p>
          <w:p w14:paraId="6C0385D3" w14:textId="112BB683"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5 </w:t>
            </w:r>
            <w:r w:rsidRPr="001A4319">
              <w:rPr>
                <w:rFonts w:eastAsia="SimSun"/>
                <w:b/>
                <w:bCs/>
                <w:sz w:val="20"/>
                <w:szCs w:val="20"/>
                <w:lang w:val="en-GB" w:eastAsia="zh-CN"/>
              </w:rPr>
              <w:tab/>
              <w:t xml:space="preserve">For L1-based TRS availability indication via Paging DCI, </w:t>
            </w:r>
          </w:p>
          <w:p w14:paraId="5E31E031"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lastRenderedPageBreak/>
              <w:t>a.</w:t>
            </w:r>
            <w:r w:rsidRPr="001A4319">
              <w:rPr>
                <w:rFonts w:eastAsia="SimSun"/>
                <w:b/>
                <w:bCs/>
                <w:sz w:val="20"/>
                <w:szCs w:val="20"/>
                <w:lang w:val="en-GB" w:eastAsia="zh-CN"/>
              </w:rPr>
              <w:tab/>
              <w:t xml:space="preserve">Support beam selective TRS availability indication, i.e., if UE detects DCI in a beam X, the availability bitfield in the DCI is associated to a group of beams corresponding to beam X. </w:t>
            </w:r>
          </w:p>
          <w:p w14:paraId="3A72B169"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A single bit in the DCI is configured for indicating beam-based grouping availability.</w:t>
            </w:r>
          </w:p>
          <w:p w14:paraId="7715E362"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Beam-based grouping is configured via higher layers</w:t>
            </w:r>
          </w:p>
          <w:p w14:paraId="63C8EBA0" w14:textId="203B2CAC"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p>
          <w:p w14:paraId="2A8EDD16" w14:textId="7496F3B5"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w:t>
            </w:r>
            <w:r w:rsidRPr="001A4319">
              <w:rPr>
                <w:rFonts w:eastAsia="SimSun"/>
                <w:b/>
                <w:bCs/>
                <w:sz w:val="20"/>
                <w:szCs w:val="20"/>
                <w:lang w:val="en-GB" w:eastAsia="zh-CN"/>
              </w:rPr>
              <w:tab/>
              <w:t xml:space="preserve"> For supporting TRS availability in the PEI DCI, following is </w:t>
            </w:r>
            <w:proofErr w:type="gramStart"/>
            <w:r w:rsidRPr="001A4319">
              <w:rPr>
                <w:rFonts w:eastAsia="SimSun"/>
                <w:b/>
                <w:bCs/>
                <w:sz w:val="20"/>
                <w:szCs w:val="20"/>
                <w:lang w:val="en-GB" w:eastAsia="zh-CN"/>
              </w:rPr>
              <w:t>supported :</w:t>
            </w:r>
            <w:proofErr w:type="gramEnd"/>
            <w:r w:rsidRPr="001A4319">
              <w:rPr>
                <w:rFonts w:eastAsia="SimSun"/>
                <w:b/>
                <w:bCs/>
                <w:sz w:val="20"/>
                <w:szCs w:val="20"/>
                <w:lang w:val="en-GB" w:eastAsia="zh-CN"/>
              </w:rPr>
              <w:t xml:space="preserve"> </w:t>
            </w:r>
          </w:p>
          <w:p w14:paraId="45C45C53"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a.</w:t>
            </w:r>
            <w:r w:rsidRPr="001A4319">
              <w:rPr>
                <w:rFonts w:eastAsia="SimSun"/>
                <w:b/>
                <w:bCs/>
                <w:sz w:val="20"/>
                <w:szCs w:val="20"/>
                <w:lang w:val="en-GB" w:eastAsia="zh-CN"/>
              </w:rPr>
              <w:tab/>
              <w:t xml:space="preserve">Configuration of the bitfield within the DCI via a start position within the DCI and a length </w:t>
            </w:r>
            <w:proofErr w:type="gramStart"/>
            <w:r w:rsidRPr="001A4319">
              <w:rPr>
                <w:rFonts w:eastAsia="SimSun"/>
                <w:b/>
                <w:bCs/>
                <w:sz w:val="20"/>
                <w:szCs w:val="20"/>
                <w:lang w:val="en-GB" w:eastAsia="zh-CN"/>
              </w:rPr>
              <w:t>field  -</w:t>
            </w:r>
            <w:proofErr w:type="gramEnd"/>
            <w:r w:rsidRPr="001A4319">
              <w:rPr>
                <w:rFonts w:eastAsia="SimSun"/>
                <w:b/>
                <w:bCs/>
                <w:sz w:val="20"/>
                <w:szCs w:val="20"/>
                <w:lang w:val="en-GB" w:eastAsia="zh-CN"/>
              </w:rPr>
              <w:t xml:space="preserve"> can be different from Paging DCI</w:t>
            </w:r>
          </w:p>
          <w:p w14:paraId="1916B2FF"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Configuration of validity time</w:t>
            </w:r>
          </w:p>
          <w:p w14:paraId="16DDA81F"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Reference point is the SFN of the first PF associated with the current DRX cycle where UE receives the indication.</w:t>
            </w:r>
          </w:p>
          <w:p w14:paraId="50876BAD"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d.</w:t>
            </w:r>
            <w:r w:rsidRPr="001A4319">
              <w:rPr>
                <w:rFonts w:eastAsia="SimSun"/>
                <w:b/>
                <w:bCs/>
                <w:sz w:val="20"/>
                <w:szCs w:val="20"/>
                <w:lang w:val="en-GB" w:eastAsia="zh-CN"/>
              </w:rPr>
              <w:tab/>
              <w:t>Configuration of grouping (if explicit) of TRS resource sets - can be different from Paging DCI</w:t>
            </w:r>
          </w:p>
          <w:p w14:paraId="17A15BBE" w14:textId="763AB173" w:rsidR="00AB77C0" w:rsidRPr="001A4319" w:rsidRDefault="00AB77C0" w:rsidP="00AB77C0">
            <w:pPr>
              <w:pStyle w:val="paragraph"/>
              <w:spacing w:before="0" w:beforeAutospacing="0" w:after="0" w:afterAutospacing="0"/>
              <w:jc w:val="both"/>
              <w:textAlignment w:val="baseline"/>
              <w:rPr>
                <w:rFonts w:eastAsia="SimSun"/>
                <w:bCs/>
                <w:sz w:val="20"/>
                <w:szCs w:val="20"/>
                <w:lang w:val="en-GB" w:eastAsia="zh-CN"/>
              </w:rPr>
            </w:pPr>
            <w:r w:rsidRPr="001A4319">
              <w:rPr>
                <w:rFonts w:eastAsia="SimSun"/>
                <w:b/>
                <w:bCs/>
                <w:sz w:val="20"/>
                <w:szCs w:val="20"/>
                <w:lang w:val="en-GB" w:eastAsia="zh-CN"/>
              </w:rPr>
              <w:t>e.</w:t>
            </w:r>
            <w:r w:rsidRPr="001A4319">
              <w:rPr>
                <w:rFonts w:eastAsia="SimSun"/>
                <w:b/>
                <w:bCs/>
                <w:sz w:val="20"/>
                <w:szCs w:val="20"/>
                <w:lang w:val="en-GB" w:eastAsia="zh-CN"/>
              </w:rPr>
              <w:tab/>
              <w:t>Beam-based grouping – grouping/indication mechanism is same as that for Paging DCI (if configured)</w:t>
            </w:r>
          </w:p>
        </w:tc>
      </w:tr>
      <w:tr w:rsidR="005D22B2" w:rsidRPr="001A4319" w14:paraId="0C26CF94" w14:textId="77777777" w:rsidTr="0046774B">
        <w:tc>
          <w:tcPr>
            <w:tcW w:w="1260" w:type="dxa"/>
          </w:tcPr>
          <w:p w14:paraId="2AE0B3A1" w14:textId="77777777" w:rsidR="005D22B2" w:rsidRPr="001A4319" w:rsidRDefault="005D22B2" w:rsidP="0046774B">
            <w:pPr>
              <w:spacing w:after="0"/>
              <w:rPr>
                <w:rFonts w:eastAsia="Malgun Gothic"/>
                <w:sz w:val="20"/>
                <w:szCs w:val="20"/>
                <w:lang w:val="en-GB"/>
              </w:rPr>
            </w:pPr>
            <w:r w:rsidRPr="001A4319">
              <w:rPr>
                <w:rFonts w:eastAsia="Malgun Gothic"/>
                <w:sz w:val="20"/>
                <w:szCs w:val="20"/>
                <w:lang w:val="en-GB"/>
              </w:rPr>
              <w:lastRenderedPageBreak/>
              <w:t>Qualcomm</w:t>
            </w:r>
          </w:p>
        </w:tc>
        <w:tc>
          <w:tcPr>
            <w:tcW w:w="8190" w:type="dxa"/>
          </w:tcPr>
          <w:p w14:paraId="0CB4C410" w14:textId="77777777" w:rsidR="005D22B2"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L1 availability indication information provided by PEI is not restricted to RS resources with QCL references to be the same as for the L1 availability indication occasion.</w:t>
            </w:r>
          </w:p>
          <w:p w14:paraId="2698826B" w14:textId="77777777" w:rsidR="00AB77C0"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p>
          <w:p w14:paraId="2F972F83" w14:textId="77777777" w:rsidR="00AB77C0"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If the number of configured TRS sets is larger than the number of bits (i.e., 6) in the L1 TRS availability indication signal, adopt one of the following two options</w:t>
            </w:r>
          </w:p>
          <w:p w14:paraId="560683A3" w14:textId="77777777" w:rsidR="00AB77C0"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Option 1: Network configures groups of TRS resource sets and use one bit in the DCI format for each group of TRS resource sets</w:t>
            </w:r>
          </w:p>
          <w:p w14:paraId="2FE8D4D2" w14:textId="77777777" w:rsidR="00AB77C0"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Option 2: For TRS resource sets that are not indicated by the L1 TRS availability indication signal, UE expects TRS resources of these TRS resource sets are always available.</w:t>
            </w:r>
          </w:p>
          <w:p w14:paraId="3DCD684B" w14:textId="1ADD1E87" w:rsidR="00AB77C0" w:rsidRPr="001A4319" w:rsidRDefault="00AB77C0" w:rsidP="00A818E6">
            <w:pPr>
              <w:pStyle w:val="paragraph"/>
              <w:spacing w:before="0" w:beforeAutospacing="0" w:after="0" w:afterAutospacing="0"/>
              <w:jc w:val="both"/>
              <w:textAlignment w:val="baseline"/>
              <w:rPr>
                <w:rFonts w:eastAsia="SimSun"/>
                <w:b/>
                <w:bCs/>
                <w:sz w:val="20"/>
                <w:szCs w:val="20"/>
                <w:lang w:val="en-GB" w:eastAsia="zh-CN"/>
              </w:rPr>
            </w:pPr>
          </w:p>
        </w:tc>
      </w:tr>
      <w:tr w:rsidR="009E60A1" w:rsidRPr="001A4319" w14:paraId="563B1233" w14:textId="77777777" w:rsidTr="0046774B">
        <w:tc>
          <w:tcPr>
            <w:tcW w:w="1260" w:type="dxa"/>
          </w:tcPr>
          <w:p w14:paraId="73AF42F6" w14:textId="7C6C51CC" w:rsidR="009E60A1" w:rsidRPr="001A4319" w:rsidRDefault="009E60A1" w:rsidP="0046774B">
            <w:pPr>
              <w:spacing w:after="0"/>
              <w:rPr>
                <w:rFonts w:eastAsia="Malgun Gothic"/>
                <w:sz w:val="20"/>
                <w:szCs w:val="20"/>
                <w:lang w:val="en-GB"/>
              </w:rPr>
            </w:pPr>
            <w:r w:rsidRPr="001A4319">
              <w:rPr>
                <w:rFonts w:eastAsia="Malgun Gothic"/>
                <w:sz w:val="20"/>
                <w:szCs w:val="20"/>
                <w:lang w:val="en-GB"/>
              </w:rPr>
              <w:t>MediaTek</w:t>
            </w:r>
          </w:p>
        </w:tc>
        <w:tc>
          <w:tcPr>
            <w:tcW w:w="8190" w:type="dxa"/>
          </w:tcPr>
          <w:p w14:paraId="00E1214B" w14:textId="5BDB84B3" w:rsidR="00A818E6" w:rsidRPr="001A4319" w:rsidRDefault="00A818E6"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4: The bitmap size X of PEI can be same as the paging PDCCH. </w:t>
            </w:r>
          </w:p>
          <w:p w14:paraId="0F7E9F4C" w14:textId="77777777" w:rsidR="00A818E6" w:rsidRPr="001A4319" w:rsidRDefault="00A818E6" w:rsidP="00A818E6">
            <w:pPr>
              <w:pStyle w:val="paragraph"/>
              <w:spacing w:before="0" w:beforeAutospacing="0" w:after="0" w:afterAutospacing="0"/>
              <w:jc w:val="both"/>
              <w:textAlignment w:val="baseline"/>
              <w:rPr>
                <w:rFonts w:eastAsia="SimSun"/>
                <w:b/>
                <w:bCs/>
                <w:sz w:val="20"/>
                <w:szCs w:val="20"/>
                <w:lang w:val="en-GB" w:eastAsia="zh-CN"/>
              </w:rPr>
            </w:pPr>
          </w:p>
          <w:p w14:paraId="25555B15" w14:textId="77777777" w:rsidR="009E60A1" w:rsidRPr="001A4319" w:rsidRDefault="00A818E6" w:rsidP="00A818E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PEI DCI provides L1 availability indication information for RS resources with QCL references not confined to be the same as for the L1 availability indication occasion.</w:t>
            </w:r>
          </w:p>
          <w:p w14:paraId="0D8ADBA7" w14:textId="77777777" w:rsidR="00A818E6" w:rsidRPr="001A4319" w:rsidRDefault="00A818E6" w:rsidP="00A818E6">
            <w:pPr>
              <w:pStyle w:val="paragraph"/>
              <w:spacing w:before="0" w:beforeAutospacing="0" w:after="0" w:afterAutospacing="0"/>
              <w:jc w:val="both"/>
              <w:textAlignment w:val="baseline"/>
              <w:rPr>
                <w:rFonts w:eastAsia="SimSun"/>
                <w:b/>
                <w:bCs/>
                <w:sz w:val="20"/>
                <w:szCs w:val="20"/>
                <w:lang w:val="en-GB" w:eastAsia="zh-CN"/>
              </w:rPr>
            </w:pPr>
          </w:p>
          <w:p w14:paraId="25A8C284" w14:textId="7AB713F5" w:rsidR="00A818E6" w:rsidRPr="001A4319" w:rsidRDefault="00A818E6" w:rsidP="00A818E6">
            <w:pPr>
              <w:pStyle w:val="Caption"/>
              <w:spacing w:after="0"/>
              <w:jc w:val="both"/>
              <w:rPr>
                <w:sz w:val="20"/>
                <w:szCs w:val="20"/>
              </w:rPr>
            </w:pPr>
            <w:bookmarkStart w:id="5" w:name="_Ref86781432"/>
            <w:r w:rsidRPr="001A4319">
              <w:rPr>
                <w:sz w:val="20"/>
                <w:szCs w:val="20"/>
              </w:rPr>
              <w:t xml:space="preserve">Proposal </w:t>
            </w:r>
            <w:r w:rsidRPr="001A4319">
              <w:rPr>
                <w:sz w:val="20"/>
                <w:szCs w:val="20"/>
              </w:rPr>
              <w:fldChar w:fldCharType="begin"/>
            </w:r>
            <w:r w:rsidRPr="001A4319">
              <w:rPr>
                <w:sz w:val="20"/>
                <w:szCs w:val="20"/>
              </w:rPr>
              <w:instrText xml:space="preserve"> SEQ Proposal \* ARABIC </w:instrText>
            </w:r>
            <w:r w:rsidRPr="001A4319">
              <w:rPr>
                <w:sz w:val="20"/>
                <w:szCs w:val="20"/>
              </w:rPr>
              <w:fldChar w:fldCharType="separate"/>
            </w:r>
            <w:r w:rsidRPr="001A4319">
              <w:rPr>
                <w:sz w:val="20"/>
                <w:szCs w:val="20"/>
              </w:rPr>
              <w:t>6</w:t>
            </w:r>
            <w:r w:rsidRPr="001A4319">
              <w:rPr>
                <w:sz w:val="20"/>
                <w:szCs w:val="20"/>
              </w:rPr>
              <w:fldChar w:fldCharType="end"/>
            </w:r>
            <w:r w:rsidRPr="001A4319">
              <w:rPr>
                <w:sz w:val="20"/>
                <w:szCs w:val="20"/>
              </w:rPr>
              <w:t>: Due to limited number of reserved bits in paging PDCCH, support to provide the information only for some configured RS resources.</w:t>
            </w:r>
            <w:bookmarkEnd w:id="5"/>
          </w:p>
        </w:tc>
      </w:tr>
      <w:tr w:rsidR="005D22B2" w:rsidRPr="001A4319" w14:paraId="55708ABD" w14:textId="77777777" w:rsidTr="0046774B">
        <w:tc>
          <w:tcPr>
            <w:tcW w:w="1260" w:type="dxa"/>
          </w:tcPr>
          <w:p w14:paraId="47F61B6F" w14:textId="7E61C8E6" w:rsidR="005D22B2" w:rsidRPr="001A4319" w:rsidRDefault="008A7280" w:rsidP="0046774B">
            <w:pPr>
              <w:spacing w:after="0"/>
              <w:rPr>
                <w:rFonts w:eastAsia="Malgun Gothic"/>
                <w:sz w:val="20"/>
                <w:szCs w:val="20"/>
                <w:lang w:val="en-GB"/>
              </w:rPr>
            </w:pPr>
            <w:r w:rsidRPr="001A4319">
              <w:rPr>
                <w:rFonts w:eastAsia="Malgun Gothic"/>
                <w:sz w:val="20"/>
                <w:szCs w:val="20"/>
                <w:lang w:val="en-GB"/>
              </w:rPr>
              <w:t>Nokia</w:t>
            </w:r>
          </w:p>
        </w:tc>
        <w:tc>
          <w:tcPr>
            <w:tcW w:w="8190" w:type="dxa"/>
          </w:tcPr>
          <w:p w14:paraId="655F7F23" w14:textId="77777777" w:rsidR="005D22B2"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Following last meeting agreements it would seem that L1 availability indication bitmap could indicate availability for associated TRS resource set(s).</w:t>
            </w:r>
          </w:p>
          <w:p w14:paraId="1380612E"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4D7A8A49"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Support network configurable association between L1 availability bits and TRS resource set(s).</w:t>
            </w:r>
          </w:p>
          <w:p w14:paraId="2E42D1C2"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6652BCC0"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Association of TRS resource set to bit(s) in L1 availability bitmap could be achieved by indicating the associated bitmap index as a part of the TRS resource set. Each association would require minimum 3 bits per TRS resource set, total of 192 for all 64 TRS resource sets.</w:t>
            </w:r>
          </w:p>
          <w:p w14:paraId="14FFD242"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0622233B"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Association of TRS resource set to bit(s) in L1 availability bitmap could be achieved by indicating for each L1 availability bit the associated TRS resource sets. Association of one TRS resource set would require 6 bits, resulting total 396 bits for 64 TRS resource sets.</w:t>
            </w:r>
          </w:p>
          <w:p w14:paraId="502A8580"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18401068"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Bit of L1 availability bitmap indicates available ‘TRS group’. The group to which TRS resource set is associated is indicated as a part of the TRS resource set (i.e. bit/group index).</w:t>
            </w:r>
          </w:p>
          <w:p w14:paraId="707DA600"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0F41F6F2"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For L1 availability indication in PEI, QCL source of the physical layer indication could be used to determine to which TRS resources/sets the availability indication applies.</w:t>
            </w:r>
          </w:p>
          <w:p w14:paraId="756A2A89"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p w14:paraId="6D78966A" w14:textId="77777777"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For PEI, if </w:t>
            </w:r>
            <w:proofErr w:type="spellStart"/>
            <w:r w:rsidRPr="001A4319">
              <w:rPr>
                <w:rFonts w:eastAsia="SimSun"/>
                <w:b/>
                <w:bCs/>
                <w:sz w:val="20"/>
                <w:szCs w:val="20"/>
                <w:lang w:val="en-GB" w:eastAsia="zh-CN"/>
              </w:rPr>
              <w:t>searchSpaceSetZero</w:t>
            </w:r>
            <w:proofErr w:type="spellEnd"/>
            <w:r w:rsidRPr="001A4319">
              <w:rPr>
                <w:rFonts w:eastAsia="SimSun"/>
                <w:b/>
                <w:bCs/>
                <w:sz w:val="20"/>
                <w:szCs w:val="20"/>
                <w:lang w:val="en-GB" w:eastAsia="zh-CN"/>
              </w:rPr>
              <w:t xml:space="preserve"> is supported, two bits are used for L1 availability indication, where one bit indicates the availability of the TRS resource set based on the QCL </w:t>
            </w:r>
            <w:r w:rsidRPr="001A4319">
              <w:rPr>
                <w:rFonts w:eastAsia="SimSun"/>
                <w:b/>
                <w:bCs/>
                <w:sz w:val="20"/>
                <w:szCs w:val="20"/>
                <w:lang w:val="en-GB" w:eastAsia="zh-CN"/>
              </w:rPr>
              <w:lastRenderedPageBreak/>
              <w:t>source and another selects among the possible QCL sources. If only SS ID≠0, one bit indicating the availability for TRS resource set with same QCL source is supported.</w:t>
            </w:r>
          </w:p>
          <w:p w14:paraId="51842447" w14:textId="17E84EDC" w:rsidR="008A7280" w:rsidRPr="001A4319" w:rsidRDefault="008A7280" w:rsidP="0046774B">
            <w:pPr>
              <w:pStyle w:val="paragraph"/>
              <w:spacing w:before="0" w:beforeAutospacing="0" w:after="0" w:afterAutospacing="0"/>
              <w:jc w:val="both"/>
              <w:textAlignment w:val="baseline"/>
              <w:rPr>
                <w:rFonts w:eastAsia="SimSun"/>
                <w:b/>
                <w:bCs/>
                <w:sz w:val="20"/>
                <w:szCs w:val="20"/>
                <w:lang w:val="en-GB" w:eastAsia="zh-CN"/>
              </w:rPr>
            </w:pPr>
          </w:p>
        </w:tc>
      </w:tr>
      <w:tr w:rsidR="005D22B2" w:rsidRPr="001A4319" w14:paraId="5B965262" w14:textId="77777777" w:rsidTr="0046774B">
        <w:tc>
          <w:tcPr>
            <w:tcW w:w="1260" w:type="dxa"/>
          </w:tcPr>
          <w:p w14:paraId="5987516C" w14:textId="630D0BC6" w:rsidR="005D22B2" w:rsidRPr="001A4319" w:rsidRDefault="002453D0" w:rsidP="0046774B">
            <w:pPr>
              <w:spacing w:after="0"/>
              <w:rPr>
                <w:rFonts w:eastAsia="Malgun Gothic"/>
                <w:sz w:val="20"/>
                <w:szCs w:val="20"/>
                <w:lang w:val="en-GB"/>
              </w:rPr>
            </w:pPr>
            <w:r w:rsidRPr="001A4319">
              <w:rPr>
                <w:rFonts w:eastAsia="Malgun Gothic"/>
                <w:sz w:val="20"/>
                <w:szCs w:val="20"/>
                <w:lang w:val="en-GB"/>
              </w:rPr>
              <w:lastRenderedPageBreak/>
              <w:t>Nordic</w:t>
            </w:r>
          </w:p>
        </w:tc>
        <w:tc>
          <w:tcPr>
            <w:tcW w:w="8190" w:type="dxa"/>
          </w:tcPr>
          <w:p w14:paraId="41E8DE52" w14:textId="77777777" w:rsidR="005D22B2" w:rsidRPr="001A4319" w:rsidRDefault="002453D0"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Proposal-3: In PEI, L1 availability indication at a monitoring occasion provides availability/unavailability information for RS resources, of the subset of </w:t>
            </w:r>
            <w:proofErr w:type="spellStart"/>
            <w:r w:rsidRPr="001A4319">
              <w:rPr>
                <w:rFonts w:eastAsia="SimSun"/>
                <w:b/>
                <w:bCs/>
                <w:sz w:val="20"/>
                <w:szCs w:val="20"/>
                <w:lang w:val="en-GB" w:eastAsia="zh-CN"/>
              </w:rPr>
              <w:t>iTRS</w:t>
            </w:r>
            <w:proofErr w:type="spellEnd"/>
            <w:r w:rsidRPr="001A4319">
              <w:rPr>
                <w:rFonts w:eastAsia="SimSun"/>
                <w:b/>
                <w:bCs/>
                <w:sz w:val="20"/>
                <w:szCs w:val="20"/>
                <w:lang w:val="en-GB" w:eastAsia="zh-CN"/>
              </w:rPr>
              <w:t xml:space="preserve"> resource set(s), having the same QCL reference as the monitoring occasion.</w:t>
            </w:r>
          </w:p>
          <w:p w14:paraId="537EC75B"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p>
          <w:p w14:paraId="5C48C5BC"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p>
          <w:p w14:paraId="703257E7"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Proposal-4: Support configuration of one TRS resource set per transmitted SSB</w:t>
            </w:r>
          </w:p>
          <w:p w14:paraId="56632770"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In Paging DCI</w:t>
            </w:r>
          </w:p>
          <w:p w14:paraId="34ECCA88"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w:t>
            </w:r>
            <w:r w:rsidRPr="001A4319">
              <w:rPr>
                <w:rFonts w:eastAsia="SimSun"/>
                <w:b/>
                <w:bCs/>
                <w:sz w:val="20"/>
                <w:szCs w:val="20"/>
                <w:lang w:val="en-GB" w:eastAsia="zh-CN"/>
              </w:rPr>
              <w:tab/>
              <w:t>In FR1, max bitmap size is 8bits</w:t>
            </w:r>
          </w:p>
          <w:p w14:paraId="7B228AE2"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gNB may configure which TRS resource set(s) are mapped to each bit</w:t>
            </w:r>
          </w:p>
          <w:p w14:paraId="77370B3E"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w:t>
            </w:r>
            <w:r w:rsidRPr="001A4319">
              <w:rPr>
                <w:rFonts w:eastAsia="SimSun"/>
                <w:b/>
                <w:bCs/>
                <w:sz w:val="20"/>
                <w:szCs w:val="20"/>
                <w:lang w:val="en-GB" w:eastAsia="zh-CN"/>
              </w:rPr>
              <w:tab/>
              <w:t>In FR2, max bitmap size is 8bits</w:t>
            </w:r>
          </w:p>
          <w:p w14:paraId="15B72F34"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gNB may configure which beam group(s) TRS resource sets are mapped to each bit</w:t>
            </w:r>
          </w:p>
          <w:p w14:paraId="2F9AA41A"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In PEI</w:t>
            </w:r>
          </w:p>
          <w:p w14:paraId="6DA4852F" w14:textId="5A96347D"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w:t>
            </w:r>
            <w:r w:rsidRPr="001A4319">
              <w:rPr>
                <w:rFonts w:eastAsia="SimSun"/>
                <w:b/>
                <w:bCs/>
                <w:sz w:val="20"/>
                <w:szCs w:val="20"/>
                <w:lang w:val="en-GB" w:eastAsia="zh-CN"/>
              </w:rPr>
              <w:tab/>
              <w:t xml:space="preserve">1bit indicates whether TRS resource set </w:t>
            </w:r>
            <w:proofErr w:type="spellStart"/>
            <w:r w:rsidRPr="001A4319">
              <w:rPr>
                <w:rFonts w:eastAsia="SimSun"/>
                <w:b/>
                <w:bCs/>
                <w:sz w:val="20"/>
                <w:szCs w:val="20"/>
                <w:lang w:val="en-GB" w:eastAsia="zh-CN"/>
              </w:rPr>
              <w:t>QCLed</w:t>
            </w:r>
            <w:proofErr w:type="spellEnd"/>
            <w:r w:rsidRPr="001A4319">
              <w:rPr>
                <w:rFonts w:eastAsia="SimSun"/>
                <w:b/>
                <w:bCs/>
                <w:sz w:val="20"/>
                <w:szCs w:val="20"/>
                <w:lang w:val="en-GB" w:eastAsia="zh-CN"/>
              </w:rPr>
              <w:t xml:space="preserve"> with CORESET/MO where PEI is received is available or not</w:t>
            </w:r>
          </w:p>
        </w:tc>
      </w:tr>
    </w:tbl>
    <w:p w14:paraId="30E3729D" w14:textId="77777777" w:rsidR="005D22B2" w:rsidRPr="001A4319" w:rsidRDefault="005D22B2" w:rsidP="005D22B2">
      <w:pPr>
        <w:adjustRightInd w:val="0"/>
        <w:snapToGrid w:val="0"/>
        <w:spacing w:after="0"/>
        <w:rPr>
          <w:sz w:val="20"/>
          <w:szCs w:val="20"/>
          <w:lang w:val="en-GB"/>
        </w:rPr>
      </w:pPr>
    </w:p>
    <w:p w14:paraId="48BD0F9C" w14:textId="22D307D5" w:rsidR="0085070C" w:rsidRPr="001A4319" w:rsidRDefault="0085070C" w:rsidP="0085070C">
      <w:pPr>
        <w:adjustRightInd w:val="0"/>
        <w:snapToGrid w:val="0"/>
        <w:spacing w:after="0"/>
        <w:rPr>
          <w:rFonts w:eastAsia="Malgun Gothic"/>
          <w:sz w:val="20"/>
          <w:lang w:val="en-GB"/>
        </w:rPr>
      </w:pPr>
      <w:r w:rsidRPr="001A4319">
        <w:rPr>
          <w:rFonts w:eastAsia="Yu Mincho"/>
          <w:bCs/>
          <w:sz w:val="20"/>
          <w:szCs w:val="20"/>
          <w:lang w:val="en-GB"/>
        </w:rPr>
        <w:t>According to the above proposal</w:t>
      </w:r>
      <w:r w:rsidR="00CC0FC3" w:rsidRPr="001A4319">
        <w:rPr>
          <w:rFonts w:eastAsia="Yu Mincho"/>
          <w:bCs/>
          <w:sz w:val="20"/>
          <w:szCs w:val="20"/>
          <w:lang w:val="en-GB"/>
        </w:rPr>
        <w:t xml:space="preserve">s, the </w:t>
      </w:r>
      <w:r w:rsidRPr="001A4319">
        <w:rPr>
          <w:rFonts w:eastAsia="Yu Mincho"/>
          <w:bCs/>
          <w:sz w:val="20"/>
          <w:szCs w:val="20"/>
          <w:lang w:val="en-GB"/>
        </w:rPr>
        <w:t xml:space="preserve">remaining issues related to indication content for </w:t>
      </w:r>
      <w:r w:rsidRPr="001A4319">
        <w:rPr>
          <w:rFonts w:eastAsia="Malgun Gothic"/>
          <w:sz w:val="20"/>
          <w:lang w:val="en-GB"/>
        </w:rPr>
        <w:t>L1 based availability indication of TRS/CSI-RS occasion(s) to idle/inactive UEs</w:t>
      </w:r>
      <w:r w:rsidR="00CC0FC3" w:rsidRPr="001A4319">
        <w:rPr>
          <w:rFonts w:eastAsia="Malgun Gothic"/>
          <w:sz w:val="20"/>
          <w:lang w:val="en-GB"/>
        </w:rPr>
        <w:t xml:space="preserve"> include</w:t>
      </w:r>
      <w:r w:rsidRPr="001A4319">
        <w:rPr>
          <w:rFonts w:eastAsia="Malgun Gothic"/>
          <w:sz w:val="20"/>
          <w:lang w:val="en-GB"/>
        </w:rPr>
        <w:t>:</w:t>
      </w:r>
    </w:p>
    <w:p w14:paraId="180CB6F4" w14:textId="77777777" w:rsidR="0085070C" w:rsidRPr="001A4319" w:rsidRDefault="0085070C" w:rsidP="003F4B7A">
      <w:pPr>
        <w:numPr>
          <w:ilvl w:val="0"/>
          <w:numId w:val="30"/>
        </w:numPr>
        <w:spacing w:after="0"/>
        <w:rPr>
          <w:rFonts w:eastAsia="Times New Roman"/>
          <w:sz w:val="20"/>
          <w:szCs w:val="20"/>
          <w:highlight w:val="yellow"/>
          <w:lang w:val="en-GB" w:eastAsia="en-US"/>
        </w:rPr>
      </w:pPr>
      <w:r w:rsidRPr="001A4319">
        <w:rPr>
          <w:rFonts w:eastAsia="Times New Roman"/>
          <w:sz w:val="20"/>
          <w:szCs w:val="20"/>
          <w:highlight w:val="yellow"/>
          <w:lang w:val="en-GB" w:eastAsia="en-US"/>
        </w:rPr>
        <w:t>Issue 1-1: bit mapping, i.e. associated TRS resources set(s) per bit</w:t>
      </w:r>
    </w:p>
    <w:p w14:paraId="3AD37BF8" w14:textId="508E4B2B" w:rsidR="0085070C" w:rsidRPr="001A4319" w:rsidRDefault="0085070C" w:rsidP="003F4B7A">
      <w:pPr>
        <w:numPr>
          <w:ilvl w:val="0"/>
          <w:numId w:val="30"/>
        </w:numPr>
        <w:spacing w:after="0"/>
        <w:rPr>
          <w:rFonts w:eastAsia="Times New Roman"/>
          <w:sz w:val="20"/>
          <w:szCs w:val="20"/>
          <w:highlight w:val="yellow"/>
          <w:lang w:val="en-GB" w:eastAsia="en-US"/>
        </w:rPr>
      </w:pPr>
      <w:r w:rsidRPr="001A4319">
        <w:rPr>
          <w:rFonts w:eastAsia="Times New Roman"/>
          <w:sz w:val="20"/>
          <w:szCs w:val="20"/>
          <w:highlight w:val="yellow"/>
          <w:lang w:val="en-GB" w:eastAsia="en-US"/>
        </w:rPr>
        <w:t>Issue 1-2: location and size of the TR</w:t>
      </w:r>
      <w:r w:rsidR="00B82E96" w:rsidRPr="001A4319">
        <w:rPr>
          <w:rFonts w:eastAsia="Times New Roman"/>
          <w:sz w:val="20"/>
          <w:szCs w:val="20"/>
          <w:highlight w:val="yellow"/>
          <w:lang w:val="en-GB" w:eastAsia="en-US"/>
        </w:rPr>
        <w:t>S availability indication</w:t>
      </w:r>
    </w:p>
    <w:p w14:paraId="63BA1777" w14:textId="77777777" w:rsidR="00190AAF" w:rsidRPr="001A4319" w:rsidRDefault="00190AAF" w:rsidP="00190AAF">
      <w:pPr>
        <w:numPr>
          <w:ilvl w:val="0"/>
          <w:numId w:val="30"/>
        </w:numPr>
        <w:spacing w:after="0"/>
        <w:rPr>
          <w:rFonts w:eastAsia="Times New Roman"/>
          <w:sz w:val="20"/>
          <w:szCs w:val="20"/>
          <w:highlight w:val="yellow"/>
          <w:lang w:val="en-GB" w:eastAsia="en-US"/>
        </w:rPr>
      </w:pPr>
      <w:r w:rsidRPr="001A4319">
        <w:rPr>
          <w:rFonts w:eastAsia="Times New Roman"/>
          <w:sz w:val="20"/>
          <w:szCs w:val="20"/>
          <w:highlight w:val="yellow"/>
          <w:lang w:val="en-GB" w:eastAsia="en-US"/>
        </w:rPr>
        <w:t xml:space="preserve">Issue 1-3: </w:t>
      </w:r>
      <w:r w:rsidR="0085070C" w:rsidRPr="001A4319">
        <w:rPr>
          <w:rFonts w:eastAsia="Times New Roman"/>
          <w:sz w:val="20"/>
          <w:szCs w:val="20"/>
          <w:highlight w:val="yellow"/>
          <w:lang w:val="en-GB" w:eastAsia="en-US"/>
        </w:rPr>
        <w:t>Indication of ‘unavailability’</w:t>
      </w:r>
    </w:p>
    <w:p w14:paraId="7C8370B4" w14:textId="4DCD3C32" w:rsidR="0085070C" w:rsidRPr="001A4319" w:rsidRDefault="00190AAF" w:rsidP="003F4B7A">
      <w:pPr>
        <w:numPr>
          <w:ilvl w:val="0"/>
          <w:numId w:val="30"/>
        </w:numPr>
        <w:spacing w:after="0"/>
        <w:rPr>
          <w:rFonts w:eastAsia="Times New Roman"/>
          <w:sz w:val="20"/>
          <w:szCs w:val="20"/>
          <w:highlight w:val="cyan"/>
          <w:lang w:val="en-GB" w:eastAsia="en-US"/>
        </w:rPr>
      </w:pPr>
      <w:r w:rsidRPr="001A4319">
        <w:rPr>
          <w:rFonts w:eastAsia="Times New Roman"/>
          <w:sz w:val="20"/>
          <w:szCs w:val="20"/>
          <w:highlight w:val="cyan"/>
          <w:lang w:val="en-GB" w:eastAsia="en-US"/>
        </w:rPr>
        <w:t>Issue 1-4</w:t>
      </w:r>
      <w:r w:rsidR="0085070C" w:rsidRPr="001A4319">
        <w:rPr>
          <w:rFonts w:eastAsia="Times New Roman"/>
          <w:sz w:val="20"/>
          <w:szCs w:val="20"/>
          <w:highlight w:val="cyan"/>
          <w:lang w:val="en-GB" w:eastAsia="en-US"/>
        </w:rPr>
        <w:t xml:space="preserve">: </w:t>
      </w:r>
      <w:r w:rsidR="00B82E96" w:rsidRPr="001A4319">
        <w:rPr>
          <w:rFonts w:eastAsia="Times New Roman"/>
          <w:sz w:val="20"/>
          <w:szCs w:val="20"/>
          <w:highlight w:val="cyan"/>
          <w:lang w:val="en-GB" w:eastAsia="en-US"/>
        </w:rPr>
        <w:t xml:space="preserve">whether to support </w:t>
      </w:r>
      <w:r w:rsidR="00B82E96" w:rsidRPr="001A4319">
        <w:rPr>
          <w:sz w:val="20"/>
          <w:szCs w:val="20"/>
          <w:highlight w:val="cyan"/>
          <w:lang w:val="en-GB"/>
        </w:rPr>
        <w:t>availability indication for partial configured TRS resources occasions</w:t>
      </w:r>
    </w:p>
    <w:p w14:paraId="04828040" w14:textId="0DE8249F" w:rsidR="002416DB" w:rsidRPr="001A4319" w:rsidRDefault="002416DB" w:rsidP="002416DB">
      <w:pPr>
        <w:spacing w:after="0"/>
        <w:rPr>
          <w:rFonts w:eastAsia="DengXian"/>
          <w:b/>
          <w:sz w:val="20"/>
          <w:szCs w:val="20"/>
          <w:lang w:val="en-GB"/>
        </w:rPr>
      </w:pPr>
    </w:p>
    <w:p w14:paraId="1F7070A0" w14:textId="49A483D0" w:rsidR="005D22B2" w:rsidRPr="001A4319" w:rsidRDefault="00CE7BB1" w:rsidP="00CE7BB1">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2.1</w:t>
      </w:r>
      <w:r w:rsidR="005D22B2" w:rsidRPr="001A4319">
        <w:rPr>
          <w:rFonts w:eastAsia="MS Mincho"/>
          <w:lang w:eastAsia="ko-KR"/>
        </w:rPr>
        <w:t xml:space="preserve"> &lt;1st round discussion&gt;</w:t>
      </w:r>
    </w:p>
    <w:p w14:paraId="30AEA81A" w14:textId="33152BB4" w:rsidR="005154FB" w:rsidRPr="001A4319" w:rsidRDefault="005154FB" w:rsidP="005154FB">
      <w:pPr>
        <w:spacing w:after="0" w:line="240" w:lineRule="auto"/>
        <w:rPr>
          <w:rFonts w:eastAsia="Times New Roman"/>
          <w:b/>
          <w:sz w:val="20"/>
          <w:szCs w:val="20"/>
          <w:highlight w:val="yellow"/>
          <w:lang w:val="en-GB"/>
        </w:rPr>
      </w:pPr>
      <w:r w:rsidRPr="001A4319">
        <w:rPr>
          <w:rFonts w:eastAsia="Yu Mincho"/>
          <w:bCs/>
          <w:sz w:val="20"/>
          <w:szCs w:val="20"/>
          <w:lang w:val="en-GB"/>
        </w:rPr>
        <w:t xml:space="preserve">Companies views for Issue#1-1/2/3/4 </w:t>
      </w:r>
      <w:r w:rsidR="00116597" w:rsidRPr="001A4319">
        <w:rPr>
          <w:rFonts w:eastAsia="Yu Mincho"/>
          <w:bCs/>
          <w:sz w:val="20"/>
          <w:szCs w:val="20"/>
          <w:lang w:val="en-GB"/>
        </w:rPr>
        <w:t>in</w:t>
      </w:r>
      <w:r w:rsidRPr="001A4319">
        <w:rPr>
          <w:rFonts w:eastAsia="Yu Mincho"/>
          <w:bCs/>
          <w:sz w:val="20"/>
          <w:szCs w:val="20"/>
          <w:lang w:val="en-GB"/>
        </w:rPr>
        <w:t xml:space="preserve"> contributions [1-24] are summarized in tables below:</w:t>
      </w:r>
    </w:p>
    <w:p w14:paraId="3773B7ED" w14:textId="77777777" w:rsidR="005154FB" w:rsidRPr="001A4319" w:rsidRDefault="005154FB" w:rsidP="005154FB">
      <w:pPr>
        <w:spacing w:after="0" w:line="240" w:lineRule="auto"/>
        <w:rPr>
          <w:rFonts w:eastAsia="Times New Roman"/>
          <w:b/>
          <w:sz w:val="20"/>
          <w:szCs w:val="20"/>
          <w:highlight w:val="yellow"/>
          <w:lang w:val="en-GB"/>
        </w:rPr>
      </w:pPr>
    </w:p>
    <w:p w14:paraId="6D63C7B3" w14:textId="77777777" w:rsidR="005154FB" w:rsidRPr="001A4319" w:rsidRDefault="005154FB" w:rsidP="005154FB">
      <w:pPr>
        <w:spacing w:after="0" w:line="240" w:lineRule="auto"/>
        <w:rPr>
          <w:rFonts w:eastAsia="Times New Roman"/>
          <w:b/>
          <w:sz w:val="20"/>
          <w:szCs w:val="20"/>
          <w:lang w:val="en-GB"/>
        </w:rPr>
      </w:pPr>
      <w:r w:rsidRPr="001A4319">
        <w:rPr>
          <w:rFonts w:eastAsia="Times New Roman"/>
          <w:b/>
          <w:sz w:val="20"/>
          <w:szCs w:val="20"/>
          <w:highlight w:val="yellow"/>
          <w:lang w:val="en-GB"/>
        </w:rPr>
        <w:t xml:space="preserve">Issue 1-1: </w:t>
      </w:r>
      <w:r w:rsidRPr="001A4319">
        <w:rPr>
          <w:rFonts w:eastAsia="Times New Roman"/>
          <w:b/>
          <w:sz w:val="20"/>
          <w:szCs w:val="20"/>
          <w:highlight w:val="yellow"/>
          <w:lang w:val="en-GB" w:eastAsia="en-US"/>
        </w:rPr>
        <w:t>bit mapping, i.e. associated TRS resources set(s) per bit</w:t>
      </w:r>
    </w:p>
    <w:p w14:paraId="27F11E9B" w14:textId="77777777" w:rsidR="005154FB" w:rsidRPr="001A4319" w:rsidRDefault="005154FB" w:rsidP="005154FB">
      <w:pPr>
        <w:spacing w:after="0"/>
        <w:rPr>
          <w:rFonts w:eastAsia="Times New Roman"/>
          <w:sz w:val="20"/>
          <w:szCs w:val="20"/>
          <w:lang w:val="en-GB" w:eastAsia="en-US"/>
        </w:rPr>
      </w:pPr>
      <w:r w:rsidRPr="001A4319">
        <w:rPr>
          <w:rFonts w:eastAsia="Times New Roman"/>
          <w:sz w:val="20"/>
          <w:szCs w:val="20"/>
          <w:lang w:val="en-GB" w:eastAsia="en-US"/>
        </w:rPr>
        <w:t>For paging PDCCH based signalling</w:t>
      </w:r>
    </w:p>
    <w:tbl>
      <w:tblPr>
        <w:tblStyle w:val="TableGrid41"/>
        <w:tblW w:w="9736" w:type="dxa"/>
        <w:tblLook w:val="04A0" w:firstRow="1" w:lastRow="0" w:firstColumn="1" w:lastColumn="0" w:noHBand="0" w:noVBand="1"/>
      </w:tblPr>
      <w:tblGrid>
        <w:gridCol w:w="625"/>
        <w:gridCol w:w="5354"/>
        <w:gridCol w:w="3757"/>
      </w:tblGrid>
      <w:tr w:rsidR="005154FB" w:rsidRPr="001A4319" w14:paraId="4D5BEEB6" w14:textId="77777777" w:rsidTr="00523494">
        <w:trPr>
          <w:trHeight w:val="277"/>
        </w:trPr>
        <w:tc>
          <w:tcPr>
            <w:tcW w:w="625" w:type="dxa"/>
            <w:shd w:val="clear" w:color="auto" w:fill="70AD47"/>
          </w:tcPr>
          <w:p w14:paraId="682FEE75" w14:textId="77777777" w:rsidR="005154FB" w:rsidRPr="001A4319" w:rsidRDefault="005154FB" w:rsidP="00523494">
            <w:pPr>
              <w:rPr>
                <w:rFonts w:eastAsia="DengXian"/>
                <w:b/>
                <w:sz w:val="20"/>
                <w:szCs w:val="20"/>
                <w:lang w:val="en-GB"/>
              </w:rPr>
            </w:pPr>
          </w:p>
        </w:tc>
        <w:tc>
          <w:tcPr>
            <w:tcW w:w="5354" w:type="dxa"/>
            <w:shd w:val="clear" w:color="auto" w:fill="70AD47"/>
          </w:tcPr>
          <w:p w14:paraId="11DBE9A8"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3757" w:type="dxa"/>
            <w:shd w:val="clear" w:color="auto" w:fill="70AD47"/>
          </w:tcPr>
          <w:p w14:paraId="3C9F7BC4"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Support by</w:t>
            </w:r>
          </w:p>
        </w:tc>
      </w:tr>
      <w:tr w:rsidR="005154FB" w:rsidRPr="001A4319" w14:paraId="1F840C85" w14:textId="77777777" w:rsidTr="00523494">
        <w:trPr>
          <w:trHeight w:val="277"/>
        </w:trPr>
        <w:tc>
          <w:tcPr>
            <w:tcW w:w="625" w:type="dxa"/>
            <w:vMerge w:val="restart"/>
          </w:tcPr>
          <w:p w14:paraId="5AE19428"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354" w:type="dxa"/>
          </w:tcPr>
          <w:p w14:paraId="1AFDACC8" w14:textId="77777777" w:rsidR="005154FB" w:rsidRPr="001A4319" w:rsidRDefault="005154FB" w:rsidP="00523494">
            <w:pPr>
              <w:rPr>
                <w:rFonts w:eastAsia="DengXian"/>
                <w:sz w:val="20"/>
                <w:szCs w:val="20"/>
                <w:lang w:val="en-GB"/>
              </w:rPr>
            </w:pPr>
            <w:r w:rsidRPr="001A4319">
              <w:rPr>
                <w:sz w:val="20"/>
                <w:szCs w:val="20"/>
                <w:lang w:val="en-GB"/>
              </w:rPr>
              <w:t xml:space="preserve">A bit is associated with a group of N&gt;=1 TRS resource sets </w:t>
            </w:r>
          </w:p>
        </w:tc>
        <w:tc>
          <w:tcPr>
            <w:tcW w:w="3757" w:type="dxa"/>
          </w:tcPr>
          <w:p w14:paraId="10DA3DDD" w14:textId="77777777" w:rsidR="005154FB" w:rsidRPr="001A4319" w:rsidRDefault="005154FB" w:rsidP="00523494">
            <w:pPr>
              <w:tabs>
                <w:tab w:val="left" w:pos="1332"/>
              </w:tabs>
              <w:rPr>
                <w:rFonts w:eastAsia="Malgun Gothic"/>
                <w:sz w:val="20"/>
                <w:szCs w:val="20"/>
                <w:lang w:val="en-GB"/>
              </w:rPr>
            </w:pPr>
            <w:r w:rsidRPr="001A4319">
              <w:rPr>
                <w:sz w:val="20"/>
                <w:szCs w:val="20"/>
                <w:lang w:val="en-GB"/>
              </w:rPr>
              <w:t xml:space="preserve">Huawei, HiSilicon, </w:t>
            </w:r>
            <w:r w:rsidRPr="001A4319">
              <w:rPr>
                <w:rFonts w:eastAsia="Malgun Gothic"/>
                <w:sz w:val="20"/>
                <w:szCs w:val="20"/>
                <w:lang w:val="en-GB"/>
              </w:rPr>
              <w:t xml:space="preserve">Sharp, Nokia, Ericsson, </w:t>
            </w:r>
            <w:proofErr w:type="spellStart"/>
            <w:r w:rsidRPr="001A4319">
              <w:rPr>
                <w:rFonts w:eastAsia="Malgun Gothic"/>
                <w:sz w:val="20"/>
                <w:szCs w:val="20"/>
                <w:lang w:val="en-GB"/>
              </w:rPr>
              <w:t>InterDigitial</w:t>
            </w:r>
            <w:proofErr w:type="spellEnd"/>
            <w:r w:rsidRPr="001A4319">
              <w:rPr>
                <w:rFonts w:eastAsia="Malgun Gothic"/>
                <w:sz w:val="20"/>
                <w:szCs w:val="20"/>
                <w:lang w:val="en-GB"/>
              </w:rPr>
              <w:t xml:space="preserve">, Qualcomm, 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Samsung </w:t>
            </w:r>
            <w:r w:rsidRPr="001A4319">
              <w:rPr>
                <w:rFonts w:eastAsia="Malgun Gothic"/>
                <w:b/>
                <w:sz w:val="20"/>
                <w:szCs w:val="20"/>
                <w:lang w:val="en-GB"/>
              </w:rPr>
              <w:t>(10)</w:t>
            </w:r>
          </w:p>
        </w:tc>
      </w:tr>
      <w:tr w:rsidR="005154FB" w:rsidRPr="001A4319" w14:paraId="19BFDF5B" w14:textId="77777777" w:rsidTr="00523494">
        <w:trPr>
          <w:trHeight w:val="277"/>
        </w:trPr>
        <w:tc>
          <w:tcPr>
            <w:tcW w:w="625" w:type="dxa"/>
            <w:vMerge/>
          </w:tcPr>
          <w:p w14:paraId="27E11DDD" w14:textId="77777777" w:rsidR="005154FB" w:rsidRPr="001A4319" w:rsidRDefault="005154FB" w:rsidP="00523494">
            <w:pPr>
              <w:rPr>
                <w:b/>
                <w:sz w:val="20"/>
                <w:szCs w:val="20"/>
                <w:lang w:val="en-GB"/>
              </w:rPr>
            </w:pPr>
          </w:p>
        </w:tc>
        <w:tc>
          <w:tcPr>
            <w:tcW w:w="5354" w:type="dxa"/>
          </w:tcPr>
          <w:p w14:paraId="02436F12" w14:textId="77777777" w:rsidR="005154FB" w:rsidRPr="001A4319" w:rsidRDefault="005154FB" w:rsidP="00523494">
            <w:pPr>
              <w:rPr>
                <w:rFonts w:eastAsia="DengXian"/>
                <w:sz w:val="20"/>
                <w:szCs w:val="20"/>
                <w:lang w:val="en-GB"/>
              </w:rPr>
            </w:pPr>
            <w:r w:rsidRPr="001A4319">
              <w:rPr>
                <w:sz w:val="20"/>
                <w:szCs w:val="20"/>
                <w:lang w:val="en-GB"/>
              </w:rPr>
              <w:t>Alt1-1: based on explicit configuration in TRS resource set, e</w:t>
            </w:r>
            <w:r w:rsidRPr="001A4319">
              <w:rPr>
                <w:rFonts w:eastAsia="DengXian"/>
                <w:sz w:val="20"/>
                <w:szCs w:val="20"/>
                <w:lang w:val="en-GB"/>
              </w:rPr>
              <w:t>.g. bit/group index</w:t>
            </w:r>
          </w:p>
        </w:tc>
        <w:tc>
          <w:tcPr>
            <w:tcW w:w="3757" w:type="dxa"/>
          </w:tcPr>
          <w:p w14:paraId="7008B976" w14:textId="773471E5" w:rsidR="005154FB" w:rsidRPr="001A4319" w:rsidRDefault="005154FB" w:rsidP="00523494">
            <w:pPr>
              <w:tabs>
                <w:tab w:val="left" w:pos="1332"/>
              </w:tabs>
              <w:rPr>
                <w:sz w:val="20"/>
                <w:szCs w:val="20"/>
                <w:lang w:val="en-GB"/>
              </w:rPr>
            </w:pPr>
            <w:r w:rsidRPr="001A4319">
              <w:rPr>
                <w:sz w:val="20"/>
                <w:szCs w:val="20"/>
                <w:lang w:val="en-GB"/>
              </w:rPr>
              <w:t xml:space="preserve">Huawei, HiSilicon, </w:t>
            </w:r>
            <w:r w:rsidRPr="001A4319">
              <w:rPr>
                <w:rFonts w:eastAsia="Malgun Gothic"/>
                <w:sz w:val="20"/>
                <w:szCs w:val="20"/>
                <w:lang w:val="en-GB"/>
              </w:rPr>
              <w:t>Sharp, Nokia, Ericsson</w:t>
            </w:r>
            <w:r w:rsidR="005F534A" w:rsidRPr="001A4319">
              <w:rPr>
                <w:rFonts w:eastAsia="Malgun Gothic"/>
                <w:sz w:val="20"/>
                <w:szCs w:val="20"/>
                <w:lang w:val="en-GB"/>
              </w:rPr>
              <w:t xml:space="preserve">, </w:t>
            </w:r>
            <w:r w:rsidR="005F534A" w:rsidRPr="001A4319">
              <w:rPr>
                <w:rFonts w:eastAsia="Malgun Gothic"/>
                <w:color w:val="FF0000"/>
                <w:sz w:val="20"/>
                <w:szCs w:val="20"/>
                <w:lang w:val="en-GB"/>
              </w:rPr>
              <w:t xml:space="preserve">ZTE, </w:t>
            </w:r>
            <w:proofErr w:type="spellStart"/>
            <w:r w:rsidR="005F534A" w:rsidRPr="001A4319">
              <w:rPr>
                <w:rFonts w:eastAsia="Malgun Gothic"/>
                <w:color w:val="FF0000"/>
                <w:sz w:val="20"/>
                <w:szCs w:val="20"/>
                <w:lang w:val="en-GB"/>
              </w:rPr>
              <w:t>Sanechips</w:t>
            </w:r>
            <w:proofErr w:type="spellEnd"/>
            <w:r w:rsidR="005F534A" w:rsidRPr="001A4319">
              <w:rPr>
                <w:rFonts w:eastAsia="Malgun Gothic"/>
                <w:color w:val="FF0000"/>
                <w:sz w:val="20"/>
                <w:szCs w:val="20"/>
                <w:lang w:val="en-GB"/>
              </w:rPr>
              <w:t>,</w:t>
            </w:r>
          </w:p>
        </w:tc>
      </w:tr>
      <w:tr w:rsidR="005154FB" w:rsidRPr="001A4319" w14:paraId="6C41FD56" w14:textId="77777777" w:rsidTr="00523494">
        <w:trPr>
          <w:trHeight w:val="277"/>
        </w:trPr>
        <w:tc>
          <w:tcPr>
            <w:tcW w:w="625" w:type="dxa"/>
            <w:vMerge/>
          </w:tcPr>
          <w:p w14:paraId="70E8576F" w14:textId="77777777" w:rsidR="005154FB" w:rsidRPr="001A4319" w:rsidRDefault="005154FB" w:rsidP="00523494">
            <w:pPr>
              <w:rPr>
                <w:rFonts w:eastAsia="DengXian"/>
                <w:b/>
                <w:sz w:val="20"/>
                <w:szCs w:val="20"/>
                <w:lang w:val="en-GB"/>
              </w:rPr>
            </w:pPr>
          </w:p>
        </w:tc>
        <w:tc>
          <w:tcPr>
            <w:tcW w:w="5354" w:type="dxa"/>
          </w:tcPr>
          <w:p w14:paraId="1C6F3211" w14:textId="77777777" w:rsidR="005154FB" w:rsidRPr="001A4319" w:rsidRDefault="005154FB" w:rsidP="00523494">
            <w:pPr>
              <w:rPr>
                <w:rFonts w:eastAsia="DengXian"/>
                <w:sz w:val="20"/>
                <w:szCs w:val="20"/>
                <w:lang w:val="en-GB"/>
              </w:rPr>
            </w:pPr>
            <w:r w:rsidRPr="001A4319">
              <w:rPr>
                <w:sz w:val="20"/>
                <w:szCs w:val="20"/>
                <w:lang w:val="en-GB"/>
              </w:rPr>
              <w:t>Alt1-2: implicated derived from the configuration of TRS resource sets</w:t>
            </w:r>
          </w:p>
        </w:tc>
        <w:tc>
          <w:tcPr>
            <w:tcW w:w="3757" w:type="dxa"/>
          </w:tcPr>
          <w:p w14:paraId="70E069A6" w14:textId="77777777" w:rsidR="005154FB" w:rsidRPr="001A4319" w:rsidRDefault="005154FB" w:rsidP="00523494">
            <w:pPr>
              <w:rPr>
                <w:rFonts w:eastAsia="Malgun Gothic"/>
                <w:sz w:val="20"/>
                <w:szCs w:val="20"/>
                <w:lang w:val="en-GB"/>
              </w:rPr>
            </w:pPr>
            <w:r w:rsidRPr="001A4319">
              <w:rPr>
                <w:rFonts w:eastAsia="Malgun Gothic"/>
                <w:strike/>
                <w:color w:val="FF0000"/>
                <w:sz w:val="20"/>
                <w:szCs w:val="20"/>
                <w:lang w:val="en-GB"/>
              </w:rPr>
              <w:t xml:space="preserve">ZTE, </w:t>
            </w:r>
            <w:proofErr w:type="spellStart"/>
            <w:r w:rsidRPr="001A4319">
              <w:rPr>
                <w:rFonts w:eastAsia="Malgun Gothic"/>
                <w:strike/>
                <w:color w:val="FF0000"/>
                <w:sz w:val="20"/>
                <w:szCs w:val="20"/>
                <w:lang w:val="en-GB"/>
              </w:rPr>
              <w:t>Sanechips</w:t>
            </w:r>
            <w:proofErr w:type="spellEnd"/>
            <w:r w:rsidRPr="001A4319">
              <w:rPr>
                <w:rFonts w:eastAsia="Malgun Gothic"/>
                <w:strike/>
                <w:color w:val="FF0000"/>
                <w:sz w:val="20"/>
                <w:szCs w:val="20"/>
                <w:lang w:val="en-GB"/>
              </w:rPr>
              <w:t>,</w:t>
            </w:r>
            <w:r w:rsidRPr="001A4319">
              <w:rPr>
                <w:rFonts w:eastAsia="Malgun Gothic"/>
                <w:sz w:val="20"/>
                <w:szCs w:val="20"/>
                <w:lang w:val="en-GB"/>
              </w:rPr>
              <w:t xml:space="preserve"> Samsung</w:t>
            </w:r>
          </w:p>
        </w:tc>
      </w:tr>
      <w:tr w:rsidR="005154FB" w:rsidRPr="001A4319" w14:paraId="561572E8" w14:textId="77777777" w:rsidTr="00523494">
        <w:trPr>
          <w:trHeight w:val="277"/>
        </w:trPr>
        <w:tc>
          <w:tcPr>
            <w:tcW w:w="625" w:type="dxa"/>
          </w:tcPr>
          <w:p w14:paraId="3AA0CC25" w14:textId="77777777" w:rsidR="005154FB" w:rsidRPr="001A4319" w:rsidRDefault="005154FB" w:rsidP="00523494">
            <w:pPr>
              <w:rPr>
                <w:rFonts w:eastAsia="DengXian"/>
                <w:sz w:val="20"/>
                <w:szCs w:val="20"/>
                <w:lang w:val="en-GB"/>
              </w:rPr>
            </w:pPr>
            <w:r w:rsidRPr="001A4319">
              <w:rPr>
                <w:sz w:val="20"/>
                <w:szCs w:val="20"/>
                <w:lang w:val="en-GB"/>
              </w:rPr>
              <w:t>Alt2</w:t>
            </w:r>
          </w:p>
        </w:tc>
        <w:tc>
          <w:tcPr>
            <w:tcW w:w="5354" w:type="dxa"/>
          </w:tcPr>
          <w:p w14:paraId="45C483AE" w14:textId="77777777" w:rsidR="005154FB" w:rsidRPr="001A4319" w:rsidRDefault="005154FB" w:rsidP="00523494">
            <w:pPr>
              <w:rPr>
                <w:rFonts w:eastAsia="DengXian"/>
                <w:sz w:val="20"/>
                <w:szCs w:val="20"/>
                <w:lang w:val="en-GB"/>
              </w:rPr>
            </w:pPr>
            <w:r w:rsidRPr="001A4319">
              <w:rPr>
                <w:sz w:val="20"/>
                <w:szCs w:val="20"/>
                <w:lang w:val="en-GB"/>
              </w:rPr>
              <w:t>A bit is associated with a TRS resource set</w:t>
            </w:r>
          </w:p>
        </w:tc>
        <w:tc>
          <w:tcPr>
            <w:tcW w:w="3757" w:type="dxa"/>
          </w:tcPr>
          <w:p w14:paraId="1EFC74B1"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 xml:space="preserve">Intel, Xiaomi, CMCC, Apple </w:t>
            </w:r>
            <w:r w:rsidRPr="001A4319">
              <w:rPr>
                <w:rFonts w:eastAsia="Malgun Gothic"/>
                <w:b/>
                <w:sz w:val="20"/>
                <w:szCs w:val="20"/>
                <w:lang w:val="en-GB"/>
              </w:rPr>
              <w:t>(4)</w:t>
            </w:r>
          </w:p>
        </w:tc>
      </w:tr>
      <w:tr w:rsidR="005154FB" w:rsidRPr="001A4319" w14:paraId="120E2D39" w14:textId="77777777" w:rsidTr="00523494">
        <w:trPr>
          <w:trHeight w:val="143"/>
        </w:trPr>
        <w:tc>
          <w:tcPr>
            <w:tcW w:w="625" w:type="dxa"/>
          </w:tcPr>
          <w:p w14:paraId="0FE60880" w14:textId="77777777" w:rsidR="005154FB" w:rsidRPr="001A4319" w:rsidRDefault="005154FB" w:rsidP="00523494">
            <w:pPr>
              <w:rPr>
                <w:sz w:val="20"/>
                <w:szCs w:val="20"/>
                <w:lang w:val="en-GB"/>
              </w:rPr>
            </w:pPr>
            <w:r w:rsidRPr="001A4319">
              <w:rPr>
                <w:sz w:val="20"/>
                <w:szCs w:val="20"/>
                <w:lang w:val="en-GB"/>
              </w:rPr>
              <w:t>Alt3</w:t>
            </w:r>
          </w:p>
        </w:tc>
        <w:tc>
          <w:tcPr>
            <w:tcW w:w="5354" w:type="dxa"/>
          </w:tcPr>
          <w:p w14:paraId="06E0BE4A" w14:textId="77777777" w:rsidR="005154FB" w:rsidRPr="001A4319" w:rsidRDefault="005154FB" w:rsidP="00523494">
            <w:pPr>
              <w:rPr>
                <w:sz w:val="20"/>
                <w:szCs w:val="20"/>
                <w:lang w:val="en-GB"/>
              </w:rPr>
            </w:pPr>
            <w:r w:rsidRPr="001A4319">
              <w:rPr>
                <w:sz w:val="20"/>
                <w:szCs w:val="20"/>
                <w:lang w:val="en-GB"/>
              </w:rPr>
              <w:t xml:space="preserve">One bit for all </w:t>
            </w:r>
            <w:r w:rsidRPr="001A4319">
              <w:rPr>
                <w:rFonts w:eastAsia="DengXian"/>
                <w:sz w:val="20"/>
                <w:szCs w:val="20"/>
                <w:lang w:val="en-GB"/>
              </w:rPr>
              <w:t>TRS/CSI-RS resources</w:t>
            </w:r>
          </w:p>
        </w:tc>
        <w:tc>
          <w:tcPr>
            <w:tcW w:w="3757" w:type="dxa"/>
          </w:tcPr>
          <w:p w14:paraId="76F0E1AA"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 xml:space="preserve">CATT, Apple, Ericsson </w:t>
            </w:r>
            <w:r w:rsidRPr="001A4319">
              <w:rPr>
                <w:rFonts w:eastAsia="Malgun Gothic"/>
                <w:b/>
                <w:sz w:val="20"/>
                <w:szCs w:val="20"/>
                <w:lang w:val="en-GB"/>
              </w:rPr>
              <w:t>(3)</w:t>
            </w:r>
          </w:p>
        </w:tc>
      </w:tr>
      <w:tr w:rsidR="005154FB" w:rsidRPr="001A4319" w14:paraId="256B19C5" w14:textId="77777777" w:rsidTr="00523494">
        <w:trPr>
          <w:trHeight w:val="143"/>
        </w:trPr>
        <w:tc>
          <w:tcPr>
            <w:tcW w:w="625" w:type="dxa"/>
            <w:vMerge w:val="restart"/>
          </w:tcPr>
          <w:p w14:paraId="44E99DED" w14:textId="77777777" w:rsidR="005154FB" w:rsidRPr="001A4319" w:rsidRDefault="005154FB" w:rsidP="00523494">
            <w:pPr>
              <w:rPr>
                <w:sz w:val="20"/>
                <w:szCs w:val="20"/>
                <w:lang w:val="en-GB"/>
              </w:rPr>
            </w:pPr>
            <w:r w:rsidRPr="001A4319">
              <w:rPr>
                <w:sz w:val="20"/>
                <w:szCs w:val="20"/>
                <w:lang w:val="en-GB"/>
              </w:rPr>
              <w:t>Alt4</w:t>
            </w:r>
          </w:p>
        </w:tc>
        <w:tc>
          <w:tcPr>
            <w:tcW w:w="5354" w:type="dxa"/>
          </w:tcPr>
          <w:p w14:paraId="515C6C1B" w14:textId="77777777" w:rsidR="005154FB" w:rsidRPr="001A4319" w:rsidRDefault="005154FB" w:rsidP="00523494">
            <w:pPr>
              <w:rPr>
                <w:sz w:val="20"/>
                <w:szCs w:val="20"/>
                <w:lang w:val="en-GB"/>
              </w:rPr>
            </w:pPr>
            <w:r w:rsidRPr="001A4319">
              <w:rPr>
                <w:sz w:val="20"/>
                <w:szCs w:val="20"/>
                <w:lang w:val="en-GB"/>
              </w:rPr>
              <w:t>support bitmap-based indication for only the configured TRS resource sets that correspond to the same beam as the paging PDCCH,</w:t>
            </w:r>
          </w:p>
        </w:tc>
        <w:tc>
          <w:tcPr>
            <w:tcW w:w="3757" w:type="dxa"/>
          </w:tcPr>
          <w:p w14:paraId="61AC2DEF" w14:textId="77777777" w:rsidR="005154FB" w:rsidRPr="001A4319" w:rsidRDefault="005154FB" w:rsidP="00523494">
            <w:pPr>
              <w:rPr>
                <w:rFonts w:eastAsia="Malgun Gothic"/>
                <w:sz w:val="20"/>
                <w:szCs w:val="20"/>
                <w:lang w:val="en-GB"/>
              </w:rPr>
            </w:pPr>
          </w:p>
        </w:tc>
      </w:tr>
      <w:tr w:rsidR="005154FB" w:rsidRPr="001A4319" w14:paraId="18C3E058" w14:textId="77777777" w:rsidTr="00523494">
        <w:trPr>
          <w:trHeight w:val="143"/>
        </w:trPr>
        <w:tc>
          <w:tcPr>
            <w:tcW w:w="625" w:type="dxa"/>
            <w:vMerge/>
          </w:tcPr>
          <w:p w14:paraId="18C85C48" w14:textId="77777777" w:rsidR="005154FB" w:rsidRPr="001A4319" w:rsidRDefault="005154FB" w:rsidP="00523494">
            <w:pPr>
              <w:rPr>
                <w:sz w:val="20"/>
                <w:szCs w:val="20"/>
                <w:lang w:val="en-GB"/>
              </w:rPr>
            </w:pPr>
          </w:p>
        </w:tc>
        <w:tc>
          <w:tcPr>
            <w:tcW w:w="5354" w:type="dxa"/>
          </w:tcPr>
          <w:p w14:paraId="5988F518" w14:textId="77777777" w:rsidR="005154FB" w:rsidRPr="001A4319" w:rsidRDefault="005154FB" w:rsidP="00523494">
            <w:pPr>
              <w:rPr>
                <w:sz w:val="20"/>
                <w:szCs w:val="20"/>
                <w:lang w:val="en-GB"/>
              </w:rPr>
            </w:pPr>
            <w:r w:rsidRPr="001A4319">
              <w:rPr>
                <w:sz w:val="20"/>
                <w:szCs w:val="20"/>
                <w:lang w:val="en-GB"/>
              </w:rPr>
              <w:t>Alt4-1: with one bit per TRS resource set</w:t>
            </w:r>
          </w:p>
        </w:tc>
        <w:tc>
          <w:tcPr>
            <w:tcW w:w="3757" w:type="dxa"/>
          </w:tcPr>
          <w:p w14:paraId="762F89BC"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Apple</w:t>
            </w:r>
          </w:p>
        </w:tc>
      </w:tr>
      <w:tr w:rsidR="005154FB" w:rsidRPr="001A4319" w14:paraId="372EF12E" w14:textId="77777777" w:rsidTr="00523494">
        <w:trPr>
          <w:trHeight w:val="143"/>
        </w:trPr>
        <w:tc>
          <w:tcPr>
            <w:tcW w:w="625" w:type="dxa"/>
            <w:vMerge/>
          </w:tcPr>
          <w:p w14:paraId="2D824AF0" w14:textId="77777777" w:rsidR="005154FB" w:rsidRPr="001A4319" w:rsidRDefault="005154FB" w:rsidP="00523494">
            <w:pPr>
              <w:rPr>
                <w:sz w:val="20"/>
                <w:szCs w:val="20"/>
                <w:lang w:val="en-GB"/>
              </w:rPr>
            </w:pPr>
          </w:p>
        </w:tc>
        <w:tc>
          <w:tcPr>
            <w:tcW w:w="5354" w:type="dxa"/>
          </w:tcPr>
          <w:p w14:paraId="7A81B126" w14:textId="77777777" w:rsidR="005154FB" w:rsidRPr="001A4319" w:rsidRDefault="005154FB" w:rsidP="00523494">
            <w:pPr>
              <w:rPr>
                <w:sz w:val="20"/>
                <w:szCs w:val="20"/>
                <w:lang w:val="en-GB"/>
              </w:rPr>
            </w:pPr>
            <w:r w:rsidRPr="001A4319">
              <w:rPr>
                <w:rFonts w:eastAsia="DengXian"/>
                <w:sz w:val="20"/>
                <w:szCs w:val="20"/>
                <w:lang w:val="en-GB"/>
              </w:rPr>
              <w:t xml:space="preserve">Alt4-2: </w:t>
            </w:r>
            <w:r w:rsidRPr="001A4319">
              <w:rPr>
                <w:sz w:val="20"/>
                <w:szCs w:val="20"/>
                <w:lang w:val="en-GB"/>
              </w:rPr>
              <w:t>a</w:t>
            </w:r>
            <w:r w:rsidRPr="001A4319">
              <w:rPr>
                <w:rFonts w:eastAsia="DengXian"/>
                <w:sz w:val="20"/>
                <w:szCs w:val="20"/>
                <w:lang w:val="en-GB"/>
              </w:rPr>
              <w:t xml:space="preserve"> single bit in the DCI is configured for indicating beam-based grouping availability</w:t>
            </w:r>
          </w:p>
        </w:tc>
        <w:tc>
          <w:tcPr>
            <w:tcW w:w="3757" w:type="dxa"/>
          </w:tcPr>
          <w:p w14:paraId="5C760872"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Ericsson</w:t>
            </w:r>
          </w:p>
        </w:tc>
      </w:tr>
    </w:tbl>
    <w:p w14:paraId="1EE73D8A" w14:textId="77777777" w:rsidR="005154FB" w:rsidRPr="001A4319" w:rsidRDefault="005154FB" w:rsidP="005154FB">
      <w:pPr>
        <w:spacing w:after="0"/>
        <w:rPr>
          <w:rFonts w:eastAsia="Times New Roman"/>
          <w:sz w:val="20"/>
          <w:szCs w:val="20"/>
          <w:highlight w:val="yellow"/>
          <w:lang w:val="en-GB" w:eastAsia="en-US"/>
        </w:rPr>
      </w:pPr>
    </w:p>
    <w:p w14:paraId="2830AA15" w14:textId="0513C2A0" w:rsidR="005154FB" w:rsidRPr="001A4319" w:rsidRDefault="005154FB" w:rsidP="005154FB">
      <w:pPr>
        <w:spacing w:after="0"/>
        <w:rPr>
          <w:rFonts w:eastAsia="Times New Roman"/>
          <w:sz w:val="20"/>
          <w:szCs w:val="20"/>
          <w:lang w:val="en-GB" w:eastAsia="en-US"/>
        </w:rPr>
      </w:pPr>
      <w:r w:rsidRPr="001A4319">
        <w:rPr>
          <w:rFonts w:eastAsia="Times New Roman"/>
          <w:sz w:val="20"/>
          <w:szCs w:val="20"/>
          <w:lang w:val="en-GB" w:eastAsia="en-US"/>
        </w:rPr>
        <w:t>For paging PEI based signalling</w:t>
      </w:r>
    </w:p>
    <w:tbl>
      <w:tblPr>
        <w:tblStyle w:val="TableGrid41"/>
        <w:tblW w:w="9736" w:type="dxa"/>
        <w:tblLook w:val="04A0" w:firstRow="1" w:lastRow="0" w:firstColumn="1" w:lastColumn="0" w:noHBand="0" w:noVBand="1"/>
      </w:tblPr>
      <w:tblGrid>
        <w:gridCol w:w="625"/>
        <w:gridCol w:w="5220"/>
        <w:gridCol w:w="3891"/>
      </w:tblGrid>
      <w:tr w:rsidR="005154FB" w:rsidRPr="001A4319" w14:paraId="191E72E9" w14:textId="77777777" w:rsidTr="00523494">
        <w:trPr>
          <w:trHeight w:val="277"/>
        </w:trPr>
        <w:tc>
          <w:tcPr>
            <w:tcW w:w="625" w:type="dxa"/>
            <w:shd w:val="clear" w:color="auto" w:fill="70AD47"/>
          </w:tcPr>
          <w:p w14:paraId="6DF99E06" w14:textId="77777777" w:rsidR="005154FB" w:rsidRPr="001A4319" w:rsidRDefault="005154FB" w:rsidP="00523494">
            <w:pPr>
              <w:rPr>
                <w:rFonts w:eastAsia="DengXian"/>
                <w:b/>
                <w:sz w:val="20"/>
                <w:szCs w:val="20"/>
                <w:lang w:val="en-GB"/>
              </w:rPr>
            </w:pPr>
          </w:p>
        </w:tc>
        <w:tc>
          <w:tcPr>
            <w:tcW w:w="5220" w:type="dxa"/>
            <w:shd w:val="clear" w:color="auto" w:fill="70AD47"/>
          </w:tcPr>
          <w:p w14:paraId="1C304770"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3891" w:type="dxa"/>
            <w:shd w:val="clear" w:color="auto" w:fill="70AD47"/>
          </w:tcPr>
          <w:p w14:paraId="033165E3"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 xml:space="preserve">Support </w:t>
            </w:r>
          </w:p>
        </w:tc>
      </w:tr>
      <w:tr w:rsidR="005154FB" w:rsidRPr="001A4319" w14:paraId="0A0708ED" w14:textId="77777777" w:rsidTr="00523494">
        <w:trPr>
          <w:trHeight w:val="277"/>
        </w:trPr>
        <w:tc>
          <w:tcPr>
            <w:tcW w:w="625" w:type="dxa"/>
            <w:vMerge w:val="restart"/>
          </w:tcPr>
          <w:p w14:paraId="402B0606" w14:textId="77777777" w:rsidR="005154FB" w:rsidRPr="001A4319" w:rsidRDefault="005154FB" w:rsidP="00523494">
            <w:pPr>
              <w:rPr>
                <w:sz w:val="20"/>
                <w:szCs w:val="20"/>
                <w:lang w:val="en-GB"/>
              </w:rPr>
            </w:pPr>
            <w:r w:rsidRPr="001A4319">
              <w:rPr>
                <w:sz w:val="20"/>
                <w:szCs w:val="20"/>
                <w:lang w:val="en-GB"/>
              </w:rPr>
              <w:t>Alt</w:t>
            </w:r>
            <w:r w:rsidRPr="001A4319">
              <w:rPr>
                <w:rFonts w:eastAsia="DengXian"/>
                <w:sz w:val="20"/>
                <w:szCs w:val="20"/>
                <w:lang w:val="en-GB"/>
              </w:rPr>
              <w:t>1</w:t>
            </w:r>
          </w:p>
          <w:p w14:paraId="4D92F98F" w14:textId="77777777" w:rsidR="005154FB" w:rsidRPr="001A4319" w:rsidRDefault="005154FB" w:rsidP="00523494">
            <w:pPr>
              <w:rPr>
                <w:rFonts w:eastAsia="DengXian"/>
                <w:sz w:val="20"/>
                <w:szCs w:val="20"/>
                <w:lang w:val="en-GB"/>
              </w:rPr>
            </w:pPr>
          </w:p>
        </w:tc>
        <w:tc>
          <w:tcPr>
            <w:tcW w:w="5220" w:type="dxa"/>
          </w:tcPr>
          <w:p w14:paraId="1A7CB393" w14:textId="77777777" w:rsidR="005154FB" w:rsidRPr="001A4319" w:rsidRDefault="005154FB" w:rsidP="00523494">
            <w:pPr>
              <w:rPr>
                <w:rFonts w:eastAsia="DengXian"/>
                <w:bCs/>
                <w:iCs/>
                <w:color w:val="000000"/>
                <w:kern w:val="2"/>
                <w:sz w:val="20"/>
                <w:szCs w:val="20"/>
                <w:lang w:val="en-GB"/>
              </w:rPr>
            </w:pPr>
            <w:r w:rsidRPr="001A4319">
              <w:rPr>
                <w:bCs/>
                <w:iCs/>
                <w:color w:val="000000"/>
                <w:kern w:val="2"/>
                <w:sz w:val="20"/>
                <w:szCs w:val="20"/>
                <w:lang w:val="en-GB"/>
              </w:rPr>
              <w:t>Support PEI to provide availability indication for RS resources with QCL references to be the same</w:t>
            </w:r>
            <w:r w:rsidRPr="001A4319">
              <w:rPr>
                <w:rFonts w:ascii="Times" w:eastAsia="Microsoft YaHei UI" w:hAnsi="Times"/>
                <w:color w:val="000000"/>
                <w:sz w:val="20"/>
                <w:szCs w:val="20"/>
                <w:lang w:val="en-GB" w:eastAsia="en-US"/>
              </w:rPr>
              <w:t xml:space="preserve"> </w:t>
            </w:r>
          </w:p>
        </w:tc>
        <w:tc>
          <w:tcPr>
            <w:tcW w:w="3891" w:type="dxa"/>
          </w:tcPr>
          <w:p w14:paraId="3D01D2F6" w14:textId="77777777" w:rsidR="005154FB" w:rsidRPr="001A4319" w:rsidRDefault="005154FB" w:rsidP="00523494">
            <w:pPr>
              <w:tabs>
                <w:tab w:val="left" w:pos="1332"/>
                <w:tab w:val="left" w:pos="1800"/>
              </w:tabs>
              <w:rPr>
                <w:rFonts w:eastAsia="Malgun Gothic"/>
                <w:sz w:val="20"/>
                <w:szCs w:val="20"/>
                <w:lang w:val="en-GB"/>
              </w:rPr>
            </w:pPr>
            <w:proofErr w:type="spellStart"/>
            <w:r w:rsidRPr="001A4319">
              <w:rPr>
                <w:rFonts w:eastAsia="Malgun Gothic"/>
                <w:sz w:val="20"/>
                <w:szCs w:val="20"/>
                <w:lang w:val="en-GB"/>
              </w:rPr>
              <w:t>Spreadtrum</w:t>
            </w:r>
            <w:proofErr w:type="spellEnd"/>
            <w:r w:rsidRPr="001A4319">
              <w:rPr>
                <w:rFonts w:eastAsia="Malgun Gothic"/>
                <w:sz w:val="20"/>
                <w:szCs w:val="20"/>
                <w:lang w:val="en-GB"/>
              </w:rPr>
              <w:t xml:space="preserve">, Sharp, LG, </w:t>
            </w: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w:t>
            </w:r>
            <w:r w:rsidRPr="001A4319">
              <w:rPr>
                <w:rFonts w:eastAsia="Malgun Gothic"/>
                <w:sz w:val="20"/>
                <w:szCs w:val="20"/>
                <w:lang w:val="en-GB"/>
              </w:rPr>
              <w:t xml:space="preserve"> </w:t>
            </w:r>
            <w:proofErr w:type="spellStart"/>
            <w:r w:rsidRPr="001A4319">
              <w:rPr>
                <w:rFonts w:eastAsia="Malgun Gothic"/>
                <w:sz w:val="20"/>
                <w:szCs w:val="20"/>
                <w:lang w:val="en-GB"/>
              </w:rPr>
              <w:t>Nokiam</w:t>
            </w:r>
            <w:proofErr w:type="spellEnd"/>
            <w:r w:rsidRPr="001A4319">
              <w:rPr>
                <w:rFonts w:eastAsia="Malgun Gothic"/>
                <w:sz w:val="20"/>
                <w:szCs w:val="20"/>
                <w:lang w:val="en-GB"/>
              </w:rPr>
              <w:t xml:space="preserve"> Nordic, </w:t>
            </w:r>
            <w:proofErr w:type="spellStart"/>
            <w:r w:rsidRPr="001A4319">
              <w:rPr>
                <w:sz w:val="20"/>
                <w:szCs w:val="20"/>
                <w:lang w:val="en-GB"/>
              </w:rPr>
              <w:t>Aplple</w:t>
            </w:r>
            <w:proofErr w:type="spellEnd"/>
            <w:r w:rsidRPr="001A4319">
              <w:rPr>
                <w:sz w:val="20"/>
                <w:szCs w:val="20"/>
                <w:lang w:val="en-GB"/>
              </w:rPr>
              <w:t xml:space="preserve"> </w:t>
            </w:r>
            <w:r w:rsidRPr="001A4319">
              <w:rPr>
                <w:b/>
                <w:sz w:val="20"/>
                <w:szCs w:val="20"/>
                <w:lang w:val="en-GB"/>
              </w:rPr>
              <w:t>(8)</w:t>
            </w:r>
          </w:p>
        </w:tc>
      </w:tr>
      <w:tr w:rsidR="005154FB" w:rsidRPr="001A4319" w14:paraId="055F44FA" w14:textId="77777777" w:rsidTr="00523494">
        <w:trPr>
          <w:trHeight w:val="277"/>
        </w:trPr>
        <w:tc>
          <w:tcPr>
            <w:tcW w:w="625" w:type="dxa"/>
            <w:vMerge/>
          </w:tcPr>
          <w:p w14:paraId="4AEE329B" w14:textId="77777777" w:rsidR="005154FB" w:rsidRPr="001A4319" w:rsidRDefault="005154FB" w:rsidP="00523494">
            <w:pPr>
              <w:rPr>
                <w:sz w:val="20"/>
                <w:szCs w:val="20"/>
                <w:lang w:val="en-GB"/>
              </w:rPr>
            </w:pPr>
          </w:p>
        </w:tc>
        <w:tc>
          <w:tcPr>
            <w:tcW w:w="5220" w:type="dxa"/>
          </w:tcPr>
          <w:p w14:paraId="2F183B3A" w14:textId="77777777" w:rsidR="005154FB" w:rsidRPr="001A4319" w:rsidRDefault="005154FB" w:rsidP="00523494">
            <w:pPr>
              <w:rPr>
                <w:bCs/>
                <w:iCs/>
                <w:color w:val="000000"/>
                <w:kern w:val="2"/>
                <w:sz w:val="20"/>
                <w:szCs w:val="20"/>
                <w:lang w:val="en-GB"/>
              </w:rPr>
            </w:pPr>
            <w:r w:rsidRPr="001A4319">
              <w:rPr>
                <w:bCs/>
                <w:iCs/>
                <w:color w:val="000000"/>
                <w:kern w:val="2"/>
                <w:sz w:val="20"/>
                <w:szCs w:val="20"/>
                <w:lang w:val="en-GB"/>
              </w:rPr>
              <w:t xml:space="preserve">Alt1-1: one bit for all </w:t>
            </w:r>
            <w:proofErr w:type="spellStart"/>
            <w:r w:rsidRPr="001A4319">
              <w:rPr>
                <w:bCs/>
                <w:iCs/>
                <w:color w:val="000000"/>
                <w:kern w:val="2"/>
                <w:sz w:val="20"/>
                <w:szCs w:val="20"/>
                <w:lang w:val="en-GB"/>
              </w:rPr>
              <w:t>QCLed</w:t>
            </w:r>
            <w:proofErr w:type="spellEnd"/>
            <w:r w:rsidRPr="001A4319">
              <w:rPr>
                <w:bCs/>
                <w:iCs/>
                <w:color w:val="000000"/>
                <w:kern w:val="2"/>
                <w:sz w:val="20"/>
                <w:szCs w:val="20"/>
                <w:lang w:val="en-GB"/>
              </w:rPr>
              <w:t xml:space="preserve"> TRS resource sets</w:t>
            </w:r>
          </w:p>
        </w:tc>
        <w:tc>
          <w:tcPr>
            <w:tcW w:w="3891" w:type="dxa"/>
          </w:tcPr>
          <w:p w14:paraId="4FA4EE85" w14:textId="77777777" w:rsidR="005154FB" w:rsidRPr="001A4319" w:rsidRDefault="005154FB" w:rsidP="00523494">
            <w:pPr>
              <w:tabs>
                <w:tab w:val="left" w:pos="1332"/>
                <w:tab w:val="left" w:pos="1800"/>
              </w:tabs>
              <w:rPr>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w:t>
            </w:r>
            <w:r w:rsidRPr="001A4319">
              <w:rPr>
                <w:rFonts w:eastAsia="Malgun Gothic"/>
                <w:sz w:val="20"/>
                <w:szCs w:val="20"/>
                <w:lang w:val="en-GB"/>
              </w:rPr>
              <w:t xml:space="preserve"> </w:t>
            </w:r>
            <w:proofErr w:type="spellStart"/>
            <w:r w:rsidRPr="001A4319">
              <w:rPr>
                <w:rFonts w:eastAsia="Malgun Gothic"/>
                <w:sz w:val="20"/>
                <w:szCs w:val="20"/>
                <w:lang w:val="en-GB"/>
              </w:rPr>
              <w:t>Nokiam</w:t>
            </w:r>
            <w:proofErr w:type="spellEnd"/>
            <w:r w:rsidRPr="001A4319">
              <w:rPr>
                <w:rFonts w:eastAsia="Malgun Gothic"/>
                <w:sz w:val="20"/>
                <w:szCs w:val="20"/>
                <w:lang w:val="en-GB"/>
              </w:rPr>
              <w:t xml:space="preserve"> Nordic</w:t>
            </w:r>
          </w:p>
        </w:tc>
      </w:tr>
      <w:tr w:rsidR="005154FB" w:rsidRPr="001A4319" w14:paraId="4944B3EF" w14:textId="77777777" w:rsidTr="00523494">
        <w:trPr>
          <w:trHeight w:val="215"/>
        </w:trPr>
        <w:tc>
          <w:tcPr>
            <w:tcW w:w="625" w:type="dxa"/>
            <w:vMerge/>
          </w:tcPr>
          <w:p w14:paraId="32E5EA70" w14:textId="77777777" w:rsidR="005154FB" w:rsidRPr="001A4319" w:rsidRDefault="005154FB" w:rsidP="00523494">
            <w:pPr>
              <w:rPr>
                <w:sz w:val="20"/>
                <w:szCs w:val="20"/>
                <w:lang w:val="en-GB"/>
              </w:rPr>
            </w:pPr>
          </w:p>
        </w:tc>
        <w:tc>
          <w:tcPr>
            <w:tcW w:w="5220" w:type="dxa"/>
          </w:tcPr>
          <w:p w14:paraId="395F8655" w14:textId="77777777" w:rsidR="005154FB" w:rsidRPr="001A4319" w:rsidRDefault="005154FB" w:rsidP="00523494">
            <w:pPr>
              <w:rPr>
                <w:sz w:val="20"/>
                <w:szCs w:val="20"/>
                <w:lang w:val="en-GB"/>
              </w:rPr>
            </w:pPr>
            <w:r w:rsidRPr="001A4319">
              <w:rPr>
                <w:sz w:val="20"/>
                <w:szCs w:val="20"/>
                <w:lang w:val="en-GB"/>
              </w:rPr>
              <w:t>Alt1-2: one bit per TRS resource set.</w:t>
            </w:r>
          </w:p>
        </w:tc>
        <w:tc>
          <w:tcPr>
            <w:tcW w:w="3891" w:type="dxa"/>
          </w:tcPr>
          <w:p w14:paraId="20B134D6" w14:textId="77777777" w:rsidR="005154FB" w:rsidRPr="001A4319" w:rsidRDefault="005154FB" w:rsidP="00523494">
            <w:pPr>
              <w:tabs>
                <w:tab w:val="left" w:pos="1332"/>
                <w:tab w:val="left" w:pos="1800"/>
              </w:tabs>
              <w:rPr>
                <w:sz w:val="20"/>
                <w:szCs w:val="20"/>
                <w:lang w:val="en-GB"/>
              </w:rPr>
            </w:pPr>
            <w:proofErr w:type="spellStart"/>
            <w:r w:rsidRPr="001A4319">
              <w:rPr>
                <w:sz w:val="20"/>
                <w:szCs w:val="20"/>
                <w:lang w:val="en-GB"/>
              </w:rPr>
              <w:t>Aplple</w:t>
            </w:r>
            <w:proofErr w:type="spellEnd"/>
          </w:p>
        </w:tc>
      </w:tr>
      <w:tr w:rsidR="005154FB" w:rsidRPr="001A4319" w14:paraId="48504B42" w14:textId="77777777" w:rsidTr="00523494">
        <w:trPr>
          <w:trHeight w:val="277"/>
        </w:trPr>
        <w:tc>
          <w:tcPr>
            <w:tcW w:w="625" w:type="dxa"/>
          </w:tcPr>
          <w:p w14:paraId="6BB7A885"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5220" w:type="dxa"/>
          </w:tcPr>
          <w:p w14:paraId="7FC8E834" w14:textId="77777777" w:rsidR="005154FB" w:rsidRPr="001A4319" w:rsidRDefault="005154FB" w:rsidP="00523494">
            <w:pPr>
              <w:rPr>
                <w:rFonts w:eastAsia="DengXian"/>
                <w:sz w:val="20"/>
                <w:szCs w:val="20"/>
                <w:lang w:val="en-GB"/>
              </w:rPr>
            </w:pPr>
            <w:r w:rsidRPr="001A4319">
              <w:rPr>
                <w:sz w:val="20"/>
                <w:szCs w:val="20"/>
                <w:lang w:val="en-GB"/>
              </w:rPr>
              <w:t>Same as paging PDCCH</w:t>
            </w:r>
          </w:p>
        </w:tc>
        <w:tc>
          <w:tcPr>
            <w:tcW w:w="3891" w:type="dxa"/>
          </w:tcPr>
          <w:p w14:paraId="598116B0"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MediaTek, QC  </w:t>
            </w:r>
            <w:r w:rsidRPr="001A4319">
              <w:rPr>
                <w:rFonts w:eastAsia="Malgun Gothic"/>
                <w:b/>
                <w:sz w:val="20"/>
                <w:szCs w:val="20"/>
                <w:lang w:val="en-GB"/>
              </w:rPr>
              <w:t>(4)</w:t>
            </w:r>
          </w:p>
        </w:tc>
      </w:tr>
      <w:tr w:rsidR="005154FB" w:rsidRPr="001A4319" w14:paraId="2FFDA51A" w14:textId="77777777" w:rsidTr="00523494">
        <w:trPr>
          <w:trHeight w:val="277"/>
        </w:trPr>
        <w:tc>
          <w:tcPr>
            <w:tcW w:w="625" w:type="dxa"/>
          </w:tcPr>
          <w:p w14:paraId="4B63FD57" w14:textId="77777777" w:rsidR="005154FB" w:rsidRPr="001A4319" w:rsidRDefault="005154FB" w:rsidP="00523494">
            <w:pPr>
              <w:rPr>
                <w:rFonts w:eastAsia="DengXian"/>
                <w:bCs/>
                <w:iCs/>
                <w:color w:val="000000"/>
                <w:kern w:val="2"/>
                <w:sz w:val="20"/>
                <w:szCs w:val="20"/>
                <w:lang w:val="en-GB"/>
              </w:rPr>
            </w:pPr>
            <w:r w:rsidRPr="001A4319">
              <w:rPr>
                <w:bCs/>
                <w:iCs/>
                <w:color w:val="000000"/>
                <w:kern w:val="2"/>
                <w:sz w:val="20"/>
                <w:szCs w:val="20"/>
                <w:lang w:val="en-GB"/>
              </w:rPr>
              <w:lastRenderedPageBreak/>
              <w:t>Alt3</w:t>
            </w:r>
          </w:p>
        </w:tc>
        <w:tc>
          <w:tcPr>
            <w:tcW w:w="5220" w:type="dxa"/>
          </w:tcPr>
          <w:p w14:paraId="55FACEB1" w14:textId="77777777" w:rsidR="005154FB" w:rsidRPr="001A4319" w:rsidRDefault="005154FB" w:rsidP="00523494">
            <w:pPr>
              <w:rPr>
                <w:rFonts w:ascii="Calibri" w:eastAsia="DengXian" w:hAnsi="Calibri"/>
                <w:bCs/>
                <w:iCs/>
                <w:color w:val="000000"/>
                <w:kern w:val="2"/>
                <w:sz w:val="20"/>
                <w:szCs w:val="20"/>
                <w:lang w:val="en-GB"/>
              </w:rPr>
            </w:pPr>
            <w:r w:rsidRPr="001A4319">
              <w:rPr>
                <w:rFonts w:eastAsia="DengXian"/>
                <w:bCs/>
                <w:iCs/>
                <w:color w:val="000000"/>
                <w:kern w:val="2"/>
                <w:sz w:val="20"/>
                <w:szCs w:val="20"/>
                <w:lang w:val="en-GB"/>
              </w:rPr>
              <w:t>Configuration of grouping (if explicit) of TRS resource sets - can be different from Paging DCI</w:t>
            </w:r>
          </w:p>
        </w:tc>
        <w:tc>
          <w:tcPr>
            <w:tcW w:w="3891" w:type="dxa"/>
          </w:tcPr>
          <w:p w14:paraId="11D83F36"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 xml:space="preserve">Ericsson </w:t>
            </w:r>
          </w:p>
        </w:tc>
      </w:tr>
    </w:tbl>
    <w:p w14:paraId="30B3AFE9" w14:textId="77777777" w:rsidR="005154FB" w:rsidRPr="001A4319" w:rsidRDefault="005154FB" w:rsidP="005154FB">
      <w:pPr>
        <w:spacing w:after="0"/>
        <w:rPr>
          <w:lang w:val="en-GB"/>
        </w:rPr>
      </w:pPr>
    </w:p>
    <w:p w14:paraId="787052D6" w14:textId="77777777" w:rsidR="005154FB" w:rsidRPr="001A4319" w:rsidRDefault="005154FB" w:rsidP="005154FB">
      <w:pPr>
        <w:spacing w:after="0"/>
        <w:rPr>
          <w:rFonts w:eastAsia="Times New Roman"/>
          <w:b/>
          <w:sz w:val="20"/>
          <w:szCs w:val="20"/>
          <w:highlight w:val="yellow"/>
          <w:lang w:val="en-GB" w:eastAsia="en-US"/>
        </w:rPr>
      </w:pPr>
      <w:r w:rsidRPr="001A4319">
        <w:rPr>
          <w:rFonts w:eastAsia="Times New Roman"/>
          <w:b/>
          <w:sz w:val="20"/>
          <w:szCs w:val="20"/>
          <w:highlight w:val="yellow"/>
          <w:lang w:val="en-GB" w:eastAsia="en-US"/>
        </w:rPr>
        <w:t xml:space="preserve">Issue 1-2: location and size of the TRS availability indication </w:t>
      </w:r>
    </w:p>
    <w:p w14:paraId="0826C9BE" w14:textId="77777777" w:rsidR="005154FB" w:rsidRPr="001A4319" w:rsidRDefault="005154FB" w:rsidP="005154FB">
      <w:pPr>
        <w:spacing w:after="0"/>
        <w:rPr>
          <w:rFonts w:eastAsia="Times New Roman"/>
          <w:sz w:val="20"/>
          <w:szCs w:val="20"/>
          <w:lang w:val="en-GB" w:eastAsia="en-US"/>
        </w:rPr>
      </w:pPr>
      <w:r w:rsidRPr="001A4319">
        <w:rPr>
          <w:rFonts w:eastAsia="Times New Roman"/>
          <w:sz w:val="20"/>
          <w:szCs w:val="20"/>
          <w:lang w:val="en-GB" w:eastAsia="en-US"/>
        </w:rPr>
        <w:t>For paging PDCCH based signalling,</w:t>
      </w:r>
    </w:p>
    <w:tbl>
      <w:tblPr>
        <w:tblStyle w:val="TableGrid41"/>
        <w:tblW w:w="9736" w:type="dxa"/>
        <w:tblLook w:val="04A0" w:firstRow="1" w:lastRow="0" w:firstColumn="1" w:lastColumn="0" w:noHBand="0" w:noVBand="1"/>
      </w:tblPr>
      <w:tblGrid>
        <w:gridCol w:w="625"/>
        <w:gridCol w:w="5220"/>
        <w:gridCol w:w="3891"/>
      </w:tblGrid>
      <w:tr w:rsidR="005154FB" w:rsidRPr="001A4319" w14:paraId="471FCE9A" w14:textId="77777777" w:rsidTr="00523494">
        <w:trPr>
          <w:trHeight w:val="277"/>
        </w:trPr>
        <w:tc>
          <w:tcPr>
            <w:tcW w:w="625" w:type="dxa"/>
            <w:shd w:val="clear" w:color="auto" w:fill="70AD47"/>
          </w:tcPr>
          <w:p w14:paraId="53162403" w14:textId="77777777" w:rsidR="005154FB" w:rsidRPr="001A4319" w:rsidRDefault="005154FB" w:rsidP="00523494">
            <w:pPr>
              <w:rPr>
                <w:rFonts w:eastAsia="DengXian"/>
                <w:b/>
                <w:sz w:val="20"/>
                <w:szCs w:val="20"/>
                <w:lang w:val="en-GB"/>
              </w:rPr>
            </w:pPr>
          </w:p>
        </w:tc>
        <w:tc>
          <w:tcPr>
            <w:tcW w:w="5220" w:type="dxa"/>
            <w:shd w:val="clear" w:color="auto" w:fill="70AD47"/>
          </w:tcPr>
          <w:p w14:paraId="13706474"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3891" w:type="dxa"/>
            <w:shd w:val="clear" w:color="auto" w:fill="70AD47"/>
          </w:tcPr>
          <w:p w14:paraId="59CA760E"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 xml:space="preserve">Support </w:t>
            </w:r>
          </w:p>
        </w:tc>
      </w:tr>
      <w:tr w:rsidR="005154FB" w:rsidRPr="001A4319" w14:paraId="7CF25250" w14:textId="77777777" w:rsidTr="00523494">
        <w:trPr>
          <w:trHeight w:val="277"/>
        </w:trPr>
        <w:tc>
          <w:tcPr>
            <w:tcW w:w="625" w:type="dxa"/>
            <w:vMerge w:val="restart"/>
          </w:tcPr>
          <w:p w14:paraId="2A45C9C8"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220" w:type="dxa"/>
          </w:tcPr>
          <w:p w14:paraId="525ABD58" w14:textId="77777777" w:rsidR="005154FB" w:rsidRPr="001A4319" w:rsidRDefault="005154FB" w:rsidP="00523494">
            <w:pPr>
              <w:rPr>
                <w:sz w:val="20"/>
                <w:szCs w:val="20"/>
                <w:lang w:val="en-GB"/>
              </w:rPr>
            </w:pPr>
            <w:r w:rsidRPr="001A4319">
              <w:rPr>
                <w:sz w:val="20"/>
                <w:szCs w:val="20"/>
                <w:lang w:val="en-GB"/>
              </w:rPr>
              <w:t>Bitmap size up to 6 bits,</w:t>
            </w:r>
          </w:p>
          <w:p w14:paraId="7E1EC1F1" w14:textId="77777777" w:rsidR="005154FB" w:rsidRPr="001A4319" w:rsidRDefault="005154FB" w:rsidP="005E36DB">
            <w:pPr>
              <w:pStyle w:val="ListParagraph"/>
              <w:numPr>
                <w:ilvl w:val="0"/>
                <w:numId w:val="33"/>
              </w:numPr>
              <w:rPr>
                <w:rFonts w:eastAsia="DengXian"/>
                <w:sz w:val="20"/>
                <w:szCs w:val="20"/>
                <w:lang w:val="en-GB"/>
              </w:rPr>
            </w:pPr>
            <w:r w:rsidRPr="001A4319">
              <w:rPr>
                <w:rFonts w:eastAsia="DengXian"/>
                <w:sz w:val="20"/>
                <w:szCs w:val="20"/>
                <w:lang w:val="en-GB"/>
              </w:rPr>
              <w:t xml:space="preserve">explicit configured * </w:t>
            </w:r>
          </w:p>
        </w:tc>
        <w:tc>
          <w:tcPr>
            <w:tcW w:w="3891" w:type="dxa"/>
          </w:tcPr>
          <w:p w14:paraId="7D0326BE" w14:textId="77777777" w:rsidR="005154FB" w:rsidRPr="001A4319" w:rsidRDefault="005154FB" w:rsidP="00523494">
            <w:pPr>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rFonts w:eastAsia="Malgun Gothic"/>
                <w:sz w:val="20"/>
                <w:szCs w:val="20"/>
                <w:lang w:val="en-GB"/>
              </w:rPr>
              <w:t xml:space="preserve">, </w:t>
            </w:r>
            <w:proofErr w:type="spellStart"/>
            <w:r w:rsidRPr="001A4319">
              <w:rPr>
                <w:rFonts w:eastAsia="Malgun Gothic"/>
                <w:sz w:val="20"/>
                <w:szCs w:val="20"/>
                <w:lang w:val="en-GB"/>
              </w:rPr>
              <w:t>Spreadtrum</w:t>
            </w:r>
            <w:proofErr w:type="spellEnd"/>
            <w:r w:rsidRPr="001A4319">
              <w:rPr>
                <w:rFonts w:eastAsia="Malgun Gothic"/>
                <w:sz w:val="20"/>
                <w:szCs w:val="20"/>
                <w:lang w:val="en-GB"/>
              </w:rPr>
              <w:t>, OPPO, Intel, , Samsung</w:t>
            </w:r>
            <w:r w:rsidRPr="001A4319">
              <w:rPr>
                <w:rFonts w:eastAsia="DengXian"/>
                <w:sz w:val="20"/>
                <w:szCs w:val="20"/>
                <w:lang w:val="en-GB"/>
              </w:rPr>
              <w:t>*</w:t>
            </w:r>
            <w:r w:rsidRPr="001A4319">
              <w:rPr>
                <w:rFonts w:eastAsia="Malgun Gothic"/>
                <w:sz w:val="20"/>
                <w:szCs w:val="20"/>
                <w:lang w:val="en-GB"/>
              </w:rPr>
              <w:t xml:space="preserve">, Sharp, Ericsson* </w:t>
            </w:r>
            <w:r w:rsidRPr="001A4319">
              <w:rPr>
                <w:rFonts w:eastAsia="Malgun Gothic"/>
                <w:b/>
                <w:sz w:val="20"/>
                <w:szCs w:val="20"/>
                <w:lang w:val="en-GB"/>
              </w:rPr>
              <w:t>(8)</w:t>
            </w:r>
          </w:p>
        </w:tc>
      </w:tr>
      <w:tr w:rsidR="005154FB" w:rsidRPr="00B17469" w14:paraId="579AE7A0" w14:textId="77777777" w:rsidTr="00523494">
        <w:trPr>
          <w:trHeight w:val="277"/>
        </w:trPr>
        <w:tc>
          <w:tcPr>
            <w:tcW w:w="625" w:type="dxa"/>
            <w:vMerge/>
          </w:tcPr>
          <w:p w14:paraId="774CBAAC" w14:textId="77777777" w:rsidR="005154FB" w:rsidRPr="001A4319" w:rsidRDefault="005154FB" w:rsidP="00523494">
            <w:pPr>
              <w:rPr>
                <w:sz w:val="20"/>
                <w:szCs w:val="20"/>
                <w:lang w:val="en-GB"/>
              </w:rPr>
            </w:pPr>
          </w:p>
        </w:tc>
        <w:tc>
          <w:tcPr>
            <w:tcW w:w="5220" w:type="dxa"/>
          </w:tcPr>
          <w:p w14:paraId="55A2632D" w14:textId="77777777" w:rsidR="005154FB" w:rsidRPr="001A4319" w:rsidRDefault="005154FB" w:rsidP="00523494">
            <w:pPr>
              <w:rPr>
                <w:sz w:val="20"/>
                <w:szCs w:val="20"/>
                <w:lang w:val="en-GB"/>
              </w:rPr>
            </w:pPr>
            <w:r w:rsidRPr="001A4319">
              <w:rPr>
                <w:sz w:val="20"/>
                <w:szCs w:val="20"/>
                <w:lang w:val="en-GB"/>
              </w:rPr>
              <w:t xml:space="preserve">Alt1-1: reserved bits, e.g. </w:t>
            </w:r>
            <w:r w:rsidRPr="001A4319">
              <w:rPr>
                <w:rFonts w:eastAsia="DengXian"/>
                <w:sz w:val="20"/>
                <w:szCs w:val="20"/>
                <w:lang w:val="en-GB"/>
              </w:rPr>
              <w:t>Right after bitfield ‘TB scaling’ in paging DCI</w:t>
            </w:r>
          </w:p>
        </w:tc>
        <w:tc>
          <w:tcPr>
            <w:tcW w:w="3891" w:type="dxa"/>
          </w:tcPr>
          <w:p w14:paraId="51C39794" w14:textId="77777777" w:rsidR="005154FB" w:rsidRPr="00D803C9" w:rsidRDefault="005154FB" w:rsidP="00523494">
            <w:pPr>
              <w:rPr>
                <w:rFonts w:eastAsia="Malgun Gothic"/>
                <w:sz w:val="20"/>
                <w:szCs w:val="20"/>
                <w:lang w:val="es-ES"/>
              </w:rPr>
            </w:pPr>
            <w:r w:rsidRPr="00D803C9">
              <w:rPr>
                <w:rFonts w:eastAsia="Malgun Gothic"/>
                <w:sz w:val="20"/>
                <w:szCs w:val="20"/>
                <w:lang w:val="es-ES"/>
              </w:rPr>
              <w:t>ZTE, Sanechips, Vivo, Xiaomi, CMCC</w:t>
            </w:r>
          </w:p>
        </w:tc>
      </w:tr>
      <w:tr w:rsidR="005154FB" w:rsidRPr="001A4319" w14:paraId="5BEC0A09" w14:textId="77777777" w:rsidTr="00523494">
        <w:trPr>
          <w:trHeight w:val="277"/>
        </w:trPr>
        <w:tc>
          <w:tcPr>
            <w:tcW w:w="625" w:type="dxa"/>
            <w:vMerge/>
          </w:tcPr>
          <w:p w14:paraId="6CB4BD50" w14:textId="77777777" w:rsidR="005154FB" w:rsidRPr="00D803C9" w:rsidRDefault="005154FB" w:rsidP="00523494">
            <w:pPr>
              <w:rPr>
                <w:sz w:val="20"/>
                <w:szCs w:val="20"/>
                <w:lang w:val="es-ES"/>
              </w:rPr>
            </w:pPr>
          </w:p>
        </w:tc>
        <w:tc>
          <w:tcPr>
            <w:tcW w:w="5220" w:type="dxa"/>
          </w:tcPr>
          <w:p w14:paraId="6CCF9E3F" w14:textId="77777777" w:rsidR="005154FB" w:rsidRPr="001A4319" w:rsidRDefault="005154FB" w:rsidP="00523494">
            <w:pPr>
              <w:rPr>
                <w:sz w:val="20"/>
                <w:szCs w:val="20"/>
                <w:lang w:val="en-GB"/>
              </w:rPr>
            </w:pPr>
            <w:r w:rsidRPr="001A4319">
              <w:rPr>
                <w:sz w:val="20"/>
                <w:szCs w:val="20"/>
                <w:lang w:val="en-GB"/>
              </w:rPr>
              <w:t xml:space="preserve">Alt1-2: </w:t>
            </w:r>
            <w:r w:rsidRPr="001A4319">
              <w:rPr>
                <w:rFonts w:eastAsia="SimSun"/>
                <w:bCs/>
                <w:sz w:val="20"/>
                <w:szCs w:val="20"/>
                <w:lang w:val="en-GB"/>
              </w:rPr>
              <w:t xml:space="preserve">explicitly configured using a start position </w:t>
            </w:r>
          </w:p>
        </w:tc>
        <w:tc>
          <w:tcPr>
            <w:tcW w:w="3891" w:type="dxa"/>
          </w:tcPr>
          <w:p w14:paraId="73F6BE36"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Ericsson</w:t>
            </w:r>
          </w:p>
        </w:tc>
      </w:tr>
      <w:tr w:rsidR="005154FB" w:rsidRPr="001A4319" w14:paraId="2CC65C02" w14:textId="77777777" w:rsidTr="00523494">
        <w:trPr>
          <w:trHeight w:val="277"/>
        </w:trPr>
        <w:tc>
          <w:tcPr>
            <w:tcW w:w="625" w:type="dxa"/>
            <w:vMerge/>
          </w:tcPr>
          <w:p w14:paraId="0949F52E" w14:textId="77777777" w:rsidR="005154FB" w:rsidRPr="001A4319" w:rsidRDefault="005154FB" w:rsidP="00523494">
            <w:pPr>
              <w:rPr>
                <w:sz w:val="20"/>
                <w:szCs w:val="20"/>
                <w:lang w:val="en-GB"/>
              </w:rPr>
            </w:pPr>
          </w:p>
        </w:tc>
        <w:tc>
          <w:tcPr>
            <w:tcW w:w="5220" w:type="dxa"/>
          </w:tcPr>
          <w:p w14:paraId="754FAD7D" w14:textId="1FD0A188" w:rsidR="005154FB" w:rsidRPr="001A4319" w:rsidRDefault="00B82E96" w:rsidP="00523494">
            <w:pPr>
              <w:rPr>
                <w:sz w:val="20"/>
                <w:szCs w:val="20"/>
                <w:lang w:val="en-GB"/>
              </w:rPr>
            </w:pPr>
            <w:r w:rsidRPr="001A4319">
              <w:rPr>
                <w:sz w:val="20"/>
                <w:szCs w:val="20"/>
                <w:lang w:val="en-GB"/>
              </w:rPr>
              <w:t>Alt1-3</w:t>
            </w:r>
            <w:r w:rsidR="005154FB" w:rsidRPr="001A4319">
              <w:rPr>
                <w:sz w:val="20"/>
                <w:szCs w:val="20"/>
                <w:lang w:val="en-GB"/>
              </w:rPr>
              <w:t>: in short message</w:t>
            </w:r>
          </w:p>
        </w:tc>
        <w:tc>
          <w:tcPr>
            <w:tcW w:w="3891" w:type="dxa"/>
          </w:tcPr>
          <w:p w14:paraId="0CBF9511" w14:textId="77777777" w:rsidR="005154FB" w:rsidRPr="001A4319" w:rsidRDefault="005154FB" w:rsidP="00523494">
            <w:pPr>
              <w:rPr>
                <w:sz w:val="20"/>
                <w:szCs w:val="20"/>
                <w:lang w:val="en-GB"/>
              </w:rPr>
            </w:pPr>
            <w:r w:rsidRPr="001A4319">
              <w:rPr>
                <w:sz w:val="20"/>
                <w:szCs w:val="20"/>
                <w:lang w:val="en-GB"/>
              </w:rPr>
              <w:t>LG</w:t>
            </w:r>
          </w:p>
        </w:tc>
      </w:tr>
      <w:tr w:rsidR="005154FB" w:rsidRPr="001A4319" w14:paraId="74983F28" w14:textId="77777777" w:rsidTr="00523494">
        <w:trPr>
          <w:trHeight w:val="277"/>
        </w:trPr>
        <w:tc>
          <w:tcPr>
            <w:tcW w:w="625" w:type="dxa"/>
          </w:tcPr>
          <w:p w14:paraId="50C4805B" w14:textId="77777777" w:rsidR="005154FB" w:rsidRPr="001A4319" w:rsidRDefault="005154FB" w:rsidP="00523494">
            <w:pPr>
              <w:rPr>
                <w:sz w:val="20"/>
                <w:szCs w:val="20"/>
                <w:lang w:val="en-GB"/>
              </w:rPr>
            </w:pPr>
            <w:r w:rsidRPr="001A4319">
              <w:rPr>
                <w:sz w:val="20"/>
                <w:szCs w:val="20"/>
                <w:lang w:val="en-GB"/>
              </w:rPr>
              <w:t>Alt2</w:t>
            </w:r>
          </w:p>
        </w:tc>
        <w:tc>
          <w:tcPr>
            <w:tcW w:w="5220" w:type="dxa"/>
          </w:tcPr>
          <w:p w14:paraId="1D7D15C7" w14:textId="77777777" w:rsidR="005154FB" w:rsidRPr="001A4319" w:rsidRDefault="005154FB" w:rsidP="00523494">
            <w:pPr>
              <w:rPr>
                <w:sz w:val="20"/>
                <w:szCs w:val="20"/>
                <w:lang w:val="en-GB"/>
              </w:rPr>
            </w:pPr>
            <w:r w:rsidRPr="001A4319">
              <w:rPr>
                <w:sz w:val="20"/>
                <w:szCs w:val="20"/>
                <w:lang w:val="en-GB"/>
              </w:rPr>
              <w:t>Maximum size of 8 bit</w:t>
            </w:r>
          </w:p>
        </w:tc>
        <w:tc>
          <w:tcPr>
            <w:tcW w:w="3891" w:type="dxa"/>
          </w:tcPr>
          <w:p w14:paraId="62B92A4A" w14:textId="77777777" w:rsidR="005154FB" w:rsidRPr="001A4319" w:rsidRDefault="005154FB" w:rsidP="00523494">
            <w:pPr>
              <w:rPr>
                <w:sz w:val="20"/>
                <w:szCs w:val="20"/>
                <w:lang w:val="en-GB"/>
              </w:rPr>
            </w:pPr>
            <w:r w:rsidRPr="001A4319">
              <w:rPr>
                <w:rFonts w:eastAsia="Malgun Gothic"/>
                <w:sz w:val="20"/>
                <w:szCs w:val="20"/>
                <w:lang w:val="en-GB"/>
              </w:rPr>
              <w:t>Nordic</w:t>
            </w:r>
          </w:p>
        </w:tc>
      </w:tr>
      <w:tr w:rsidR="005154FB" w:rsidRPr="001A4319" w14:paraId="64E9CDFC" w14:textId="77777777" w:rsidTr="00523494">
        <w:trPr>
          <w:trHeight w:val="277"/>
        </w:trPr>
        <w:tc>
          <w:tcPr>
            <w:tcW w:w="625" w:type="dxa"/>
          </w:tcPr>
          <w:p w14:paraId="0FBBDF6A" w14:textId="77777777" w:rsidR="005154FB" w:rsidRPr="001A4319" w:rsidRDefault="005154FB" w:rsidP="00523494">
            <w:pPr>
              <w:rPr>
                <w:sz w:val="20"/>
                <w:szCs w:val="20"/>
                <w:lang w:val="en-GB"/>
              </w:rPr>
            </w:pPr>
            <w:r w:rsidRPr="001A4319">
              <w:rPr>
                <w:sz w:val="20"/>
                <w:szCs w:val="20"/>
                <w:lang w:val="en-GB"/>
              </w:rPr>
              <w:t>Alt2</w:t>
            </w:r>
          </w:p>
        </w:tc>
        <w:tc>
          <w:tcPr>
            <w:tcW w:w="5220" w:type="dxa"/>
          </w:tcPr>
          <w:p w14:paraId="35769EFB" w14:textId="78A3204D" w:rsidR="005154FB" w:rsidRPr="001A4319" w:rsidRDefault="005154FB" w:rsidP="00523494">
            <w:pPr>
              <w:rPr>
                <w:sz w:val="20"/>
                <w:szCs w:val="20"/>
                <w:lang w:val="en-GB"/>
              </w:rPr>
            </w:pPr>
            <w:r w:rsidRPr="001A4319">
              <w:rPr>
                <w:sz w:val="20"/>
                <w:szCs w:val="20"/>
                <w:lang w:val="en-GB"/>
              </w:rPr>
              <w:t>1 bit</w:t>
            </w:r>
          </w:p>
        </w:tc>
        <w:tc>
          <w:tcPr>
            <w:tcW w:w="3891" w:type="dxa"/>
          </w:tcPr>
          <w:p w14:paraId="22BDC2E0" w14:textId="77777777" w:rsidR="005154FB" w:rsidRPr="001A4319" w:rsidRDefault="005154FB" w:rsidP="00523494">
            <w:pPr>
              <w:rPr>
                <w:sz w:val="20"/>
                <w:szCs w:val="20"/>
                <w:lang w:val="en-GB"/>
              </w:rPr>
            </w:pPr>
            <w:r w:rsidRPr="001A4319">
              <w:rPr>
                <w:sz w:val="20"/>
                <w:szCs w:val="20"/>
                <w:lang w:val="en-GB"/>
              </w:rPr>
              <w:t>CATT</w:t>
            </w:r>
          </w:p>
        </w:tc>
      </w:tr>
    </w:tbl>
    <w:p w14:paraId="789028BD" w14:textId="77777777" w:rsidR="005154FB" w:rsidRPr="001A4319" w:rsidRDefault="005154FB" w:rsidP="005154FB">
      <w:pPr>
        <w:spacing w:after="0"/>
        <w:rPr>
          <w:rFonts w:eastAsia="Times New Roman"/>
          <w:sz w:val="20"/>
          <w:szCs w:val="20"/>
          <w:lang w:val="en-GB" w:eastAsia="en-US"/>
        </w:rPr>
      </w:pPr>
    </w:p>
    <w:p w14:paraId="4D77E5F4" w14:textId="77777777" w:rsidR="005154FB" w:rsidRPr="001A4319" w:rsidRDefault="005154FB" w:rsidP="005154FB">
      <w:pPr>
        <w:spacing w:after="0"/>
        <w:rPr>
          <w:rFonts w:eastAsia="Times New Roman"/>
          <w:sz w:val="20"/>
          <w:szCs w:val="20"/>
          <w:lang w:val="en-GB" w:eastAsia="en-US"/>
        </w:rPr>
      </w:pPr>
      <w:r w:rsidRPr="001A4319">
        <w:rPr>
          <w:rFonts w:eastAsia="Times New Roman"/>
          <w:sz w:val="20"/>
          <w:szCs w:val="20"/>
          <w:lang w:val="en-GB" w:eastAsia="en-US"/>
        </w:rPr>
        <w:t>For PEI PDCCH based signalling</w:t>
      </w:r>
    </w:p>
    <w:tbl>
      <w:tblPr>
        <w:tblStyle w:val="TableGrid41"/>
        <w:tblW w:w="9736" w:type="dxa"/>
        <w:tblLook w:val="04A0" w:firstRow="1" w:lastRow="0" w:firstColumn="1" w:lastColumn="0" w:noHBand="0" w:noVBand="1"/>
      </w:tblPr>
      <w:tblGrid>
        <w:gridCol w:w="625"/>
        <w:gridCol w:w="5220"/>
        <w:gridCol w:w="3891"/>
      </w:tblGrid>
      <w:tr w:rsidR="005154FB" w:rsidRPr="001A4319" w14:paraId="72A5BAF0" w14:textId="77777777" w:rsidTr="00523494">
        <w:trPr>
          <w:trHeight w:val="277"/>
        </w:trPr>
        <w:tc>
          <w:tcPr>
            <w:tcW w:w="625" w:type="dxa"/>
            <w:shd w:val="clear" w:color="auto" w:fill="70AD47"/>
          </w:tcPr>
          <w:p w14:paraId="0BBD8EE5" w14:textId="77777777" w:rsidR="005154FB" w:rsidRPr="001A4319" w:rsidRDefault="005154FB" w:rsidP="00523494">
            <w:pPr>
              <w:rPr>
                <w:rFonts w:eastAsia="DengXian"/>
                <w:b/>
                <w:sz w:val="20"/>
                <w:szCs w:val="20"/>
                <w:lang w:val="en-GB"/>
              </w:rPr>
            </w:pPr>
          </w:p>
        </w:tc>
        <w:tc>
          <w:tcPr>
            <w:tcW w:w="5220" w:type="dxa"/>
            <w:shd w:val="clear" w:color="auto" w:fill="70AD47"/>
          </w:tcPr>
          <w:p w14:paraId="021FA516"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3891" w:type="dxa"/>
            <w:shd w:val="clear" w:color="auto" w:fill="70AD47"/>
          </w:tcPr>
          <w:p w14:paraId="130CF1D2"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 xml:space="preserve">Support </w:t>
            </w:r>
          </w:p>
        </w:tc>
      </w:tr>
      <w:tr w:rsidR="005154FB" w:rsidRPr="001A4319" w14:paraId="52C06A72" w14:textId="77777777" w:rsidTr="00523494">
        <w:trPr>
          <w:trHeight w:val="277"/>
        </w:trPr>
        <w:tc>
          <w:tcPr>
            <w:tcW w:w="625" w:type="dxa"/>
          </w:tcPr>
          <w:p w14:paraId="5B017C20"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220" w:type="dxa"/>
          </w:tcPr>
          <w:p w14:paraId="6303CA0A" w14:textId="30DD713E" w:rsidR="005154FB" w:rsidRPr="001A4319" w:rsidRDefault="005154FB" w:rsidP="00523494">
            <w:pPr>
              <w:rPr>
                <w:rFonts w:eastAsia="DengXian"/>
                <w:b/>
                <w:sz w:val="20"/>
                <w:szCs w:val="20"/>
                <w:lang w:val="en-GB"/>
              </w:rPr>
            </w:pPr>
            <w:r w:rsidRPr="001A4319">
              <w:rPr>
                <w:sz w:val="20"/>
                <w:szCs w:val="20"/>
                <w:lang w:val="en-GB"/>
              </w:rPr>
              <w:t>Bitmap size same as paging DCI</w:t>
            </w:r>
          </w:p>
        </w:tc>
        <w:tc>
          <w:tcPr>
            <w:tcW w:w="3891" w:type="dxa"/>
          </w:tcPr>
          <w:p w14:paraId="236AC97C"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TCL, Xiaomi, MediaTek </w:t>
            </w:r>
            <w:r w:rsidRPr="001A4319">
              <w:rPr>
                <w:rFonts w:eastAsia="Malgun Gothic"/>
                <w:b/>
                <w:sz w:val="20"/>
                <w:szCs w:val="20"/>
                <w:lang w:val="en-GB"/>
              </w:rPr>
              <w:t>(5)</w:t>
            </w:r>
          </w:p>
        </w:tc>
      </w:tr>
      <w:tr w:rsidR="005154FB" w:rsidRPr="001A4319" w14:paraId="10C93F89" w14:textId="77777777" w:rsidTr="00523494">
        <w:trPr>
          <w:trHeight w:val="277"/>
        </w:trPr>
        <w:tc>
          <w:tcPr>
            <w:tcW w:w="625" w:type="dxa"/>
          </w:tcPr>
          <w:p w14:paraId="3AC06D6F"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5220" w:type="dxa"/>
          </w:tcPr>
          <w:p w14:paraId="033302E3" w14:textId="596B16B3" w:rsidR="005154FB" w:rsidRPr="001A4319" w:rsidRDefault="005154FB" w:rsidP="00523494">
            <w:pPr>
              <w:rPr>
                <w:rFonts w:eastAsia="DengXian"/>
                <w:sz w:val="20"/>
                <w:szCs w:val="20"/>
                <w:lang w:val="en-GB"/>
              </w:rPr>
            </w:pPr>
            <w:r w:rsidRPr="001A4319">
              <w:rPr>
                <w:sz w:val="20"/>
                <w:szCs w:val="20"/>
                <w:lang w:val="en-GB"/>
              </w:rPr>
              <w:t>one indication bit</w:t>
            </w:r>
          </w:p>
        </w:tc>
        <w:tc>
          <w:tcPr>
            <w:tcW w:w="3891" w:type="dxa"/>
          </w:tcPr>
          <w:p w14:paraId="57025D7C" w14:textId="77777777" w:rsidR="005154FB" w:rsidRPr="001A4319" w:rsidRDefault="005154FB" w:rsidP="00523494">
            <w:pPr>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 xml:space="preserve">, </w:t>
            </w:r>
            <w:proofErr w:type="spellStart"/>
            <w:r w:rsidRPr="001A4319">
              <w:rPr>
                <w:sz w:val="20"/>
                <w:szCs w:val="20"/>
                <w:lang w:val="en-GB"/>
              </w:rPr>
              <w:t>spreadtrum</w:t>
            </w:r>
            <w:proofErr w:type="spellEnd"/>
            <w:r w:rsidRPr="001A4319">
              <w:rPr>
                <w:sz w:val="20"/>
                <w:szCs w:val="20"/>
                <w:lang w:val="en-GB"/>
              </w:rPr>
              <w:t xml:space="preserve"> </w:t>
            </w:r>
            <w:r w:rsidRPr="001A4319">
              <w:rPr>
                <w:b/>
                <w:sz w:val="20"/>
                <w:szCs w:val="20"/>
                <w:lang w:val="en-GB"/>
              </w:rPr>
              <w:t>(3)</w:t>
            </w:r>
          </w:p>
        </w:tc>
      </w:tr>
    </w:tbl>
    <w:p w14:paraId="13971AF4" w14:textId="77777777" w:rsidR="005154FB" w:rsidRPr="001A4319" w:rsidRDefault="005154FB" w:rsidP="005154FB">
      <w:pPr>
        <w:spacing w:after="0"/>
        <w:rPr>
          <w:lang w:val="en-GB"/>
        </w:rPr>
      </w:pPr>
    </w:p>
    <w:p w14:paraId="26F1AE40" w14:textId="77777777" w:rsidR="005154FB" w:rsidRPr="001A4319" w:rsidRDefault="005154FB" w:rsidP="005154FB">
      <w:pPr>
        <w:spacing w:after="0"/>
        <w:rPr>
          <w:rFonts w:eastAsia="Times New Roman"/>
          <w:b/>
          <w:sz w:val="20"/>
          <w:szCs w:val="20"/>
          <w:highlight w:val="yellow"/>
          <w:lang w:val="en-GB" w:eastAsia="en-US"/>
        </w:rPr>
      </w:pPr>
      <w:r w:rsidRPr="001A4319">
        <w:rPr>
          <w:rFonts w:eastAsia="Times New Roman"/>
          <w:b/>
          <w:sz w:val="20"/>
          <w:szCs w:val="20"/>
          <w:highlight w:val="yellow"/>
          <w:lang w:val="en-GB" w:eastAsia="en-US"/>
        </w:rPr>
        <w:t>Issue 1-3: whether and how to support indication of ‘unavailability’</w:t>
      </w:r>
    </w:p>
    <w:tbl>
      <w:tblPr>
        <w:tblStyle w:val="TableGrid41"/>
        <w:tblW w:w="9736" w:type="dxa"/>
        <w:tblLook w:val="04A0" w:firstRow="1" w:lastRow="0" w:firstColumn="1" w:lastColumn="0" w:noHBand="0" w:noVBand="1"/>
      </w:tblPr>
      <w:tblGrid>
        <w:gridCol w:w="625"/>
        <w:gridCol w:w="3420"/>
        <w:gridCol w:w="5691"/>
      </w:tblGrid>
      <w:tr w:rsidR="005154FB" w:rsidRPr="001A4319" w14:paraId="16B7B973" w14:textId="77777777" w:rsidTr="00523494">
        <w:trPr>
          <w:trHeight w:val="277"/>
        </w:trPr>
        <w:tc>
          <w:tcPr>
            <w:tcW w:w="625" w:type="dxa"/>
            <w:shd w:val="clear" w:color="auto" w:fill="70AD47"/>
          </w:tcPr>
          <w:p w14:paraId="20B69C27" w14:textId="77777777" w:rsidR="005154FB" w:rsidRPr="001A4319" w:rsidRDefault="005154FB" w:rsidP="00523494">
            <w:pPr>
              <w:rPr>
                <w:rFonts w:eastAsia="DengXian"/>
                <w:b/>
                <w:sz w:val="20"/>
                <w:szCs w:val="20"/>
                <w:lang w:val="en-GB"/>
              </w:rPr>
            </w:pPr>
          </w:p>
        </w:tc>
        <w:tc>
          <w:tcPr>
            <w:tcW w:w="3420" w:type="dxa"/>
            <w:shd w:val="clear" w:color="auto" w:fill="70AD47"/>
          </w:tcPr>
          <w:p w14:paraId="189141E9"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5691" w:type="dxa"/>
            <w:shd w:val="clear" w:color="auto" w:fill="70AD47"/>
          </w:tcPr>
          <w:p w14:paraId="179A54E6"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 xml:space="preserve">Support </w:t>
            </w:r>
          </w:p>
        </w:tc>
      </w:tr>
      <w:tr w:rsidR="005154FB" w:rsidRPr="001A4319" w14:paraId="520B5C85" w14:textId="77777777" w:rsidTr="00523494">
        <w:trPr>
          <w:trHeight w:val="277"/>
        </w:trPr>
        <w:tc>
          <w:tcPr>
            <w:tcW w:w="625" w:type="dxa"/>
          </w:tcPr>
          <w:p w14:paraId="2152259B"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3420" w:type="dxa"/>
          </w:tcPr>
          <w:p w14:paraId="677960F5" w14:textId="77777777" w:rsidR="005154FB" w:rsidRPr="001A4319" w:rsidRDefault="005154FB" w:rsidP="00523494">
            <w:pPr>
              <w:rPr>
                <w:rFonts w:eastAsia="DengXian"/>
                <w:sz w:val="20"/>
                <w:szCs w:val="20"/>
                <w:lang w:val="en-GB"/>
              </w:rPr>
            </w:pPr>
            <w:r w:rsidRPr="001A4319">
              <w:rPr>
                <w:sz w:val="20"/>
                <w:szCs w:val="20"/>
                <w:lang w:val="en-GB"/>
              </w:rPr>
              <w:t>Yes, “0” indicates “</w:t>
            </w:r>
            <w:r w:rsidRPr="001A4319">
              <w:rPr>
                <w:rFonts w:ascii="Calibri" w:eastAsia="DengXian" w:hAnsi="Calibri"/>
                <w:sz w:val="20"/>
                <w:szCs w:val="20"/>
                <w:lang w:val="en-GB"/>
              </w:rPr>
              <w:t>unavailability’</w:t>
            </w:r>
            <w:r w:rsidRPr="001A4319">
              <w:rPr>
                <w:sz w:val="20"/>
                <w:szCs w:val="20"/>
                <w:lang w:val="en-GB"/>
              </w:rPr>
              <w:t>”</w:t>
            </w:r>
          </w:p>
        </w:tc>
        <w:tc>
          <w:tcPr>
            <w:tcW w:w="5691" w:type="dxa"/>
          </w:tcPr>
          <w:p w14:paraId="368972F1" w14:textId="77777777" w:rsidR="005154FB" w:rsidRPr="001A4319" w:rsidRDefault="005154FB" w:rsidP="00523494">
            <w:pPr>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 xml:space="preserve">, </w:t>
            </w: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Intel, Panasonic (6)</w:t>
            </w:r>
          </w:p>
        </w:tc>
      </w:tr>
      <w:tr w:rsidR="005154FB" w:rsidRPr="001A4319" w14:paraId="3F775E5B" w14:textId="77777777" w:rsidTr="00523494">
        <w:trPr>
          <w:trHeight w:val="277"/>
        </w:trPr>
        <w:tc>
          <w:tcPr>
            <w:tcW w:w="625" w:type="dxa"/>
          </w:tcPr>
          <w:p w14:paraId="18E93369"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3420" w:type="dxa"/>
          </w:tcPr>
          <w:p w14:paraId="4565F57F" w14:textId="77777777" w:rsidR="005154FB" w:rsidRPr="001A4319" w:rsidRDefault="005154FB" w:rsidP="00523494">
            <w:pPr>
              <w:rPr>
                <w:rFonts w:eastAsia="DengXian"/>
                <w:sz w:val="20"/>
                <w:szCs w:val="20"/>
                <w:lang w:val="en-GB"/>
              </w:rPr>
            </w:pPr>
            <w:r w:rsidRPr="001A4319">
              <w:rPr>
                <w:sz w:val="20"/>
                <w:szCs w:val="20"/>
                <w:lang w:val="en-GB"/>
              </w:rPr>
              <w:t xml:space="preserve">No, </w:t>
            </w:r>
            <w:r w:rsidRPr="001A4319">
              <w:rPr>
                <w:rFonts w:eastAsia="SimSun"/>
                <w:bCs/>
                <w:sz w:val="20"/>
                <w:szCs w:val="20"/>
                <w:lang w:val="en-GB"/>
              </w:rPr>
              <w:t>value“0” is ‘reserved’</w:t>
            </w:r>
          </w:p>
        </w:tc>
        <w:tc>
          <w:tcPr>
            <w:tcW w:w="5691" w:type="dxa"/>
          </w:tcPr>
          <w:p w14:paraId="7387E55F" w14:textId="7BF36845" w:rsidR="005154FB" w:rsidRPr="001A4319" w:rsidRDefault="005154FB" w:rsidP="00523494">
            <w:pPr>
              <w:rPr>
                <w:rFonts w:eastAsia="Malgun Gothic"/>
                <w:sz w:val="20"/>
                <w:szCs w:val="20"/>
                <w:lang w:val="en-GB"/>
              </w:rPr>
            </w:pPr>
            <w:r w:rsidRPr="001A4319">
              <w:rPr>
                <w:rFonts w:eastAsia="Malgun Gothic"/>
                <w:sz w:val="20"/>
                <w:szCs w:val="20"/>
                <w:lang w:val="en-GB"/>
              </w:rPr>
              <w:t>Ericsson</w:t>
            </w:r>
            <w:r w:rsidR="00B82E96" w:rsidRPr="001A4319">
              <w:rPr>
                <w:rFonts w:eastAsia="Malgun Gothic"/>
                <w:sz w:val="20"/>
                <w:szCs w:val="20"/>
                <w:lang w:val="en-GB"/>
              </w:rPr>
              <w:t>, Samsung (2</w:t>
            </w:r>
            <w:r w:rsidRPr="001A4319">
              <w:rPr>
                <w:rFonts w:eastAsia="Malgun Gothic"/>
                <w:sz w:val="20"/>
                <w:szCs w:val="20"/>
                <w:lang w:val="en-GB"/>
              </w:rPr>
              <w:t>)</w:t>
            </w:r>
          </w:p>
        </w:tc>
      </w:tr>
    </w:tbl>
    <w:p w14:paraId="616B91D0" w14:textId="77777777" w:rsidR="005154FB" w:rsidRPr="001A4319" w:rsidRDefault="005154FB" w:rsidP="005154FB">
      <w:pPr>
        <w:rPr>
          <w:lang w:val="en-GB"/>
        </w:rPr>
      </w:pPr>
    </w:p>
    <w:p w14:paraId="76C5C0B6" w14:textId="2518459F" w:rsidR="005154FB" w:rsidRPr="001A4319" w:rsidRDefault="005154FB" w:rsidP="005154FB">
      <w:pPr>
        <w:spacing w:after="0"/>
        <w:rPr>
          <w:b/>
          <w:sz w:val="20"/>
          <w:szCs w:val="20"/>
          <w:lang w:val="en-GB"/>
        </w:rPr>
      </w:pPr>
      <w:r w:rsidRPr="001A4319">
        <w:rPr>
          <w:rFonts w:eastAsia="Times New Roman"/>
          <w:b/>
          <w:sz w:val="20"/>
          <w:szCs w:val="20"/>
          <w:highlight w:val="cyan"/>
          <w:lang w:val="en-GB" w:eastAsia="en-US"/>
        </w:rPr>
        <w:t xml:space="preserve">Issue 1-4: whether to support </w:t>
      </w:r>
      <w:r w:rsidRPr="001A4319">
        <w:rPr>
          <w:b/>
          <w:sz w:val="20"/>
          <w:szCs w:val="20"/>
          <w:highlight w:val="cyan"/>
          <w:lang w:val="en-GB"/>
        </w:rPr>
        <w:t>availability indication for partial con</w:t>
      </w:r>
      <w:r w:rsidR="00CC0FC3" w:rsidRPr="001A4319">
        <w:rPr>
          <w:b/>
          <w:sz w:val="20"/>
          <w:szCs w:val="20"/>
          <w:highlight w:val="cyan"/>
          <w:lang w:val="en-GB"/>
        </w:rPr>
        <w:t>figured TRS resources occasions</w:t>
      </w:r>
    </w:p>
    <w:p w14:paraId="1B7EF264" w14:textId="77777777" w:rsidR="005154FB" w:rsidRPr="001A4319" w:rsidRDefault="005154FB" w:rsidP="005154FB">
      <w:pPr>
        <w:spacing w:after="0"/>
        <w:rPr>
          <w:sz w:val="20"/>
          <w:szCs w:val="20"/>
          <w:lang w:val="en-GB"/>
        </w:rPr>
      </w:pPr>
      <w:r w:rsidRPr="001A4319">
        <w:rPr>
          <w:sz w:val="20"/>
          <w:szCs w:val="20"/>
          <w:lang w:val="en-GB"/>
        </w:rPr>
        <w:t>The following alternatives were proposed by companies to support availability indication for some of configured TRS resources, considering motivations, e.g.</w:t>
      </w:r>
    </w:p>
    <w:p w14:paraId="7025ABEF" w14:textId="77777777" w:rsidR="005154FB" w:rsidRPr="001A4319" w:rsidRDefault="005154FB" w:rsidP="005E36DB">
      <w:pPr>
        <w:pStyle w:val="ListParagraph"/>
        <w:numPr>
          <w:ilvl w:val="0"/>
          <w:numId w:val="47"/>
        </w:numPr>
        <w:spacing w:after="0"/>
        <w:rPr>
          <w:rFonts w:eastAsia="Times New Roman"/>
          <w:sz w:val="20"/>
          <w:szCs w:val="20"/>
          <w:lang w:val="en-GB" w:eastAsia="en-US"/>
        </w:rPr>
      </w:pPr>
      <w:r w:rsidRPr="001A4319">
        <w:rPr>
          <w:sz w:val="20"/>
          <w:szCs w:val="20"/>
          <w:lang w:val="en-GB"/>
        </w:rPr>
        <w:t>reduce the signaling overhead for TRS resources [HW, Apple, LG]</w:t>
      </w:r>
    </w:p>
    <w:p w14:paraId="7041E635" w14:textId="77777777" w:rsidR="005154FB" w:rsidRPr="001A4319" w:rsidRDefault="005154FB" w:rsidP="005E36DB">
      <w:pPr>
        <w:pStyle w:val="ListParagraph"/>
        <w:numPr>
          <w:ilvl w:val="0"/>
          <w:numId w:val="47"/>
        </w:numPr>
        <w:spacing w:after="0"/>
        <w:rPr>
          <w:rFonts w:eastAsia="Times New Roman"/>
          <w:sz w:val="20"/>
          <w:szCs w:val="20"/>
          <w:lang w:val="en-GB" w:eastAsia="en-US"/>
        </w:rPr>
      </w:pPr>
      <w:r w:rsidRPr="001A4319">
        <w:rPr>
          <w:sz w:val="20"/>
          <w:szCs w:val="20"/>
          <w:lang w:val="en-GB"/>
        </w:rPr>
        <w:t>due to limited number of reserved bits in paging PDCCH [MediaTek]</w:t>
      </w:r>
    </w:p>
    <w:tbl>
      <w:tblPr>
        <w:tblStyle w:val="TableGrid41"/>
        <w:tblW w:w="9736" w:type="dxa"/>
        <w:tblLook w:val="04A0" w:firstRow="1" w:lastRow="0" w:firstColumn="1" w:lastColumn="0" w:noHBand="0" w:noVBand="1"/>
      </w:tblPr>
      <w:tblGrid>
        <w:gridCol w:w="625"/>
        <w:gridCol w:w="7740"/>
        <w:gridCol w:w="1371"/>
      </w:tblGrid>
      <w:tr w:rsidR="005154FB" w:rsidRPr="001A4319" w14:paraId="04144A1E" w14:textId="77777777" w:rsidTr="00523494">
        <w:trPr>
          <w:trHeight w:val="277"/>
        </w:trPr>
        <w:tc>
          <w:tcPr>
            <w:tcW w:w="625" w:type="dxa"/>
            <w:shd w:val="clear" w:color="auto" w:fill="70AD47"/>
          </w:tcPr>
          <w:p w14:paraId="2B297F28" w14:textId="77777777" w:rsidR="005154FB" w:rsidRPr="001A4319" w:rsidRDefault="005154FB" w:rsidP="00523494">
            <w:pPr>
              <w:rPr>
                <w:rFonts w:eastAsia="DengXian"/>
                <w:b/>
                <w:sz w:val="20"/>
                <w:szCs w:val="20"/>
                <w:lang w:val="en-GB"/>
              </w:rPr>
            </w:pPr>
          </w:p>
        </w:tc>
        <w:tc>
          <w:tcPr>
            <w:tcW w:w="7740" w:type="dxa"/>
            <w:shd w:val="clear" w:color="auto" w:fill="70AD47"/>
          </w:tcPr>
          <w:p w14:paraId="71FFFDC4" w14:textId="77777777" w:rsidR="005154FB" w:rsidRPr="001A4319" w:rsidRDefault="005154FB" w:rsidP="00523494">
            <w:pPr>
              <w:jc w:val="center"/>
              <w:rPr>
                <w:rFonts w:eastAsia="DengXian"/>
                <w:b/>
                <w:sz w:val="20"/>
                <w:szCs w:val="20"/>
                <w:lang w:val="en-GB"/>
              </w:rPr>
            </w:pPr>
            <w:r w:rsidRPr="001A4319">
              <w:rPr>
                <w:b/>
                <w:sz w:val="20"/>
                <w:szCs w:val="20"/>
                <w:lang w:val="en-GB"/>
              </w:rPr>
              <w:t>Descriptions</w:t>
            </w:r>
          </w:p>
        </w:tc>
        <w:tc>
          <w:tcPr>
            <w:tcW w:w="1371" w:type="dxa"/>
            <w:shd w:val="clear" w:color="auto" w:fill="70AD47"/>
          </w:tcPr>
          <w:p w14:paraId="04B7390D" w14:textId="77777777" w:rsidR="005154FB" w:rsidRPr="001A4319" w:rsidRDefault="005154FB" w:rsidP="00523494">
            <w:pPr>
              <w:jc w:val="center"/>
              <w:rPr>
                <w:rFonts w:eastAsia="DengXian"/>
                <w:b/>
                <w:sz w:val="20"/>
                <w:szCs w:val="20"/>
                <w:lang w:val="en-GB"/>
              </w:rPr>
            </w:pPr>
            <w:r w:rsidRPr="001A4319">
              <w:rPr>
                <w:rFonts w:eastAsia="DengXian"/>
                <w:b/>
                <w:sz w:val="20"/>
                <w:szCs w:val="20"/>
                <w:lang w:val="en-GB"/>
              </w:rPr>
              <w:t xml:space="preserve">Support </w:t>
            </w:r>
          </w:p>
        </w:tc>
      </w:tr>
      <w:tr w:rsidR="005154FB" w:rsidRPr="001A4319" w14:paraId="06447835" w14:textId="77777777" w:rsidTr="00523494">
        <w:trPr>
          <w:trHeight w:val="277"/>
        </w:trPr>
        <w:tc>
          <w:tcPr>
            <w:tcW w:w="625" w:type="dxa"/>
          </w:tcPr>
          <w:p w14:paraId="196C22B0"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7740" w:type="dxa"/>
          </w:tcPr>
          <w:p w14:paraId="647B7FD8" w14:textId="77777777" w:rsidR="005154FB" w:rsidRPr="001A4319" w:rsidRDefault="005154FB" w:rsidP="00523494">
            <w:pPr>
              <w:rPr>
                <w:rFonts w:eastAsia="DengXian"/>
                <w:sz w:val="20"/>
                <w:szCs w:val="20"/>
                <w:lang w:val="en-GB"/>
              </w:rPr>
            </w:pPr>
            <w:r w:rsidRPr="001A4319">
              <w:rPr>
                <w:rFonts w:eastAsia="DengXian"/>
                <w:sz w:val="20"/>
                <w:szCs w:val="20"/>
                <w:lang w:val="en-GB"/>
              </w:rPr>
              <w:t>A mask window before the PO is supported, where paging DCI or PEI DCI based availability indication indicates the availability of TRS occasions which coincide the mask windows</w:t>
            </w:r>
          </w:p>
        </w:tc>
        <w:tc>
          <w:tcPr>
            <w:tcW w:w="1371" w:type="dxa"/>
          </w:tcPr>
          <w:p w14:paraId="70E46D5D" w14:textId="77777777" w:rsidR="005154FB" w:rsidRPr="001A4319" w:rsidRDefault="005154FB" w:rsidP="00523494">
            <w:pPr>
              <w:tabs>
                <w:tab w:val="left" w:pos="1332"/>
              </w:tabs>
              <w:rPr>
                <w:rFonts w:eastAsia="Malgun Gothic"/>
                <w:sz w:val="20"/>
                <w:szCs w:val="20"/>
                <w:lang w:val="en-GB"/>
              </w:rPr>
            </w:pPr>
            <w:r w:rsidRPr="001A4319">
              <w:rPr>
                <w:sz w:val="20"/>
                <w:szCs w:val="20"/>
                <w:lang w:val="en-GB"/>
              </w:rPr>
              <w:t>Huawei, HiSilicon</w:t>
            </w:r>
          </w:p>
        </w:tc>
      </w:tr>
      <w:tr w:rsidR="005154FB" w:rsidRPr="001A4319" w14:paraId="5E15CDCC" w14:textId="77777777" w:rsidTr="00523494">
        <w:trPr>
          <w:trHeight w:val="277"/>
        </w:trPr>
        <w:tc>
          <w:tcPr>
            <w:tcW w:w="625" w:type="dxa"/>
          </w:tcPr>
          <w:p w14:paraId="0BC440A1" w14:textId="77777777" w:rsidR="005154FB" w:rsidRPr="001A4319" w:rsidRDefault="005154FB" w:rsidP="00523494">
            <w:pPr>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7740" w:type="dxa"/>
          </w:tcPr>
          <w:p w14:paraId="02F01CE2" w14:textId="77777777" w:rsidR="005154FB" w:rsidRPr="001A4319" w:rsidRDefault="005154FB" w:rsidP="00523494">
            <w:pPr>
              <w:autoSpaceDE w:val="0"/>
              <w:autoSpaceDN w:val="0"/>
              <w:adjustRightInd w:val="0"/>
              <w:snapToGrid w:val="0"/>
              <w:jc w:val="both"/>
              <w:rPr>
                <w:rFonts w:eastAsia="DengXian"/>
                <w:sz w:val="20"/>
                <w:szCs w:val="20"/>
                <w:lang w:val="en-GB"/>
              </w:rPr>
            </w:pPr>
            <w:r w:rsidRPr="001A4319">
              <w:rPr>
                <w:rFonts w:eastAsia="DengXian"/>
                <w:sz w:val="20"/>
                <w:szCs w:val="20"/>
                <w:lang w:val="en-GB"/>
              </w:rPr>
              <w:t>When a TRS configuration is indicated as available, the idle/inactive UEs assumes that only a certain number of TRS occasion(s) before a PO is available, with the number being configurable.</w:t>
            </w:r>
          </w:p>
        </w:tc>
        <w:tc>
          <w:tcPr>
            <w:tcW w:w="1371" w:type="dxa"/>
          </w:tcPr>
          <w:p w14:paraId="5090CD03"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Apple</w:t>
            </w:r>
          </w:p>
        </w:tc>
      </w:tr>
      <w:tr w:rsidR="005154FB" w:rsidRPr="001A4319" w14:paraId="0F76B1CD" w14:textId="77777777" w:rsidTr="00523494">
        <w:trPr>
          <w:trHeight w:val="277"/>
        </w:trPr>
        <w:tc>
          <w:tcPr>
            <w:tcW w:w="625" w:type="dxa"/>
          </w:tcPr>
          <w:p w14:paraId="0584F68F" w14:textId="77777777" w:rsidR="005154FB" w:rsidRPr="001A4319" w:rsidRDefault="005154FB" w:rsidP="00523494">
            <w:pPr>
              <w:rPr>
                <w:rFonts w:eastAsia="DengXian"/>
                <w:sz w:val="20"/>
                <w:szCs w:val="20"/>
                <w:lang w:val="en-GB"/>
              </w:rPr>
            </w:pPr>
            <w:r w:rsidRPr="001A4319">
              <w:rPr>
                <w:sz w:val="20"/>
                <w:szCs w:val="20"/>
                <w:lang w:val="en-GB"/>
              </w:rPr>
              <w:t>Alt3</w:t>
            </w:r>
          </w:p>
        </w:tc>
        <w:tc>
          <w:tcPr>
            <w:tcW w:w="7740" w:type="dxa"/>
          </w:tcPr>
          <w:p w14:paraId="58F3918E" w14:textId="77777777" w:rsidR="005154FB" w:rsidRPr="001A4319" w:rsidRDefault="005154FB" w:rsidP="00523494">
            <w:pPr>
              <w:autoSpaceDE w:val="0"/>
              <w:autoSpaceDN w:val="0"/>
              <w:adjustRightInd w:val="0"/>
              <w:snapToGrid w:val="0"/>
              <w:jc w:val="both"/>
              <w:rPr>
                <w:bCs/>
                <w:iCs/>
                <w:color w:val="000000"/>
                <w:kern w:val="2"/>
                <w:sz w:val="20"/>
                <w:szCs w:val="22"/>
                <w:lang w:val="en-GB"/>
              </w:rPr>
            </w:pPr>
            <w:r w:rsidRPr="001A4319">
              <w:rPr>
                <w:bCs/>
                <w:iCs/>
                <w:color w:val="000000"/>
                <w:kern w:val="2"/>
                <w:sz w:val="20"/>
                <w:szCs w:val="22"/>
                <w:lang w:val="en-GB"/>
              </w:rPr>
              <w:t>Support L1 based availability indication at an occasion provides availability information for some configured RS resources.</w:t>
            </w:r>
          </w:p>
          <w:p w14:paraId="1323EAFA" w14:textId="77777777" w:rsidR="005154FB" w:rsidRPr="001A4319" w:rsidRDefault="005154FB" w:rsidP="005E36DB">
            <w:pPr>
              <w:pStyle w:val="ListParagraph"/>
              <w:numPr>
                <w:ilvl w:val="0"/>
                <w:numId w:val="33"/>
              </w:numPr>
              <w:rPr>
                <w:rFonts w:ascii="Times New Roman" w:eastAsia="DengXian" w:hAnsi="Times New Roman"/>
                <w:sz w:val="20"/>
                <w:szCs w:val="20"/>
                <w:lang w:val="en-GB"/>
              </w:rPr>
            </w:pPr>
            <w:r w:rsidRPr="001A4319">
              <w:rPr>
                <w:bCs/>
                <w:iCs/>
                <w:color w:val="000000"/>
                <w:kern w:val="2"/>
                <w:sz w:val="20"/>
                <w:lang w:val="en-GB"/>
              </w:rPr>
              <w:t>o</w:t>
            </w:r>
            <w:r w:rsidRPr="001A4319">
              <w:rPr>
                <w:bCs/>
                <w:iCs/>
                <w:color w:val="000000"/>
                <w:kern w:val="2"/>
                <w:sz w:val="20"/>
                <w:lang w:val="en-GB"/>
              </w:rPr>
              <w:tab/>
              <w:t>Allow allocating configured RS resources to each L1 based availability indication at an occasion differently</w:t>
            </w:r>
          </w:p>
        </w:tc>
        <w:tc>
          <w:tcPr>
            <w:tcW w:w="1371" w:type="dxa"/>
          </w:tcPr>
          <w:p w14:paraId="63FA2BFF" w14:textId="77777777" w:rsidR="005154FB" w:rsidRPr="001A4319" w:rsidRDefault="005154FB" w:rsidP="00523494">
            <w:pPr>
              <w:rPr>
                <w:rFonts w:eastAsia="Malgun Gothic"/>
                <w:sz w:val="20"/>
                <w:szCs w:val="20"/>
                <w:lang w:val="en-GB"/>
              </w:rPr>
            </w:pPr>
            <w:r w:rsidRPr="001A4319">
              <w:rPr>
                <w:rFonts w:eastAsia="Malgun Gothic"/>
                <w:sz w:val="20"/>
                <w:szCs w:val="20"/>
                <w:lang w:val="en-GB"/>
              </w:rPr>
              <w:t>LG</w:t>
            </w:r>
          </w:p>
        </w:tc>
      </w:tr>
    </w:tbl>
    <w:p w14:paraId="3565EF17" w14:textId="6B09CB76" w:rsidR="00523494" w:rsidRPr="001A4319" w:rsidRDefault="00523494" w:rsidP="00523494">
      <w:pPr>
        <w:spacing w:after="0"/>
        <w:rPr>
          <w:rFonts w:eastAsia="DengXian"/>
          <w:sz w:val="20"/>
          <w:szCs w:val="22"/>
          <w:lang w:val="en-GB" w:eastAsia="en-US"/>
        </w:rPr>
      </w:pPr>
    </w:p>
    <w:p w14:paraId="1D9874B6" w14:textId="0820FF3B" w:rsidR="00523494" w:rsidRPr="001A4319" w:rsidRDefault="00523494" w:rsidP="00523494">
      <w:pPr>
        <w:adjustRightInd w:val="0"/>
        <w:snapToGrid w:val="0"/>
        <w:spacing w:after="0"/>
        <w:rPr>
          <w:rFonts w:eastAsia="DengXian"/>
          <w:sz w:val="20"/>
          <w:szCs w:val="20"/>
          <w:lang w:val="en-GB"/>
        </w:rPr>
      </w:pPr>
      <w:r w:rsidRPr="001A4319">
        <w:rPr>
          <w:rFonts w:eastAsia="DengXian"/>
          <w:sz w:val="20"/>
          <w:szCs w:val="20"/>
          <w:lang w:val="en-GB"/>
        </w:rPr>
        <w:t xml:space="preserve">Based on the summary above, proposals 1-1, 1-2, 1-3 are drafted </w:t>
      </w:r>
      <w:r w:rsidR="00B82E96" w:rsidRPr="001A4319">
        <w:rPr>
          <w:rFonts w:eastAsia="DengXian"/>
          <w:sz w:val="20"/>
          <w:szCs w:val="20"/>
          <w:lang w:val="en-GB"/>
        </w:rPr>
        <w:t>to address</w:t>
      </w:r>
      <w:r w:rsidRPr="001A4319">
        <w:rPr>
          <w:rFonts w:eastAsia="DengXian"/>
          <w:sz w:val="20"/>
          <w:szCs w:val="20"/>
          <w:lang w:val="en-GB"/>
        </w:rPr>
        <w:t xml:space="preserve"> Issue 1-1/2/3, Issue 1-4 seems to be optimal feature, which is deprioritized in the first round discussion.  </w:t>
      </w:r>
    </w:p>
    <w:p w14:paraId="02B59B4E" w14:textId="72203CCF" w:rsidR="00523494" w:rsidRPr="001A4319" w:rsidRDefault="00523494" w:rsidP="00523494">
      <w:pPr>
        <w:adjustRightInd w:val="0"/>
        <w:snapToGrid w:val="0"/>
        <w:spacing w:after="0"/>
        <w:rPr>
          <w:rFonts w:eastAsia="DengXian"/>
          <w:sz w:val="20"/>
          <w:szCs w:val="20"/>
          <w:lang w:val="en-GB"/>
        </w:rPr>
      </w:pPr>
    </w:p>
    <w:p w14:paraId="14B2CE29" w14:textId="09874B0D" w:rsidR="00523494" w:rsidRPr="001A4319" w:rsidRDefault="00523494" w:rsidP="00523494">
      <w:pPr>
        <w:spacing w:after="0"/>
        <w:rPr>
          <w:rFonts w:eastAsia="DengXian"/>
          <w:sz w:val="20"/>
          <w:szCs w:val="22"/>
          <w:lang w:val="en-GB" w:eastAsia="en-US"/>
        </w:rPr>
      </w:pPr>
      <w:r w:rsidRPr="001A4319">
        <w:rPr>
          <w:rFonts w:eastAsia="DengXian"/>
          <w:sz w:val="20"/>
          <w:szCs w:val="22"/>
          <w:lang w:val="en-GB" w:eastAsia="en-US"/>
        </w:rPr>
        <w:t xml:space="preserve">For paging PDCCH based availability indication, proposal 1-1 (v1) is drafted based on the </w:t>
      </w:r>
      <w:proofErr w:type="spellStart"/>
      <w:r w:rsidRPr="001A4319">
        <w:rPr>
          <w:rFonts w:eastAsia="DengXian"/>
          <w:sz w:val="20"/>
          <w:szCs w:val="22"/>
          <w:lang w:val="en-GB" w:eastAsia="en-US"/>
        </w:rPr>
        <w:t>the</w:t>
      </w:r>
      <w:proofErr w:type="spellEnd"/>
      <w:r w:rsidRPr="001A4319">
        <w:rPr>
          <w:rFonts w:eastAsia="DengXian"/>
          <w:sz w:val="20"/>
          <w:szCs w:val="22"/>
          <w:lang w:val="en-GB" w:eastAsia="en-US"/>
        </w:rPr>
        <w:t xml:space="preserve"> majority view to support </w:t>
      </w:r>
    </w:p>
    <w:p w14:paraId="2A9BB68A" w14:textId="77777777" w:rsidR="00523494" w:rsidRPr="001A4319" w:rsidRDefault="00523494" w:rsidP="005E36DB">
      <w:pPr>
        <w:numPr>
          <w:ilvl w:val="0"/>
          <w:numId w:val="49"/>
        </w:numPr>
        <w:spacing w:after="0"/>
        <w:rPr>
          <w:rFonts w:eastAsia="Malgun Gothic"/>
          <w:sz w:val="20"/>
          <w:szCs w:val="22"/>
          <w:lang w:val="en-GB" w:eastAsia="en-US"/>
        </w:rPr>
      </w:pPr>
      <w:r w:rsidRPr="001A4319">
        <w:rPr>
          <w:rFonts w:eastAsia="Malgun Gothic"/>
          <w:sz w:val="20"/>
          <w:szCs w:val="22"/>
          <w:lang w:val="en-GB" w:eastAsia="en-US"/>
        </w:rPr>
        <w:t>bit mapping per a group of TRS resource sets</w:t>
      </w:r>
    </w:p>
    <w:p w14:paraId="32B69617" w14:textId="77777777" w:rsidR="00523494" w:rsidRPr="001A4319" w:rsidRDefault="00523494" w:rsidP="005E36DB">
      <w:pPr>
        <w:numPr>
          <w:ilvl w:val="0"/>
          <w:numId w:val="49"/>
        </w:numPr>
        <w:spacing w:after="0"/>
        <w:rPr>
          <w:rFonts w:eastAsia="Malgun Gothic"/>
          <w:sz w:val="20"/>
          <w:szCs w:val="22"/>
          <w:lang w:val="en-GB" w:eastAsia="en-US"/>
        </w:rPr>
      </w:pPr>
      <w:r w:rsidRPr="001A4319">
        <w:rPr>
          <w:rFonts w:eastAsia="Malgun Gothic"/>
          <w:sz w:val="20"/>
          <w:szCs w:val="22"/>
          <w:lang w:val="en-GB" w:eastAsia="en-US"/>
        </w:rPr>
        <w:t>bitmap size up to 6 bits</w:t>
      </w:r>
    </w:p>
    <w:p w14:paraId="3010B72E" w14:textId="4BA1D60F" w:rsidR="005D22B2" w:rsidRPr="001A4319" w:rsidRDefault="00523494" w:rsidP="005E36DB">
      <w:pPr>
        <w:numPr>
          <w:ilvl w:val="0"/>
          <w:numId w:val="48"/>
        </w:numPr>
        <w:spacing w:after="0"/>
        <w:rPr>
          <w:rFonts w:eastAsia="Malgun Gothic"/>
          <w:sz w:val="20"/>
          <w:szCs w:val="22"/>
          <w:lang w:val="en-GB" w:eastAsia="en-US"/>
        </w:rPr>
      </w:pPr>
      <w:r w:rsidRPr="001A4319">
        <w:rPr>
          <w:rFonts w:eastAsia="Malgun Gothic"/>
          <w:sz w:val="20"/>
          <w:szCs w:val="22"/>
          <w:lang w:val="en-GB" w:eastAsia="en-US"/>
        </w:rPr>
        <w:t>use reserved bits in paging PDCCH, e.g. start from the first bit after scheduling information of PDSCH</w:t>
      </w:r>
    </w:p>
    <w:tbl>
      <w:tblPr>
        <w:tblW w:w="9625" w:type="dxa"/>
        <w:tblInd w:w="-5" w:type="dxa"/>
        <w:tblCellMar>
          <w:left w:w="0" w:type="dxa"/>
          <w:right w:w="0" w:type="dxa"/>
        </w:tblCellMar>
        <w:tblLook w:val="04A0" w:firstRow="1" w:lastRow="0" w:firstColumn="1" w:lastColumn="0" w:noHBand="0" w:noVBand="1"/>
      </w:tblPr>
      <w:tblGrid>
        <w:gridCol w:w="9625"/>
      </w:tblGrid>
      <w:tr w:rsidR="00523494" w:rsidRPr="001A4319" w14:paraId="38732EB4" w14:textId="77777777" w:rsidTr="0052349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58FFE5" w14:textId="77777777" w:rsidR="00523494" w:rsidRPr="001A4319" w:rsidRDefault="00523494" w:rsidP="00523494">
            <w:pPr>
              <w:autoSpaceDE w:val="0"/>
              <w:autoSpaceDN w:val="0"/>
              <w:snapToGrid w:val="0"/>
              <w:spacing w:after="0" w:line="240" w:lineRule="auto"/>
              <w:rPr>
                <w:rFonts w:eastAsia="Gulim"/>
                <w:b/>
                <w:bCs/>
                <w:color w:val="000000"/>
                <w:sz w:val="20"/>
                <w:szCs w:val="20"/>
                <w:highlight w:val="yellow"/>
                <w:lang w:val="en-GB"/>
              </w:rPr>
            </w:pPr>
          </w:p>
          <w:p w14:paraId="5B5DEC86" w14:textId="77777777" w:rsidR="00523494" w:rsidRPr="001A4319" w:rsidRDefault="00523494" w:rsidP="00523494">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1-1 (v1)</w:t>
            </w:r>
          </w:p>
          <w:p w14:paraId="3D47C618" w14:textId="77777777" w:rsidR="00523494" w:rsidRPr="001A4319" w:rsidRDefault="00523494" w:rsidP="00523494">
            <w:pPr>
              <w:shd w:val="clear" w:color="auto" w:fill="FFFFFF"/>
              <w:spacing w:after="0" w:line="240" w:lineRule="auto"/>
              <w:rPr>
                <w:rFonts w:ascii="Times" w:eastAsia="Microsoft YaHei UI" w:hAnsi="Times"/>
                <w:color w:val="000000"/>
                <w:sz w:val="20"/>
                <w:szCs w:val="20"/>
                <w:lang w:val="en-GB" w:eastAsia="en-US"/>
              </w:rPr>
            </w:pPr>
            <w:r w:rsidRPr="001A4319">
              <w:rPr>
                <w:rFonts w:ascii="Times" w:eastAsia="Microsoft YaHei UI" w:hAnsi="Times"/>
                <w:color w:val="000000"/>
                <w:sz w:val="20"/>
                <w:szCs w:val="20"/>
                <w:lang w:val="en-GB" w:eastAsia="en-US"/>
              </w:rPr>
              <w:t>For paging PDCCH based L1 availability indication using a bitmap,</w:t>
            </w:r>
          </w:p>
          <w:p w14:paraId="05875266" w14:textId="77777777" w:rsidR="00523494" w:rsidRPr="001A4319" w:rsidRDefault="00523494" w:rsidP="005E36DB">
            <w:pPr>
              <w:pStyle w:val="ListParagraph"/>
              <w:numPr>
                <w:ilvl w:val="0"/>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Microsoft YaHei UI" w:hAnsi="Times"/>
                <w:color w:val="000000"/>
                <w:sz w:val="20"/>
                <w:szCs w:val="20"/>
                <w:lang w:val="en-GB" w:eastAsia="en-US"/>
              </w:rPr>
              <w:t>bitmap size is up to 6 bits</w:t>
            </w:r>
          </w:p>
          <w:p w14:paraId="3370D811" w14:textId="1FBF84C6" w:rsidR="00523494" w:rsidRPr="001A4319" w:rsidRDefault="00523494" w:rsidP="005E36DB">
            <w:pPr>
              <w:pStyle w:val="ListParagraph"/>
              <w:numPr>
                <w:ilvl w:val="0"/>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lastRenderedPageBreak/>
              <w:t>a bit is associated with a group of TRS resource sets. The associated TRS resource sets for each bit can be based on one of the following alternatives down-selected in RAN1#107-e meeting:</w:t>
            </w:r>
          </w:p>
          <w:p w14:paraId="0B1DC2D2" w14:textId="77777777" w:rsidR="00523494" w:rsidRPr="001A4319" w:rsidRDefault="00523494" w:rsidP="005E36DB">
            <w:pPr>
              <w:pStyle w:val="ListParagraph"/>
              <w:numPr>
                <w:ilvl w:val="1"/>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Alt1: explicit configuration of TRS resource set group, where</w:t>
            </w:r>
          </w:p>
          <w:p w14:paraId="0FC7A013" w14:textId="77777777" w:rsidR="00523494" w:rsidRPr="001A4319" w:rsidRDefault="00523494" w:rsidP="005E36DB">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each TRS resource set is configured with a group ID. </w:t>
            </w:r>
          </w:p>
          <w:p w14:paraId="7854ABB3" w14:textId="77777777" w:rsidR="00523494" w:rsidRPr="001A4319" w:rsidRDefault="00523494" w:rsidP="005E36DB">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the </w:t>
            </w:r>
            <w:proofErr w:type="spellStart"/>
            <w:r w:rsidRPr="001A4319">
              <w:rPr>
                <w:rFonts w:ascii="Times" w:eastAsia="SimSun" w:hAnsi="Times"/>
                <w:color w:val="000000"/>
                <w:sz w:val="20"/>
                <w:szCs w:val="20"/>
                <w:lang w:val="en-GB" w:eastAsia="en-US"/>
              </w:rPr>
              <w:t>ith</w:t>
            </w:r>
            <w:proofErr w:type="spellEnd"/>
            <w:r w:rsidRPr="001A4319">
              <w:rPr>
                <w:rFonts w:ascii="Times" w:eastAsia="SimSun" w:hAnsi="Times"/>
                <w:color w:val="000000"/>
                <w:sz w:val="20"/>
                <w:szCs w:val="20"/>
                <w:lang w:val="en-GB" w:eastAsia="en-US"/>
              </w:rPr>
              <w:t xml:space="preserve"> bit maps to </w:t>
            </w:r>
            <w:proofErr w:type="spellStart"/>
            <w:r w:rsidRPr="001A4319">
              <w:rPr>
                <w:rFonts w:ascii="Times" w:eastAsia="SimSun" w:hAnsi="Times"/>
                <w:color w:val="000000"/>
                <w:sz w:val="20"/>
                <w:szCs w:val="20"/>
                <w:lang w:val="en-GB" w:eastAsia="en-US"/>
              </w:rPr>
              <w:t>ith</w:t>
            </w:r>
            <w:proofErr w:type="spellEnd"/>
            <w:r w:rsidRPr="001A4319">
              <w:rPr>
                <w:rFonts w:ascii="Times" w:eastAsia="SimSun" w:hAnsi="Times"/>
                <w:color w:val="000000"/>
                <w:sz w:val="20"/>
                <w:szCs w:val="20"/>
                <w:lang w:val="en-GB" w:eastAsia="en-US"/>
              </w:rPr>
              <w:t xml:space="preserve"> TRS resource set group. </w:t>
            </w:r>
          </w:p>
          <w:p w14:paraId="634BF812" w14:textId="77777777" w:rsidR="00523494" w:rsidRPr="001A4319" w:rsidRDefault="00523494" w:rsidP="005E36DB">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the size of bitmap equals to the number of configured TRS resource set groups.</w:t>
            </w:r>
          </w:p>
          <w:p w14:paraId="7478C917" w14:textId="77777777" w:rsidR="00523494" w:rsidRPr="001A4319" w:rsidRDefault="00523494" w:rsidP="005E36DB">
            <w:pPr>
              <w:pStyle w:val="ListParagraph"/>
              <w:numPr>
                <w:ilvl w:val="1"/>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Alt2: implicitly derived from the configuration of TRS resource sets, where</w:t>
            </w:r>
          </w:p>
          <w:p w14:paraId="58C76F8A" w14:textId="77777777" w:rsidR="00523494" w:rsidRPr="001A4319" w:rsidRDefault="00523494" w:rsidP="005E36DB">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All configured TRS resource sets are distributed into available bits according to the order of TRS resource sets</w:t>
            </w:r>
          </w:p>
          <w:p w14:paraId="760EE875" w14:textId="677655E8" w:rsidR="00523494" w:rsidRPr="001A4319" w:rsidRDefault="00523494" w:rsidP="005E36DB">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the size of bitmap is configured explicitly by higher layer. </w:t>
            </w:r>
          </w:p>
          <w:p w14:paraId="41CA8ACF" w14:textId="303B93B0" w:rsidR="008230FE" w:rsidRPr="001A4319" w:rsidRDefault="008230FE" w:rsidP="005E36DB">
            <w:pPr>
              <w:pStyle w:val="ListParagraph"/>
              <w:numPr>
                <w:ilvl w:val="1"/>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Other </w:t>
            </w:r>
            <w:proofErr w:type="spellStart"/>
            <w:r w:rsidRPr="001A4319">
              <w:rPr>
                <w:rFonts w:ascii="Times" w:eastAsia="SimSun" w:hAnsi="Times"/>
                <w:color w:val="000000"/>
                <w:sz w:val="20"/>
                <w:szCs w:val="20"/>
                <w:lang w:val="en-GB" w:eastAsia="en-US"/>
              </w:rPr>
              <w:t>alterantives</w:t>
            </w:r>
            <w:proofErr w:type="spellEnd"/>
            <w:r w:rsidRPr="001A4319">
              <w:rPr>
                <w:rFonts w:ascii="Times" w:eastAsia="SimSun" w:hAnsi="Times"/>
                <w:color w:val="000000"/>
                <w:sz w:val="20"/>
                <w:szCs w:val="20"/>
                <w:lang w:val="en-GB" w:eastAsia="en-US"/>
              </w:rPr>
              <w:t xml:space="preserve"> are not precluded</w:t>
            </w:r>
          </w:p>
          <w:p w14:paraId="34F8BCDA" w14:textId="35739699" w:rsidR="00523494" w:rsidRPr="001A4319" w:rsidRDefault="00523494" w:rsidP="005E36DB">
            <w:pPr>
              <w:pStyle w:val="ListParagraph"/>
              <w:numPr>
                <w:ilvl w:val="0"/>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start of the bitmap is the first bit of the reserved bits in paging PDCCH </w:t>
            </w:r>
          </w:p>
          <w:p w14:paraId="4571C3D9" w14:textId="77777777" w:rsidR="00523494" w:rsidRPr="001A4319" w:rsidRDefault="00523494" w:rsidP="00523494">
            <w:pPr>
              <w:shd w:val="clear" w:color="auto" w:fill="FFFFFF"/>
              <w:spacing w:after="0" w:line="240" w:lineRule="auto"/>
              <w:rPr>
                <w:rFonts w:ascii="Times" w:eastAsia="Microsoft YaHei UI" w:hAnsi="Times"/>
                <w:color w:val="000000"/>
                <w:sz w:val="20"/>
                <w:szCs w:val="20"/>
                <w:lang w:val="en-GB" w:eastAsia="en-US"/>
              </w:rPr>
            </w:pPr>
          </w:p>
        </w:tc>
      </w:tr>
    </w:tbl>
    <w:p w14:paraId="6110618D" w14:textId="7F18DE16" w:rsidR="00ED3A56" w:rsidRPr="001A4319" w:rsidRDefault="00ED3A56" w:rsidP="00ED3A56">
      <w:pPr>
        <w:spacing w:after="0" w:line="240" w:lineRule="auto"/>
        <w:rPr>
          <w:sz w:val="20"/>
          <w:szCs w:val="20"/>
          <w:lang w:val="en-GB"/>
        </w:rPr>
      </w:pPr>
    </w:p>
    <w:p w14:paraId="2E6A6C41" w14:textId="58BB86A8" w:rsidR="00ED3A56" w:rsidRPr="001A4319" w:rsidRDefault="00ED3A56" w:rsidP="00ED3A56">
      <w:pPr>
        <w:spacing w:after="0" w:line="240" w:lineRule="auto"/>
        <w:rPr>
          <w:rFonts w:eastAsia="Malgun Gothic"/>
          <w:sz w:val="20"/>
          <w:szCs w:val="20"/>
          <w:lang w:val="en-GB"/>
        </w:rPr>
      </w:pPr>
      <w:r w:rsidRPr="001A4319">
        <w:rPr>
          <w:sz w:val="20"/>
          <w:szCs w:val="20"/>
          <w:lang w:val="en-GB"/>
        </w:rPr>
        <w:t xml:space="preserve">Please provide your views about </w:t>
      </w:r>
      <w:r w:rsidRPr="001A4319">
        <w:rPr>
          <w:b/>
          <w:sz w:val="20"/>
          <w:szCs w:val="20"/>
          <w:lang w:val="en-GB"/>
        </w:rPr>
        <w:t>Proposal 1-1 (v1).</w:t>
      </w:r>
      <w:r w:rsidRPr="001A4319">
        <w:rPr>
          <w:sz w:val="20"/>
          <w:szCs w:val="20"/>
          <w:lang w:val="en-GB"/>
        </w:rPr>
        <w:t xml:space="preserve"> Y or N? </w:t>
      </w:r>
      <w:r w:rsidR="00BC5FD8" w:rsidRPr="001A4319">
        <w:rPr>
          <w:rFonts w:eastAsia="Malgun Gothic"/>
          <w:sz w:val="20"/>
          <w:szCs w:val="20"/>
          <w:lang w:val="en-GB"/>
        </w:rPr>
        <w:t xml:space="preserve">Any modifications? </w:t>
      </w:r>
      <w:r w:rsidRPr="001A4319">
        <w:rPr>
          <w:sz w:val="20"/>
          <w:szCs w:val="20"/>
          <w:lang w:val="en-GB"/>
        </w:rPr>
        <w:t xml:space="preserve">Companies are also encouraged to down-select between Alt1 and Alt2. </w:t>
      </w:r>
    </w:p>
    <w:tbl>
      <w:tblPr>
        <w:tblStyle w:val="TableGrid51"/>
        <w:tblW w:w="9625" w:type="dxa"/>
        <w:tblLook w:val="04A0" w:firstRow="1" w:lastRow="0" w:firstColumn="1" w:lastColumn="0" w:noHBand="0" w:noVBand="1"/>
      </w:tblPr>
      <w:tblGrid>
        <w:gridCol w:w="1444"/>
        <w:gridCol w:w="1637"/>
        <w:gridCol w:w="10"/>
        <w:gridCol w:w="6534"/>
      </w:tblGrid>
      <w:tr w:rsidR="00ED3A56" w:rsidRPr="001A4319" w14:paraId="26BF45AC" w14:textId="77777777" w:rsidTr="00FA52E5">
        <w:trPr>
          <w:trHeight w:val="435"/>
        </w:trPr>
        <w:tc>
          <w:tcPr>
            <w:tcW w:w="1444" w:type="dxa"/>
            <w:shd w:val="clear" w:color="auto" w:fill="EEECE1"/>
          </w:tcPr>
          <w:p w14:paraId="43C7B8B4" w14:textId="77777777" w:rsidR="00ED3A56" w:rsidRPr="001A4319" w:rsidRDefault="00ED3A56" w:rsidP="002A3917">
            <w:pPr>
              <w:jc w:val="center"/>
              <w:rPr>
                <w:rFonts w:eastAsia="DengXian"/>
                <w:b/>
                <w:bCs/>
                <w:sz w:val="20"/>
                <w:szCs w:val="20"/>
                <w:lang w:val="en-GB"/>
              </w:rPr>
            </w:pPr>
            <w:r w:rsidRPr="001A4319">
              <w:rPr>
                <w:rFonts w:eastAsia="DengXian"/>
                <w:b/>
                <w:bCs/>
                <w:sz w:val="20"/>
                <w:szCs w:val="20"/>
                <w:lang w:val="en-GB"/>
              </w:rPr>
              <w:t>Company</w:t>
            </w:r>
          </w:p>
        </w:tc>
        <w:tc>
          <w:tcPr>
            <w:tcW w:w="1637" w:type="dxa"/>
            <w:shd w:val="clear" w:color="auto" w:fill="EEECE1"/>
          </w:tcPr>
          <w:p w14:paraId="6005A8FB" w14:textId="77777777" w:rsidR="00ED3A56" w:rsidRPr="001A4319" w:rsidRDefault="00ED3A56" w:rsidP="002A3917">
            <w:pPr>
              <w:ind w:firstLine="196"/>
              <w:jc w:val="center"/>
              <w:rPr>
                <w:rFonts w:eastAsia="DengXian"/>
                <w:b/>
                <w:bCs/>
                <w:sz w:val="20"/>
                <w:szCs w:val="20"/>
                <w:lang w:val="en-GB"/>
              </w:rPr>
            </w:pPr>
            <w:r w:rsidRPr="001A4319">
              <w:rPr>
                <w:rFonts w:eastAsia="DengXian"/>
                <w:b/>
                <w:bCs/>
                <w:sz w:val="20"/>
                <w:szCs w:val="20"/>
                <w:lang w:val="en-GB"/>
              </w:rPr>
              <w:t xml:space="preserve">Support </w:t>
            </w:r>
          </w:p>
          <w:p w14:paraId="3787E3CF" w14:textId="6FCE07F6" w:rsidR="00ED3A56" w:rsidRPr="001A4319" w:rsidRDefault="00ED3A56" w:rsidP="002A3917">
            <w:pPr>
              <w:ind w:firstLine="196"/>
              <w:jc w:val="center"/>
              <w:rPr>
                <w:rFonts w:eastAsia="DengXian"/>
                <w:b/>
                <w:bCs/>
                <w:sz w:val="20"/>
                <w:szCs w:val="20"/>
                <w:lang w:val="en-GB"/>
              </w:rPr>
            </w:pPr>
            <w:r w:rsidRPr="001A4319">
              <w:rPr>
                <w:rFonts w:eastAsia="DengXian"/>
                <w:b/>
                <w:bCs/>
                <w:sz w:val="20"/>
                <w:szCs w:val="20"/>
                <w:lang w:val="en-GB"/>
              </w:rPr>
              <w:t>(Y or N</w:t>
            </w:r>
            <w:r w:rsidR="00B82E96" w:rsidRPr="001A4319">
              <w:rPr>
                <w:rFonts w:eastAsia="DengXian"/>
                <w:b/>
                <w:bCs/>
                <w:sz w:val="20"/>
                <w:szCs w:val="20"/>
                <w:lang w:val="en-GB"/>
              </w:rPr>
              <w:t xml:space="preserve">, </w:t>
            </w:r>
            <w:r w:rsidRPr="001A4319">
              <w:rPr>
                <w:rFonts w:eastAsia="DengXian"/>
                <w:b/>
                <w:bCs/>
                <w:sz w:val="20"/>
                <w:szCs w:val="20"/>
                <w:lang w:val="en-GB"/>
              </w:rPr>
              <w:t xml:space="preserve"> </w:t>
            </w:r>
          </w:p>
          <w:p w14:paraId="54308BFC" w14:textId="7892EC80" w:rsidR="00ED3A56" w:rsidRPr="001A4319" w:rsidRDefault="00ED3A56" w:rsidP="002A3917">
            <w:pPr>
              <w:ind w:firstLine="196"/>
              <w:jc w:val="center"/>
              <w:rPr>
                <w:rFonts w:eastAsia="DengXian"/>
                <w:b/>
                <w:bCs/>
                <w:sz w:val="20"/>
                <w:szCs w:val="20"/>
                <w:lang w:val="en-GB"/>
              </w:rPr>
            </w:pPr>
            <w:r w:rsidRPr="001A4319">
              <w:rPr>
                <w:rFonts w:eastAsia="DengXian"/>
                <w:b/>
                <w:bCs/>
                <w:sz w:val="20"/>
                <w:szCs w:val="20"/>
                <w:lang w:val="en-GB"/>
              </w:rPr>
              <w:t>Alt1 or Alt2)</w:t>
            </w:r>
          </w:p>
        </w:tc>
        <w:tc>
          <w:tcPr>
            <w:tcW w:w="6544" w:type="dxa"/>
            <w:gridSpan w:val="2"/>
            <w:shd w:val="clear" w:color="auto" w:fill="EEECE1"/>
          </w:tcPr>
          <w:p w14:paraId="6577247A" w14:textId="77777777" w:rsidR="00ED3A56" w:rsidRPr="001A4319" w:rsidRDefault="00ED3A56"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3EE82A8E" w14:textId="77777777" w:rsidTr="00FA52E5">
        <w:trPr>
          <w:trHeight w:val="448"/>
        </w:trPr>
        <w:tc>
          <w:tcPr>
            <w:tcW w:w="1444" w:type="dxa"/>
          </w:tcPr>
          <w:p w14:paraId="12E099CD" w14:textId="5CB9647C" w:rsidR="004E0472" w:rsidRPr="001A4319" w:rsidRDefault="004E0472" w:rsidP="004E0472">
            <w:pPr>
              <w:rPr>
                <w:sz w:val="20"/>
                <w:szCs w:val="20"/>
                <w:lang w:val="en-GB" w:eastAsia="ko-KR"/>
              </w:rPr>
            </w:pPr>
            <w:r w:rsidRPr="001A4319">
              <w:rPr>
                <w:rFonts w:eastAsia="DengXian"/>
                <w:sz w:val="20"/>
                <w:szCs w:val="20"/>
                <w:lang w:val="en-GB" w:eastAsia="ko-KR"/>
              </w:rPr>
              <w:t>TCL</w:t>
            </w:r>
          </w:p>
        </w:tc>
        <w:tc>
          <w:tcPr>
            <w:tcW w:w="1637" w:type="dxa"/>
          </w:tcPr>
          <w:p w14:paraId="4D78F76F" w14:textId="6917A736" w:rsidR="004E0472" w:rsidRPr="001A4319" w:rsidRDefault="004E0472" w:rsidP="004E0472">
            <w:pPr>
              <w:rPr>
                <w:sz w:val="20"/>
                <w:szCs w:val="20"/>
                <w:lang w:val="en-GB" w:eastAsia="ko-KR"/>
              </w:rPr>
            </w:pPr>
            <w:r w:rsidRPr="001A4319">
              <w:rPr>
                <w:rFonts w:eastAsia="DengXian"/>
                <w:sz w:val="20"/>
                <w:szCs w:val="20"/>
                <w:lang w:val="en-GB" w:eastAsia="ko-KR"/>
              </w:rPr>
              <w:t>Y, Alt1</w:t>
            </w:r>
          </w:p>
        </w:tc>
        <w:tc>
          <w:tcPr>
            <w:tcW w:w="6544" w:type="dxa"/>
            <w:gridSpan w:val="2"/>
          </w:tcPr>
          <w:p w14:paraId="34B92C60" w14:textId="23AD0007" w:rsidR="004E0472" w:rsidRPr="001A4319" w:rsidRDefault="004E0472" w:rsidP="004E0472">
            <w:pPr>
              <w:rPr>
                <w:sz w:val="20"/>
                <w:szCs w:val="20"/>
                <w:lang w:val="en-GB" w:eastAsia="ko-KR"/>
              </w:rPr>
            </w:pPr>
            <w:r w:rsidRPr="001A4319">
              <w:rPr>
                <w:rFonts w:eastAsia="DengXian"/>
                <w:sz w:val="20"/>
                <w:szCs w:val="20"/>
                <w:lang w:val="en-GB" w:eastAsia="ko-KR"/>
              </w:rPr>
              <w:t xml:space="preserve">We are fine with this proposal and prefer Alt1. </w:t>
            </w:r>
          </w:p>
        </w:tc>
      </w:tr>
      <w:tr w:rsidR="004E0472" w:rsidRPr="001A4319" w14:paraId="205D3C5D" w14:textId="77777777" w:rsidTr="00FA52E5">
        <w:trPr>
          <w:trHeight w:val="448"/>
        </w:trPr>
        <w:tc>
          <w:tcPr>
            <w:tcW w:w="1444" w:type="dxa"/>
          </w:tcPr>
          <w:p w14:paraId="6BB54E98" w14:textId="41CD7FC0"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637" w:type="dxa"/>
          </w:tcPr>
          <w:p w14:paraId="25950239" w14:textId="03AAB28F" w:rsidR="004E0472" w:rsidRPr="001A4319" w:rsidRDefault="004E0472" w:rsidP="004E0472">
            <w:pPr>
              <w:rPr>
                <w:rFonts w:eastAsia="DengXian"/>
                <w:sz w:val="20"/>
                <w:szCs w:val="20"/>
                <w:lang w:val="en-GB" w:eastAsia="ko-KR"/>
              </w:rPr>
            </w:pPr>
            <w:r w:rsidRPr="001A4319">
              <w:rPr>
                <w:sz w:val="20"/>
                <w:szCs w:val="20"/>
                <w:lang w:val="en-GB" w:eastAsia="ko-KR"/>
              </w:rPr>
              <w:t>Y, Alt 1</w:t>
            </w:r>
          </w:p>
        </w:tc>
        <w:tc>
          <w:tcPr>
            <w:tcW w:w="6544" w:type="dxa"/>
            <w:gridSpan w:val="2"/>
          </w:tcPr>
          <w:p w14:paraId="4690C834" w14:textId="77777777" w:rsidR="004E0472" w:rsidRPr="001A4319" w:rsidRDefault="004E0472" w:rsidP="004E0472">
            <w:pPr>
              <w:rPr>
                <w:rFonts w:eastAsia="BatangChe"/>
                <w:sz w:val="20"/>
                <w:szCs w:val="20"/>
                <w:lang w:val="en-GB" w:eastAsia="ko-KR"/>
              </w:rPr>
            </w:pPr>
            <w:r w:rsidRPr="001A4319">
              <w:rPr>
                <w:rFonts w:eastAsia="BatangChe"/>
                <w:sz w:val="20"/>
                <w:szCs w:val="20"/>
                <w:lang w:val="en-GB" w:eastAsia="ko-KR"/>
              </w:rPr>
              <w:t xml:space="preserve">Since, it seems like we are the only company who prefer using short message filed in addition to the reserved bits for the availability indication, we can compromise with majority view for the progress. </w:t>
            </w:r>
          </w:p>
          <w:p w14:paraId="608318DA" w14:textId="3B5D4BD5" w:rsidR="004E0472" w:rsidRPr="001A4319" w:rsidRDefault="004E0472" w:rsidP="004E0472">
            <w:pPr>
              <w:rPr>
                <w:rFonts w:eastAsia="DengXian"/>
                <w:sz w:val="20"/>
                <w:szCs w:val="20"/>
                <w:lang w:val="en-GB" w:eastAsia="ko-KR"/>
              </w:rPr>
            </w:pPr>
            <w:r w:rsidRPr="001A4319">
              <w:rPr>
                <w:sz w:val="20"/>
                <w:szCs w:val="20"/>
                <w:lang w:val="en-GB" w:eastAsia="ko-KR"/>
              </w:rPr>
              <w:t xml:space="preserve">Among the candidates, we have no strong view but slightly prefer Alt 1 from the gNB scheduling flexibility point of view. </w:t>
            </w:r>
          </w:p>
        </w:tc>
      </w:tr>
      <w:tr w:rsidR="00ED3A56" w:rsidRPr="001A4319" w14:paraId="51FA2FCC" w14:textId="77777777" w:rsidTr="00FA52E5">
        <w:trPr>
          <w:trHeight w:val="448"/>
        </w:trPr>
        <w:tc>
          <w:tcPr>
            <w:tcW w:w="1444" w:type="dxa"/>
          </w:tcPr>
          <w:p w14:paraId="33E1751B" w14:textId="641C6595" w:rsidR="00ED3A56" w:rsidRPr="001A4319" w:rsidRDefault="005F534A" w:rsidP="002A3917">
            <w:pPr>
              <w:rPr>
                <w:rFonts w:eastAsia="DengXian"/>
                <w:sz w:val="20"/>
                <w:szCs w:val="20"/>
                <w:lang w:val="en-GB"/>
              </w:rPr>
            </w:pPr>
            <w:proofErr w:type="spellStart"/>
            <w:r w:rsidRPr="001A4319">
              <w:rPr>
                <w:rFonts w:eastAsia="DengXian"/>
                <w:sz w:val="20"/>
                <w:szCs w:val="20"/>
                <w:lang w:val="en-GB"/>
              </w:rPr>
              <w:t>ZTE,Sanechips</w:t>
            </w:r>
            <w:proofErr w:type="spellEnd"/>
          </w:p>
        </w:tc>
        <w:tc>
          <w:tcPr>
            <w:tcW w:w="1637" w:type="dxa"/>
          </w:tcPr>
          <w:p w14:paraId="6B5664EC" w14:textId="1F9CE0B3" w:rsidR="00ED3A56" w:rsidRPr="001A4319" w:rsidRDefault="005F534A" w:rsidP="002A3917">
            <w:pPr>
              <w:rPr>
                <w:rFonts w:eastAsia="DengXian"/>
                <w:sz w:val="20"/>
                <w:szCs w:val="20"/>
                <w:lang w:val="en-GB"/>
              </w:rPr>
            </w:pPr>
            <w:r w:rsidRPr="001A4319">
              <w:rPr>
                <w:rFonts w:eastAsia="DengXian"/>
                <w:sz w:val="20"/>
                <w:szCs w:val="20"/>
                <w:lang w:val="en-GB"/>
              </w:rPr>
              <w:t>Y, Alt1</w:t>
            </w:r>
          </w:p>
        </w:tc>
        <w:tc>
          <w:tcPr>
            <w:tcW w:w="6544" w:type="dxa"/>
            <w:gridSpan w:val="2"/>
          </w:tcPr>
          <w:p w14:paraId="6C6AA2F3" w14:textId="137C795E" w:rsidR="00ED3A56" w:rsidRPr="001A4319" w:rsidRDefault="005F534A" w:rsidP="005F534A">
            <w:pPr>
              <w:rPr>
                <w:rFonts w:eastAsia="DengXian"/>
                <w:sz w:val="20"/>
                <w:szCs w:val="20"/>
                <w:lang w:val="en-GB"/>
              </w:rPr>
            </w:pPr>
            <w:r w:rsidRPr="001A4319">
              <w:rPr>
                <w:rFonts w:eastAsia="DengXian"/>
                <w:sz w:val="20"/>
                <w:szCs w:val="20"/>
                <w:lang w:val="en-GB"/>
              </w:rPr>
              <w:t>We prefer Alt 1, which provides NW more scheduling flexibility with regard to, for example, how to group the RS resource sets according to the deployment scenarios. Our views in the summary section have been revised (highlights in red).</w:t>
            </w:r>
          </w:p>
        </w:tc>
      </w:tr>
      <w:tr w:rsidR="00E317C7" w:rsidRPr="001A4319" w14:paraId="3084CE5B" w14:textId="77777777" w:rsidTr="00FA52E5">
        <w:trPr>
          <w:trHeight w:val="448"/>
        </w:trPr>
        <w:tc>
          <w:tcPr>
            <w:tcW w:w="1444" w:type="dxa"/>
          </w:tcPr>
          <w:p w14:paraId="73BB20C0" w14:textId="38B1E735" w:rsidR="00E317C7" w:rsidRPr="001A4319" w:rsidRDefault="00E317C7" w:rsidP="002A3917">
            <w:pPr>
              <w:rPr>
                <w:rFonts w:eastAsia="DengXian"/>
                <w:sz w:val="20"/>
                <w:szCs w:val="20"/>
                <w:lang w:val="en-GB"/>
              </w:rPr>
            </w:pPr>
            <w:r w:rsidRPr="001A4319">
              <w:rPr>
                <w:rFonts w:eastAsia="DengXian"/>
                <w:sz w:val="20"/>
                <w:szCs w:val="20"/>
                <w:lang w:val="en-GB"/>
              </w:rPr>
              <w:t>Samsung</w:t>
            </w:r>
          </w:p>
        </w:tc>
        <w:tc>
          <w:tcPr>
            <w:tcW w:w="1637" w:type="dxa"/>
          </w:tcPr>
          <w:p w14:paraId="6CE44CA0" w14:textId="62BBD679" w:rsidR="00E317C7" w:rsidRPr="001A4319" w:rsidRDefault="000D1CAA" w:rsidP="000D1CAA">
            <w:pPr>
              <w:rPr>
                <w:rFonts w:eastAsia="DengXian"/>
                <w:sz w:val="20"/>
                <w:szCs w:val="20"/>
                <w:lang w:val="en-GB"/>
              </w:rPr>
            </w:pPr>
            <w:r w:rsidRPr="001A4319">
              <w:rPr>
                <w:rFonts w:eastAsia="DengXian"/>
                <w:sz w:val="20"/>
                <w:szCs w:val="20"/>
                <w:lang w:val="en-GB"/>
              </w:rPr>
              <w:t>Y, Alt2</w:t>
            </w:r>
          </w:p>
        </w:tc>
        <w:tc>
          <w:tcPr>
            <w:tcW w:w="6544" w:type="dxa"/>
            <w:gridSpan w:val="2"/>
          </w:tcPr>
          <w:p w14:paraId="3781909C" w14:textId="2F4482E4" w:rsidR="000D1CAA" w:rsidRPr="001A4319" w:rsidRDefault="000D1CAA" w:rsidP="000D1CAA">
            <w:pPr>
              <w:rPr>
                <w:rFonts w:eastAsia="DengXian"/>
                <w:sz w:val="20"/>
                <w:szCs w:val="20"/>
                <w:lang w:val="en-GB"/>
              </w:rPr>
            </w:pPr>
            <w:r w:rsidRPr="001A4319">
              <w:rPr>
                <w:rFonts w:eastAsia="DengXian"/>
                <w:sz w:val="20"/>
                <w:szCs w:val="20"/>
                <w:lang w:val="en-GB"/>
              </w:rPr>
              <w:t xml:space="preserve">We prefer Alt2 to reduce </w:t>
            </w:r>
            <w:proofErr w:type="spellStart"/>
            <w:r w:rsidRPr="001A4319">
              <w:rPr>
                <w:rFonts w:eastAsia="DengXian"/>
                <w:sz w:val="20"/>
                <w:szCs w:val="20"/>
                <w:lang w:val="en-GB"/>
              </w:rPr>
              <w:t>configuraoitn</w:t>
            </w:r>
            <w:proofErr w:type="spellEnd"/>
            <w:r w:rsidRPr="001A4319">
              <w:rPr>
                <w:rFonts w:eastAsia="DengXian"/>
                <w:sz w:val="20"/>
                <w:szCs w:val="20"/>
                <w:lang w:val="en-GB"/>
              </w:rPr>
              <w:t xml:space="preserve"> overheads. </w:t>
            </w:r>
            <w:r w:rsidR="00A84348" w:rsidRPr="001A4319">
              <w:rPr>
                <w:rFonts w:eastAsia="DengXian"/>
                <w:sz w:val="20"/>
                <w:szCs w:val="20"/>
                <w:lang w:val="en-GB"/>
              </w:rPr>
              <w:t>For the sake of progress, w</w:t>
            </w:r>
            <w:r w:rsidRPr="001A4319">
              <w:rPr>
                <w:rFonts w:eastAsia="DengXian"/>
                <w:sz w:val="20"/>
                <w:szCs w:val="20"/>
                <w:lang w:val="en-GB"/>
              </w:rPr>
              <w:t xml:space="preserve">e are fine with Alt1 as a compromise </w:t>
            </w:r>
            <w:r w:rsidR="00A84348" w:rsidRPr="001A4319">
              <w:rPr>
                <w:rFonts w:eastAsia="DengXian"/>
                <w:sz w:val="20"/>
                <w:szCs w:val="20"/>
                <w:lang w:val="en-GB"/>
              </w:rPr>
              <w:t>if we are the only company prefers Alt2</w:t>
            </w:r>
            <w:r w:rsidRPr="001A4319">
              <w:rPr>
                <w:rFonts w:eastAsia="DengXian"/>
                <w:sz w:val="20"/>
                <w:szCs w:val="20"/>
                <w:lang w:val="en-GB"/>
              </w:rPr>
              <w:t xml:space="preserve">. </w:t>
            </w:r>
          </w:p>
          <w:p w14:paraId="0D5C7F1A" w14:textId="702ADD88" w:rsidR="00E317C7" w:rsidRPr="001A4319" w:rsidRDefault="00E317C7" w:rsidP="000D1CAA">
            <w:pPr>
              <w:rPr>
                <w:rFonts w:eastAsia="DengXian"/>
                <w:sz w:val="20"/>
                <w:szCs w:val="20"/>
                <w:lang w:val="en-GB"/>
              </w:rPr>
            </w:pPr>
            <w:r w:rsidRPr="001A4319">
              <w:rPr>
                <w:rFonts w:eastAsia="DengXian"/>
                <w:sz w:val="20"/>
                <w:szCs w:val="20"/>
                <w:lang w:val="en-GB"/>
              </w:rPr>
              <w:t xml:space="preserve"> </w:t>
            </w:r>
          </w:p>
        </w:tc>
      </w:tr>
      <w:tr w:rsidR="00FA52E5" w:rsidRPr="001A4319" w14:paraId="63137743" w14:textId="77777777" w:rsidTr="00FA52E5">
        <w:trPr>
          <w:trHeight w:val="448"/>
        </w:trPr>
        <w:tc>
          <w:tcPr>
            <w:tcW w:w="1444" w:type="dxa"/>
          </w:tcPr>
          <w:p w14:paraId="6A6915E6" w14:textId="255CA8B8" w:rsidR="00FA52E5" w:rsidRPr="001A4319" w:rsidRDefault="00FA52E5" w:rsidP="00FA52E5">
            <w:pPr>
              <w:rPr>
                <w:rFonts w:eastAsia="DengXian"/>
                <w:sz w:val="20"/>
                <w:szCs w:val="20"/>
                <w:lang w:val="en-GB"/>
              </w:rPr>
            </w:pPr>
            <w:r w:rsidRPr="001A4319">
              <w:rPr>
                <w:rFonts w:eastAsia="DengXian"/>
                <w:sz w:val="20"/>
                <w:szCs w:val="20"/>
                <w:lang w:val="en-GB"/>
              </w:rPr>
              <w:t>OPPO</w:t>
            </w:r>
          </w:p>
        </w:tc>
        <w:tc>
          <w:tcPr>
            <w:tcW w:w="1637" w:type="dxa"/>
          </w:tcPr>
          <w:p w14:paraId="5C7A0426" w14:textId="7D299E3C" w:rsidR="00FA52E5" w:rsidRPr="001A4319" w:rsidRDefault="00FA52E5" w:rsidP="00FA52E5">
            <w:pPr>
              <w:rPr>
                <w:rFonts w:eastAsia="DengXian"/>
                <w:sz w:val="20"/>
                <w:szCs w:val="20"/>
                <w:lang w:val="en-GB"/>
              </w:rPr>
            </w:pPr>
            <w:r w:rsidRPr="001A4319">
              <w:rPr>
                <w:rFonts w:eastAsia="DengXian"/>
                <w:sz w:val="20"/>
                <w:szCs w:val="20"/>
                <w:lang w:val="en-GB" w:eastAsia="ko-KR"/>
              </w:rPr>
              <w:t>Y, Alt1</w:t>
            </w:r>
          </w:p>
        </w:tc>
        <w:tc>
          <w:tcPr>
            <w:tcW w:w="6544" w:type="dxa"/>
            <w:gridSpan w:val="2"/>
          </w:tcPr>
          <w:p w14:paraId="4FFE1FB6" w14:textId="40A86EDD" w:rsidR="00FA52E5" w:rsidRPr="001A4319" w:rsidRDefault="00FA52E5" w:rsidP="00FA52E5">
            <w:pPr>
              <w:rPr>
                <w:rFonts w:eastAsia="DengXian"/>
                <w:sz w:val="20"/>
                <w:szCs w:val="20"/>
                <w:lang w:val="en-GB"/>
              </w:rPr>
            </w:pPr>
            <w:r w:rsidRPr="001A4319">
              <w:rPr>
                <w:rFonts w:eastAsia="DengXian"/>
                <w:sz w:val="20"/>
                <w:szCs w:val="20"/>
                <w:lang w:val="en-GB" w:eastAsia="ko-KR"/>
              </w:rPr>
              <w:t xml:space="preserve">We are fine with this proposal and prefer Alt1. </w:t>
            </w:r>
          </w:p>
        </w:tc>
      </w:tr>
      <w:tr w:rsidR="00C610AC" w:rsidRPr="001A4319" w14:paraId="58810EA0" w14:textId="77777777" w:rsidTr="00C610AC">
        <w:trPr>
          <w:trHeight w:val="448"/>
        </w:trPr>
        <w:tc>
          <w:tcPr>
            <w:tcW w:w="1444" w:type="dxa"/>
          </w:tcPr>
          <w:p w14:paraId="4004DAF4" w14:textId="77777777" w:rsidR="00C610AC" w:rsidRPr="001A4319" w:rsidRDefault="00C610AC" w:rsidP="00B321E4">
            <w:pPr>
              <w:rPr>
                <w:rFonts w:eastAsia="DengXian"/>
                <w:sz w:val="20"/>
                <w:szCs w:val="20"/>
                <w:lang w:val="en-GB"/>
              </w:rPr>
            </w:pPr>
            <w:r w:rsidRPr="001A4319">
              <w:rPr>
                <w:rFonts w:eastAsia="DengXian"/>
                <w:sz w:val="20"/>
                <w:szCs w:val="20"/>
                <w:lang w:val="en-GB"/>
              </w:rPr>
              <w:t>Qualcomm</w:t>
            </w:r>
          </w:p>
        </w:tc>
        <w:tc>
          <w:tcPr>
            <w:tcW w:w="1637" w:type="dxa"/>
          </w:tcPr>
          <w:p w14:paraId="155087CD" w14:textId="77777777" w:rsidR="00C610AC" w:rsidRPr="001A4319" w:rsidRDefault="00C610AC" w:rsidP="00B321E4">
            <w:pPr>
              <w:rPr>
                <w:rFonts w:eastAsia="DengXian"/>
                <w:sz w:val="20"/>
                <w:szCs w:val="20"/>
                <w:lang w:val="en-GB"/>
              </w:rPr>
            </w:pPr>
            <w:r w:rsidRPr="001A4319">
              <w:rPr>
                <w:rFonts w:eastAsia="DengXian"/>
                <w:sz w:val="20"/>
                <w:szCs w:val="20"/>
                <w:lang w:val="en-GB"/>
              </w:rPr>
              <w:t>Y, Alt 1</w:t>
            </w:r>
          </w:p>
        </w:tc>
        <w:tc>
          <w:tcPr>
            <w:tcW w:w="6544" w:type="dxa"/>
            <w:gridSpan w:val="2"/>
          </w:tcPr>
          <w:p w14:paraId="4D76900D" w14:textId="77777777" w:rsidR="00C610AC" w:rsidRPr="001A4319" w:rsidRDefault="00C610AC" w:rsidP="00B321E4">
            <w:pPr>
              <w:rPr>
                <w:rFonts w:eastAsia="DengXian"/>
                <w:sz w:val="20"/>
                <w:szCs w:val="20"/>
                <w:lang w:val="en-GB"/>
              </w:rPr>
            </w:pPr>
            <w:r w:rsidRPr="001A4319">
              <w:rPr>
                <w:rFonts w:eastAsia="DengXian"/>
                <w:sz w:val="20"/>
                <w:szCs w:val="20"/>
                <w:lang w:val="en-GB"/>
              </w:rPr>
              <w:t>Alt 1 has the flexibility of network configuration without UE implementation overhead. It is also convenient to associate the group ID with the bit location in bitmap of the L1 availability signaling.</w:t>
            </w:r>
          </w:p>
        </w:tc>
      </w:tr>
      <w:tr w:rsidR="00E26910" w:rsidRPr="001A4319" w14:paraId="3FFE1A71" w14:textId="77777777" w:rsidTr="00C610AC">
        <w:trPr>
          <w:trHeight w:val="448"/>
        </w:trPr>
        <w:tc>
          <w:tcPr>
            <w:tcW w:w="1444" w:type="dxa"/>
          </w:tcPr>
          <w:p w14:paraId="4D21110E" w14:textId="2A2D7815" w:rsidR="00E26910" w:rsidRPr="001A4319" w:rsidRDefault="00E26910" w:rsidP="00B321E4">
            <w:pPr>
              <w:rPr>
                <w:rFonts w:eastAsia="DengXian"/>
                <w:sz w:val="20"/>
                <w:szCs w:val="20"/>
                <w:lang w:val="en-GB"/>
              </w:rPr>
            </w:pPr>
            <w:r w:rsidRPr="001A4319">
              <w:rPr>
                <w:rFonts w:eastAsia="DengXian"/>
                <w:sz w:val="20"/>
                <w:szCs w:val="20"/>
                <w:lang w:val="en-GB"/>
              </w:rPr>
              <w:t>Intel</w:t>
            </w:r>
          </w:p>
        </w:tc>
        <w:tc>
          <w:tcPr>
            <w:tcW w:w="1637" w:type="dxa"/>
          </w:tcPr>
          <w:p w14:paraId="089821A7" w14:textId="55C6C0FE" w:rsidR="00E26910" w:rsidRPr="001A4319" w:rsidRDefault="00E26910" w:rsidP="00B321E4">
            <w:pPr>
              <w:rPr>
                <w:rFonts w:eastAsia="DengXian"/>
                <w:sz w:val="20"/>
                <w:szCs w:val="20"/>
                <w:lang w:val="en-GB"/>
              </w:rPr>
            </w:pPr>
            <w:r w:rsidRPr="001A4319">
              <w:rPr>
                <w:rFonts w:eastAsia="DengXian"/>
                <w:sz w:val="20"/>
                <w:szCs w:val="20"/>
                <w:lang w:val="en-GB"/>
              </w:rPr>
              <w:t>Y, Alt1</w:t>
            </w:r>
          </w:p>
        </w:tc>
        <w:tc>
          <w:tcPr>
            <w:tcW w:w="6544" w:type="dxa"/>
            <w:gridSpan w:val="2"/>
          </w:tcPr>
          <w:p w14:paraId="4F4FB5CB" w14:textId="77777777" w:rsidR="00E26910" w:rsidRPr="001A4319" w:rsidRDefault="00E26910" w:rsidP="00B321E4">
            <w:pPr>
              <w:rPr>
                <w:rFonts w:eastAsia="DengXian"/>
                <w:sz w:val="20"/>
                <w:szCs w:val="20"/>
                <w:lang w:val="en-GB"/>
              </w:rPr>
            </w:pPr>
          </w:p>
        </w:tc>
      </w:tr>
      <w:tr w:rsidR="008E5853" w:rsidRPr="001A4319" w14:paraId="7D43EFAC" w14:textId="77777777" w:rsidTr="008E5853">
        <w:trPr>
          <w:trHeight w:val="448"/>
        </w:trPr>
        <w:tc>
          <w:tcPr>
            <w:tcW w:w="1444" w:type="dxa"/>
          </w:tcPr>
          <w:p w14:paraId="3D18EC0C" w14:textId="77777777" w:rsidR="008E5853" w:rsidRPr="001A4319" w:rsidRDefault="008E5853" w:rsidP="00B321E4">
            <w:pPr>
              <w:rPr>
                <w:rFonts w:eastAsia="DengXian"/>
                <w:sz w:val="20"/>
                <w:szCs w:val="20"/>
                <w:lang w:val="en-GB"/>
              </w:rPr>
            </w:pPr>
            <w:r w:rsidRPr="001A4319">
              <w:rPr>
                <w:rFonts w:eastAsia="DengXian"/>
                <w:sz w:val="20"/>
                <w:szCs w:val="20"/>
                <w:lang w:val="en-GB"/>
              </w:rPr>
              <w:t>Sharp</w:t>
            </w:r>
          </w:p>
        </w:tc>
        <w:tc>
          <w:tcPr>
            <w:tcW w:w="1647" w:type="dxa"/>
            <w:gridSpan w:val="2"/>
          </w:tcPr>
          <w:p w14:paraId="00245DB5" w14:textId="09DB642D" w:rsidR="008E5853" w:rsidRPr="001A4319" w:rsidRDefault="008E5853" w:rsidP="008E5853">
            <w:pPr>
              <w:rPr>
                <w:rFonts w:eastAsia="DengXian"/>
                <w:sz w:val="20"/>
                <w:szCs w:val="20"/>
                <w:lang w:val="en-GB"/>
              </w:rPr>
            </w:pPr>
            <w:r w:rsidRPr="001A4319">
              <w:rPr>
                <w:rFonts w:eastAsia="DengXian"/>
                <w:sz w:val="20"/>
                <w:szCs w:val="20"/>
                <w:lang w:val="en-GB"/>
              </w:rPr>
              <w:t xml:space="preserve">Y, Alt1 with </w:t>
            </w:r>
            <w:proofErr w:type="spellStart"/>
            <w:r w:rsidRPr="001A4319">
              <w:rPr>
                <w:rFonts w:eastAsia="DengXian"/>
                <w:sz w:val="20"/>
                <w:szCs w:val="20"/>
                <w:lang w:val="en-GB"/>
              </w:rPr>
              <w:t>midifications</w:t>
            </w:r>
            <w:proofErr w:type="spellEnd"/>
          </w:p>
        </w:tc>
        <w:tc>
          <w:tcPr>
            <w:tcW w:w="6534" w:type="dxa"/>
          </w:tcPr>
          <w:p w14:paraId="0E2B97F6" w14:textId="77777777" w:rsidR="008E5853" w:rsidRPr="001A4319" w:rsidRDefault="008E5853" w:rsidP="00B321E4">
            <w:pPr>
              <w:rPr>
                <w:rFonts w:eastAsia="DengXian"/>
                <w:sz w:val="20"/>
                <w:szCs w:val="20"/>
                <w:lang w:val="en-GB"/>
              </w:rPr>
            </w:pPr>
            <w:bookmarkStart w:id="6" w:name="OLE_LINK51"/>
            <w:bookmarkStart w:id="7" w:name="OLE_LINK52"/>
            <w:r w:rsidRPr="001A4319">
              <w:rPr>
                <w:rFonts w:eastAsia="DengXian"/>
                <w:sz w:val="20"/>
                <w:szCs w:val="20"/>
                <w:lang w:val="en-GB"/>
              </w:rPr>
              <w:t>We can support Alt</w:t>
            </w:r>
            <w:proofErr w:type="gramStart"/>
            <w:r w:rsidRPr="001A4319">
              <w:rPr>
                <w:rFonts w:eastAsia="DengXian"/>
                <w:sz w:val="20"/>
                <w:szCs w:val="20"/>
                <w:lang w:val="en-GB"/>
              </w:rPr>
              <w:t>1 ,</w:t>
            </w:r>
            <w:proofErr w:type="gramEnd"/>
            <w:r w:rsidRPr="001A4319">
              <w:rPr>
                <w:rFonts w:eastAsia="DengXian"/>
                <w:sz w:val="20"/>
                <w:szCs w:val="20"/>
                <w:lang w:val="en-GB"/>
              </w:rPr>
              <w:t xml:space="preserve"> and we think the first sub-bullet can be modified for the case that the group ID does not be configured directly to reduce the overhead., e.g. the lower bit can be the SSB index%2, the higher bits can be configured explicitly </w:t>
            </w:r>
          </w:p>
          <w:bookmarkEnd w:id="6"/>
          <w:bookmarkEnd w:id="7"/>
          <w:p w14:paraId="39717C7B" w14:textId="77777777" w:rsidR="008E5853" w:rsidRPr="001A4319" w:rsidRDefault="008E5853" w:rsidP="00B321E4">
            <w:pPr>
              <w:rPr>
                <w:rFonts w:eastAsia="DengXian"/>
                <w:sz w:val="20"/>
                <w:szCs w:val="20"/>
                <w:lang w:val="en-GB"/>
              </w:rPr>
            </w:pPr>
            <w:r w:rsidRPr="001A4319">
              <w:rPr>
                <w:rFonts w:eastAsia="DengXian"/>
                <w:sz w:val="20"/>
                <w:szCs w:val="20"/>
                <w:lang w:val="en-GB"/>
              </w:rPr>
              <w:t xml:space="preserve">  </w:t>
            </w:r>
          </w:p>
          <w:p w14:paraId="51C140CC" w14:textId="77777777" w:rsidR="008E5853" w:rsidRPr="001A4319" w:rsidRDefault="008E5853" w:rsidP="00B321E4">
            <w:pPr>
              <w:numPr>
                <w:ilvl w:val="0"/>
                <w:numId w:val="49"/>
              </w:numPr>
              <w:shd w:val="clear" w:color="auto" w:fill="FFFFFF"/>
              <w:rPr>
                <w:rFonts w:ascii="Times" w:eastAsia="SimSun" w:hAnsi="Times" w:cs="CG Times (WN)"/>
                <w:color w:val="000000"/>
                <w:sz w:val="20"/>
                <w:szCs w:val="20"/>
                <w:lang w:val="en-GB" w:eastAsia="en-US"/>
              </w:rPr>
            </w:pPr>
            <w:r w:rsidRPr="001A4319">
              <w:rPr>
                <w:rFonts w:ascii="Times" w:eastAsia="SimSun" w:hAnsi="Times" w:cs="CG Times (WN)"/>
                <w:color w:val="000000"/>
                <w:sz w:val="20"/>
                <w:szCs w:val="20"/>
                <w:lang w:val="en-GB" w:eastAsia="en-US"/>
              </w:rPr>
              <w:t>Alt1: explicit configuration of TRS resource set group, where</w:t>
            </w:r>
          </w:p>
          <w:p w14:paraId="7DDFB469" w14:textId="77777777" w:rsidR="008E5853" w:rsidRPr="001A4319" w:rsidRDefault="008E5853" w:rsidP="00B321E4">
            <w:pPr>
              <w:numPr>
                <w:ilvl w:val="1"/>
                <w:numId w:val="49"/>
              </w:numPr>
              <w:shd w:val="clear" w:color="auto" w:fill="FFFFFF"/>
              <w:rPr>
                <w:rFonts w:ascii="Times" w:eastAsia="SimSun" w:hAnsi="Times" w:cs="CG Times (WN)"/>
                <w:color w:val="000000"/>
                <w:sz w:val="20"/>
                <w:szCs w:val="20"/>
                <w:lang w:val="en-GB" w:eastAsia="en-US"/>
              </w:rPr>
            </w:pPr>
            <w:r w:rsidRPr="001A4319">
              <w:rPr>
                <w:rFonts w:ascii="Times" w:eastAsia="SimSun" w:hAnsi="Times" w:cs="CG Times (WN)"/>
                <w:color w:val="000000"/>
                <w:sz w:val="20"/>
                <w:szCs w:val="20"/>
                <w:lang w:val="en-GB" w:eastAsia="en-US"/>
              </w:rPr>
              <w:t xml:space="preserve">each TRS resource set is </w:t>
            </w:r>
            <w:r w:rsidRPr="001A4319">
              <w:rPr>
                <w:rFonts w:ascii="Times" w:eastAsia="SimSun" w:hAnsi="Times" w:cs="CG Times (WN)"/>
                <w:color w:val="000000"/>
                <w:sz w:val="20"/>
                <w:szCs w:val="20"/>
                <w:highlight w:val="yellow"/>
                <w:lang w:val="en-GB"/>
              </w:rPr>
              <w:t>associated</w:t>
            </w:r>
            <w:r w:rsidRPr="001A4319">
              <w:rPr>
                <w:rFonts w:ascii="Times" w:eastAsia="SimSun" w:hAnsi="Times" w:cs="CG Times (WN)"/>
                <w:color w:val="000000"/>
                <w:sz w:val="20"/>
                <w:szCs w:val="20"/>
                <w:lang w:val="en-GB" w:eastAsia="en-US"/>
              </w:rPr>
              <w:t xml:space="preserve"> with a group ID. </w:t>
            </w:r>
          </w:p>
          <w:p w14:paraId="0A192C57" w14:textId="77777777" w:rsidR="008E5853" w:rsidRPr="001A4319" w:rsidRDefault="008E5853" w:rsidP="00B321E4">
            <w:pPr>
              <w:numPr>
                <w:ilvl w:val="1"/>
                <w:numId w:val="49"/>
              </w:numPr>
              <w:shd w:val="clear" w:color="auto" w:fill="FFFFFF"/>
              <w:rPr>
                <w:rFonts w:ascii="Times" w:eastAsia="SimSun" w:hAnsi="Times" w:cs="CG Times (WN)"/>
                <w:color w:val="000000"/>
                <w:sz w:val="20"/>
                <w:szCs w:val="20"/>
                <w:lang w:val="en-GB" w:eastAsia="en-US"/>
              </w:rPr>
            </w:pPr>
            <w:r w:rsidRPr="001A4319">
              <w:rPr>
                <w:rFonts w:ascii="Times" w:eastAsia="SimSun" w:hAnsi="Times" w:cs="CG Times (WN)"/>
                <w:color w:val="000000"/>
                <w:sz w:val="20"/>
                <w:szCs w:val="20"/>
                <w:lang w:val="en-GB" w:eastAsia="en-US"/>
              </w:rPr>
              <w:t xml:space="preserve">the </w:t>
            </w:r>
            <w:proofErr w:type="spellStart"/>
            <w:r w:rsidRPr="001A4319">
              <w:rPr>
                <w:rFonts w:ascii="Times" w:eastAsia="SimSun" w:hAnsi="Times" w:cs="CG Times (WN)"/>
                <w:color w:val="000000"/>
                <w:sz w:val="20"/>
                <w:szCs w:val="20"/>
                <w:lang w:val="en-GB" w:eastAsia="en-US"/>
              </w:rPr>
              <w:t>ith</w:t>
            </w:r>
            <w:proofErr w:type="spellEnd"/>
            <w:r w:rsidRPr="001A4319">
              <w:rPr>
                <w:rFonts w:ascii="Times" w:eastAsia="SimSun" w:hAnsi="Times" w:cs="CG Times (WN)"/>
                <w:color w:val="000000"/>
                <w:sz w:val="20"/>
                <w:szCs w:val="20"/>
                <w:lang w:val="en-GB" w:eastAsia="en-US"/>
              </w:rPr>
              <w:t xml:space="preserve"> bit maps to </w:t>
            </w:r>
            <w:proofErr w:type="spellStart"/>
            <w:r w:rsidRPr="001A4319">
              <w:rPr>
                <w:rFonts w:ascii="Times" w:eastAsia="SimSun" w:hAnsi="Times" w:cs="CG Times (WN)"/>
                <w:color w:val="000000"/>
                <w:sz w:val="20"/>
                <w:szCs w:val="20"/>
                <w:lang w:val="en-GB" w:eastAsia="en-US"/>
              </w:rPr>
              <w:t>ith</w:t>
            </w:r>
            <w:proofErr w:type="spellEnd"/>
            <w:r w:rsidRPr="001A4319">
              <w:rPr>
                <w:rFonts w:ascii="Times" w:eastAsia="SimSun" w:hAnsi="Times" w:cs="CG Times (WN)"/>
                <w:color w:val="000000"/>
                <w:sz w:val="20"/>
                <w:szCs w:val="20"/>
                <w:lang w:val="en-GB" w:eastAsia="en-US"/>
              </w:rPr>
              <w:t xml:space="preserve"> TRS resource set group. </w:t>
            </w:r>
          </w:p>
          <w:p w14:paraId="02C6B364" w14:textId="77777777" w:rsidR="008E5853" w:rsidRPr="001A4319" w:rsidRDefault="008E5853" w:rsidP="00B321E4">
            <w:pPr>
              <w:numPr>
                <w:ilvl w:val="1"/>
                <w:numId w:val="49"/>
              </w:numPr>
              <w:shd w:val="clear" w:color="auto" w:fill="FFFFFF"/>
              <w:rPr>
                <w:rFonts w:ascii="Times" w:eastAsia="SimSun" w:hAnsi="Times" w:cs="CG Times (WN)"/>
                <w:color w:val="000000"/>
                <w:sz w:val="20"/>
                <w:szCs w:val="20"/>
                <w:lang w:val="en-GB" w:eastAsia="en-US"/>
              </w:rPr>
            </w:pPr>
            <w:r w:rsidRPr="001A4319">
              <w:rPr>
                <w:rFonts w:ascii="Times" w:eastAsia="SimSun" w:hAnsi="Times" w:cs="CG Times (WN)"/>
                <w:color w:val="000000"/>
                <w:sz w:val="20"/>
                <w:szCs w:val="20"/>
                <w:lang w:val="en-GB" w:eastAsia="en-US"/>
              </w:rPr>
              <w:t xml:space="preserve">the size of bitmap equals to the number of </w:t>
            </w:r>
            <w:r w:rsidRPr="001A4319">
              <w:rPr>
                <w:rFonts w:ascii="Times" w:eastAsia="SimSun" w:hAnsi="Times" w:cs="CG Times (WN)"/>
                <w:strike/>
                <w:color w:val="FF0000"/>
                <w:sz w:val="20"/>
                <w:szCs w:val="20"/>
                <w:lang w:val="en-GB" w:eastAsia="en-US"/>
              </w:rPr>
              <w:t>configured</w:t>
            </w:r>
            <w:r w:rsidRPr="001A4319">
              <w:rPr>
                <w:rFonts w:ascii="Times" w:eastAsia="SimSun" w:hAnsi="Times" w:cs="CG Times (WN)"/>
                <w:color w:val="000000"/>
                <w:sz w:val="20"/>
                <w:szCs w:val="20"/>
                <w:lang w:val="en-GB" w:eastAsia="en-US"/>
              </w:rPr>
              <w:t xml:space="preserve"> TRS resource set groups.</w:t>
            </w:r>
          </w:p>
          <w:p w14:paraId="1BDCB622" w14:textId="77777777" w:rsidR="008E5853" w:rsidRPr="001A4319" w:rsidRDefault="008E5853" w:rsidP="00B321E4">
            <w:pPr>
              <w:rPr>
                <w:rFonts w:eastAsia="DengXian"/>
                <w:sz w:val="20"/>
                <w:szCs w:val="20"/>
                <w:lang w:val="en-GB"/>
              </w:rPr>
            </w:pPr>
          </w:p>
        </w:tc>
      </w:tr>
      <w:tr w:rsidR="00F96313" w:rsidRPr="001A4319" w14:paraId="087CA3E6" w14:textId="77777777" w:rsidTr="00C610AC">
        <w:trPr>
          <w:trHeight w:val="448"/>
        </w:trPr>
        <w:tc>
          <w:tcPr>
            <w:tcW w:w="1444" w:type="dxa"/>
          </w:tcPr>
          <w:p w14:paraId="18318BB6" w14:textId="75272BFF" w:rsidR="00F96313" w:rsidRPr="001A4319" w:rsidRDefault="00F96313" w:rsidP="00F96313">
            <w:pPr>
              <w:rPr>
                <w:rFonts w:eastAsia="DengXian"/>
                <w:sz w:val="20"/>
                <w:szCs w:val="20"/>
                <w:lang w:val="en-GB"/>
              </w:rPr>
            </w:pPr>
            <w:r w:rsidRPr="001A4319">
              <w:rPr>
                <w:rFonts w:eastAsia="DengXian"/>
                <w:sz w:val="20"/>
                <w:szCs w:val="20"/>
                <w:lang w:val="en-GB"/>
              </w:rPr>
              <w:t>CMCC</w:t>
            </w:r>
          </w:p>
        </w:tc>
        <w:tc>
          <w:tcPr>
            <w:tcW w:w="1637" w:type="dxa"/>
          </w:tcPr>
          <w:p w14:paraId="3FC98269" w14:textId="52ED66C2" w:rsidR="00F96313" w:rsidRPr="001A4319" w:rsidRDefault="00F96313" w:rsidP="00F96313">
            <w:pPr>
              <w:rPr>
                <w:rFonts w:eastAsia="DengXian"/>
                <w:sz w:val="20"/>
                <w:szCs w:val="20"/>
                <w:lang w:val="en-GB"/>
              </w:rPr>
            </w:pPr>
            <w:r w:rsidRPr="001A4319">
              <w:rPr>
                <w:rFonts w:eastAsia="DengXian"/>
                <w:sz w:val="20"/>
                <w:szCs w:val="20"/>
                <w:lang w:val="en-GB" w:eastAsia="ko-KR"/>
              </w:rPr>
              <w:t>Y, Alt1</w:t>
            </w:r>
          </w:p>
        </w:tc>
        <w:tc>
          <w:tcPr>
            <w:tcW w:w="6544" w:type="dxa"/>
            <w:gridSpan w:val="2"/>
          </w:tcPr>
          <w:p w14:paraId="309CBFF3" w14:textId="77777777" w:rsidR="00F96313" w:rsidRPr="001A4319" w:rsidRDefault="00F96313" w:rsidP="00F96313">
            <w:pPr>
              <w:rPr>
                <w:rFonts w:eastAsia="DengXian"/>
                <w:sz w:val="20"/>
                <w:szCs w:val="20"/>
                <w:lang w:val="en-GB"/>
              </w:rPr>
            </w:pPr>
          </w:p>
        </w:tc>
      </w:tr>
      <w:tr w:rsidR="00E61B24" w:rsidRPr="001A4319" w14:paraId="68CC06C5" w14:textId="77777777" w:rsidTr="00E61B24">
        <w:trPr>
          <w:trHeight w:val="448"/>
        </w:trPr>
        <w:tc>
          <w:tcPr>
            <w:tcW w:w="1444" w:type="dxa"/>
          </w:tcPr>
          <w:p w14:paraId="5AC911CE"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637" w:type="dxa"/>
          </w:tcPr>
          <w:p w14:paraId="6EBCE48C" w14:textId="77777777" w:rsidR="00E61B24" w:rsidRPr="001A4319" w:rsidRDefault="00E61B24" w:rsidP="006F7348">
            <w:pPr>
              <w:rPr>
                <w:rFonts w:eastAsia="DengXian"/>
                <w:sz w:val="20"/>
                <w:szCs w:val="20"/>
                <w:lang w:val="en-GB"/>
              </w:rPr>
            </w:pPr>
            <w:r w:rsidRPr="001A4319">
              <w:rPr>
                <w:rFonts w:eastAsia="DengXian"/>
                <w:sz w:val="20"/>
                <w:szCs w:val="20"/>
                <w:lang w:val="en-GB"/>
              </w:rPr>
              <w:t>Y with modifications Alt 1</w:t>
            </w:r>
          </w:p>
        </w:tc>
        <w:tc>
          <w:tcPr>
            <w:tcW w:w="6544" w:type="dxa"/>
            <w:gridSpan w:val="2"/>
          </w:tcPr>
          <w:p w14:paraId="5F98D175" w14:textId="77777777" w:rsidR="00E61B24" w:rsidRPr="001A4319" w:rsidRDefault="00E61B24" w:rsidP="006F7348">
            <w:pPr>
              <w:autoSpaceDE w:val="0"/>
              <w:autoSpaceDN w:val="0"/>
              <w:snapToGrid w:val="0"/>
              <w:rPr>
                <w:rFonts w:eastAsia="Gulim"/>
                <w:color w:val="000000"/>
                <w:sz w:val="20"/>
                <w:szCs w:val="20"/>
                <w:lang w:val="en-GB"/>
              </w:rPr>
            </w:pPr>
            <w:r w:rsidRPr="001A4319">
              <w:rPr>
                <w:rFonts w:eastAsia="Gulim"/>
                <w:color w:val="000000"/>
                <w:sz w:val="20"/>
                <w:szCs w:val="20"/>
                <w:lang w:val="en-GB"/>
              </w:rPr>
              <w:t xml:space="preserve">We suggest to capture the number of groups as an explicit parameter configured by higher layers, which seems to be needed for both Alt 1 and Alt 2. Then the group ID itself (for Alt 1) can be sized based on the number of configured groups. </w:t>
            </w:r>
            <w:proofErr w:type="spellStart"/>
            <w:r w:rsidRPr="001A4319">
              <w:rPr>
                <w:rFonts w:eastAsia="Gulim"/>
                <w:color w:val="000000"/>
                <w:sz w:val="20"/>
                <w:szCs w:val="20"/>
                <w:lang w:val="en-GB"/>
              </w:rPr>
              <w:t>Suggeted</w:t>
            </w:r>
            <w:proofErr w:type="spellEnd"/>
            <w:r w:rsidRPr="001A4319">
              <w:rPr>
                <w:rFonts w:eastAsia="Gulim"/>
                <w:color w:val="000000"/>
                <w:sz w:val="20"/>
                <w:szCs w:val="20"/>
                <w:lang w:val="en-GB"/>
              </w:rPr>
              <w:t xml:space="preserve"> update to first bullet is as follows.</w:t>
            </w:r>
          </w:p>
          <w:p w14:paraId="04A8666D" w14:textId="77777777" w:rsidR="00E61B24" w:rsidRPr="001A4319" w:rsidRDefault="00E61B24" w:rsidP="006F7348">
            <w:pPr>
              <w:autoSpaceDE w:val="0"/>
              <w:autoSpaceDN w:val="0"/>
              <w:snapToGrid w:val="0"/>
              <w:rPr>
                <w:ins w:id="8" w:author="Ericsson" w:date="2021-11-11T13:26:00Z"/>
                <w:rFonts w:eastAsia="Gulim"/>
                <w:b/>
                <w:bCs/>
                <w:color w:val="000000"/>
                <w:sz w:val="20"/>
                <w:szCs w:val="20"/>
                <w:highlight w:val="yellow"/>
                <w:lang w:val="en-GB"/>
              </w:rPr>
            </w:pPr>
          </w:p>
          <w:p w14:paraId="4B6E0CCF" w14:textId="77777777" w:rsidR="00E61B24" w:rsidRPr="001A4319" w:rsidRDefault="00E61B24" w:rsidP="006F7348">
            <w:pPr>
              <w:pStyle w:val="ListParagraph"/>
              <w:numPr>
                <w:ilvl w:val="0"/>
                <w:numId w:val="49"/>
              </w:numPr>
              <w:shd w:val="clear" w:color="auto" w:fill="FFFFFF"/>
              <w:rPr>
                <w:rFonts w:ascii="Times" w:eastAsia="SimSun" w:hAnsi="Times"/>
                <w:i/>
                <w:iCs/>
                <w:color w:val="000000"/>
                <w:sz w:val="20"/>
                <w:szCs w:val="20"/>
                <w:lang w:val="en-GB" w:eastAsia="en-US"/>
              </w:rPr>
            </w:pPr>
            <w:ins w:id="9" w:author="Ericsson" w:date="2021-11-11T13:23:00Z">
              <w:r w:rsidRPr="001A4319">
                <w:rPr>
                  <w:rFonts w:ascii="Times" w:eastAsia="Microsoft YaHei UI" w:hAnsi="Times"/>
                  <w:i/>
                  <w:iCs/>
                  <w:color w:val="000000"/>
                  <w:sz w:val="20"/>
                  <w:szCs w:val="20"/>
                  <w:lang w:val="en-GB" w:eastAsia="en-US"/>
                </w:rPr>
                <w:lastRenderedPageBreak/>
                <w:t xml:space="preserve">Number of bits in the </w:t>
              </w:r>
            </w:ins>
            <w:r w:rsidRPr="001A4319">
              <w:rPr>
                <w:rFonts w:ascii="Times" w:eastAsia="Microsoft YaHei UI" w:hAnsi="Times"/>
                <w:i/>
                <w:iCs/>
                <w:color w:val="000000"/>
                <w:sz w:val="20"/>
                <w:szCs w:val="20"/>
                <w:lang w:val="en-GB" w:eastAsia="en-US"/>
              </w:rPr>
              <w:t xml:space="preserve">bitmap </w:t>
            </w:r>
            <w:del w:id="10" w:author="Ericsson" w:date="2021-11-11T13:25:00Z">
              <w:r w:rsidRPr="001A4319" w:rsidDel="00F25D77">
                <w:rPr>
                  <w:rFonts w:ascii="Times" w:eastAsia="Microsoft YaHei UI" w:hAnsi="Times"/>
                  <w:i/>
                  <w:iCs/>
                  <w:color w:val="000000"/>
                  <w:sz w:val="20"/>
                  <w:szCs w:val="20"/>
                  <w:lang w:val="en-GB" w:eastAsia="en-US"/>
                </w:rPr>
                <w:delText xml:space="preserve">size </w:delText>
              </w:r>
            </w:del>
            <w:r w:rsidRPr="001A4319">
              <w:rPr>
                <w:rFonts w:ascii="Times" w:eastAsia="Microsoft YaHei UI" w:hAnsi="Times"/>
                <w:i/>
                <w:iCs/>
                <w:color w:val="000000"/>
                <w:sz w:val="20"/>
                <w:szCs w:val="20"/>
                <w:lang w:val="en-GB" w:eastAsia="en-US"/>
              </w:rPr>
              <w:t>is</w:t>
            </w:r>
            <w:ins w:id="11" w:author="Ericsson" w:date="2021-11-11T13:23:00Z">
              <w:r w:rsidRPr="001A4319">
                <w:rPr>
                  <w:rFonts w:ascii="Times" w:eastAsia="Microsoft YaHei UI" w:hAnsi="Times"/>
                  <w:i/>
                  <w:iCs/>
                  <w:color w:val="000000"/>
                  <w:sz w:val="20"/>
                  <w:szCs w:val="20"/>
                  <w:lang w:val="en-GB" w:eastAsia="en-US"/>
                </w:rPr>
                <w:t xml:space="preserve"> configured by higher layers,</w:t>
              </w:r>
            </w:ins>
            <w:r w:rsidRPr="001A4319">
              <w:rPr>
                <w:rFonts w:ascii="Times" w:eastAsia="Microsoft YaHei UI" w:hAnsi="Times"/>
                <w:i/>
                <w:iCs/>
                <w:color w:val="000000"/>
                <w:sz w:val="20"/>
                <w:szCs w:val="20"/>
                <w:lang w:val="en-GB" w:eastAsia="en-US"/>
              </w:rPr>
              <w:t xml:space="preserve"> </w:t>
            </w:r>
            <w:ins w:id="12" w:author="Ericsson" w:date="2021-11-11T13:24:00Z">
              <w:r w:rsidRPr="001A4319">
                <w:rPr>
                  <w:rFonts w:ascii="Times" w:eastAsia="Microsoft YaHei UI" w:hAnsi="Times"/>
                  <w:i/>
                  <w:iCs/>
                  <w:color w:val="000000"/>
                  <w:sz w:val="20"/>
                  <w:szCs w:val="20"/>
                  <w:lang w:val="en-GB" w:eastAsia="en-US"/>
                </w:rPr>
                <w:t xml:space="preserve">and </w:t>
              </w:r>
            </w:ins>
            <w:r w:rsidRPr="001A4319">
              <w:rPr>
                <w:rFonts w:ascii="Times" w:eastAsia="Microsoft YaHei UI" w:hAnsi="Times"/>
                <w:i/>
                <w:iCs/>
                <w:color w:val="000000"/>
                <w:sz w:val="20"/>
                <w:szCs w:val="20"/>
                <w:lang w:val="en-GB" w:eastAsia="en-US"/>
              </w:rPr>
              <w:t>up to 6 bits</w:t>
            </w:r>
            <w:ins w:id="13" w:author="Ericsson" w:date="2021-11-11T13:23:00Z">
              <w:r w:rsidRPr="001A4319">
                <w:rPr>
                  <w:rFonts w:ascii="Times" w:eastAsia="Microsoft YaHei UI" w:hAnsi="Times"/>
                  <w:i/>
                  <w:iCs/>
                  <w:color w:val="000000"/>
                  <w:sz w:val="20"/>
                  <w:szCs w:val="20"/>
                  <w:lang w:val="en-GB" w:eastAsia="en-US"/>
                </w:rPr>
                <w:t xml:space="preserve"> in the bitmap </w:t>
              </w:r>
            </w:ins>
            <w:ins w:id="14" w:author="Ericsson" w:date="2021-11-11T13:24:00Z">
              <w:r w:rsidRPr="001A4319">
                <w:rPr>
                  <w:rFonts w:ascii="Times" w:eastAsia="Microsoft YaHei UI" w:hAnsi="Times"/>
                  <w:i/>
                  <w:iCs/>
                  <w:color w:val="000000"/>
                  <w:sz w:val="20"/>
                  <w:szCs w:val="20"/>
                  <w:lang w:val="en-GB" w:eastAsia="en-US"/>
                </w:rPr>
                <w:t>are supported</w:t>
              </w:r>
            </w:ins>
          </w:p>
          <w:p w14:paraId="57EE374A" w14:textId="77777777" w:rsidR="00E61B24" w:rsidRPr="001A4319" w:rsidRDefault="00E61B24" w:rsidP="006F7348">
            <w:pPr>
              <w:rPr>
                <w:rFonts w:eastAsia="DengXian"/>
                <w:sz w:val="20"/>
                <w:szCs w:val="20"/>
                <w:lang w:val="en-GB"/>
              </w:rPr>
            </w:pPr>
          </w:p>
        </w:tc>
      </w:tr>
      <w:tr w:rsidR="006F7348" w:rsidRPr="001A4319" w14:paraId="6F5F58C6" w14:textId="77777777" w:rsidTr="00E61B24">
        <w:trPr>
          <w:trHeight w:val="448"/>
        </w:trPr>
        <w:tc>
          <w:tcPr>
            <w:tcW w:w="1444" w:type="dxa"/>
          </w:tcPr>
          <w:p w14:paraId="77F4462F" w14:textId="0B6EB599" w:rsidR="006F7348" w:rsidRPr="001A4319" w:rsidRDefault="006F7348" w:rsidP="006F7348">
            <w:pPr>
              <w:rPr>
                <w:rFonts w:eastAsia="DengXian"/>
                <w:sz w:val="20"/>
                <w:szCs w:val="20"/>
                <w:lang w:val="en-GB"/>
              </w:rPr>
            </w:pPr>
            <w:r w:rsidRPr="001A4319">
              <w:rPr>
                <w:rFonts w:eastAsia="DengXian"/>
                <w:sz w:val="20"/>
                <w:szCs w:val="20"/>
                <w:lang w:val="en-GB"/>
              </w:rPr>
              <w:lastRenderedPageBreak/>
              <w:t>Xiaomi</w:t>
            </w:r>
          </w:p>
        </w:tc>
        <w:tc>
          <w:tcPr>
            <w:tcW w:w="1637" w:type="dxa"/>
          </w:tcPr>
          <w:p w14:paraId="713565F1" w14:textId="1C07984F" w:rsidR="006F7348" w:rsidRPr="001A4319" w:rsidRDefault="006F7348" w:rsidP="006F7348">
            <w:pPr>
              <w:rPr>
                <w:rFonts w:eastAsia="DengXian"/>
                <w:sz w:val="20"/>
                <w:szCs w:val="20"/>
                <w:lang w:val="en-GB"/>
              </w:rPr>
            </w:pPr>
            <w:r w:rsidRPr="001A4319">
              <w:rPr>
                <w:rFonts w:eastAsia="DengXian"/>
                <w:sz w:val="20"/>
                <w:szCs w:val="20"/>
                <w:lang w:val="en-GB"/>
              </w:rPr>
              <w:t>Y, Alt 1</w:t>
            </w:r>
          </w:p>
        </w:tc>
        <w:tc>
          <w:tcPr>
            <w:tcW w:w="6544" w:type="dxa"/>
            <w:gridSpan w:val="2"/>
          </w:tcPr>
          <w:p w14:paraId="2894CBE8" w14:textId="77777777" w:rsidR="006F7348" w:rsidRPr="001A4319" w:rsidRDefault="006F7348" w:rsidP="006F7348">
            <w:pPr>
              <w:autoSpaceDE w:val="0"/>
              <w:autoSpaceDN w:val="0"/>
              <w:snapToGrid w:val="0"/>
              <w:rPr>
                <w:rFonts w:eastAsia="Gulim"/>
                <w:color w:val="000000"/>
                <w:sz w:val="20"/>
                <w:szCs w:val="20"/>
                <w:lang w:val="en-GB"/>
              </w:rPr>
            </w:pPr>
          </w:p>
        </w:tc>
      </w:tr>
      <w:tr w:rsidR="009227F4" w:rsidRPr="001A4319" w14:paraId="587027BA" w14:textId="77777777" w:rsidTr="00E61B24">
        <w:trPr>
          <w:trHeight w:val="448"/>
        </w:trPr>
        <w:tc>
          <w:tcPr>
            <w:tcW w:w="1444" w:type="dxa"/>
          </w:tcPr>
          <w:p w14:paraId="16481065" w14:textId="7B087E04"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637" w:type="dxa"/>
          </w:tcPr>
          <w:p w14:paraId="65A9A09F" w14:textId="0FD7589E" w:rsidR="009227F4" w:rsidRPr="001A4319" w:rsidRDefault="009227F4" w:rsidP="009227F4">
            <w:pPr>
              <w:rPr>
                <w:rFonts w:eastAsia="DengXian"/>
                <w:sz w:val="20"/>
                <w:szCs w:val="20"/>
                <w:lang w:val="en-GB"/>
              </w:rPr>
            </w:pPr>
            <w:r w:rsidRPr="001A4319">
              <w:rPr>
                <w:rFonts w:eastAsia="DengXian"/>
                <w:sz w:val="20"/>
                <w:szCs w:val="20"/>
                <w:lang w:val="en-GB"/>
              </w:rPr>
              <w:t>Y, Alt1</w:t>
            </w:r>
          </w:p>
        </w:tc>
        <w:tc>
          <w:tcPr>
            <w:tcW w:w="6544" w:type="dxa"/>
            <w:gridSpan w:val="2"/>
          </w:tcPr>
          <w:p w14:paraId="3783DADD" w14:textId="77777777" w:rsidR="009227F4" w:rsidRPr="001A4319" w:rsidRDefault="009227F4" w:rsidP="009227F4">
            <w:pPr>
              <w:autoSpaceDE w:val="0"/>
              <w:autoSpaceDN w:val="0"/>
              <w:snapToGrid w:val="0"/>
              <w:rPr>
                <w:rFonts w:eastAsia="Gulim"/>
                <w:color w:val="000000"/>
                <w:sz w:val="20"/>
                <w:szCs w:val="20"/>
                <w:lang w:val="en-GB"/>
              </w:rPr>
            </w:pPr>
          </w:p>
        </w:tc>
      </w:tr>
      <w:tr w:rsidR="00352AEA" w:rsidRPr="001A4319" w14:paraId="60971658" w14:textId="77777777" w:rsidTr="00E61B24">
        <w:trPr>
          <w:trHeight w:val="448"/>
        </w:trPr>
        <w:tc>
          <w:tcPr>
            <w:tcW w:w="1444" w:type="dxa"/>
          </w:tcPr>
          <w:p w14:paraId="43666D3B" w14:textId="0B8FDFC3" w:rsidR="00352AEA" w:rsidRPr="001A4319" w:rsidRDefault="00352AEA" w:rsidP="00352AEA">
            <w:pPr>
              <w:rPr>
                <w:rFonts w:eastAsia="DengXian"/>
                <w:sz w:val="20"/>
                <w:szCs w:val="20"/>
                <w:lang w:val="en-GB"/>
              </w:rPr>
            </w:pPr>
            <w:r w:rsidRPr="001A4319">
              <w:rPr>
                <w:rFonts w:eastAsia="DengXian"/>
                <w:sz w:val="20"/>
                <w:szCs w:val="20"/>
                <w:lang w:val="en-GB"/>
              </w:rPr>
              <w:t>DOCOMO</w:t>
            </w:r>
          </w:p>
        </w:tc>
        <w:tc>
          <w:tcPr>
            <w:tcW w:w="1637" w:type="dxa"/>
          </w:tcPr>
          <w:p w14:paraId="4B793EF5" w14:textId="2987FEFA" w:rsidR="00352AEA" w:rsidRPr="001A4319" w:rsidRDefault="00352AEA" w:rsidP="00352AEA">
            <w:pPr>
              <w:rPr>
                <w:rFonts w:eastAsia="DengXian"/>
                <w:sz w:val="20"/>
                <w:szCs w:val="20"/>
                <w:lang w:val="en-GB"/>
              </w:rPr>
            </w:pPr>
            <w:r w:rsidRPr="001A4319">
              <w:rPr>
                <w:rFonts w:eastAsia="DengXian"/>
                <w:sz w:val="20"/>
                <w:szCs w:val="20"/>
                <w:lang w:val="en-GB" w:eastAsia="ko-KR"/>
              </w:rPr>
              <w:t>Y, Alt1</w:t>
            </w:r>
          </w:p>
        </w:tc>
        <w:tc>
          <w:tcPr>
            <w:tcW w:w="6544" w:type="dxa"/>
            <w:gridSpan w:val="2"/>
          </w:tcPr>
          <w:p w14:paraId="057124A2" w14:textId="77777777" w:rsidR="00352AEA" w:rsidRPr="001A4319" w:rsidRDefault="00352AEA" w:rsidP="00352AEA">
            <w:pPr>
              <w:autoSpaceDE w:val="0"/>
              <w:autoSpaceDN w:val="0"/>
              <w:snapToGrid w:val="0"/>
              <w:rPr>
                <w:rFonts w:eastAsia="Gulim"/>
                <w:color w:val="000000"/>
                <w:sz w:val="20"/>
                <w:szCs w:val="20"/>
                <w:lang w:val="en-GB"/>
              </w:rPr>
            </w:pPr>
          </w:p>
        </w:tc>
      </w:tr>
      <w:tr w:rsidR="00B21A94" w:rsidRPr="001A4319" w14:paraId="7E0B6EB3" w14:textId="77777777" w:rsidTr="00E61B24">
        <w:trPr>
          <w:trHeight w:val="448"/>
        </w:trPr>
        <w:tc>
          <w:tcPr>
            <w:tcW w:w="1444" w:type="dxa"/>
          </w:tcPr>
          <w:p w14:paraId="2A921C45" w14:textId="7462E876" w:rsidR="00B21A94" w:rsidRPr="001A4319" w:rsidRDefault="00B21A94" w:rsidP="00B21A94">
            <w:pPr>
              <w:rPr>
                <w:rFonts w:eastAsia="DengXian"/>
                <w:sz w:val="20"/>
                <w:szCs w:val="20"/>
                <w:lang w:val="en-GB"/>
              </w:rPr>
            </w:pPr>
            <w:r w:rsidRPr="001A4319">
              <w:rPr>
                <w:rFonts w:eastAsia="DengXian"/>
                <w:sz w:val="20"/>
                <w:szCs w:val="20"/>
                <w:lang w:val="en-GB" w:eastAsia="ko-KR"/>
              </w:rPr>
              <w:t>Panasonic</w:t>
            </w:r>
          </w:p>
        </w:tc>
        <w:tc>
          <w:tcPr>
            <w:tcW w:w="1637" w:type="dxa"/>
          </w:tcPr>
          <w:p w14:paraId="42533C3D" w14:textId="117CD9B3" w:rsidR="00B21A94" w:rsidRPr="001A4319" w:rsidRDefault="00B21A94" w:rsidP="00B21A94">
            <w:pPr>
              <w:rPr>
                <w:rFonts w:eastAsia="DengXian"/>
                <w:sz w:val="20"/>
                <w:szCs w:val="20"/>
                <w:lang w:val="en-GB" w:eastAsia="ko-KR"/>
              </w:rPr>
            </w:pPr>
            <w:r w:rsidRPr="001A4319">
              <w:rPr>
                <w:rFonts w:eastAsia="DengXian"/>
                <w:sz w:val="20"/>
                <w:szCs w:val="20"/>
                <w:lang w:val="en-GB" w:eastAsia="ko-KR"/>
              </w:rPr>
              <w:t>Y in principle</w:t>
            </w:r>
          </w:p>
        </w:tc>
        <w:tc>
          <w:tcPr>
            <w:tcW w:w="6544" w:type="dxa"/>
            <w:gridSpan w:val="2"/>
          </w:tcPr>
          <w:p w14:paraId="0E3ABA58" w14:textId="7DB871FA" w:rsidR="00B21A94" w:rsidRPr="001A4319" w:rsidRDefault="00B21A94" w:rsidP="00B21A94">
            <w:pPr>
              <w:autoSpaceDE w:val="0"/>
              <w:autoSpaceDN w:val="0"/>
              <w:snapToGrid w:val="0"/>
              <w:rPr>
                <w:rFonts w:eastAsia="Gulim"/>
                <w:color w:val="000000"/>
                <w:sz w:val="20"/>
                <w:szCs w:val="20"/>
                <w:lang w:val="en-GB"/>
              </w:rPr>
            </w:pPr>
            <w:r w:rsidRPr="001A4319">
              <w:rPr>
                <w:rFonts w:eastAsia="DengXian"/>
                <w:sz w:val="20"/>
                <w:szCs w:val="20"/>
                <w:lang w:val="en-GB" w:eastAsia="ko-KR"/>
              </w:rPr>
              <w:t>We are okay with the proposal in general. Just some clarification on the Alt2 that some rule on how TRS resource sets are distributed into available bits should also be defined. We would like to better understand the possible implicit rule.</w:t>
            </w:r>
          </w:p>
        </w:tc>
      </w:tr>
      <w:tr w:rsidR="009C7DED" w:rsidRPr="001A4319" w14:paraId="2011B91E" w14:textId="77777777" w:rsidTr="00E61B24">
        <w:trPr>
          <w:trHeight w:val="448"/>
        </w:trPr>
        <w:tc>
          <w:tcPr>
            <w:tcW w:w="1444" w:type="dxa"/>
          </w:tcPr>
          <w:p w14:paraId="073BBD28" w14:textId="25BD8D2C" w:rsidR="009C7DED" w:rsidRPr="001A4319" w:rsidRDefault="00DD1B6A" w:rsidP="00B21A94">
            <w:pPr>
              <w:rPr>
                <w:rFonts w:eastAsia="DengXian"/>
                <w:sz w:val="20"/>
                <w:szCs w:val="20"/>
                <w:lang w:val="en-GB" w:eastAsia="ko-KR"/>
              </w:rPr>
            </w:pPr>
            <w:r w:rsidRPr="001A4319">
              <w:rPr>
                <w:rFonts w:eastAsia="DengXian"/>
                <w:sz w:val="20"/>
                <w:szCs w:val="20"/>
                <w:lang w:val="en-GB" w:eastAsia="ko-KR"/>
              </w:rPr>
              <w:t>Nordic</w:t>
            </w:r>
          </w:p>
        </w:tc>
        <w:tc>
          <w:tcPr>
            <w:tcW w:w="1637" w:type="dxa"/>
          </w:tcPr>
          <w:p w14:paraId="19D45B3C" w14:textId="483246D1" w:rsidR="009C7DED" w:rsidRPr="001A4319" w:rsidRDefault="00DD1B6A" w:rsidP="00B21A94">
            <w:pPr>
              <w:rPr>
                <w:rFonts w:eastAsia="DengXian"/>
                <w:sz w:val="20"/>
                <w:szCs w:val="20"/>
                <w:lang w:val="en-GB" w:eastAsia="ko-KR"/>
              </w:rPr>
            </w:pPr>
            <w:r w:rsidRPr="001A4319">
              <w:rPr>
                <w:rFonts w:eastAsia="DengXian"/>
                <w:sz w:val="20"/>
                <w:szCs w:val="20"/>
                <w:lang w:val="en-GB" w:eastAsia="ko-KR"/>
              </w:rPr>
              <w:t>Alt2</w:t>
            </w:r>
          </w:p>
        </w:tc>
        <w:tc>
          <w:tcPr>
            <w:tcW w:w="6544" w:type="dxa"/>
            <w:gridSpan w:val="2"/>
          </w:tcPr>
          <w:p w14:paraId="02BCCD04" w14:textId="77777777" w:rsidR="009C7DED" w:rsidRPr="001A4319" w:rsidRDefault="009C7DED" w:rsidP="00B21A94">
            <w:pPr>
              <w:autoSpaceDE w:val="0"/>
              <w:autoSpaceDN w:val="0"/>
              <w:snapToGrid w:val="0"/>
              <w:rPr>
                <w:rFonts w:eastAsia="DengXian"/>
                <w:sz w:val="20"/>
                <w:szCs w:val="20"/>
                <w:lang w:val="en-GB" w:eastAsia="ko-KR"/>
              </w:rPr>
            </w:pPr>
          </w:p>
        </w:tc>
      </w:tr>
      <w:tr w:rsidR="00161646" w:rsidRPr="001A4319" w14:paraId="6C26C38B" w14:textId="77777777" w:rsidTr="00E61B24">
        <w:trPr>
          <w:trHeight w:val="448"/>
        </w:trPr>
        <w:tc>
          <w:tcPr>
            <w:tcW w:w="1444" w:type="dxa"/>
          </w:tcPr>
          <w:p w14:paraId="53C7CA01" w14:textId="4333D3FD"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637" w:type="dxa"/>
          </w:tcPr>
          <w:p w14:paraId="329D650D" w14:textId="36586C79"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Y, alt1</w:t>
            </w:r>
          </w:p>
        </w:tc>
        <w:tc>
          <w:tcPr>
            <w:tcW w:w="6544" w:type="dxa"/>
            <w:gridSpan w:val="2"/>
          </w:tcPr>
          <w:p w14:paraId="5B3A71A6" w14:textId="79463672" w:rsidR="00161646" w:rsidRPr="001A4319" w:rsidRDefault="00161646" w:rsidP="00161646">
            <w:pPr>
              <w:autoSpaceDE w:val="0"/>
              <w:autoSpaceDN w:val="0"/>
              <w:snapToGrid w:val="0"/>
              <w:rPr>
                <w:rFonts w:eastAsia="DengXian"/>
                <w:sz w:val="20"/>
                <w:szCs w:val="20"/>
                <w:lang w:val="en-GB" w:eastAsia="ko-KR"/>
              </w:rPr>
            </w:pPr>
            <w:r w:rsidRPr="001A4319">
              <w:rPr>
                <w:rFonts w:eastAsia="DengXian"/>
                <w:sz w:val="20"/>
                <w:szCs w:val="20"/>
                <w:lang w:val="en-GB" w:eastAsia="ko-KR"/>
              </w:rPr>
              <w:t xml:space="preserve">We also agree with the modification suggested by Ericsson for the configurability of the bitmap size. </w:t>
            </w:r>
          </w:p>
        </w:tc>
      </w:tr>
      <w:tr w:rsidR="00153A21" w:rsidRPr="001A4319" w14:paraId="61DD2E60" w14:textId="77777777" w:rsidTr="00153A21">
        <w:trPr>
          <w:trHeight w:val="448"/>
        </w:trPr>
        <w:tc>
          <w:tcPr>
            <w:tcW w:w="1444" w:type="dxa"/>
          </w:tcPr>
          <w:p w14:paraId="6136FA96" w14:textId="77777777" w:rsidR="00153A21" w:rsidRPr="001A4319" w:rsidRDefault="00153A21" w:rsidP="004F3202">
            <w:pPr>
              <w:rPr>
                <w:rFonts w:eastAsia="DengXian"/>
                <w:sz w:val="20"/>
                <w:szCs w:val="20"/>
                <w:lang w:val="en-GB"/>
              </w:rPr>
            </w:pPr>
            <w:r w:rsidRPr="001A4319">
              <w:rPr>
                <w:rFonts w:eastAsia="DengXian"/>
                <w:sz w:val="20"/>
                <w:szCs w:val="20"/>
                <w:lang w:val="en-GB"/>
              </w:rPr>
              <w:t>Huawei</w:t>
            </w:r>
            <w:r w:rsidRPr="001A4319">
              <w:rPr>
                <w:rFonts w:eastAsia="DengXian"/>
                <w:sz w:val="20"/>
                <w:szCs w:val="20"/>
                <w:lang w:val="en-GB" w:eastAsia="ko-KR"/>
              </w:rPr>
              <w:t>, HiSilicon</w:t>
            </w:r>
          </w:p>
        </w:tc>
        <w:tc>
          <w:tcPr>
            <w:tcW w:w="1637" w:type="dxa"/>
          </w:tcPr>
          <w:p w14:paraId="15382F67" w14:textId="77777777" w:rsidR="00153A21" w:rsidRPr="001A4319" w:rsidRDefault="00153A21" w:rsidP="004F3202">
            <w:pPr>
              <w:rPr>
                <w:rFonts w:eastAsia="DengXian"/>
                <w:sz w:val="20"/>
                <w:szCs w:val="20"/>
                <w:lang w:val="en-GB" w:eastAsia="ko-KR"/>
              </w:rPr>
            </w:pPr>
            <w:r w:rsidRPr="001A4319">
              <w:rPr>
                <w:rFonts w:eastAsia="DengXian"/>
                <w:sz w:val="20"/>
                <w:szCs w:val="20"/>
                <w:lang w:val="en-GB"/>
              </w:rPr>
              <w:t>Y,</w:t>
            </w:r>
            <w:r w:rsidRPr="001A4319">
              <w:rPr>
                <w:rFonts w:eastAsia="DengXian"/>
                <w:sz w:val="20"/>
                <w:szCs w:val="20"/>
                <w:lang w:val="en-GB" w:eastAsia="ko-KR"/>
              </w:rPr>
              <w:t xml:space="preserve"> </w:t>
            </w:r>
            <w:proofErr w:type="spellStart"/>
            <w:r w:rsidRPr="001A4319">
              <w:rPr>
                <w:rFonts w:eastAsia="DengXian"/>
                <w:sz w:val="20"/>
                <w:szCs w:val="20"/>
                <w:lang w:val="en-GB" w:eastAsia="ko-KR"/>
              </w:rPr>
              <w:t>wih</w:t>
            </w:r>
            <w:proofErr w:type="spellEnd"/>
            <w:r w:rsidRPr="001A4319">
              <w:rPr>
                <w:rFonts w:eastAsia="DengXian"/>
                <w:sz w:val="20"/>
                <w:szCs w:val="20"/>
                <w:lang w:val="en-GB" w:eastAsia="ko-KR"/>
              </w:rPr>
              <w:t xml:space="preserve"> modification on Alt.1</w:t>
            </w:r>
          </w:p>
        </w:tc>
        <w:tc>
          <w:tcPr>
            <w:tcW w:w="6544" w:type="dxa"/>
            <w:gridSpan w:val="2"/>
          </w:tcPr>
          <w:p w14:paraId="277F2CE7" w14:textId="77777777" w:rsidR="00153A21" w:rsidRPr="001A4319" w:rsidRDefault="00153A21" w:rsidP="004F3202">
            <w:pPr>
              <w:autoSpaceDE w:val="0"/>
              <w:autoSpaceDN w:val="0"/>
              <w:snapToGrid w:val="0"/>
              <w:rPr>
                <w:rFonts w:eastAsia="DengXian"/>
                <w:sz w:val="20"/>
                <w:szCs w:val="20"/>
                <w:lang w:val="en-GB" w:eastAsia="ko-KR"/>
              </w:rPr>
            </w:pPr>
            <w:r w:rsidRPr="001A4319">
              <w:rPr>
                <w:rFonts w:eastAsia="DengXian"/>
                <w:sz w:val="20"/>
                <w:szCs w:val="20"/>
                <w:lang w:val="en-GB" w:eastAsia="ko-KR"/>
              </w:rPr>
              <w:t xml:space="preserve">We prefer the Alt.1. </w:t>
            </w:r>
          </w:p>
          <w:p w14:paraId="54EA7362" w14:textId="77777777" w:rsidR="00153A21" w:rsidRPr="001A4319" w:rsidRDefault="00153A21" w:rsidP="004F3202">
            <w:pPr>
              <w:autoSpaceDE w:val="0"/>
              <w:autoSpaceDN w:val="0"/>
              <w:snapToGrid w:val="0"/>
              <w:rPr>
                <w:rFonts w:eastAsia="DengXian"/>
                <w:sz w:val="20"/>
                <w:szCs w:val="20"/>
                <w:lang w:val="en-GB" w:eastAsia="ko-KR"/>
              </w:rPr>
            </w:pPr>
          </w:p>
          <w:p w14:paraId="41594BCC" w14:textId="77777777" w:rsidR="00153A21" w:rsidRPr="001A4319" w:rsidRDefault="00153A21" w:rsidP="004F3202">
            <w:pPr>
              <w:autoSpaceDE w:val="0"/>
              <w:autoSpaceDN w:val="0"/>
              <w:snapToGrid w:val="0"/>
              <w:rPr>
                <w:rFonts w:eastAsia="SimSun"/>
                <w:sz w:val="20"/>
                <w:szCs w:val="20"/>
                <w:lang w:val="en-GB"/>
              </w:rPr>
            </w:pPr>
            <w:r w:rsidRPr="001A4319">
              <w:rPr>
                <w:rFonts w:eastAsia="DengXian"/>
                <w:sz w:val="20"/>
                <w:szCs w:val="20"/>
                <w:lang w:val="en-GB" w:eastAsia="ko-KR"/>
              </w:rPr>
              <w:t xml:space="preserve">However, we don’t see any need to introduce another level of concept of group index. </w:t>
            </w:r>
            <w:r w:rsidRPr="001A4319">
              <w:rPr>
                <w:rFonts w:eastAsia="SimSun"/>
                <w:sz w:val="20"/>
                <w:szCs w:val="20"/>
                <w:lang w:val="en-GB"/>
              </w:rPr>
              <w:t>We could directly use the indication bit index in the TRS availability field to finish the mapping/</w:t>
            </w:r>
            <w:proofErr w:type="spellStart"/>
            <w:r w:rsidRPr="001A4319">
              <w:rPr>
                <w:rFonts w:eastAsia="SimSun"/>
                <w:sz w:val="20"/>
                <w:szCs w:val="20"/>
                <w:lang w:val="en-GB"/>
              </w:rPr>
              <w:t>assocaiton</w:t>
            </w:r>
            <w:proofErr w:type="spellEnd"/>
            <w:r w:rsidRPr="001A4319">
              <w:rPr>
                <w:rFonts w:eastAsia="SimSun"/>
                <w:sz w:val="20"/>
                <w:szCs w:val="20"/>
                <w:lang w:val="en-GB"/>
              </w:rPr>
              <w:t>. The concept of group is not needed to introduce complexity in spec and implementation. Similarly, the field size of TRS availability field can be configured or implicitly determined by the maximum configured bit index value.</w:t>
            </w:r>
          </w:p>
          <w:p w14:paraId="19BD98BE" w14:textId="77777777" w:rsidR="00153A21" w:rsidRPr="001A4319" w:rsidRDefault="00153A21" w:rsidP="004F3202">
            <w:pPr>
              <w:autoSpaceDE w:val="0"/>
              <w:autoSpaceDN w:val="0"/>
              <w:snapToGrid w:val="0"/>
              <w:rPr>
                <w:rFonts w:eastAsia="SimSun"/>
                <w:sz w:val="20"/>
                <w:szCs w:val="20"/>
                <w:lang w:val="en-GB"/>
              </w:rPr>
            </w:pPr>
          </w:p>
          <w:p w14:paraId="19997D61" w14:textId="77777777" w:rsidR="00153A21" w:rsidRPr="001A4319" w:rsidRDefault="00153A21" w:rsidP="004F3202">
            <w:pPr>
              <w:autoSpaceDE w:val="0"/>
              <w:autoSpaceDN w:val="0"/>
              <w:snapToGrid w:val="0"/>
              <w:rPr>
                <w:rFonts w:eastAsia="SimSun"/>
                <w:sz w:val="20"/>
                <w:szCs w:val="20"/>
                <w:lang w:val="en-GB"/>
              </w:rPr>
            </w:pPr>
            <w:r w:rsidRPr="001A4319">
              <w:rPr>
                <w:rFonts w:eastAsia="SimSun"/>
                <w:sz w:val="20"/>
                <w:szCs w:val="20"/>
                <w:lang w:val="en-GB"/>
              </w:rPr>
              <w:t>We have the following proposed change:</w:t>
            </w:r>
          </w:p>
          <w:p w14:paraId="306BA93D" w14:textId="77777777" w:rsidR="00153A21" w:rsidRPr="001A4319" w:rsidRDefault="00153A21" w:rsidP="004F3202">
            <w:pPr>
              <w:autoSpaceDE w:val="0"/>
              <w:autoSpaceDN w:val="0"/>
              <w:snapToGrid w:val="0"/>
              <w:rPr>
                <w:rFonts w:eastAsia="SimSun"/>
                <w:sz w:val="20"/>
                <w:szCs w:val="20"/>
                <w:lang w:val="en-GB"/>
              </w:rPr>
            </w:pPr>
          </w:p>
          <w:p w14:paraId="2D484913" w14:textId="77777777" w:rsidR="00153A21" w:rsidRPr="001A4319" w:rsidRDefault="00153A21" w:rsidP="004F3202">
            <w:pPr>
              <w:pStyle w:val="ListParagraph"/>
              <w:numPr>
                <w:ilvl w:val="1"/>
                <w:numId w:val="49"/>
              </w:numPr>
              <w:shd w:val="clear" w:color="auto" w:fill="FFFFFF"/>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Alt1: explicit configuration of </w:t>
            </w:r>
            <w:r w:rsidRPr="001A4319">
              <w:rPr>
                <w:rFonts w:ascii="Times" w:eastAsia="SimSun" w:hAnsi="Times"/>
                <w:color w:val="FF0000"/>
                <w:sz w:val="20"/>
                <w:szCs w:val="20"/>
                <w:lang w:val="en-GB" w:eastAsia="en-US"/>
              </w:rPr>
              <w:t xml:space="preserve">association of a bit in TRS availability indication field with a group of </w:t>
            </w:r>
            <w:r w:rsidRPr="001A4319">
              <w:rPr>
                <w:rFonts w:ascii="Times" w:eastAsia="SimSun" w:hAnsi="Times"/>
                <w:color w:val="000000"/>
                <w:sz w:val="20"/>
                <w:szCs w:val="20"/>
                <w:lang w:val="en-GB" w:eastAsia="en-US"/>
              </w:rPr>
              <w:t xml:space="preserve">TRS resource set </w:t>
            </w:r>
            <w:r w:rsidRPr="001A4319">
              <w:rPr>
                <w:rFonts w:ascii="Times" w:eastAsia="SimSun" w:hAnsi="Times"/>
                <w:strike/>
                <w:color w:val="FF0000"/>
                <w:sz w:val="20"/>
                <w:szCs w:val="20"/>
                <w:lang w:val="en-GB" w:eastAsia="en-US"/>
              </w:rPr>
              <w:t>group</w:t>
            </w:r>
            <w:r w:rsidRPr="001A4319">
              <w:rPr>
                <w:rFonts w:ascii="Times" w:eastAsia="SimSun" w:hAnsi="Times"/>
                <w:color w:val="000000"/>
                <w:sz w:val="20"/>
                <w:szCs w:val="20"/>
                <w:lang w:val="en-GB" w:eastAsia="en-US"/>
              </w:rPr>
              <w:t>, where</w:t>
            </w:r>
          </w:p>
          <w:p w14:paraId="4928356B" w14:textId="77777777" w:rsidR="00153A21" w:rsidRPr="001A4319" w:rsidRDefault="00153A21" w:rsidP="004F3202">
            <w:pPr>
              <w:pStyle w:val="ListParagraph"/>
              <w:numPr>
                <w:ilvl w:val="2"/>
                <w:numId w:val="49"/>
              </w:numPr>
              <w:shd w:val="clear" w:color="auto" w:fill="FFFFFF"/>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each TRS resource set is configured</w:t>
            </w:r>
            <w:r w:rsidRPr="001A4319">
              <w:rPr>
                <w:rFonts w:ascii="Times" w:eastAsia="SimSun" w:hAnsi="Times"/>
                <w:color w:val="FF0000"/>
                <w:sz w:val="20"/>
                <w:szCs w:val="20"/>
                <w:lang w:val="en-GB" w:eastAsia="en-US"/>
              </w:rPr>
              <w:t xml:space="preserve"> to associated</w:t>
            </w:r>
            <w:r w:rsidRPr="001A4319">
              <w:rPr>
                <w:rFonts w:ascii="Times" w:eastAsia="SimSun" w:hAnsi="Times"/>
                <w:color w:val="000000"/>
                <w:sz w:val="20"/>
                <w:szCs w:val="20"/>
                <w:lang w:val="en-GB" w:eastAsia="en-US"/>
              </w:rPr>
              <w:t xml:space="preserve"> with </w:t>
            </w:r>
            <w:r w:rsidRPr="001A4319">
              <w:rPr>
                <w:rFonts w:ascii="Times" w:eastAsia="SimSun" w:hAnsi="Times"/>
                <w:color w:val="FF0000"/>
                <w:sz w:val="20"/>
                <w:szCs w:val="20"/>
                <w:lang w:val="en-GB" w:eastAsia="en-US"/>
              </w:rPr>
              <w:t xml:space="preserve">a bit index in the TRS availability </w:t>
            </w:r>
            <w:proofErr w:type="spellStart"/>
            <w:r w:rsidRPr="001A4319">
              <w:rPr>
                <w:rFonts w:ascii="Times" w:eastAsia="SimSun" w:hAnsi="Times"/>
                <w:color w:val="FF0000"/>
                <w:sz w:val="20"/>
                <w:szCs w:val="20"/>
                <w:lang w:val="en-GB" w:eastAsia="en-US"/>
              </w:rPr>
              <w:t>field</w:t>
            </w:r>
            <w:r w:rsidRPr="001A4319">
              <w:rPr>
                <w:rFonts w:ascii="Times" w:eastAsia="SimSun" w:hAnsi="Times"/>
                <w:strike/>
                <w:color w:val="FF0000"/>
                <w:sz w:val="20"/>
                <w:szCs w:val="20"/>
                <w:lang w:val="en-GB" w:eastAsia="en-US"/>
              </w:rPr>
              <w:t>group</w:t>
            </w:r>
            <w:proofErr w:type="spellEnd"/>
            <w:r w:rsidRPr="001A4319">
              <w:rPr>
                <w:rFonts w:ascii="Times" w:eastAsia="SimSun" w:hAnsi="Times"/>
                <w:strike/>
                <w:color w:val="FF0000"/>
                <w:sz w:val="20"/>
                <w:szCs w:val="20"/>
                <w:lang w:val="en-GB" w:eastAsia="en-US"/>
              </w:rPr>
              <w:t xml:space="preserve"> ID</w:t>
            </w:r>
            <w:r w:rsidRPr="001A4319">
              <w:rPr>
                <w:rFonts w:ascii="Times" w:eastAsia="SimSun" w:hAnsi="Times"/>
                <w:color w:val="000000"/>
                <w:sz w:val="20"/>
                <w:szCs w:val="20"/>
                <w:lang w:val="en-GB" w:eastAsia="en-US"/>
              </w:rPr>
              <w:t xml:space="preserve">. </w:t>
            </w:r>
          </w:p>
          <w:p w14:paraId="269629B5" w14:textId="77777777" w:rsidR="00153A21" w:rsidRPr="001A4319" w:rsidRDefault="00153A21" w:rsidP="004F3202">
            <w:pPr>
              <w:pStyle w:val="ListParagraph"/>
              <w:numPr>
                <w:ilvl w:val="2"/>
                <w:numId w:val="49"/>
              </w:numPr>
              <w:shd w:val="clear" w:color="auto" w:fill="FFFFFF"/>
              <w:rPr>
                <w:rFonts w:ascii="Times" w:eastAsia="SimSun" w:hAnsi="Times"/>
                <w:strike/>
                <w:color w:val="FF0000"/>
                <w:sz w:val="20"/>
                <w:szCs w:val="20"/>
                <w:lang w:val="en-GB" w:eastAsia="en-US"/>
              </w:rPr>
            </w:pPr>
            <w:r w:rsidRPr="001A4319">
              <w:rPr>
                <w:rFonts w:ascii="Times" w:eastAsia="SimSun" w:hAnsi="Times"/>
                <w:strike/>
                <w:color w:val="FF0000"/>
                <w:sz w:val="20"/>
                <w:szCs w:val="20"/>
                <w:lang w:val="en-GB" w:eastAsia="en-US"/>
              </w:rPr>
              <w:t xml:space="preserve">the </w:t>
            </w:r>
            <w:proofErr w:type="spellStart"/>
            <w:r w:rsidRPr="001A4319">
              <w:rPr>
                <w:rFonts w:ascii="Times" w:eastAsia="SimSun" w:hAnsi="Times"/>
                <w:strike/>
                <w:color w:val="FF0000"/>
                <w:sz w:val="20"/>
                <w:szCs w:val="20"/>
                <w:lang w:val="en-GB" w:eastAsia="en-US"/>
              </w:rPr>
              <w:t>ith</w:t>
            </w:r>
            <w:proofErr w:type="spellEnd"/>
            <w:r w:rsidRPr="001A4319">
              <w:rPr>
                <w:rFonts w:ascii="Times" w:eastAsia="SimSun" w:hAnsi="Times"/>
                <w:strike/>
                <w:color w:val="FF0000"/>
                <w:sz w:val="20"/>
                <w:szCs w:val="20"/>
                <w:lang w:val="en-GB" w:eastAsia="en-US"/>
              </w:rPr>
              <w:t xml:space="preserve"> bit maps to </w:t>
            </w:r>
            <w:proofErr w:type="spellStart"/>
            <w:r w:rsidRPr="001A4319">
              <w:rPr>
                <w:rFonts w:ascii="Times" w:eastAsia="SimSun" w:hAnsi="Times"/>
                <w:strike/>
                <w:color w:val="FF0000"/>
                <w:sz w:val="20"/>
                <w:szCs w:val="20"/>
                <w:lang w:val="en-GB" w:eastAsia="en-US"/>
              </w:rPr>
              <w:t>ith</w:t>
            </w:r>
            <w:proofErr w:type="spellEnd"/>
            <w:r w:rsidRPr="001A4319">
              <w:rPr>
                <w:rFonts w:ascii="Times" w:eastAsia="SimSun" w:hAnsi="Times"/>
                <w:strike/>
                <w:color w:val="FF0000"/>
                <w:sz w:val="20"/>
                <w:szCs w:val="20"/>
                <w:lang w:val="en-GB" w:eastAsia="en-US"/>
              </w:rPr>
              <w:t xml:space="preserve"> TRS resource set group. </w:t>
            </w:r>
          </w:p>
          <w:p w14:paraId="69CAC471" w14:textId="77777777" w:rsidR="00153A21" w:rsidRPr="001A4319" w:rsidRDefault="00153A21" w:rsidP="004F3202">
            <w:pPr>
              <w:pStyle w:val="ListParagraph"/>
              <w:numPr>
                <w:ilvl w:val="2"/>
                <w:numId w:val="49"/>
              </w:numPr>
              <w:shd w:val="clear" w:color="auto" w:fill="FFFFFF"/>
              <w:rPr>
                <w:rFonts w:ascii="Times" w:eastAsia="SimSun" w:hAnsi="Times"/>
                <w:color w:val="000000"/>
                <w:sz w:val="20"/>
                <w:szCs w:val="20"/>
                <w:lang w:val="en-GB" w:eastAsia="en-US"/>
              </w:rPr>
            </w:pPr>
            <w:r w:rsidRPr="001A4319">
              <w:rPr>
                <w:rFonts w:ascii="Times" w:eastAsia="SimSun" w:hAnsi="Times"/>
                <w:color w:val="FF0000"/>
                <w:sz w:val="20"/>
                <w:szCs w:val="20"/>
                <w:lang w:val="en-GB" w:eastAsia="en-US"/>
              </w:rPr>
              <w:t xml:space="preserve">the size of bitmap is configured explicitly or implicitly determined by the maximum bit index </w:t>
            </w:r>
            <w:proofErr w:type="spellStart"/>
            <w:r w:rsidRPr="001A4319">
              <w:rPr>
                <w:rFonts w:ascii="Times" w:eastAsia="SimSun" w:hAnsi="Times"/>
                <w:color w:val="FF0000"/>
                <w:sz w:val="20"/>
                <w:szCs w:val="20"/>
                <w:lang w:val="en-GB" w:eastAsia="en-US"/>
              </w:rPr>
              <w:t>configured</w:t>
            </w:r>
            <w:r w:rsidRPr="001A4319">
              <w:rPr>
                <w:rFonts w:ascii="Times" w:eastAsia="SimSun" w:hAnsi="Times"/>
                <w:strike/>
                <w:color w:val="000000"/>
                <w:sz w:val="20"/>
                <w:szCs w:val="20"/>
                <w:lang w:val="en-GB" w:eastAsia="en-US"/>
              </w:rPr>
              <w:t>equals</w:t>
            </w:r>
            <w:proofErr w:type="spellEnd"/>
            <w:r w:rsidRPr="001A4319">
              <w:rPr>
                <w:rFonts w:ascii="Times" w:eastAsia="SimSun" w:hAnsi="Times"/>
                <w:strike/>
                <w:color w:val="000000"/>
                <w:sz w:val="20"/>
                <w:szCs w:val="20"/>
                <w:lang w:val="en-GB" w:eastAsia="en-US"/>
              </w:rPr>
              <w:t xml:space="preserve"> to the number of configured TRS resource set groups</w:t>
            </w:r>
            <w:r w:rsidRPr="001A4319">
              <w:rPr>
                <w:rFonts w:ascii="Times" w:eastAsia="SimSun" w:hAnsi="Times"/>
                <w:color w:val="000000"/>
                <w:sz w:val="20"/>
                <w:szCs w:val="20"/>
                <w:lang w:val="en-GB" w:eastAsia="en-US"/>
              </w:rPr>
              <w:t>.</w:t>
            </w:r>
          </w:p>
          <w:p w14:paraId="22DF0C07" w14:textId="77777777" w:rsidR="00153A21" w:rsidRPr="001A4319" w:rsidRDefault="00153A21" w:rsidP="004F3202">
            <w:pPr>
              <w:autoSpaceDE w:val="0"/>
              <w:autoSpaceDN w:val="0"/>
              <w:snapToGrid w:val="0"/>
              <w:rPr>
                <w:rFonts w:eastAsia="SimSun"/>
                <w:sz w:val="20"/>
                <w:szCs w:val="20"/>
                <w:lang w:val="en-GB"/>
              </w:rPr>
            </w:pPr>
          </w:p>
        </w:tc>
      </w:tr>
      <w:tr w:rsidR="004F3202" w:rsidRPr="001A4319" w14:paraId="68219179" w14:textId="77777777" w:rsidTr="00153A21">
        <w:trPr>
          <w:trHeight w:val="448"/>
        </w:trPr>
        <w:tc>
          <w:tcPr>
            <w:tcW w:w="1444" w:type="dxa"/>
          </w:tcPr>
          <w:p w14:paraId="4AF5A91F" w14:textId="6CBCD0F7" w:rsidR="004F3202" w:rsidRPr="001A4319" w:rsidRDefault="004F3202" w:rsidP="004F3202">
            <w:pPr>
              <w:rPr>
                <w:rFonts w:eastAsia="DengXian"/>
                <w:sz w:val="20"/>
                <w:szCs w:val="20"/>
                <w:lang w:val="en-GB"/>
              </w:rPr>
            </w:pPr>
            <w:r w:rsidRPr="001A4319">
              <w:rPr>
                <w:rFonts w:eastAsia="DengXian"/>
                <w:sz w:val="20"/>
                <w:szCs w:val="20"/>
                <w:lang w:val="en-GB" w:eastAsia="ko-KR"/>
              </w:rPr>
              <w:t>MTK</w:t>
            </w:r>
          </w:p>
        </w:tc>
        <w:tc>
          <w:tcPr>
            <w:tcW w:w="1637" w:type="dxa"/>
          </w:tcPr>
          <w:p w14:paraId="4D65E29A" w14:textId="22A98506" w:rsidR="004F3202" w:rsidRPr="001A4319" w:rsidRDefault="004F3202" w:rsidP="004F3202">
            <w:pPr>
              <w:rPr>
                <w:rFonts w:eastAsia="DengXian"/>
                <w:sz w:val="20"/>
                <w:szCs w:val="20"/>
                <w:lang w:val="en-GB"/>
              </w:rPr>
            </w:pPr>
            <w:r w:rsidRPr="001A4319">
              <w:rPr>
                <w:rFonts w:eastAsia="DengXian"/>
                <w:sz w:val="20"/>
                <w:szCs w:val="20"/>
                <w:lang w:val="en-GB" w:eastAsia="ko-KR"/>
              </w:rPr>
              <w:t>Y, Alt1</w:t>
            </w:r>
          </w:p>
        </w:tc>
        <w:tc>
          <w:tcPr>
            <w:tcW w:w="6544" w:type="dxa"/>
            <w:gridSpan w:val="2"/>
          </w:tcPr>
          <w:p w14:paraId="5C61033B" w14:textId="034D88F1"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We prefer Al</w:t>
            </w:r>
            <w:r w:rsidR="00256D2B" w:rsidRPr="001A4319">
              <w:rPr>
                <w:rFonts w:eastAsia="DengXian"/>
                <w:sz w:val="20"/>
                <w:szCs w:val="20"/>
                <w:lang w:val="en-GB" w:eastAsia="ko-KR"/>
              </w:rPr>
              <w:t>t</w:t>
            </w:r>
            <w:r w:rsidRPr="001A4319">
              <w:rPr>
                <w:rFonts w:eastAsia="DengXian"/>
                <w:sz w:val="20"/>
                <w:szCs w:val="20"/>
                <w:lang w:val="en-GB" w:eastAsia="ko-KR"/>
              </w:rPr>
              <w:t>1. In Alt2, the beam index correlation may not represent the physical correlation, so a fixed rule may not fit all gNB implementation.</w:t>
            </w:r>
          </w:p>
          <w:p w14:paraId="58B30DB4" w14:textId="77777777" w:rsidR="004F3202" w:rsidRPr="001A4319" w:rsidRDefault="004F3202" w:rsidP="004F3202">
            <w:pPr>
              <w:autoSpaceDE w:val="0"/>
              <w:autoSpaceDN w:val="0"/>
              <w:snapToGrid w:val="0"/>
              <w:rPr>
                <w:rFonts w:eastAsia="DengXian"/>
                <w:sz w:val="20"/>
                <w:szCs w:val="20"/>
                <w:lang w:val="en-GB" w:eastAsia="ko-KR"/>
              </w:rPr>
            </w:pPr>
          </w:p>
        </w:tc>
      </w:tr>
      <w:tr w:rsidR="00475CE8" w14:paraId="5064CE9C" w14:textId="77777777" w:rsidTr="002F5F20">
        <w:trPr>
          <w:trHeight w:val="448"/>
        </w:trPr>
        <w:tc>
          <w:tcPr>
            <w:tcW w:w="1444" w:type="dxa"/>
          </w:tcPr>
          <w:p w14:paraId="6AB6CCD7" w14:textId="77777777" w:rsidR="00475CE8" w:rsidRDefault="00475CE8" w:rsidP="002F5F20">
            <w:pPr>
              <w:rPr>
                <w:rFonts w:eastAsia="DengXian"/>
                <w:sz w:val="20"/>
                <w:szCs w:val="20"/>
              </w:rPr>
            </w:pPr>
            <w:r>
              <w:rPr>
                <w:rFonts w:eastAsia="DengXian"/>
                <w:sz w:val="20"/>
                <w:szCs w:val="20"/>
              </w:rPr>
              <w:t>Apple</w:t>
            </w:r>
          </w:p>
        </w:tc>
        <w:tc>
          <w:tcPr>
            <w:tcW w:w="1637" w:type="dxa"/>
          </w:tcPr>
          <w:p w14:paraId="01DD4913" w14:textId="77777777" w:rsidR="00475CE8" w:rsidRDefault="00475CE8" w:rsidP="002F5F20">
            <w:pPr>
              <w:rPr>
                <w:rFonts w:eastAsia="DengXian"/>
                <w:sz w:val="20"/>
                <w:szCs w:val="20"/>
              </w:rPr>
            </w:pPr>
          </w:p>
        </w:tc>
        <w:tc>
          <w:tcPr>
            <w:tcW w:w="6544" w:type="dxa"/>
            <w:gridSpan w:val="2"/>
          </w:tcPr>
          <w:p w14:paraId="2148FFC6" w14:textId="77777777" w:rsidR="00475CE8" w:rsidRPr="00082D31" w:rsidRDefault="00475CE8" w:rsidP="002F5F20">
            <w:pPr>
              <w:autoSpaceDE w:val="0"/>
              <w:autoSpaceDN w:val="0"/>
              <w:snapToGrid w:val="0"/>
              <w:rPr>
                <w:rFonts w:eastAsia="Gulim"/>
                <w:color w:val="000000"/>
                <w:sz w:val="20"/>
                <w:szCs w:val="20"/>
              </w:rPr>
            </w:pPr>
            <w:r>
              <w:rPr>
                <w:rFonts w:eastAsia="Gulim"/>
                <w:color w:val="000000"/>
                <w:sz w:val="20"/>
                <w:szCs w:val="20"/>
              </w:rPr>
              <w:t xml:space="preserve">Even though this is not our preference, we are fine to accept it given the </w:t>
            </w:r>
            <w:r w:rsidRPr="00082D31">
              <w:rPr>
                <w:rFonts w:eastAsia="Gulim"/>
                <w:color w:val="000000"/>
                <w:sz w:val="20"/>
                <w:szCs w:val="20"/>
              </w:rPr>
              <w:t xml:space="preserve">majority support. But to clarify, is the </w:t>
            </w:r>
            <w:proofErr w:type="gramStart"/>
            <w:r w:rsidRPr="00082D31">
              <w:rPr>
                <w:rFonts w:eastAsia="Gulim"/>
                <w:color w:val="000000"/>
                <w:sz w:val="20"/>
                <w:szCs w:val="20"/>
              </w:rPr>
              <w:t>following</w:t>
            </w:r>
            <w:proofErr w:type="gramEnd"/>
            <w:r w:rsidRPr="00082D31">
              <w:rPr>
                <w:rFonts w:eastAsia="Gulim"/>
                <w:color w:val="000000"/>
                <w:sz w:val="20"/>
                <w:szCs w:val="20"/>
              </w:rPr>
              <w:t xml:space="preserve"> correct?</w:t>
            </w:r>
          </w:p>
          <w:p w14:paraId="0889064F" w14:textId="77777777" w:rsidR="00475CE8" w:rsidRPr="00082D31" w:rsidRDefault="00475CE8" w:rsidP="002F5F20">
            <w:pPr>
              <w:pStyle w:val="ListParagraph"/>
              <w:numPr>
                <w:ilvl w:val="0"/>
                <w:numId w:val="81"/>
              </w:numPr>
              <w:autoSpaceDE w:val="0"/>
              <w:autoSpaceDN w:val="0"/>
              <w:snapToGrid w:val="0"/>
              <w:rPr>
                <w:rFonts w:ascii="Times New Roman" w:eastAsia="Gulim" w:hAnsi="Times New Roman"/>
                <w:color w:val="000000"/>
                <w:sz w:val="20"/>
                <w:szCs w:val="20"/>
              </w:rPr>
            </w:pPr>
            <w:r w:rsidRPr="00082D31">
              <w:rPr>
                <w:rFonts w:ascii="Times New Roman" w:eastAsia="Gulim" w:hAnsi="Times New Roman"/>
                <w:color w:val="000000"/>
                <w:sz w:val="20"/>
                <w:szCs w:val="20"/>
              </w:rPr>
              <w:t xml:space="preserve">Each TRS resource set </w:t>
            </w:r>
            <w:proofErr w:type="gramStart"/>
            <w:r w:rsidRPr="00082D31">
              <w:rPr>
                <w:rFonts w:ascii="Times New Roman" w:eastAsia="Gulim" w:hAnsi="Times New Roman"/>
                <w:color w:val="000000"/>
                <w:sz w:val="20"/>
                <w:szCs w:val="20"/>
              </w:rPr>
              <w:t>has to</w:t>
            </w:r>
            <w:proofErr w:type="gramEnd"/>
            <w:r w:rsidRPr="00082D31">
              <w:rPr>
                <w:rFonts w:ascii="Times New Roman" w:eastAsia="Gulim" w:hAnsi="Times New Roman"/>
                <w:color w:val="000000"/>
                <w:sz w:val="20"/>
                <w:szCs w:val="20"/>
              </w:rPr>
              <w:t xml:space="preserve"> belong to one of the groups.</w:t>
            </w:r>
          </w:p>
          <w:p w14:paraId="0BC3B1BC" w14:textId="77777777" w:rsidR="00475CE8" w:rsidRPr="00082D31" w:rsidRDefault="00475CE8" w:rsidP="002F5F20">
            <w:pPr>
              <w:pStyle w:val="ListParagraph"/>
              <w:numPr>
                <w:ilvl w:val="0"/>
                <w:numId w:val="81"/>
              </w:numPr>
              <w:autoSpaceDE w:val="0"/>
              <w:autoSpaceDN w:val="0"/>
              <w:snapToGrid w:val="0"/>
              <w:rPr>
                <w:rFonts w:ascii="Times New Roman" w:eastAsia="Gulim" w:hAnsi="Times New Roman"/>
                <w:color w:val="000000"/>
                <w:sz w:val="20"/>
                <w:szCs w:val="20"/>
              </w:rPr>
            </w:pPr>
            <w:r w:rsidRPr="00082D31">
              <w:rPr>
                <w:rFonts w:ascii="Times New Roman" w:eastAsia="Gulim" w:hAnsi="Times New Roman"/>
                <w:color w:val="000000"/>
                <w:sz w:val="20"/>
                <w:szCs w:val="20"/>
              </w:rPr>
              <w:t xml:space="preserve">The </w:t>
            </w:r>
            <w:proofErr w:type="spellStart"/>
            <w:r w:rsidRPr="00082D31">
              <w:rPr>
                <w:rFonts w:ascii="Times New Roman" w:eastAsia="Gulim" w:hAnsi="Times New Roman"/>
                <w:color w:val="000000"/>
                <w:sz w:val="20"/>
                <w:szCs w:val="20"/>
              </w:rPr>
              <w:t>paing</w:t>
            </w:r>
            <w:proofErr w:type="spellEnd"/>
            <w:r w:rsidRPr="00082D31">
              <w:rPr>
                <w:rFonts w:ascii="Times New Roman" w:eastAsia="Gulim" w:hAnsi="Times New Roman"/>
                <w:color w:val="000000"/>
                <w:sz w:val="20"/>
                <w:szCs w:val="20"/>
              </w:rPr>
              <w:t xml:space="preserve"> DCIs on different beams carry </w:t>
            </w:r>
            <w:proofErr w:type="gramStart"/>
            <w:r w:rsidRPr="00082D31">
              <w:rPr>
                <w:rFonts w:ascii="Times New Roman" w:eastAsia="Gulim" w:hAnsi="Times New Roman"/>
                <w:color w:val="000000"/>
                <w:sz w:val="20"/>
                <w:szCs w:val="20"/>
              </w:rPr>
              <w:t>exactly the same</w:t>
            </w:r>
            <w:proofErr w:type="gramEnd"/>
            <w:r w:rsidRPr="00082D31">
              <w:rPr>
                <w:rFonts w:ascii="Times New Roman" w:eastAsia="Gulim" w:hAnsi="Times New Roman"/>
                <w:color w:val="000000"/>
                <w:sz w:val="20"/>
                <w:szCs w:val="20"/>
              </w:rPr>
              <w:t xml:space="preserve"> availability indication</w:t>
            </w:r>
          </w:p>
          <w:p w14:paraId="6D863324" w14:textId="77777777" w:rsidR="00475CE8" w:rsidRDefault="00475CE8" w:rsidP="002F5F20">
            <w:pPr>
              <w:autoSpaceDE w:val="0"/>
              <w:autoSpaceDN w:val="0"/>
              <w:snapToGrid w:val="0"/>
              <w:rPr>
                <w:rFonts w:eastAsia="Gulim"/>
                <w:color w:val="000000"/>
                <w:sz w:val="20"/>
                <w:szCs w:val="20"/>
              </w:rPr>
            </w:pPr>
            <w:r>
              <w:rPr>
                <w:rFonts w:eastAsia="Gulim"/>
                <w:color w:val="000000"/>
                <w:sz w:val="20"/>
                <w:szCs w:val="20"/>
              </w:rPr>
              <w:t xml:space="preserve">We have slight preference for Alt 2 given the smaller overhead. Even though Alt 1 has the flexibility, it may not provide any real advantage. If each group has the same/similar number of TRS resource sets, Alt 1 can be achieved by Alt 2 by ordering the configuration properly. The advantage is not clear to have very uneven number of TRS resource sets in different groups because the </w:t>
            </w:r>
            <w:proofErr w:type="spellStart"/>
            <w:r>
              <w:rPr>
                <w:rFonts w:eastAsia="Gulim"/>
                <w:color w:val="000000"/>
                <w:sz w:val="20"/>
                <w:szCs w:val="20"/>
              </w:rPr>
              <w:t>gNB</w:t>
            </w:r>
            <w:proofErr w:type="spellEnd"/>
            <w:r>
              <w:rPr>
                <w:rFonts w:eastAsia="Gulim"/>
                <w:color w:val="000000"/>
                <w:sz w:val="20"/>
                <w:szCs w:val="20"/>
              </w:rPr>
              <w:t xml:space="preserve"> does not seem to have good criterion for efficient grouping.</w:t>
            </w:r>
          </w:p>
        </w:tc>
      </w:tr>
    </w:tbl>
    <w:p w14:paraId="4DD587E7" w14:textId="45585423" w:rsidR="00523494" w:rsidRPr="00475CE8" w:rsidRDefault="00523494" w:rsidP="005D22B2">
      <w:pPr>
        <w:spacing w:after="0"/>
        <w:rPr>
          <w:sz w:val="20"/>
          <w:lang w:eastAsia="en-US"/>
        </w:rPr>
      </w:pPr>
    </w:p>
    <w:p w14:paraId="7E36D9E0" w14:textId="7500A24F" w:rsidR="00523494" w:rsidRPr="001A4319" w:rsidRDefault="00523494" w:rsidP="00523494">
      <w:pPr>
        <w:spacing w:after="0"/>
        <w:rPr>
          <w:rFonts w:eastAsia="DengXian"/>
          <w:sz w:val="20"/>
          <w:szCs w:val="22"/>
          <w:lang w:val="en-GB" w:eastAsia="en-US"/>
        </w:rPr>
      </w:pPr>
      <w:r w:rsidRPr="001A4319">
        <w:rPr>
          <w:rFonts w:eastAsia="DengXian"/>
          <w:sz w:val="20"/>
          <w:szCs w:val="22"/>
          <w:lang w:val="en-GB" w:eastAsia="en-US"/>
        </w:rPr>
        <w:t>For PEI PDCCH based availability indication, proposal 1-2(v1) is drafted based on the majority view to</w:t>
      </w:r>
      <w:r w:rsidRPr="001A4319">
        <w:rPr>
          <w:bCs/>
          <w:iCs/>
          <w:color w:val="000000"/>
          <w:kern w:val="2"/>
          <w:sz w:val="20"/>
          <w:szCs w:val="20"/>
          <w:lang w:val="en-GB"/>
        </w:rPr>
        <w:t xml:space="preserve"> support PEI to provide availability indication for RS resources with QCL references to be the same</w:t>
      </w:r>
      <w:r w:rsidRPr="001A4319">
        <w:rPr>
          <w:rFonts w:eastAsia="DengXian"/>
          <w:sz w:val="20"/>
          <w:szCs w:val="22"/>
          <w:lang w:val="en-GB" w:eastAsia="en-US"/>
        </w:rPr>
        <w:t xml:space="preserve">. The details regarding bit mapping can be discussed after the decision on whether to support the multi-beam selective manner. </w:t>
      </w:r>
    </w:p>
    <w:tbl>
      <w:tblPr>
        <w:tblW w:w="9625" w:type="dxa"/>
        <w:tblInd w:w="-5" w:type="dxa"/>
        <w:tblCellMar>
          <w:left w:w="0" w:type="dxa"/>
          <w:right w:w="0" w:type="dxa"/>
        </w:tblCellMar>
        <w:tblLook w:val="04A0" w:firstRow="1" w:lastRow="0" w:firstColumn="1" w:lastColumn="0" w:noHBand="0" w:noVBand="1"/>
      </w:tblPr>
      <w:tblGrid>
        <w:gridCol w:w="9625"/>
      </w:tblGrid>
      <w:tr w:rsidR="00523494" w:rsidRPr="001A4319" w14:paraId="255FAA60" w14:textId="77777777" w:rsidTr="0052349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5E249" w14:textId="77777777" w:rsidR="00523494" w:rsidRPr="001A4319" w:rsidRDefault="00523494" w:rsidP="00523494">
            <w:pPr>
              <w:autoSpaceDE w:val="0"/>
              <w:autoSpaceDN w:val="0"/>
              <w:snapToGrid w:val="0"/>
              <w:spacing w:after="0" w:line="240" w:lineRule="auto"/>
              <w:rPr>
                <w:rFonts w:eastAsia="Gulim"/>
                <w:b/>
                <w:bCs/>
                <w:color w:val="000000"/>
                <w:sz w:val="20"/>
                <w:szCs w:val="20"/>
                <w:highlight w:val="yellow"/>
                <w:lang w:val="en-GB"/>
              </w:rPr>
            </w:pPr>
          </w:p>
          <w:p w14:paraId="4A96B860" w14:textId="77777777" w:rsidR="00523494" w:rsidRPr="001A4319" w:rsidRDefault="00523494" w:rsidP="00523494">
            <w:pPr>
              <w:autoSpaceDE w:val="0"/>
              <w:autoSpaceDN w:val="0"/>
              <w:snapToGrid w:val="0"/>
              <w:spacing w:after="0" w:line="240" w:lineRule="auto"/>
              <w:rPr>
                <w:rFonts w:asciiTheme="minorHAnsi" w:eastAsia="Gulim" w:hAnsiTheme="minorHAnsi"/>
                <w:b/>
                <w:bCs/>
                <w:color w:val="000000"/>
                <w:sz w:val="20"/>
                <w:szCs w:val="20"/>
                <w:highlight w:val="yellow"/>
                <w:lang w:val="en-GB"/>
              </w:rPr>
            </w:pPr>
            <w:r w:rsidRPr="001A4319">
              <w:rPr>
                <w:rFonts w:eastAsia="Gulim"/>
                <w:b/>
                <w:bCs/>
                <w:color w:val="000000"/>
                <w:sz w:val="20"/>
                <w:szCs w:val="20"/>
                <w:highlight w:val="yellow"/>
                <w:lang w:val="en-GB"/>
              </w:rPr>
              <w:t>[1RD] Proposal 1-2 (v1)</w:t>
            </w:r>
          </w:p>
          <w:p w14:paraId="34D0AF71" w14:textId="63A3E0C1" w:rsidR="00B82E96" w:rsidRPr="001A4319" w:rsidRDefault="00B82E96" w:rsidP="00523494">
            <w:pPr>
              <w:shd w:val="clear" w:color="auto" w:fill="FFFFFF"/>
              <w:spacing w:after="0" w:line="240" w:lineRule="auto"/>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PEI DCI provides L1 availability indication information only for RS resources with QCL references to be the same as for the L1 availability indication occasion</w:t>
            </w:r>
          </w:p>
          <w:p w14:paraId="1E14F74B" w14:textId="77777777" w:rsidR="00523494" w:rsidRPr="001A4319" w:rsidRDefault="00523494" w:rsidP="00523494">
            <w:pPr>
              <w:shd w:val="clear" w:color="auto" w:fill="FFFFFF"/>
              <w:spacing w:after="0" w:line="240" w:lineRule="auto"/>
              <w:rPr>
                <w:rFonts w:ascii="Times" w:eastAsia="Microsoft YaHei UI" w:hAnsi="Times"/>
                <w:color w:val="000000"/>
                <w:sz w:val="20"/>
                <w:szCs w:val="20"/>
                <w:lang w:val="en-GB" w:eastAsia="en-US"/>
              </w:rPr>
            </w:pPr>
          </w:p>
        </w:tc>
      </w:tr>
    </w:tbl>
    <w:p w14:paraId="27EF98BF" w14:textId="0762F1C0" w:rsidR="002449A1" w:rsidRPr="001A4319" w:rsidRDefault="002449A1" w:rsidP="002449A1">
      <w:pPr>
        <w:spacing w:after="0" w:line="240" w:lineRule="auto"/>
        <w:rPr>
          <w:sz w:val="20"/>
          <w:szCs w:val="20"/>
          <w:lang w:val="en-GB"/>
        </w:rPr>
      </w:pPr>
    </w:p>
    <w:p w14:paraId="4495D0B8" w14:textId="5A63D1F9" w:rsidR="002449A1" w:rsidRPr="001A4319" w:rsidRDefault="002449A1" w:rsidP="002449A1">
      <w:pPr>
        <w:spacing w:after="0" w:line="240" w:lineRule="auto"/>
        <w:rPr>
          <w:rFonts w:eastAsia="Malgun Gothic"/>
          <w:sz w:val="20"/>
          <w:szCs w:val="20"/>
          <w:lang w:val="en-GB"/>
        </w:rPr>
      </w:pPr>
      <w:r w:rsidRPr="001A4319">
        <w:rPr>
          <w:sz w:val="20"/>
          <w:szCs w:val="20"/>
          <w:lang w:val="en-GB"/>
        </w:rPr>
        <w:t xml:space="preserve">Please provide your views about </w:t>
      </w:r>
      <w:r w:rsidRPr="001A4319">
        <w:rPr>
          <w:b/>
          <w:sz w:val="20"/>
          <w:szCs w:val="20"/>
          <w:lang w:val="en-GB"/>
        </w:rPr>
        <w:t>Proposal 1-2 (v1).</w:t>
      </w:r>
      <w:r w:rsidRPr="001A4319">
        <w:rPr>
          <w:sz w:val="20"/>
          <w:szCs w:val="20"/>
          <w:lang w:val="en-GB"/>
        </w:rPr>
        <w:t xml:space="preserve"> Y or N? </w:t>
      </w:r>
      <w:r w:rsidR="00BC5FD8" w:rsidRPr="001A4319">
        <w:rPr>
          <w:rFonts w:eastAsia="Malgun Gothic"/>
          <w:sz w:val="20"/>
          <w:szCs w:val="20"/>
          <w:lang w:val="en-GB"/>
        </w:rPr>
        <w:t>Any modifications?</w:t>
      </w:r>
      <w:r w:rsidR="00B82E96" w:rsidRPr="001A4319">
        <w:rPr>
          <w:rFonts w:eastAsia="Malgun Gothic"/>
          <w:sz w:val="20"/>
          <w:szCs w:val="20"/>
          <w:lang w:val="en-GB"/>
        </w:rPr>
        <w:t xml:space="preserve"> Views about detailed bit mapping are also welcome. </w:t>
      </w:r>
    </w:p>
    <w:tbl>
      <w:tblPr>
        <w:tblStyle w:val="TableGrid51"/>
        <w:tblW w:w="9625" w:type="dxa"/>
        <w:tblLook w:val="04A0" w:firstRow="1" w:lastRow="0" w:firstColumn="1" w:lastColumn="0" w:noHBand="0" w:noVBand="1"/>
      </w:tblPr>
      <w:tblGrid>
        <w:gridCol w:w="1627"/>
        <w:gridCol w:w="1613"/>
        <w:gridCol w:w="6385"/>
      </w:tblGrid>
      <w:tr w:rsidR="002449A1" w:rsidRPr="001A4319" w14:paraId="21115DC7" w14:textId="77777777" w:rsidTr="00C621E8">
        <w:trPr>
          <w:trHeight w:val="435"/>
        </w:trPr>
        <w:tc>
          <w:tcPr>
            <w:tcW w:w="1444" w:type="dxa"/>
            <w:shd w:val="clear" w:color="auto" w:fill="EEECE1"/>
          </w:tcPr>
          <w:p w14:paraId="42750B4B" w14:textId="77777777" w:rsidR="002449A1" w:rsidRPr="001A4319" w:rsidRDefault="002449A1" w:rsidP="002A3917">
            <w:pPr>
              <w:jc w:val="center"/>
              <w:rPr>
                <w:rFonts w:eastAsia="DengXian"/>
                <w:b/>
                <w:bCs/>
                <w:sz w:val="20"/>
                <w:szCs w:val="20"/>
                <w:lang w:val="en-GB"/>
              </w:rPr>
            </w:pPr>
            <w:r w:rsidRPr="001A4319">
              <w:rPr>
                <w:rFonts w:eastAsia="DengXian"/>
                <w:b/>
                <w:bCs/>
                <w:sz w:val="20"/>
                <w:szCs w:val="20"/>
                <w:lang w:val="en-GB"/>
              </w:rPr>
              <w:t>Company</w:t>
            </w:r>
          </w:p>
        </w:tc>
        <w:tc>
          <w:tcPr>
            <w:tcW w:w="1636" w:type="dxa"/>
            <w:shd w:val="clear" w:color="auto" w:fill="EEECE1"/>
          </w:tcPr>
          <w:p w14:paraId="1F3F1E08" w14:textId="77777777" w:rsidR="002449A1" w:rsidRPr="001A4319" w:rsidRDefault="002449A1" w:rsidP="002A3917">
            <w:pPr>
              <w:ind w:firstLine="196"/>
              <w:jc w:val="center"/>
              <w:rPr>
                <w:rFonts w:eastAsia="DengXian"/>
                <w:b/>
                <w:bCs/>
                <w:sz w:val="20"/>
                <w:szCs w:val="20"/>
                <w:lang w:val="en-GB"/>
              </w:rPr>
            </w:pPr>
            <w:r w:rsidRPr="001A4319">
              <w:rPr>
                <w:rFonts w:eastAsia="DengXian"/>
                <w:b/>
                <w:bCs/>
                <w:sz w:val="20"/>
                <w:szCs w:val="20"/>
                <w:lang w:val="en-GB"/>
              </w:rPr>
              <w:t xml:space="preserve">Support </w:t>
            </w:r>
          </w:p>
          <w:p w14:paraId="033CFA90" w14:textId="492F0EBF" w:rsidR="002449A1" w:rsidRPr="001A4319" w:rsidRDefault="002449A1" w:rsidP="006F2A49">
            <w:pPr>
              <w:ind w:firstLine="196"/>
              <w:jc w:val="center"/>
              <w:rPr>
                <w:rFonts w:eastAsia="DengXian"/>
                <w:b/>
                <w:bCs/>
                <w:sz w:val="20"/>
                <w:szCs w:val="20"/>
                <w:lang w:val="en-GB"/>
              </w:rPr>
            </w:pPr>
            <w:r w:rsidRPr="001A4319">
              <w:rPr>
                <w:rFonts w:eastAsia="DengXian"/>
                <w:b/>
                <w:bCs/>
                <w:sz w:val="20"/>
                <w:szCs w:val="20"/>
                <w:lang w:val="en-GB"/>
              </w:rPr>
              <w:t>(Y or N)</w:t>
            </w:r>
          </w:p>
        </w:tc>
        <w:tc>
          <w:tcPr>
            <w:tcW w:w="6545" w:type="dxa"/>
            <w:shd w:val="clear" w:color="auto" w:fill="EEECE1"/>
          </w:tcPr>
          <w:p w14:paraId="55650F86" w14:textId="77777777" w:rsidR="002449A1" w:rsidRPr="001A4319" w:rsidRDefault="002449A1"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31FB8D28" w14:textId="77777777" w:rsidTr="00C621E8">
        <w:trPr>
          <w:trHeight w:val="448"/>
        </w:trPr>
        <w:tc>
          <w:tcPr>
            <w:tcW w:w="1444" w:type="dxa"/>
          </w:tcPr>
          <w:p w14:paraId="32475A75" w14:textId="68B2BCE2" w:rsidR="004E0472" w:rsidRPr="001A4319" w:rsidRDefault="004E0472" w:rsidP="004E0472">
            <w:pPr>
              <w:tabs>
                <w:tab w:val="left" w:pos="812"/>
              </w:tabs>
              <w:rPr>
                <w:sz w:val="20"/>
                <w:szCs w:val="20"/>
                <w:lang w:val="en-GB" w:eastAsia="ko-KR"/>
              </w:rPr>
            </w:pPr>
            <w:r w:rsidRPr="001A4319">
              <w:rPr>
                <w:rFonts w:eastAsia="DengXian"/>
                <w:sz w:val="20"/>
                <w:szCs w:val="20"/>
                <w:lang w:val="en-GB" w:eastAsia="ko-KR"/>
              </w:rPr>
              <w:t xml:space="preserve">TCL </w:t>
            </w:r>
          </w:p>
        </w:tc>
        <w:tc>
          <w:tcPr>
            <w:tcW w:w="1636" w:type="dxa"/>
          </w:tcPr>
          <w:p w14:paraId="7666190F" w14:textId="5D31E423" w:rsidR="004E0472" w:rsidRPr="001A4319" w:rsidRDefault="004E0472" w:rsidP="004E0472">
            <w:pPr>
              <w:rPr>
                <w:sz w:val="20"/>
                <w:szCs w:val="20"/>
                <w:lang w:val="en-GB" w:eastAsia="ko-KR"/>
              </w:rPr>
            </w:pPr>
            <w:r w:rsidRPr="001A4319">
              <w:rPr>
                <w:rFonts w:eastAsia="DengXian"/>
                <w:sz w:val="20"/>
                <w:szCs w:val="20"/>
                <w:lang w:val="en-GB" w:eastAsia="ko-KR"/>
              </w:rPr>
              <w:t xml:space="preserve">Y </w:t>
            </w:r>
          </w:p>
        </w:tc>
        <w:tc>
          <w:tcPr>
            <w:tcW w:w="6545" w:type="dxa"/>
          </w:tcPr>
          <w:p w14:paraId="45DC5D7E" w14:textId="3E51AEEC" w:rsidR="004E0472" w:rsidRPr="001A4319" w:rsidRDefault="004E0472" w:rsidP="004E0472">
            <w:pPr>
              <w:rPr>
                <w:sz w:val="20"/>
                <w:szCs w:val="20"/>
                <w:lang w:val="en-GB" w:eastAsia="ko-KR"/>
              </w:rPr>
            </w:pPr>
            <w:r w:rsidRPr="001A4319">
              <w:rPr>
                <w:rFonts w:eastAsia="DengXian"/>
                <w:sz w:val="20"/>
                <w:szCs w:val="20"/>
                <w:lang w:val="en-GB" w:eastAsia="ko-KR"/>
              </w:rPr>
              <w:t xml:space="preserve">We are fine with this proposal </w:t>
            </w:r>
          </w:p>
        </w:tc>
      </w:tr>
      <w:tr w:rsidR="004E0472" w:rsidRPr="001A4319" w14:paraId="2EC6A5F1" w14:textId="77777777" w:rsidTr="00C621E8">
        <w:trPr>
          <w:trHeight w:val="448"/>
        </w:trPr>
        <w:tc>
          <w:tcPr>
            <w:tcW w:w="1444" w:type="dxa"/>
          </w:tcPr>
          <w:p w14:paraId="1A62FDF7" w14:textId="362143DB"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636" w:type="dxa"/>
          </w:tcPr>
          <w:p w14:paraId="62B5BCAD" w14:textId="3534FDD4" w:rsidR="004E0472" w:rsidRPr="001A4319" w:rsidRDefault="004E0472" w:rsidP="004E0472">
            <w:pPr>
              <w:rPr>
                <w:rFonts w:eastAsia="DengXian"/>
                <w:sz w:val="20"/>
                <w:szCs w:val="20"/>
                <w:lang w:val="en-GB" w:eastAsia="ko-KR"/>
              </w:rPr>
            </w:pPr>
            <w:r w:rsidRPr="001A4319">
              <w:rPr>
                <w:sz w:val="20"/>
                <w:szCs w:val="20"/>
                <w:lang w:val="en-GB" w:eastAsia="ko-KR"/>
              </w:rPr>
              <w:t>Y</w:t>
            </w:r>
          </w:p>
        </w:tc>
        <w:tc>
          <w:tcPr>
            <w:tcW w:w="6545" w:type="dxa"/>
          </w:tcPr>
          <w:p w14:paraId="711431C7" w14:textId="4CFA7C9D" w:rsidR="004E0472" w:rsidRPr="001A4319" w:rsidRDefault="004E0472" w:rsidP="004E0472">
            <w:pPr>
              <w:rPr>
                <w:rFonts w:eastAsia="DengXian"/>
                <w:sz w:val="20"/>
                <w:szCs w:val="20"/>
                <w:lang w:val="en-GB" w:eastAsia="ko-KR"/>
              </w:rPr>
            </w:pPr>
            <w:r w:rsidRPr="001A4319">
              <w:rPr>
                <w:sz w:val="20"/>
                <w:szCs w:val="20"/>
                <w:lang w:val="en-GB" w:eastAsia="ko-KR"/>
              </w:rPr>
              <w:t xml:space="preserve">We support the proposal. </w:t>
            </w:r>
          </w:p>
        </w:tc>
      </w:tr>
      <w:tr w:rsidR="004E0472" w:rsidRPr="001A4319" w14:paraId="0F5D4852" w14:textId="77777777" w:rsidTr="00C621E8">
        <w:trPr>
          <w:trHeight w:val="448"/>
        </w:trPr>
        <w:tc>
          <w:tcPr>
            <w:tcW w:w="1444" w:type="dxa"/>
          </w:tcPr>
          <w:p w14:paraId="15D8D1C4" w14:textId="65F68AF9" w:rsidR="004E0472" w:rsidRPr="001A4319" w:rsidRDefault="005F534A" w:rsidP="004E0472">
            <w:pPr>
              <w:rPr>
                <w:rFonts w:eastAsia="DengXian"/>
                <w:sz w:val="20"/>
                <w:szCs w:val="20"/>
                <w:lang w:val="en-GB" w:eastAsia="ko-KR"/>
              </w:rPr>
            </w:pPr>
            <w:proofErr w:type="spellStart"/>
            <w:r w:rsidRPr="001A4319">
              <w:rPr>
                <w:rFonts w:eastAsia="DengXian"/>
                <w:sz w:val="20"/>
                <w:szCs w:val="20"/>
                <w:lang w:val="en-GB"/>
              </w:rPr>
              <w:t>ZTE,Sanechips</w:t>
            </w:r>
            <w:proofErr w:type="spellEnd"/>
          </w:p>
        </w:tc>
        <w:tc>
          <w:tcPr>
            <w:tcW w:w="1636" w:type="dxa"/>
          </w:tcPr>
          <w:p w14:paraId="39F3FD0F" w14:textId="3E3E59A2" w:rsidR="004E0472" w:rsidRPr="001A4319" w:rsidRDefault="005F534A" w:rsidP="004E0472">
            <w:pPr>
              <w:rPr>
                <w:rFonts w:eastAsia="DengXian"/>
                <w:sz w:val="20"/>
                <w:szCs w:val="20"/>
                <w:lang w:val="en-GB"/>
              </w:rPr>
            </w:pPr>
            <w:r w:rsidRPr="001A4319">
              <w:rPr>
                <w:rFonts w:eastAsia="DengXian"/>
                <w:sz w:val="20"/>
                <w:szCs w:val="20"/>
                <w:lang w:val="en-GB"/>
              </w:rPr>
              <w:t>N</w:t>
            </w:r>
          </w:p>
        </w:tc>
        <w:tc>
          <w:tcPr>
            <w:tcW w:w="6545" w:type="dxa"/>
          </w:tcPr>
          <w:p w14:paraId="465480BA" w14:textId="77777777" w:rsidR="004E0472" w:rsidRPr="001A4319" w:rsidRDefault="005F534A" w:rsidP="005F534A">
            <w:pPr>
              <w:rPr>
                <w:rFonts w:eastAsia="DengXian"/>
                <w:sz w:val="20"/>
                <w:szCs w:val="20"/>
                <w:lang w:val="en-GB" w:eastAsia="ko-KR"/>
              </w:rPr>
            </w:pPr>
            <w:r w:rsidRPr="001A4319">
              <w:rPr>
                <w:rFonts w:eastAsia="DengXian"/>
                <w:sz w:val="20"/>
                <w:szCs w:val="20"/>
                <w:lang w:val="en-GB" w:eastAsia="ko-KR"/>
              </w:rPr>
              <w:t>According to the guidance from RAN#93-e, the same mechanism/principle should be applied for both paging PDCCH and PEI. Therefore, the L1 indication method should be the same for both paging DCI and PEI. We think the proposal 1-2 (v1) is not consistent with the spirits of RAN-P agreements.</w:t>
            </w:r>
          </w:p>
          <w:p w14:paraId="69998A71" w14:textId="03F9EBBF" w:rsidR="005F534A" w:rsidRPr="001A4319" w:rsidRDefault="005F534A" w:rsidP="005F534A">
            <w:pPr>
              <w:rPr>
                <w:rFonts w:eastAsia="DengXian"/>
                <w:sz w:val="20"/>
                <w:szCs w:val="20"/>
                <w:lang w:val="en-GB" w:eastAsia="ko-KR"/>
              </w:rPr>
            </w:pPr>
            <w:r w:rsidRPr="001A4319">
              <w:rPr>
                <w:rFonts w:eastAsia="DengXian"/>
                <w:sz w:val="20"/>
                <w:szCs w:val="20"/>
                <w:lang w:val="en-GB" w:eastAsia="ko-KR"/>
              </w:rPr>
              <w:t>Furthermore, the following aspects should be considered.</w:t>
            </w:r>
          </w:p>
          <w:p w14:paraId="2E142D68" w14:textId="77777777" w:rsidR="005F534A" w:rsidRPr="001A4319" w:rsidRDefault="005F534A" w:rsidP="005F534A">
            <w:pPr>
              <w:rPr>
                <w:rFonts w:eastAsia="DengXian"/>
                <w:sz w:val="20"/>
                <w:szCs w:val="20"/>
                <w:lang w:val="en-GB" w:eastAsia="ko-KR"/>
              </w:rPr>
            </w:pPr>
            <w:r w:rsidRPr="001A4319">
              <w:rPr>
                <w:rFonts w:eastAsia="DengXian"/>
                <w:sz w:val="20"/>
                <w:szCs w:val="20"/>
                <w:lang w:val="en-GB" w:eastAsia="ko-KR"/>
              </w:rPr>
              <w:t>(</w:t>
            </w:r>
            <w:proofErr w:type="gramStart"/>
            <w:r w:rsidRPr="001A4319">
              <w:rPr>
                <w:rFonts w:eastAsia="DengXian"/>
                <w:sz w:val="20"/>
                <w:szCs w:val="20"/>
                <w:lang w:val="en-GB" w:eastAsia="ko-KR"/>
              </w:rPr>
              <w:t>1)after</w:t>
            </w:r>
            <w:proofErr w:type="gramEnd"/>
            <w:r w:rsidRPr="001A4319">
              <w:rPr>
                <w:rFonts w:eastAsia="DengXian"/>
                <w:sz w:val="20"/>
                <w:szCs w:val="20"/>
                <w:lang w:val="en-GB" w:eastAsia="ko-KR"/>
              </w:rPr>
              <w:t xml:space="preserve"> UE wakes up from I-DRX off, the best beam pair may not the same as the previous paging cycle. If PEI only indicates the information with the same beam direction, UE needs to detect all the monitoring occasions for the full picture of availability indication, which is more power consuming.</w:t>
            </w:r>
          </w:p>
          <w:p w14:paraId="0B78EB25" w14:textId="77777777" w:rsidR="005F534A" w:rsidRPr="001A4319" w:rsidRDefault="005F534A" w:rsidP="005F534A">
            <w:pPr>
              <w:rPr>
                <w:rFonts w:eastAsia="DengXian"/>
                <w:sz w:val="20"/>
                <w:szCs w:val="20"/>
                <w:lang w:val="en-GB" w:eastAsia="ko-KR"/>
              </w:rPr>
            </w:pPr>
            <w:r w:rsidRPr="001A4319">
              <w:rPr>
                <w:rFonts w:eastAsia="DengXian"/>
                <w:sz w:val="20"/>
                <w:szCs w:val="20"/>
                <w:lang w:val="en-GB" w:eastAsia="ko-KR"/>
              </w:rPr>
              <w:t>(</w:t>
            </w:r>
            <w:proofErr w:type="gramStart"/>
            <w:r w:rsidRPr="001A4319">
              <w:rPr>
                <w:rFonts w:eastAsia="DengXian"/>
                <w:sz w:val="20"/>
                <w:szCs w:val="20"/>
                <w:lang w:val="en-GB" w:eastAsia="ko-KR"/>
              </w:rPr>
              <w:t>2)Similar</w:t>
            </w:r>
            <w:proofErr w:type="gramEnd"/>
            <w:r w:rsidRPr="001A4319">
              <w:rPr>
                <w:rFonts w:eastAsia="DengXian"/>
                <w:sz w:val="20"/>
                <w:szCs w:val="20"/>
                <w:lang w:val="en-GB" w:eastAsia="ko-KR"/>
              </w:rPr>
              <w:t xml:space="preserve"> with (1), if the PEI indicates “no paging message”, UE also needs to detect the PEI in all the occasions for the all the availability information as the best beam pair may change after a long sleep duration</w:t>
            </w:r>
          </w:p>
          <w:p w14:paraId="603FEC68" w14:textId="7A03D663" w:rsidR="005F534A" w:rsidRPr="001A4319" w:rsidRDefault="005F534A" w:rsidP="00D92428">
            <w:pPr>
              <w:rPr>
                <w:rFonts w:eastAsia="DengXian"/>
                <w:sz w:val="20"/>
                <w:szCs w:val="20"/>
                <w:lang w:val="en-GB" w:eastAsia="ko-KR"/>
              </w:rPr>
            </w:pPr>
            <w:r w:rsidRPr="001A4319">
              <w:rPr>
                <w:rFonts w:eastAsia="DengXian"/>
                <w:sz w:val="20"/>
                <w:szCs w:val="20"/>
                <w:lang w:val="en-GB" w:eastAsia="ko-KR"/>
              </w:rPr>
              <w:t>(</w:t>
            </w:r>
            <w:proofErr w:type="gramStart"/>
            <w:r w:rsidRPr="001A4319">
              <w:rPr>
                <w:rFonts w:eastAsia="DengXian"/>
                <w:sz w:val="20"/>
                <w:szCs w:val="20"/>
                <w:lang w:val="en-GB" w:eastAsia="ko-KR"/>
              </w:rPr>
              <w:t>3)The</w:t>
            </w:r>
            <w:proofErr w:type="gramEnd"/>
            <w:r w:rsidRPr="001A4319">
              <w:rPr>
                <w:rFonts w:eastAsia="DengXian"/>
                <w:sz w:val="20"/>
                <w:szCs w:val="20"/>
                <w:lang w:val="en-GB" w:eastAsia="ko-KR"/>
              </w:rPr>
              <w:t xml:space="preserve"> </w:t>
            </w:r>
            <w:r w:rsidR="00D92428" w:rsidRPr="001A4319">
              <w:rPr>
                <w:rFonts w:eastAsia="DengXian"/>
                <w:sz w:val="20"/>
                <w:szCs w:val="20"/>
                <w:lang w:val="en-GB" w:eastAsia="ko-KR"/>
              </w:rPr>
              <w:t>TRS resources are shared from RRC connected state UEs, their beams directions may not be the same with PEI. It will be problematic for this one-to-one mapping indication method in this case.</w:t>
            </w:r>
          </w:p>
        </w:tc>
      </w:tr>
      <w:tr w:rsidR="00C621E8" w:rsidRPr="001A4319" w14:paraId="70A95B1B" w14:textId="77777777" w:rsidTr="00C621E8">
        <w:trPr>
          <w:trHeight w:val="448"/>
        </w:trPr>
        <w:tc>
          <w:tcPr>
            <w:tcW w:w="1444" w:type="dxa"/>
          </w:tcPr>
          <w:p w14:paraId="0C9F628B" w14:textId="292E9E3F" w:rsidR="00C621E8" w:rsidRPr="001A4319" w:rsidRDefault="00C621E8" w:rsidP="00C621E8">
            <w:pPr>
              <w:rPr>
                <w:rFonts w:eastAsia="DengXian"/>
                <w:sz w:val="20"/>
                <w:szCs w:val="20"/>
                <w:lang w:val="en-GB"/>
              </w:rPr>
            </w:pPr>
            <w:r w:rsidRPr="001A4319">
              <w:rPr>
                <w:rFonts w:eastAsia="DengXian"/>
                <w:sz w:val="20"/>
                <w:szCs w:val="20"/>
                <w:lang w:val="en-GB"/>
              </w:rPr>
              <w:t>vivo</w:t>
            </w:r>
          </w:p>
        </w:tc>
        <w:tc>
          <w:tcPr>
            <w:tcW w:w="1636" w:type="dxa"/>
          </w:tcPr>
          <w:p w14:paraId="59943766" w14:textId="7C79A2F0" w:rsidR="00C621E8" w:rsidRPr="001A4319" w:rsidRDefault="00C621E8" w:rsidP="00C621E8">
            <w:pPr>
              <w:rPr>
                <w:rFonts w:eastAsia="DengXian"/>
                <w:sz w:val="20"/>
                <w:szCs w:val="20"/>
                <w:lang w:val="en-GB"/>
              </w:rPr>
            </w:pPr>
            <w:r w:rsidRPr="001A4319">
              <w:rPr>
                <w:rFonts w:eastAsia="DengXian"/>
                <w:sz w:val="20"/>
                <w:szCs w:val="20"/>
                <w:lang w:val="en-GB"/>
              </w:rPr>
              <w:t>N</w:t>
            </w:r>
          </w:p>
        </w:tc>
        <w:tc>
          <w:tcPr>
            <w:tcW w:w="6545" w:type="dxa"/>
          </w:tcPr>
          <w:p w14:paraId="261E3A25" w14:textId="616CB909" w:rsidR="00C621E8" w:rsidRPr="001A4319" w:rsidRDefault="00C621E8" w:rsidP="00C621E8">
            <w:pPr>
              <w:rPr>
                <w:rFonts w:eastAsia="DengXian"/>
                <w:sz w:val="20"/>
                <w:szCs w:val="20"/>
                <w:lang w:val="en-GB" w:eastAsia="ko-KR"/>
              </w:rPr>
            </w:pPr>
            <w:r w:rsidRPr="001A4319">
              <w:rPr>
                <w:rFonts w:eastAsia="DengXian"/>
                <w:sz w:val="20"/>
                <w:szCs w:val="20"/>
                <w:lang w:val="en-GB"/>
              </w:rPr>
              <w:t xml:space="preserve">Suggest to use the same mechanism as that defined for paging DCI. The same bitmap size and grouping mechanism can be </w:t>
            </w:r>
            <w:proofErr w:type="spellStart"/>
            <w:r w:rsidRPr="001A4319">
              <w:rPr>
                <w:rFonts w:eastAsia="DengXian"/>
                <w:sz w:val="20"/>
                <w:szCs w:val="20"/>
                <w:lang w:val="en-GB"/>
              </w:rPr>
              <w:t>resused</w:t>
            </w:r>
            <w:proofErr w:type="spellEnd"/>
            <w:r w:rsidRPr="001A4319">
              <w:rPr>
                <w:rFonts w:eastAsia="DengXian"/>
                <w:sz w:val="20"/>
                <w:szCs w:val="20"/>
                <w:lang w:val="en-GB"/>
              </w:rPr>
              <w:t xml:space="preserve"> for PEI for simplicity.</w:t>
            </w:r>
          </w:p>
        </w:tc>
      </w:tr>
      <w:tr w:rsidR="000D1CAA" w:rsidRPr="001A4319" w14:paraId="39B2830E" w14:textId="77777777" w:rsidTr="00C621E8">
        <w:trPr>
          <w:trHeight w:val="448"/>
        </w:trPr>
        <w:tc>
          <w:tcPr>
            <w:tcW w:w="1444" w:type="dxa"/>
          </w:tcPr>
          <w:p w14:paraId="2C1F6590" w14:textId="79B40491" w:rsidR="000D1CAA" w:rsidRPr="001A4319" w:rsidRDefault="000D1CAA" w:rsidP="00C621E8">
            <w:pPr>
              <w:rPr>
                <w:rFonts w:eastAsia="DengXian"/>
                <w:sz w:val="20"/>
                <w:szCs w:val="20"/>
                <w:lang w:val="en-GB"/>
              </w:rPr>
            </w:pPr>
            <w:r w:rsidRPr="001A4319">
              <w:rPr>
                <w:rFonts w:eastAsia="DengXian"/>
                <w:sz w:val="20"/>
                <w:szCs w:val="20"/>
                <w:lang w:val="en-GB"/>
              </w:rPr>
              <w:t xml:space="preserve">Samsung </w:t>
            </w:r>
          </w:p>
        </w:tc>
        <w:tc>
          <w:tcPr>
            <w:tcW w:w="1636" w:type="dxa"/>
          </w:tcPr>
          <w:p w14:paraId="4B8815DC" w14:textId="0DC9E58E" w:rsidR="000D1CAA" w:rsidRPr="001A4319" w:rsidRDefault="000D1CAA" w:rsidP="00C621E8">
            <w:pPr>
              <w:rPr>
                <w:rFonts w:eastAsia="DengXian"/>
                <w:sz w:val="20"/>
                <w:szCs w:val="20"/>
                <w:lang w:val="en-GB"/>
              </w:rPr>
            </w:pPr>
            <w:r w:rsidRPr="001A4319">
              <w:rPr>
                <w:rFonts w:eastAsia="DengXian"/>
                <w:sz w:val="20"/>
                <w:szCs w:val="20"/>
                <w:lang w:val="en-GB"/>
              </w:rPr>
              <w:t>N</w:t>
            </w:r>
          </w:p>
        </w:tc>
        <w:tc>
          <w:tcPr>
            <w:tcW w:w="6545" w:type="dxa"/>
          </w:tcPr>
          <w:p w14:paraId="3EBB7CE0" w14:textId="42EF79A5" w:rsidR="000D1CAA" w:rsidRPr="001A4319" w:rsidRDefault="000D1CAA" w:rsidP="00A84348">
            <w:pPr>
              <w:rPr>
                <w:rFonts w:eastAsia="DengXian"/>
                <w:sz w:val="20"/>
                <w:szCs w:val="20"/>
                <w:lang w:val="en-GB"/>
              </w:rPr>
            </w:pPr>
            <w:r w:rsidRPr="001A4319">
              <w:rPr>
                <w:rFonts w:eastAsia="DengXian"/>
                <w:sz w:val="20"/>
                <w:szCs w:val="20"/>
                <w:lang w:val="en-GB"/>
              </w:rPr>
              <w:t>We prefer same DCI design without duplicated spec efforts.</w:t>
            </w:r>
          </w:p>
        </w:tc>
      </w:tr>
      <w:tr w:rsidR="00311F5E" w:rsidRPr="001A4319" w14:paraId="4CA88117" w14:textId="77777777" w:rsidTr="00311F5E">
        <w:trPr>
          <w:trHeight w:val="448"/>
        </w:trPr>
        <w:tc>
          <w:tcPr>
            <w:tcW w:w="1444" w:type="dxa"/>
          </w:tcPr>
          <w:p w14:paraId="1BAAA0D4" w14:textId="77777777" w:rsidR="00311F5E" w:rsidRPr="001A4319" w:rsidRDefault="00311F5E" w:rsidP="00B321E4">
            <w:pPr>
              <w:rPr>
                <w:rFonts w:eastAsia="DengXian"/>
                <w:sz w:val="20"/>
                <w:szCs w:val="20"/>
                <w:lang w:val="en-GB"/>
              </w:rPr>
            </w:pPr>
            <w:r w:rsidRPr="001A4319">
              <w:rPr>
                <w:rFonts w:eastAsia="DengXian"/>
                <w:sz w:val="20"/>
                <w:szCs w:val="20"/>
                <w:lang w:val="en-GB"/>
              </w:rPr>
              <w:t>Qualcomm</w:t>
            </w:r>
          </w:p>
        </w:tc>
        <w:tc>
          <w:tcPr>
            <w:tcW w:w="1636" w:type="dxa"/>
          </w:tcPr>
          <w:p w14:paraId="7BE8AC45" w14:textId="77777777" w:rsidR="00311F5E" w:rsidRPr="001A4319" w:rsidRDefault="00311F5E" w:rsidP="00B321E4">
            <w:pPr>
              <w:rPr>
                <w:rFonts w:eastAsia="DengXian"/>
                <w:sz w:val="20"/>
                <w:szCs w:val="20"/>
                <w:lang w:val="en-GB"/>
              </w:rPr>
            </w:pPr>
            <w:r w:rsidRPr="001A4319">
              <w:rPr>
                <w:rFonts w:eastAsia="DengXian"/>
                <w:sz w:val="20"/>
                <w:szCs w:val="20"/>
                <w:lang w:val="en-GB"/>
              </w:rPr>
              <w:t>N</w:t>
            </w:r>
          </w:p>
        </w:tc>
        <w:tc>
          <w:tcPr>
            <w:tcW w:w="6545" w:type="dxa"/>
          </w:tcPr>
          <w:p w14:paraId="2825C94E" w14:textId="77777777" w:rsidR="00311F5E" w:rsidRPr="001A4319" w:rsidRDefault="00311F5E" w:rsidP="00B321E4">
            <w:pPr>
              <w:rPr>
                <w:rFonts w:eastAsia="DengXian"/>
                <w:sz w:val="20"/>
                <w:szCs w:val="20"/>
                <w:lang w:val="en-GB"/>
              </w:rPr>
            </w:pPr>
            <w:r w:rsidRPr="001A4319">
              <w:rPr>
                <w:rFonts w:eastAsia="DengXian"/>
                <w:sz w:val="20"/>
                <w:szCs w:val="20"/>
                <w:lang w:val="en-GB"/>
              </w:rPr>
              <w:t xml:space="preserve">There are two main concerns about the proposal. First, RAN#93 has concluded to use same principle/mechanism for paging PDCCH and PEI based L1 TRS availability indication. This proposal introduces a major difference between paging PDCCH and PEI based designs. Second, the proposal is against the regular procedure for UE beam management, </w:t>
            </w:r>
            <w:proofErr w:type="spellStart"/>
            <w:r w:rsidRPr="001A4319">
              <w:rPr>
                <w:rFonts w:eastAsia="DengXian"/>
                <w:sz w:val="20"/>
                <w:szCs w:val="20"/>
                <w:lang w:val="en-GB"/>
              </w:rPr>
              <w:t>ie</w:t>
            </w:r>
            <w:proofErr w:type="spellEnd"/>
            <w:r w:rsidRPr="001A4319">
              <w:rPr>
                <w:rFonts w:eastAsia="DengXian"/>
                <w:sz w:val="20"/>
                <w:szCs w:val="20"/>
                <w:lang w:val="en-GB"/>
              </w:rPr>
              <w:t>., UE receives reference signal for the target beam before it can decode any channel on that beam. The proposal requires the UE to first receive a PDCCH for TRS availability then receive the TRS on same beam. This is not a realistic procedure for UE beam management.</w:t>
            </w:r>
          </w:p>
        </w:tc>
      </w:tr>
      <w:tr w:rsidR="007364F2" w:rsidRPr="001A4319" w14:paraId="5D6BC60F" w14:textId="77777777" w:rsidTr="00311F5E">
        <w:trPr>
          <w:trHeight w:val="448"/>
        </w:trPr>
        <w:tc>
          <w:tcPr>
            <w:tcW w:w="1444" w:type="dxa"/>
          </w:tcPr>
          <w:p w14:paraId="4596DF02" w14:textId="73FCECAE" w:rsidR="007364F2" w:rsidRPr="001A4319" w:rsidRDefault="007364F2" w:rsidP="00B321E4">
            <w:pPr>
              <w:rPr>
                <w:rFonts w:eastAsia="DengXian"/>
                <w:sz w:val="20"/>
                <w:szCs w:val="20"/>
                <w:lang w:val="en-GB"/>
              </w:rPr>
            </w:pPr>
            <w:r w:rsidRPr="001A4319">
              <w:rPr>
                <w:rFonts w:eastAsia="DengXian"/>
                <w:sz w:val="20"/>
                <w:szCs w:val="20"/>
                <w:lang w:val="en-GB"/>
              </w:rPr>
              <w:t>Intel</w:t>
            </w:r>
          </w:p>
        </w:tc>
        <w:tc>
          <w:tcPr>
            <w:tcW w:w="1636" w:type="dxa"/>
          </w:tcPr>
          <w:p w14:paraId="47F6206D" w14:textId="4910BD48" w:rsidR="007364F2" w:rsidRPr="001A4319" w:rsidRDefault="007364F2" w:rsidP="00B321E4">
            <w:pPr>
              <w:rPr>
                <w:rFonts w:eastAsia="DengXian"/>
                <w:sz w:val="20"/>
                <w:szCs w:val="20"/>
                <w:lang w:val="en-GB"/>
              </w:rPr>
            </w:pPr>
            <w:r w:rsidRPr="001A4319">
              <w:rPr>
                <w:rFonts w:eastAsia="DengXian"/>
                <w:sz w:val="20"/>
                <w:szCs w:val="20"/>
                <w:lang w:val="en-GB"/>
              </w:rPr>
              <w:t>N</w:t>
            </w:r>
          </w:p>
        </w:tc>
        <w:tc>
          <w:tcPr>
            <w:tcW w:w="6545" w:type="dxa"/>
          </w:tcPr>
          <w:p w14:paraId="4846C120" w14:textId="77777777" w:rsidR="007364F2" w:rsidRPr="001A4319" w:rsidRDefault="007364F2" w:rsidP="00B321E4">
            <w:pPr>
              <w:rPr>
                <w:rFonts w:eastAsia="DengXian"/>
                <w:sz w:val="20"/>
                <w:szCs w:val="20"/>
                <w:lang w:val="en-GB"/>
              </w:rPr>
            </w:pPr>
          </w:p>
        </w:tc>
      </w:tr>
      <w:tr w:rsidR="008E5853" w:rsidRPr="001A4319" w14:paraId="27EF5906" w14:textId="77777777" w:rsidTr="00311F5E">
        <w:trPr>
          <w:trHeight w:val="448"/>
        </w:trPr>
        <w:tc>
          <w:tcPr>
            <w:tcW w:w="1444" w:type="dxa"/>
          </w:tcPr>
          <w:p w14:paraId="5A2ABDA4" w14:textId="5AC95CE2" w:rsidR="008E5853" w:rsidRPr="001A4319" w:rsidRDefault="008E5853" w:rsidP="00B321E4">
            <w:pPr>
              <w:rPr>
                <w:rFonts w:eastAsia="DengXian"/>
                <w:sz w:val="20"/>
                <w:szCs w:val="20"/>
                <w:lang w:val="en-GB"/>
              </w:rPr>
            </w:pPr>
            <w:r w:rsidRPr="001A4319">
              <w:rPr>
                <w:rFonts w:eastAsia="DengXian"/>
                <w:sz w:val="20"/>
                <w:szCs w:val="20"/>
                <w:lang w:val="en-GB"/>
              </w:rPr>
              <w:t>Sharp</w:t>
            </w:r>
          </w:p>
        </w:tc>
        <w:tc>
          <w:tcPr>
            <w:tcW w:w="1636" w:type="dxa"/>
          </w:tcPr>
          <w:p w14:paraId="34BA2A33" w14:textId="79FD2057" w:rsidR="008E5853" w:rsidRPr="001A4319" w:rsidRDefault="008E5853" w:rsidP="00B321E4">
            <w:pPr>
              <w:rPr>
                <w:rFonts w:eastAsia="DengXian"/>
                <w:sz w:val="20"/>
                <w:szCs w:val="20"/>
                <w:lang w:val="en-GB"/>
              </w:rPr>
            </w:pPr>
            <w:r w:rsidRPr="001A4319">
              <w:rPr>
                <w:rFonts w:eastAsia="DengXian"/>
                <w:sz w:val="20"/>
                <w:szCs w:val="20"/>
                <w:lang w:val="en-GB"/>
              </w:rPr>
              <w:t>Y</w:t>
            </w:r>
          </w:p>
        </w:tc>
        <w:tc>
          <w:tcPr>
            <w:tcW w:w="6545" w:type="dxa"/>
          </w:tcPr>
          <w:p w14:paraId="64F1B666" w14:textId="518ADA84" w:rsidR="008E5853" w:rsidRPr="001A4319" w:rsidRDefault="00B321E4" w:rsidP="00B321E4">
            <w:pPr>
              <w:rPr>
                <w:rFonts w:eastAsia="DengXian"/>
                <w:sz w:val="20"/>
                <w:szCs w:val="20"/>
                <w:lang w:val="en-GB"/>
              </w:rPr>
            </w:pPr>
            <w:r w:rsidRPr="001A4319">
              <w:rPr>
                <w:sz w:val="20"/>
                <w:szCs w:val="20"/>
                <w:lang w:val="en-GB" w:eastAsia="ko-KR"/>
              </w:rPr>
              <w:t>We support the proposal.</w:t>
            </w:r>
          </w:p>
        </w:tc>
      </w:tr>
      <w:tr w:rsidR="007E1BE7" w:rsidRPr="001A4319" w14:paraId="69DF2BB6" w14:textId="77777777" w:rsidTr="00311F5E">
        <w:trPr>
          <w:trHeight w:val="448"/>
        </w:trPr>
        <w:tc>
          <w:tcPr>
            <w:tcW w:w="1444" w:type="dxa"/>
          </w:tcPr>
          <w:p w14:paraId="0C581397" w14:textId="44CB7FA8" w:rsidR="007E1BE7" w:rsidRPr="001A4319" w:rsidRDefault="007E1BE7" w:rsidP="00B321E4">
            <w:pPr>
              <w:rPr>
                <w:rFonts w:eastAsia="DengXian"/>
                <w:sz w:val="20"/>
                <w:szCs w:val="20"/>
                <w:lang w:val="en-GB"/>
              </w:rPr>
            </w:pPr>
            <w:r w:rsidRPr="001A4319">
              <w:rPr>
                <w:rFonts w:eastAsia="DengXian"/>
                <w:sz w:val="20"/>
                <w:szCs w:val="20"/>
                <w:lang w:val="en-GB"/>
              </w:rPr>
              <w:t>CMCC</w:t>
            </w:r>
          </w:p>
        </w:tc>
        <w:tc>
          <w:tcPr>
            <w:tcW w:w="1636" w:type="dxa"/>
          </w:tcPr>
          <w:p w14:paraId="29F448F8" w14:textId="4DED3675" w:rsidR="007E1BE7" w:rsidRPr="001A4319" w:rsidRDefault="007E1BE7" w:rsidP="00B321E4">
            <w:pPr>
              <w:rPr>
                <w:rFonts w:eastAsia="DengXian"/>
                <w:sz w:val="20"/>
                <w:szCs w:val="20"/>
                <w:lang w:val="en-GB"/>
              </w:rPr>
            </w:pPr>
            <w:r w:rsidRPr="001A4319">
              <w:rPr>
                <w:rFonts w:eastAsia="DengXian"/>
                <w:sz w:val="20"/>
                <w:szCs w:val="20"/>
                <w:lang w:val="en-GB"/>
              </w:rPr>
              <w:t>N</w:t>
            </w:r>
          </w:p>
        </w:tc>
        <w:tc>
          <w:tcPr>
            <w:tcW w:w="6545" w:type="dxa"/>
          </w:tcPr>
          <w:p w14:paraId="1BA02604" w14:textId="77777777" w:rsidR="007E1BE7" w:rsidRPr="001A4319" w:rsidRDefault="007E1BE7" w:rsidP="00B321E4">
            <w:pPr>
              <w:rPr>
                <w:sz w:val="20"/>
                <w:szCs w:val="20"/>
                <w:lang w:val="en-GB" w:eastAsia="ko-KR"/>
              </w:rPr>
            </w:pPr>
          </w:p>
        </w:tc>
      </w:tr>
      <w:tr w:rsidR="006F7348" w:rsidRPr="001A4319" w14:paraId="320E4A36" w14:textId="77777777" w:rsidTr="00311F5E">
        <w:trPr>
          <w:trHeight w:val="448"/>
        </w:trPr>
        <w:tc>
          <w:tcPr>
            <w:tcW w:w="1444" w:type="dxa"/>
          </w:tcPr>
          <w:p w14:paraId="1987091D" w14:textId="1186EBF2" w:rsidR="006F7348" w:rsidRPr="001A4319" w:rsidRDefault="006F7348" w:rsidP="00B321E4">
            <w:pPr>
              <w:rPr>
                <w:rFonts w:eastAsia="DengXian"/>
                <w:sz w:val="20"/>
                <w:szCs w:val="20"/>
                <w:lang w:val="en-GB"/>
              </w:rPr>
            </w:pPr>
            <w:r w:rsidRPr="001A4319">
              <w:rPr>
                <w:rFonts w:eastAsia="DengXian"/>
                <w:sz w:val="20"/>
                <w:szCs w:val="20"/>
                <w:lang w:val="en-GB"/>
              </w:rPr>
              <w:t>Xiaomi</w:t>
            </w:r>
          </w:p>
        </w:tc>
        <w:tc>
          <w:tcPr>
            <w:tcW w:w="1636" w:type="dxa"/>
          </w:tcPr>
          <w:p w14:paraId="6C7567A3" w14:textId="36210AAA" w:rsidR="006F7348" w:rsidRPr="001A4319" w:rsidRDefault="006F7348" w:rsidP="00B321E4">
            <w:pPr>
              <w:rPr>
                <w:rFonts w:eastAsia="DengXian"/>
                <w:sz w:val="20"/>
                <w:szCs w:val="20"/>
                <w:lang w:val="en-GB"/>
              </w:rPr>
            </w:pPr>
            <w:r w:rsidRPr="001A4319">
              <w:rPr>
                <w:rFonts w:eastAsia="DengXian"/>
                <w:sz w:val="20"/>
                <w:szCs w:val="20"/>
                <w:lang w:val="en-GB"/>
              </w:rPr>
              <w:t>N</w:t>
            </w:r>
          </w:p>
        </w:tc>
        <w:tc>
          <w:tcPr>
            <w:tcW w:w="6545" w:type="dxa"/>
          </w:tcPr>
          <w:p w14:paraId="6F15CAB4" w14:textId="2299C3EB" w:rsidR="006F7348" w:rsidRPr="001A4319" w:rsidRDefault="006F7348" w:rsidP="00B321E4">
            <w:pPr>
              <w:rPr>
                <w:rFonts w:eastAsia="SimSun"/>
                <w:sz w:val="20"/>
                <w:szCs w:val="20"/>
                <w:lang w:val="en-GB"/>
              </w:rPr>
            </w:pPr>
            <w:r w:rsidRPr="001A4319">
              <w:rPr>
                <w:rFonts w:eastAsia="SimSun"/>
                <w:sz w:val="20"/>
                <w:szCs w:val="20"/>
                <w:lang w:val="en-GB"/>
              </w:rPr>
              <w:t>Would like to have the same design as paging DCI</w:t>
            </w:r>
          </w:p>
        </w:tc>
      </w:tr>
      <w:tr w:rsidR="009227F4" w:rsidRPr="001A4319" w14:paraId="390109DD" w14:textId="77777777" w:rsidTr="00311F5E">
        <w:trPr>
          <w:trHeight w:val="448"/>
        </w:trPr>
        <w:tc>
          <w:tcPr>
            <w:tcW w:w="1444" w:type="dxa"/>
          </w:tcPr>
          <w:p w14:paraId="699BDCCB" w14:textId="428741F3"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636" w:type="dxa"/>
          </w:tcPr>
          <w:p w14:paraId="1B7248BE" w14:textId="59F9E35D" w:rsidR="009227F4" w:rsidRPr="001A4319" w:rsidRDefault="009227F4" w:rsidP="009227F4">
            <w:pPr>
              <w:rPr>
                <w:rFonts w:eastAsia="DengXian"/>
                <w:sz w:val="20"/>
                <w:szCs w:val="20"/>
                <w:lang w:val="en-GB"/>
              </w:rPr>
            </w:pPr>
            <w:r w:rsidRPr="001A4319">
              <w:rPr>
                <w:rFonts w:eastAsia="DengXian"/>
                <w:sz w:val="20"/>
                <w:szCs w:val="20"/>
                <w:lang w:val="en-GB"/>
              </w:rPr>
              <w:t>Y</w:t>
            </w:r>
          </w:p>
        </w:tc>
        <w:tc>
          <w:tcPr>
            <w:tcW w:w="6545" w:type="dxa"/>
          </w:tcPr>
          <w:p w14:paraId="0A5D5135" w14:textId="629449B0" w:rsidR="009227F4" w:rsidRPr="001A4319" w:rsidRDefault="009227F4" w:rsidP="009227F4">
            <w:pPr>
              <w:rPr>
                <w:rFonts w:eastAsia="SimSun"/>
                <w:sz w:val="20"/>
                <w:szCs w:val="20"/>
                <w:lang w:val="en-GB"/>
              </w:rPr>
            </w:pPr>
            <w:r w:rsidRPr="001A4319">
              <w:rPr>
                <w:rFonts w:eastAsia="DengXian"/>
                <w:sz w:val="20"/>
                <w:szCs w:val="20"/>
                <w:lang w:val="en-GB"/>
              </w:rPr>
              <w:t>For PEI DCI based L1 availability indication, the number of bits for L1 availability is not sufficient. Therefore, we prefer that PEI DCI provides L1 availability indication information only for RS resources with QCL references to be the same as for the L1 availability indication occasion.</w:t>
            </w:r>
          </w:p>
        </w:tc>
      </w:tr>
      <w:tr w:rsidR="0068421B" w:rsidRPr="001A4319" w14:paraId="68808848" w14:textId="77777777" w:rsidTr="004F3202">
        <w:trPr>
          <w:trHeight w:val="448"/>
        </w:trPr>
        <w:tc>
          <w:tcPr>
            <w:tcW w:w="1444" w:type="dxa"/>
          </w:tcPr>
          <w:p w14:paraId="6174620A" w14:textId="77777777" w:rsidR="0068421B" w:rsidRPr="001A4319" w:rsidRDefault="0068421B" w:rsidP="004F3202">
            <w:pPr>
              <w:rPr>
                <w:rFonts w:eastAsia="DengXian"/>
                <w:sz w:val="20"/>
                <w:szCs w:val="20"/>
                <w:lang w:val="en-GB"/>
              </w:rPr>
            </w:pPr>
            <w:r w:rsidRPr="001A4319">
              <w:rPr>
                <w:rFonts w:eastAsia="DengXian"/>
                <w:sz w:val="20"/>
                <w:szCs w:val="20"/>
                <w:lang w:val="en-GB"/>
              </w:rPr>
              <w:t>Apple</w:t>
            </w:r>
          </w:p>
        </w:tc>
        <w:tc>
          <w:tcPr>
            <w:tcW w:w="1636" w:type="dxa"/>
          </w:tcPr>
          <w:p w14:paraId="48E20C59" w14:textId="77777777" w:rsidR="0068421B" w:rsidRPr="001A4319" w:rsidRDefault="0068421B" w:rsidP="004F3202">
            <w:pPr>
              <w:rPr>
                <w:rFonts w:eastAsia="DengXian"/>
                <w:sz w:val="20"/>
                <w:szCs w:val="20"/>
                <w:lang w:val="en-GB"/>
              </w:rPr>
            </w:pPr>
            <w:r w:rsidRPr="001A4319">
              <w:rPr>
                <w:rFonts w:eastAsia="DengXian"/>
                <w:sz w:val="20"/>
                <w:szCs w:val="20"/>
                <w:lang w:val="en-GB"/>
              </w:rPr>
              <w:t>Y</w:t>
            </w:r>
          </w:p>
        </w:tc>
        <w:tc>
          <w:tcPr>
            <w:tcW w:w="6545" w:type="dxa"/>
          </w:tcPr>
          <w:p w14:paraId="23008FB2" w14:textId="77777777" w:rsidR="0068421B" w:rsidRPr="001A4319" w:rsidRDefault="0068421B" w:rsidP="004F3202">
            <w:pPr>
              <w:rPr>
                <w:sz w:val="20"/>
                <w:szCs w:val="20"/>
                <w:lang w:val="en-GB" w:eastAsia="ko-KR"/>
              </w:rPr>
            </w:pPr>
            <w:r w:rsidRPr="001A4319">
              <w:rPr>
                <w:sz w:val="20"/>
                <w:szCs w:val="20"/>
                <w:lang w:val="en-GB" w:eastAsia="ko-KR"/>
              </w:rPr>
              <w:t>We support the proposal. If it helps address other companies’ concern, we can in addition support the same mechanism as paging PDCCH.</w:t>
            </w:r>
          </w:p>
          <w:p w14:paraId="67955F93" w14:textId="77777777" w:rsidR="0068421B" w:rsidRPr="001A4319" w:rsidRDefault="0068421B" w:rsidP="004F3202">
            <w:pPr>
              <w:rPr>
                <w:sz w:val="20"/>
                <w:szCs w:val="20"/>
                <w:lang w:val="en-GB" w:eastAsia="ko-KR"/>
              </w:rPr>
            </w:pPr>
            <w:r w:rsidRPr="001A4319">
              <w:rPr>
                <w:sz w:val="20"/>
                <w:szCs w:val="20"/>
                <w:lang w:val="en-GB" w:eastAsia="ko-KR"/>
              </w:rPr>
              <w:t xml:space="preserve">Forcing to use the TRS resource set grouping concept for PEI largely removes the advantage of using PEI for availability indication. Once several TRS resource sets are grouped together, it becomes less likely for the gNB </w:t>
            </w:r>
            <w:r w:rsidRPr="001A4319">
              <w:rPr>
                <w:sz w:val="20"/>
                <w:szCs w:val="20"/>
                <w:lang w:val="en-GB" w:eastAsia="ko-KR"/>
              </w:rPr>
              <w:lastRenderedPageBreak/>
              <w:t>to indicate it as available. In addition, the UE knows the strongest beam(s) already when decoding PEI, so it is sufficient to know the TRS availability for that beam.</w:t>
            </w:r>
          </w:p>
        </w:tc>
      </w:tr>
      <w:tr w:rsidR="00A40BC4" w:rsidRPr="001A4319" w14:paraId="21894B42" w14:textId="77777777" w:rsidTr="00311F5E">
        <w:trPr>
          <w:trHeight w:val="448"/>
        </w:trPr>
        <w:tc>
          <w:tcPr>
            <w:tcW w:w="1444" w:type="dxa"/>
          </w:tcPr>
          <w:p w14:paraId="4D881B05" w14:textId="36811BFE" w:rsidR="00A40BC4" w:rsidRPr="001A4319" w:rsidRDefault="00A40BC4" w:rsidP="00A40BC4">
            <w:pPr>
              <w:rPr>
                <w:rFonts w:eastAsia="DengXian"/>
                <w:sz w:val="20"/>
                <w:szCs w:val="20"/>
                <w:lang w:val="en-GB"/>
              </w:rPr>
            </w:pPr>
            <w:r w:rsidRPr="001A4319">
              <w:rPr>
                <w:rFonts w:eastAsia="DengXian"/>
                <w:sz w:val="20"/>
                <w:szCs w:val="20"/>
                <w:lang w:val="en-GB" w:eastAsia="ko-KR"/>
              </w:rPr>
              <w:lastRenderedPageBreak/>
              <w:t>Panasonic</w:t>
            </w:r>
          </w:p>
        </w:tc>
        <w:tc>
          <w:tcPr>
            <w:tcW w:w="1636" w:type="dxa"/>
          </w:tcPr>
          <w:p w14:paraId="79817E4E" w14:textId="121BBFC9" w:rsidR="00A40BC4" w:rsidRPr="001A4319" w:rsidRDefault="00A40BC4" w:rsidP="00A40BC4">
            <w:pPr>
              <w:rPr>
                <w:rFonts w:eastAsia="DengXian"/>
                <w:sz w:val="20"/>
                <w:szCs w:val="20"/>
                <w:lang w:val="en-GB"/>
              </w:rPr>
            </w:pPr>
            <w:r w:rsidRPr="001A4319">
              <w:rPr>
                <w:rFonts w:eastAsia="DengXian"/>
                <w:sz w:val="20"/>
                <w:szCs w:val="20"/>
                <w:lang w:val="en-GB" w:eastAsia="ko-KR"/>
              </w:rPr>
              <w:t>N</w:t>
            </w:r>
          </w:p>
        </w:tc>
        <w:tc>
          <w:tcPr>
            <w:tcW w:w="6545" w:type="dxa"/>
          </w:tcPr>
          <w:p w14:paraId="77D78153" w14:textId="4D9933B2" w:rsidR="00A40BC4" w:rsidRPr="001A4319" w:rsidRDefault="00A40BC4" w:rsidP="00A40BC4">
            <w:pPr>
              <w:rPr>
                <w:rFonts w:eastAsia="DengXian"/>
                <w:sz w:val="20"/>
                <w:szCs w:val="20"/>
                <w:lang w:val="en-GB"/>
              </w:rPr>
            </w:pPr>
            <w:r w:rsidRPr="001A4319">
              <w:rPr>
                <w:rFonts w:eastAsia="DengXian"/>
                <w:sz w:val="20"/>
                <w:szCs w:val="20"/>
                <w:lang w:val="en-GB" w:eastAsia="ko-KR"/>
              </w:rPr>
              <w:t>We do not support such strong restriction.</w:t>
            </w:r>
          </w:p>
        </w:tc>
      </w:tr>
      <w:tr w:rsidR="00DD1B6A" w:rsidRPr="001A4319" w14:paraId="1DD76831" w14:textId="77777777" w:rsidTr="00311F5E">
        <w:trPr>
          <w:trHeight w:val="448"/>
        </w:trPr>
        <w:tc>
          <w:tcPr>
            <w:tcW w:w="1444" w:type="dxa"/>
          </w:tcPr>
          <w:p w14:paraId="5FA4C0ED" w14:textId="18A75510" w:rsidR="00DD1B6A" w:rsidRPr="001A4319" w:rsidRDefault="00DD1B6A" w:rsidP="00A40BC4">
            <w:pPr>
              <w:rPr>
                <w:rFonts w:eastAsia="DengXian"/>
                <w:sz w:val="20"/>
                <w:szCs w:val="20"/>
                <w:lang w:val="en-GB" w:eastAsia="ko-KR"/>
              </w:rPr>
            </w:pPr>
            <w:r w:rsidRPr="001A4319">
              <w:rPr>
                <w:rFonts w:eastAsia="DengXian"/>
                <w:sz w:val="20"/>
                <w:szCs w:val="20"/>
                <w:lang w:val="en-GB" w:eastAsia="ko-KR"/>
              </w:rPr>
              <w:t xml:space="preserve">Nordic </w:t>
            </w:r>
          </w:p>
        </w:tc>
        <w:tc>
          <w:tcPr>
            <w:tcW w:w="1636" w:type="dxa"/>
          </w:tcPr>
          <w:p w14:paraId="4E8A2222" w14:textId="6676F4E4" w:rsidR="00DD1B6A" w:rsidRPr="001A4319" w:rsidRDefault="00DD1B6A" w:rsidP="00A40BC4">
            <w:pPr>
              <w:rPr>
                <w:rFonts w:eastAsia="DengXian"/>
                <w:sz w:val="20"/>
                <w:szCs w:val="20"/>
                <w:lang w:val="en-GB" w:eastAsia="ko-KR"/>
              </w:rPr>
            </w:pPr>
            <w:r w:rsidRPr="001A4319">
              <w:rPr>
                <w:rFonts w:eastAsia="DengXian"/>
                <w:sz w:val="20"/>
                <w:szCs w:val="20"/>
                <w:lang w:val="en-GB" w:eastAsia="ko-KR"/>
              </w:rPr>
              <w:t>Y</w:t>
            </w:r>
          </w:p>
        </w:tc>
        <w:tc>
          <w:tcPr>
            <w:tcW w:w="6545" w:type="dxa"/>
          </w:tcPr>
          <w:p w14:paraId="244C4A9E" w14:textId="10A77972" w:rsidR="00DD1B6A" w:rsidRPr="001A4319" w:rsidRDefault="007C4F1B" w:rsidP="00A40BC4">
            <w:pPr>
              <w:rPr>
                <w:rFonts w:eastAsia="DengXian"/>
                <w:sz w:val="20"/>
                <w:szCs w:val="20"/>
                <w:lang w:val="en-GB" w:eastAsia="ko-KR"/>
              </w:rPr>
            </w:pPr>
            <w:r w:rsidRPr="001A4319">
              <w:rPr>
                <w:rFonts w:eastAsia="DengXian"/>
                <w:sz w:val="20"/>
                <w:szCs w:val="20"/>
                <w:lang w:val="en-GB" w:eastAsia="ko-KR"/>
              </w:rPr>
              <w:t xml:space="preserve">There is no problem </w:t>
            </w:r>
            <w:r w:rsidR="0096017D" w:rsidRPr="001A4319">
              <w:rPr>
                <w:rFonts w:eastAsia="DengXian"/>
                <w:sz w:val="20"/>
                <w:szCs w:val="20"/>
                <w:lang w:val="en-GB" w:eastAsia="ko-KR"/>
              </w:rPr>
              <w:t xml:space="preserve">with causality, if UE uses PEI information only </w:t>
            </w:r>
            <w:r w:rsidR="0032693B" w:rsidRPr="001A4319">
              <w:rPr>
                <w:rFonts w:eastAsia="DengXian"/>
                <w:sz w:val="20"/>
                <w:szCs w:val="20"/>
                <w:lang w:val="en-GB" w:eastAsia="ko-KR"/>
              </w:rPr>
              <w:t>when camping cell do</w:t>
            </w:r>
            <w:r w:rsidR="000B4B15" w:rsidRPr="001A4319">
              <w:rPr>
                <w:rFonts w:eastAsia="DengXian"/>
                <w:sz w:val="20"/>
                <w:szCs w:val="20"/>
                <w:lang w:val="en-GB" w:eastAsia="ko-KR"/>
              </w:rPr>
              <w:t>es</w:t>
            </w:r>
            <w:r w:rsidR="0032693B" w:rsidRPr="001A4319">
              <w:rPr>
                <w:rFonts w:eastAsia="DengXian"/>
                <w:sz w:val="20"/>
                <w:szCs w:val="20"/>
                <w:lang w:val="en-GB" w:eastAsia="ko-KR"/>
              </w:rPr>
              <w:t xml:space="preserve"> not change.</w:t>
            </w:r>
          </w:p>
        </w:tc>
      </w:tr>
      <w:tr w:rsidR="00161646" w:rsidRPr="001A4319" w14:paraId="00B309D9" w14:textId="77777777" w:rsidTr="00311F5E">
        <w:trPr>
          <w:trHeight w:val="448"/>
        </w:trPr>
        <w:tc>
          <w:tcPr>
            <w:tcW w:w="1444" w:type="dxa"/>
          </w:tcPr>
          <w:p w14:paraId="0D5EF70B" w14:textId="1B97FD85"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636" w:type="dxa"/>
          </w:tcPr>
          <w:p w14:paraId="0F380E55" w14:textId="77777777" w:rsidR="00161646" w:rsidRPr="001A4319" w:rsidRDefault="00161646" w:rsidP="00161646">
            <w:pPr>
              <w:rPr>
                <w:rFonts w:eastAsia="DengXian"/>
                <w:sz w:val="20"/>
                <w:szCs w:val="20"/>
                <w:lang w:val="en-GB" w:eastAsia="ko-KR"/>
              </w:rPr>
            </w:pPr>
          </w:p>
        </w:tc>
        <w:tc>
          <w:tcPr>
            <w:tcW w:w="6545" w:type="dxa"/>
          </w:tcPr>
          <w:p w14:paraId="748A823B" w14:textId="30E588FF"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It is not clear if the intention is to limit to one bit in PEI? Like noted, (if SS#0 is supported for PEI) for certain Type0-PDCCH multiplexing pattern1 configurations there would need to be additional indication for the QCL source to determine the available resources based on QCL.</w:t>
            </w:r>
          </w:p>
        </w:tc>
      </w:tr>
      <w:tr w:rsidR="00153A21" w:rsidRPr="001A4319" w14:paraId="689604D8" w14:textId="77777777" w:rsidTr="00153A21">
        <w:trPr>
          <w:trHeight w:val="448"/>
        </w:trPr>
        <w:tc>
          <w:tcPr>
            <w:tcW w:w="1444" w:type="dxa"/>
          </w:tcPr>
          <w:p w14:paraId="29BA1EFC" w14:textId="77777777" w:rsidR="00153A21" w:rsidRPr="001A4319" w:rsidRDefault="00153A21" w:rsidP="004F3202">
            <w:pPr>
              <w:rPr>
                <w:rFonts w:eastAsia="DengXian"/>
                <w:sz w:val="20"/>
                <w:szCs w:val="20"/>
                <w:lang w:val="en-GB"/>
              </w:rPr>
            </w:pPr>
            <w:r w:rsidRPr="001A4319">
              <w:rPr>
                <w:rFonts w:eastAsia="DengXian"/>
                <w:sz w:val="20"/>
                <w:szCs w:val="20"/>
                <w:lang w:val="en-GB"/>
              </w:rPr>
              <w:t>Huawei, HiSilicon</w:t>
            </w:r>
          </w:p>
        </w:tc>
        <w:tc>
          <w:tcPr>
            <w:tcW w:w="1636" w:type="dxa"/>
          </w:tcPr>
          <w:p w14:paraId="644365F0" w14:textId="77777777" w:rsidR="00153A21" w:rsidRPr="001A4319" w:rsidRDefault="00153A21" w:rsidP="004F3202">
            <w:pPr>
              <w:rPr>
                <w:rFonts w:eastAsia="DengXian"/>
                <w:sz w:val="20"/>
                <w:szCs w:val="20"/>
                <w:lang w:val="en-GB"/>
              </w:rPr>
            </w:pPr>
            <w:r w:rsidRPr="001A4319">
              <w:rPr>
                <w:rFonts w:eastAsia="DengXian"/>
                <w:sz w:val="20"/>
                <w:szCs w:val="20"/>
                <w:lang w:val="en-GB"/>
              </w:rPr>
              <w:t>We are fine with 1 bit indication. But need to reuse the same mapping method.</w:t>
            </w:r>
          </w:p>
        </w:tc>
        <w:tc>
          <w:tcPr>
            <w:tcW w:w="6545" w:type="dxa"/>
          </w:tcPr>
          <w:p w14:paraId="08AA9177" w14:textId="3592EAF3" w:rsidR="00153A21" w:rsidRPr="001A4319" w:rsidRDefault="00153A21" w:rsidP="004F3202">
            <w:pPr>
              <w:rPr>
                <w:rFonts w:eastAsia="DengXian"/>
                <w:sz w:val="20"/>
                <w:szCs w:val="20"/>
                <w:lang w:val="en-GB"/>
              </w:rPr>
            </w:pPr>
            <w:r w:rsidRPr="001A4319">
              <w:rPr>
                <w:rFonts w:eastAsia="DengXian"/>
                <w:sz w:val="20"/>
                <w:szCs w:val="20"/>
                <w:lang w:val="en-GB"/>
              </w:rPr>
              <w:t>Firstly, we’d like to clarify that our preferred solution is to use one bit to indicate multiple SSB indexes/TRS resource sets. Note that the indicated TRS resources are not necessarily confined to be a single SSB index.</w:t>
            </w:r>
          </w:p>
          <w:p w14:paraId="129B3D94" w14:textId="77777777" w:rsidR="00153A21" w:rsidRPr="001A4319" w:rsidRDefault="00153A21" w:rsidP="004F3202">
            <w:pPr>
              <w:rPr>
                <w:rFonts w:eastAsia="DengXian"/>
                <w:sz w:val="20"/>
                <w:szCs w:val="20"/>
                <w:lang w:val="en-GB"/>
              </w:rPr>
            </w:pPr>
            <w:r w:rsidRPr="001A4319">
              <w:rPr>
                <w:rFonts w:eastAsia="DengXian"/>
                <w:sz w:val="20"/>
                <w:szCs w:val="20"/>
                <w:lang w:val="en-GB"/>
              </w:rPr>
              <w:t>If we try to strive for the same design principle for PEI and paging DCI, it is better to use the same association relationship between one indication bit and the SSB indexes/TRS resource sets. However, introducing up to 6 bits for PEI may degrade the performance of PEI. Therefore we think it is a good balance to use a single bit in PEI to indicate a group of SSB indexes/TRS resource sets, while keeps the same association as that for paging DCI.</w:t>
            </w:r>
          </w:p>
        </w:tc>
      </w:tr>
      <w:tr w:rsidR="004F3202" w:rsidRPr="001A4319" w14:paraId="6D84FB88" w14:textId="77777777" w:rsidTr="00153A21">
        <w:trPr>
          <w:trHeight w:val="448"/>
        </w:trPr>
        <w:tc>
          <w:tcPr>
            <w:tcW w:w="1444" w:type="dxa"/>
          </w:tcPr>
          <w:p w14:paraId="78BAD590" w14:textId="1609FC5C" w:rsidR="004F3202" w:rsidRPr="001A4319" w:rsidRDefault="004F3202" w:rsidP="004F3202">
            <w:pPr>
              <w:rPr>
                <w:rFonts w:eastAsia="DengXian"/>
                <w:sz w:val="20"/>
                <w:szCs w:val="20"/>
                <w:lang w:val="en-GB"/>
              </w:rPr>
            </w:pPr>
            <w:r w:rsidRPr="001A4319">
              <w:rPr>
                <w:rFonts w:eastAsia="DengXian"/>
                <w:sz w:val="20"/>
                <w:szCs w:val="20"/>
                <w:lang w:val="en-GB" w:eastAsia="ko-KR"/>
              </w:rPr>
              <w:t>MTK</w:t>
            </w:r>
          </w:p>
        </w:tc>
        <w:tc>
          <w:tcPr>
            <w:tcW w:w="1636" w:type="dxa"/>
          </w:tcPr>
          <w:p w14:paraId="329FE914" w14:textId="18230E4C" w:rsidR="004F3202" w:rsidRPr="001A4319" w:rsidRDefault="004F3202" w:rsidP="004F3202">
            <w:pPr>
              <w:rPr>
                <w:rFonts w:eastAsia="DengXian"/>
                <w:sz w:val="20"/>
                <w:szCs w:val="20"/>
                <w:lang w:val="en-GB"/>
              </w:rPr>
            </w:pPr>
            <w:r w:rsidRPr="001A4319">
              <w:rPr>
                <w:rFonts w:eastAsia="DengXian"/>
                <w:sz w:val="20"/>
                <w:szCs w:val="20"/>
                <w:lang w:val="en-GB" w:eastAsia="ko-KR"/>
              </w:rPr>
              <w:t>N</w:t>
            </w:r>
          </w:p>
        </w:tc>
        <w:tc>
          <w:tcPr>
            <w:tcW w:w="6545" w:type="dxa"/>
          </w:tcPr>
          <w:p w14:paraId="13E827EB" w14:textId="77777777"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For the sake of progress, we support that PEI indication reuses the same indication as paging PDCCH. This proposal is an optimization for PEI indication.</w:t>
            </w:r>
          </w:p>
          <w:p w14:paraId="4C501F96" w14:textId="77777777" w:rsidR="004F3202" w:rsidRPr="001A4319" w:rsidRDefault="004F3202" w:rsidP="004F3202">
            <w:pPr>
              <w:rPr>
                <w:rFonts w:eastAsia="DengXian"/>
                <w:sz w:val="20"/>
                <w:szCs w:val="20"/>
                <w:lang w:val="en-GB" w:eastAsia="ko-KR"/>
              </w:rPr>
            </w:pPr>
          </w:p>
          <w:p w14:paraId="38D8A6B1" w14:textId="77777777"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Instead of limiting the configuration of PEI availability indication, we suggest to modify proposal 1-2 as the following:</w:t>
            </w:r>
          </w:p>
          <w:p w14:paraId="6A7FAF09" w14:textId="77777777" w:rsidR="004F3202" w:rsidRPr="001A4319" w:rsidRDefault="004F3202" w:rsidP="004F3202">
            <w:pPr>
              <w:rPr>
                <w:rFonts w:eastAsia="DengXian"/>
                <w:sz w:val="20"/>
                <w:szCs w:val="20"/>
                <w:lang w:val="en-GB" w:eastAsia="ko-KR"/>
              </w:rPr>
            </w:pPr>
          </w:p>
          <w:p w14:paraId="3F6AEB33" w14:textId="77777777" w:rsidR="004F3202" w:rsidRPr="001A4319" w:rsidRDefault="004F3202" w:rsidP="004F3202">
            <w:pPr>
              <w:autoSpaceDE w:val="0"/>
              <w:autoSpaceDN w:val="0"/>
              <w:snapToGrid w:val="0"/>
              <w:rPr>
                <w:rFonts w:asciiTheme="minorHAnsi" w:eastAsia="Gulim" w:hAnsiTheme="minorHAnsi"/>
                <w:b/>
                <w:bCs/>
                <w:color w:val="000000"/>
                <w:sz w:val="20"/>
                <w:szCs w:val="20"/>
                <w:highlight w:val="yellow"/>
                <w:lang w:val="en-GB"/>
              </w:rPr>
            </w:pPr>
            <w:r w:rsidRPr="001A4319">
              <w:rPr>
                <w:rFonts w:eastAsia="Gulim"/>
                <w:b/>
                <w:bCs/>
                <w:color w:val="000000"/>
                <w:sz w:val="20"/>
                <w:szCs w:val="20"/>
                <w:highlight w:val="yellow"/>
                <w:lang w:val="en-GB"/>
              </w:rPr>
              <w:t>[1RD] Proposal 1-2</w:t>
            </w:r>
          </w:p>
          <w:p w14:paraId="03CDD1D5" w14:textId="77777777" w:rsidR="004F3202" w:rsidRPr="001A4319" w:rsidRDefault="004F3202" w:rsidP="004F3202">
            <w:pPr>
              <w:shd w:val="clear" w:color="auto" w:fill="FFFFFF"/>
              <w:rPr>
                <w:rFonts w:ascii="Calibri" w:eastAsia="Microsoft YaHei UI" w:hAnsi="Calibri" w:cs="Calibri"/>
                <w:color w:val="000000"/>
                <w:sz w:val="22"/>
                <w:szCs w:val="22"/>
                <w:lang w:val="en-GB" w:eastAsia="en-US"/>
              </w:rPr>
            </w:pPr>
            <w:r w:rsidRPr="001A4319">
              <w:rPr>
                <w:rFonts w:ascii="Times" w:eastAsia="Microsoft YaHei UI" w:hAnsi="Times"/>
                <w:color w:val="000000"/>
                <w:sz w:val="20"/>
                <w:szCs w:val="20"/>
                <w:lang w:val="en-GB" w:eastAsia="en-US"/>
              </w:rPr>
              <w:t xml:space="preserve">PEI DCI provides L1 availability indication information </w:t>
            </w:r>
            <w:r w:rsidRPr="001A4319">
              <w:rPr>
                <w:rFonts w:ascii="Times" w:eastAsia="Microsoft YaHei UI" w:hAnsi="Times"/>
                <w:strike/>
                <w:color w:val="FF0000"/>
                <w:sz w:val="20"/>
                <w:szCs w:val="20"/>
                <w:lang w:val="en-GB" w:eastAsia="en-US"/>
              </w:rPr>
              <w:t>only</w:t>
            </w:r>
            <w:r w:rsidRPr="001A4319">
              <w:rPr>
                <w:rFonts w:ascii="Times" w:eastAsia="Microsoft YaHei UI" w:hAnsi="Times"/>
                <w:color w:val="000000"/>
                <w:sz w:val="20"/>
                <w:szCs w:val="20"/>
                <w:lang w:val="en-GB" w:eastAsia="en-US"/>
              </w:rPr>
              <w:t xml:space="preserve"> </w:t>
            </w:r>
            <w:r w:rsidRPr="001A4319">
              <w:rPr>
                <w:rFonts w:ascii="Times" w:eastAsia="Microsoft YaHei UI" w:hAnsi="Times"/>
                <w:color w:val="FF0000"/>
                <w:sz w:val="20"/>
                <w:szCs w:val="20"/>
                <w:lang w:val="en-GB" w:eastAsia="en-US"/>
              </w:rPr>
              <w:t>can be configured</w:t>
            </w:r>
            <w:r w:rsidRPr="001A4319">
              <w:rPr>
                <w:rFonts w:ascii="Times" w:eastAsia="Microsoft YaHei UI" w:hAnsi="Times"/>
                <w:color w:val="000000"/>
                <w:sz w:val="20"/>
                <w:szCs w:val="20"/>
                <w:lang w:val="en-GB" w:eastAsia="en-US"/>
              </w:rPr>
              <w:t> for RS resources with QCL references to be the same as for the L1 availability indication occasion</w:t>
            </w:r>
          </w:p>
          <w:p w14:paraId="3BBD702B" w14:textId="77777777" w:rsidR="004F3202" w:rsidRPr="001A4319" w:rsidRDefault="004F3202" w:rsidP="004F3202">
            <w:pPr>
              <w:rPr>
                <w:rFonts w:eastAsia="DengXian"/>
                <w:sz w:val="20"/>
                <w:szCs w:val="20"/>
                <w:lang w:val="en-GB"/>
              </w:rPr>
            </w:pPr>
          </w:p>
        </w:tc>
      </w:tr>
      <w:tr w:rsidR="000037C3" w:rsidRPr="001A4319" w14:paraId="73497C76" w14:textId="77777777" w:rsidTr="00153A21">
        <w:trPr>
          <w:trHeight w:val="448"/>
        </w:trPr>
        <w:tc>
          <w:tcPr>
            <w:tcW w:w="1444" w:type="dxa"/>
          </w:tcPr>
          <w:p w14:paraId="548E1EE0" w14:textId="0B034887" w:rsidR="000037C3" w:rsidRPr="000037C3" w:rsidRDefault="000037C3" w:rsidP="000037C3">
            <w:pPr>
              <w:rPr>
                <w:rFonts w:eastAsia="DengXian"/>
                <w:sz w:val="20"/>
                <w:szCs w:val="20"/>
                <w:lang w:eastAsia="ko-KR"/>
              </w:rPr>
            </w:pPr>
            <w:r>
              <w:rPr>
                <w:rFonts w:eastAsia="DengXian"/>
                <w:sz w:val="20"/>
                <w:szCs w:val="20"/>
                <w:lang w:eastAsia="ko-KR"/>
              </w:rPr>
              <w:t>Lenovo/Motorola Mobility</w:t>
            </w:r>
          </w:p>
        </w:tc>
        <w:tc>
          <w:tcPr>
            <w:tcW w:w="1636" w:type="dxa"/>
          </w:tcPr>
          <w:p w14:paraId="6B435C00" w14:textId="180226C6" w:rsidR="000037C3" w:rsidRPr="001A4319" w:rsidRDefault="000037C3" w:rsidP="000037C3">
            <w:pPr>
              <w:rPr>
                <w:rFonts w:eastAsia="DengXian"/>
                <w:sz w:val="20"/>
                <w:szCs w:val="20"/>
                <w:lang w:val="en-GB" w:eastAsia="ko-KR"/>
              </w:rPr>
            </w:pPr>
            <w:r>
              <w:rPr>
                <w:rFonts w:eastAsia="DengXian"/>
                <w:sz w:val="20"/>
                <w:szCs w:val="20"/>
                <w:lang w:eastAsia="ko-KR"/>
              </w:rPr>
              <w:t>N</w:t>
            </w:r>
          </w:p>
        </w:tc>
        <w:tc>
          <w:tcPr>
            <w:tcW w:w="6545" w:type="dxa"/>
          </w:tcPr>
          <w:p w14:paraId="122D6A08" w14:textId="259625F1" w:rsidR="000037C3" w:rsidRPr="001A4319" w:rsidRDefault="000037C3" w:rsidP="000037C3">
            <w:pPr>
              <w:rPr>
                <w:rFonts w:eastAsia="DengXian"/>
                <w:sz w:val="20"/>
                <w:szCs w:val="20"/>
                <w:lang w:val="en-GB" w:eastAsia="ko-KR"/>
              </w:rPr>
            </w:pPr>
            <w:r>
              <w:rPr>
                <w:rFonts w:eastAsia="DengXian"/>
                <w:sz w:val="20"/>
                <w:szCs w:val="20"/>
                <w:lang w:eastAsia="ko-KR"/>
              </w:rPr>
              <w:t>It is preferred that PEI based availability indication is same as paging DCI based availability indication.</w:t>
            </w:r>
          </w:p>
        </w:tc>
      </w:tr>
    </w:tbl>
    <w:p w14:paraId="5AA0DF85" w14:textId="77777777" w:rsidR="002449A1" w:rsidRPr="001A4319" w:rsidRDefault="002449A1" w:rsidP="00836303">
      <w:pPr>
        <w:spacing w:after="0"/>
        <w:rPr>
          <w:sz w:val="20"/>
          <w:lang w:val="en-GB" w:eastAsia="en-US"/>
        </w:rPr>
      </w:pPr>
    </w:p>
    <w:p w14:paraId="15F49050" w14:textId="48453D45" w:rsidR="00836303" w:rsidRPr="001A4319" w:rsidRDefault="00836303" w:rsidP="00836303">
      <w:pPr>
        <w:spacing w:after="0"/>
        <w:rPr>
          <w:rFonts w:eastAsia="DengXian"/>
          <w:sz w:val="20"/>
          <w:szCs w:val="22"/>
          <w:lang w:val="en-GB" w:eastAsia="en-US"/>
        </w:rPr>
      </w:pPr>
      <w:r w:rsidRPr="001A4319">
        <w:rPr>
          <w:rFonts w:eastAsia="DengXian"/>
          <w:sz w:val="20"/>
          <w:szCs w:val="22"/>
          <w:lang w:val="en-GB" w:eastAsia="en-US"/>
        </w:rPr>
        <w:t xml:space="preserve">For indication of ‘unavailability’, many companies haven’t provided views in their contributions yet. Two options based on </w:t>
      </w:r>
      <w:r w:rsidR="00B82E96" w:rsidRPr="001A4319">
        <w:rPr>
          <w:rFonts w:eastAsia="DengXian"/>
          <w:sz w:val="20"/>
          <w:szCs w:val="22"/>
          <w:lang w:val="en-GB" w:eastAsia="en-US"/>
        </w:rPr>
        <w:t>the existing</w:t>
      </w:r>
      <w:r w:rsidRPr="001A4319">
        <w:rPr>
          <w:rFonts w:eastAsia="DengXian"/>
          <w:sz w:val="20"/>
          <w:szCs w:val="22"/>
          <w:lang w:val="en-GB" w:eastAsia="en-US"/>
        </w:rPr>
        <w:t xml:space="preserve"> proposals are provided for </w:t>
      </w:r>
      <w:proofErr w:type="spellStart"/>
      <w:r w:rsidRPr="001A4319">
        <w:rPr>
          <w:rFonts w:eastAsia="DengXian"/>
          <w:sz w:val="20"/>
          <w:szCs w:val="22"/>
          <w:lang w:val="en-GB" w:eastAsia="en-US"/>
        </w:rPr>
        <w:t>disucsison</w:t>
      </w:r>
      <w:proofErr w:type="spellEnd"/>
      <w:r w:rsidRPr="001A4319">
        <w:rPr>
          <w:rFonts w:eastAsia="DengXian"/>
          <w:sz w:val="20"/>
          <w:szCs w:val="22"/>
          <w:lang w:val="en-GB" w:eastAsia="en-US"/>
        </w:rPr>
        <w:t xml:space="preserve"> and down-selection. </w:t>
      </w:r>
    </w:p>
    <w:tbl>
      <w:tblPr>
        <w:tblW w:w="9625" w:type="dxa"/>
        <w:tblInd w:w="-5" w:type="dxa"/>
        <w:tblCellMar>
          <w:left w:w="0" w:type="dxa"/>
          <w:right w:w="0" w:type="dxa"/>
        </w:tblCellMar>
        <w:tblLook w:val="04A0" w:firstRow="1" w:lastRow="0" w:firstColumn="1" w:lastColumn="0" w:noHBand="0" w:noVBand="1"/>
      </w:tblPr>
      <w:tblGrid>
        <w:gridCol w:w="9625"/>
      </w:tblGrid>
      <w:tr w:rsidR="00836303" w:rsidRPr="001A4319" w14:paraId="189B9A6B"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85EEC7" w14:textId="77777777" w:rsidR="00836303" w:rsidRPr="001A4319" w:rsidRDefault="00836303" w:rsidP="00836303">
            <w:pPr>
              <w:autoSpaceDE w:val="0"/>
              <w:autoSpaceDN w:val="0"/>
              <w:snapToGrid w:val="0"/>
              <w:spacing w:after="0"/>
              <w:rPr>
                <w:rFonts w:eastAsia="Gulim"/>
                <w:b/>
                <w:bCs/>
                <w:color w:val="000000"/>
                <w:sz w:val="20"/>
                <w:szCs w:val="20"/>
                <w:highlight w:val="yellow"/>
                <w:lang w:val="en-GB"/>
              </w:rPr>
            </w:pPr>
          </w:p>
          <w:p w14:paraId="200D4658" w14:textId="1692BA98" w:rsidR="002449A1" w:rsidRPr="001A4319" w:rsidRDefault="00836303" w:rsidP="002449A1">
            <w:pPr>
              <w:autoSpaceDE w:val="0"/>
              <w:autoSpaceDN w:val="0"/>
              <w:snapToGrid w:val="0"/>
              <w:spacing w:after="0"/>
              <w:rPr>
                <w:rFonts w:asciiTheme="minorHAnsi" w:eastAsia="Gulim" w:hAnsiTheme="minorHAnsi"/>
                <w:b/>
                <w:bCs/>
                <w:color w:val="000000"/>
                <w:sz w:val="20"/>
                <w:szCs w:val="20"/>
                <w:highlight w:val="yellow"/>
                <w:lang w:val="en-GB"/>
              </w:rPr>
            </w:pPr>
            <w:r w:rsidRPr="001A4319">
              <w:rPr>
                <w:rFonts w:eastAsia="Gulim"/>
                <w:b/>
                <w:bCs/>
                <w:color w:val="000000"/>
                <w:sz w:val="20"/>
                <w:szCs w:val="20"/>
                <w:highlight w:val="yellow"/>
                <w:lang w:val="en-GB"/>
              </w:rPr>
              <w:t>[1RD] Proposal 1-3 (v1)</w:t>
            </w:r>
          </w:p>
          <w:p w14:paraId="698B6A9E" w14:textId="77777777" w:rsidR="00DD0F3E" w:rsidRPr="001A4319" w:rsidRDefault="00DD0F3E" w:rsidP="00836303">
            <w:pPr>
              <w:shd w:val="clear" w:color="auto" w:fill="FFFFFF"/>
              <w:spacing w:after="0"/>
              <w:rPr>
                <w:rFonts w:ascii="Times" w:eastAsia="Microsoft YaHei UI" w:hAnsi="Times"/>
                <w:color w:val="000000"/>
                <w:sz w:val="20"/>
                <w:szCs w:val="20"/>
                <w:highlight w:val="yellow"/>
                <w:lang w:val="en-GB" w:eastAsia="en-US"/>
              </w:rPr>
            </w:pPr>
          </w:p>
          <w:p w14:paraId="5C634D85" w14:textId="395AC02E" w:rsidR="00836303" w:rsidRPr="001A4319" w:rsidRDefault="002C1FE6" w:rsidP="00836303">
            <w:pPr>
              <w:shd w:val="clear" w:color="auto" w:fill="FFFFFF"/>
              <w:spacing w:after="0"/>
              <w:rPr>
                <w:rFonts w:ascii="Times" w:eastAsia="Microsoft YaHei UI" w:hAnsi="Times"/>
                <w:color w:val="000000"/>
                <w:sz w:val="20"/>
                <w:szCs w:val="20"/>
                <w:lang w:val="en-GB" w:eastAsia="en-US"/>
              </w:rPr>
            </w:pPr>
            <w:r w:rsidRPr="001A4319">
              <w:rPr>
                <w:rFonts w:ascii="Times" w:eastAsia="Microsoft YaHei UI" w:hAnsi="Times"/>
                <w:color w:val="000000"/>
                <w:sz w:val="20"/>
                <w:szCs w:val="20"/>
                <w:highlight w:val="yellow"/>
                <w:lang w:val="en-GB" w:eastAsia="en-US"/>
              </w:rPr>
              <w:t>Option a</w:t>
            </w:r>
          </w:p>
          <w:p w14:paraId="68A1C726" w14:textId="43BEC4A2" w:rsidR="00836303" w:rsidRPr="001A4319" w:rsidRDefault="00836303" w:rsidP="00836303">
            <w:pPr>
              <w:shd w:val="clear" w:color="auto" w:fill="FFFFFF"/>
              <w:spacing w:after="0"/>
              <w:rPr>
                <w:rFonts w:ascii="Calibri" w:eastAsia="SimSun" w:hAnsi="Calibri" w:cs="Calibri"/>
                <w:color w:val="000000"/>
                <w:sz w:val="22"/>
                <w:szCs w:val="22"/>
                <w:lang w:val="en-GB" w:eastAsia="en-US"/>
              </w:rPr>
            </w:pPr>
            <w:r w:rsidRPr="001A4319">
              <w:rPr>
                <w:rFonts w:ascii="Times" w:eastAsia="SimSun" w:hAnsi="Times"/>
                <w:color w:val="000000"/>
                <w:sz w:val="20"/>
                <w:szCs w:val="20"/>
                <w:lang w:val="en-GB" w:eastAsia="en-US"/>
              </w:rPr>
              <w:t xml:space="preserve">Support indication of unavailability for L1 based availability indication using a bitmap, where </w:t>
            </w:r>
            <w:r w:rsidRPr="001A4319">
              <w:rPr>
                <w:rFonts w:ascii="Times" w:eastAsia="Microsoft YaHei UI" w:hAnsi="Times"/>
                <w:color w:val="000000"/>
                <w:sz w:val="20"/>
                <w:szCs w:val="20"/>
                <w:lang w:val="en-GB" w:eastAsia="en-US"/>
              </w:rPr>
              <w:t xml:space="preserve">value “0” for each bit indicates the </w:t>
            </w:r>
            <w:r w:rsidRPr="001A4319">
              <w:rPr>
                <w:rFonts w:ascii="Times" w:eastAsia="SimSun" w:hAnsi="Times"/>
                <w:color w:val="000000"/>
                <w:sz w:val="20"/>
                <w:szCs w:val="20"/>
                <w:lang w:val="en-GB" w:eastAsia="en-US"/>
              </w:rPr>
              <w:t>associated TRS resource(s) are not available.</w:t>
            </w:r>
          </w:p>
          <w:p w14:paraId="034F0BF9" w14:textId="77777777" w:rsidR="00836303" w:rsidRPr="001A4319" w:rsidRDefault="00836303" w:rsidP="00836303">
            <w:pPr>
              <w:shd w:val="clear" w:color="auto" w:fill="FFFFFF"/>
              <w:spacing w:after="0"/>
              <w:rPr>
                <w:rFonts w:ascii="Times" w:eastAsia="Microsoft YaHei UI" w:hAnsi="Times"/>
                <w:color w:val="000000"/>
                <w:sz w:val="20"/>
                <w:szCs w:val="20"/>
                <w:lang w:val="en-GB" w:eastAsia="en-US"/>
              </w:rPr>
            </w:pPr>
          </w:p>
          <w:p w14:paraId="2C6CF88E" w14:textId="09B503A0" w:rsidR="00836303" w:rsidRPr="001A4319" w:rsidRDefault="00836303" w:rsidP="00836303">
            <w:pPr>
              <w:shd w:val="clear" w:color="auto" w:fill="FFFFFF"/>
              <w:spacing w:after="0"/>
              <w:rPr>
                <w:rFonts w:ascii="Times" w:eastAsia="Microsoft YaHei UI" w:hAnsi="Times"/>
                <w:color w:val="000000"/>
                <w:sz w:val="20"/>
                <w:szCs w:val="20"/>
                <w:lang w:val="en-GB" w:eastAsia="en-US"/>
              </w:rPr>
            </w:pPr>
            <w:r w:rsidRPr="001A4319">
              <w:rPr>
                <w:rFonts w:ascii="Times" w:eastAsia="Microsoft YaHei UI" w:hAnsi="Times"/>
                <w:color w:val="000000"/>
                <w:sz w:val="20"/>
                <w:szCs w:val="20"/>
                <w:highlight w:val="yellow"/>
                <w:lang w:val="en-GB" w:eastAsia="en-US"/>
              </w:rPr>
              <w:t xml:space="preserve">Option </w:t>
            </w:r>
            <w:r w:rsidR="002C1FE6" w:rsidRPr="001A4319">
              <w:rPr>
                <w:rFonts w:ascii="Times" w:eastAsia="Microsoft YaHei UI" w:hAnsi="Times"/>
                <w:color w:val="000000"/>
                <w:sz w:val="20"/>
                <w:szCs w:val="20"/>
                <w:highlight w:val="yellow"/>
                <w:lang w:val="en-GB" w:eastAsia="en-US"/>
              </w:rPr>
              <w:t>b</w:t>
            </w:r>
          </w:p>
          <w:p w14:paraId="61247DE4" w14:textId="5EF44E8A" w:rsidR="00836303" w:rsidRPr="001A4319" w:rsidRDefault="00836303" w:rsidP="00836303">
            <w:pPr>
              <w:shd w:val="clear" w:color="auto" w:fill="FFFFFF"/>
              <w:spacing w:after="0"/>
              <w:rPr>
                <w:rFonts w:ascii="Times" w:eastAsia="Microsoft YaHei UI" w:hAnsi="Times"/>
                <w:color w:val="000000"/>
                <w:sz w:val="20"/>
                <w:szCs w:val="20"/>
                <w:lang w:val="en-GB" w:eastAsia="en-US"/>
              </w:rPr>
            </w:pPr>
            <w:r w:rsidRPr="001A4319">
              <w:rPr>
                <w:rFonts w:ascii="Times" w:eastAsia="Microsoft YaHei UI" w:hAnsi="Times"/>
                <w:color w:val="000000"/>
                <w:sz w:val="20"/>
                <w:szCs w:val="20"/>
                <w:lang w:val="en-GB" w:eastAsia="en-US"/>
              </w:rPr>
              <w:t xml:space="preserve">Indication of unavailability is not supported </w:t>
            </w:r>
            <w:r w:rsidRPr="001A4319">
              <w:rPr>
                <w:rFonts w:ascii="Times" w:eastAsia="SimSun" w:hAnsi="Times"/>
                <w:color w:val="000000"/>
                <w:sz w:val="20"/>
                <w:szCs w:val="20"/>
                <w:lang w:val="en-GB" w:eastAsia="en-US"/>
              </w:rPr>
              <w:t>for L1 based availability indication using a bitmap</w:t>
            </w:r>
            <w:r w:rsidRPr="001A4319">
              <w:rPr>
                <w:rFonts w:ascii="Times" w:eastAsia="Microsoft YaHei UI" w:hAnsi="Times"/>
                <w:color w:val="000000"/>
                <w:sz w:val="20"/>
                <w:szCs w:val="20"/>
                <w:lang w:val="en-GB" w:eastAsia="en-US"/>
              </w:rPr>
              <w:t xml:space="preserve">, where value “0” for each bit is reserved. </w:t>
            </w:r>
          </w:p>
          <w:p w14:paraId="2877D7B9" w14:textId="084B176B" w:rsidR="00836303" w:rsidRPr="001A4319" w:rsidRDefault="00836303" w:rsidP="00836303">
            <w:pPr>
              <w:shd w:val="clear" w:color="auto" w:fill="FFFFFF"/>
              <w:spacing w:after="0"/>
              <w:rPr>
                <w:rFonts w:ascii="Times" w:eastAsia="Microsoft YaHei UI" w:hAnsi="Times"/>
                <w:color w:val="000000"/>
                <w:sz w:val="20"/>
                <w:szCs w:val="20"/>
                <w:lang w:val="en-GB" w:eastAsia="en-US"/>
              </w:rPr>
            </w:pPr>
          </w:p>
        </w:tc>
      </w:tr>
    </w:tbl>
    <w:p w14:paraId="38FF197E" w14:textId="7CA217D9" w:rsidR="002449A1" w:rsidRPr="001A4319" w:rsidRDefault="002449A1" w:rsidP="002449A1">
      <w:pPr>
        <w:spacing w:after="0" w:line="240" w:lineRule="auto"/>
        <w:rPr>
          <w:sz w:val="20"/>
          <w:szCs w:val="20"/>
          <w:lang w:val="en-GB"/>
        </w:rPr>
      </w:pPr>
    </w:p>
    <w:p w14:paraId="2D81C287" w14:textId="303A648B" w:rsidR="002449A1" w:rsidRPr="001A4319" w:rsidRDefault="002449A1" w:rsidP="002449A1">
      <w:pPr>
        <w:spacing w:after="0" w:line="240" w:lineRule="auto"/>
        <w:rPr>
          <w:sz w:val="20"/>
          <w:szCs w:val="20"/>
          <w:lang w:val="en-GB"/>
        </w:rPr>
      </w:pPr>
      <w:r w:rsidRPr="001A4319">
        <w:rPr>
          <w:sz w:val="20"/>
          <w:szCs w:val="20"/>
          <w:lang w:val="en-GB"/>
        </w:rPr>
        <w:t xml:space="preserve">Please provide your views about </w:t>
      </w:r>
      <w:r w:rsidRPr="001A4319">
        <w:rPr>
          <w:b/>
          <w:sz w:val="20"/>
          <w:szCs w:val="20"/>
          <w:lang w:val="en-GB"/>
        </w:rPr>
        <w:t>Proposal 1-3 (v1).</w:t>
      </w:r>
      <w:r w:rsidRPr="001A4319">
        <w:rPr>
          <w:sz w:val="20"/>
          <w:szCs w:val="20"/>
          <w:lang w:val="en-GB"/>
        </w:rPr>
        <w:t xml:space="preserve"> Which option do you support? </w:t>
      </w:r>
      <w:r w:rsidR="00FE674D" w:rsidRPr="001A4319">
        <w:rPr>
          <w:sz w:val="20"/>
          <w:szCs w:val="20"/>
          <w:lang w:val="en-GB"/>
        </w:rPr>
        <w:t>Any modifications</w:t>
      </w:r>
      <w:r w:rsidRPr="001A4319">
        <w:rPr>
          <w:sz w:val="20"/>
          <w:szCs w:val="20"/>
          <w:lang w:val="en-GB"/>
        </w:rPr>
        <w:t>?</w:t>
      </w:r>
    </w:p>
    <w:tbl>
      <w:tblPr>
        <w:tblStyle w:val="TableGrid51"/>
        <w:tblW w:w="9625" w:type="dxa"/>
        <w:tblLook w:val="04A0" w:firstRow="1" w:lastRow="0" w:firstColumn="1" w:lastColumn="0" w:noHBand="0" w:noVBand="1"/>
      </w:tblPr>
      <w:tblGrid>
        <w:gridCol w:w="1627"/>
        <w:gridCol w:w="1860"/>
        <w:gridCol w:w="6138"/>
      </w:tblGrid>
      <w:tr w:rsidR="002449A1" w:rsidRPr="001A4319" w14:paraId="3153DA8A" w14:textId="77777777" w:rsidTr="00D92428">
        <w:trPr>
          <w:trHeight w:val="511"/>
        </w:trPr>
        <w:tc>
          <w:tcPr>
            <w:tcW w:w="1105" w:type="dxa"/>
            <w:shd w:val="clear" w:color="auto" w:fill="EEECE1"/>
          </w:tcPr>
          <w:p w14:paraId="66108105" w14:textId="77777777" w:rsidR="002449A1" w:rsidRPr="001A4319" w:rsidRDefault="002449A1" w:rsidP="002A3917">
            <w:pPr>
              <w:jc w:val="center"/>
              <w:rPr>
                <w:rFonts w:eastAsia="DengXian"/>
                <w:b/>
                <w:bCs/>
                <w:sz w:val="20"/>
                <w:szCs w:val="20"/>
                <w:lang w:val="en-GB"/>
              </w:rPr>
            </w:pPr>
            <w:r w:rsidRPr="001A4319">
              <w:rPr>
                <w:rFonts w:eastAsia="DengXian"/>
                <w:b/>
                <w:bCs/>
                <w:sz w:val="20"/>
                <w:szCs w:val="20"/>
                <w:lang w:val="en-GB"/>
              </w:rPr>
              <w:t>Company</w:t>
            </w:r>
          </w:p>
        </w:tc>
        <w:tc>
          <w:tcPr>
            <w:tcW w:w="1950" w:type="dxa"/>
            <w:shd w:val="clear" w:color="auto" w:fill="EEECE1"/>
          </w:tcPr>
          <w:p w14:paraId="22327DB3" w14:textId="6A4F26BD" w:rsidR="002449A1" w:rsidRPr="001A4319" w:rsidRDefault="002449A1" w:rsidP="002C1FE6">
            <w:pPr>
              <w:ind w:firstLine="196"/>
              <w:jc w:val="center"/>
              <w:rPr>
                <w:rFonts w:eastAsia="DengXian"/>
                <w:b/>
                <w:bCs/>
                <w:sz w:val="20"/>
                <w:szCs w:val="20"/>
                <w:lang w:val="en-GB"/>
              </w:rPr>
            </w:pPr>
            <w:r w:rsidRPr="001A4319">
              <w:rPr>
                <w:rFonts w:eastAsia="DengXian"/>
                <w:b/>
                <w:bCs/>
                <w:sz w:val="20"/>
                <w:szCs w:val="20"/>
                <w:lang w:val="en-GB"/>
              </w:rPr>
              <w:t>Support</w:t>
            </w:r>
          </w:p>
          <w:p w14:paraId="3E40A081" w14:textId="0DBBE51A" w:rsidR="002449A1" w:rsidRPr="001A4319" w:rsidRDefault="002449A1" w:rsidP="002C1FE6">
            <w:pPr>
              <w:ind w:firstLine="196"/>
              <w:jc w:val="center"/>
              <w:rPr>
                <w:rFonts w:eastAsia="DengXian"/>
                <w:b/>
                <w:bCs/>
                <w:sz w:val="20"/>
                <w:szCs w:val="20"/>
                <w:lang w:val="en-GB"/>
              </w:rPr>
            </w:pPr>
            <w:r w:rsidRPr="001A4319">
              <w:rPr>
                <w:rFonts w:eastAsia="DengXian"/>
                <w:b/>
                <w:bCs/>
                <w:sz w:val="20"/>
                <w:szCs w:val="20"/>
                <w:lang w:val="en-GB"/>
              </w:rPr>
              <w:t>(</w:t>
            </w:r>
            <w:r w:rsidR="002C1FE6" w:rsidRPr="001A4319">
              <w:rPr>
                <w:rFonts w:eastAsia="DengXian"/>
                <w:b/>
                <w:bCs/>
                <w:sz w:val="20"/>
                <w:szCs w:val="20"/>
                <w:lang w:val="en-GB"/>
              </w:rPr>
              <w:t>Option a or b</w:t>
            </w:r>
            <w:r w:rsidRPr="001A4319">
              <w:rPr>
                <w:rFonts w:eastAsia="DengXian"/>
                <w:b/>
                <w:bCs/>
                <w:sz w:val="20"/>
                <w:szCs w:val="20"/>
                <w:lang w:val="en-GB"/>
              </w:rPr>
              <w:t>)</w:t>
            </w:r>
          </w:p>
        </w:tc>
        <w:tc>
          <w:tcPr>
            <w:tcW w:w="6570" w:type="dxa"/>
            <w:shd w:val="clear" w:color="auto" w:fill="EEECE1"/>
          </w:tcPr>
          <w:p w14:paraId="505A3FF1" w14:textId="77777777" w:rsidR="002449A1" w:rsidRPr="001A4319" w:rsidRDefault="002449A1"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0E6C64F3" w14:textId="77777777" w:rsidTr="002C1FE6">
        <w:trPr>
          <w:trHeight w:val="448"/>
        </w:trPr>
        <w:tc>
          <w:tcPr>
            <w:tcW w:w="1105" w:type="dxa"/>
          </w:tcPr>
          <w:p w14:paraId="78F3BFBD" w14:textId="1AC89DE1" w:rsidR="004E0472" w:rsidRPr="001A4319" w:rsidRDefault="004E0472" w:rsidP="004E0472">
            <w:pPr>
              <w:rPr>
                <w:sz w:val="20"/>
                <w:szCs w:val="20"/>
                <w:lang w:val="en-GB" w:eastAsia="ko-KR"/>
              </w:rPr>
            </w:pPr>
            <w:r w:rsidRPr="001A4319">
              <w:rPr>
                <w:rFonts w:eastAsia="DengXian"/>
                <w:sz w:val="20"/>
                <w:szCs w:val="20"/>
                <w:lang w:val="en-GB" w:eastAsia="ko-KR"/>
              </w:rPr>
              <w:t>TCL</w:t>
            </w:r>
          </w:p>
        </w:tc>
        <w:tc>
          <w:tcPr>
            <w:tcW w:w="1950" w:type="dxa"/>
          </w:tcPr>
          <w:p w14:paraId="3A0FAD2C" w14:textId="24713CF7" w:rsidR="004E0472" w:rsidRPr="001A4319" w:rsidRDefault="004E0472" w:rsidP="004E0472">
            <w:pPr>
              <w:rPr>
                <w:sz w:val="20"/>
                <w:szCs w:val="20"/>
                <w:lang w:val="en-GB" w:eastAsia="ko-KR"/>
              </w:rPr>
            </w:pPr>
            <w:r w:rsidRPr="001A4319">
              <w:rPr>
                <w:rFonts w:eastAsia="DengXian"/>
                <w:sz w:val="20"/>
                <w:szCs w:val="20"/>
                <w:lang w:val="en-GB" w:eastAsia="ko-KR"/>
              </w:rPr>
              <w:t>Support option a</w:t>
            </w:r>
          </w:p>
        </w:tc>
        <w:tc>
          <w:tcPr>
            <w:tcW w:w="6570" w:type="dxa"/>
          </w:tcPr>
          <w:p w14:paraId="0673400A" w14:textId="5BA9EA13" w:rsidR="004E0472" w:rsidRPr="001A4319" w:rsidRDefault="004E0472" w:rsidP="004E0472">
            <w:pPr>
              <w:rPr>
                <w:sz w:val="20"/>
                <w:szCs w:val="20"/>
                <w:lang w:val="en-GB" w:eastAsia="ko-KR"/>
              </w:rPr>
            </w:pPr>
            <w:r w:rsidRPr="001A4319">
              <w:rPr>
                <w:rFonts w:eastAsia="DengXian"/>
                <w:sz w:val="20"/>
                <w:szCs w:val="20"/>
                <w:lang w:val="en-GB" w:eastAsia="ko-KR"/>
              </w:rPr>
              <w:t>We prefer option a</w:t>
            </w:r>
          </w:p>
        </w:tc>
      </w:tr>
      <w:tr w:rsidR="004E0472" w:rsidRPr="001A4319" w14:paraId="35EF8BD1" w14:textId="77777777" w:rsidTr="002C1FE6">
        <w:trPr>
          <w:trHeight w:val="448"/>
        </w:trPr>
        <w:tc>
          <w:tcPr>
            <w:tcW w:w="1105" w:type="dxa"/>
          </w:tcPr>
          <w:p w14:paraId="6F698349" w14:textId="09D47E6D"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950" w:type="dxa"/>
          </w:tcPr>
          <w:p w14:paraId="3DDE6C86" w14:textId="3802BF44" w:rsidR="004E0472" w:rsidRPr="001A4319" w:rsidRDefault="004E0472" w:rsidP="004E0472">
            <w:pPr>
              <w:rPr>
                <w:rFonts w:eastAsia="DengXian"/>
                <w:sz w:val="20"/>
                <w:szCs w:val="20"/>
                <w:lang w:val="en-GB" w:eastAsia="ko-KR"/>
              </w:rPr>
            </w:pPr>
            <w:r w:rsidRPr="001A4319">
              <w:rPr>
                <w:sz w:val="20"/>
                <w:szCs w:val="20"/>
                <w:lang w:val="en-GB" w:eastAsia="ko-KR"/>
              </w:rPr>
              <w:t>Option b</w:t>
            </w:r>
          </w:p>
        </w:tc>
        <w:tc>
          <w:tcPr>
            <w:tcW w:w="6570" w:type="dxa"/>
          </w:tcPr>
          <w:p w14:paraId="18F624D4" w14:textId="5C7058DC" w:rsidR="004E0472" w:rsidRPr="001A4319" w:rsidRDefault="004E0472" w:rsidP="004E0472">
            <w:pPr>
              <w:rPr>
                <w:rFonts w:eastAsia="DengXian"/>
                <w:sz w:val="20"/>
                <w:szCs w:val="20"/>
                <w:lang w:val="en-GB" w:eastAsia="ko-KR"/>
              </w:rPr>
            </w:pPr>
            <w:r w:rsidRPr="001A4319">
              <w:rPr>
                <w:sz w:val="20"/>
                <w:szCs w:val="20"/>
                <w:lang w:val="en-GB" w:eastAsia="ko-KR"/>
              </w:rPr>
              <w:t xml:space="preserve">In my understanding, indicating “reserved” means that “no information”. So, UE will maintain its knowledge on the availability for the associated TRS resource(s) when the “reserved” is indicated by a bit in a bitmap. If I my understanding is correct, we prefer Option b. </w:t>
            </w:r>
          </w:p>
        </w:tc>
      </w:tr>
      <w:tr w:rsidR="004E0472" w:rsidRPr="001A4319" w14:paraId="6D852151" w14:textId="77777777" w:rsidTr="002C1FE6">
        <w:trPr>
          <w:trHeight w:val="448"/>
        </w:trPr>
        <w:tc>
          <w:tcPr>
            <w:tcW w:w="1105" w:type="dxa"/>
          </w:tcPr>
          <w:p w14:paraId="41D3B09C" w14:textId="56D96D5E" w:rsidR="004E0472" w:rsidRPr="001A4319" w:rsidRDefault="00D92428" w:rsidP="004E0472">
            <w:pPr>
              <w:rPr>
                <w:rFonts w:eastAsia="DengXian"/>
                <w:sz w:val="20"/>
                <w:szCs w:val="20"/>
                <w:lang w:val="en-GB"/>
              </w:rPr>
            </w:pPr>
            <w:r w:rsidRPr="001A4319">
              <w:rPr>
                <w:rFonts w:eastAsia="DengXian"/>
                <w:sz w:val="20"/>
                <w:szCs w:val="20"/>
                <w:lang w:val="en-GB"/>
              </w:rPr>
              <w:lastRenderedPageBreak/>
              <w:t xml:space="preserve">ZTE, </w:t>
            </w:r>
            <w:proofErr w:type="spellStart"/>
            <w:r w:rsidRPr="001A4319">
              <w:rPr>
                <w:rFonts w:eastAsia="DengXian"/>
                <w:sz w:val="20"/>
                <w:szCs w:val="20"/>
                <w:lang w:val="en-GB"/>
              </w:rPr>
              <w:t>Sanechips</w:t>
            </w:r>
            <w:proofErr w:type="spellEnd"/>
          </w:p>
        </w:tc>
        <w:tc>
          <w:tcPr>
            <w:tcW w:w="1950" w:type="dxa"/>
          </w:tcPr>
          <w:p w14:paraId="712B28C9" w14:textId="4A4D9804" w:rsidR="004E0472" w:rsidRPr="001A4319" w:rsidRDefault="00D92428" w:rsidP="004E0472">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1FC8983D" w14:textId="65A4D6D8" w:rsidR="004E0472" w:rsidRPr="001A4319" w:rsidRDefault="00D92428" w:rsidP="004E0472">
            <w:pPr>
              <w:rPr>
                <w:rFonts w:eastAsia="DengXian"/>
                <w:sz w:val="20"/>
                <w:szCs w:val="20"/>
                <w:lang w:val="en-GB"/>
              </w:rPr>
            </w:pPr>
            <w:r w:rsidRPr="001A4319">
              <w:rPr>
                <w:rFonts w:eastAsia="DengXian"/>
                <w:sz w:val="20"/>
                <w:szCs w:val="20"/>
                <w:lang w:val="en-GB"/>
              </w:rPr>
              <w:t>NW has the flexibility to switch off the TRS resource occasion according the objective in WID that “always-on” RS is not required.</w:t>
            </w:r>
          </w:p>
        </w:tc>
      </w:tr>
      <w:tr w:rsidR="00602CE5" w:rsidRPr="001A4319" w14:paraId="05863BC3" w14:textId="77777777" w:rsidTr="002C1FE6">
        <w:trPr>
          <w:trHeight w:val="448"/>
        </w:trPr>
        <w:tc>
          <w:tcPr>
            <w:tcW w:w="1105" w:type="dxa"/>
          </w:tcPr>
          <w:p w14:paraId="1277F908" w14:textId="5D6ED44A" w:rsidR="00602CE5" w:rsidRPr="001A4319" w:rsidRDefault="00602CE5" w:rsidP="00602CE5">
            <w:pPr>
              <w:rPr>
                <w:rFonts w:eastAsia="DengXian"/>
                <w:sz w:val="20"/>
                <w:szCs w:val="20"/>
                <w:lang w:val="en-GB"/>
              </w:rPr>
            </w:pPr>
            <w:r w:rsidRPr="001A4319">
              <w:rPr>
                <w:rFonts w:eastAsia="DengXian"/>
                <w:sz w:val="20"/>
                <w:szCs w:val="20"/>
                <w:lang w:val="en-GB"/>
              </w:rPr>
              <w:t>vivo</w:t>
            </w:r>
          </w:p>
        </w:tc>
        <w:tc>
          <w:tcPr>
            <w:tcW w:w="1950" w:type="dxa"/>
          </w:tcPr>
          <w:p w14:paraId="1F995D7B" w14:textId="630C4036" w:rsidR="00602CE5" w:rsidRPr="001A4319" w:rsidRDefault="004058A4" w:rsidP="00602CE5">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5F0280D6" w14:textId="77777777" w:rsidR="00602CE5" w:rsidRPr="001A4319" w:rsidRDefault="00602CE5" w:rsidP="00602CE5">
            <w:pPr>
              <w:rPr>
                <w:rFonts w:eastAsia="DengXian"/>
                <w:sz w:val="20"/>
                <w:szCs w:val="20"/>
                <w:lang w:val="en-GB"/>
              </w:rPr>
            </w:pPr>
            <w:r w:rsidRPr="001A4319">
              <w:rPr>
                <w:rFonts w:eastAsia="DengXian"/>
                <w:sz w:val="20"/>
                <w:szCs w:val="20"/>
                <w:lang w:val="en-GB"/>
              </w:rPr>
              <w:t>If value ‘1’ indicates availability, it is nature that value ‘0’ means not available, or ‘can not assume available’.</w:t>
            </w:r>
          </w:p>
          <w:p w14:paraId="59A40CA7" w14:textId="7E15885A" w:rsidR="00602CE5" w:rsidRPr="001A4319" w:rsidRDefault="00602CE5" w:rsidP="00602CE5">
            <w:pPr>
              <w:rPr>
                <w:rFonts w:eastAsia="DengXian"/>
                <w:sz w:val="20"/>
                <w:szCs w:val="20"/>
                <w:lang w:val="en-GB"/>
              </w:rPr>
            </w:pPr>
            <w:r w:rsidRPr="001A4319">
              <w:rPr>
                <w:rFonts w:eastAsia="DengXian"/>
                <w:sz w:val="20"/>
                <w:szCs w:val="20"/>
                <w:lang w:val="en-GB"/>
              </w:rPr>
              <w:t>Besides, indication of un-availability is also useful for options ‘sliding window’ issue exists when the validity time is configured, and if Alt-1/Alt-2 is selected when validity time is not configured.</w:t>
            </w:r>
          </w:p>
        </w:tc>
      </w:tr>
      <w:tr w:rsidR="000D1CAA" w:rsidRPr="001A4319" w14:paraId="54074B2B" w14:textId="77777777" w:rsidTr="002C1FE6">
        <w:trPr>
          <w:trHeight w:val="448"/>
        </w:trPr>
        <w:tc>
          <w:tcPr>
            <w:tcW w:w="1105" w:type="dxa"/>
          </w:tcPr>
          <w:p w14:paraId="4F97E172" w14:textId="5E6B00F2" w:rsidR="000D1CAA" w:rsidRPr="001A4319" w:rsidRDefault="000D1CAA" w:rsidP="00602CE5">
            <w:pPr>
              <w:rPr>
                <w:rFonts w:eastAsia="DengXian"/>
                <w:sz w:val="20"/>
                <w:szCs w:val="20"/>
                <w:lang w:val="en-GB"/>
              </w:rPr>
            </w:pPr>
            <w:r w:rsidRPr="001A4319">
              <w:rPr>
                <w:rFonts w:eastAsia="DengXian"/>
                <w:sz w:val="20"/>
                <w:szCs w:val="20"/>
                <w:lang w:val="en-GB"/>
              </w:rPr>
              <w:t>Samsung</w:t>
            </w:r>
          </w:p>
        </w:tc>
        <w:tc>
          <w:tcPr>
            <w:tcW w:w="1950" w:type="dxa"/>
          </w:tcPr>
          <w:p w14:paraId="10B0C0A3" w14:textId="1A5C3EF8" w:rsidR="000D1CAA" w:rsidRPr="001A4319" w:rsidRDefault="000D1CAA" w:rsidP="00602CE5">
            <w:pPr>
              <w:rPr>
                <w:rFonts w:eastAsia="DengXian"/>
                <w:sz w:val="20"/>
                <w:szCs w:val="20"/>
                <w:lang w:val="en-GB" w:eastAsia="ko-KR"/>
              </w:rPr>
            </w:pPr>
            <w:r w:rsidRPr="001A4319">
              <w:rPr>
                <w:rFonts w:eastAsia="DengXian"/>
                <w:sz w:val="20"/>
                <w:szCs w:val="20"/>
                <w:lang w:val="en-GB" w:eastAsia="ko-KR"/>
              </w:rPr>
              <w:t>Option b</w:t>
            </w:r>
          </w:p>
        </w:tc>
        <w:tc>
          <w:tcPr>
            <w:tcW w:w="6570" w:type="dxa"/>
          </w:tcPr>
          <w:p w14:paraId="67DAE81B" w14:textId="620D7518" w:rsidR="000D1CAA" w:rsidRPr="001A4319" w:rsidRDefault="004520AB" w:rsidP="000C271C">
            <w:pPr>
              <w:rPr>
                <w:rFonts w:eastAsia="DengXian"/>
                <w:sz w:val="20"/>
                <w:szCs w:val="20"/>
                <w:lang w:val="en-GB"/>
              </w:rPr>
            </w:pPr>
            <w:r w:rsidRPr="001A4319">
              <w:rPr>
                <w:rFonts w:eastAsia="DengXian"/>
                <w:sz w:val="20"/>
                <w:szCs w:val="20"/>
                <w:lang w:val="en-GB"/>
              </w:rPr>
              <w:t>We think unavailability</w:t>
            </w:r>
            <w:r w:rsidR="000D1CAA" w:rsidRPr="001A4319">
              <w:rPr>
                <w:rFonts w:eastAsia="DengXian"/>
                <w:sz w:val="20"/>
                <w:szCs w:val="20"/>
                <w:lang w:val="en-GB"/>
              </w:rPr>
              <w:t xml:space="preserve"> should be</w:t>
            </w:r>
            <w:r w:rsidRPr="001A4319">
              <w:rPr>
                <w:rFonts w:eastAsia="DengXian"/>
                <w:sz w:val="20"/>
                <w:szCs w:val="20"/>
                <w:lang w:val="en-GB"/>
              </w:rPr>
              <w:t xml:space="preserve"> derived implicitly based on absence of availability indication, and is</w:t>
            </w:r>
            <w:r w:rsidR="005917B1" w:rsidRPr="001A4319">
              <w:rPr>
                <w:rFonts w:eastAsia="DengXian"/>
                <w:sz w:val="20"/>
                <w:szCs w:val="20"/>
                <w:lang w:val="en-GB"/>
              </w:rPr>
              <w:t xml:space="preserve"> not</w:t>
            </w:r>
            <w:r w:rsidR="000D1CAA" w:rsidRPr="001A4319">
              <w:rPr>
                <w:rFonts w:eastAsia="DengXian"/>
                <w:sz w:val="20"/>
                <w:szCs w:val="20"/>
                <w:lang w:val="en-GB"/>
              </w:rPr>
              <w:t xml:space="preserve"> limited by the valid duration. </w:t>
            </w:r>
          </w:p>
        </w:tc>
      </w:tr>
      <w:tr w:rsidR="00FA52E5" w:rsidRPr="001A4319" w14:paraId="35236293" w14:textId="77777777" w:rsidTr="002C1FE6">
        <w:trPr>
          <w:trHeight w:val="448"/>
        </w:trPr>
        <w:tc>
          <w:tcPr>
            <w:tcW w:w="1105" w:type="dxa"/>
          </w:tcPr>
          <w:p w14:paraId="5C9F4E62" w14:textId="0F224529" w:rsidR="00FA52E5" w:rsidRPr="001A4319" w:rsidRDefault="00FA52E5" w:rsidP="00602CE5">
            <w:pPr>
              <w:rPr>
                <w:rFonts w:eastAsia="DengXian"/>
                <w:sz w:val="20"/>
                <w:szCs w:val="20"/>
                <w:lang w:val="en-GB"/>
              </w:rPr>
            </w:pPr>
            <w:r w:rsidRPr="001A4319">
              <w:rPr>
                <w:rFonts w:eastAsia="DengXian"/>
                <w:sz w:val="20"/>
                <w:szCs w:val="20"/>
                <w:lang w:val="en-GB"/>
              </w:rPr>
              <w:t>OPPO</w:t>
            </w:r>
          </w:p>
        </w:tc>
        <w:tc>
          <w:tcPr>
            <w:tcW w:w="1950" w:type="dxa"/>
          </w:tcPr>
          <w:p w14:paraId="668EEC7A" w14:textId="66D9DED0" w:rsidR="00FA52E5" w:rsidRPr="001A4319" w:rsidRDefault="00FA52E5" w:rsidP="00602CE5">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38B4B222" w14:textId="77777777" w:rsidR="00FA52E5" w:rsidRPr="001A4319" w:rsidRDefault="00FA52E5" w:rsidP="000C271C">
            <w:pPr>
              <w:rPr>
                <w:rFonts w:eastAsia="DengXian"/>
                <w:sz w:val="20"/>
                <w:szCs w:val="20"/>
                <w:lang w:val="en-GB"/>
              </w:rPr>
            </w:pPr>
            <w:r w:rsidRPr="001A4319">
              <w:rPr>
                <w:rFonts w:eastAsia="DengXian"/>
                <w:sz w:val="20"/>
                <w:szCs w:val="20"/>
                <w:lang w:val="en-GB"/>
              </w:rPr>
              <w:t xml:space="preserve">If we use a bitmap for the indication, and each bit corresponds to one TRS set, how some of bits can be reserved. </w:t>
            </w:r>
          </w:p>
          <w:p w14:paraId="1412ED39" w14:textId="3C08B8A9" w:rsidR="00FA52E5" w:rsidRPr="001A4319" w:rsidRDefault="00FA52E5" w:rsidP="000C271C">
            <w:pPr>
              <w:rPr>
                <w:rFonts w:eastAsia="DengXian"/>
                <w:sz w:val="20"/>
                <w:szCs w:val="20"/>
                <w:lang w:val="en-GB"/>
              </w:rPr>
            </w:pPr>
            <w:r w:rsidRPr="001A4319">
              <w:rPr>
                <w:rFonts w:eastAsia="DengXian"/>
                <w:sz w:val="20"/>
                <w:szCs w:val="20"/>
                <w:lang w:val="en-GB"/>
              </w:rPr>
              <w:t xml:space="preserve">It shall be e.g., one if the TRS is present, or zero if the TRS is absent </w:t>
            </w:r>
          </w:p>
        </w:tc>
      </w:tr>
      <w:tr w:rsidR="00914532" w:rsidRPr="001A4319" w14:paraId="395B7CB7" w14:textId="77777777" w:rsidTr="00914532">
        <w:trPr>
          <w:trHeight w:val="448"/>
        </w:trPr>
        <w:tc>
          <w:tcPr>
            <w:tcW w:w="1105" w:type="dxa"/>
          </w:tcPr>
          <w:p w14:paraId="0D92FF89" w14:textId="77777777" w:rsidR="00914532" w:rsidRPr="001A4319" w:rsidRDefault="00914532" w:rsidP="00B321E4">
            <w:pPr>
              <w:rPr>
                <w:rFonts w:eastAsia="DengXian"/>
                <w:sz w:val="20"/>
                <w:szCs w:val="20"/>
                <w:lang w:val="en-GB"/>
              </w:rPr>
            </w:pPr>
            <w:r w:rsidRPr="001A4319">
              <w:rPr>
                <w:rFonts w:eastAsia="DengXian"/>
                <w:sz w:val="20"/>
                <w:szCs w:val="20"/>
                <w:lang w:val="en-GB"/>
              </w:rPr>
              <w:t>Qualcomm</w:t>
            </w:r>
          </w:p>
        </w:tc>
        <w:tc>
          <w:tcPr>
            <w:tcW w:w="1950" w:type="dxa"/>
          </w:tcPr>
          <w:p w14:paraId="5B61E00B" w14:textId="77777777" w:rsidR="00914532" w:rsidRPr="001A4319" w:rsidRDefault="00914532" w:rsidP="00B321E4">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54DCE574" w14:textId="77777777" w:rsidR="00914532" w:rsidRPr="001A4319" w:rsidRDefault="00914532" w:rsidP="00B321E4">
            <w:pPr>
              <w:rPr>
                <w:rFonts w:eastAsia="DengXian"/>
                <w:sz w:val="20"/>
                <w:szCs w:val="20"/>
                <w:lang w:val="en-GB"/>
              </w:rPr>
            </w:pPr>
            <w:r w:rsidRPr="001A4319">
              <w:rPr>
                <w:rFonts w:eastAsia="DengXian"/>
                <w:sz w:val="20"/>
                <w:szCs w:val="20"/>
                <w:lang w:val="en-GB"/>
              </w:rPr>
              <w:t>This also has a dependency on the validity duration design. For that we support the periodicity and offset based design with consistent indication within the duration. This mechanism does not restart the validity duration when a new L1 indication is received. In this case, unavailability can be directly provided by bit value “0”.</w:t>
            </w:r>
          </w:p>
        </w:tc>
      </w:tr>
      <w:tr w:rsidR="003961DA" w:rsidRPr="001A4319" w14:paraId="790ECC0E" w14:textId="77777777" w:rsidTr="00914532">
        <w:trPr>
          <w:trHeight w:val="448"/>
        </w:trPr>
        <w:tc>
          <w:tcPr>
            <w:tcW w:w="1105" w:type="dxa"/>
          </w:tcPr>
          <w:p w14:paraId="3C50E03B" w14:textId="2A565080" w:rsidR="003961DA" w:rsidRPr="001A4319" w:rsidRDefault="003961DA" w:rsidP="00B321E4">
            <w:pPr>
              <w:rPr>
                <w:rFonts w:eastAsia="DengXian"/>
                <w:sz w:val="20"/>
                <w:szCs w:val="20"/>
                <w:lang w:val="en-GB"/>
              </w:rPr>
            </w:pPr>
            <w:r w:rsidRPr="001A4319">
              <w:rPr>
                <w:rFonts w:eastAsia="DengXian"/>
                <w:sz w:val="20"/>
                <w:szCs w:val="20"/>
                <w:lang w:val="en-GB"/>
              </w:rPr>
              <w:t>Intel</w:t>
            </w:r>
          </w:p>
        </w:tc>
        <w:tc>
          <w:tcPr>
            <w:tcW w:w="1950" w:type="dxa"/>
          </w:tcPr>
          <w:p w14:paraId="05B6FE9F" w14:textId="44BF193A" w:rsidR="003961DA" w:rsidRPr="001A4319" w:rsidRDefault="003961DA" w:rsidP="00B321E4">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5852BC4D" w14:textId="5A58582E" w:rsidR="003961DA" w:rsidRPr="001A4319" w:rsidRDefault="006049EA" w:rsidP="00B321E4">
            <w:pPr>
              <w:rPr>
                <w:rFonts w:eastAsia="DengXian"/>
                <w:sz w:val="20"/>
                <w:szCs w:val="20"/>
                <w:lang w:val="en-GB"/>
              </w:rPr>
            </w:pPr>
            <w:r w:rsidRPr="001A4319">
              <w:rPr>
                <w:rFonts w:eastAsia="DengXian"/>
                <w:sz w:val="20"/>
                <w:szCs w:val="20"/>
                <w:lang w:val="en-GB"/>
              </w:rPr>
              <w:t>What is the benefit of not using one bit value</w:t>
            </w:r>
            <w:r w:rsidR="00AE37AE" w:rsidRPr="001A4319">
              <w:rPr>
                <w:rFonts w:eastAsia="DengXian"/>
                <w:sz w:val="20"/>
                <w:szCs w:val="20"/>
                <w:lang w:val="en-GB"/>
              </w:rPr>
              <w:t xml:space="preserve">? For a given L1 indication, some resource can be available, some may not be </w:t>
            </w:r>
            <w:r w:rsidR="00D52A8B" w:rsidRPr="001A4319">
              <w:rPr>
                <w:rFonts w:eastAsia="DengXian"/>
                <w:sz w:val="20"/>
                <w:szCs w:val="20"/>
                <w:lang w:val="en-GB"/>
              </w:rPr>
              <w:t xml:space="preserve">available. For those that are not available, it is natural to assume </w:t>
            </w:r>
            <w:r w:rsidR="00DE1E97" w:rsidRPr="001A4319">
              <w:rPr>
                <w:rFonts w:eastAsia="DengXian"/>
                <w:sz w:val="20"/>
                <w:szCs w:val="20"/>
                <w:lang w:val="en-GB"/>
              </w:rPr>
              <w:t xml:space="preserve">one bit value. </w:t>
            </w:r>
          </w:p>
        </w:tc>
      </w:tr>
      <w:tr w:rsidR="00B321E4" w:rsidRPr="001A4319" w14:paraId="0F0C4109" w14:textId="77777777" w:rsidTr="00914532">
        <w:trPr>
          <w:trHeight w:val="448"/>
        </w:trPr>
        <w:tc>
          <w:tcPr>
            <w:tcW w:w="1105" w:type="dxa"/>
          </w:tcPr>
          <w:p w14:paraId="55393435" w14:textId="17FAE9BF" w:rsidR="00B321E4" w:rsidRPr="001A4319" w:rsidRDefault="00B321E4" w:rsidP="00B321E4">
            <w:pPr>
              <w:rPr>
                <w:rFonts w:eastAsia="DengXian"/>
                <w:sz w:val="20"/>
                <w:szCs w:val="20"/>
                <w:lang w:val="en-GB"/>
              </w:rPr>
            </w:pPr>
            <w:r w:rsidRPr="001A4319">
              <w:rPr>
                <w:rFonts w:eastAsia="DengXian"/>
                <w:sz w:val="20"/>
                <w:szCs w:val="20"/>
                <w:lang w:val="en-GB"/>
              </w:rPr>
              <w:t>Sharp</w:t>
            </w:r>
          </w:p>
        </w:tc>
        <w:tc>
          <w:tcPr>
            <w:tcW w:w="1950" w:type="dxa"/>
          </w:tcPr>
          <w:p w14:paraId="0E94B2FE" w14:textId="5B49E112" w:rsidR="00B321E4" w:rsidRPr="001A4319" w:rsidRDefault="00B321E4" w:rsidP="00B321E4">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79A376AA" w14:textId="77777777" w:rsidR="00B321E4" w:rsidRPr="001A4319" w:rsidRDefault="00B321E4" w:rsidP="00B321E4">
            <w:pPr>
              <w:rPr>
                <w:rFonts w:eastAsia="DengXian"/>
                <w:sz w:val="20"/>
                <w:szCs w:val="20"/>
                <w:lang w:val="en-GB"/>
              </w:rPr>
            </w:pPr>
          </w:p>
        </w:tc>
      </w:tr>
      <w:tr w:rsidR="00F8787A" w:rsidRPr="001A4319" w14:paraId="5E78824A" w14:textId="77777777" w:rsidTr="00F8787A">
        <w:trPr>
          <w:trHeight w:val="448"/>
        </w:trPr>
        <w:tc>
          <w:tcPr>
            <w:tcW w:w="1105" w:type="dxa"/>
          </w:tcPr>
          <w:p w14:paraId="65255E38" w14:textId="77777777" w:rsidR="00F8787A" w:rsidRPr="001A4319" w:rsidRDefault="00F8787A" w:rsidP="007E1BE7">
            <w:pPr>
              <w:rPr>
                <w:rFonts w:eastAsia="DengXian"/>
                <w:sz w:val="20"/>
                <w:szCs w:val="20"/>
                <w:lang w:val="en-GB"/>
              </w:rPr>
            </w:pPr>
            <w:r w:rsidRPr="001A4319">
              <w:rPr>
                <w:rFonts w:eastAsia="DengXian"/>
                <w:sz w:val="20"/>
                <w:szCs w:val="20"/>
                <w:lang w:val="en-GB"/>
              </w:rPr>
              <w:t xml:space="preserve">CATT </w:t>
            </w:r>
          </w:p>
        </w:tc>
        <w:tc>
          <w:tcPr>
            <w:tcW w:w="1950" w:type="dxa"/>
          </w:tcPr>
          <w:p w14:paraId="659C7E8E" w14:textId="77777777" w:rsidR="00F8787A" w:rsidRPr="001A4319" w:rsidRDefault="00F8787A" w:rsidP="007E1BE7">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3FB00339" w14:textId="77777777" w:rsidR="00F8787A" w:rsidRPr="001A4319" w:rsidRDefault="00F8787A" w:rsidP="007E1BE7">
            <w:pPr>
              <w:rPr>
                <w:rFonts w:eastAsia="DengXian"/>
                <w:sz w:val="20"/>
                <w:szCs w:val="20"/>
                <w:lang w:val="en-GB"/>
              </w:rPr>
            </w:pPr>
            <w:r w:rsidRPr="001A4319">
              <w:rPr>
                <w:rFonts w:eastAsia="DengXian"/>
                <w:sz w:val="20"/>
                <w:szCs w:val="20"/>
                <w:lang w:val="en-GB"/>
              </w:rPr>
              <w:t xml:space="preserve">We only support 1-bit indication of all TRS resource set within a cell with “0” being not </w:t>
            </w:r>
            <w:proofErr w:type="spellStart"/>
            <w:r w:rsidRPr="001A4319">
              <w:rPr>
                <w:rFonts w:eastAsia="DengXian"/>
                <w:sz w:val="20"/>
                <w:szCs w:val="20"/>
                <w:lang w:val="en-GB"/>
              </w:rPr>
              <w:t>avialble</w:t>
            </w:r>
            <w:proofErr w:type="spellEnd"/>
            <w:r w:rsidRPr="001A4319">
              <w:rPr>
                <w:rFonts w:eastAsia="DengXian"/>
                <w:sz w:val="20"/>
                <w:szCs w:val="20"/>
                <w:lang w:val="en-GB"/>
              </w:rPr>
              <w:t>.</w:t>
            </w:r>
          </w:p>
        </w:tc>
      </w:tr>
      <w:tr w:rsidR="007E1BE7" w:rsidRPr="001A4319" w14:paraId="5719E8C7" w14:textId="77777777" w:rsidTr="00F8787A">
        <w:trPr>
          <w:trHeight w:val="448"/>
        </w:trPr>
        <w:tc>
          <w:tcPr>
            <w:tcW w:w="1105" w:type="dxa"/>
          </w:tcPr>
          <w:p w14:paraId="17B98CC0" w14:textId="72B4DAF4" w:rsidR="007E1BE7" w:rsidRPr="001A4319" w:rsidRDefault="007E1BE7" w:rsidP="007E1BE7">
            <w:pPr>
              <w:rPr>
                <w:rFonts w:eastAsia="DengXian"/>
                <w:sz w:val="20"/>
                <w:szCs w:val="20"/>
                <w:lang w:val="en-GB"/>
              </w:rPr>
            </w:pPr>
            <w:r w:rsidRPr="001A4319">
              <w:rPr>
                <w:rFonts w:eastAsia="DengXian"/>
                <w:sz w:val="20"/>
                <w:szCs w:val="20"/>
                <w:lang w:val="en-GB"/>
              </w:rPr>
              <w:t>CMCC</w:t>
            </w:r>
          </w:p>
        </w:tc>
        <w:tc>
          <w:tcPr>
            <w:tcW w:w="1950" w:type="dxa"/>
          </w:tcPr>
          <w:p w14:paraId="445964BC" w14:textId="6C55D75B" w:rsidR="007E1BE7" w:rsidRPr="001A4319" w:rsidRDefault="007E1BE7" w:rsidP="007E1BE7">
            <w:pPr>
              <w:rPr>
                <w:rFonts w:eastAsia="DengXian"/>
                <w:sz w:val="20"/>
                <w:szCs w:val="20"/>
                <w:lang w:val="en-GB"/>
              </w:rPr>
            </w:pPr>
            <w:r w:rsidRPr="001A4319">
              <w:rPr>
                <w:rFonts w:eastAsia="DengXian"/>
                <w:sz w:val="20"/>
                <w:szCs w:val="20"/>
                <w:lang w:val="en-GB"/>
              </w:rPr>
              <w:t>Option a</w:t>
            </w:r>
          </w:p>
        </w:tc>
        <w:tc>
          <w:tcPr>
            <w:tcW w:w="6570" w:type="dxa"/>
          </w:tcPr>
          <w:p w14:paraId="347A68F9" w14:textId="2DB7FD8A" w:rsidR="007E1BE7" w:rsidRPr="001A4319" w:rsidRDefault="007E1BE7" w:rsidP="007E1BE7">
            <w:pPr>
              <w:rPr>
                <w:rFonts w:eastAsia="DengXian"/>
                <w:sz w:val="20"/>
                <w:szCs w:val="20"/>
                <w:lang w:val="en-GB"/>
              </w:rPr>
            </w:pPr>
            <w:r w:rsidRPr="001A4319">
              <w:rPr>
                <w:rFonts w:eastAsia="DengXian"/>
                <w:sz w:val="20"/>
                <w:szCs w:val="20"/>
                <w:lang w:val="en-GB"/>
              </w:rPr>
              <w:t xml:space="preserve">It is much </w:t>
            </w:r>
            <w:proofErr w:type="spellStart"/>
            <w:r w:rsidRPr="001A4319">
              <w:rPr>
                <w:rFonts w:eastAsia="DengXian"/>
                <w:sz w:val="20"/>
                <w:szCs w:val="20"/>
                <w:lang w:val="en-GB"/>
              </w:rPr>
              <w:t>straightfaward</w:t>
            </w:r>
            <w:proofErr w:type="spellEnd"/>
            <w:r w:rsidRPr="001A4319">
              <w:rPr>
                <w:rFonts w:eastAsia="DengXian"/>
                <w:sz w:val="20"/>
                <w:szCs w:val="20"/>
                <w:lang w:val="en-GB"/>
              </w:rPr>
              <w:t xml:space="preserve"> using “1” as </w:t>
            </w:r>
            <w:proofErr w:type="spellStart"/>
            <w:r w:rsidRPr="001A4319">
              <w:rPr>
                <w:rFonts w:eastAsia="DengXian"/>
                <w:sz w:val="20"/>
                <w:szCs w:val="20"/>
                <w:lang w:val="en-GB"/>
              </w:rPr>
              <w:t>avaliabulity</w:t>
            </w:r>
            <w:proofErr w:type="spellEnd"/>
            <w:r w:rsidRPr="001A4319">
              <w:rPr>
                <w:rFonts w:eastAsia="DengXian"/>
                <w:sz w:val="20"/>
                <w:szCs w:val="20"/>
                <w:lang w:val="en-GB"/>
              </w:rPr>
              <w:t xml:space="preserve"> and “0” as unavailability.</w:t>
            </w:r>
          </w:p>
        </w:tc>
      </w:tr>
      <w:tr w:rsidR="006F7348" w:rsidRPr="001A4319" w14:paraId="1A63B4F8" w14:textId="77777777" w:rsidTr="00F8787A">
        <w:trPr>
          <w:trHeight w:val="448"/>
        </w:trPr>
        <w:tc>
          <w:tcPr>
            <w:tcW w:w="1105" w:type="dxa"/>
          </w:tcPr>
          <w:p w14:paraId="3CB85901" w14:textId="567E7F3A" w:rsidR="006F7348" w:rsidRPr="001A4319" w:rsidRDefault="006F7348" w:rsidP="007E1BE7">
            <w:pPr>
              <w:rPr>
                <w:rFonts w:eastAsia="DengXian"/>
                <w:sz w:val="20"/>
                <w:szCs w:val="20"/>
                <w:lang w:val="en-GB"/>
              </w:rPr>
            </w:pPr>
            <w:r w:rsidRPr="001A4319">
              <w:rPr>
                <w:rFonts w:eastAsia="DengXian"/>
                <w:sz w:val="20"/>
                <w:szCs w:val="20"/>
                <w:lang w:val="en-GB"/>
              </w:rPr>
              <w:t>Xiaomi</w:t>
            </w:r>
          </w:p>
        </w:tc>
        <w:tc>
          <w:tcPr>
            <w:tcW w:w="1950" w:type="dxa"/>
          </w:tcPr>
          <w:p w14:paraId="073B5249" w14:textId="580A3564" w:rsidR="006F7348" w:rsidRPr="001A4319" w:rsidRDefault="006F7348" w:rsidP="007E1BE7">
            <w:pPr>
              <w:rPr>
                <w:rFonts w:eastAsia="DengXian"/>
                <w:sz w:val="20"/>
                <w:szCs w:val="20"/>
                <w:lang w:val="en-GB"/>
              </w:rPr>
            </w:pPr>
            <w:r w:rsidRPr="001A4319">
              <w:rPr>
                <w:rFonts w:eastAsia="DengXian"/>
                <w:sz w:val="20"/>
                <w:szCs w:val="20"/>
                <w:lang w:val="en-GB"/>
              </w:rPr>
              <w:t>Option a</w:t>
            </w:r>
          </w:p>
        </w:tc>
        <w:tc>
          <w:tcPr>
            <w:tcW w:w="6570" w:type="dxa"/>
          </w:tcPr>
          <w:p w14:paraId="09D0629C" w14:textId="2C75F0F3" w:rsidR="006F7348" w:rsidRPr="001A4319" w:rsidRDefault="006F7348" w:rsidP="007E1BE7">
            <w:pPr>
              <w:rPr>
                <w:rFonts w:eastAsia="DengXian"/>
                <w:sz w:val="20"/>
                <w:szCs w:val="20"/>
                <w:lang w:val="en-GB"/>
              </w:rPr>
            </w:pPr>
            <w:r w:rsidRPr="001A4319">
              <w:rPr>
                <w:rFonts w:eastAsia="DengXian"/>
                <w:sz w:val="20"/>
                <w:szCs w:val="20"/>
                <w:lang w:val="en-GB"/>
              </w:rPr>
              <w:t>In fact we are not sure what option b means.</w:t>
            </w:r>
          </w:p>
        </w:tc>
      </w:tr>
      <w:tr w:rsidR="009227F4" w:rsidRPr="001A4319" w14:paraId="5875EC37" w14:textId="77777777" w:rsidTr="00F8787A">
        <w:trPr>
          <w:trHeight w:val="448"/>
        </w:trPr>
        <w:tc>
          <w:tcPr>
            <w:tcW w:w="1105" w:type="dxa"/>
          </w:tcPr>
          <w:p w14:paraId="40606555" w14:textId="1EFB350A"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950" w:type="dxa"/>
          </w:tcPr>
          <w:p w14:paraId="4D1C4253" w14:textId="262E7DB4" w:rsidR="009227F4" w:rsidRPr="001A4319" w:rsidRDefault="009227F4" w:rsidP="009227F4">
            <w:pPr>
              <w:rPr>
                <w:rFonts w:eastAsia="DengXian"/>
                <w:sz w:val="20"/>
                <w:szCs w:val="20"/>
                <w:lang w:val="en-GB"/>
              </w:rPr>
            </w:pPr>
            <w:r w:rsidRPr="001A4319">
              <w:rPr>
                <w:rFonts w:eastAsia="DengXian"/>
                <w:sz w:val="20"/>
                <w:szCs w:val="20"/>
                <w:lang w:val="en-GB" w:eastAsia="ko-KR"/>
              </w:rPr>
              <w:t xml:space="preserve">Option </w:t>
            </w:r>
            <w:r w:rsidRPr="001A4319">
              <w:rPr>
                <w:rFonts w:eastAsia="DengXian"/>
                <w:sz w:val="20"/>
                <w:szCs w:val="20"/>
                <w:lang w:val="en-GB"/>
              </w:rPr>
              <w:t>a</w:t>
            </w:r>
          </w:p>
        </w:tc>
        <w:tc>
          <w:tcPr>
            <w:tcW w:w="6570" w:type="dxa"/>
          </w:tcPr>
          <w:p w14:paraId="502938D4" w14:textId="77777777" w:rsidR="009227F4" w:rsidRPr="001A4319" w:rsidRDefault="009227F4" w:rsidP="009227F4">
            <w:pPr>
              <w:rPr>
                <w:rFonts w:eastAsia="DengXian"/>
                <w:sz w:val="20"/>
                <w:szCs w:val="20"/>
                <w:lang w:val="en-GB"/>
              </w:rPr>
            </w:pPr>
          </w:p>
        </w:tc>
      </w:tr>
      <w:tr w:rsidR="00352AEA" w:rsidRPr="001A4319" w14:paraId="023CC163" w14:textId="77777777" w:rsidTr="00F8787A">
        <w:trPr>
          <w:trHeight w:val="448"/>
        </w:trPr>
        <w:tc>
          <w:tcPr>
            <w:tcW w:w="1105" w:type="dxa"/>
          </w:tcPr>
          <w:p w14:paraId="6A20D4EF" w14:textId="7DBD1C68" w:rsidR="00352AEA" w:rsidRPr="001A4319" w:rsidRDefault="00352AEA" w:rsidP="00352AEA">
            <w:pPr>
              <w:rPr>
                <w:rFonts w:eastAsia="DengXian"/>
                <w:sz w:val="20"/>
                <w:szCs w:val="20"/>
                <w:lang w:val="en-GB"/>
              </w:rPr>
            </w:pPr>
            <w:r w:rsidRPr="001A4319">
              <w:rPr>
                <w:rFonts w:eastAsia="DengXian"/>
                <w:sz w:val="20"/>
                <w:szCs w:val="20"/>
                <w:lang w:val="en-GB"/>
              </w:rPr>
              <w:t>DOCOMO</w:t>
            </w:r>
          </w:p>
        </w:tc>
        <w:tc>
          <w:tcPr>
            <w:tcW w:w="1950" w:type="dxa"/>
          </w:tcPr>
          <w:p w14:paraId="0895CC1D" w14:textId="58203DF8" w:rsidR="00352AEA" w:rsidRPr="001A4319" w:rsidRDefault="00352AEA" w:rsidP="00352AEA">
            <w:pPr>
              <w:rPr>
                <w:rFonts w:eastAsia="DengXian"/>
                <w:sz w:val="20"/>
                <w:szCs w:val="20"/>
                <w:lang w:val="en-GB" w:eastAsia="ko-KR"/>
              </w:rPr>
            </w:pPr>
            <w:r w:rsidRPr="001A4319">
              <w:rPr>
                <w:rFonts w:eastAsia="DengXian"/>
                <w:sz w:val="20"/>
                <w:szCs w:val="20"/>
                <w:lang w:val="en-GB"/>
              </w:rPr>
              <w:t>Option a</w:t>
            </w:r>
          </w:p>
        </w:tc>
        <w:tc>
          <w:tcPr>
            <w:tcW w:w="6570" w:type="dxa"/>
          </w:tcPr>
          <w:p w14:paraId="75C42E9A" w14:textId="77777777" w:rsidR="00352AEA" w:rsidRPr="001A4319" w:rsidRDefault="00352AEA" w:rsidP="00352AEA">
            <w:pPr>
              <w:rPr>
                <w:rFonts w:eastAsia="DengXian"/>
                <w:sz w:val="20"/>
                <w:szCs w:val="20"/>
                <w:lang w:val="en-GB"/>
              </w:rPr>
            </w:pPr>
          </w:p>
        </w:tc>
      </w:tr>
      <w:tr w:rsidR="002A7E54" w:rsidRPr="001A4319" w14:paraId="5C46E818" w14:textId="77777777" w:rsidTr="004F3202">
        <w:trPr>
          <w:trHeight w:val="448"/>
        </w:trPr>
        <w:tc>
          <w:tcPr>
            <w:tcW w:w="1105" w:type="dxa"/>
          </w:tcPr>
          <w:p w14:paraId="2991D141"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950" w:type="dxa"/>
          </w:tcPr>
          <w:p w14:paraId="5A157504" w14:textId="77777777" w:rsidR="002A7E54" w:rsidRPr="001A4319" w:rsidRDefault="002A7E54" w:rsidP="004F3202">
            <w:pPr>
              <w:rPr>
                <w:rFonts w:eastAsia="DengXian"/>
                <w:sz w:val="20"/>
                <w:szCs w:val="20"/>
                <w:lang w:val="en-GB"/>
              </w:rPr>
            </w:pPr>
            <w:r w:rsidRPr="001A4319">
              <w:rPr>
                <w:rFonts w:eastAsia="DengXian"/>
                <w:sz w:val="20"/>
                <w:szCs w:val="20"/>
                <w:lang w:val="en-GB"/>
              </w:rPr>
              <w:t>Option b</w:t>
            </w:r>
          </w:p>
        </w:tc>
        <w:tc>
          <w:tcPr>
            <w:tcW w:w="6570" w:type="dxa"/>
          </w:tcPr>
          <w:p w14:paraId="04370275" w14:textId="77777777" w:rsidR="002A7E54" w:rsidRPr="001A4319" w:rsidRDefault="002A7E54" w:rsidP="004F3202">
            <w:pPr>
              <w:rPr>
                <w:rFonts w:eastAsia="DengXian"/>
                <w:sz w:val="20"/>
                <w:szCs w:val="20"/>
                <w:lang w:val="en-GB"/>
              </w:rPr>
            </w:pPr>
            <w:r w:rsidRPr="001A4319">
              <w:rPr>
                <w:rFonts w:eastAsia="DengXian"/>
                <w:sz w:val="20"/>
                <w:szCs w:val="20"/>
                <w:lang w:val="en-GB"/>
              </w:rPr>
              <w:t>We think Option b should be adopted for the cases where two DCIs indicating availability cover overlapping time duration.</w:t>
            </w:r>
          </w:p>
          <w:p w14:paraId="4D65FA7A" w14:textId="77777777" w:rsidR="002A7E54" w:rsidRPr="001A4319" w:rsidRDefault="002A7E54" w:rsidP="004F3202">
            <w:pPr>
              <w:rPr>
                <w:rFonts w:eastAsia="DengXian"/>
                <w:sz w:val="20"/>
                <w:szCs w:val="20"/>
                <w:lang w:val="en-GB"/>
              </w:rPr>
            </w:pPr>
            <w:r w:rsidRPr="001A4319">
              <w:rPr>
                <w:rFonts w:eastAsia="DengXian"/>
                <w:sz w:val="20"/>
                <w:szCs w:val="20"/>
                <w:lang w:val="en-GB"/>
              </w:rPr>
              <w:t>If a TRS occasion is not indicated as available by any DCI, it is automatically considered as unavailable.</w:t>
            </w:r>
          </w:p>
        </w:tc>
      </w:tr>
      <w:tr w:rsidR="00A40BC4" w:rsidRPr="001A4319" w14:paraId="2E1CFFE5" w14:textId="77777777" w:rsidTr="00F8787A">
        <w:trPr>
          <w:trHeight w:val="448"/>
        </w:trPr>
        <w:tc>
          <w:tcPr>
            <w:tcW w:w="1105" w:type="dxa"/>
          </w:tcPr>
          <w:p w14:paraId="6A344859" w14:textId="728272D7" w:rsidR="00A40BC4" w:rsidRPr="001A4319" w:rsidRDefault="00A40BC4" w:rsidP="00A40BC4">
            <w:pPr>
              <w:rPr>
                <w:rFonts w:eastAsia="DengXian"/>
                <w:sz w:val="20"/>
                <w:szCs w:val="20"/>
                <w:lang w:val="en-GB"/>
              </w:rPr>
            </w:pPr>
            <w:r w:rsidRPr="001A4319">
              <w:rPr>
                <w:rFonts w:eastAsia="DengXian"/>
                <w:sz w:val="20"/>
                <w:szCs w:val="20"/>
                <w:lang w:val="en-GB" w:eastAsia="ko-KR"/>
              </w:rPr>
              <w:t>Panasonic</w:t>
            </w:r>
          </w:p>
        </w:tc>
        <w:tc>
          <w:tcPr>
            <w:tcW w:w="1950" w:type="dxa"/>
          </w:tcPr>
          <w:p w14:paraId="72C862CF" w14:textId="117C99FE" w:rsidR="00A40BC4" w:rsidRPr="001A4319" w:rsidRDefault="00A40BC4" w:rsidP="00A40BC4">
            <w:pPr>
              <w:rPr>
                <w:rFonts w:eastAsia="DengXian"/>
                <w:sz w:val="20"/>
                <w:szCs w:val="20"/>
                <w:lang w:val="en-GB"/>
              </w:rPr>
            </w:pPr>
            <w:r w:rsidRPr="001A4319">
              <w:rPr>
                <w:rFonts w:eastAsia="DengXian"/>
                <w:sz w:val="20"/>
                <w:szCs w:val="20"/>
                <w:lang w:val="en-GB" w:eastAsia="ko-KR"/>
              </w:rPr>
              <w:t>Option a</w:t>
            </w:r>
          </w:p>
        </w:tc>
        <w:tc>
          <w:tcPr>
            <w:tcW w:w="6570" w:type="dxa"/>
          </w:tcPr>
          <w:p w14:paraId="0C838F4C" w14:textId="77777777" w:rsidR="00A40BC4" w:rsidRPr="001A4319" w:rsidRDefault="00A40BC4" w:rsidP="00A40BC4">
            <w:pPr>
              <w:rPr>
                <w:rFonts w:eastAsia="DengXian"/>
                <w:sz w:val="20"/>
                <w:szCs w:val="20"/>
                <w:lang w:val="en-GB"/>
              </w:rPr>
            </w:pPr>
          </w:p>
        </w:tc>
      </w:tr>
      <w:tr w:rsidR="00C4152B" w:rsidRPr="001A4319" w14:paraId="2B11ED2C" w14:textId="77777777" w:rsidTr="00F8787A">
        <w:trPr>
          <w:trHeight w:val="448"/>
        </w:trPr>
        <w:tc>
          <w:tcPr>
            <w:tcW w:w="1105" w:type="dxa"/>
          </w:tcPr>
          <w:p w14:paraId="16CE9E57" w14:textId="2DBAD632" w:rsidR="00C4152B" w:rsidRPr="001A4319" w:rsidRDefault="00C4152B" w:rsidP="00A40BC4">
            <w:pPr>
              <w:rPr>
                <w:rFonts w:eastAsia="DengXian"/>
                <w:sz w:val="20"/>
                <w:szCs w:val="20"/>
                <w:lang w:val="en-GB" w:eastAsia="ko-KR"/>
              </w:rPr>
            </w:pPr>
            <w:r w:rsidRPr="001A4319">
              <w:rPr>
                <w:rFonts w:eastAsia="DengXian"/>
                <w:sz w:val="20"/>
                <w:szCs w:val="20"/>
                <w:lang w:val="en-GB" w:eastAsia="ko-KR"/>
              </w:rPr>
              <w:t xml:space="preserve">Nordic </w:t>
            </w:r>
          </w:p>
        </w:tc>
        <w:tc>
          <w:tcPr>
            <w:tcW w:w="1950" w:type="dxa"/>
          </w:tcPr>
          <w:p w14:paraId="0F9D1AFE" w14:textId="5862DF20" w:rsidR="00C4152B" w:rsidRPr="001A4319" w:rsidRDefault="00C4152B" w:rsidP="00A40BC4">
            <w:pPr>
              <w:rPr>
                <w:rFonts w:eastAsia="DengXian"/>
                <w:sz w:val="20"/>
                <w:szCs w:val="20"/>
                <w:lang w:val="en-GB" w:eastAsia="ko-KR"/>
              </w:rPr>
            </w:pPr>
            <w:r w:rsidRPr="001A4319">
              <w:rPr>
                <w:rFonts w:eastAsia="DengXian"/>
                <w:sz w:val="20"/>
                <w:szCs w:val="20"/>
                <w:lang w:val="en-GB" w:eastAsia="ko-KR"/>
              </w:rPr>
              <w:t>Option a, but</w:t>
            </w:r>
          </w:p>
        </w:tc>
        <w:tc>
          <w:tcPr>
            <w:tcW w:w="6570" w:type="dxa"/>
          </w:tcPr>
          <w:p w14:paraId="19213C45" w14:textId="2030D215" w:rsidR="00C4152B" w:rsidRPr="001A4319" w:rsidRDefault="003864C8" w:rsidP="00A40BC4">
            <w:pPr>
              <w:rPr>
                <w:rFonts w:eastAsia="DengXian"/>
                <w:sz w:val="20"/>
                <w:szCs w:val="20"/>
                <w:lang w:val="en-GB"/>
              </w:rPr>
            </w:pPr>
            <w:r w:rsidRPr="001A4319">
              <w:rPr>
                <w:rFonts w:eastAsia="DengXian"/>
                <w:sz w:val="20"/>
                <w:szCs w:val="20"/>
                <w:lang w:val="en-GB"/>
              </w:rPr>
              <w:t xml:space="preserve">if no indication received, </w:t>
            </w:r>
            <w:r w:rsidR="00CD133A" w:rsidRPr="001A4319">
              <w:rPr>
                <w:rFonts w:eastAsia="DengXian"/>
                <w:sz w:val="20"/>
                <w:szCs w:val="20"/>
                <w:lang w:val="en-GB"/>
              </w:rPr>
              <w:t>TRS is not available.</w:t>
            </w:r>
          </w:p>
        </w:tc>
      </w:tr>
      <w:tr w:rsidR="00161646" w:rsidRPr="001A4319" w14:paraId="267CA7F5" w14:textId="77777777" w:rsidTr="00F8787A">
        <w:trPr>
          <w:trHeight w:val="448"/>
        </w:trPr>
        <w:tc>
          <w:tcPr>
            <w:tcW w:w="1105" w:type="dxa"/>
          </w:tcPr>
          <w:p w14:paraId="57872593" w14:textId="51234C8A"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950" w:type="dxa"/>
          </w:tcPr>
          <w:p w14:paraId="76B95203" w14:textId="523C18F5" w:rsidR="00161646" w:rsidRPr="001A4319" w:rsidRDefault="00161646" w:rsidP="00161646">
            <w:pPr>
              <w:rPr>
                <w:rFonts w:eastAsia="DengXian"/>
                <w:sz w:val="20"/>
                <w:szCs w:val="20"/>
                <w:lang w:val="en-GB" w:eastAsia="ko-KR"/>
              </w:rPr>
            </w:pPr>
            <w:r w:rsidRPr="001A4319">
              <w:rPr>
                <w:rFonts w:eastAsia="DengXian"/>
                <w:sz w:val="20"/>
                <w:szCs w:val="20"/>
                <w:lang w:val="en-GB" w:eastAsia="ko-KR"/>
              </w:rPr>
              <w:t>Option b</w:t>
            </w:r>
          </w:p>
        </w:tc>
        <w:tc>
          <w:tcPr>
            <w:tcW w:w="6570" w:type="dxa"/>
          </w:tcPr>
          <w:p w14:paraId="3E8C4695" w14:textId="4F8534CD" w:rsidR="00161646" w:rsidRPr="001A4319" w:rsidRDefault="00161646" w:rsidP="00161646">
            <w:pPr>
              <w:rPr>
                <w:rFonts w:eastAsia="DengXian"/>
                <w:sz w:val="20"/>
                <w:szCs w:val="20"/>
                <w:lang w:val="en-GB"/>
              </w:rPr>
            </w:pPr>
            <w:r w:rsidRPr="001A4319">
              <w:rPr>
                <w:rFonts w:eastAsia="DengXian"/>
                <w:sz w:val="20"/>
                <w:szCs w:val="20"/>
                <w:lang w:val="en-GB"/>
              </w:rPr>
              <w:t>This relates bit to the ‘inconsistency’ discussion, e.g. can NW change the bit from ‘0’ to ‘1’ e.g. middle of modification period/validity duration. If that is clarified, option a could be considered as well.</w:t>
            </w:r>
          </w:p>
        </w:tc>
      </w:tr>
      <w:tr w:rsidR="00153A21" w:rsidRPr="001A4319" w14:paraId="21EBB3E3" w14:textId="77777777" w:rsidTr="00153A21">
        <w:trPr>
          <w:trHeight w:val="448"/>
        </w:trPr>
        <w:tc>
          <w:tcPr>
            <w:tcW w:w="1105" w:type="dxa"/>
          </w:tcPr>
          <w:p w14:paraId="1D8D98B7" w14:textId="77777777" w:rsidR="00153A21" w:rsidRPr="001A4319" w:rsidRDefault="00153A21" w:rsidP="004F3202">
            <w:pPr>
              <w:rPr>
                <w:rFonts w:eastAsia="DengXian"/>
                <w:sz w:val="20"/>
                <w:szCs w:val="20"/>
                <w:lang w:val="en-GB"/>
              </w:rPr>
            </w:pPr>
            <w:r w:rsidRPr="001A4319">
              <w:rPr>
                <w:rFonts w:eastAsia="DengXian"/>
                <w:sz w:val="20"/>
                <w:szCs w:val="20"/>
                <w:lang w:val="en-GB" w:eastAsia="ko-KR"/>
              </w:rPr>
              <w:t>Huawei, HiSilicon</w:t>
            </w:r>
          </w:p>
        </w:tc>
        <w:tc>
          <w:tcPr>
            <w:tcW w:w="1950" w:type="dxa"/>
          </w:tcPr>
          <w:p w14:paraId="5C286538" w14:textId="77777777" w:rsidR="00153A21" w:rsidRPr="001A4319" w:rsidRDefault="00153A21" w:rsidP="004F3202">
            <w:pPr>
              <w:rPr>
                <w:rFonts w:eastAsia="DengXian"/>
                <w:sz w:val="20"/>
                <w:szCs w:val="20"/>
                <w:lang w:val="en-GB"/>
              </w:rPr>
            </w:pPr>
            <w:r w:rsidRPr="001A4319">
              <w:rPr>
                <w:rFonts w:eastAsia="DengXian"/>
                <w:sz w:val="20"/>
                <w:szCs w:val="20"/>
                <w:lang w:val="en-GB" w:eastAsia="ko-KR"/>
              </w:rPr>
              <w:t>Option a</w:t>
            </w:r>
          </w:p>
        </w:tc>
        <w:tc>
          <w:tcPr>
            <w:tcW w:w="6570" w:type="dxa"/>
          </w:tcPr>
          <w:p w14:paraId="14BFECCA" w14:textId="77777777" w:rsidR="00153A21" w:rsidRPr="001A4319" w:rsidRDefault="00153A21" w:rsidP="004F3202">
            <w:pPr>
              <w:rPr>
                <w:rFonts w:eastAsia="DengXian"/>
                <w:sz w:val="20"/>
                <w:szCs w:val="20"/>
                <w:lang w:val="en-GB"/>
              </w:rPr>
            </w:pPr>
            <w:r w:rsidRPr="001A4319">
              <w:rPr>
                <w:rFonts w:eastAsia="DengXian"/>
                <w:sz w:val="20"/>
                <w:szCs w:val="20"/>
                <w:lang w:val="en-GB"/>
              </w:rPr>
              <w:t xml:space="preserve">As </w:t>
            </w:r>
            <w:proofErr w:type="spellStart"/>
            <w:r w:rsidRPr="001A4319">
              <w:rPr>
                <w:rFonts w:eastAsia="DengXian"/>
                <w:sz w:val="20"/>
                <w:szCs w:val="20"/>
                <w:lang w:val="en-GB"/>
              </w:rPr>
              <w:t>analyzed</w:t>
            </w:r>
            <w:proofErr w:type="spellEnd"/>
            <w:r w:rsidRPr="001A4319">
              <w:rPr>
                <w:rFonts w:eastAsia="DengXian"/>
                <w:sz w:val="20"/>
                <w:szCs w:val="20"/>
                <w:lang w:val="en-GB"/>
              </w:rPr>
              <w:t xml:space="preserve"> in our contribution, the state ‘reserved’ may cause a UE cannot get the information on TRS availability for long time.</w:t>
            </w:r>
          </w:p>
        </w:tc>
      </w:tr>
      <w:tr w:rsidR="004F3202" w:rsidRPr="001A4319" w14:paraId="20BC62A9" w14:textId="77777777" w:rsidTr="00153A21">
        <w:trPr>
          <w:trHeight w:val="448"/>
        </w:trPr>
        <w:tc>
          <w:tcPr>
            <w:tcW w:w="1105" w:type="dxa"/>
          </w:tcPr>
          <w:p w14:paraId="584945C1" w14:textId="65FEE858"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MTK</w:t>
            </w:r>
          </w:p>
        </w:tc>
        <w:tc>
          <w:tcPr>
            <w:tcW w:w="1950" w:type="dxa"/>
          </w:tcPr>
          <w:p w14:paraId="0E05DAED" w14:textId="7F246729"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32967F04" w14:textId="77777777" w:rsidR="004F3202" w:rsidRPr="001A4319" w:rsidRDefault="004F3202" w:rsidP="004F3202">
            <w:pPr>
              <w:rPr>
                <w:rFonts w:eastAsia="DengXian"/>
                <w:sz w:val="20"/>
                <w:szCs w:val="20"/>
                <w:lang w:val="en-GB" w:eastAsia="ko-KR"/>
              </w:rPr>
            </w:pPr>
            <w:r w:rsidRPr="001A4319">
              <w:rPr>
                <w:rFonts w:eastAsia="DengXian"/>
                <w:sz w:val="20"/>
                <w:szCs w:val="20"/>
                <w:lang w:val="en-GB" w:eastAsia="ko-KR"/>
              </w:rPr>
              <w:t>It should be clarified whether the word “reserved” in option b means that not guarantee the availability of TRS?</w:t>
            </w:r>
          </w:p>
          <w:p w14:paraId="11AC7976" w14:textId="52937E50" w:rsidR="004F3202" w:rsidRPr="001A4319" w:rsidRDefault="004F3202" w:rsidP="004F3202">
            <w:pPr>
              <w:rPr>
                <w:rFonts w:eastAsia="DengXian"/>
                <w:sz w:val="20"/>
                <w:szCs w:val="20"/>
                <w:lang w:val="en-GB"/>
              </w:rPr>
            </w:pPr>
            <w:r w:rsidRPr="001A4319">
              <w:rPr>
                <w:rFonts w:eastAsia="DengXian"/>
                <w:sz w:val="20"/>
                <w:szCs w:val="20"/>
                <w:lang w:val="en-GB" w:eastAsia="ko-KR"/>
              </w:rPr>
              <w:t xml:space="preserve">So far, we prefer option a because it provides a clearer information for UE. </w:t>
            </w:r>
          </w:p>
        </w:tc>
      </w:tr>
      <w:tr w:rsidR="00F31DC7" w:rsidRPr="001A4319" w14:paraId="3682E58C" w14:textId="77777777" w:rsidTr="00153A21">
        <w:trPr>
          <w:trHeight w:val="448"/>
        </w:trPr>
        <w:tc>
          <w:tcPr>
            <w:tcW w:w="1105" w:type="dxa"/>
          </w:tcPr>
          <w:p w14:paraId="6EF6B995" w14:textId="066BEC18" w:rsidR="00F31DC7" w:rsidRPr="001A4319" w:rsidRDefault="00F31DC7" w:rsidP="00F31DC7">
            <w:pPr>
              <w:rPr>
                <w:rFonts w:eastAsia="DengXian"/>
                <w:sz w:val="20"/>
                <w:szCs w:val="20"/>
                <w:lang w:val="en-GB" w:eastAsia="ko-KR"/>
              </w:rPr>
            </w:pPr>
            <w:r>
              <w:rPr>
                <w:rFonts w:eastAsia="DengXian"/>
                <w:sz w:val="20"/>
                <w:szCs w:val="20"/>
                <w:lang w:eastAsia="ko-KR"/>
              </w:rPr>
              <w:t>Lenovo/Motorola Mobility</w:t>
            </w:r>
          </w:p>
        </w:tc>
        <w:tc>
          <w:tcPr>
            <w:tcW w:w="1950" w:type="dxa"/>
          </w:tcPr>
          <w:p w14:paraId="0A3A8C08" w14:textId="754CFEAD" w:rsidR="00F31DC7" w:rsidRPr="001A4319" w:rsidRDefault="00F31DC7" w:rsidP="00F31DC7">
            <w:pPr>
              <w:rPr>
                <w:rFonts w:eastAsia="DengXian"/>
                <w:sz w:val="20"/>
                <w:szCs w:val="20"/>
                <w:lang w:val="en-GB" w:eastAsia="ko-KR"/>
              </w:rPr>
            </w:pPr>
            <w:r>
              <w:rPr>
                <w:rFonts w:eastAsia="DengXian"/>
                <w:sz w:val="20"/>
                <w:szCs w:val="20"/>
                <w:lang w:eastAsia="ko-KR"/>
              </w:rPr>
              <w:t>Option a</w:t>
            </w:r>
          </w:p>
        </w:tc>
        <w:tc>
          <w:tcPr>
            <w:tcW w:w="6570" w:type="dxa"/>
          </w:tcPr>
          <w:p w14:paraId="031ACEF9" w14:textId="77777777" w:rsidR="00F31DC7" w:rsidRPr="001A4319" w:rsidRDefault="00F31DC7" w:rsidP="00F31DC7">
            <w:pPr>
              <w:rPr>
                <w:rFonts w:eastAsia="DengXian"/>
                <w:sz w:val="20"/>
                <w:szCs w:val="20"/>
                <w:lang w:val="en-GB" w:eastAsia="ko-KR"/>
              </w:rPr>
            </w:pPr>
          </w:p>
        </w:tc>
      </w:tr>
    </w:tbl>
    <w:p w14:paraId="100CB829" w14:textId="502B3B3C" w:rsidR="002449A1" w:rsidRPr="001A4319" w:rsidRDefault="002449A1" w:rsidP="00BB5AEB">
      <w:pPr>
        <w:snapToGrid w:val="0"/>
        <w:spacing w:after="0"/>
        <w:rPr>
          <w:sz w:val="20"/>
          <w:szCs w:val="20"/>
          <w:lang w:val="en-GB"/>
        </w:rPr>
      </w:pPr>
    </w:p>
    <w:p w14:paraId="190D5FE0" w14:textId="77777777" w:rsidR="005B5A51" w:rsidRPr="001A4319" w:rsidRDefault="005B5A51" w:rsidP="005B5A51">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2.2 &lt;2nd round discussion&gt;</w:t>
      </w:r>
    </w:p>
    <w:p w14:paraId="3705E5B7" w14:textId="2388618F" w:rsidR="005B5A51" w:rsidRPr="001A4319" w:rsidRDefault="005B5A51" w:rsidP="005B5A51">
      <w:pPr>
        <w:spacing w:after="0"/>
        <w:rPr>
          <w:b/>
          <w:sz w:val="20"/>
          <w:lang w:val="en-GB" w:eastAsia="en-US"/>
        </w:rPr>
      </w:pPr>
      <w:r w:rsidRPr="001A4319">
        <w:rPr>
          <w:rFonts w:eastAsia="Times New Roman"/>
          <w:sz w:val="20"/>
          <w:szCs w:val="20"/>
          <w:highlight w:val="yellow"/>
          <w:lang w:val="en-GB" w:eastAsia="en-US"/>
        </w:rPr>
        <w:t xml:space="preserve">Issue 1-1: bit mapping, i.e. associated TRS resources set(s) per bit for paging based </w:t>
      </w:r>
      <w:proofErr w:type="spellStart"/>
      <w:r w:rsidRPr="001A4319">
        <w:rPr>
          <w:rFonts w:eastAsia="Times New Roman"/>
          <w:sz w:val="20"/>
          <w:szCs w:val="20"/>
          <w:highlight w:val="yellow"/>
          <w:lang w:val="en-GB" w:eastAsia="en-US"/>
        </w:rPr>
        <w:t>avaability</w:t>
      </w:r>
      <w:proofErr w:type="spellEnd"/>
      <w:r w:rsidRPr="001A4319">
        <w:rPr>
          <w:rFonts w:eastAsia="Times New Roman"/>
          <w:sz w:val="20"/>
          <w:szCs w:val="20"/>
          <w:highlight w:val="yellow"/>
          <w:lang w:val="en-GB" w:eastAsia="en-US"/>
        </w:rPr>
        <w:t xml:space="preserve"> indication</w:t>
      </w:r>
    </w:p>
    <w:p w14:paraId="329344B4" w14:textId="77777777" w:rsidR="005B5A51" w:rsidRPr="001A4319" w:rsidRDefault="005B5A51" w:rsidP="005B5A51">
      <w:pPr>
        <w:spacing w:after="0"/>
        <w:jc w:val="center"/>
        <w:rPr>
          <w:b/>
          <w:sz w:val="20"/>
          <w:lang w:val="en-GB" w:eastAsia="en-US"/>
        </w:rPr>
      </w:pPr>
    </w:p>
    <w:p w14:paraId="3123E406" w14:textId="43085AE1" w:rsidR="005B5A51" w:rsidRPr="001A4319" w:rsidRDefault="005B5A51" w:rsidP="005B5A51">
      <w:pPr>
        <w:spacing w:after="0"/>
        <w:jc w:val="center"/>
        <w:rPr>
          <w:b/>
          <w:sz w:val="20"/>
          <w:lang w:val="en-GB" w:eastAsia="en-US"/>
        </w:rPr>
      </w:pPr>
      <w:r w:rsidRPr="001A4319">
        <w:rPr>
          <w:b/>
          <w:sz w:val="20"/>
          <w:lang w:val="en-GB" w:eastAsia="en-US"/>
        </w:rPr>
        <w:t>Summary on Proposal 1-1 (v1)</w:t>
      </w:r>
    </w:p>
    <w:tbl>
      <w:tblPr>
        <w:tblStyle w:val="TableGrid43"/>
        <w:tblW w:w="9355" w:type="dxa"/>
        <w:tblLook w:val="04A0" w:firstRow="1" w:lastRow="0" w:firstColumn="1" w:lastColumn="0" w:noHBand="0" w:noVBand="1"/>
      </w:tblPr>
      <w:tblGrid>
        <w:gridCol w:w="2515"/>
        <w:gridCol w:w="6840"/>
      </w:tblGrid>
      <w:tr w:rsidR="005B5A51" w:rsidRPr="001A4319" w14:paraId="386F806B" w14:textId="77777777" w:rsidTr="005B5A51">
        <w:trPr>
          <w:trHeight w:val="350"/>
        </w:trPr>
        <w:tc>
          <w:tcPr>
            <w:tcW w:w="2515" w:type="dxa"/>
            <w:shd w:val="clear" w:color="auto" w:fill="70AD47"/>
          </w:tcPr>
          <w:p w14:paraId="48EF973E"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p w14:paraId="2A89EFEE"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(Y or N,  Alt1 or Alt2)</w:t>
            </w:r>
          </w:p>
        </w:tc>
        <w:tc>
          <w:tcPr>
            <w:tcW w:w="6840" w:type="dxa"/>
            <w:shd w:val="clear" w:color="auto" w:fill="70AD47"/>
          </w:tcPr>
          <w:p w14:paraId="08C63F1A"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0291D361" w14:textId="77777777" w:rsidTr="005B5A51">
        <w:trPr>
          <w:trHeight w:val="413"/>
        </w:trPr>
        <w:tc>
          <w:tcPr>
            <w:tcW w:w="2515" w:type="dxa"/>
          </w:tcPr>
          <w:p w14:paraId="289E56A6"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lastRenderedPageBreak/>
              <w:t>Y w/ Alt1</w:t>
            </w:r>
          </w:p>
        </w:tc>
        <w:tc>
          <w:tcPr>
            <w:tcW w:w="6840" w:type="dxa"/>
          </w:tcPr>
          <w:p w14:paraId="5D6EE69C" w14:textId="77777777" w:rsidR="005B5A51" w:rsidRPr="001A4319" w:rsidRDefault="005B5A51" w:rsidP="005B5A51">
            <w:pPr>
              <w:tabs>
                <w:tab w:val="left" w:pos="1332"/>
              </w:tabs>
              <w:spacing w:line="259" w:lineRule="auto"/>
              <w:contextualSpacing/>
              <w:rPr>
                <w:rFonts w:eastAsia="Gulim"/>
                <w:b/>
                <w:sz w:val="20"/>
                <w:szCs w:val="20"/>
                <w:lang w:val="en-GB"/>
              </w:rPr>
            </w:pPr>
            <w:r w:rsidRPr="001A4319">
              <w:rPr>
                <w:sz w:val="20"/>
                <w:szCs w:val="20"/>
                <w:lang w:val="en-GB" w:eastAsia="ko-KR"/>
              </w:rPr>
              <w:t xml:space="preserve">TCL, LG, </w:t>
            </w:r>
            <w:r w:rsidRPr="001A4319">
              <w:rPr>
                <w:sz w:val="20"/>
                <w:szCs w:val="20"/>
                <w:lang w:val="en-GB"/>
              </w:rPr>
              <w:t xml:space="preserve">ZTE, </w:t>
            </w:r>
            <w:proofErr w:type="spellStart"/>
            <w:r w:rsidRPr="001A4319">
              <w:rPr>
                <w:sz w:val="20"/>
                <w:szCs w:val="20"/>
                <w:lang w:val="en-GB"/>
              </w:rPr>
              <w:t>Sanechips</w:t>
            </w:r>
            <w:proofErr w:type="spellEnd"/>
            <w:r w:rsidRPr="001A4319">
              <w:rPr>
                <w:sz w:val="20"/>
                <w:szCs w:val="20"/>
                <w:lang w:val="en-GB"/>
              </w:rPr>
              <w:t xml:space="preserve">, OPPO, Qualcomm, Intel, Sharp, CMCC, Ericsson1, Xiaomi, </w:t>
            </w:r>
            <w:proofErr w:type="spellStart"/>
            <w:r w:rsidRPr="001A4319">
              <w:rPr>
                <w:sz w:val="20"/>
                <w:szCs w:val="20"/>
                <w:lang w:val="en-GB"/>
              </w:rPr>
              <w:t>Spreadtrum</w:t>
            </w:r>
            <w:proofErr w:type="spellEnd"/>
            <w:r w:rsidRPr="001A4319">
              <w:rPr>
                <w:sz w:val="20"/>
                <w:szCs w:val="20"/>
                <w:lang w:val="en-GB"/>
              </w:rPr>
              <w:t xml:space="preserve">, DOCOMO, </w:t>
            </w:r>
            <w:r w:rsidRPr="001A4319">
              <w:rPr>
                <w:sz w:val="20"/>
                <w:szCs w:val="20"/>
                <w:lang w:val="en-GB" w:eastAsia="ko-KR"/>
              </w:rPr>
              <w:t xml:space="preserve">Nokia, </w:t>
            </w:r>
            <w:r w:rsidRPr="001A4319">
              <w:rPr>
                <w:sz w:val="20"/>
                <w:szCs w:val="20"/>
                <w:lang w:val="en-GB"/>
              </w:rPr>
              <w:t>Huawei</w:t>
            </w:r>
            <w:r w:rsidRPr="001A4319">
              <w:rPr>
                <w:sz w:val="20"/>
                <w:szCs w:val="20"/>
                <w:lang w:val="en-GB" w:eastAsia="ko-KR"/>
              </w:rPr>
              <w:t xml:space="preserve">, HiSilicon, MTK </w:t>
            </w:r>
            <w:r w:rsidRPr="001A4319">
              <w:rPr>
                <w:b/>
                <w:sz w:val="20"/>
                <w:szCs w:val="20"/>
                <w:lang w:val="en-GB" w:eastAsia="ko-KR"/>
              </w:rPr>
              <w:t>(17)</w:t>
            </w:r>
          </w:p>
        </w:tc>
      </w:tr>
      <w:tr w:rsidR="005B5A51" w:rsidRPr="001A4319" w14:paraId="0DDF0291" w14:textId="77777777" w:rsidTr="005B5A51">
        <w:trPr>
          <w:trHeight w:val="386"/>
        </w:trPr>
        <w:tc>
          <w:tcPr>
            <w:tcW w:w="2515" w:type="dxa"/>
          </w:tcPr>
          <w:p w14:paraId="2F66E883" w14:textId="77777777" w:rsidR="005B5A51" w:rsidRPr="001A4319" w:rsidRDefault="005B5A51" w:rsidP="005B5A51">
            <w:pPr>
              <w:spacing w:line="259" w:lineRule="auto"/>
              <w:rPr>
                <w:sz w:val="20"/>
                <w:szCs w:val="20"/>
                <w:lang w:val="en-GB" w:eastAsia="ko-KR"/>
              </w:rPr>
            </w:pPr>
            <w:r w:rsidRPr="001A4319">
              <w:rPr>
                <w:sz w:val="20"/>
                <w:szCs w:val="20"/>
                <w:lang w:val="en-GB" w:eastAsia="ko-KR"/>
              </w:rPr>
              <w:t>Y w/ Alt2</w:t>
            </w:r>
          </w:p>
        </w:tc>
        <w:tc>
          <w:tcPr>
            <w:tcW w:w="6840" w:type="dxa"/>
          </w:tcPr>
          <w:p w14:paraId="19F2ACE1" w14:textId="77777777" w:rsidR="005B5A51" w:rsidRPr="001A4319" w:rsidRDefault="005B5A51" w:rsidP="005B5A51">
            <w:pPr>
              <w:tabs>
                <w:tab w:val="left" w:pos="1332"/>
              </w:tabs>
              <w:spacing w:line="259" w:lineRule="auto"/>
              <w:contextualSpacing/>
              <w:rPr>
                <w:rFonts w:eastAsia="Malgun Gothic"/>
                <w:sz w:val="20"/>
                <w:szCs w:val="20"/>
                <w:lang w:val="en-GB"/>
              </w:rPr>
            </w:pPr>
            <w:r w:rsidRPr="001A4319">
              <w:rPr>
                <w:sz w:val="20"/>
                <w:szCs w:val="20"/>
                <w:lang w:val="en-GB"/>
              </w:rPr>
              <w:t xml:space="preserve">Samsung, </w:t>
            </w:r>
            <w:r w:rsidRPr="001A4319">
              <w:rPr>
                <w:sz w:val="20"/>
                <w:szCs w:val="20"/>
                <w:lang w:val="en-GB" w:eastAsia="ko-KR"/>
              </w:rPr>
              <w:t xml:space="preserve">Nordic </w:t>
            </w:r>
            <w:r w:rsidRPr="001A4319">
              <w:rPr>
                <w:b/>
                <w:sz w:val="20"/>
                <w:szCs w:val="20"/>
                <w:lang w:val="en-GB" w:eastAsia="ko-KR"/>
              </w:rPr>
              <w:t>(2)</w:t>
            </w:r>
          </w:p>
        </w:tc>
      </w:tr>
      <w:tr w:rsidR="005B5A51" w:rsidRPr="001A4319" w14:paraId="1A4E11B0" w14:textId="77777777" w:rsidTr="005B5A51">
        <w:trPr>
          <w:trHeight w:val="386"/>
        </w:trPr>
        <w:tc>
          <w:tcPr>
            <w:tcW w:w="2515" w:type="dxa"/>
          </w:tcPr>
          <w:p w14:paraId="3F722B73" w14:textId="77777777" w:rsidR="005B5A51" w:rsidRPr="001A4319" w:rsidRDefault="005B5A51" w:rsidP="005B5A51">
            <w:pPr>
              <w:spacing w:line="259" w:lineRule="auto"/>
              <w:rPr>
                <w:sz w:val="20"/>
                <w:szCs w:val="20"/>
                <w:lang w:val="en-GB" w:eastAsia="ko-KR"/>
              </w:rPr>
            </w:pPr>
            <w:r w:rsidRPr="001A4319">
              <w:rPr>
                <w:sz w:val="20"/>
                <w:szCs w:val="20"/>
                <w:lang w:val="en-GB" w:eastAsia="ko-KR"/>
              </w:rPr>
              <w:t xml:space="preserve">Y, </w:t>
            </w:r>
          </w:p>
        </w:tc>
        <w:tc>
          <w:tcPr>
            <w:tcW w:w="6840" w:type="dxa"/>
          </w:tcPr>
          <w:p w14:paraId="19F9AC27" w14:textId="77777777" w:rsidR="005B5A51" w:rsidRPr="001A4319" w:rsidRDefault="005B5A51" w:rsidP="005B5A51">
            <w:pPr>
              <w:tabs>
                <w:tab w:val="left" w:pos="1332"/>
              </w:tabs>
              <w:spacing w:line="259" w:lineRule="auto"/>
              <w:contextualSpacing/>
              <w:rPr>
                <w:rFonts w:eastAsia="Gulim"/>
                <w:sz w:val="20"/>
                <w:szCs w:val="20"/>
                <w:lang w:val="en-GB"/>
              </w:rPr>
            </w:pPr>
            <w:r w:rsidRPr="001A4319">
              <w:rPr>
                <w:sz w:val="20"/>
                <w:szCs w:val="20"/>
                <w:lang w:val="en-GB" w:eastAsia="ko-KR"/>
              </w:rPr>
              <w:t>Panasonic</w:t>
            </w:r>
          </w:p>
        </w:tc>
      </w:tr>
    </w:tbl>
    <w:p w14:paraId="40094549" w14:textId="77777777" w:rsidR="005B5A51" w:rsidRPr="001A4319" w:rsidRDefault="005B5A51" w:rsidP="005B5A51">
      <w:pPr>
        <w:snapToGrid w:val="0"/>
        <w:spacing w:after="0"/>
        <w:rPr>
          <w:sz w:val="20"/>
          <w:szCs w:val="20"/>
          <w:lang w:val="en-GB"/>
        </w:rPr>
      </w:pPr>
    </w:p>
    <w:p w14:paraId="3EB3CBC6" w14:textId="77777777" w:rsidR="005B5A51" w:rsidRPr="001A4319" w:rsidRDefault="005B5A51" w:rsidP="005B5A51">
      <w:pPr>
        <w:shd w:val="clear" w:color="auto" w:fill="FFFFFF"/>
        <w:spacing w:after="0"/>
        <w:rPr>
          <w:sz w:val="20"/>
          <w:szCs w:val="20"/>
          <w:lang w:val="en-GB"/>
        </w:rPr>
      </w:pPr>
      <w:r w:rsidRPr="001A4319">
        <w:rPr>
          <w:sz w:val="20"/>
          <w:szCs w:val="20"/>
          <w:lang w:val="en-GB"/>
        </w:rPr>
        <w:t>Based on the feedback from the 1</w:t>
      </w:r>
      <w:r w:rsidRPr="001A4319">
        <w:rPr>
          <w:sz w:val="20"/>
          <w:szCs w:val="20"/>
          <w:vertAlign w:val="superscript"/>
          <w:lang w:val="en-GB"/>
        </w:rPr>
        <w:t>st</w:t>
      </w:r>
      <w:r w:rsidRPr="001A4319">
        <w:rPr>
          <w:sz w:val="20"/>
          <w:szCs w:val="20"/>
          <w:lang w:val="en-GB"/>
        </w:rPr>
        <w:t xml:space="preserve"> round discussion, the majority support Alt1, while only 3 companies are interested in Alt2. For the sake of progress, let’s down-select Alt1. </w:t>
      </w:r>
    </w:p>
    <w:p w14:paraId="129D44FF" w14:textId="77777777" w:rsidR="005B5A51" w:rsidRPr="001A4319" w:rsidRDefault="005B5A51" w:rsidP="005B5A51">
      <w:pPr>
        <w:shd w:val="clear" w:color="auto" w:fill="FFFFFF"/>
        <w:spacing w:after="0"/>
        <w:rPr>
          <w:sz w:val="20"/>
          <w:szCs w:val="20"/>
          <w:lang w:val="en-GB"/>
        </w:rPr>
      </w:pPr>
      <w:r w:rsidRPr="001A4319">
        <w:rPr>
          <w:sz w:val="20"/>
          <w:szCs w:val="20"/>
          <w:lang w:val="en-GB"/>
        </w:rPr>
        <w:t>The proposal is updated to integrate:</w:t>
      </w:r>
    </w:p>
    <w:p w14:paraId="366CAADA" w14:textId="77777777" w:rsidR="005B5A51" w:rsidRPr="001A4319" w:rsidRDefault="005B5A51" w:rsidP="005B5A51">
      <w:pPr>
        <w:pStyle w:val="ListParagraph"/>
        <w:numPr>
          <w:ilvl w:val="0"/>
          <w:numId w:val="60"/>
        </w:numPr>
        <w:shd w:val="clear" w:color="auto" w:fill="FFFFFF"/>
        <w:spacing w:after="0"/>
        <w:rPr>
          <w:rFonts w:ascii="Times New Roman" w:eastAsiaTheme="minorEastAsia" w:hAnsi="Times New Roman"/>
          <w:sz w:val="20"/>
          <w:szCs w:val="20"/>
          <w:lang w:val="en-GB"/>
        </w:rPr>
      </w:pPr>
      <w:r w:rsidRPr="001A4319">
        <w:rPr>
          <w:rFonts w:ascii="Times New Roman" w:hAnsi="Times New Roman"/>
          <w:sz w:val="20"/>
          <w:szCs w:val="20"/>
          <w:lang w:val="en-GB"/>
        </w:rPr>
        <w:t xml:space="preserve">modification on first bullet from Nokia/Ericsson, and </w:t>
      </w:r>
    </w:p>
    <w:p w14:paraId="01E33A3A" w14:textId="77777777" w:rsidR="005B5A51" w:rsidRPr="001A4319" w:rsidRDefault="005B5A51" w:rsidP="005B5A51">
      <w:pPr>
        <w:pStyle w:val="ListParagraph"/>
        <w:numPr>
          <w:ilvl w:val="0"/>
          <w:numId w:val="60"/>
        </w:numPr>
        <w:shd w:val="clear" w:color="auto" w:fill="FFFFFF"/>
        <w:spacing w:after="0"/>
        <w:rPr>
          <w:rFonts w:ascii="Times New Roman" w:eastAsiaTheme="minorEastAsia" w:hAnsi="Times New Roman"/>
          <w:sz w:val="20"/>
          <w:szCs w:val="20"/>
          <w:lang w:val="en-GB"/>
        </w:rPr>
      </w:pPr>
      <w:r w:rsidRPr="001A4319">
        <w:rPr>
          <w:rFonts w:ascii="Times New Roman" w:hAnsi="Times New Roman"/>
          <w:sz w:val="20"/>
          <w:szCs w:val="20"/>
          <w:lang w:val="en-GB"/>
        </w:rPr>
        <w:t xml:space="preserve">modification of Alt1 from HW. </w:t>
      </w:r>
    </w:p>
    <w:p w14:paraId="053D6C0F" w14:textId="77777777" w:rsidR="005B5A51" w:rsidRPr="001A4319" w:rsidRDefault="005B5A51" w:rsidP="005B5A51">
      <w:pPr>
        <w:snapToGrid w:val="0"/>
        <w:spacing w:after="0"/>
        <w:rPr>
          <w:sz w:val="20"/>
          <w:szCs w:val="20"/>
          <w:lang w:val="en-GB"/>
        </w:rPr>
      </w:pPr>
    </w:p>
    <w:tbl>
      <w:tblPr>
        <w:tblW w:w="9625" w:type="dxa"/>
        <w:tblInd w:w="-5" w:type="dxa"/>
        <w:tblCellMar>
          <w:left w:w="0" w:type="dxa"/>
          <w:right w:w="0" w:type="dxa"/>
        </w:tblCellMar>
        <w:tblLook w:val="04A0" w:firstRow="1" w:lastRow="0" w:firstColumn="1" w:lastColumn="0" w:noHBand="0" w:noVBand="1"/>
      </w:tblPr>
      <w:tblGrid>
        <w:gridCol w:w="9625"/>
      </w:tblGrid>
      <w:tr w:rsidR="005B5A51" w:rsidRPr="001A4319" w14:paraId="5371A86B" w14:textId="77777777" w:rsidTr="005B5A5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673CA4"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p>
          <w:p w14:paraId="6A672E84" w14:textId="1D3A1317" w:rsidR="005B5A51" w:rsidRPr="001A4319" w:rsidRDefault="002219CE" w:rsidP="005B5A51">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[2</w:t>
            </w:r>
            <w:proofErr w:type="gramStart"/>
            <w:r w:rsidRPr="001A4319">
              <w:rPr>
                <w:rFonts w:eastAsia="Gulim"/>
                <w:b/>
                <w:bCs/>
                <w:color w:val="000000"/>
                <w:sz w:val="20"/>
                <w:szCs w:val="20"/>
                <w:highlight w:val="yellow"/>
                <w:lang w:val="en-GB"/>
              </w:rPr>
              <w:t xml:space="preserve">RD]  </w:t>
            </w:r>
            <w:r w:rsidR="005B5A51" w:rsidRPr="001A4319">
              <w:rPr>
                <w:rFonts w:eastAsia="Gulim"/>
                <w:b/>
                <w:bCs/>
                <w:color w:val="000000"/>
                <w:sz w:val="20"/>
                <w:szCs w:val="20"/>
                <w:highlight w:val="yellow"/>
                <w:lang w:val="en-GB"/>
              </w:rPr>
              <w:t>Proposal</w:t>
            </w:r>
            <w:proofErr w:type="gramEnd"/>
            <w:r w:rsidR="005B5A51" w:rsidRPr="001A4319">
              <w:rPr>
                <w:rFonts w:eastAsia="Gulim"/>
                <w:b/>
                <w:bCs/>
                <w:color w:val="000000"/>
                <w:sz w:val="20"/>
                <w:szCs w:val="20"/>
                <w:highlight w:val="yellow"/>
                <w:lang w:val="en-GB"/>
              </w:rPr>
              <w:t xml:space="preserve"> 1-1 (v2)</w:t>
            </w:r>
          </w:p>
          <w:p w14:paraId="57FB1C7D" w14:textId="77777777" w:rsidR="002219CE" w:rsidRPr="001A4319" w:rsidRDefault="002219CE" w:rsidP="005B5A51">
            <w:pPr>
              <w:autoSpaceDE w:val="0"/>
              <w:autoSpaceDN w:val="0"/>
              <w:snapToGrid w:val="0"/>
              <w:spacing w:after="0" w:line="240" w:lineRule="auto"/>
              <w:rPr>
                <w:rFonts w:eastAsia="Gulim"/>
                <w:b/>
                <w:bCs/>
                <w:color w:val="000000"/>
                <w:sz w:val="20"/>
                <w:szCs w:val="20"/>
                <w:highlight w:val="yellow"/>
                <w:lang w:val="en-GB"/>
              </w:rPr>
            </w:pPr>
          </w:p>
          <w:p w14:paraId="13705F4A" w14:textId="77777777" w:rsidR="005B5A51" w:rsidRPr="001A4319" w:rsidRDefault="005B5A51" w:rsidP="005B5A51">
            <w:pPr>
              <w:shd w:val="clear" w:color="auto" w:fill="FFFFFF"/>
              <w:spacing w:after="0" w:line="240" w:lineRule="auto"/>
              <w:rPr>
                <w:rFonts w:ascii="Times" w:eastAsia="Microsoft YaHei UI" w:hAnsi="Times"/>
                <w:color w:val="000000"/>
                <w:sz w:val="20"/>
                <w:szCs w:val="20"/>
                <w:lang w:val="en-GB" w:eastAsia="en-US"/>
              </w:rPr>
            </w:pPr>
            <w:r w:rsidRPr="001A4319">
              <w:rPr>
                <w:rFonts w:ascii="Times" w:eastAsia="Microsoft YaHei UI" w:hAnsi="Times"/>
                <w:color w:val="000000"/>
                <w:sz w:val="20"/>
                <w:szCs w:val="20"/>
                <w:lang w:val="en-GB" w:eastAsia="en-US"/>
              </w:rPr>
              <w:t>For paging PDCCH based L1 availability indication using a bitmap,</w:t>
            </w:r>
          </w:p>
          <w:p w14:paraId="59044B7C" w14:textId="77777777" w:rsidR="005B5A51" w:rsidRPr="001A4319" w:rsidRDefault="005B5A51" w:rsidP="005B5A51">
            <w:pPr>
              <w:pStyle w:val="ListParagraph"/>
              <w:numPr>
                <w:ilvl w:val="0"/>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Microsoft YaHei UI" w:hAnsi="Times"/>
                <w:color w:val="FF0000"/>
                <w:sz w:val="20"/>
                <w:szCs w:val="20"/>
                <w:u w:val="single"/>
                <w:lang w:val="en-GB" w:eastAsia="en-US"/>
              </w:rPr>
              <w:t>Number of bits in the</w:t>
            </w:r>
            <w:r w:rsidRPr="001A4319">
              <w:rPr>
                <w:rFonts w:ascii="Times" w:eastAsia="Microsoft YaHei UI" w:hAnsi="Times"/>
                <w:color w:val="FF0000"/>
                <w:sz w:val="20"/>
                <w:szCs w:val="20"/>
                <w:lang w:val="en-GB" w:eastAsia="en-US"/>
              </w:rPr>
              <w:t xml:space="preserve"> </w:t>
            </w:r>
            <w:r w:rsidRPr="001A4319">
              <w:rPr>
                <w:rFonts w:ascii="Times" w:eastAsia="Microsoft YaHei UI" w:hAnsi="Times"/>
                <w:color w:val="000000"/>
                <w:sz w:val="20"/>
                <w:szCs w:val="20"/>
                <w:lang w:val="en-GB" w:eastAsia="en-US"/>
              </w:rPr>
              <w:t xml:space="preserve">bitmap </w:t>
            </w:r>
            <w:r w:rsidRPr="001A4319">
              <w:rPr>
                <w:rFonts w:ascii="Times" w:eastAsia="Microsoft YaHei UI" w:hAnsi="Times"/>
                <w:strike/>
                <w:color w:val="FF0000"/>
                <w:sz w:val="20"/>
                <w:szCs w:val="20"/>
                <w:lang w:val="en-GB" w:eastAsia="en-US"/>
              </w:rPr>
              <w:t>size</w:t>
            </w:r>
            <w:r w:rsidRPr="001A4319">
              <w:rPr>
                <w:rFonts w:ascii="Times" w:eastAsia="Microsoft YaHei UI" w:hAnsi="Times"/>
                <w:color w:val="000000"/>
                <w:sz w:val="20"/>
                <w:szCs w:val="20"/>
                <w:lang w:val="en-GB" w:eastAsia="en-US"/>
              </w:rPr>
              <w:t xml:space="preserve"> is </w:t>
            </w:r>
            <w:r w:rsidRPr="001A4319">
              <w:rPr>
                <w:rFonts w:ascii="Times" w:eastAsia="Microsoft YaHei UI" w:hAnsi="Times"/>
                <w:color w:val="FF0000"/>
                <w:sz w:val="20"/>
                <w:szCs w:val="20"/>
                <w:u w:val="single"/>
                <w:lang w:val="en-GB" w:eastAsia="en-US"/>
              </w:rPr>
              <w:t>configured by higher layers, and</w:t>
            </w:r>
            <w:r w:rsidRPr="001A4319">
              <w:rPr>
                <w:rFonts w:ascii="Times" w:eastAsia="Microsoft YaHei UI" w:hAnsi="Times"/>
                <w:color w:val="FF0000"/>
                <w:sz w:val="20"/>
                <w:szCs w:val="20"/>
                <w:lang w:val="en-GB" w:eastAsia="en-US"/>
              </w:rPr>
              <w:t xml:space="preserve"> </w:t>
            </w:r>
            <w:r w:rsidRPr="001A4319">
              <w:rPr>
                <w:rFonts w:ascii="Times" w:eastAsia="Microsoft YaHei UI" w:hAnsi="Times"/>
                <w:color w:val="000000"/>
                <w:sz w:val="20"/>
                <w:szCs w:val="20"/>
                <w:lang w:val="en-GB" w:eastAsia="en-US"/>
              </w:rPr>
              <w:t xml:space="preserve">up to 6 bits </w:t>
            </w:r>
            <w:r w:rsidRPr="001A4319">
              <w:rPr>
                <w:rFonts w:ascii="Times" w:eastAsia="Microsoft YaHei UI" w:hAnsi="Times"/>
                <w:color w:val="FF0000"/>
                <w:sz w:val="20"/>
                <w:szCs w:val="20"/>
                <w:u w:val="single"/>
                <w:lang w:val="en-GB" w:eastAsia="en-US"/>
              </w:rPr>
              <w:t>in the bitmap are supported</w:t>
            </w:r>
          </w:p>
          <w:p w14:paraId="14D0B754" w14:textId="77777777" w:rsidR="005B5A51" w:rsidRPr="001A4319" w:rsidRDefault="005B5A51" w:rsidP="005B5A51">
            <w:pPr>
              <w:pStyle w:val="ListParagraph"/>
              <w:numPr>
                <w:ilvl w:val="0"/>
                <w:numId w:val="49"/>
              </w:numPr>
              <w:shd w:val="clear" w:color="auto" w:fill="FFFFFF"/>
              <w:spacing w:after="0" w:line="240" w:lineRule="auto"/>
              <w:rPr>
                <w:rFonts w:ascii="Times" w:eastAsia="SimSun" w:hAnsi="Times"/>
                <w:strike/>
                <w:color w:val="FF0000"/>
                <w:sz w:val="20"/>
                <w:szCs w:val="20"/>
                <w:lang w:val="en-GB" w:eastAsia="en-US"/>
              </w:rPr>
            </w:pPr>
            <w:r w:rsidRPr="001A4319">
              <w:rPr>
                <w:rFonts w:ascii="Times" w:eastAsia="SimSun" w:hAnsi="Times"/>
                <w:color w:val="000000"/>
                <w:sz w:val="20"/>
                <w:szCs w:val="20"/>
                <w:lang w:val="en-GB" w:eastAsia="en-US"/>
              </w:rPr>
              <w:t xml:space="preserve">a bit is associated with a group of TRS resource sets. The associated TRS resource sets for each bit can be based on </w:t>
            </w:r>
            <w:r w:rsidRPr="001A4319">
              <w:rPr>
                <w:rFonts w:ascii="Times" w:eastAsia="SimSun" w:hAnsi="Times"/>
                <w:sz w:val="20"/>
                <w:szCs w:val="20"/>
                <w:lang w:val="en-GB" w:eastAsia="en-US"/>
              </w:rPr>
              <w:t>one of the following alternatives down-selected in RAN1#107-e meeting:</w:t>
            </w:r>
          </w:p>
          <w:p w14:paraId="2615DED8" w14:textId="77777777" w:rsidR="005B5A51" w:rsidRPr="001A4319" w:rsidRDefault="005B5A51" w:rsidP="005B5A51">
            <w:pPr>
              <w:pStyle w:val="ListParagraph"/>
              <w:numPr>
                <w:ilvl w:val="1"/>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Alt1-</w:t>
            </w:r>
            <w:proofErr w:type="gramStart"/>
            <w:r w:rsidRPr="001A4319">
              <w:rPr>
                <w:rFonts w:ascii="Times" w:eastAsia="SimSun" w:hAnsi="Times"/>
                <w:color w:val="000000"/>
                <w:sz w:val="20"/>
                <w:szCs w:val="20"/>
                <w:lang w:val="en-GB" w:eastAsia="en-US"/>
              </w:rPr>
              <w:t>1:explicit</w:t>
            </w:r>
            <w:proofErr w:type="gramEnd"/>
            <w:r w:rsidRPr="001A4319">
              <w:rPr>
                <w:rFonts w:ascii="Times" w:eastAsia="SimSun" w:hAnsi="Times"/>
                <w:color w:val="000000"/>
                <w:sz w:val="20"/>
                <w:szCs w:val="20"/>
                <w:lang w:val="en-GB" w:eastAsia="en-US"/>
              </w:rPr>
              <w:t xml:space="preserve"> configuration of TRS resource set group, where</w:t>
            </w:r>
          </w:p>
          <w:p w14:paraId="3012C954" w14:textId="77777777" w:rsidR="005B5A51" w:rsidRPr="001A4319" w:rsidRDefault="005B5A51" w:rsidP="005B5A51">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each TRS resource set is configured with a group ID. </w:t>
            </w:r>
          </w:p>
          <w:p w14:paraId="5BC27295" w14:textId="77777777" w:rsidR="005B5A51" w:rsidRPr="001A4319" w:rsidRDefault="005B5A51" w:rsidP="005B5A51">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the </w:t>
            </w:r>
            <w:proofErr w:type="spellStart"/>
            <w:r w:rsidRPr="001A4319">
              <w:rPr>
                <w:rFonts w:ascii="Times" w:eastAsia="SimSun" w:hAnsi="Times"/>
                <w:color w:val="000000"/>
                <w:sz w:val="20"/>
                <w:szCs w:val="20"/>
                <w:lang w:val="en-GB" w:eastAsia="en-US"/>
              </w:rPr>
              <w:t>ith</w:t>
            </w:r>
            <w:proofErr w:type="spellEnd"/>
            <w:r w:rsidRPr="001A4319">
              <w:rPr>
                <w:rFonts w:ascii="Times" w:eastAsia="SimSun" w:hAnsi="Times"/>
                <w:color w:val="000000"/>
                <w:sz w:val="20"/>
                <w:szCs w:val="20"/>
                <w:lang w:val="en-GB" w:eastAsia="en-US"/>
              </w:rPr>
              <w:t xml:space="preserve"> bit maps to </w:t>
            </w:r>
            <w:proofErr w:type="spellStart"/>
            <w:r w:rsidRPr="001A4319">
              <w:rPr>
                <w:rFonts w:ascii="Times" w:eastAsia="SimSun" w:hAnsi="Times"/>
                <w:color w:val="000000"/>
                <w:sz w:val="20"/>
                <w:szCs w:val="20"/>
                <w:lang w:val="en-GB" w:eastAsia="en-US"/>
              </w:rPr>
              <w:t>ith</w:t>
            </w:r>
            <w:proofErr w:type="spellEnd"/>
            <w:r w:rsidRPr="001A4319">
              <w:rPr>
                <w:rFonts w:ascii="Times" w:eastAsia="SimSun" w:hAnsi="Times"/>
                <w:color w:val="000000"/>
                <w:sz w:val="20"/>
                <w:szCs w:val="20"/>
                <w:lang w:val="en-GB" w:eastAsia="en-US"/>
              </w:rPr>
              <w:t xml:space="preserve"> TRS resource set group. </w:t>
            </w:r>
          </w:p>
          <w:p w14:paraId="4DB29A84" w14:textId="77777777" w:rsidR="005B5A51" w:rsidRPr="001A4319" w:rsidRDefault="005B5A51" w:rsidP="005B5A51">
            <w:pPr>
              <w:pStyle w:val="ListParagraph"/>
              <w:numPr>
                <w:ilvl w:val="2"/>
                <w:numId w:val="49"/>
              </w:numPr>
              <w:shd w:val="clear" w:color="auto" w:fill="FFFFFF"/>
              <w:spacing w:after="0" w:line="240" w:lineRule="auto"/>
              <w:rPr>
                <w:rFonts w:ascii="Times" w:eastAsia="SimSun" w:hAnsi="Times"/>
                <w:strike/>
                <w:color w:val="FF0000"/>
                <w:sz w:val="20"/>
                <w:szCs w:val="20"/>
                <w:lang w:val="en-GB" w:eastAsia="en-US"/>
              </w:rPr>
            </w:pPr>
            <w:r w:rsidRPr="001A4319">
              <w:rPr>
                <w:rFonts w:ascii="Times" w:eastAsia="SimSun" w:hAnsi="Times"/>
                <w:strike/>
                <w:color w:val="FF0000"/>
                <w:sz w:val="20"/>
                <w:szCs w:val="20"/>
                <w:lang w:val="en-GB" w:eastAsia="en-US"/>
              </w:rPr>
              <w:t>the size of bitmap equals to the number of configured TRS resource set groups.</w:t>
            </w:r>
          </w:p>
          <w:p w14:paraId="57DE925E" w14:textId="77777777" w:rsidR="005B5A51" w:rsidRPr="001A4319" w:rsidRDefault="005B5A51" w:rsidP="005B5A51">
            <w:pPr>
              <w:pStyle w:val="ListParagraph"/>
              <w:numPr>
                <w:ilvl w:val="1"/>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Alt1-2: explicit configuration of </w:t>
            </w:r>
            <w:r w:rsidRPr="001A4319">
              <w:rPr>
                <w:rFonts w:ascii="Times" w:eastAsia="SimSun" w:hAnsi="Times"/>
                <w:color w:val="FF0000"/>
                <w:sz w:val="20"/>
                <w:szCs w:val="20"/>
                <w:u w:val="single"/>
                <w:lang w:val="en-GB" w:eastAsia="en-US"/>
              </w:rPr>
              <w:t>association of a bit in TRS availability indication field with a group of</w:t>
            </w:r>
            <w:r w:rsidRPr="001A4319">
              <w:rPr>
                <w:rFonts w:ascii="Times" w:eastAsia="SimSun" w:hAnsi="Times"/>
                <w:color w:val="FF0000"/>
                <w:sz w:val="20"/>
                <w:szCs w:val="20"/>
                <w:lang w:val="en-GB" w:eastAsia="en-US"/>
              </w:rPr>
              <w:t xml:space="preserve"> </w:t>
            </w:r>
            <w:r w:rsidRPr="001A4319">
              <w:rPr>
                <w:rFonts w:ascii="Times" w:eastAsia="SimSun" w:hAnsi="Times"/>
                <w:color w:val="000000"/>
                <w:sz w:val="20"/>
                <w:szCs w:val="20"/>
                <w:lang w:val="en-GB" w:eastAsia="en-US"/>
              </w:rPr>
              <w:t>TRS resource set, where</w:t>
            </w:r>
          </w:p>
          <w:p w14:paraId="10A206E1" w14:textId="77777777" w:rsidR="005B5A51" w:rsidRPr="001A4319" w:rsidRDefault="005B5A51" w:rsidP="005B5A51">
            <w:pPr>
              <w:pStyle w:val="ListParagraph"/>
              <w:numPr>
                <w:ilvl w:val="2"/>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each TRS resource set is configured</w:t>
            </w:r>
            <w:r w:rsidRPr="001A4319">
              <w:rPr>
                <w:rFonts w:ascii="Times" w:eastAsia="SimSun" w:hAnsi="Times"/>
                <w:color w:val="FF0000"/>
                <w:sz w:val="20"/>
                <w:szCs w:val="20"/>
                <w:lang w:val="en-GB" w:eastAsia="en-US"/>
              </w:rPr>
              <w:t xml:space="preserve"> </w:t>
            </w:r>
            <w:r w:rsidRPr="001A4319">
              <w:rPr>
                <w:rFonts w:ascii="Times" w:eastAsia="SimSun" w:hAnsi="Times"/>
                <w:color w:val="FF0000"/>
                <w:sz w:val="20"/>
                <w:szCs w:val="20"/>
                <w:u w:val="single"/>
                <w:lang w:val="en-GB" w:eastAsia="en-US"/>
              </w:rPr>
              <w:t>to associated</w:t>
            </w:r>
            <w:r w:rsidRPr="001A4319">
              <w:rPr>
                <w:rFonts w:ascii="Times" w:eastAsia="SimSun" w:hAnsi="Times"/>
                <w:color w:val="000000"/>
                <w:sz w:val="20"/>
                <w:szCs w:val="20"/>
                <w:lang w:val="en-GB" w:eastAsia="en-US"/>
              </w:rPr>
              <w:t xml:space="preserve"> with </w:t>
            </w:r>
            <w:r w:rsidRPr="001A4319">
              <w:rPr>
                <w:rFonts w:ascii="Times" w:eastAsia="SimSun" w:hAnsi="Times"/>
                <w:color w:val="FF0000"/>
                <w:sz w:val="20"/>
                <w:szCs w:val="20"/>
                <w:u w:val="single"/>
                <w:lang w:val="en-GB" w:eastAsia="en-US"/>
              </w:rPr>
              <w:t>a bit index in the TRS availability field</w:t>
            </w:r>
            <w:r w:rsidRPr="001A4319">
              <w:rPr>
                <w:rFonts w:ascii="Times" w:eastAsia="SimSun" w:hAnsi="Times"/>
                <w:color w:val="FF0000"/>
                <w:sz w:val="20"/>
                <w:szCs w:val="20"/>
                <w:lang w:val="en-GB" w:eastAsia="en-US"/>
              </w:rPr>
              <w:t xml:space="preserve"> </w:t>
            </w:r>
            <w:r w:rsidRPr="001A4319">
              <w:rPr>
                <w:rFonts w:ascii="Times" w:eastAsia="SimSun" w:hAnsi="Times"/>
                <w:strike/>
                <w:color w:val="FF0000"/>
                <w:sz w:val="20"/>
                <w:szCs w:val="20"/>
                <w:lang w:val="en-GB" w:eastAsia="en-US"/>
              </w:rPr>
              <w:t>group ID</w:t>
            </w:r>
            <w:r w:rsidRPr="001A4319">
              <w:rPr>
                <w:rFonts w:ascii="Times" w:eastAsia="SimSun" w:hAnsi="Times"/>
                <w:color w:val="000000"/>
                <w:sz w:val="20"/>
                <w:szCs w:val="20"/>
                <w:lang w:val="en-GB" w:eastAsia="en-US"/>
              </w:rPr>
              <w:t>.</w:t>
            </w:r>
          </w:p>
          <w:p w14:paraId="32EE9A57" w14:textId="77777777" w:rsidR="005B5A51" w:rsidRPr="001A4319" w:rsidRDefault="005B5A51" w:rsidP="005B5A51">
            <w:pPr>
              <w:pStyle w:val="ListParagraph"/>
              <w:numPr>
                <w:ilvl w:val="0"/>
                <w:numId w:val="49"/>
              </w:numPr>
              <w:shd w:val="clear" w:color="auto" w:fill="FFFFFF"/>
              <w:spacing w:after="0" w:line="240" w:lineRule="auto"/>
              <w:rPr>
                <w:rFonts w:ascii="Times" w:eastAsia="SimSun" w:hAnsi="Times"/>
                <w:color w:val="000000"/>
                <w:sz w:val="20"/>
                <w:szCs w:val="20"/>
                <w:lang w:val="en-GB" w:eastAsia="en-US"/>
              </w:rPr>
            </w:pPr>
            <w:r w:rsidRPr="001A4319">
              <w:rPr>
                <w:rFonts w:ascii="Times" w:eastAsia="SimSun" w:hAnsi="Times"/>
                <w:color w:val="000000"/>
                <w:sz w:val="20"/>
                <w:szCs w:val="20"/>
                <w:lang w:val="en-GB" w:eastAsia="en-US"/>
              </w:rPr>
              <w:t xml:space="preserve">start of the bitmap is the first bit of the reserved bits in paging PDCCH </w:t>
            </w:r>
          </w:p>
          <w:p w14:paraId="06A3C2B7" w14:textId="77777777" w:rsidR="005B5A51" w:rsidRPr="001A4319" w:rsidRDefault="005B5A51" w:rsidP="005B5A51">
            <w:pPr>
              <w:pStyle w:val="ListParagraph"/>
              <w:shd w:val="clear" w:color="auto" w:fill="FFFFFF"/>
              <w:spacing w:after="0" w:line="240" w:lineRule="auto"/>
              <w:rPr>
                <w:rFonts w:ascii="Times" w:eastAsia="SimSun" w:hAnsi="Times"/>
                <w:color w:val="000000"/>
                <w:sz w:val="20"/>
                <w:szCs w:val="20"/>
                <w:lang w:val="en-GB" w:eastAsia="en-US"/>
              </w:rPr>
            </w:pPr>
          </w:p>
        </w:tc>
      </w:tr>
    </w:tbl>
    <w:p w14:paraId="4A56E4B7" w14:textId="77777777" w:rsidR="005B5A51" w:rsidRPr="001A4319" w:rsidRDefault="005B5A51" w:rsidP="005B5A51">
      <w:pPr>
        <w:snapToGrid w:val="0"/>
        <w:spacing w:after="0"/>
        <w:rPr>
          <w:sz w:val="20"/>
          <w:szCs w:val="20"/>
          <w:lang w:val="en-GB"/>
        </w:rPr>
      </w:pPr>
    </w:p>
    <w:p w14:paraId="02912424" w14:textId="2AA554B6" w:rsidR="005B5A51" w:rsidRPr="001A4319" w:rsidRDefault="005B5A51" w:rsidP="005B5A51">
      <w:pPr>
        <w:spacing w:after="0" w:line="240" w:lineRule="auto"/>
        <w:rPr>
          <w:b/>
          <w:sz w:val="20"/>
          <w:szCs w:val="20"/>
          <w:lang w:val="en-GB"/>
        </w:rPr>
      </w:pPr>
      <w:r w:rsidRPr="001A4319">
        <w:rPr>
          <w:b/>
          <w:sz w:val="20"/>
          <w:szCs w:val="20"/>
          <w:lang w:val="en-GB"/>
        </w:rPr>
        <w:t xml:space="preserve">Please a) provide your preference for </w:t>
      </w:r>
      <w:r w:rsidR="000541EE" w:rsidRPr="001A4319">
        <w:rPr>
          <w:b/>
          <w:sz w:val="20"/>
          <w:szCs w:val="20"/>
          <w:lang w:val="en-GB"/>
        </w:rPr>
        <w:t xml:space="preserve">supporting </w:t>
      </w:r>
      <w:r w:rsidRPr="001A4319">
        <w:rPr>
          <w:b/>
          <w:sz w:val="20"/>
          <w:szCs w:val="20"/>
          <w:lang w:val="en-GB"/>
        </w:rPr>
        <w:t xml:space="preserve">Alt1-1 </w:t>
      </w:r>
      <w:r w:rsidR="000541EE" w:rsidRPr="001A4319">
        <w:rPr>
          <w:b/>
          <w:sz w:val="20"/>
          <w:szCs w:val="20"/>
          <w:lang w:val="en-GB"/>
        </w:rPr>
        <w:t>or</w:t>
      </w:r>
      <w:r w:rsidRPr="001A4319">
        <w:rPr>
          <w:b/>
          <w:sz w:val="20"/>
          <w:szCs w:val="20"/>
          <w:lang w:val="en-GB"/>
        </w:rPr>
        <w:t xml:space="preserve"> Alt1-1 below:</w:t>
      </w:r>
    </w:p>
    <w:tbl>
      <w:tblPr>
        <w:tblStyle w:val="TableGrid43"/>
        <w:tblW w:w="9625" w:type="dxa"/>
        <w:tblLook w:val="04A0" w:firstRow="1" w:lastRow="0" w:firstColumn="1" w:lastColumn="0" w:noHBand="0" w:noVBand="1"/>
      </w:tblPr>
      <w:tblGrid>
        <w:gridCol w:w="985"/>
        <w:gridCol w:w="8640"/>
      </w:tblGrid>
      <w:tr w:rsidR="005B5A51" w:rsidRPr="001A4319" w14:paraId="7935F0C4" w14:textId="77777777" w:rsidTr="00422928">
        <w:trPr>
          <w:trHeight w:val="350"/>
        </w:trPr>
        <w:tc>
          <w:tcPr>
            <w:tcW w:w="985" w:type="dxa"/>
            <w:shd w:val="clear" w:color="auto" w:fill="70AD47"/>
          </w:tcPr>
          <w:p w14:paraId="15241C86"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tc>
        <w:tc>
          <w:tcPr>
            <w:tcW w:w="8640" w:type="dxa"/>
            <w:shd w:val="clear" w:color="auto" w:fill="70AD47"/>
          </w:tcPr>
          <w:p w14:paraId="2566F0F0"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46209C9B" w14:textId="77777777" w:rsidTr="00422928">
        <w:trPr>
          <w:trHeight w:val="413"/>
        </w:trPr>
        <w:tc>
          <w:tcPr>
            <w:tcW w:w="985" w:type="dxa"/>
          </w:tcPr>
          <w:p w14:paraId="25627748"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Alt 1-1</w:t>
            </w:r>
          </w:p>
        </w:tc>
        <w:tc>
          <w:tcPr>
            <w:tcW w:w="8640" w:type="dxa"/>
          </w:tcPr>
          <w:p w14:paraId="4D86C42C" w14:textId="3D3D34D9" w:rsidR="005B5A51" w:rsidRPr="001A4319" w:rsidRDefault="00F705AF" w:rsidP="00422928">
            <w:pPr>
              <w:tabs>
                <w:tab w:val="left" w:pos="1332"/>
              </w:tabs>
              <w:spacing w:line="259" w:lineRule="auto"/>
              <w:contextualSpacing/>
              <w:rPr>
                <w:rFonts w:eastAsia="SimSun"/>
                <w:bCs/>
                <w:sz w:val="20"/>
                <w:szCs w:val="20"/>
                <w:lang w:val="en-GB"/>
              </w:rPr>
            </w:pPr>
            <w:r w:rsidRPr="001A4319">
              <w:rPr>
                <w:rFonts w:eastAsia="Gulim"/>
                <w:bCs/>
                <w:sz w:val="20"/>
                <w:szCs w:val="20"/>
                <w:lang w:val="en-GB"/>
              </w:rPr>
              <w:t>Qualcomm</w:t>
            </w:r>
            <w:r w:rsidR="00422928" w:rsidRPr="001A4319">
              <w:rPr>
                <w:rFonts w:eastAsia="Gulim"/>
                <w:bCs/>
                <w:sz w:val="20"/>
                <w:szCs w:val="20"/>
                <w:lang w:val="en-GB"/>
              </w:rPr>
              <w:t>, Samsung</w:t>
            </w:r>
            <w:r w:rsidR="00CD41CF" w:rsidRPr="001A4319">
              <w:rPr>
                <w:rFonts w:eastAsia="SimSun"/>
                <w:bCs/>
                <w:sz w:val="20"/>
                <w:szCs w:val="20"/>
                <w:lang w:val="en-GB"/>
              </w:rPr>
              <w:t xml:space="preserve">, ZTE, </w:t>
            </w:r>
            <w:proofErr w:type="spellStart"/>
            <w:r w:rsidR="00CD41CF" w:rsidRPr="001A4319">
              <w:rPr>
                <w:rFonts w:eastAsia="SimSun"/>
                <w:bCs/>
                <w:sz w:val="20"/>
                <w:szCs w:val="20"/>
                <w:lang w:val="en-GB"/>
              </w:rPr>
              <w:t>Sanechips</w:t>
            </w:r>
            <w:proofErr w:type="spellEnd"/>
            <w:r w:rsidR="00343525" w:rsidRPr="001A4319">
              <w:rPr>
                <w:rFonts w:eastAsia="Gulim"/>
                <w:bCs/>
                <w:sz w:val="20"/>
                <w:szCs w:val="20"/>
                <w:lang w:val="en-GB"/>
              </w:rPr>
              <w:t>, LGE</w:t>
            </w:r>
            <w:r w:rsidR="00764E93" w:rsidRPr="001A4319">
              <w:rPr>
                <w:rFonts w:eastAsia="SimSun"/>
                <w:bCs/>
                <w:sz w:val="20"/>
                <w:szCs w:val="20"/>
                <w:lang w:val="en-GB"/>
              </w:rPr>
              <w:t xml:space="preserve">, </w:t>
            </w:r>
            <w:proofErr w:type="spellStart"/>
            <w:proofErr w:type="gramStart"/>
            <w:r w:rsidR="00764E93" w:rsidRPr="001A4319">
              <w:rPr>
                <w:rFonts w:eastAsia="SimSun"/>
                <w:bCs/>
                <w:sz w:val="20"/>
                <w:szCs w:val="20"/>
                <w:lang w:val="en-GB"/>
              </w:rPr>
              <w:t>vivo</w:t>
            </w:r>
            <w:r w:rsidR="00EC3061" w:rsidRPr="001A4319">
              <w:rPr>
                <w:rFonts w:eastAsia="SimSun"/>
                <w:bCs/>
                <w:sz w:val="20"/>
                <w:szCs w:val="20"/>
                <w:lang w:val="en-GB"/>
              </w:rPr>
              <w:t>,Xiaomi</w:t>
            </w:r>
            <w:proofErr w:type="spellEnd"/>
            <w:proofErr w:type="gramEnd"/>
            <w:r w:rsidR="00621633" w:rsidRPr="001A4319">
              <w:rPr>
                <w:rFonts w:eastAsia="SimSun"/>
                <w:bCs/>
                <w:sz w:val="20"/>
                <w:szCs w:val="20"/>
                <w:lang w:val="en-GB"/>
              </w:rPr>
              <w:t>, Nokia</w:t>
            </w:r>
            <w:r w:rsidR="002D31B0" w:rsidRPr="001A4319">
              <w:rPr>
                <w:rFonts w:eastAsia="SimSun"/>
                <w:bCs/>
                <w:sz w:val="20"/>
                <w:szCs w:val="20"/>
                <w:lang w:val="en-GB"/>
              </w:rPr>
              <w:t>2</w:t>
            </w:r>
            <w:r w:rsidR="006961E7">
              <w:rPr>
                <w:rFonts w:eastAsia="SimSun"/>
                <w:bCs/>
                <w:sz w:val="20"/>
                <w:szCs w:val="20"/>
                <w:lang w:val="en-GB"/>
              </w:rPr>
              <w:t>, DOCOMO</w:t>
            </w:r>
            <w:r w:rsidR="00AD560E">
              <w:rPr>
                <w:rFonts w:eastAsia="SimSun"/>
                <w:bCs/>
                <w:sz w:val="20"/>
                <w:szCs w:val="20"/>
                <w:lang w:val="en-GB"/>
              </w:rPr>
              <w:t>, IDCC</w:t>
            </w:r>
            <w:r w:rsidR="001D1279">
              <w:rPr>
                <w:rFonts w:eastAsia="SimSun"/>
                <w:bCs/>
                <w:sz w:val="20"/>
                <w:szCs w:val="20"/>
                <w:lang w:val="en-GB"/>
              </w:rPr>
              <w:t>, CMCC</w:t>
            </w:r>
            <w:r w:rsidR="00F31DC7">
              <w:rPr>
                <w:rFonts w:eastAsia="SimSun"/>
                <w:bCs/>
                <w:sz w:val="20"/>
                <w:szCs w:val="20"/>
                <w:lang w:val="en-GB"/>
              </w:rPr>
              <w:t xml:space="preserve">, </w:t>
            </w:r>
            <w:r w:rsidR="00F31DC7">
              <w:rPr>
                <w:rFonts w:eastAsia="SimSun"/>
                <w:bCs/>
                <w:sz w:val="20"/>
                <w:szCs w:val="20"/>
              </w:rPr>
              <w:t>Lenovo/Motorola Mobility</w:t>
            </w:r>
            <w:r w:rsidR="00B87E75">
              <w:rPr>
                <w:rFonts w:eastAsia="SimSun"/>
                <w:bCs/>
                <w:sz w:val="20"/>
                <w:szCs w:val="20"/>
              </w:rPr>
              <w:t>, CATT</w:t>
            </w:r>
            <w:r w:rsidR="00C20564">
              <w:rPr>
                <w:rFonts w:eastAsia="SimSun"/>
                <w:bCs/>
                <w:sz w:val="20"/>
                <w:szCs w:val="20"/>
              </w:rPr>
              <w:t>, Ericsson2</w:t>
            </w:r>
            <w:r w:rsidR="00292CB4">
              <w:rPr>
                <w:rFonts w:eastAsia="SimSun"/>
                <w:bCs/>
                <w:sz w:val="20"/>
                <w:szCs w:val="20"/>
              </w:rPr>
              <w:t>,OPPO</w:t>
            </w:r>
            <w:r w:rsidR="00507BEE">
              <w:rPr>
                <w:rFonts w:eastAsia="SimSun"/>
                <w:bCs/>
                <w:sz w:val="20"/>
                <w:szCs w:val="20"/>
              </w:rPr>
              <w:t>, Sony</w:t>
            </w:r>
          </w:p>
        </w:tc>
      </w:tr>
      <w:tr w:rsidR="005B5A51" w:rsidRPr="001A4319" w14:paraId="319BC7EF" w14:textId="77777777" w:rsidTr="00422928">
        <w:trPr>
          <w:trHeight w:val="386"/>
        </w:trPr>
        <w:tc>
          <w:tcPr>
            <w:tcW w:w="985" w:type="dxa"/>
          </w:tcPr>
          <w:p w14:paraId="6C24D13B" w14:textId="77777777" w:rsidR="005B5A51" w:rsidRPr="001A4319" w:rsidRDefault="005B5A51" w:rsidP="005B5A51">
            <w:pPr>
              <w:spacing w:line="259" w:lineRule="auto"/>
              <w:rPr>
                <w:sz w:val="20"/>
                <w:szCs w:val="20"/>
                <w:lang w:val="en-GB" w:eastAsia="ko-KR"/>
              </w:rPr>
            </w:pPr>
            <w:r w:rsidRPr="001A4319">
              <w:rPr>
                <w:sz w:val="20"/>
                <w:szCs w:val="20"/>
                <w:lang w:val="en-GB" w:eastAsia="ko-KR"/>
              </w:rPr>
              <w:t>Alt 1-2</w:t>
            </w:r>
          </w:p>
        </w:tc>
        <w:tc>
          <w:tcPr>
            <w:tcW w:w="8640" w:type="dxa"/>
          </w:tcPr>
          <w:p w14:paraId="5B7BA5FD" w14:textId="79CB0808" w:rsidR="005B5A51" w:rsidRPr="001A4319" w:rsidRDefault="007E14F4" w:rsidP="005B5A51">
            <w:pPr>
              <w:tabs>
                <w:tab w:val="left" w:pos="1332"/>
              </w:tabs>
              <w:spacing w:line="259" w:lineRule="auto"/>
              <w:contextualSpacing/>
              <w:rPr>
                <w:rFonts w:eastAsia="SimSun"/>
                <w:sz w:val="20"/>
                <w:szCs w:val="20"/>
                <w:lang w:val="en-GB"/>
              </w:rPr>
            </w:pPr>
            <w:r w:rsidRPr="001A4319">
              <w:rPr>
                <w:rFonts w:eastAsia="SimSun"/>
                <w:sz w:val="20"/>
                <w:szCs w:val="20"/>
                <w:lang w:val="en-GB"/>
              </w:rPr>
              <w:t>Sharp</w:t>
            </w:r>
            <w:r w:rsidR="004D60F3" w:rsidRPr="001A4319">
              <w:rPr>
                <w:rFonts w:eastAsia="SimSun"/>
                <w:sz w:val="20"/>
                <w:szCs w:val="20"/>
                <w:lang w:val="en-GB"/>
              </w:rPr>
              <w:t xml:space="preserve">, </w:t>
            </w:r>
            <w:proofErr w:type="spellStart"/>
            <w:r w:rsidR="004D60F3" w:rsidRPr="001A4319">
              <w:rPr>
                <w:rFonts w:eastAsia="SimSun"/>
                <w:sz w:val="20"/>
                <w:szCs w:val="20"/>
                <w:lang w:val="en-GB"/>
              </w:rPr>
              <w:t>Spreadtrum</w:t>
            </w:r>
            <w:proofErr w:type="spellEnd"/>
            <w:r w:rsidR="00D803C9">
              <w:rPr>
                <w:rFonts w:eastAsia="SimSun"/>
                <w:sz w:val="20"/>
                <w:szCs w:val="20"/>
                <w:lang w:val="en-GB"/>
              </w:rPr>
              <w:t>, Panasonic</w:t>
            </w:r>
          </w:p>
        </w:tc>
      </w:tr>
    </w:tbl>
    <w:p w14:paraId="4051DA51" w14:textId="77777777" w:rsidR="005B5A51" w:rsidRPr="001A4319" w:rsidRDefault="005B5A51" w:rsidP="005B5A51">
      <w:pPr>
        <w:spacing w:after="0" w:line="240" w:lineRule="auto"/>
        <w:rPr>
          <w:sz w:val="20"/>
          <w:szCs w:val="20"/>
          <w:lang w:val="en-GB"/>
        </w:rPr>
      </w:pPr>
    </w:p>
    <w:p w14:paraId="1F311BA3" w14:textId="6AD2313F" w:rsidR="005B5A51" w:rsidRPr="001A4319" w:rsidRDefault="005B5A51" w:rsidP="005B5A51">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5B5A51" w:rsidRPr="001A4319" w14:paraId="240232CE" w14:textId="77777777" w:rsidTr="005B5A51">
        <w:trPr>
          <w:trHeight w:val="435"/>
        </w:trPr>
        <w:tc>
          <w:tcPr>
            <w:tcW w:w="1105" w:type="dxa"/>
            <w:shd w:val="clear" w:color="auto" w:fill="EEECE1"/>
          </w:tcPr>
          <w:p w14:paraId="39FDF742" w14:textId="77777777" w:rsidR="005B5A51" w:rsidRPr="001A4319" w:rsidRDefault="005B5A51" w:rsidP="005B5A51">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5F037DE9" w14:textId="77777777" w:rsidR="005B5A51" w:rsidRPr="001A4319" w:rsidRDefault="005B5A51" w:rsidP="005B5A51">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5B5A51" w:rsidRPr="001A4319" w14:paraId="751F3D6A" w14:textId="77777777" w:rsidTr="005B5A51">
        <w:trPr>
          <w:trHeight w:val="448"/>
        </w:trPr>
        <w:tc>
          <w:tcPr>
            <w:tcW w:w="1105" w:type="dxa"/>
          </w:tcPr>
          <w:p w14:paraId="0363D68A" w14:textId="685D26E5" w:rsidR="005B5A51" w:rsidRPr="001A4319" w:rsidRDefault="003F6F72" w:rsidP="005B5A51">
            <w:pPr>
              <w:rPr>
                <w:rFonts w:eastAsia="DengXian"/>
                <w:sz w:val="20"/>
                <w:szCs w:val="20"/>
                <w:lang w:val="en-GB" w:eastAsia="ko-KR"/>
              </w:rPr>
            </w:pPr>
            <w:r w:rsidRPr="001A4319">
              <w:rPr>
                <w:rFonts w:eastAsia="DengXian"/>
                <w:sz w:val="20"/>
                <w:szCs w:val="20"/>
                <w:lang w:val="en-GB" w:eastAsia="ko-KR"/>
              </w:rPr>
              <w:t>Qualcomm</w:t>
            </w:r>
          </w:p>
        </w:tc>
        <w:tc>
          <w:tcPr>
            <w:tcW w:w="8520" w:type="dxa"/>
          </w:tcPr>
          <w:p w14:paraId="282A2D79" w14:textId="091AF000" w:rsidR="005B5A51" w:rsidRPr="001A4319" w:rsidRDefault="003F6F72" w:rsidP="005B5A51">
            <w:pPr>
              <w:rPr>
                <w:rFonts w:eastAsia="DengXian"/>
                <w:sz w:val="20"/>
                <w:szCs w:val="20"/>
                <w:lang w:val="en-GB" w:eastAsia="ko-KR"/>
              </w:rPr>
            </w:pPr>
            <w:r w:rsidRPr="001A4319">
              <w:rPr>
                <w:rFonts w:eastAsia="DengXian"/>
                <w:sz w:val="20"/>
                <w:szCs w:val="20"/>
                <w:lang w:val="en-GB" w:eastAsia="ko-KR"/>
              </w:rPr>
              <w:t xml:space="preserve">Function wise, Alt 1-1 </w:t>
            </w:r>
            <w:r w:rsidR="005D09F1" w:rsidRPr="001A4319">
              <w:rPr>
                <w:rFonts w:eastAsia="DengXian"/>
                <w:sz w:val="20"/>
                <w:szCs w:val="20"/>
                <w:lang w:val="en-GB" w:eastAsia="ko-KR"/>
              </w:rPr>
              <w:t xml:space="preserve">more </w:t>
            </w:r>
            <w:r w:rsidRPr="001A4319">
              <w:rPr>
                <w:rFonts w:eastAsia="DengXian"/>
                <w:sz w:val="20"/>
                <w:szCs w:val="20"/>
                <w:lang w:val="en-GB" w:eastAsia="ko-KR"/>
              </w:rPr>
              <w:t xml:space="preserve">clearly </w:t>
            </w:r>
            <w:r w:rsidR="005D09F1" w:rsidRPr="001A4319">
              <w:rPr>
                <w:rFonts w:eastAsia="DengXian"/>
                <w:sz w:val="20"/>
                <w:szCs w:val="20"/>
                <w:lang w:val="en-GB" w:eastAsia="ko-KR"/>
              </w:rPr>
              <w:t>reflect</w:t>
            </w:r>
            <w:r w:rsidRPr="001A4319">
              <w:rPr>
                <w:rFonts w:eastAsia="DengXian"/>
                <w:sz w:val="20"/>
                <w:szCs w:val="20"/>
                <w:lang w:val="en-GB" w:eastAsia="ko-KR"/>
              </w:rPr>
              <w:t xml:space="preserve">s that multiple TRS resource sets can be associated with the same group and indicated by same bit in the bitmap. But Alt 1-1 and Alt 1-2 can </w:t>
            </w:r>
            <w:r w:rsidR="00C9291A" w:rsidRPr="001A4319">
              <w:rPr>
                <w:rFonts w:eastAsia="DengXian"/>
                <w:sz w:val="20"/>
                <w:szCs w:val="20"/>
                <w:lang w:val="en-GB" w:eastAsia="ko-KR"/>
              </w:rPr>
              <w:t>work together</w:t>
            </w:r>
            <w:r w:rsidRPr="001A4319">
              <w:rPr>
                <w:rFonts w:eastAsia="DengXian"/>
                <w:sz w:val="20"/>
                <w:szCs w:val="20"/>
                <w:lang w:val="en-GB" w:eastAsia="ko-KR"/>
              </w:rPr>
              <w:t xml:space="preserve"> by mapping </w:t>
            </w:r>
            <w:proofErr w:type="spellStart"/>
            <w:r w:rsidRPr="001A4319">
              <w:rPr>
                <w:rFonts w:eastAsia="DengXian"/>
                <w:sz w:val="20"/>
                <w:szCs w:val="20"/>
                <w:lang w:val="en-GB" w:eastAsia="ko-KR"/>
              </w:rPr>
              <w:t>goup</w:t>
            </w:r>
            <w:proofErr w:type="spellEnd"/>
            <w:r w:rsidRPr="001A4319">
              <w:rPr>
                <w:rFonts w:eastAsia="DengXian"/>
                <w:sz w:val="20"/>
                <w:szCs w:val="20"/>
                <w:lang w:val="en-GB" w:eastAsia="ko-KR"/>
              </w:rPr>
              <w:t xml:space="preserve"> </w:t>
            </w:r>
            <m:oMath>
              <m:r>
                <w:rPr>
                  <w:rFonts w:ascii="Cambria Math" w:eastAsia="DengXian" w:hAnsi="Cambria Math"/>
                  <w:sz w:val="20"/>
                  <w:szCs w:val="20"/>
                  <w:lang w:val="en-GB" w:eastAsia="ko-KR"/>
                </w:rPr>
                <m:t>i</m:t>
              </m:r>
            </m:oMath>
            <w:r w:rsidRPr="001A4319">
              <w:rPr>
                <w:rFonts w:eastAsia="DengXian"/>
                <w:sz w:val="20"/>
                <w:szCs w:val="20"/>
                <w:lang w:val="en-GB" w:eastAsia="ko-KR"/>
              </w:rPr>
              <w:t xml:space="preserve"> to the bit</w:t>
            </w:r>
            <w:r w:rsidR="00FC5345" w:rsidRPr="001A4319">
              <w:rPr>
                <w:rFonts w:eastAsia="DengXian"/>
                <w:sz w:val="20"/>
                <w:szCs w:val="20"/>
                <w:lang w:val="en-GB" w:eastAsia="ko-KR"/>
              </w:rPr>
              <w:t xml:space="preserve"> </w:t>
            </w:r>
            <m:oMath>
              <m:r>
                <w:rPr>
                  <w:rFonts w:ascii="Cambria Math" w:eastAsia="DengXian" w:hAnsi="Cambria Math"/>
                  <w:sz w:val="20"/>
                  <w:szCs w:val="20"/>
                  <w:lang w:val="en-GB" w:eastAsia="ko-KR"/>
                </w:rPr>
                <m:t>i</m:t>
              </m:r>
            </m:oMath>
            <w:r w:rsidRPr="001A4319">
              <w:rPr>
                <w:rFonts w:eastAsia="DengXian"/>
                <w:sz w:val="20"/>
                <w:szCs w:val="20"/>
                <w:lang w:val="en-GB" w:eastAsia="ko-KR"/>
              </w:rPr>
              <w:t xml:space="preserve"> in the bitmap. </w:t>
            </w:r>
            <w:r w:rsidR="00E7122B" w:rsidRPr="001A4319">
              <w:rPr>
                <w:rFonts w:eastAsia="DengXian"/>
                <w:sz w:val="20"/>
                <w:szCs w:val="20"/>
                <w:lang w:val="en-GB" w:eastAsia="ko-KR"/>
              </w:rPr>
              <w:t>If so, the two Alternatives can be merged</w:t>
            </w:r>
            <w:r w:rsidR="0050234E" w:rsidRPr="001A4319">
              <w:rPr>
                <w:rFonts w:eastAsia="DengXian"/>
                <w:sz w:val="20"/>
                <w:szCs w:val="20"/>
                <w:lang w:val="en-GB" w:eastAsia="ko-KR"/>
              </w:rPr>
              <w:t xml:space="preserve"> as one solution</w:t>
            </w:r>
            <w:r w:rsidR="00E7122B" w:rsidRPr="001A4319">
              <w:rPr>
                <w:rFonts w:eastAsia="DengXian"/>
                <w:sz w:val="20"/>
                <w:szCs w:val="20"/>
                <w:lang w:val="en-GB" w:eastAsia="ko-KR"/>
              </w:rPr>
              <w:t>.</w:t>
            </w:r>
          </w:p>
        </w:tc>
      </w:tr>
      <w:tr w:rsidR="005B5A51" w:rsidRPr="001A4319" w14:paraId="09314411" w14:textId="77777777" w:rsidTr="005B5A51">
        <w:trPr>
          <w:trHeight w:val="448"/>
        </w:trPr>
        <w:tc>
          <w:tcPr>
            <w:tcW w:w="1105" w:type="dxa"/>
          </w:tcPr>
          <w:p w14:paraId="4A841021" w14:textId="7B15711A" w:rsidR="005B5A51" w:rsidRPr="001A4319" w:rsidRDefault="00422928" w:rsidP="005B5A51">
            <w:pPr>
              <w:rPr>
                <w:rFonts w:eastAsia="DengXian"/>
                <w:sz w:val="20"/>
                <w:szCs w:val="20"/>
                <w:lang w:val="en-GB" w:eastAsia="ko-KR"/>
              </w:rPr>
            </w:pPr>
            <w:r w:rsidRPr="001A4319">
              <w:rPr>
                <w:rFonts w:eastAsia="DengXian"/>
                <w:sz w:val="20"/>
                <w:szCs w:val="20"/>
                <w:lang w:val="en-GB" w:eastAsia="ko-KR"/>
              </w:rPr>
              <w:t xml:space="preserve">Samsung </w:t>
            </w:r>
          </w:p>
        </w:tc>
        <w:tc>
          <w:tcPr>
            <w:tcW w:w="8520" w:type="dxa"/>
          </w:tcPr>
          <w:p w14:paraId="476BAF4F" w14:textId="1869B7EC" w:rsidR="00422928" w:rsidRPr="001A4319" w:rsidRDefault="00500B8C" w:rsidP="00422928">
            <w:pPr>
              <w:rPr>
                <w:rFonts w:eastAsia="DengXian"/>
                <w:sz w:val="20"/>
                <w:szCs w:val="20"/>
                <w:lang w:val="en-GB" w:eastAsia="ko-KR"/>
              </w:rPr>
            </w:pPr>
            <w:r w:rsidRPr="001A4319">
              <w:rPr>
                <w:rFonts w:eastAsia="DengXian"/>
                <w:sz w:val="20"/>
                <w:szCs w:val="20"/>
                <w:lang w:val="en-GB" w:eastAsia="ko-KR"/>
              </w:rPr>
              <w:t xml:space="preserve">The </w:t>
            </w:r>
            <w:r w:rsidR="00422928" w:rsidRPr="001A4319">
              <w:rPr>
                <w:rFonts w:eastAsia="DengXian"/>
                <w:sz w:val="20"/>
                <w:szCs w:val="20"/>
                <w:lang w:val="en-GB" w:eastAsia="ko-KR"/>
              </w:rPr>
              <w:t xml:space="preserve">configuration of bitmap size </w:t>
            </w:r>
            <w:r w:rsidRPr="001A4319">
              <w:rPr>
                <w:rFonts w:eastAsia="DengXian"/>
                <w:sz w:val="20"/>
                <w:szCs w:val="20"/>
                <w:lang w:val="en-GB" w:eastAsia="ko-KR"/>
              </w:rPr>
              <w:t xml:space="preserve">doesn’t seem to be </w:t>
            </w:r>
            <w:r w:rsidR="00422928" w:rsidRPr="001A4319">
              <w:rPr>
                <w:rFonts w:eastAsia="DengXian"/>
                <w:sz w:val="20"/>
                <w:szCs w:val="20"/>
                <w:lang w:val="en-GB" w:eastAsia="ko-KR"/>
              </w:rPr>
              <w:t xml:space="preserve">necessary. The bitmap size can be the maximum TRS resource set group supported. </w:t>
            </w:r>
          </w:p>
        </w:tc>
      </w:tr>
      <w:tr w:rsidR="00CD41CF" w:rsidRPr="001A4319" w14:paraId="3ABB8EB7" w14:textId="77777777" w:rsidTr="005B5A51">
        <w:trPr>
          <w:trHeight w:val="448"/>
        </w:trPr>
        <w:tc>
          <w:tcPr>
            <w:tcW w:w="1105" w:type="dxa"/>
          </w:tcPr>
          <w:p w14:paraId="420CF5E6" w14:textId="10B40F66"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20" w:type="dxa"/>
          </w:tcPr>
          <w:p w14:paraId="06425B77" w14:textId="66BF7AEB" w:rsidR="00CD41CF" w:rsidRPr="001A4319" w:rsidRDefault="00CD41CF" w:rsidP="00CD41CF">
            <w:pPr>
              <w:rPr>
                <w:rFonts w:eastAsia="DengXian"/>
                <w:sz w:val="20"/>
                <w:szCs w:val="20"/>
                <w:lang w:val="en-GB" w:eastAsia="ko-KR"/>
              </w:rPr>
            </w:pPr>
            <w:r w:rsidRPr="001A4319">
              <w:rPr>
                <w:rFonts w:eastAsia="DengXian"/>
                <w:sz w:val="20"/>
                <w:szCs w:val="20"/>
                <w:lang w:val="en-GB"/>
              </w:rPr>
              <w:t>Agree with Samsung that it does not need to configure the bit size explicitly. Alt 1-1 is preferred.</w:t>
            </w:r>
          </w:p>
        </w:tc>
      </w:tr>
      <w:tr w:rsidR="00343525" w:rsidRPr="001A4319" w14:paraId="2591402A" w14:textId="77777777" w:rsidTr="005B5A51">
        <w:trPr>
          <w:trHeight w:val="448"/>
        </w:trPr>
        <w:tc>
          <w:tcPr>
            <w:tcW w:w="1105" w:type="dxa"/>
          </w:tcPr>
          <w:p w14:paraId="581A7366" w14:textId="50573F1C" w:rsidR="00343525" w:rsidRPr="001A4319" w:rsidRDefault="00343525" w:rsidP="00CD41CF">
            <w:pPr>
              <w:rPr>
                <w:sz w:val="20"/>
                <w:szCs w:val="20"/>
                <w:lang w:val="en-GB" w:eastAsia="ko-KR"/>
              </w:rPr>
            </w:pPr>
            <w:r w:rsidRPr="001A4319">
              <w:rPr>
                <w:sz w:val="20"/>
                <w:szCs w:val="20"/>
                <w:lang w:val="en-GB" w:eastAsia="ko-KR"/>
              </w:rPr>
              <w:t>LGE</w:t>
            </w:r>
          </w:p>
        </w:tc>
        <w:tc>
          <w:tcPr>
            <w:tcW w:w="8520" w:type="dxa"/>
          </w:tcPr>
          <w:p w14:paraId="09CA00E6" w14:textId="19ACB3B0" w:rsidR="00343525" w:rsidRPr="001A4319" w:rsidRDefault="00343525" w:rsidP="00CD41CF">
            <w:pPr>
              <w:rPr>
                <w:rFonts w:eastAsia="DengXian"/>
                <w:sz w:val="20"/>
                <w:szCs w:val="20"/>
                <w:lang w:val="en-GB"/>
              </w:rPr>
            </w:pPr>
            <w:r w:rsidRPr="001A4319">
              <w:rPr>
                <w:rFonts w:eastAsia="DengXian"/>
                <w:sz w:val="20"/>
                <w:szCs w:val="20"/>
                <w:lang w:val="en-GB"/>
              </w:rPr>
              <w:t xml:space="preserve">Regarding the bitmap size indication, we have similar view with Samsung. If Alt 1-1 is supported, no </w:t>
            </w:r>
            <w:proofErr w:type="spellStart"/>
            <w:r w:rsidRPr="001A4319">
              <w:rPr>
                <w:rFonts w:eastAsia="DengXian"/>
                <w:sz w:val="20"/>
                <w:szCs w:val="20"/>
                <w:lang w:val="en-GB"/>
              </w:rPr>
              <w:t>expliciti</w:t>
            </w:r>
            <w:proofErr w:type="spellEnd"/>
            <w:r w:rsidRPr="001A4319">
              <w:rPr>
                <w:rFonts w:eastAsia="DengXian"/>
                <w:sz w:val="20"/>
                <w:szCs w:val="20"/>
                <w:lang w:val="en-GB"/>
              </w:rPr>
              <w:t xml:space="preserve"> indication for the bitmap size is needed.</w:t>
            </w:r>
          </w:p>
        </w:tc>
      </w:tr>
      <w:tr w:rsidR="00474B91" w:rsidRPr="001A4319" w14:paraId="0A37CB1C" w14:textId="77777777" w:rsidTr="005B5A51">
        <w:trPr>
          <w:trHeight w:val="448"/>
        </w:trPr>
        <w:tc>
          <w:tcPr>
            <w:tcW w:w="1105" w:type="dxa"/>
          </w:tcPr>
          <w:p w14:paraId="32B66EFB" w14:textId="4569C075" w:rsidR="00474B91" w:rsidRPr="001A4319" w:rsidRDefault="00474B91" w:rsidP="00474B91">
            <w:pPr>
              <w:rPr>
                <w:sz w:val="20"/>
                <w:szCs w:val="20"/>
                <w:lang w:val="en-GB" w:eastAsia="ko-KR"/>
              </w:rPr>
            </w:pPr>
            <w:r>
              <w:rPr>
                <w:sz w:val="20"/>
                <w:szCs w:val="20"/>
                <w:lang w:eastAsia="ko-KR"/>
              </w:rPr>
              <w:t>MediaTek</w:t>
            </w:r>
          </w:p>
        </w:tc>
        <w:tc>
          <w:tcPr>
            <w:tcW w:w="8520" w:type="dxa"/>
          </w:tcPr>
          <w:p w14:paraId="1BCC5DD1" w14:textId="05091A8E" w:rsidR="00474B91" w:rsidRPr="001A4319" w:rsidRDefault="00474B91" w:rsidP="00474B91">
            <w:pPr>
              <w:rPr>
                <w:rFonts w:eastAsia="DengXian"/>
                <w:sz w:val="20"/>
                <w:szCs w:val="20"/>
                <w:lang w:val="en-GB"/>
              </w:rPr>
            </w:pPr>
            <w:r>
              <w:rPr>
                <w:rFonts w:eastAsia="DengXian"/>
                <w:sz w:val="20"/>
                <w:szCs w:val="20"/>
              </w:rPr>
              <w:t xml:space="preserve">We support Alt 1-1. Regarding the bitmap size, it corresponds to the number of </w:t>
            </w:r>
            <w:r>
              <w:rPr>
                <w:rFonts w:ascii="Times" w:eastAsia="SimSun" w:hAnsi="Times"/>
                <w:color w:val="000000"/>
                <w:sz w:val="20"/>
                <w:szCs w:val="20"/>
                <w:lang w:val="en-GB" w:eastAsia="en-US"/>
              </w:rPr>
              <w:t xml:space="preserve">TRS resource set group for Alt 1-1, and it suffices to define one of the bitmap size and the TRS resource set group size. </w:t>
            </w:r>
          </w:p>
        </w:tc>
      </w:tr>
      <w:tr w:rsidR="00B87E75" w:rsidRPr="001A4319" w14:paraId="5358B5C2" w14:textId="77777777" w:rsidTr="005B5A51">
        <w:trPr>
          <w:trHeight w:val="448"/>
        </w:trPr>
        <w:tc>
          <w:tcPr>
            <w:tcW w:w="1105" w:type="dxa"/>
          </w:tcPr>
          <w:p w14:paraId="2F0D6072" w14:textId="5A468B6A" w:rsidR="00B87E75" w:rsidRDefault="00B87E75" w:rsidP="00474B91">
            <w:pPr>
              <w:rPr>
                <w:sz w:val="20"/>
                <w:szCs w:val="20"/>
                <w:lang w:eastAsia="ko-KR"/>
              </w:rPr>
            </w:pPr>
            <w:r>
              <w:rPr>
                <w:sz w:val="20"/>
                <w:szCs w:val="20"/>
                <w:lang w:eastAsia="ko-KR"/>
              </w:rPr>
              <w:t>CATT</w:t>
            </w:r>
          </w:p>
        </w:tc>
        <w:tc>
          <w:tcPr>
            <w:tcW w:w="8520" w:type="dxa"/>
          </w:tcPr>
          <w:p w14:paraId="2F39B16F" w14:textId="6FD882C5" w:rsidR="00B87E75" w:rsidRDefault="00B87E75" w:rsidP="00474B91">
            <w:pPr>
              <w:rPr>
                <w:rFonts w:eastAsia="DengXian"/>
                <w:sz w:val="20"/>
                <w:szCs w:val="20"/>
              </w:rPr>
            </w:pPr>
            <w:r>
              <w:rPr>
                <w:rFonts w:eastAsia="DengXian"/>
                <w:sz w:val="20"/>
                <w:szCs w:val="20"/>
              </w:rPr>
              <w:t xml:space="preserve">We would like to know how UE could know which TRS resource group it is under after wakeup from long sleep beside the solution only one group per cell.   We would like to add that “FFS: How could more than one TRS resource set group per cell is configured to achieve UE power saving”.  </w:t>
            </w:r>
          </w:p>
        </w:tc>
      </w:tr>
      <w:tr w:rsidR="00C20564" w:rsidRPr="001A4319" w14:paraId="5BCB2066" w14:textId="77777777" w:rsidTr="005B5A51">
        <w:trPr>
          <w:trHeight w:val="448"/>
        </w:trPr>
        <w:tc>
          <w:tcPr>
            <w:tcW w:w="1105" w:type="dxa"/>
          </w:tcPr>
          <w:p w14:paraId="1FC27A16" w14:textId="64A0CA1A" w:rsidR="00C20564" w:rsidRDefault="00C20564" w:rsidP="00C20564">
            <w:pPr>
              <w:rPr>
                <w:sz w:val="20"/>
                <w:szCs w:val="20"/>
                <w:lang w:eastAsia="ko-KR"/>
              </w:rPr>
            </w:pPr>
            <w:r>
              <w:rPr>
                <w:rFonts w:eastAsia="DengXian"/>
                <w:sz w:val="20"/>
                <w:szCs w:val="20"/>
                <w:lang w:eastAsia="ko-KR"/>
              </w:rPr>
              <w:t>Ericsson2</w:t>
            </w:r>
          </w:p>
        </w:tc>
        <w:tc>
          <w:tcPr>
            <w:tcW w:w="8520" w:type="dxa"/>
          </w:tcPr>
          <w:p w14:paraId="02D26075" w14:textId="07764328" w:rsidR="00C20564" w:rsidRDefault="00C20564" w:rsidP="00C20564">
            <w:pPr>
              <w:rPr>
                <w:rFonts w:eastAsia="DengXian"/>
                <w:sz w:val="20"/>
                <w:szCs w:val="20"/>
              </w:rPr>
            </w:pPr>
            <w:r>
              <w:rPr>
                <w:rFonts w:eastAsia="DengXian"/>
                <w:sz w:val="20"/>
                <w:szCs w:val="20"/>
                <w:lang w:eastAsia="ko-KR"/>
              </w:rPr>
              <w:t>Explicit indication of bitmap size reduces the “group ID” field size in the TRS resource set. For example, if 1 or 2 groups are configured, group ID field size would be 0 or 1 bit, respectively.</w:t>
            </w:r>
          </w:p>
        </w:tc>
      </w:tr>
      <w:tr w:rsidR="00A10C4C" w:rsidRPr="001A4319" w14:paraId="1518396D" w14:textId="77777777" w:rsidTr="005B5A51">
        <w:trPr>
          <w:trHeight w:val="448"/>
        </w:trPr>
        <w:tc>
          <w:tcPr>
            <w:tcW w:w="1105" w:type="dxa"/>
          </w:tcPr>
          <w:p w14:paraId="2B28E05C" w14:textId="4DCE8ED2" w:rsidR="00A10C4C" w:rsidRDefault="00A10C4C" w:rsidP="00C20564">
            <w:pPr>
              <w:rPr>
                <w:rFonts w:eastAsia="DengXian"/>
                <w:sz w:val="20"/>
                <w:szCs w:val="20"/>
              </w:rPr>
            </w:pPr>
            <w:r>
              <w:rPr>
                <w:rFonts w:eastAsia="DengXian" w:hint="eastAsia"/>
                <w:sz w:val="20"/>
                <w:szCs w:val="20"/>
              </w:rPr>
              <w:lastRenderedPageBreak/>
              <w:t>O</w:t>
            </w:r>
            <w:r>
              <w:rPr>
                <w:rFonts w:eastAsia="DengXian"/>
                <w:sz w:val="20"/>
                <w:szCs w:val="20"/>
              </w:rPr>
              <w:t>PPO</w:t>
            </w:r>
          </w:p>
        </w:tc>
        <w:tc>
          <w:tcPr>
            <w:tcW w:w="8520" w:type="dxa"/>
          </w:tcPr>
          <w:p w14:paraId="5A33ED02" w14:textId="47FFDDE6" w:rsidR="00A10C4C" w:rsidRDefault="00A10C4C" w:rsidP="00C20564">
            <w:pPr>
              <w:rPr>
                <w:rFonts w:eastAsia="DengXian"/>
                <w:sz w:val="20"/>
                <w:szCs w:val="20"/>
              </w:rPr>
            </w:pPr>
            <w:r>
              <w:rPr>
                <w:rFonts w:eastAsia="DengXian"/>
                <w:sz w:val="20"/>
                <w:szCs w:val="20"/>
              </w:rPr>
              <w:t xml:space="preserve">Agree with </w:t>
            </w:r>
            <w:proofErr w:type="spellStart"/>
            <w:r>
              <w:rPr>
                <w:rFonts w:eastAsia="DengXian"/>
                <w:sz w:val="20"/>
                <w:szCs w:val="20"/>
              </w:rPr>
              <w:t>Ericssion</w:t>
            </w:r>
            <w:proofErr w:type="spellEnd"/>
            <w:r>
              <w:rPr>
                <w:rFonts w:eastAsia="DengXian"/>
                <w:sz w:val="20"/>
                <w:szCs w:val="20"/>
              </w:rPr>
              <w:t xml:space="preserve">, it seems that the </w:t>
            </w:r>
            <w:r>
              <w:rPr>
                <w:rFonts w:eastAsia="DengXian"/>
                <w:sz w:val="20"/>
                <w:szCs w:val="20"/>
                <w:lang w:eastAsia="ko-KR"/>
              </w:rPr>
              <w:t>“group ID” field is not needed in the following proposal</w:t>
            </w:r>
          </w:p>
        </w:tc>
      </w:tr>
      <w:tr w:rsidR="00286F4E" w:rsidRPr="001A4319" w14:paraId="7C2842E5" w14:textId="77777777" w:rsidTr="005B5A51">
        <w:trPr>
          <w:trHeight w:val="448"/>
        </w:trPr>
        <w:tc>
          <w:tcPr>
            <w:tcW w:w="1105" w:type="dxa"/>
          </w:tcPr>
          <w:p w14:paraId="4DF99A7A" w14:textId="36A38ABD" w:rsidR="00286F4E" w:rsidRDefault="00286F4E" w:rsidP="00C20564">
            <w:pPr>
              <w:rPr>
                <w:rFonts w:eastAsia="DengXian"/>
                <w:sz w:val="20"/>
                <w:szCs w:val="20"/>
                <w:lang w:eastAsia="ko-KR"/>
              </w:rPr>
            </w:pPr>
            <w:r>
              <w:rPr>
                <w:rFonts w:eastAsia="DengXian"/>
                <w:sz w:val="20"/>
                <w:szCs w:val="20"/>
                <w:lang w:eastAsia="ko-KR"/>
              </w:rPr>
              <w:t>Moderator</w:t>
            </w:r>
          </w:p>
        </w:tc>
        <w:tc>
          <w:tcPr>
            <w:tcW w:w="8520" w:type="dxa"/>
          </w:tcPr>
          <w:p w14:paraId="29D9F968" w14:textId="77777777" w:rsidR="00286F4E" w:rsidRDefault="00286F4E" w:rsidP="00286F4E">
            <w:pPr>
              <w:spacing w:line="259" w:lineRule="auto"/>
              <w:rPr>
                <w:rFonts w:eastAsia="DengXian"/>
                <w:sz w:val="20"/>
                <w:szCs w:val="20"/>
              </w:rPr>
            </w:pPr>
            <w:r w:rsidRPr="004C6224">
              <w:rPr>
                <w:rFonts w:eastAsia="DengXian"/>
                <w:sz w:val="20"/>
                <w:szCs w:val="20"/>
                <w:highlight w:val="yellow"/>
              </w:rPr>
              <w:t>[2RD summary]</w:t>
            </w:r>
          </w:p>
          <w:p w14:paraId="2A41E260" w14:textId="77777777" w:rsidR="00286F4E" w:rsidRPr="00AF2676" w:rsidRDefault="00286F4E" w:rsidP="00286F4E">
            <w:pPr>
              <w:shd w:val="clear" w:color="auto" w:fill="FFFFFF"/>
              <w:spacing w:line="259" w:lineRule="auto"/>
              <w:rPr>
                <w:rFonts w:eastAsia="DengXian"/>
                <w:sz w:val="20"/>
                <w:szCs w:val="20"/>
                <w:lang w:eastAsia="ko-KR"/>
              </w:rPr>
            </w:pPr>
            <w:r>
              <w:rPr>
                <w:rFonts w:eastAsia="DengXian"/>
                <w:sz w:val="20"/>
                <w:szCs w:val="20"/>
                <w:lang w:eastAsia="ko-KR"/>
              </w:rPr>
              <w:t>Based on the discussion so far,</w:t>
            </w:r>
            <w:r w:rsidRPr="00AF2676">
              <w:rPr>
                <w:rFonts w:eastAsia="DengXian"/>
                <w:sz w:val="20"/>
                <w:szCs w:val="20"/>
                <w:lang w:eastAsia="ko-KR"/>
              </w:rPr>
              <w:t xml:space="preserve"> the proposal </w:t>
            </w:r>
            <w:r>
              <w:rPr>
                <w:rFonts w:eastAsia="DengXian"/>
                <w:sz w:val="20"/>
                <w:szCs w:val="20"/>
                <w:lang w:eastAsia="ko-KR"/>
              </w:rPr>
              <w:t>1-1 can be further</w:t>
            </w:r>
            <w:r w:rsidRPr="00AF2676">
              <w:rPr>
                <w:rFonts w:eastAsia="DengXian"/>
                <w:sz w:val="20"/>
                <w:szCs w:val="20"/>
                <w:lang w:eastAsia="ko-KR"/>
              </w:rPr>
              <w:t xml:space="preserve"> updated to:</w:t>
            </w:r>
          </w:p>
          <w:p w14:paraId="3C963D50" w14:textId="77777777" w:rsidR="00286F4E" w:rsidRPr="00AF2676"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sidRPr="00AF2676">
              <w:rPr>
                <w:rFonts w:ascii="Times New Roman" w:eastAsia="DengXian" w:hAnsi="Times New Roman"/>
                <w:sz w:val="20"/>
                <w:szCs w:val="20"/>
                <w:lang w:eastAsia="ko-KR"/>
              </w:rPr>
              <w:t>down-select Alt1-1 based on the majority view</w:t>
            </w:r>
          </w:p>
          <w:p w14:paraId="6ABB07FE" w14:textId="77777777" w:rsidR="00286F4E" w:rsidRPr="00AF2676"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clarify that the bitmap size is used to determine the applicable value for group ID field based on comment from Ericsson</w:t>
            </w:r>
          </w:p>
          <w:p w14:paraId="242E84A0" w14:textId="77777777" w:rsidR="00286F4E"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sidRPr="00AF2676">
              <w:rPr>
                <w:rFonts w:ascii="Times New Roman" w:eastAsia="DengXian" w:hAnsi="Times New Roman"/>
                <w:sz w:val="20"/>
                <w:szCs w:val="20"/>
                <w:lang w:eastAsia="ko-KR"/>
              </w:rPr>
              <w:t>extend the design to both paging PDCCH based and PEI based signaling as the majority support Option e for Question 1-2 (v2)</w:t>
            </w:r>
            <w:r>
              <w:rPr>
                <w:rFonts w:ascii="Times New Roman" w:eastAsia="DengXian" w:hAnsi="Times New Roman"/>
                <w:sz w:val="20"/>
                <w:szCs w:val="20"/>
                <w:lang w:eastAsia="ko-KR"/>
              </w:rPr>
              <w:t xml:space="preserve">. For the sake of progress, we won’t discuss additional design of the indication content. </w:t>
            </w:r>
          </w:p>
          <w:p w14:paraId="27A2B070" w14:textId="77777777" w:rsidR="00286F4E"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An FFS point is added as suggested by CATT.</w:t>
            </w:r>
          </w:p>
          <w:p w14:paraId="4560EB8A" w14:textId="77777777" w:rsidR="00286F4E" w:rsidRDefault="00286F4E" w:rsidP="00C20564">
            <w:pPr>
              <w:rPr>
                <w:rFonts w:eastAsia="DengXian"/>
                <w:sz w:val="20"/>
                <w:szCs w:val="20"/>
                <w:lang w:eastAsia="ko-KR"/>
              </w:rPr>
            </w:pPr>
          </w:p>
          <w:p w14:paraId="3E9D7359" w14:textId="77777777" w:rsidR="00286F4E" w:rsidRDefault="00286F4E" w:rsidP="00286F4E">
            <w:pPr>
              <w:autoSpaceDE w:val="0"/>
              <w:autoSpaceDN w:val="0"/>
              <w:snapToGrid w:val="0"/>
              <w:rPr>
                <w:rFonts w:eastAsia="Gulim"/>
                <w:b/>
                <w:bCs/>
                <w:color w:val="000000"/>
                <w:sz w:val="20"/>
                <w:szCs w:val="20"/>
                <w:highlight w:val="yellow"/>
                <w:lang w:val="en-GB"/>
              </w:rPr>
            </w:pPr>
          </w:p>
          <w:p w14:paraId="395EFB5E" w14:textId="77777777" w:rsidR="00286F4E" w:rsidRPr="001A4319" w:rsidRDefault="00286F4E" w:rsidP="00286F4E">
            <w:pPr>
              <w:autoSpaceDE w:val="0"/>
              <w:autoSpaceDN w:val="0"/>
              <w:snapToGrid w:val="0"/>
              <w:rPr>
                <w:rFonts w:eastAsia="Gulim"/>
                <w:b/>
                <w:bCs/>
                <w:color w:val="000000"/>
                <w:sz w:val="20"/>
                <w:szCs w:val="20"/>
                <w:highlight w:val="yellow"/>
                <w:lang w:val="en-GB"/>
              </w:rPr>
            </w:pPr>
            <w:r>
              <w:rPr>
                <w:rFonts w:eastAsia="Gulim"/>
                <w:b/>
                <w:bCs/>
                <w:color w:val="000000"/>
                <w:sz w:val="20"/>
                <w:szCs w:val="20"/>
                <w:highlight w:val="yellow"/>
                <w:lang w:val="en-GB"/>
              </w:rPr>
              <w:t>Proposal 1-1 (v3</w:t>
            </w:r>
            <w:r w:rsidRPr="001A4319">
              <w:rPr>
                <w:rFonts w:eastAsia="Gulim"/>
                <w:b/>
                <w:bCs/>
                <w:color w:val="000000"/>
                <w:sz w:val="20"/>
                <w:szCs w:val="20"/>
                <w:highlight w:val="yellow"/>
                <w:lang w:val="en-GB"/>
              </w:rPr>
              <w:t>)</w:t>
            </w:r>
          </w:p>
          <w:p w14:paraId="0BDE1D6B" w14:textId="77777777" w:rsidR="00286F4E" w:rsidRPr="001A4319" w:rsidRDefault="00286F4E" w:rsidP="00286F4E">
            <w:pPr>
              <w:shd w:val="clear" w:color="auto" w:fill="FFFFFF"/>
              <w:rPr>
                <w:rFonts w:ascii="Times" w:eastAsia="Microsoft YaHei UI" w:hAnsi="Times"/>
                <w:color w:val="000000"/>
                <w:sz w:val="20"/>
                <w:szCs w:val="20"/>
                <w:lang w:val="en-GB" w:eastAsia="en-US"/>
              </w:rPr>
            </w:pPr>
            <w:r w:rsidRPr="001A4319">
              <w:rPr>
                <w:rFonts w:ascii="Times" w:eastAsia="Microsoft YaHei UI" w:hAnsi="Times"/>
                <w:color w:val="000000"/>
                <w:sz w:val="20"/>
                <w:szCs w:val="20"/>
                <w:lang w:val="en-GB" w:eastAsia="en-US"/>
              </w:rPr>
              <w:t xml:space="preserve">For </w:t>
            </w:r>
            <w:r w:rsidRPr="00C0162E">
              <w:rPr>
                <w:rFonts w:ascii="Times" w:eastAsia="Microsoft YaHei UI" w:hAnsi="Times"/>
                <w:strike/>
                <w:color w:val="FF0000"/>
                <w:sz w:val="20"/>
                <w:szCs w:val="20"/>
                <w:lang w:val="en-GB" w:eastAsia="en-US"/>
              </w:rPr>
              <w:t>paging PDCCH based</w:t>
            </w:r>
            <w:r w:rsidRPr="00C0162E">
              <w:rPr>
                <w:rFonts w:ascii="Times" w:eastAsia="Microsoft YaHei UI" w:hAnsi="Times"/>
                <w:color w:val="FF0000"/>
                <w:sz w:val="20"/>
                <w:szCs w:val="20"/>
                <w:lang w:val="en-GB" w:eastAsia="en-US"/>
              </w:rPr>
              <w:t xml:space="preserve"> </w:t>
            </w:r>
            <w:r w:rsidRPr="001A4319">
              <w:rPr>
                <w:rFonts w:ascii="Times" w:eastAsia="Microsoft YaHei UI" w:hAnsi="Times"/>
                <w:color w:val="000000"/>
                <w:sz w:val="20"/>
                <w:szCs w:val="20"/>
                <w:lang w:val="en-GB" w:eastAsia="en-US"/>
              </w:rPr>
              <w:t>L1 availability indication using a bitmap,</w:t>
            </w:r>
          </w:p>
          <w:p w14:paraId="631B444C" w14:textId="77777777" w:rsidR="00286F4E" w:rsidRPr="00BA4E1D" w:rsidRDefault="00286F4E" w:rsidP="00286F4E">
            <w:pPr>
              <w:pStyle w:val="ListParagraph"/>
              <w:numPr>
                <w:ilvl w:val="0"/>
                <w:numId w:val="49"/>
              </w:numPr>
              <w:shd w:val="clear" w:color="auto" w:fill="FFFFFF"/>
              <w:rPr>
                <w:rFonts w:ascii="Times" w:eastAsia="SimSun" w:hAnsi="Times"/>
                <w:sz w:val="20"/>
                <w:szCs w:val="20"/>
                <w:lang w:val="en-GB" w:eastAsia="en-US"/>
              </w:rPr>
            </w:pPr>
            <w:r w:rsidRPr="00BA4E1D">
              <w:rPr>
                <w:rFonts w:ascii="Times" w:eastAsia="SimSun" w:hAnsi="Times"/>
                <w:sz w:val="20"/>
                <w:szCs w:val="20"/>
                <w:lang w:val="en-GB" w:eastAsia="en-US"/>
              </w:rPr>
              <w:t>Number of bits in the bitmap</w:t>
            </w:r>
            <w:r w:rsidRPr="00E37E51">
              <w:rPr>
                <w:rFonts w:ascii="Times" w:eastAsia="SimSun" w:hAnsi="Times"/>
                <w:color w:val="FF0000"/>
                <w:sz w:val="20"/>
                <w:szCs w:val="20"/>
                <w:u w:val="single"/>
                <w:lang w:val="en-GB" w:eastAsia="en-US"/>
              </w:rPr>
              <w:t>, N,</w:t>
            </w:r>
            <w:r w:rsidRPr="00BA4E1D">
              <w:rPr>
                <w:rFonts w:ascii="Times" w:eastAsia="SimSun" w:hAnsi="Times"/>
                <w:sz w:val="20"/>
                <w:szCs w:val="20"/>
                <w:lang w:val="en-GB" w:eastAsia="en-US"/>
              </w:rPr>
              <w:t xml:space="preserve"> is configured by higher layers, and up to 6 bits in the bitmap are supported</w:t>
            </w:r>
          </w:p>
          <w:p w14:paraId="2817FAD1" w14:textId="77777777" w:rsidR="00286F4E" w:rsidRPr="006758B2" w:rsidRDefault="00286F4E" w:rsidP="00286F4E">
            <w:pPr>
              <w:pStyle w:val="ListParagraph"/>
              <w:numPr>
                <w:ilvl w:val="0"/>
                <w:numId w:val="49"/>
              </w:numPr>
              <w:shd w:val="clear" w:color="auto" w:fill="FFFFFF"/>
              <w:rPr>
                <w:rFonts w:ascii="Times" w:eastAsia="SimSun" w:hAnsi="Times"/>
                <w:strike/>
                <w:sz w:val="20"/>
                <w:szCs w:val="20"/>
                <w:lang w:val="en-GB" w:eastAsia="en-US"/>
              </w:rPr>
            </w:pPr>
            <w:r w:rsidRPr="006758B2">
              <w:rPr>
                <w:rFonts w:ascii="Times" w:eastAsia="SimSun" w:hAnsi="Times"/>
                <w:sz w:val="20"/>
                <w:szCs w:val="20"/>
                <w:lang w:val="en-GB" w:eastAsia="en-US"/>
              </w:rPr>
              <w:t xml:space="preserve">a bit is associated with a group of TRS resource sets. The associated TRS resource sets for each bit can be </w:t>
            </w:r>
            <w:r w:rsidRPr="0071338B">
              <w:rPr>
                <w:rFonts w:ascii="Times" w:eastAsia="SimSun" w:hAnsi="Times"/>
                <w:sz w:val="20"/>
                <w:szCs w:val="20"/>
                <w:lang w:val="en-GB" w:eastAsia="en-US"/>
              </w:rPr>
              <w:t>based on</w:t>
            </w:r>
            <w:r w:rsidRPr="0071338B">
              <w:rPr>
                <w:rFonts w:ascii="Times" w:eastAsia="SimSun" w:hAnsi="Times"/>
                <w:strike/>
                <w:sz w:val="20"/>
                <w:szCs w:val="20"/>
                <w:lang w:val="en-GB" w:eastAsia="en-US"/>
              </w:rPr>
              <w:t xml:space="preserve"> </w:t>
            </w:r>
            <w:r w:rsidRPr="006758B2">
              <w:rPr>
                <w:rFonts w:ascii="Times" w:eastAsia="SimSun" w:hAnsi="Times"/>
                <w:strike/>
                <w:color w:val="FF0000"/>
                <w:sz w:val="20"/>
                <w:szCs w:val="20"/>
                <w:lang w:val="en-GB" w:eastAsia="en-US"/>
              </w:rPr>
              <w:t>one of the following alternatives down-selected in RAN1#107-e meeting</w:t>
            </w:r>
            <w:r w:rsidRPr="006758B2">
              <w:rPr>
                <w:rFonts w:ascii="Times" w:eastAsia="SimSun" w:hAnsi="Times"/>
                <w:sz w:val="20"/>
                <w:szCs w:val="20"/>
                <w:lang w:val="en-GB" w:eastAsia="en-US"/>
              </w:rPr>
              <w:t>:</w:t>
            </w:r>
          </w:p>
          <w:p w14:paraId="3AFDEA49" w14:textId="77777777" w:rsidR="00286F4E" w:rsidRPr="006758B2" w:rsidRDefault="00286F4E" w:rsidP="00286F4E">
            <w:pPr>
              <w:pStyle w:val="ListParagraph"/>
              <w:numPr>
                <w:ilvl w:val="1"/>
                <w:numId w:val="49"/>
              </w:numPr>
              <w:shd w:val="clear" w:color="auto" w:fill="FFFFFF"/>
              <w:rPr>
                <w:rFonts w:ascii="Times" w:eastAsia="SimSun" w:hAnsi="Times"/>
                <w:sz w:val="20"/>
                <w:szCs w:val="20"/>
                <w:lang w:val="en-GB" w:eastAsia="en-US"/>
              </w:rPr>
            </w:pPr>
            <w:r w:rsidRPr="006758B2">
              <w:rPr>
                <w:rFonts w:ascii="Times" w:eastAsia="SimSun" w:hAnsi="Times"/>
                <w:strike/>
                <w:color w:val="FF0000"/>
                <w:sz w:val="20"/>
                <w:szCs w:val="20"/>
                <w:lang w:val="en-GB" w:eastAsia="en-US"/>
              </w:rPr>
              <w:t>Alt1-</w:t>
            </w:r>
            <w:proofErr w:type="gramStart"/>
            <w:r w:rsidRPr="006758B2">
              <w:rPr>
                <w:rFonts w:ascii="Times" w:eastAsia="SimSun" w:hAnsi="Times"/>
                <w:strike/>
                <w:color w:val="FF0000"/>
                <w:sz w:val="20"/>
                <w:szCs w:val="20"/>
                <w:lang w:val="en-GB" w:eastAsia="en-US"/>
              </w:rPr>
              <w:t>1</w:t>
            </w:r>
            <w:r w:rsidRPr="006758B2">
              <w:rPr>
                <w:rFonts w:ascii="Times" w:eastAsia="SimSun" w:hAnsi="Times"/>
                <w:sz w:val="20"/>
                <w:szCs w:val="20"/>
                <w:lang w:val="en-GB" w:eastAsia="en-US"/>
              </w:rPr>
              <w:t>:explicit</w:t>
            </w:r>
            <w:proofErr w:type="gramEnd"/>
            <w:r w:rsidRPr="006758B2">
              <w:rPr>
                <w:rFonts w:ascii="Times" w:eastAsia="SimSun" w:hAnsi="Times"/>
                <w:sz w:val="20"/>
                <w:szCs w:val="20"/>
                <w:lang w:val="en-GB" w:eastAsia="en-US"/>
              </w:rPr>
              <w:t xml:space="preserve"> configuration of TRS resource set group, where</w:t>
            </w:r>
          </w:p>
          <w:p w14:paraId="3A11BB80" w14:textId="77777777" w:rsidR="00286F4E" w:rsidRPr="006758B2" w:rsidRDefault="00286F4E" w:rsidP="00286F4E">
            <w:pPr>
              <w:pStyle w:val="ListParagraph"/>
              <w:numPr>
                <w:ilvl w:val="2"/>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t>each TRS resource set</w:t>
            </w:r>
            <w:r>
              <w:rPr>
                <w:rFonts w:ascii="Times" w:eastAsia="SimSun" w:hAnsi="Times"/>
                <w:sz w:val="20"/>
                <w:szCs w:val="20"/>
                <w:lang w:val="en-GB" w:eastAsia="en-US"/>
              </w:rPr>
              <w:t xml:space="preserve"> is configured with a group ID</w:t>
            </w:r>
            <w:r w:rsidRPr="00E37E51">
              <w:rPr>
                <w:rFonts w:ascii="Times" w:eastAsia="SimSun" w:hAnsi="Times"/>
                <w:color w:val="FF0000"/>
                <w:sz w:val="20"/>
                <w:szCs w:val="20"/>
                <w:lang w:val="en-GB" w:eastAsia="en-US"/>
              </w:rPr>
              <w:t xml:space="preserve">, </w:t>
            </w:r>
            <w:r w:rsidRPr="00E37E51">
              <w:rPr>
                <w:rFonts w:ascii="Times" w:eastAsia="SimSun" w:hAnsi="Times"/>
                <w:color w:val="FF0000"/>
                <w:sz w:val="20"/>
                <w:szCs w:val="20"/>
                <w:u w:val="single"/>
                <w:lang w:val="en-GB" w:eastAsia="en-US"/>
              </w:rPr>
              <w:t>with value from {0, …, N-1}</w:t>
            </w:r>
            <w:r>
              <w:rPr>
                <w:rFonts w:ascii="Times" w:eastAsia="SimSun" w:hAnsi="Times"/>
                <w:sz w:val="20"/>
                <w:szCs w:val="20"/>
                <w:lang w:val="en-GB" w:eastAsia="en-US"/>
              </w:rPr>
              <w:t>.</w:t>
            </w:r>
          </w:p>
          <w:p w14:paraId="5552F431" w14:textId="77777777" w:rsidR="00286F4E" w:rsidRDefault="00286F4E" w:rsidP="00286F4E">
            <w:pPr>
              <w:pStyle w:val="ListParagraph"/>
              <w:numPr>
                <w:ilvl w:val="2"/>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t xml:space="preserve">the </w:t>
            </w:r>
            <w:proofErr w:type="spellStart"/>
            <w:r w:rsidRPr="006758B2">
              <w:rPr>
                <w:rFonts w:ascii="Times" w:eastAsia="SimSun" w:hAnsi="Times"/>
                <w:sz w:val="20"/>
                <w:szCs w:val="20"/>
                <w:lang w:val="en-GB" w:eastAsia="en-US"/>
              </w:rPr>
              <w:t>ith</w:t>
            </w:r>
            <w:proofErr w:type="spellEnd"/>
            <w:r w:rsidRPr="006758B2">
              <w:rPr>
                <w:rFonts w:ascii="Times" w:eastAsia="SimSun" w:hAnsi="Times"/>
                <w:sz w:val="20"/>
                <w:szCs w:val="20"/>
                <w:lang w:val="en-GB" w:eastAsia="en-US"/>
              </w:rPr>
              <w:t xml:space="preserve"> bit maps to </w:t>
            </w:r>
            <w:proofErr w:type="spellStart"/>
            <w:r w:rsidRPr="006758B2">
              <w:rPr>
                <w:rFonts w:ascii="Times" w:eastAsia="SimSun" w:hAnsi="Times"/>
                <w:sz w:val="20"/>
                <w:szCs w:val="20"/>
                <w:lang w:val="en-GB" w:eastAsia="en-US"/>
              </w:rPr>
              <w:t>ith</w:t>
            </w:r>
            <w:proofErr w:type="spellEnd"/>
            <w:r w:rsidRPr="006758B2">
              <w:rPr>
                <w:rFonts w:ascii="Times" w:eastAsia="SimSun" w:hAnsi="Times"/>
                <w:sz w:val="20"/>
                <w:szCs w:val="20"/>
                <w:lang w:val="en-GB" w:eastAsia="en-US"/>
              </w:rPr>
              <w:t xml:space="preserve"> TRS resource set group. </w:t>
            </w:r>
          </w:p>
          <w:p w14:paraId="6A6EDBB5" w14:textId="77777777" w:rsidR="00286F4E" w:rsidRPr="006758B2" w:rsidRDefault="00286F4E" w:rsidP="00286F4E">
            <w:pPr>
              <w:pStyle w:val="ListParagraph"/>
              <w:numPr>
                <w:ilvl w:val="1"/>
                <w:numId w:val="49"/>
              </w:numPr>
              <w:shd w:val="clear" w:color="auto" w:fill="FFFFFF"/>
              <w:rPr>
                <w:rFonts w:ascii="Times" w:eastAsia="SimSun" w:hAnsi="Times"/>
                <w:strike/>
                <w:color w:val="FF0000"/>
                <w:sz w:val="20"/>
                <w:szCs w:val="20"/>
                <w:lang w:val="en-GB" w:eastAsia="en-US"/>
              </w:rPr>
            </w:pPr>
            <w:r w:rsidRPr="006758B2">
              <w:rPr>
                <w:rFonts w:ascii="Times" w:eastAsia="SimSun" w:hAnsi="Times"/>
                <w:strike/>
                <w:color w:val="FF0000"/>
                <w:sz w:val="20"/>
                <w:szCs w:val="20"/>
                <w:lang w:val="en-GB" w:eastAsia="en-US"/>
              </w:rPr>
              <w:t>Alt1-2: explicit configuration of association of a bit in TRS availability indication field with a group of TRS resource set, where</w:t>
            </w:r>
          </w:p>
          <w:p w14:paraId="39EF9BC6" w14:textId="77777777" w:rsidR="00286F4E" w:rsidRPr="006758B2" w:rsidRDefault="00286F4E" w:rsidP="00286F4E">
            <w:pPr>
              <w:pStyle w:val="ListParagraph"/>
              <w:numPr>
                <w:ilvl w:val="2"/>
                <w:numId w:val="49"/>
              </w:numPr>
              <w:shd w:val="clear" w:color="auto" w:fill="FFFFFF"/>
              <w:rPr>
                <w:rFonts w:ascii="Times" w:eastAsia="SimSun" w:hAnsi="Times"/>
                <w:strike/>
                <w:color w:val="FF0000"/>
                <w:sz w:val="20"/>
                <w:szCs w:val="20"/>
                <w:lang w:val="en-GB" w:eastAsia="en-US"/>
              </w:rPr>
            </w:pPr>
            <w:r w:rsidRPr="006758B2">
              <w:rPr>
                <w:rFonts w:ascii="Times" w:eastAsia="SimSun" w:hAnsi="Times"/>
                <w:strike/>
                <w:color w:val="FF0000"/>
                <w:sz w:val="20"/>
                <w:szCs w:val="20"/>
                <w:lang w:val="en-GB" w:eastAsia="en-US"/>
              </w:rPr>
              <w:t xml:space="preserve">each TRS resource set is configured to associated with a bit index in the TRS availability field </w:t>
            </w:r>
          </w:p>
          <w:p w14:paraId="3837DFC9" w14:textId="77777777" w:rsidR="00286F4E" w:rsidRDefault="00286F4E" w:rsidP="00286F4E">
            <w:pPr>
              <w:pStyle w:val="ListParagraph"/>
              <w:numPr>
                <w:ilvl w:val="0"/>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t xml:space="preserve">start of the bitmap is the first bit of the reserved bits in paging PDCCH </w:t>
            </w:r>
          </w:p>
          <w:p w14:paraId="5290E83A" w14:textId="77777777" w:rsidR="00286F4E" w:rsidRPr="004C6224" w:rsidRDefault="00286F4E" w:rsidP="00286F4E">
            <w:pPr>
              <w:pStyle w:val="ListParagraph"/>
              <w:numPr>
                <w:ilvl w:val="0"/>
                <w:numId w:val="49"/>
              </w:numPr>
              <w:shd w:val="clear" w:color="auto" w:fill="FFFFFF"/>
              <w:rPr>
                <w:rFonts w:ascii="Times New Roman" w:eastAsia="SimSun" w:hAnsi="Times New Roman"/>
                <w:sz w:val="20"/>
                <w:szCs w:val="20"/>
                <w:u w:val="single"/>
                <w:lang w:val="en-GB" w:eastAsia="en-US"/>
              </w:rPr>
            </w:pPr>
            <w:r w:rsidRPr="0071338B">
              <w:rPr>
                <w:rFonts w:ascii="Times New Roman" w:eastAsia="DengXian" w:hAnsi="Times New Roman"/>
                <w:color w:val="FF0000"/>
                <w:sz w:val="20"/>
                <w:szCs w:val="20"/>
                <w:u w:val="single"/>
              </w:rPr>
              <w:t>FFS: How could more than one TRS resource set group per cell is configured to achieve UE power saving</w:t>
            </w:r>
          </w:p>
          <w:p w14:paraId="7BA821DE" w14:textId="0844759E" w:rsidR="00286F4E" w:rsidRPr="00286F4E" w:rsidRDefault="00286F4E" w:rsidP="00C20564">
            <w:pPr>
              <w:rPr>
                <w:rFonts w:eastAsia="DengXian"/>
                <w:sz w:val="20"/>
                <w:szCs w:val="20"/>
                <w:lang w:val="en-GB" w:eastAsia="ko-KR"/>
              </w:rPr>
            </w:pPr>
          </w:p>
        </w:tc>
      </w:tr>
      <w:tr w:rsidR="00475CE8" w:rsidRPr="001A4319" w14:paraId="405010A4" w14:textId="77777777" w:rsidTr="002F5F20">
        <w:trPr>
          <w:trHeight w:val="448"/>
        </w:trPr>
        <w:tc>
          <w:tcPr>
            <w:tcW w:w="1105" w:type="dxa"/>
          </w:tcPr>
          <w:p w14:paraId="0656D1BA" w14:textId="77777777" w:rsidR="00475CE8" w:rsidRDefault="00475CE8" w:rsidP="002F5F20">
            <w:pPr>
              <w:rPr>
                <w:rFonts w:eastAsia="DengXian"/>
                <w:sz w:val="20"/>
                <w:szCs w:val="20"/>
                <w:lang w:eastAsia="ko-KR"/>
              </w:rPr>
            </w:pPr>
            <w:r>
              <w:rPr>
                <w:rFonts w:eastAsia="DengXian"/>
                <w:sz w:val="20"/>
                <w:szCs w:val="20"/>
                <w:lang w:eastAsia="ko-KR"/>
              </w:rPr>
              <w:t>Apple</w:t>
            </w:r>
          </w:p>
        </w:tc>
        <w:tc>
          <w:tcPr>
            <w:tcW w:w="8520" w:type="dxa"/>
          </w:tcPr>
          <w:p w14:paraId="4BB877A7" w14:textId="77777777" w:rsidR="00475CE8" w:rsidRDefault="00475CE8" w:rsidP="002F5F20">
            <w:pPr>
              <w:rPr>
                <w:rFonts w:eastAsia="DengXian"/>
                <w:sz w:val="20"/>
                <w:szCs w:val="20"/>
              </w:rPr>
            </w:pPr>
            <w:r w:rsidRPr="00563AF0">
              <w:rPr>
                <w:rFonts w:eastAsia="DengXian"/>
                <w:sz w:val="20"/>
                <w:szCs w:val="20"/>
              </w:rPr>
              <w:t xml:space="preserve">We are fine </w:t>
            </w:r>
            <w:r>
              <w:rPr>
                <w:rFonts w:eastAsia="DengXian"/>
                <w:sz w:val="20"/>
                <w:szCs w:val="20"/>
              </w:rPr>
              <w:t>to accept Alt1-1 for paging PDCCH based availability indication. But we cannot accept that the same approach is also enforced for PEI based availability indication.</w:t>
            </w:r>
          </w:p>
          <w:p w14:paraId="7ED32C83" w14:textId="77777777" w:rsidR="00475CE8" w:rsidRDefault="00475CE8" w:rsidP="002F5F20">
            <w:pPr>
              <w:rPr>
                <w:rFonts w:eastAsia="DengXian"/>
                <w:sz w:val="20"/>
                <w:szCs w:val="20"/>
              </w:rPr>
            </w:pPr>
            <w:r>
              <w:rPr>
                <w:rFonts w:eastAsia="DengXian"/>
                <w:sz w:val="20"/>
                <w:szCs w:val="20"/>
              </w:rPr>
              <w:t>When the number of beams is large, providing availability indication per TRS resource set group greatly reduces the probability that the bit indicates available (because all the TRS resource sets within the group need to be available), which becomes very ineffective for UE power saving.</w:t>
            </w:r>
          </w:p>
          <w:p w14:paraId="065F9E8C" w14:textId="77777777" w:rsidR="00475CE8" w:rsidRDefault="00475CE8" w:rsidP="002F5F20">
            <w:pPr>
              <w:rPr>
                <w:rFonts w:eastAsia="DengXian"/>
                <w:sz w:val="20"/>
                <w:szCs w:val="20"/>
              </w:rPr>
            </w:pPr>
            <w:r>
              <w:rPr>
                <w:rFonts w:eastAsia="DengXian"/>
                <w:sz w:val="20"/>
                <w:szCs w:val="20"/>
              </w:rPr>
              <w:t>For paging PDCCH based availability indication, there is no good way around this problem, because we cannot predict which beam the UE would be in the next paging cycle.</w:t>
            </w:r>
          </w:p>
          <w:p w14:paraId="1D520534" w14:textId="77777777" w:rsidR="00475CE8" w:rsidRDefault="00475CE8" w:rsidP="002F5F20">
            <w:pPr>
              <w:rPr>
                <w:rFonts w:eastAsia="DengXian"/>
                <w:sz w:val="20"/>
                <w:szCs w:val="20"/>
              </w:rPr>
            </w:pPr>
            <w:r>
              <w:rPr>
                <w:rFonts w:eastAsia="DengXian"/>
                <w:sz w:val="20"/>
                <w:szCs w:val="20"/>
              </w:rPr>
              <w:t>But for PEI based availability indication, this is a problem we can avoid. The UE already knows which beam to use for decoding paging PDCCH/PDSCH, and the PEI on the same beam can provide the corresponding availability indication. This avoids the coarse granularity problem when using one bit per TRS resource set group.</w:t>
            </w:r>
          </w:p>
          <w:p w14:paraId="6E9E5309" w14:textId="77777777" w:rsidR="00475CE8" w:rsidRDefault="00475CE8" w:rsidP="002F5F20">
            <w:pPr>
              <w:rPr>
                <w:rFonts w:eastAsia="DengXian"/>
                <w:sz w:val="20"/>
                <w:szCs w:val="20"/>
              </w:rPr>
            </w:pPr>
            <w:proofErr w:type="gramStart"/>
            <w:r>
              <w:rPr>
                <w:rFonts w:eastAsia="DengXian"/>
                <w:sz w:val="20"/>
                <w:szCs w:val="20"/>
              </w:rPr>
              <w:t>Therefore</w:t>
            </w:r>
            <w:proofErr w:type="gramEnd"/>
            <w:r>
              <w:rPr>
                <w:rFonts w:eastAsia="DengXian"/>
                <w:sz w:val="20"/>
                <w:szCs w:val="20"/>
              </w:rPr>
              <w:t xml:space="preserve"> we think there is strong technical argument to support a different approach for PEI based solution.</w:t>
            </w:r>
          </w:p>
          <w:p w14:paraId="4AE4747C" w14:textId="77777777" w:rsidR="00475CE8" w:rsidRDefault="00475CE8" w:rsidP="002F5F20">
            <w:pPr>
              <w:rPr>
                <w:rFonts w:eastAsia="DengXian"/>
                <w:sz w:val="20"/>
                <w:szCs w:val="20"/>
              </w:rPr>
            </w:pPr>
            <w:r>
              <w:rPr>
                <w:rFonts w:eastAsia="DengXian"/>
                <w:sz w:val="20"/>
                <w:szCs w:val="20"/>
              </w:rPr>
              <w:t>As a compromise, we can accept to support both options for PEI-based solution.</w:t>
            </w:r>
          </w:p>
          <w:p w14:paraId="39558866" w14:textId="77777777" w:rsidR="00475CE8" w:rsidRDefault="00475CE8" w:rsidP="002F5F20">
            <w:pPr>
              <w:rPr>
                <w:rFonts w:eastAsia="DengXian"/>
                <w:sz w:val="20"/>
                <w:szCs w:val="20"/>
              </w:rPr>
            </w:pPr>
          </w:p>
          <w:p w14:paraId="215E723F" w14:textId="77777777" w:rsidR="00475CE8" w:rsidRPr="001A4319" w:rsidRDefault="00475CE8" w:rsidP="002F5F20">
            <w:pPr>
              <w:autoSpaceDE w:val="0"/>
              <w:autoSpaceDN w:val="0"/>
              <w:snapToGrid w:val="0"/>
              <w:rPr>
                <w:rFonts w:eastAsia="Gulim"/>
                <w:b/>
                <w:bCs/>
                <w:color w:val="000000"/>
                <w:sz w:val="20"/>
                <w:szCs w:val="20"/>
                <w:highlight w:val="yellow"/>
                <w:lang w:val="en-GB"/>
              </w:rPr>
            </w:pPr>
            <w:r>
              <w:rPr>
                <w:rFonts w:eastAsia="Gulim"/>
                <w:b/>
                <w:bCs/>
                <w:color w:val="000000"/>
                <w:sz w:val="20"/>
                <w:szCs w:val="20"/>
                <w:highlight w:val="yellow"/>
                <w:lang w:val="en-GB"/>
              </w:rPr>
              <w:t>Proposal 1-1 (v3</w:t>
            </w:r>
            <w:r w:rsidRPr="001A4319">
              <w:rPr>
                <w:rFonts w:eastAsia="Gulim"/>
                <w:b/>
                <w:bCs/>
                <w:color w:val="000000"/>
                <w:sz w:val="20"/>
                <w:szCs w:val="20"/>
                <w:highlight w:val="yellow"/>
                <w:lang w:val="en-GB"/>
              </w:rPr>
              <w:t>)</w:t>
            </w:r>
            <w:r>
              <w:rPr>
                <w:rFonts w:eastAsia="Gulim"/>
                <w:b/>
                <w:bCs/>
                <w:color w:val="000000"/>
                <w:sz w:val="20"/>
                <w:szCs w:val="20"/>
                <w:highlight w:val="yellow"/>
                <w:lang w:val="en-GB"/>
              </w:rPr>
              <w:t xml:space="preserve"> (</w:t>
            </w:r>
            <w:r w:rsidRPr="00E207AB">
              <w:rPr>
                <w:rFonts w:eastAsia="Gulim"/>
                <w:b/>
                <w:bCs/>
                <w:color w:val="7030A0"/>
                <w:sz w:val="20"/>
                <w:szCs w:val="20"/>
                <w:highlight w:val="yellow"/>
                <w:lang w:val="en-GB"/>
              </w:rPr>
              <w:t>Apple</w:t>
            </w:r>
            <w:r>
              <w:rPr>
                <w:rFonts w:eastAsia="Gulim"/>
                <w:b/>
                <w:bCs/>
                <w:color w:val="000000"/>
                <w:sz w:val="20"/>
                <w:szCs w:val="20"/>
                <w:highlight w:val="yellow"/>
                <w:lang w:val="en-GB"/>
              </w:rPr>
              <w:t>)</w:t>
            </w:r>
          </w:p>
          <w:p w14:paraId="3F518F69" w14:textId="77777777" w:rsidR="00475CE8" w:rsidRPr="001A4319" w:rsidRDefault="00475CE8" w:rsidP="002F5F20">
            <w:pPr>
              <w:shd w:val="clear" w:color="auto" w:fill="FFFFFF"/>
              <w:rPr>
                <w:rFonts w:ascii="Times" w:eastAsia="Microsoft YaHei UI" w:hAnsi="Times"/>
                <w:color w:val="000000"/>
                <w:sz w:val="20"/>
                <w:szCs w:val="20"/>
                <w:lang w:val="en-GB" w:eastAsia="en-US"/>
              </w:rPr>
            </w:pPr>
            <w:r w:rsidRPr="001A4319">
              <w:rPr>
                <w:rFonts w:ascii="Times" w:eastAsia="Microsoft YaHei UI" w:hAnsi="Times"/>
                <w:color w:val="000000"/>
                <w:sz w:val="20"/>
                <w:szCs w:val="20"/>
                <w:lang w:val="en-GB" w:eastAsia="en-US"/>
              </w:rPr>
              <w:t xml:space="preserve">For </w:t>
            </w:r>
            <w:r w:rsidRPr="00C0162E">
              <w:rPr>
                <w:rFonts w:ascii="Times" w:eastAsia="Microsoft YaHei UI" w:hAnsi="Times"/>
                <w:strike/>
                <w:color w:val="FF0000"/>
                <w:sz w:val="20"/>
                <w:szCs w:val="20"/>
                <w:lang w:val="en-GB" w:eastAsia="en-US"/>
              </w:rPr>
              <w:t>paging PDCCH based</w:t>
            </w:r>
            <w:r w:rsidRPr="00C0162E">
              <w:rPr>
                <w:rFonts w:ascii="Times" w:eastAsia="Microsoft YaHei UI" w:hAnsi="Times"/>
                <w:color w:val="FF0000"/>
                <w:sz w:val="20"/>
                <w:szCs w:val="20"/>
                <w:lang w:val="en-GB" w:eastAsia="en-US"/>
              </w:rPr>
              <w:t xml:space="preserve"> </w:t>
            </w:r>
            <w:r w:rsidRPr="00E207AB">
              <w:rPr>
                <w:rFonts w:ascii="Times" w:eastAsia="Microsoft YaHei UI" w:hAnsi="Times"/>
                <w:color w:val="7030A0"/>
                <w:sz w:val="20"/>
                <w:szCs w:val="20"/>
                <w:lang w:val="en-GB" w:eastAsia="en-US"/>
              </w:rPr>
              <w:t xml:space="preserve">both paging PDCCH </w:t>
            </w:r>
            <w:proofErr w:type="gramStart"/>
            <w:r w:rsidRPr="00E207AB">
              <w:rPr>
                <w:rFonts w:ascii="Times" w:eastAsia="Microsoft YaHei UI" w:hAnsi="Times"/>
                <w:color w:val="7030A0"/>
                <w:sz w:val="20"/>
                <w:szCs w:val="20"/>
                <w:lang w:val="en-GB" w:eastAsia="en-US"/>
              </w:rPr>
              <w:t>based</w:t>
            </w:r>
            <w:proofErr w:type="gramEnd"/>
            <w:r w:rsidRPr="00E207AB">
              <w:rPr>
                <w:rFonts w:ascii="Times" w:eastAsia="Microsoft YaHei UI" w:hAnsi="Times"/>
                <w:color w:val="7030A0"/>
                <w:sz w:val="20"/>
                <w:szCs w:val="20"/>
                <w:lang w:val="en-GB" w:eastAsia="en-US"/>
              </w:rPr>
              <w:t xml:space="preserve"> and PEI based </w:t>
            </w:r>
            <w:r w:rsidRPr="001A4319">
              <w:rPr>
                <w:rFonts w:ascii="Times" w:eastAsia="Microsoft YaHei UI" w:hAnsi="Times"/>
                <w:color w:val="000000"/>
                <w:sz w:val="20"/>
                <w:szCs w:val="20"/>
                <w:lang w:val="en-GB" w:eastAsia="en-US"/>
              </w:rPr>
              <w:t>L1 availability indication using a bitmap,</w:t>
            </w:r>
            <w:r>
              <w:rPr>
                <w:rFonts w:ascii="Times" w:eastAsia="Microsoft YaHei UI" w:hAnsi="Times"/>
                <w:color w:val="000000"/>
                <w:sz w:val="20"/>
                <w:szCs w:val="20"/>
                <w:lang w:val="en-GB" w:eastAsia="en-US"/>
              </w:rPr>
              <w:t xml:space="preserve"> the following is supported:</w:t>
            </w:r>
          </w:p>
          <w:p w14:paraId="36F795A6" w14:textId="77777777" w:rsidR="00475CE8" w:rsidRPr="00BA4E1D" w:rsidRDefault="00475CE8" w:rsidP="002F5F20">
            <w:pPr>
              <w:pStyle w:val="ListParagraph"/>
              <w:numPr>
                <w:ilvl w:val="0"/>
                <w:numId w:val="49"/>
              </w:numPr>
              <w:shd w:val="clear" w:color="auto" w:fill="FFFFFF"/>
              <w:rPr>
                <w:rFonts w:ascii="Times" w:eastAsia="SimSun" w:hAnsi="Times"/>
                <w:sz w:val="20"/>
                <w:szCs w:val="20"/>
                <w:lang w:val="en-GB" w:eastAsia="en-US"/>
              </w:rPr>
            </w:pPr>
            <w:r w:rsidRPr="00BA4E1D">
              <w:rPr>
                <w:rFonts w:ascii="Times" w:eastAsia="SimSun" w:hAnsi="Times"/>
                <w:sz w:val="20"/>
                <w:szCs w:val="20"/>
                <w:lang w:val="en-GB" w:eastAsia="en-US"/>
              </w:rPr>
              <w:t>Number of bits in the bitmap</w:t>
            </w:r>
            <w:r w:rsidRPr="00E37E51">
              <w:rPr>
                <w:rFonts w:ascii="Times" w:eastAsia="SimSun" w:hAnsi="Times"/>
                <w:color w:val="FF0000"/>
                <w:sz w:val="20"/>
                <w:szCs w:val="20"/>
                <w:u w:val="single"/>
                <w:lang w:val="en-GB" w:eastAsia="en-US"/>
              </w:rPr>
              <w:t>, N,</w:t>
            </w:r>
            <w:r w:rsidRPr="00BA4E1D">
              <w:rPr>
                <w:rFonts w:ascii="Times" w:eastAsia="SimSun" w:hAnsi="Times"/>
                <w:sz w:val="20"/>
                <w:szCs w:val="20"/>
                <w:lang w:val="en-GB" w:eastAsia="en-US"/>
              </w:rPr>
              <w:t xml:space="preserve"> is configured by higher layers, and up to 6 bits in the bitmap are supported</w:t>
            </w:r>
          </w:p>
          <w:p w14:paraId="5334C75D" w14:textId="77777777" w:rsidR="00475CE8" w:rsidRPr="006758B2" w:rsidRDefault="00475CE8" w:rsidP="002F5F20">
            <w:pPr>
              <w:pStyle w:val="ListParagraph"/>
              <w:numPr>
                <w:ilvl w:val="0"/>
                <w:numId w:val="49"/>
              </w:numPr>
              <w:shd w:val="clear" w:color="auto" w:fill="FFFFFF"/>
              <w:rPr>
                <w:rFonts w:ascii="Times" w:eastAsia="SimSun" w:hAnsi="Times"/>
                <w:strike/>
                <w:sz w:val="20"/>
                <w:szCs w:val="20"/>
                <w:lang w:val="en-GB" w:eastAsia="en-US"/>
              </w:rPr>
            </w:pPr>
            <w:r w:rsidRPr="006758B2">
              <w:rPr>
                <w:rFonts w:ascii="Times" w:eastAsia="SimSun" w:hAnsi="Times"/>
                <w:sz w:val="20"/>
                <w:szCs w:val="20"/>
                <w:lang w:val="en-GB" w:eastAsia="en-US"/>
              </w:rPr>
              <w:t xml:space="preserve">a bit is associated with a group of TRS resource sets. The associated TRS resource sets for each bit can be </w:t>
            </w:r>
            <w:r w:rsidRPr="0071338B">
              <w:rPr>
                <w:rFonts w:ascii="Times" w:eastAsia="SimSun" w:hAnsi="Times"/>
                <w:sz w:val="20"/>
                <w:szCs w:val="20"/>
                <w:lang w:val="en-GB" w:eastAsia="en-US"/>
              </w:rPr>
              <w:t>based on</w:t>
            </w:r>
            <w:r w:rsidRPr="0071338B">
              <w:rPr>
                <w:rFonts w:ascii="Times" w:eastAsia="SimSun" w:hAnsi="Times"/>
                <w:strike/>
                <w:sz w:val="20"/>
                <w:szCs w:val="20"/>
                <w:lang w:val="en-GB" w:eastAsia="en-US"/>
              </w:rPr>
              <w:t xml:space="preserve"> </w:t>
            </w:r>
            <w:r w:rsidRPr="006758B2">
              <w:rPr>
                <w:rFonts w:ascii="Times" w:eastAsia="SimSun" w:hAnsi="Times"/>
                <w:strike/>
                <w:color w:val="FF0000"/>
                <w:sz w:val="20"/>
                <w:szCs w:val="20"/>
                <w:lang w:val="en-GB" w:eastAsia="en-US"/>
              </w:rPr>
              <w:t>one of the following alternatives down-selected in RAN1#107-e meeting</w:t>
            </w:r>
            <w:r w:rsidRPr="006758B2">
              <w:rPr>
                <w:rFonts w:ascii="Times" w:eastAsia="SimSun" w:hAnsi="Times"/>
                <w:sz w:val="20"/>
                <w:szCs w:val="20"/>
                <w:lang w:val="en-GB" w:eastAsia="en-US"/>
              </w:rPr>
              <w:t>:</w:t>
            </w:r>
          </w:p>
          <w:p w14:paraId="2AD10E42" w14:textId="77777777" w:rsidR="00475CE8" w:rsidRPr="006758B2" w:rsidRDefault="00475CE8" w:rsidP="002F5F20">
            <w:pPr>
              <w:pStyle w:val="ListParagraph"/>
              <w:numPr>
                <w:ilvl w:val="1"/>
                <w:numId w:val="49"/>
              </w:numPr>
              <w:shd w:val="clear" w:color="auto" w:fill="FFFFFF"/>
              <w:rPr>
                <w:rFonts w:ascii="Times" w:eastAsia="SimSun" w:hAnsi="Times"/>
                <w:sz w:val="20"/>
                <w:szCs w:val="20"/>
                <w:lang w:val="en-GB" w:eastAsia="en-US"/>
              </w:rPr>
            </w:pPr>
            <w:r w:rsidRPr="006758B2">
              <w:rPr>
                <w:rFonts w:ascii="Times" w:eastAsia="SimSun" w:hAnsi="Times"/>
                <w:strike/>
                <w:color w:val="FF0000"/>
                <w:sz w:val="20"/>
                <w:szCs w:val="20"/>
                <w:lang w:val="en-GB" w:eastAsia="en-US"/>
              </w:rPr>
              <w:t>Alt1-</w:t>
            </w:r>
            <w:proofErr w:type="gramStart"/>
            <w:r w:rsidRPr="006758B2">
              <w:rPr>
                <w:rFonts w:ascii="Times" w:eastAsia="SimSun" w:hAnsi="Times"/>
                <w:strike/>
                <w:color w:val="FF0000"/>
                <w:sz w:val="20"/>
                <w:szCs w:val="20"/>
                <w:lang w:val="en-GB" w:eastAsia="en-US"/>
              </w:rPr>
              <w:t>1</w:t>
            </w:r>
            <w:r w:rsidRPr="006758B2">
              <w:rPr>
                <w:rFonts w:ascii="Times" w:eastAsia="SimSun" w:hAnsi="Times"/>
                <w:sz w:val="20"/>
                <w:szCs w:val="20"/>
                <w:lang w:val="en-GB" w:eastAsia="en-US"/>
              </w:rPr>
              <w:t>:explicit</w:t>
            </w:r>
            <w:proofErr w:type="gramEnd"/>
            <w:r w:rsidRPr="006758B2">
              <w:rPr>
                <w:rFonts w:ascii="Times" w:eastAsia="SimSun" w:hAnsi="Times"/>
                <w:sz w:val="20"/>
                <w:szCs w:val="20"/>
                <w:lang w:val="en-GB" w:eastAsia="en-US"/>
              </w:rPr>
              <w:t xml:space="preserve"> configuration of TRS resource set group, where</w:t>
            </w:r>
          </w:p>
          <w:p w14:paraId="311CBACA" w14:textId="77777777" w:rsidR="00475CE8" w:rsidRPr="006758B2" w:rsidRDefault="00475CE8" w:rsidP="002F5F20">
            <w:pPr>
              <w:pStyle w:val="ListParagraph"/>
              <w:numPr>
                <w:ilvl w:val="2"/>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t>each TRS resource set</w:t>
            </w:r>
            <w:r>
              <w:rPr>
                <w:rFonts w:ascii="Times" w:eastAsia="SimSun" w:hAnsi="Times"/>
                <w:sz w:val="20"/>
                <w:szCs w:val="20"/>
                <w:lang w:val="en-GB" w:eastAsia="en-US"/>
              </w:rPr>
              <w:t xml:space="preserve"> is configured with a group ID</w:t>
            </w:r>
            <w:r w:rsidRPr="00E37E51">
              <w:rPr>
                <w:rFonts w:ascii="Times" w:eastAsia="SimSun" w:hAnsi="Times"/>
                <w:color w:val="FF0000"/>
                <w:sz w:val="20"/>
                <w:szCs w:val="20"/>
                <w:lang w:val="en-GB" w:eastAsia="en-US"/>
              </w:rPr>
              <w:t xml:space="preserve">, </w:t>
            </w:r>
            <w:r w:rsidRPr="00E37E51">
              <w:rPr>
                <w:rFonts w:ascii="Times" w:eastAsia="SimSun" w:hAnsi="Times"/>
                <w:color w:val="FF0000"/>
                <w:sz w:val="20"/>
                <w:szCs w:val="20"/>
                <w:u w:val="single"/>
                <w:lang w:val="en-GB" w:eastAsia="en-US"/>
              </w:rPr>
              <w:t>with value from {0, …, N-1}</w:t>
            </w:r>
            <w:r>
              <w:rPr>
                <w:rFonts w:ascii="Times" w:eastAsia="SimSun" w:hAnsi="Times"/>
                <w:sz w:val="20"/>
                <w:szCs w:val="20"/>
                <w:lang w:val="en-GB" w:eastAsia="en-US"/>
              </w:rPr>
              <w:t>.</w:t>
            </w:r>
          </w:p>
          <w:p w14:paraId="3636B5CB" w14:textId="77777777" w:rsidR="00475CE8" w:rsidRDefault="00475CE8" w:rsidP="002F5F20">
            <w:pPr>
              <w:pStyle w:val="ListParagraph"/>
              <w:numPr>
                <w:ilvl w:val="2"/>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lastRenderedPageBreak/>
              <w:t xml:space="preserve">the </w:t>
            </w:r>
            <w:proofErr w:type="spellStart"/>
            <w:r w:rsidRPr="006758B2">
              <w:rPr>
                <w:rFonts w:ascii="Times" w:eastAsia="SimSun" w:hAnsi="Times"/>
                <w:sz w:val="20"/>
                <w:szCs w:val="20"/>
                <w:lang w:val="en-GB" w:eastAsia="en-US"/>
              </w:rPr>
              <w:t>ith</w:t>
            </w:r>
            <w:proofErr w:type="spellEnd"/>
            <w:r w:rsidRPr="006758B2">
              <w:rPr>
                <w:rFonts w:ascii="Times" w:eastAsia="SimSun" w:hAnsi="Times"/>
                <w:sz w:val="20"/>
                <w:szCs w:val="20"/>
                <w:lang w:val="en-GB" w:eastAsia="en-US"/>
              </w:rPr>
              <w:t xml:space="preserve"> bit maps to </w:t>
            </w:r>
            <w:proofErr w:type="spellStart"/>
            <w:r w:rsidRPr="006758B2">
              <w:rPr>
                <w:rFonts w:ascii="Times" w:eastAsia="SimSun" w:hAnsi="Times"/>
                <w:sz w:val="20"/>
                <w:szCs w:val="20"/>
                <w:lang w:val="en-GB" w:eastAsia="en-US"/>
              </w:rPr>
              <w:t>ith</w:t>
            </w:r>
            <w:proofErr w:type="spellEnd"/>
            <w:r w:rsidRPr="006758B2">
              <w:rPr>
                <w:rFonts w:ascii="Times" w:eastAsia="SimSun" w:hAnsi="Times"/>
                <w:sz w:val="20"/>
                <w:szCs w:val="20"/>
                <w:lang w:val="en-GB" w:eastAsia="en-US"/>
              </w:rPr>
              <w:t xml:space="preserve"> TRS resource set group. </w:t>
            </w:r>
          </w:p>
          <w:p w14:paraId="6BE9017D" w14:textId="77777777" w:rsidR="00475CE8" w:rsidRPr="006758B2" w:rsidRDefault="00475CE8" w:rsidP="002F5F20">
            <w:pPr>
              <w:pStyle w:val="ListParagraph"/>
              <w:numPr>
                <w:ilvl w:val="1"/>
                <w:numId w:val="49"/>
              </w:numPr>
              <w:shd w:val="clear" w:color="auto" w:fill="FFFFFF"/>
              <w:rPr>
                <w:rFonts w:ascii="Times" w:eastAsia="SimSun" w:hAnsi="Times"/>
                <w:strike/>
                <w:color w:val="FF0000"/>
                <w:sz w:val="20"/>
                <w:szCs w:val="20"/>
                <w:lang w:val="en-GB" w:eastAsia="en-US"/>
              </w:rPr>
            </w:pPr>
            <w:r w:rsidRPr="006758B2">
              <w:rPr>
                <w:rFonts w:ascii="Times" w:eastAsia="SimSun" w:hAnsi="Times"/>
                <w:strike/>
                <w:color w:val="FF0000"/>
                <w:sz w:val="20"/>
                <w:szCs w:val="20"/>
                <w:lang w:val="en-GB" w:eastAsia="en-US"/>
              </w:rPr>
              <w:t xml:space="preserve">Alt1-2: explicit configuration of association of a bit in TRS availability indication field with a group of TRS resource set, </w:t>
            </w:r>
            <w:proofErr w:type="gramStart"/>
            <w:r w:rsidRPr="006758B2">
              <w:rPr>
                <w:rFonts w:ascii="Times" w:eastAsia="SimSun" w:hAnsi="Times"/>
                <w:strike/>
                <w:color w:val="FF0000"/>
                <w:sz w:val="20"/>
                <w:szCs w:val="20"/>
                <w:lang w:val="en-GB" w:eastAsia="en-US"/>
              </w:rPr>
              <w:t>where</w:t>
            </w:r>
            <w:proofErr w:type="gramEnd"/>
          </w:p>
          <w:p w14:paraId="64EB02F5" w14:textId="77777777" w:rsidR="00475CE8" w:rsidRPr="006758B2" w:rsidRDefault="00475CE8" w:rsidP="002F5F20">
            <w:pPr>
              <w:pStyle w:val="ListParagraph"/>
              <w:numPr>
                <w:ilvl w:val="2"/>
                <w:numId w:val="49"/>
              </w:numPr>
              <w:shd w:val="clear" w:color="auto" w:fill="FFFFFF"/>
              <w:rPr>
                <w:rFonts w:ascii="Times" w:eastAsia="SimSun" w:hAnsi="Times"/>
                <w:strike/>
                <w:color w:val="FF0000"/>
                <w:sz w:val="20"/>
                <w:szCs w:val="20"/>
                <w:lang w:val="en-GB" w:eastAsia="en-US"/>
              </w:rPr>
            </w:pPr>
            <w:r w:rsidRPr="006758B2">
              <w:rPr>
                <w:rFonts w:ascii="Times" w:eastAsia="SimSun" w:hAnsi="Times"/>
                <w:strike/>
                <w:color w:val="FF0000"/>
                <w:sz w:val="20"/>
                <w:szCs w:val="20"/>
                <w:lang w:val="en-GB" w:eastAsia="en-US"/>
              </w:rPr>
              <w:t xml:space="preserve">each TRS resource set is configured to associated with a bit index in the TRS availability field </w:t>
            </w:r>
          </w:p>
          <w:p w14:paraId="26DD563C" w14:textId="77777777" w:rsidR="00475CE8" w:rsidRDefault="00475CE8" w:rsidP="002F5F20">
            <w:pPr>
              <w:pStyle w:val="ListParagraph"/>
              <w:numPr>
                <w:ilvl w:val="0"/>
                <w:numId w:val="49"/>
              </w:numPr>
              <w:shd w:val="clear" w:color="auto" w:fill="FFFFFF"/>
              <w:rPr>
                <w:rFonts w:ascii="Times" w:eastAsia="SimSun" w:hAnsi="Times"/>
                <w:sz w:val="20"/>
                <w:szCs w:val="20"/>
                <w:lang w:val="en-GB" w:eastAsia="en-US"/>
              </w:rPr>
            </w:pPr>
            <w:r w:rsidRPr="006758B2">
              <w:rPr>
                <w:rFonts w:ascii="Times" w:eastAsia="SimSun" w:hAnsi="Times"/>
                <w:sz w:val="20"/>
                <w:szCs w:val="20"/>
                <w:lang w:val="en-GB" w:eastAsia="en-US"/>
              </w:rPr>
              <w:t xml:space="preserve">start of the bitmap is the first bit of the reserved bits in paging PDCCH </w:t>
            </w:r>
          </w:p>
          <w:p w14:paraId="1441FE7C" w14:textId="77777777" w:rsidR="00475CE8" w:rsidRPr="004C6224" w:rsidRDefault="00475CE8" w:rsidP="002F5F20">
            <w:pPr>
              <w:pStyle w:val="ListParagraph"/>
              <w:numPr>
                <w:ilvl w:val="0"/>
                <w:numId w:val="49"/>
              </w:numPr>
              <w:shd w:val="clear" w:color="auto" w:fill="FFFFFF"/>
              <w:rPr>
                <w:rFonts w:ascii="Times New Roman" w:eastAsia="SimSun" w:hAnsi="Times New Roman"/>
                <w:sz w:val="20"/>
                <w:szCs w:val="20"/>
                <w:u w:val="single"/>
                <w:lang w:val="en-GB" w:eastAsia="en-US"/>
              </w:rPr>
            </w:pPr>
            <w:r w:rsidRPr="0071338B">
              <w:rPr>
                <w:rFonts w:ascii="Times New Roman" w:eastAsia="DengXian" w:hAnsi="Times New Roman"/>
                <w:color w:val="FF0000"/>
                <w:sz w:val="20"/>
                <w:szCs w:val="20"/>
                <w:u w:val="single"/>
              </w:rPr>
              <w:t>FFS: How could more than one TRS resource set group per cell is configured to achieve UE power saving</w:t>
            </w:r>
          </w:p>
          <w:p w14:paraId="42CCA7D9" w14:textId="77777777" w:rsidR="00475CE8" w:rsidRPr="00322B9E" w:rsidRDefault="00475CE8" w:rsidP="002F5F20">
            <w:pPr>
              <w:rPr>
                <w:rFonts w:eastAsia="DengXian"/>
                <w:sz w:val="20"/>
                <w:szCs w:val="20"/>
                <w:highlight w:val="yellow"/>
                <w:lang w:val="en-GB"/>
              </w:rPr>
            </w:pPr>
            <w:r w:rsidRPr="001A7FC0">
              <w:rPr>
                <w:rFonts w:eastAsia="DengXian"/>
                <w:color w:val="7030A0"/>
                <w:sz w:val="20"/>
                <w:szCs w:val="20"/>
                <w:lang w:val="en-GB"/>
              </w:rPr>
              <w:t xml:space="preserve">For PEI based L1 availability indication, it is additionally supported </w:t>
            </w:r>
            <w:r w:rsidRPr="001A7FC0">
              <w:rPr>
                <w:rFonts w:ascii="Times" w:eastAsia="Microsoft YaHei UI" w:hAnsi="Times"/>
                <w:color w:val="7030A0"/>
                <w:sz w:val="20"/>
                <w:szCs w:val="20"/>
                <w:lang w:val="en-GB" w:eastAsia="en-US"/>
              </w:rPr>
              <w:t>that L1 availability indication information is provided only for RS resources with QCL references to be the same as for the L1 availability indication occasion.</w:t>
            </w:r>
          </w:p>
        </w:tc>
      </w:tr>
      <w:tr w:rsidR="00475CE8" w:rsidRPr="001A4319" w14:paraId="42EC827D" w14:textId="77777777" w:rsidTr="005B5A51">
        <w:trPr>
          <w:trHeight w:val="448"/>
        </w:trPr>
        <w:tc>
          <w:tcPr>
            <w:tcW w:w="1105" w:type="dxa"/>
          </w:tcPr>
          <w:p w14:paraId="0CCDB60A" w14:textId="3529A4E8" w:rsidR="00475CE8" w:rsidRDefault="00E819DD" w:rsidP="00C20564">
            <w:pPr>
              <w:rPr>
                <w:rFonts w:eastAsia="DengXian"/>
                <w:sz w:val="20"/>
                <w:szCs w:val="20"/>
                <w:lang w:eastAsia="ko-KR"/>
              </w:rPr>
            </w:pPr>
            <w:r>
              <w:rPr>
                <w:rFonts w:eastAsia="DengXian"/>
                <w:sz w:val="20"/>
                <w:szCs w:val="20"/>
                <w:lang w:eastAsia="ko-KR"/>
              </w:rPr>
              <w:lastRenderedPageBreak/>
              <w:t>SONY</w:t>
            </w:r>
          </w:p>
        </w:tc>
        <w:tc>
          <w:tcPr>
            <w:tcW w:w="8520" w:type="dxa"/>
          </w:tcPr>
          <w:p w14:paraId="12776BD8" w14:textId="77777777" w:rsidR="00E819DD" w:rsidRPr="00E819DD" w:rsidRDefault="00E819DD" w:rsidP="00286F4E">
            <w:pPr>
              <w:rPr>
                <w:rFonts w:eastAsia="DengXian"/>
                <w:sz w:val="20"/>
                <w:szCs w:val="20"/>
              </w:rPr>
            </w:pPr>
            <w:r w:rsidRPr="00E819DD">
              <w:rPr>
                <w:rFonts w:eastAsia="DengXian"/>
                <w:sz w:val="20"/>
                <w:szCs w:val="20"/>
              </w:rPr>
              <w:t xml:space="preserve">Our preference is Option 1-1. For clarity improvement, it should be written as follows: </w:t>
            </w:r>
          </w:p>
          <w:p w14:paraId="4ACD596D" w14:textId="70734DAA" w:rsidR="00475CE8" w:rsidRPr="00E819DD" w:rsidRDefault="00E819DD" w:rsidP="00286F4E">
            <w:pPr>
              <w:rPr>
                <w:rFonts w:eastAsia="DengXian"/>
                <w:sz w:val="20"/>
                <w:szCs w:val="20"/>
              </w:rPr>
            </w:pPr>
            <w:r w:rsidRPr="00E819DD">
              <w:rPr>
                <w:rFonts w:ascii="Times" w:eastAsia="SimSun" w:hAnsi="Times"/>
                <w:sz w:val="20"/>
                <w:szCs w:val="20"/>
                <w:lang w:val="en-GB" w:eastAsia="en-US"/>
              </w:rPr>
              <w:t xml:space="preserve">each TRS resource set is configured with </w:t>
            </w:r>
            <w:proofErr w:type="gramStart"/>
            <w:r w:rsidRPr="00E819DD">
              <w:rPr>
                <w:rFonts w:ascii="Times" w:eastAsia="SimSun" w:hAnsi="Times"/>
                <w:sz w:val="20"/>
                <w:szCs w:val="20"/>
                <w:lang w:val="en-GB" w:eastAsia="en-US"/>
              </w:rPr>
              <w:t>a</w:t>
            </w:r>
            <w:r w:rsidRPr="00E819DD">
              <w:rPr>
                <w:rFonts w:ascii="Times" w:eastAsia="SimSun" w:hAnsi="Times"/>
                <w:b/>
                <w:bCs/>
                <w:sz w:val="20"/>
                <w:szCs w:val="20"/>
                <w:lang w:val="en-GB" w:eastAsia="en-US"/>
              </w:rPr>
              <w:t>n</w:t>
            </w:r>
            <w:proofErr w:type="gramEnd"/>
            <w:r w:rsidRPr="00E819DD">
              <w:rPr>
                <w:rFonts w:ascii="Times" w:eastAsia="SimSun" w:hAnsi="Times"/>
                <w:sz w:val="20"/>
                <w:szCs w:val="20"/>
                <w:lang w:val="en-GB" w:eastAsia="en-US"/>
              </w:rPr>
              <w:t xml:space="preserve"> </w:t>
            </w:r>
            <w:r w:rsidRPr="00E819DD">
              <w:rPr>
                <w:rFonts w:ascii="Times" w:eastAsia="SimSun" w:hAnsi="Times"/>
                <w:strike/>
                <w:sz w:val="20"/>
                <w:szCs w:val="20"/>
                <w:lang w:val="en-GB" w:eastAsia="en-US"/>
              </w:rPr>
              <w:t>group</w:t>
            </w:r>
            <w:r w:rsidRPr="00E819DD">
              <w:rPr>
                <w:rFonts w:ascii="Times" w:eastAsia="SimSun" w:hAnsi="Times"/>
                <w:sz w:val="20"/>
                <w:szCs w:val="20"/>
                <w:lang w:val="en-GB" w:eastAsia="en-US"/>
              </w:rPr>
              <w:t xml:space="preserve"> ID</w:t>
            </w:r>
          </w:p>
        </w:tc>
      </w:tr>
    </w:tbl>
    <w:p w14:paraId="0E3AB5F5" w14:textId="50CC5161" w:rsidR="005B5A51" w:rsidRPr="001A4319" w:rsidRDefault="005B5A51" w:rsidP="005B5A51">
      <w:pPr>
        <w:snapToGrid w:val="0"/>
        <w:spacing w:after="0"/>
        <w:rPr>
          <w:sz w:val="20"/>
          <w:szCs w:val="20"/>
          <w:lang w:val="en-GB"/>
        </w:rPr>
      </w:pPr>
    </w:p>
    <w:p w14:paraId="738F3E70" w14:textId="5137C62C" w:rsidR="005B5A51" w:rsidRPr="001A4319" w:rsidRDefault="005B5A51" w:rsidP="005B5A51">
      <w:pPr>
        <w:spacing w:after="0"/>
        <w:rPr>
          <w:rFonts w:eastAsia="Times New Roman"/>
          <w:sz w:val="20"/>
          <w:szCs w:val="20"/>
          <w:highlight w:val="yellow"/>
          <w:lang w:val="en-GB" w:eastAsia="en-US"/>
        </w:rPr>
      </w:pPr>
      <w:r w:rsidRPr="001A4319">
        <w:rPr>
          <w:rFonts w:eastAsia="Times New Roman"/>
          <w:sz w:val="20"/>
          <w:szCs w:val="20"/>
          <w:highlight w:val="yellow"/>
          <w:lang w:val="en-GB" w:eastAsia="en-US"/>
        </w:rPr>
        <w:t xml:space="preserve">Issue 1-1: bit mapping, i.e. associated TRS resources set(s) per bit for PEI based </w:t>
      </w:r>
      <w:proofErr w:type="spellStart"/>
      <w:r w:rsidRPr="001A4319">
        <w:rPr>
          <w:rFonts w:eastAsia="Times New Roman"/>
          <w:sz w:val="20"/>
          <w:szCs w:val="20"/>
          <w:highlight w:val="yellow"/>
          <w:lang w:val="en-GB" w:eastAsia="en-US"/>
        </w:rPr>
        <w:t>avaability</w:t>
      </w:r>
      <w:proofErr w:type="spellEnd"/>
      <w:r w:rsidRPr="001A4319">
        <w:rPr>
          <w:rFonts w:eastAsia="Times New Roman"/>
          <w:sz w:val="20"/>
          <w:szCs w:val="20"/>
          <w:highlight w:val="yellow"/>
          <w:lang w:val="en-GB" w:eastAsia="en-US"/>
        </w:rPr>
        <w:t xml:space="preserve"> indication </w:t>
      </w:r>
    </w:p>
    <w:p w14:paraId="1F3280DA" w14:textId="0333E815" w:rsidR="005B5A51" w:rsidRPr="001A4319" w:rsidRDefault="005B5A51" w:rsidP="005B5A51">
      <w:pPr>
        <w:snapToGrid w:val="0"/>
        <w:spacing w:after="0"/>
        <w:rPr>
          <w:sz w:val="20"/>
          <w:szCs w:val="20"/>
          <w:lang w:val="en-GB"/>
        </w:rPr>
      </w:pPr>
    </w:p>
    <w:p w14:paraId="6D0631DB" w14:textId="77777777" w:rsidR="005B5A51" w:rsidRPr="001A4319" w:rsidRDefault="005B5A51" w:rsidP="005B5A51">
      <w:pPr>
        <w:spacing w:after="0"/>
        <w:jc w:val="center"/>
        <w:rPr>
          <w:b/>
          <w:sz w:val="20"/>
          <w:lang w:val="en-GB" w:eastAsia="en-US"/>
        </w:rPr>
      </w:pPr>
      <w:r w:rsidRPr="001A4319">
        <w:rPr>
          <w:b/>
          <w:sz w:val="20"/>
          <w:lang w:val="en-GB" w:eastAsia="en-US"/>
        </w:rPr>
        <w:t>Summary on Proposal 1-2 (v1)</w:t>
      </w:r>
    </w:p>
    <w:tbl>
      <w:tblPr>
        <w:tblStyle w:val="TableGrid43"/>
        <w:tblW w:w="9625" w:type="dxa"/>
        <w:tblLook w:val="04A0" w:firstRow="1" w:lastRow="0" w:firstColumn="1" w:lastColumn="0" w:noHBand="0" w:noVBand="1"/>
      </w:tblPr>
      <w:tblGrid>
        <w:gridCol w:w="1165"/>
        <w:gridCol w:w="8460"/>
      </w:tblGrid>
      <w:tr w:rsidR="005B5A51" w:rsidRPr="001A4319" w14:paraId="561F520E" w14:textId="77777777" w:rsidTr="00422928">
        <w:trPr>
          <w:trHeight w:val="350"/>
        </w:trPr>
        <w:tc>
          <w:tcPr>
            <w:tcW w:w="1165" w:type="dxa"/>
            <w:shd w:val="clear" w:color="auto" w:fill="70AD47"/>
          </w:tcPr>
          <w:p w14:paraId="21B38C68"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p w14:paraId="001E4747"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(Y or N)</w:t>
            </w:r>
          </w:p>
        </w:tc>
        <w:tc>
          <w:tcPr>
            <w:tcW w:w="8460" w:type="dxa"/>
            <w:shd w:val="clear" w:color="auto" w:fill="70AD47"/>
          </w:tcPr>
          <w:p w14:paraId="24A12BF0"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4BA6FDA3" w14:textId="77777777" w:rsidTr="00422928">
        <w:trPr>
          <w:trHeight w:val="413"/>
        </w:trPr>
        <w:tc>
          <w:tcPr>
            <w:tcW w:w="1165" w:type="dxa"/>
          </w:tcPr>
          <w:p w14:paraId="0A9BD056"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 xml:space="preserve">Y </w:t>
            </w:r>
          </w:p>
        </w:tc>
        <w:tc>
          <w:tcPr>
            <w:tcW w:w="8460" w:type="dxa"/>
          </w:tcPr>
          <w:p w14:paraId="16942047" w14:textId="77777777" w:rsidR="005B5A51" w:rsidRPr="001A4319" w:rsidRDefault="005B5A51" w:rsidP="005B5A51">
            <w:pPr>
              <w:tabs>
                <w:tab w:val="left" w:pos="1332"/>
              </w:tabs>
              <w:spacing w:line="259" w:lineRule="auto"/>
              <w:contextualSpacing/>
              <w:rPr>
                <w:rFonts w:eastAsia="Gulim"/>
                <w:b/>
                <w:sz w:val="20"/>
                <w:szCs w:val="20"/>
                <w:lang w:val="en-GB"/>
              </w:rPr>
            </w:pPr>
            <w:r w:rsidRPr="001A4319">
              <w:rPr>
                <w:sz w:val="20"/>
                <w:szCs w:val="20"/>
                <w:lang w:val="en-GB" w:eastAsia="ko-KR"/>
              </w:rPr>
              <w:t xml:space="preserve">TCL, LG, </w:t>
            </w:r>
            <w:r w:rsidRPr="001A4319">
              <w:rPr>
                <w:sz w:val="20"/>
                <w:szCs w:val="20"/>
                <w:lang w:val="en-GB"/>
              </w:rPr>
              <w:t xml:space="preserve">Sharp, </w:t>
            </w:r>
            <w:proofErr w:type="spellStart"/>
            <w:r w:rsidRPr="001A4319">
              <w:rPr>
                <w:sz w:val="20"/>
                <w:szCs w:val="20"/>
                <w:lang w:val="en-GB"/>
              </w:rPr>
              <w:t>Spreadtrum</w:t>
            </w:r>
            <w:proofErr w:type="spellEnd"/>
            <w:r w:rsidRPr="001A4319">
              <w:rPr>
                <w:sz w:val="20"/>
                <w:szCs w:val="20"/>
                <w:lang w:val="en-GB"/>
              </w:rPr>
              <w:t xml:space="preserve">, Apple, </w:t>
            </w:r>
            <w:r w:rsidRPr="001A4319">
              <w:rPr>
                <w:sz w:val="20"/>
                <w:szCs w:val="20"/>
                <w:lang w:val="en-GB" w:eastAsia="ko-KR"/>
              </w:rPr>
              <w:t xml:space="preserve">Nordic </w:t>
            </w:r>
            <w:r w:rsidRPr="001A4319">
              <w:rPr>
                <w:b/>
                <w:sz w:val="20"/>
                <w:szCs w:val="20"/>
                <w:lang w:val="en-GB" w:eastAsia="ko-KR"/>
              </w:rPr>
              <w:t>(6)</w:t>
            </w:r>
          </w:p>
        </w:tc>
      </w:tr>
      <w:tr w:rsidR="005B5A51" w:rsidRPr="001A4319" w14:paraId="63D3992E" w14:textId="77777777" w:rsidTr="00422928">
        <w:trPr>
          <w:trHeight w:val="386"/>
        </w:trPr>
        <w:tc>
          <w:tcPr>
            <w:tcW w:w="1165" w:type="dxa"/>
          </w:tcPr>
          <w:p w14:paraId="605D38BE" w14:textId="77777777" w:rsidR="005B5A51" w:rsidRPr="001A4319" w:rsidRDefault="005B5A51" w:rsidP="005B5A51">
            <w:pPr>
              <w:spacing w:line="259" w:lineRule="auto"/>
              <w:rPr>
                <w:sz w:val="20"/>
                <w:szCs w:val="20"/>
                <w:lang w:val="en-GB" w:eastAsia="ko-KR"/>
              </w:rPr>
            </w:pPr>
            <w:r w:rsidRPr="001A4319">
              <w:rPr>
                <w:sz w:val="20"/>
                <w:szCs w:val="20"/>
                <w:lang w:val="en-GB" w:eastAsia="ko-KR"/>
              </w:rPr>
              <w:t>N</w:t>
            </w:r>
          </w:p>
        </w:tc>
        <w:tc>
          <w:tcPr>
            <w:tcW w:w="8460" w:type="dxa"/>
          </w:tcPr>
          <w:p w14:paraId="7356CBC1" w14:textId="77777777" w:rsidR="005B5A51" w:rsidRPr="001A4319" w:rsidRDefault="005B5A51" w:rsidP="005B5A51">
            <w:pPr>
              <w:tabs>
                <w:tab w:val="left" w:pos="1332"/>
              </w:tabs>
              <w:spacing w:line="259" w:lineRule="auto"/>
              <w:contextualSpacing/>
              <w:rPr>
                <w:rFonts w:eastAsia="Malgun Gothic"/>
                <w:sz w:val="20"/>
                <w:szCs w:val="20"/>
                <w:lang w:val="en-GB"/>
              </w:rPr>
            </w:pPr>
            <w:r w:rsidRPr="001A4319">
              <w:rPr>
                <w:sz w:val="20"/>
                <w:szCs w:val="20"/>
                <w:lang w:val="en-GB"/>
              </w:rPr>
              <w:t xml:space="preserve">ZTE, </w:t>
            </w:r>
            <w:proofErr w:type="spellStart"/>
            <w:r w:rsidRPr="001A4319">
              <w:rPr>
                <w:sz w:val="20"/>
                <w:szCs w:val="20"/>
                <w:lang w:val="en-GB"/>
              </w:rPr>
              <w:t>Sanechips</w:t>
            </w:r>
            <w:proofErr w:type="spellEnd"/>
            <w:r w:rsidRPr="001A4319">
              <w:rPr>
                <w:sz w:val="20"/>
                <w:szCs w:val="20"/>
                <w:lang w:val="en-GB"/>
              </w:rPr>
              <w:t xml:space="preserve">, vivo, Samsung, Qualcomm, Intel, CMCC, Xiaomi, </w:t>
            </w:r>
            <w:r w:rsidRPr="001A4319">
              <w:rPr>
                <w:sz w:val="20"/>
                <w:szCs w:val="20"/>
                <w:lang w:val="en-GB" w:eastAsia="ko-KR"/>
              </w:rPr>
              <w:t xml:space="preserve">Panasonic, MTK </w:t>
            </w:r>
            <w:r w:rsidRPr="001A4319">
              <w:rPr>
                <w:b/>
                <w:sz w:val="20"/>
                <w:szCs w:val="20"/>
                <w:lang w:val="en-GB" w:eastAsia="ko-KR"/>
              </w:rPr>
              <w:t>(10)</w:t>
            </w:r>
          </w:p>
        </w:tc>
      </w:tr>
    </w:tbl>
    <w:p w14:paraId="47A87378" w14:textId="77777777" w:rsidR="005B5A51" w:rsidRPr="001A4319" w:rsidRDefault="005B5A51" w:rsidP="005B5A51">
      <w:pPr>
        <w:snapToGrid w:val="0"/>
        <w:spacing w:after="0"/>
        <w:rPr>
          <w:sz w:val="20"/>
          <w:szCs w:val="20"/>
          <w:lang w:val="en-GB"/>
        </w:rPr>
      </w:pPr>
    </w:p>
    <w:p w14:paraId="2462A2CE" w14:textId="77777777" w:rsidR="005B5A51" w:rsidRPr="001A4319" w:rsidRDefault="005B5A51" w:rsidP="005B5A51">
      <w:pPr>
        <w:snapToGrid w:val="0"/>
        <w:spacing w:after="0" w:line="257" w:lineRule="auto"/>
        <w:rPr>
          <w:sz w:val="20"/>
          <w:szCs w:val="20"/>
          <w:lang w:val="en-GB"/>
        </w:rPr>
      </w:pPr>
      <w:r w:rsidRPr="001A4319">
        <w:rPr>
          <w:sz w:val="20"/>
          <w:szCs w:val="20"/>
          <w:lang w:val="en-GB"/>
        </w:rPr>
        <w:t>Reasons for N:</w:t>
      </w:r>
    </w:p>
    <w:p w14:paraId="770C7500" w14:textId="77777777" w:rsidR="005B5A51" w:rsidRPr="001A4319" w:rsidRDefault="005B5A51" w:rsidP="005B5A51">
      <w:pPr>
        <w:pStyle w:val="ListParagraph"/>
        <w:numPr>
          <w:ilvl w:val="0"/>
          <w:numId w:val="61"/>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eastAsia="ko-KR"/>
        </w:rPr>
        <w:t>proposal 1-2 (v1) is not consistent with the spirits of RAN-P agreements [ZTE, QC]</w:t>
      </w:r>
    </w:p>
    <w:p w14:paraId="33F17BBC" w14:textId="77777777" w:rsidR="005B5A51" w:rsidRPr="001A4319" w:rsidRDefault="005B5A51" w:rsidP="005B5A51">
      <w:pPr>
        <w:pStyle w:val="ListParagraph"/>
        <w:numPr>
          <w:ilvl w:val="0"/>
          <w:numId w:val="61"/>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eastAsia="ko-KR"/>
        </w:rPr>
        <w:t>after UE wakes up from I-DRX off, the best beam pair may not the same as the previous paging cycle. UE also needs to detect the PEI in all the occasions for the all the availability information as the best beam pair may change after a long sleep duration [ZTE]</w:t>
      </w:r>
    </w:p>
    <w:p w14:paraId="5224A327" w14:textId="77777777" w:rsidR="005B5A51" w:rsidRPr="001A4319" w:rsidRDefault="005B5A51" w:rsidP="005B5A51">
      <w:pPr>
        <w:pStyle w:val="ListParagraph"/>
        <w:numPr>
          <w:ilvl w:val="0"/>
          <w:numId w:val="61"/>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concerns on duplicated spec efforts [Samsung]</w:t>
      </w:r>
    </w:p>
    <w:p w14:paraId="6293F06C" w14:textId="77777777" w:rsidR="005B5A51" w:rsidRPr="001A4319" w:rsidRDefault="005B5A51" w:rsidP="005B5A51">
      <w:pPr>
        <w:pStyle w:val="ListParagraph"/>
        <w:numPr>
          <w:ilvl w:val="0"/>
          <w:numId w:val="61"/>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 xml:space="preserve">the proposal is against the regular procedure for UE beam management, </w:t>
      </w:r>
      <w:proofErr w:type="spellStart"/>
      <w:r w:rsidRPr="001A4319">
        <w:rPr>
          <w:rFonts w:ascii="Times New Roman" w:eastAsia="DengXian" w:hAnsi="Times New Roman"/>
          <w:sz w:val="20"/>
          <w:szCs w:val="20"/>
          <w:lang w:val="en-GB"/>
        </w:rPr>
        <w:t>ie</w:t>
      </w:r>
      <w:proofErr w:type="spellEnd"/>
      <w:r w:rsidRPr="001A4319">
        <w:rPr>
          <w:rFonts w:ascii="Times New Roman" w:eastAsia="DengXian" w:hAnsi="Times New Roman"/>
          <w:sz w:val="20"/>
          <w:szCs w:val="20"/>
          <w:lang w:val="en-GB"/>
        </w:rPr>
        <w:t>., UE receives reference signal for the target beam before it can decode any channel on that beam. [QC]</w:t>
      </w:r>
    </w:p>
    <w:p w14:paraId="607B5698" w14:textId="77777777" w:rsidR="005B5A51" w:rsidRPr="001A4319" w:rsidRDefault="005B5A51" w:rsidP="005B5A51">
      <w:pPr>
        <w:snapToGrid w:val="0"/>
        <w:spacing w:after="0" w:line="257" w:lineRule="auto"/>
        <w:rPr>
          <w:sz w:val="20"/>
          <w:szCs w:val="20"/>
          <w:lang w:val="en-GB"/>
        </w:rPr>
      </w:pPr>
    </w:p>
    <w:p w14:paraId="76B5EC9E" w14:textId="77777777" w:rsidR="005B5A51" w:rsidRPr="001A4319" w:rsidRDefault="005B5A51" w:rsidP="005B5A51">
      <w:pPr>
        <w:snapToGrid w:val="0"/>
        <w:spacing w:after="0" w:line="257" w:lineRule="auto"/>
        <w:rPr>
          <w:sz w:val="20"/>
          <w:szCs w:val="20"/>
          <w:lang w:val="en-GB"/>
        </w:rPr>
      </w:pPr>
      <w:r w:rsidRPr="001A4319">
        <w:rPr>
          <w:sz w:val="20"/>
          <w:szCs w:val="20"/>
          <w:lang w:val="en-GB"/>
        </w:rPr>
        <w:t>Reasons for Y:</w:t>
      </w:r>
    </w:p>
    <w:p w14:paraId="3C435CB7" w14:textId="77777777" w:rsidR="005B5A51" w:rsidRPr="001A4319" w:rsidRDefault="005B5A51" w:rsidP="005B5A51">
      <w:pPr>
        <w:pStyle w:val="ListParagraph"/>
        <w:numPr>
          <w:ilvl w:val="0"/>
          <w:numId w:val="62"/>
        </w:numPr>
        <w:snapToGrid w:val="0"/>
        <w:spacing w:after="0" w:line="257" w:lineRule="auto"/>
        <w:rPr>
          <w:rFonts w:ascii="Times New Roman" w:eastAsia="DengXian" w:hAnsi="Times New Roman"/>
          <w:sz w:val="20"/>
          <w:szCs w:val="20"/>
          <w:lang w:val="en-GB"/>
        </w:rPr>
      </w:pPr>
      <w:r w:rsidRPr="001A4319">
        <w:rPr>
          <w:rFonts w:ascii="Times New Roman" w:eastAsia="DengXian" w:hAnsi="Times New Roman"/>
          <w:sz w:val="20"/>
          <w:szCs w:val="20"/>
          <w:lang w:val="en-GB"/>
        </w:rPr>
        <w:t>For PEI DCI based L1 availability indication, the number of bits for L1 availability is not sufficient. [</w:t>
      </w:r>
      <w:proofErr w:type="spellStart"/>
      <w:r w:rsidRPr="001A4319">
        <w:rPr>
          <w:rFonts w:ascii="Times New Roman" w:eastAsia="DengXian" w:hAnsi="Times New Roman"/>
          <w:sz w:val="20"/>
          <w:szCs w:val="20"/>
          <w:lang w:val="en-GB"/>
        </w:rPr>
        <w:t>Spreadtrum</w:t>
      </w:r>
      <w:proofErr w:type="spellEnd"/>
      <w:r w:rsidRPr="001A4319">
        <w:rPr>
          <w:rFonts w:ascii="Times New Roman" w:eastAsia="DengXian" w:hAnsi="Times New Roman"/>
          <w:sz w:val="20"/>
          <w:szCs w:val="20"/>
          <w:lang w:val="en-GB"/>
        </w:rPr>
        <w:t>]</w:t>
      </w:r>
    </w:p>
    <w:p w14:paraId="7F48A0EF" w14:textId="77777777" w:rsidR="005B5A51" w:rsidRPr="001A4319" w:rsidRDefault="005B5A51" w:rsidP="005B5A51">
      <w:pPr>
        <w:pStyle w:val="ListParagraph"/>
        <w:numPr>
          <w:ilvl w:val="0"/>
          <w:numId w:val="62"/>
        </w:numPr>
        <w:snapToGrid w:val="0"/>
        <w:spacing w:after="0" w:line="257" w:lineRule="auto"/>
        <w:rPr>
          <w:rFonts w:ascii="Times New Roman" w:eastAsia="DengXian" w:hAnsi="Times New Roman"/>
          <w:sz w:val="20"/>
          <w:szCs w:val="20"/>
          <w:lang w:val="en-GB"/>
        </w:rPr>
      </w:pPr>
      <w:r w:rsidRPr="001A4319">
        <w:rPr>
          <w:rFonts w:ascii="Times New Roman" w:hAnsi="Times New Roman"/>
          <w:sz w:val="20"/>
          <w:szCs w:val="20"/>
          <w:lang w:val="en-GB" w:eastAsia="ko-KR"/>
        </w:rPr>
        <w:t>Forcing to use the TRS resource set grouping concept for PEI largely removes the advantage of using PEI for availability indication. Once several TRS resource sets are grouped together, it becomes less likely for the gNB to indicate it as available. [Apple]</w:t>
      </w:r>
    </w:p>
    <w:p w14:paraId="2052E377" w14:textId="77777777" w:rsidR="005B5A51" w:rsidRPr="001A4319" w:rsidRDefault="005B5A51" w:rsidP="005B5A51">
      <w:pPr>
        <w:pStyle w:val="ListParagraph"/>
        <w:numPr>
          <w:ilvl w:val="0"/>
          <w:numId w:val="62"/>
        </w:numPr>
        <w:snapToGrid w:val="0"/>
        <w:spacing w:after="0" w:line="257" w:lineRule="auto"/>
        <w:rPr>
          <w:rFonts w:ascii="Times New Roman" w:eastAsia="DengXian" w:hAnsi="Times New Roman"/>
          <w:sz w:val="20"/>
          <w:szCs w:val="20"/>
          <w:lang w:val="en-GB"/>
        </w:rPr>
      </w:pPr>
      <w:r w:rsidRPr="001A4319">
        <w:rPr>
          <w:rFonts w:ascii="Times New Roman" w:hAnsi="Times New Roman"/>
          <w:sz w:val="20"/>
          <w:szCs w:val="20"/>
          <w:lang w:val="en-GB" w:eastAsia="ko-KR"/>
        </w:rPr>
        <w:t>In addition, the UE knows the strongest beam(s) already when decoding PEI, so it is sufficient to know the TRS availability for that beam. [Apple]</w:t>
      </w:r>
    </w:p>
    <w:p w14:paraId="26ED22C6" w14:textId="77777777" w:rsidR="005B5A51" w:rsidRPr="001A4319" w:rsidRDefault="005B5A51" w:rsidP="005B5A51">
      <w:pPr>
        <w:pStyle w:val="ListParagraph"/>
        <w:snapToGrid w:val="0"/>
        <w:spacing w:after="0" w:line="257" w:lineRule="auto"/>
        <w:rPr>
          <w:rFonts w:ascii="Times New Roman" w:eastAsia="DengXian" w:hAnsi="Times New Roman"/>
          <w:sz w:val="20"/>
          <w:szCs w:val="20"/>
          <w:lang w:val="en-GB"/>
        </w:rPr>
      </w:pPr>
    </w:p>
    <w:p w14:paraId="725BD7E6" w14:textId="77777777" w:rsidR="005B5A51" w:rsidRPr="001A4319" w:rsidRDefault="005B5A51" w:rsidP="005B5A51">
      <w:pPr>
        <w:snapToGrid w:val="0"/>
        <w:spacing w:after="0"/>
        <w:rPr>
          <w:sz w:val="20"/>
          <w:szCs w:val="20"/>
          <w:lang w:val="en-GB"/>
        </w:rPr>
      </w:pPr>
      <w:r w:rsidRPr="001A4319">
        <w:rPr>
          <w:sz w:val="20"/>
          <w:szCs w:val="20"/>
          <w:lang w:val="en-GB"/>
        </w:rPr>
        <w:t>Additional comments:</w:t>
      </w:r>
    </w:p>
    <w:p w14:paraId="487687D1" w14:textId="77777777" w:rsidR="005B5A51" w:rsidRPr="001A4319" w:rsidRDefault="005B5A51" w:rsidP="005B5A51">
      <w:pPr>
        <w:pStyle w:val="ListParagraph"/>
        <w:numPr>
          <w:ilvl w:val="0"/>
          <w:numId w:val="62"/>
        </w:numPr>
        <w:snapToGrid w:val="0"/>
        <w:spacing w:after="0" w:line="257" w:lineRule="auto"/>
        <w:rPr>
          <w:rFonts w:ascii="Times New Roman" w:eastAsia="DengXian" w:hAnsi="Times New Roman"/>
          <w:sz w:val="20"/>
          <w:szCs w:val="20"/>
          <w:lang w:val="en-GB"/>
        </w:rPr>
      </w:pPr>
      <w:r w:rsidRPr="001A4319">
        <w:rPr>
          <w:rFonts w:ascii="Times New Roman" w:hAnsi="Times New Roman"/>
          <w:sz w:val="20"/>
          <w:szCs w:val="20"/>
          <w:lang w:val="en-GB" w:eastAsia="ko-KR"/>
        </w:rPr>
        <w:t>If it helps address other companies’ concern, we can in addition support the same mechanism as paging PDCCH. [Apple]</w:t>
      </w:r>
    </w:p>
    <w:p w14:paraId="0645411C" w14:textId="77777777" w:rsidR="005B5A51" w:rsidRPr="001A4319" w:rsidRDefault="005B5A51" w:rsidP="005B5A51">
      <w:pPr>
        <w:pStyle w:val="ListParagraph"/>
        <w:numPr>
          <w:ilvl w:val="0"/>
          <w:numId w:val="62"/>
        </w:numPr>
        <w:snapToGrid w:val="0"/>
        <w:spacing w:after="0" w:line="256" w:lineRule="auto"/>
        <w:rPr>
          <w:rFonts w:ascii="Times New Roman" w:hAnsi="Times New Roman"/>
          <w:sz w:val="20"/>
          <w:szCs w:val="20"/>
          <w:lang w:val="en-GB"/>
        </w:rPr>
      </w:pPr>
      <w:r w:rsidRPr="001A4319">
        <w:rPr>
          <w:rFonts w:ascii="Times New Roman" w:eastAsia="DengXian" w:hAnsi="Times New Roman"/>
          <w:sz w:val="20"/>
          <w:szCs w:val="20"/>
          <w:lang w:val="en-GB" w:eastAsia="ko-KR"/>
        </w:rPr>
        <w:t xml:space="preserve">It is not clear if the intention is to limit to one bit in PEI? Like noted, (if SS#0 is supported for PEI) for certain Type0-PDCCH multiplexing pattern1 configurations there would need to be additional indication for the QCL source to determine the available resources based on </w:t>
      </w:r>
      <w:proofErr w:type="gramStart"/>
      <w:r w:rsidRPr="001A4319">
        <w:rPr>
          <w:rFonts w:ascii="Times New Roman" w:eastAsia="DengXian" w:hAnsi="Times New Roman"/>
          <w:sz w:val="20"/>
          <w:szCs w:val="20"/>
          <w:lang w:val="en-GB" w:eastAsia="ko-KR"/>
        </w:rPr>
        <w:t>QCL.[</w:t>
      </w:r>
      <w:proofErr w:type="gramEnd"/>
      <w:r w:rsidRPr="001A4319">
        <w:rPr>
          <w:rFonts w:ascii="Times New Roman" w:eastAsia="DengXian" w:hAnsi="Times New Roman"/>
          <w:sz w:val="20"/>
          <w:szCs w:val="20"/>
          <w:lang w:val="en-GB" w:eastAsia="ko-KR"/>
        </w:rPr>
        <w:t>Nokia]</w:t>
      </w:r>
    </w:p>
    <w:p w14:paraId="29DF7D08" w14:textId="77777777" w:rsidR="005B5A51" w:rsidRPr="001A4319" w:rsidRDefault="005B5A51" w:rsidP="005B5A51">
      <w:pPr>
        <w:pStyle w:val="ListParagraph"/>
        <w:numPr>
          <w:ilvl w:val="1"/>
          <w:numId w:val="62"/>
        </w:numPr>
        <w:snapToGrid w:val="0"/>
        <w:spacing w:after="0" w:line="256" w:lineRule="auto"/>
        <w:rPr>
          <w:rFonts w:ascii="Times New Roman" w:hAnsi="Times New Roman"/>
          <w:sz w:val="20"/>
          <w:szCs w:val="20"/>
          <w:lang w:val="en-GB"/>
        </w:rPr>
      </w:pPr>
      <w:r w:rsidRPr="001A4319">
        <w:rPr>
          <w:rFonts w:ascii="Times New Roman" w:eastAsia="DengXian" w:hAnsi="Times New Roman"/>
          <w:b/>
          <w:sz w:val="20"/>
          <w:szCs w:val="20"/>
          <w:lang w:val="en-GB" w:eastAsia="ko-KR"/>
        </w:rPr>
        <w:t>Moderator</w:t>
      </w:r>
      <w:r w:rsidRPr="001A4319">
        <w:rPr>
          <w:rFonts w:ascii="Times New Roman" w:eastAsia="DengXian" w:hAnsi="Times New Roman"/>
          <w:sz w:val="20"/>
          <w:szCs w:val="20"/>
          <w:lang w:val="en-GB" w:eastAsia="ko-KR"/>
        </w:rPr>
        <w:t xml:space="preserve">: there is no intention to limit to just one bit. The details of bits </w:t>
      </w:r>
      <w:proofErr w:type="gramStart"/>
      <w:r w:rsidRPr="001A4319">
        <w:rPr>
          <w:rFonts w:ascii="Times New Roman" w:eastAsia="DengXian" w:hAnsi="Times New Roman"/>
          <w:sz w:val="20"/>
          <w:szCs w:val="20"/>
          <w:lang w:val="en-GB" w:eastAsia="ko-KR"/>
        </w:rPr>
        <w:t>is</w:t>
      </w:r>
      <w:proofErr w:type="gramEnd"/>
      <w:r w:rsidRPr="001A4319">
        <w:rPr>
          <w:rFonts w:ascii="Times New Roman" w:eastAsia="DengXian" w:hAnsi="Times New Roman"/>
          <w:sz w:val="20"/>
          <w:szCs w:val="20"/>
          <w:lang w:val="en-GB" w:eastAsia="ko-KR"/>
        </w:rPr>
        <w:t xml:space="preserve"> next step. The intention is to sync the view about the limitation of beam-selective first.</w:t>
      </w:r>
    </w:p>
    <w:p w14:paraId="7DCC55AC" w14:textId="77777777" w:rsidR="005B5A51" w:rsidRPr="001A4319" w:rsidRDefault="005B5A51" w:rsidP="005B5A51">
      <w:pPr>
        <w:pStyle w:val="ListParagraph"/>
        <w:numPr>
          <w:ilvl w:val="0"/>
          <w:numId w:val="62"/>
        </w:numPr>
        <w:snapToGrid w:val="0"/>
        <w:spacing w:after="0" w:line="256" w:lineRule="auto"/>
        <w:rPr>
          <w:rFonts w:ascii="Times New Roman" w:hAnsi="Times New Roman"/>
          <w:sz w:val="20"/>
          <w:szCs w:val="20"/>
          <w:lang w:val="en-GB"/>
        </w:rPr>
      </w:pPr>
      <w:r w:rsidRPr="001A4319">
        <w:rPr>
          <w:rFonts w:ascii="Times New Roman" w:eastAsia="DengXian" w:hAnsi="Times New Roman"/>
          <w:sz w:val="20"/>
          <w:szCs w:val="20"/>
          <w:lang w:val="en-GB"/>
        </w:rPr>
        <w:t>to use one bit to indicate multiple SSB indexes/TRS resource sets [HW]</w:t>
      </w:r>
    </w:p>
    <w:p w14:paraId="22FFA96A" w14:textId="77777777" w:rsidR="005B5A51" w:rsidRPr="001A4319" w:rsidRDefault="005B5A51" w:rsidP="005B5A51">
      <w:pPr>
        <w:snapToGrid w:val="0"/>
        <w:spacing w:after="0"/>
        <w:rPr>
          <w:sz w:val="20"/>
          <w:szCs w:val="20"/>
          <w:lang w:val="en-GB"/>
        </w:rPr>
      </w:pPr>
    </w:p>
    <w:p w14:paraId="4512F9C9" w14:textId="77777777" w:rsidR="005B5A51" w:rsidRPr="001A4319" w:rsidRDefault="005B5A51" w:rsidP="005B5A51">
      <w:pPr>
        <w:shd w:val="clear" w:color="auto" w:fill="FFFFFF"/>
        <w:spacing w:after="0" w:line="240" w:lineRule="auto"/>
        <w:rPr>
          <w:rFonts w:eastAsia="Microsoft YaHei UI"/>
          <w:sz w:val="20"/>
          <w:szCs w:val="20"/>
          <w:lang w:val="en-GB" w:eastAsia="en-US"/>
        </w:rPr>
      </w:pPr>
      <w:r w:rsidRPr="001A4319">
        <w:rPr>
          <w:rFonts w:eastAsia="Microsoft YaHei UI"/>
          <w:sz w:val="20"/>
          <w:szCs w:val="20"/>
          <w:lang w:val="en-GB" w:eastAsia="en-US"/>
        </w:rPr>
        <w:t>The majority are not OK with the proposal and prefer the PEI PDCCH based L1 availability indication to use the same indication content as paging PDCCH based availability indication in Proposal 1-1. It seems we are far from reaching consensus. So, all the options based on the input in 1</w:t>
      </w:r>
      <w:r w:rsidRPr="001A4319">
        <w:rPr>
          <w:rFonts w:eastAsia="Microsoft YaHei UI"/>
          <w:sz w:val="20"/>
          <w:szCs w:val="20"/>
          <w:vertAlign w:val="superscript"/>
          <w:lang w:val="en-GB" w:eastAsia="en-US"/>
        </w:rPr>
        <w:t>st</w:t>
      </w:r>
      <w:r w:rsidRPr="001A4319">
        <w:rPr>
          <w:rFonts w:eastAsia="Microsoft YaHei UI"/>
          <w:sz w:val="20"/>
          <w:szCs w:val="20"/>
          <w:lang w:val="en-GB" w:eastAsia="en-US"/>
        </w:rPr>
        <w:t xml:space="preserve"> RD are provided for further check. </w:t>
      </w:r>
    </w:p>
    <w:tbl>
      <w:tblPr>
        <w:tblW w:w="9625" w:type="dxa"/>
        <w:tblInd w:w="-5" w:type="dxa"/>
        <w:tblCellMar>
          <w:left w:w="0" w:type="dxa"/>
          <w:right w:w="0" w:type="dxa"/>
        </w:tblCellMar>
        <w:tblLook w:val="04A0" w:firstRow="1" w:lastRow="0" w:firstColumn="1" w:lastColumn="0" w:noHBand="0" w:noVBand="1"/>
      </w:tblPr>
      <w:tblGrid>
        <w:gridCol w:w="9625"/>
      </w:tblGrid>
      <w:tr w:rsidR="005B5A51" w:rsidRPr="001A4319" w14:paraId="1BC3E24D" w14:textId="77777777" w:rsidTr="005B5A5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694B"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p>
          <w:p w14:paraId="3B412487" w14:textId="2E9522F2" w:rsidR="005B5A51" w:rsidRPr="001A4319" w:rsidRDefault="002219CE" w:rsidP="005B5A51">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 xml:space="preserve">[2RD] </w:t>
            </w:r>
            <w:r w:rsidR="005B5A51" w:rsidRPr="001A4319">
              <w:rPr>
                <w:rFonts w:eastAsia="Gulim"/>
                <w:b/>
                <w:bCs/>
                <w:color w:val="000000"/>
                <w:sz w:val="20"/>
                <w:szCs w:val="20"/>
                <w:highlight w:val="yellow"/>
                <w:lang w:val="en-GB"/>
              </w:rPr>
              <w:t>Question 1-2 (v2)</w:t>
            </w:r>
          </w:p>
          <w:p w14:paraId="2A6A6938" w14:textId="77777777" w:rsidR="002219CE" w:rsidRPr="001A4319" w:rsidRDefault="002219CE" w:rsidP="005B5A51">
            <w:pPr>
              <w:autoSpaceDE w:val="0"/>
              <w:autoSpaceDN w:val="0"/>
              <w:snapToGrid w:val="0"/>
              <w:spacing w:after="0" w:line="240" w:lineRule="auto"/>
              <w:rPr>
                <w:rFonts w:eastAsia="Gulim"/>
                <w:b/>
                <w:bCs/>
                <w:color w:val="000000"/>
                <w:sz w:val="20"/>
                <w:szCs w:val="20"/>
                <w:highlight w:val="yellow"/>
                <w:lang w:val="en-GB"/>
              </w:rPr>
            </w:pPr>
          </w:p>
          <w:p w14:paraId="4D2331DF" w14:textId="77777777" w:rsidR="005B5A51" w:rsidRPr="001A4319" w:rsidRDefault="005B5A51" w:rsidP="005B5A51">
            <w:pPr>
              <w:snapToGrid w:val="0"/>
              <w:spacing w:after="0"/>
              <w:rPr>
                <w:sz w:val="20"/>
                <w:szCs w:val="20"/>
                <w:lang w:val="en-GB"/>
              </w:rPr>
            </w:pPr>
            <w:r w:rsidRPr="001A4319">
              <w:rPr>
                <w:sz w:val="20"/>
                <w:szCs w:val="20"/>
                <w:lang w:val="en-GB"/>
              </w:rPr>
              <w:t>Which option(s) are acceptable/unacceptable to you:</w:t>
            </w:r>
          </w:p>
          <w:p w14:paraId="5A3D2841" w14:textId="77777777" w:rsidR="005B5A51" w:rsidRPr="001A4319" w:rsidRDefault="005B5A51" w:rsidP="005B5A51">
            <w:pPr>
              <w:pStyle w:val="ListParagraph"/>
              <w:numPr>
                <w:ilvl w:val="0"/>
                <w:numId w:val="63"/>
              </w:numPr>
              <w:shd w:val="clear" w:color="auto" w:fill="FFFFFF"/>
              <w:spacing w:after="0" w:line="240" w:lineRule="auto"/>
              <w:rPr>
                <w:rFonts w:ascii="Times" w:eastAsia="Microsoft YaHei UI" w:hAnsi="Times"/>
                <w:color w:val="000000"/>
                <w:sz w:val="20"/>
                <w:szCs w:val="20"/>
                <w:lang w:val="en-GB" w:eastAsia="en-US"/>
              </w:rPr>
            </w:pPr>
            <w:r w:rsidRPr="001A4319">
              <w:rPr>
                <w:rFonts w:ascii="Times" w:eastAsia="Microsoft YaHei UI" w:hAnsi="Times"/>
                <w:b/>
                <w:color w:val="000000"/>
                <w:sz w:val="20"/>
                <w:szCs w:val="20"/>
                <w:lang w:val="en-GB" w:eastAsia="en-US"/>
              </w:rPr>
              <w:t>Option a (P1-1 v1):</w:t>
            </w:r>
            <w:r w:rsidRPr="001A4319">
              <w:rPr>
                <w:rFonts w:ascii="Times" w:eastAsia="Microsoft YaHei UI" w:hAnsi="Times"/>
                <w:color w:val="000000"/>
                <w:sz w:val="20"/>
                <w:szCs w:val="20"/>
                <w:lang w:val="en-GB" w:eastAsia="en-US"/>
              </w:rPr>
              <w:t xml:space="preserve"> PEI DCI provides L1 availability indication information only for RS resources with QCL references to be the same as for the L1 availability indication occasion</w:t>
            </w:r>
          </w:p>
          <w:p w14:paraId="773E2332" w14:textId="77777777" w:rsidR="005B5A51" w:rsidRPr="001A4319" w:rsidRDefault="005B5A51" w:rsidP="005B5A51">
            <w:pPr>
              <w:pStyle w:val="ListParagraph"/>
              <w:numPr>
                <w:ilvl w:val="0"/>
                <w:numId w:val="63"/>
              </w:numPr>
              <w:shd w:val="clear" w:color="auto" w:fill="FFFFFF"/>
              <w:spacing w:after="0" w:line="240" w:lineRule="auto"/>
              <w:rPr>
                <w:rFonts w:ascii="Times New Roman" w:eastAsia="Microsoft YaHei UI" w:hAnsi="Times New Roman"/>
                <w:sz w:val="20"/>
                <w:szCs w:val="20"/>
                <w:lang w:val="en-GB" w:eastAsia="en-US"/>
              </w:rPr>
            </w:pPr>
            <w:r w:rsidRPr="001A4319">
              <w:rPr>
                <w:rFonts w:ascii="Times New Roman" w:eastAsia="Microsoft YaHei UI" w:hAnsi="Times New Roman"/>
                <w:b/>
                <w:sz w:val="20"/>
                <w:szCs w:val="20"/>
                <w:lang w:val="en-GB" w:eastAsia="en-US"/>
              </w:rPr>
              <w:t>Option b (Apple):</w:t>
            </w:r>
            <w:r w:rsidRPr="001A4319">
              <w:rPr>
                <w:rFonts w:ascii="Times New Roman" w:eastAsia="Microsoft YaHei UI" w:hAnsi="Times New Roman"/>
                <w:sz w:val="20"/>
                <w:szCs w:val="20"/>
                <w:lang w:val="en-GB" w:eastAsia="en-US"/>
              </w:rPr>
              <w:t xml:space="preserve"> For both PEI PDCCH based availability indication and paging PDCCH based availability indication, support L1 availability indication information only for RS resources with QCL references to be the same as for the L1 availability indication occasion</w:t>
            </w:r>
          </w:p>
          <w:p w14:paraId="25D93059" w14:textId="77777777" w:rsidR="005B5A51" w:rsidRPr="001A4319" w:rsidRDefault="005B5A51" w:rsidP="005B5A51">
            <w:pPr>
              <w:pStyle w:val="ListParagraph"/>
              <w:numPr>
                <w:ilvl w:val="0"/>
                <w:numId w:val="63"/>
              </w:numPr>
              <w:shd w:val="clear" w:color="auto" w:fill="FFFFFF"/>
              <w:spacing w:after="0" w:line="240" w:lineRule="auto"/>
              <w:rPr>
                <w:rFonts w:ascii="Times New Roman" w:eastAsia="Microsoft YaHei UI" w:hAnsi="Times New Roman"/>
                <w:sz w:val="20"/>
                <w:szCs w:val="20"/>
                <w:lang w:val="en-GB" w:eastAsia="en-US"/>
              </w:rPr>
            </w:pPr>
            <w:r w:rsidRPr="001A4319">
              <w:rPr>
                <w:rFonts w:ascii="Times New Roman" w:eastAsia="Microsoft YaHei UI" w:hAnsi="Times New Roman"/>
                <w:b/>
                <w:sz w:val="20"/>
                <w:szCs w:val="20"/>
                <w:lang w:val="en-GB" w:eastAsia="en-US"/>
              </w:rPr>
              <w:t>Option c (HW):</w:t>
            </w:r>
            <w:r w:rsidRPr="001A4319">
              <w:rPr>
                <w:rFonts w:ascii="Times New Roman" w:eastAsia="DengXian" w:hAnsi="Times New Roman"/>
                <w:sz w:val="20"/>
                <w:szCs w:val="20"/>
                <w:lang w:val="en-GB"/>
              </w:rPr>
              <w:t xml:space="preserve"> For </w:t>
            </w:r>
            <w:r w:rsidRPr="001A4319">
              <w:rPr>
                <w:rFonts w:ascii="Times New Roman" w:eastAsia="Microsoft YaHei UI" w:hAnsi="Times New Roman"/>
                <w:sz w:val="20"/>
                <w:szCs w:val="20"/>
                <w:lang w:val="en-GB" w:eastAsia="en-US"/>
              </w:rPr>
              <w:t xml:space="preserve">PEI DCI provides L1 availability indication, </w:t>
            </w:r>
            <w:r w:rsidRPr="001A4319">
              <w:rPr>
                <w:rFonts w:ascii="Times New Roman" w:eastAsia="DengXian" w:hAnsi="Times New Roman"/>
                <w:sz w:val="20"/>
                <w:szCs w:val="20"/>
                <w:lang w:val="en-GB"/>
              </w:rPr>
              <w:t>use one bit to indicate multiple TRS resource sets</w:t>
            </w:r>
          </w:p>
          <w:p w14:paraId="1820917D" w14:textId="77777777" w:rsidR="005B5A51" w:rsidRPr="001A4319" w:rsidRDefault="005B5A51" w:rsidP="005B5A51">
            <w:pPr>
              <w:pStyle w:val="ListParagraph"/>
              <w:numPr>
                <w:ilvl w:val="1"/>
                <w:numId w:val="63"/>
              </w:numPr>
              <w:shd w:val="clear" w:color="auto" w:fill="FFFFFF"/>
              <w:spacing w:after="0" w:line="240" w:lineRule="auto"/>
              <w:rPr>
                <w:rFonts w:ascii="Times New Roman" w:eastAsia="Microsoft YaHei UI" w:hAnsi="Times New Roman"/>
                <w:sz w:val="20"/>
                <w:szCs w:val="20"/>
                <w:lang w:val="en-GB" w:eastAsia="en-US"/>
              </w:rPr>
            </w:pPr>
            <w:r w:rsidRPr="001A4319">
              <w:rPr>
                <w:rFonts w:ascii="Times New Roman" w:hAnsi="Times New Roman"/>
                <w:sz w:val="20"/>
                <w:szCs w:val="20"/>
                <w:lang w:val="en-GB"/>
              </w:rPr>
              <w:t>The same association method between SSBs and an indication bit is applied to both paging DCI and PEI</w:t>
            </w:r>
          </w:p>
          <w:p w14:paraId="347A2301" w14:textId="77777777" w:rsidR="005B5A51" w:rsidRPr="001A4319" w:rsidRDefault="005B5A51" w:rsidP="005B5A51">
            <w:pPr>
              <w:pStyle w:val="ListParagraph"/>
              <w:numPr>
                <w:ilvl w:val="0"/>
                <w:numId w:val="63"/>
              </w:numPr>
              <w:shd w:val="clear" w:color="auto" w:fill="FFFFFF"/>
              <w:spacing w:after="0" w:line="240" w:lineRule="auto"/>
              <w:rPr>
                <w:rFonts w:ascii="Times New Roman" w:eastAsia="Microsoft YaHei UI" w:hAnsi="Times New Roman"/>
                <w:sz w:val="20"/>
                <w:szCs w:val="20"/>
                <w:lang w:val="en-GB" w:eastAsia="en-US"/>
              </w:rPr>
            </w:pPr>
            <w:r w:rsidRPr="001A4319">
              <w:rPr>
                <w:rFonts w:ascii="Times New Roman" w:eastAsia="Microsoft YaHei UI" w:hAnsi="Times New Roman"/>
                <w:b/>
                <w:sz w:val="20"/>
                <w:szCs w:val="20"/>
                <w:lang w:val="en-GB" w:eastAsia="en-US"/>
              </w:rPr>
              <w:t>Option d (MediaTek):</w:t>
            </w:r>
            <w:r w:rsidRPr="001A4319">
              <w:rPr>
                <w:rFonts w:ascii="Times New Roman" w:eastAsia="Microsoft YaHei UI" w:hAnsi="Times New Roman"/>
                <w:sz w:val="20"/>
                <w:szCs w:val="20"/>
                <w:lang w:val="en-GB" w:eastAsia="en-US"/>
              </w:rPr>
              <w:t xml:space="preserve"> PEI DCI provides L1 availability indication information </w:t>
            </w:r>
            <w:r w:rsidRPr="001A4319">
              <w:rPr>
                <w:rFonts w:ascii="Times New Roman" w:eastAsia="Microsoft YaHei UI" w:hAnsi="Times New Roman"/>
                <w:strike/>
                <w:sz w:val="20"/>
                <w:szCs w:val="20"/>
                <w:lang w:val="en-GB" w:eastAsia="en-US"/>
              </w:rPr>
              <w:t>only</w:t>
            </w:r>
            <w:r w:rsidRPr="001A4319">
              <w:rPr>
                <w:rFonts w:ascii="Times New Roman" w:eastAsia="Microsoft YaHei UI" w:hAnsi="Times New Roman"/>
                <w:sz w:val="20"/>
                <w:szCs w:val="20"/>
                <w:lang w:val="en-GB" w:eastAsia="en-US"/>
              </w:rPr>
              <w:t xml:space="preserve"> can be configured for RS resources with QCL references to be the same as for the L1 availability indication occasion</w:t>
            </w:r>
          </w:p>
          <w:p w14:paraId="4C9DB8DA" w14:textId="77777777" w:rsidR="005B5A51" w:rsidRPr="001A4319" w:rsidRDefault="005B5A51" w:rsidP="005B5A51">
            <w:pPr>
              <w:pStyle w:val="ListParagraph"/>
              <w:numPr>
                <w:ilvl w:val="0"/>
                <w:numId w:val="63"/>
              </w:numPr>
              <w:shd w:val="clear" w:color="auto" w:fill="FFFFFF"/>
              <w:spacing w:after="0" w:line="240" w:lineRule="auto"/>
              <w:rPr>
                <w:rFonts w:ascii="Times New Roman" w:eastAsia="Microsoft YaHei UI" w:hAnsi="Times New Roman"/>
                <w:sz w:val="20"/>
                <w:szCs w:val="20"/>
                <w:lang w:val="en-GB" w:eastAsia="en-US"/>
              </w:rPr>
            </w:pPr>
            <w:r w:rsidRPr="001A4319">
              <w:rPr>
                <w:rFonts w:ascii="Times New Roman" w:eastAsia="Microsoft YaHei UI" w:hAnsi="Times New Roman"/>
                <w:b/>
                <w:sz w:val="20"/>
                <w:szCs w:val="20"/>
                <w:lang w:val="en-GB" w:eastAsia="en-US"/>
              </w:rPr>
              <w:t>Option e (majority view):</w:t>
            </w:r>
            <w:r w:rsidRPr="001A4319">
              <w:rPr>
                <w:rFonts w:ascii="Times New Roman" w:eastAsia="Microsoft YaHei UI" w:hAnsi="Times New Roman"/>
                <w:sz w:val="20"/>
                <w:szCs w:val="20"/>
                <w:lang w:val="en-GB" w:eastAsia="en-US"/>
              </w:rPr>
              <w:t xml:space="preserve"> For PEI PDCCH based L1 availability indication, the design of the indication content is same as paging PDCCH based availability indication discussed in Proposal 1-1.</w:t>
            </w:r>
          </w:p>
          <w:p w14:paraId="59C954B7" w14:textId="77777777" w:rsidR="005B5A51" w:rsidRPr="001A4319" w:rsidRDefault="005B5A51" w:rsidP="005B5A51">
            <w:pPr>
              <w:widowControl w:val="0"/>
              <w:spacing w:after="0"/>
              <w:jc w:val="both"/>
              <w:rPr>
                <w:rFonts w:ascii="Times" w:eastAsia="Microsoft YaHei UI" w:hAnsi="Times"/>
                <w:color w:val="000000"/>
                <w:sz w:val="20"/>
                <w:szCs w:val="20"/>
                <w:lang w:val="en-GB" w:eastAsia="en-US"/>
              </w:rPr>
            </w:pPr>
          </w:p>
        </w:tc>
      </w:tr>
    </w:tbl>
    <w:p w14:paraId="44CD5414" w14:textId="77777777" w:rsidR="005B5A51" w:rsidRPr="001A4319" w:rsidRDefault="005B5A51" w:rsidP="005B5A51">
      <w:pPr>
        <w:snapToGrid w:val="0"/>
        <w:spacing w:after="0"/>
        <w:rPr>
          <w:sz w:val="20"/>
          <w:szCs w:val="20"/>
          <w:lang w:val="en-GB"/>
        </w:rPr>
      </w:pPr>
    </w:p>
    <w:p w14:paraId="141F4E46" w14:textId="77777777" w:rsidR="005B5A51" w:rsidRPr="001A4319" w:rsidRDefault="005B5A51" w:rsidP="005B5A51">
      <w:pPr>
        <w:spacing w:after="0" w:line="240" w:lineRule="auto"/>
        <w:rPr>
          <w:b/>
          <w:sz w:val="20"/>
          <w:szCs w:val="20"/>
          <w:lang w:val="en-GB"/>
        </w:rPr>
      </w:pPr>
      <w:r w:rsidRPr="001A4319">
        <w:rPr>
          <w:b/>
          <w:sz w:val="20"/>
          <w:szCs w:val="20"/>
          <w:lang w:val="en-GB"/>
        </w:rPr>
        <w:t>Please a) provide your preference option(s) to support below:</w:t>
      </w:r>
    </w:p>
    <w:tbl>
      <w:tblPr>
        <w:tblStyle w:val="TableGrid43"/>
        <w:tblW w:w="9625" w:type="dxa"/>
        <w:tblLook w:val="04A0" w:firstRow="1" w:lastRow="0" w:firstColumn="1" w:lastColumn="0" w:noHBand="0" w:noVBand="1"/>
      </w:tblPr>
      <w:tblGrid>
        <w:gridCol w:w="1113"/>
        <w:gridCol w:w="8512"/>
      </w:tblGrid>
      <w:tr w:rsidR="005B5A51" w:rsidRPr="001A4319" w14:paraId="2FC21CFB" w14:textId="77777777" w:rsidTr="005B5A51">
        <w:trPr>
          <w:trHeight w:val="350"/>
        </w:trPr>
        <w:tc>
          <w:tcPr>
            <w:tcW w:w="1113" w:type="dxa"/>
            <w:shd w:val="clear" w:color="auto" w:fill="70AD47"/>
          </w:tcPr>
          <w:p w14:paraId="100A8017"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tc>
        <w:tc>
          <w:tcPr>
            <w:tcW w:w="8512" w:type="dxa"/>
            <w:shd w:val="clear" w:color="auto" w:fill="70AD47"/>
          </w:tcPr>
          <w:p w14:paraId="7DE0AFB8"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2C104515" w14:textId="77777777" w:rsidTr="005B5A51">
        <w:trPr>
          <w:trHeight w:val="413"/>
        </w:trPr>
        <w:tc>
          <w:tcPr>
            <w:tcW w:w="1113" w:type="dxa"/>
          </w:tcPr>
          <w:p w14:paraId="44DE9BD4"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Option a</w:t>
            </w:r>
          </w:p>
        </w:tc>
        <w:tc>
          <w:tcPr>
            <w:tcW w:w="8512" w:type="dxa"/>
          </w:tcPr>
          <w:p w14:paraId="2B0CFB45" w14:textId="289EF15F" w:rsidR="005B5A51" w:rsidRPr="001A4319" w:rsidRDefault="007E14F4" w:rsidP="005B5A51">
            <w:pPr>
              <w:tabs>
                <w:tab w:val="left" w:pos="1332"/>
              </w:tabs>
              <w:spacing w:line="259" w:lineRule="auto"/>
              <w:contextualSpacing/>
              <w:rPr>
                <w:rFonts w:eastAsia="Gulim"/>
                <w:b/>
                <w:sz w:val="20"/>
                <w:szCs w:val="20"/>
                <w:lang w:val="en-GB"/>
              </w:rPr>
            </w:pPr>
            <w:proofErr w:type="gramStart"/>
            <w:r w:rsidRPr="001A4319">
              <w:rPr>
                <w:rFonts w:eastAsia="SimSun"/>
                <w:b/>
                <w:sz w:val="20"/>
                <w:szCs w:val="20"/>
                <w:lang w:val="en-GB"/>
              </w:rPr>
              <w:t>Sharp(</w:t>
            </w:r>
            <w:proofErr w:type="gramEnd"/>
            <w:r w:rsidRPr="001A4319">
              <w:rPr>
                <w:rFonts w:eastAsia="SimSun"/>
                <w:b/>
                <w:sz w:val="20"/>
                <w:szCs w:val="20"/>
                <w:lang w:val="en-GB"/>
              </w:rPr>
              <w:t>1</w:t>
            </w:r>
            <w:r w:rsidRPr="001A4319">
              <w:rPr>
                <w:rFonts w:eastAsia="SimSun"/>
                <w:b/>
                <w:sz w:val="20"/>
                <w:szCs w:val="20"/>
                <w:vertAlign w:val="superscript"/>
                <w:lang w:val="en-GB"/>
              </w:rPr>
              <w:t>st</w:t>
            </w:r>
            <w:r w:rsidRPr="001A4319">
              <w:rPr>
                <w:sz w:val="20"/>
                <w:szCs w:val="20"/>
                <w:lang w:val="en-GB"/>
              </w:rPr>
              <w:t xml:space="preserve"> priority)</w:t>
            </w:r>
            <w:r w:rsidR="00343525" w:rsidRPr="001A4319">
              <w:rPr>
                <w:sz w:val="20"/>
                <w:szCs w:val="20"/>
                <w:lang w:val="en-GB"/>
              </w:rPr>
              <w:t>, LGE (1</w:t>
            </w:r>
            <w:r w:rsidR="00343525" w:rsidRPr="001A4319">
              <w:rPr>
                <w:sz w:val="20"/>
                <w:szCs w:val="20"/>
                <w:vertAlign w:val="superscript"/>
                <w:lang w:val="en-GB"/>
              </w:rPr>
              <w:t>st</w:t>
            </w:r>
            <w:r w:rsidR="004D60F3" w:rsidRPr="001A4319">
              <w:rPr>
                <w:sz w:val="20"/>
                <w:szCs w:val="20"/>
                <w:lang w:val="en-GB"/>
              </w:rPr>
              <w:t xml:space="preserve"> preference), </w:t>
            </w:r>
            <w:proofErr w:type="spellStart"/>
            <w:r w:rsidR="004D60F3" w:rsidRPr="001A4319">
              <w:rPr>
                <w:sz w:val="20"/>
                <w:szCs w:val="20"/>
                <w:lang w:val="en-GB"/>
              </w:rPr>
              <w:t>Spreadtrum</w:t>
            </w:r>
            <w:proofErr w:type="spellEnd"/>
            <w:r w:rsidR="009775C3">
              <w:rPr>
                <w:sz w:val="20"/>
                <w:szCs w:val="20"/>
                <w:lang w:val="en-GB"/>
              </w:rPr>
              <w:t>, Apple</w:t>
            </w:r>
          </w:p>
        </w:tc>
      </w:tr>
      <w:tr w:rsidR="005B5A51" w:rsidRPr="001A4319" w14:paraId="4CEC328A" w14:textId="77777777" w:rsidTr="005B5A51">
        <w:trPr>
          <w:trHeight w:val="386"/>
        </w:trPr>
        <w:tc>
          <w:tcPr>
            <w:tcW w:w="1113" w:type="dxa"/>
          </w:tcPr>
          <w:p w14:paraId="07370741"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Option b</w:t>
            </w:r>
          </w:p>
        </w:tc>
        <w:tc>
          <w:tcPr>
            <w:tcW w:w="8512" w:type="dxa"/>
          </w:tcPr>
          <w:p w14:paraId="651E0D2C" w14:textId="352D2BA1" w:rsidR="005B5A51" w:rsidRPr="001A4319" w:rsidRDefault="007E14F4" w:rsidP="005B5A51">
            <w:pPr>
              <w:tabs>
                <w:tab w:val="left" w:pos="1332"/>
              </w:tabs>
              <w:spacing w:line="259" w:lineRule="auto"/>
              <w:contextualSpacing/>
              <w:rPr>
                <w:rFonts w:eastAsia="Malgun Gothic"/>
                <w:sz w:val="20"/>
                <w:szCs w:val="20"/>
                <w:lang w:val="en-GB"/>
              </w:rPr>
            </w:pPr>
            <w:proofErr w:type="gramStart"/>
            <w:r w:rsidRPr="001A4319">
              <w:rPr>
                <w:rFonts w:eastAsia="SimSun"/>
                <w:sz w:val="20"/>
                <w:szCs w:val="20"/>
                <w:lang w:val="en-GB"/>
              </w:rPr>
              <w:t>Sharp(</w:t>
            </w:r>
            <w:proofErr w:type="gramEnd"/>
            <w:r w:rsidRPr="001A4319">
              <w:rPr>
                <w:rFonts w:eastAsia="SimSun"/>
                <w:sz w:val="20"/>
                <w:szCs w:val="20"/>
                <w:lang w:val="en-GB"/>
              </w:rPr>
              <w:t>2</w:t>
            </w:r>
            <w:r w:rsidRPr="001A4319">
              <w:rPr>
                <w:rFonts w:eastAsia="SimSun"/>
                <w:sz w:val="20"/>
                <w:szCs w:val="20"/>
                <w:vertAlign w:val="superscript"/>
                <w:lang w:val="en-GB"/>
              </w:rPr>
              <w:t>nd</w:t>
            </w:r>
            <w:r w:rsidRPr="001A4319">
              <w:rPr>
                <w:sz w:val="20"/>
                <w:szCs w:val="20"/>
                <w:lang w:val="en-GB"/>
              </w:rPr>
              <w:t xml:space="preserve"> priority)</w:t>
            </w:r>
            <w:r w:rsidR="004D60F3" w:rsidRPr="001A4319">
              <w:rPr>
                <w:sz w:val="20"/>
                <w:szCs w:val="20"/>
                <w:lang w:val="en-GB"/>
              </w:rPr>
              <w:t xml:space="preserve">, </w:t>
            </w:r>
            <w:proofErr w:type="spellStart"/>
            <w:r w:rsidR="004D60F3" w:rsidRPr="001A4319">
              <w:rPr>
                <w:sz w:val="20"/>
                <w:szCs w:val="20"/>
                <w:lang w:val="en-GB"/>
              </w:rPr>
              <w:t>Spreadtrum</w:t>
            </w:r>
            <w:proofErr w:type="spellEnd"/>
            <w:r w:rsidR="009775C3">
              <w:rPr>
                <w:sz w:val="20"/>
                <w:szCs w:val="20"/>
                <w:lang w:val="en-GB"/>
              </w:rPr>
              <w:t>, Apple</w:t>
            </w:r>
          </w:p>
        </w:tc>
      </w:tr>
      <w:tr w:rsidR="005B5A51" w:rsidRPr="001A4319" w14:paraId="5BDC2E9B" w14:textId="77777777" w:rsidTr="005B5A51">
        <w:trPr>
          <w:trHeight w:val="386"/>
        </w:trPr>
        <w:tc>
          <w:tcPr>
            <w:tcW w:w="1113" w:type="dxa"/>
          </w:tcPr>
          <w:p w14:paraId="1C5BC502" w14:textId="77777777" w:rsidR="005B5A51" w:rsidRPr="001A4319" w:rsidRDefault="005B5A51" w:rsidP="005B5A51">
            <w:pPr>
              <w:spacing w:line="259" w:lineRule="auto"/>
              <w:rPr>
                <w:rFonts w:eastAsia="Yu Mincho"/>
                <w:bCs/>
                <w:sz w:val="20"/>
                <w:szCs w:val="20"/>
                <w:lang w:val="en-GB"/>
              </w:rPr>
            </w:pPr>
            <w:r w:rsidRPr="001A4319">
              <w:rPr>
                <w:rFonts w:eastAsia="Yu Mincho"/>
                <w:bCs/>
                <w:sz w:val="20"/>
                <w:szCs w:val="20"/>
                <w:lang w:val="en-GB"/>
              </w:rPr>
              <w:t>Option c</w:t>
            </w:r>
          </w:p>
        </w:tc>
        <w:tc>
          <w:tcPr>
            <w:tcW w:w="8512" w:type="dxa"/>
          </w:tcPr>
          <w:p w14:paraId="07A18E49" w14:textId="77777777" w:rsidR="005B5A51" w:rsidRPr="001A4319" w:rsidRDefault="005B5A51" w:rsidP="005B5A51">
            <w:pPr>
              <w:tabs>
                <w:tab w:val="left" w:pos="1332"/>
              </w:tabs>
              <w:spacing w:line="259" w:lineRule="auto"/>
              <w:contextualSpacing/>
              <w:rPr>
                <w:rFonts w:eastAsia="Malgun Gothic"/>
                <w:sz w:val="20"/>
                <w:szCs w:val="20"/>
                <w:lang w:val="en-GB"/>
              </w:rPr>
            </w:pPr>
          </w:p>
        </w:tc>
      </w:tr>
      <w:tr w:rsidR="005B5A51" w:rsidRPr="001A4319" w14:paraId="7AA6F6C2" w14:textId="77777777" w:rsidTr="005B5A51">
        <w:trPr>
          <w:trHeight w:val="386"/>
        </w:trPr>
        <w:tc>
          <w:tcPr>
            <w:tcW w:w="1113" w:type="dxa"/>
          </w:tcPr>
          <w:p w14:paraId="28F4D0F8" w14:textId="77777777" w:rsidR="005B5A51" w:rsidRPr="001A4319" w:rsidRDefault="005B5A51" w:rsidP="005B5A51">
            <w:pPr>
              <w:spacing w:line="259" w:lineRule="auto"/>
              <w:rPr>
                <w:rFonts w:eastAsia="Yu Mincho"/>
                <w:bCs/>
                <w:sz w:val="20"/>
                <w:szCs w:val="20"/>
                <w:lang w:val="en-GB"/>
              </w:rPr>
            </w:pPr>
            <w:r w:rsidRPr="001A4319">
              <w:rPr>
                <w:rFonts w:eastAsia="Yu Mincho"/>
                <w:bCs/>
                <w:sz w:val="20"/>
                <w:szCs w:val="20"/>
                <w:lang w:val="en-GB"/>
              </w:rPr>
              <w:t>Option d</w:t>
            </w:r>
          </w:p>
        </w:tc>
        <w:tc>
          <w:tcPr>
            <w:tcW w:w="8512" w:type="dxa"/>
          </w:tcPr>
          <w:p w14:paraId="530179B5" w14:textId="6ED7ECC2" w:rsidR="005B5A51" w:rsidRPr="001A4319" w:rsidRDefault="006114E0" w:rsidP="005B5A51">
            <w:pPr>
              <w:tabs>
                <w:tab w:val="left" w:pos="1332"/>
              </w:tabs>
              <w:spacing w:line="259" w:lineRule="auto"/>
              <w:contextualSpacing/>
              <w:rPr>
                <w:rFonts w:eastAsia="Malgun Gothic"/>
                <w:sz w:val="20"/>
                <w:szCs w:val="20"/>
                <w:lang w:val="en-GB"/>
              </w:rPr>
            </w:pPr>
            <w:r>
              <w:rPr>
                <w:rFonts w:eastAsia="Malgun Gothic"/>
                <w:sz w:val="20"/>
                <w:szCs w:val="20"/>
                <w:lang w:val="en-GB"/>
              </w:rPr>
              <w:t>Panasonic</w:t>
            </w:r>
            <w:r w:rsidR="009775C3">
              <w:rPr>
                <w:sz w:val="20"/>
                <w:szCs w:val="20"/>
                <w:lang w:val="en-GB"/>
              </w:rPr>
              <w:t>, Apple</w:t>
            </w:r>
          </w:p>
        </w:tc>
      </w:tr>
      <w:tr w:rsidR="005B5A51" w:rsidRPr="001A4319" w14:paraId="549FAA9D" w14:textId="77777777" w:rsidTr="005B5A51">
        <w:trPr>
          <w:trHeight w:val="386"/>
        </w:trPr>
        <w:tc>
          <w:tcPr>
            <w:tcW w:w="1113" w:type="dxa"/>
          </w:tcPr>
          <w:p w14:paraId="725560CB" w14:textId="77777777" w:rsidR="005B5A51" w:rsidRPr="001A4319" w:rsidRDefault="005B5A51" w:rsidP="005B5A51">
            <w:pPr>
              <w:spacing w:line="259" w:lineRule="auto"/>
              <w:rPr>
                <w:rFonts w:eastAsia="Yu Mincho"/>
                <w:bCs/>
                <w:sz w:val="20"/>
                <w:szCs w:val="20"/>
                <w:lang w:val="en-GB"/>
              </w:rPr>
            </w:pPr>
            <w:r w:rsidRPr="001A4319">
              <w:rPr>
                <w:rFonts w:eastAsia="Yu Mincho"/>
                <w:bCs/>
                <w:sz w:val="20"/>
                <w:szCs w:val="20"/>
                <w:lang w:val="en-GB"/>
              </w:rPr>
              <w:t>Option e</w:t>
            </w:r>
          </w:p>
        </w:tc>
        <w:tc>
          <w:tcPr>
            <w:tcW w:w="8512" w:type="dxa"/>
          </w:tcPr>
          <w:p w14:paraId="506F3060" w14:textId="7FB1D983" w:rsidR="005B5A51" w:rsidRPr="001A4319" w:rsidRDefault="00BA6CDF" w:rsidP="00343525">
            <w:pPr>
              <w:tabs>
                <w:tab w:val="left" w:pos="1332"/>
              </w:tabs>
              <w:spacing w:line="259" w:lineRule="auto"/>
              <w:contextualSpacing/>
              <w:rPr>
                <w:rFonts w:eastAsia="Malgun Gothic"/>
                <w:sz w:val="20"/>
                <w:szCs w:val="20"/>
                <w:lang w:val="en-GB"/>
              </w:rPr>
            </w:pPr>
            <w:r w:rsidRPr="001A4319">
              <w:rPr>
                <w:rFonts w:eastAsia="Malgun Gothic"/>
                <w:sz w:val="20"/>
                <w:szCs w:val="20"/>
                <w:lang w:val="en-GB"/>
              </w:rPr>
              <w:t>Qualcomm</w:t>
            </w:r>
            <w:r w:rsidR="00422928" w:rsidRPr="001A4319">
              <w:rPr>
                <w:rFonts w:eastAsia="Malgun Gothic"/>
                <w:sz w:val="20"/>
                <w:szCs w:val="20"/>
                <w:lang w:val="en-GB"/>
              </w:rPr>
              <w:t>, Samsung</w:t>
            </w:r>
            <w:r w:rsidR="00CD41CF" w:rsidRPr="001A4319">
              <w:rPr>
                <w:rFonts w:eastAsia="Malgun Gothic"/>
                <w:sz w:val="20"/>
                <w:szCs w:val="20"/>
                <w:lang w:val="en-GB"/>
              </w:rPr>
              <w:t xml:space="preserve">, ZTE, </w:t>
            </w:r>
            <w:proofErr w:type="spellStart"/>
            <w:r w:rsidR="00CD41CF" w:rsidRPr="001A4319">
              <w:rPr>
                <w:rFonts w:eastAsia="Malgun Gothic"/>
                <w:sz w:val="20"/>
                <w:szCs w:val="20"/>
                <w:lang w:val="en-GB"/>
              </w:rPr>
              <w:t>Sanechips</w:t>
            </w:r>
            <w:proofErr w:type="spellEnd"/>
            <w:r w:rsidR="003F7F56" w:rsidRPr="001A4319">
              <w:rPr>
                <w:rFonts w:eastAsia="Malgun Gothic"/>
                <w:sz w:val="20"/>
                <w:szCs w:val="20"/>
                <w:lang w:val="en-GB"/>
              </w:rPr>
              <w:t>, TCL</w:t>
            </w:r>
            <w:r w:rsidR="00343525" w:rsidRPr="001A4319">
              <w:rPr>
                <w:rFonts w:eastAsia="Malgun Gothic"/>
                <w:sz w:val="20"/>
                <w:szCs w:val="20"/>
                <w:lang w:val="en-GB"/>
              </w:rPr>
              <w:t xml:space="preserve">, </w:t>
            </w:r>
            <w:r w:rsidR="00343525" w:rsidRPr="001A4319">
              <w:rPr>
                <w:sz w:val="20"/>
                <w:szCs w:val="20"/>
                <w:lang w:val="en-GB"/>
              </w:rPr>
              <w:t>LGE (2</w:t>
            </w:r>
            <w:r w:rsidR="00343525" w:rsidRPr="001A4319">
              <w:rPr>
                <w:sz w:val="20"/>
                <w:szCs w:val="20"/>
                <w:vertAlign w:val="superscript"/>
                <w:lang w:val="en-GB"/>
              </w:rPr>
              <w:t>nd</w:t>
            </w:r>
            <w:r w:rsidR="00343525" w:rsidRPr="001A4319">
              <w:rPr>
                <w:sz w:val="20"/>
                <w:szCs w:val="20"/>
                <w:lang w:val="en-GB"/>
              </w:rPr>
              <w:t xml:space="preserve"> preference)</w:t>
            </w:r>
            <w:r w:rsidR="00764E93" w:rsidRPr="001A4319">
              <w:rPr>
                <w:sz w:val="20"/>
                <w:szCs w:val="20"/>
                <w:lang w:val="en-GB"/>
              </w:rPr>
              <w:t xml:space="preserve">, </w:t>
            </w:r>
            <w:proofErr w:type="spellStart"/>
            <w:proofErr w:type="gramStart"/>
            <w:r w:rsidR="00764E93" w:rsidRPr="001A4319">
              <w:rPr>
                <w:rFonts w:eastAsia="Malgun Gothic"/>
                <w:sz w:val="20"/>
                <w:szCs w:val="20"/>
                <w:lang w:val="en-GB"/>
              </w:rPr>
              <w:t>vivo</w:t>
            </w:r>
            <w:r w:rsidR="00EC3061" w:rsidRPr="001A4319">
              <w:rPr>
                <w:rFonts w:eastAsia="Malgun Gothic"/>
                <w:sz w:val="20"/>
                <w:szCs w:val="20"/>
                <w:lang w:val="en-GB"/>
              </w:rPr>
              <w:t>,Xiaomi</w:t>
            </w:r>
            <w:proofErr w:type="spellEnd"/>
            <w:proofErr w:type="gramEnd"/>
            <w:r w:rsidR="006961E7">
              <w:rPr>
                <w:rFonts w:eastAsia="Malgun Gothic"/>
                <w:sz w:val="20"/>
                <w:szCs w:val="20"/>
                <w:lang w:val="en-GB"/>
              </w:rPr>
              <w:t>, DOCOMO</w:t>
            </w:r>
            <w:r w:rsidR="009A45D9">
              <w:rPr>
                <w:rFonts w:eastAsia="Malgun Gothic"/>
                <w:sz w:val="20"/>
                <w:szCs w:val="20"/>
                <w:lang w:val="en-GB"/>
              </w:rPr>
              <w:t>, IDCC</w:t>
            </w:r>
            <w:r w:rsidR="001D1279">
              <w:rPr>
                <w:rFonts w:eastAsia="Malgun Gothic"/>
                <w:sz w:val="20"/>
                <w:szCs w:val="20"/>
                <w:lang w:val="en-GB"/>
              </w:rPr>
              <w:t>, CMCC</w:t>
            </w:r>
            <w:r w:rsidR="000A484B">
              <w:rPr>
                <w:rFonts w:eastAsia="Malgun Gothic"/>
                <w:sz w:val="20"/>
                <w:szCs w:val="20"/>
                <w:lang w:val="en-GB"/>
              </w:rPr>
              <w:t xml:space="preserve">, </w:t>
            </w:r>
            <w:r w:rsidR="000A484B">
              <w:rPr>
                <w:rFonts w:eastAsia="SimSun"/>
                <w:bCs/>
                <w:sz w:val="20"/>
                <w:szCs w:val="20"/>
              </w:rPr>
              <w:t>Lenovo/Motorola Mobility</w:t>
            </w:r>
            <w:r w:rsidR="00B87E75">
              <w:rPr>
                <w:rFonts w:eastAsia="SimSun"/>
                <w:bCs/>
                <w:sz w:val="20"/>
                <w:szCs w:val="20"/>
              </w:rPr>
              <w:t>, CATT</w:t>
            </w:r>
            <w:r w:rsidR="00C20564">
              <w:rPr>
                <w:rFonts w:eastAsia="SimSun"/>
                <w:bCs/>
                <w:sz w:val="20"/>
                <w:szCs w:val="20"/>
              </w:rPr>
              <w:t>, Ericsson2</w:t>
            </w:r>
            <w:r w:rsidR="00A10C4C">
              <w:rPr>
                <w:rFonts w:eastAsia="SimSun"/>
                <w:bCs/>
                <w:sz w:val="20"/>
                <w:szCs w:val="20"/>
              </w:rPr>
              <w:t>,OPPO</w:t>
            </w:r>
          </w:p>
        </w:tc>
      </w:tr>
    </w:tbl>
    <w:p w14:paraId="0C613DC7" w14:textId="77777777" w:rsidR="005B5A51" w:rsidRPr="001A4319" w:rsidRDefault="005B5A51" w:rsidP="005B5A51">
      <w:pPr>
        <w:spacing w:after="0" w:line="240" w:lineRule="auto"/>
        <w:rPr>
          <w:sz w:val="20"/>
          <w:szCs w:val="20"/>
          <w:lang w:val="en-GB"/>
        </w:rPr>
      </w:pPr>
    </w:p>
    <w:p w14:paraId="098BAE9F" w14:textId="77777777" w:rsidR="005B5A51" w:rsidRPr="001A4319" w:rsidRDefault="005B5A51" w:rsidP="005B5A51">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5B5A51" w:rsidRPr="001A4319" w14:paraId="6837ED0A" w14:textId="77777777" w:rsidTr="005B5A51">
        <w:trPr>
          <w:trHeight w:val="435"/>
        </w:trPr>
        <w:tc>
          <w:tcPr>
            <w:tcW w:w="1105" w:type="dxa"/>
            <w:shd w:val="clear" w:color="auto" w:fill="EEECE1"/>
          </w:tcPr>
          <w:p w14:paraId="4EB6CD7F" w14:textId="77777777" w:rsidR="005B5A51" w:rsidRPr="001A4319" w:rsidRDefault="005B5A51" w:rsidP="005B5A51">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55F662C4" w14:textId="77777777" w:rsidR="005B5A51" w:rsidRPr="001A4319" w:rsidRDefault="005B5A51" w:rsidP="005B5A51">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5B5A51" w:rsidRPr="001A4319" w14:paraId="6AA6A92C" w14:textId="77777777" w:rsidTr="005B5A51">
        <w:trPr>
          <w:trHeight w:val="448"/>
        </w:trPr>
        <w:tc>
          <w:tcPr>
            <w:tcW w:w="1105" w:type="dxa"/>
          </w:tcPr>
          <w:p w14:paraId="448D91CB" w14:textId="5EA2F4A4" w:rsidR="005B5A51" w:rsidRPr="001A4319" w:rsidRDefault="00DE5692" w:rsidP="005B5A51">
            <w:pPr>
              <w:rPr>
                <w:rFonts w:eastAsia="DengXian"/>
                <w:sz w:val="20"/>
                <w:szCs w:val="20"/>
                <w:lang w:val="en-GB" w:eastAsia="ko-KR"/>
              </w:rPr>
            </w:pPr>
            <w:r w:rsidRPr="001A4319">
              <w:rPr>
                <w:rFonts w:eastAsia="DengXian"/>
                <w:sz w:val="20"/>
                <w:szCs w:val="20"/>
                <w:lang w:val="en-GB" w:eastAsia="ko-KR"/>
              </w:rPr>
              <w:t>Qualcomm</w:t>
            </w:r>
          </w:p>
        </w:tc>
        <w:tc>
          <w:tcPr>
            <w:tcW w:w="8520" w:type="dxa"/>
          </w:tcPr>
          <w:p w14:paraId="061EE793" w14:textId="660504ED" w:rsidR="005B5A51" w:rsidRPr="001A4319" w:rsidRDefault="00DE5692" w:rsidP="005B5A51">
            <w:pPr>
              <w:rPr>
                <w:rFonts w:eastAsia="DengXian"/>
                <w:sz w:val="20"/>
                <w:szCs w:val="20"/>
                <w:lang w:val="en-GB" w:eastAsia="ko-KR"/>
              </w:rPr>
            </w:pPr>
            <w:r w:rsidRPr="001A4319">
              <w:rPr>
                <w:rFonts w:eastAsia="DengXian"/>
                <w:sz w:val="20"/>
                <w:szCs w:val="20"/>
                <w:lang w:val="en-GB" w:eastAsia="ko-KR"/>
              </w:rPr>
              <w:t xml:space="preserve">For paging PDCCH based indication, the DCI content should be maintained same across beams for backward compatibility. For PEI based indication, there is too much spec efforts to make the two designs work together if they are based on different </w:t>
            </w:r>
            <w:proofErr w:type="spellStart"/>
            <w:r w:rsidRPr="001A4319">
              <w:rPr>
                <w:rFonts w:eastAsia="DengXian"/>
                <w:sz w:val="20"/>
                <w:szCs w:val="20"/>
                <w:lang w:val="en-GB" w:eastAsia="ko-KR"/>
              </w:rPr>
              <w:t>mechnisms</w:t>
            </w:r>
            <w:proofErr w:type="spellEnd"/>
            <w:r w:rsidRPr="001A4319">
              <w:rPr>
                <w:rFonts w:eastAsia="DengXian"/>
                <w:sz w:val="20"/>
                <w:szCs w:val="20"/>
                <w:lang w:val="en-GB" w:eastAsia="ko-KR"/>
              </w:rPr>
              <w:t xml:space="preserve">. </w:t>
            </w:r>
          </w:p>
        </w:tc>
      </w:tr>
      <w:tr w:rsidR="005B5A51" w:rsidRPr="001A4319" w14:paraId="729709EA" w14:textId="77777777" w:rsidTr="005B5A51">
        <w:trPr>
          <w:trHeight w:val="448"/>
        </w:trPr>
        <w:tc>
          <w:tcPr>
            <w:tcW w:w="1105" w:type="dxa"/>
          </w:tcPr>
          <w:p w14:paraId="16B4F4B9" w14:textId="2169B750" w:rsidR="005B5A51" w:rsidRPr="001A4319" w:rsidRDefault="00422928" w:rsidP="005B5A51">
            <w:pPr>
              <w:rPr>
                <w:rFonts w:eastAsia="DengXian"/>
                <w:sz w:val="20"/>
                <w:szCs w:val="20"/>
                <w:lang w:val="en-GB" w:eastAsia="ko-KR"/>
              </w:rPr>
            </w:pPr>
            <w:r w:rsidRPr="001A4319">
              <w:rPr>
                <w:rFonts w:eastAsia="DengXian"/>
                <w:sz w:val="20"/>
                <w:szCs w:val="20"/>
                <w:lang w:val="en-GB" w:eastAsia="ko-KR"/>
              </w:rPr>
              <w:t>Samsung</w:t>
            </w:r>
          </w:p>
        </w:tc>
        <w:tc>
          <w:tcPr>
            <w:tcW w:w="8520" w:type="dxa"/>
          </w:tcPr>
          <w:p w14:paraId="371D1AB9" w14:textId="0104983C" w:rsidR="005B5A51" w:rsidRPr="001A4319" w:rsidRDefault="00422928" w:rsidP="00500B8C">
            <w:pPr>
              <w:rPr>
                <w:rFonts w:eastAsia="DengXian"/>
                <w:sz w:val="20"/>
                <w:szCs w:val="20"/>
                <w:lang w:val="en-GB" w:eastAsia="ko-KR"/>
              </w:rPr>
            </w:pPr>
            <w:r w:rsidRPr="001A4319">
              <w:rPr>
                <w:rFonts w:eastAsia="DengXian"/>
                <w:sz w:val="20"/>
                <w:szCs w:val="20"/>
                <w:lang w:val="en-GB" w:eastAsia="ko-KR"/>
              </w:rPr>
              <w:t xml:space="preserve">In general, we don’t think PEI based availability indication is needed. As a compromise, we are open to </w:t>
            </w:r>
            <w:proofErr w:type="spellStart"/>
            <w:r w:rsidRPr="001A4319">
              <w:rPr>
                <w:rFonts w:eastAsia="DengXian"/>
                <w:sz w:val="20"/>
                <w:szCs w:val="20"/>
                <w:lang w:val="en-GB" w:eastAsia="ko-KR"/>
              </w:rPr>
              <w:t>consiuder</w:t>
            </w:r>
            <w:proofErr w:type="spellEnd"/>
            <w:r w:rsidRPr="001A4319">
              <w:rPr>
                <w:rFonts w:eastAsia="DengXian"/>
                <w:sz w:val="20"/>
                <w:szCs w:val="20"/>
                <w:lang w:val="en-GB" w:eastAsia="ko-KR"/>
              </w:rPr>
              <w:t xml:space="preserve"> it if no duplicated spec efforts are needed. Also, it won’t impact the reliability of PEI DCI detection, .</w:t>
            </w:r>
            <w:proofErr w:type="spellStart"/>
            <w:r w:rsidRPr="001A4319">
              <w:rPr>
                <w:rFonts w:eastAsia="DengXian"/>
                <w:sz w:val="20"/>
                <w:szCs w:val="20"/>
                <w:lang w:val="en-GB" w:eastAsia="ko-KR"/>
              </w:rPr>
              <w:t>e.g</w:t>
            </w:r>
            <w:proofErr w:type="spellEnd"/>
            <w:r w:rsidRPr="001A4319">
              <w:rPr>
                <w:rFonts w:eastAsia="DengXian"/>
                <w:sz w:val="20"/>
                <w:szCs w:val="20"/>
                <w:lang w:val="en-GB" w:eastAsia="ko-KR"/>
              </w:rPr>
              <w:t xml:space="preserve"> it won’t exceed the maximum payload size of the new DCI format </w:t>
            </w:r>
            <w:r w:rsidR="00500B8C" w:rsidRPr="001A4319">
              <w:rPr>
                <w:rFonts w:eastAsia="DengXian"/>
                <w:sz w:val="20"/>
                <w:szCs w:val="20"/>
                <w:lang w:val="en-GB" w:eastAsia="ko-KR"/>
              </w:rPr>
              <w:t xml:space="preserve">can support, and no need to consider it in the </w:t>
            </w:r>
            <w:r w:rsidRPr="001A4319">
              <w:rPr>
                <w:rFonts w:eastAsia="DengXian"/>
                <w:sz w:val="20"/>
                <w:szCs w:val="20"/>
                <w:lang w:val="en-GB" w:eastAsia="ko-KR"/>
              </w:rPr>
              <w:t>deci</w:t>
            </w:r>
            <w:r w:rsidR="00500B8C" w:rsidRPr="001A4319">
              <w:rPr>
                <w:rFonts w:eastAsia="DengXian"/>
                <w:sz w:val="20"/>
                <w:szCs w:val="20"/>
                <w:lang w:val="en-GB" w:eastAsia="ko-KR"/>
              </w:rPr>
              <w:t>sion to determine the maximum payload size.</w:t>
            </w:r>
          </w:p>
        </w:tc>
      </w:tr>
      <w:tr w:rsidR="00CD41CF" w:rsidRPr="001A4319" w14:paraId="1E58F1E3" w14:textId="77777777" w:rsidTr="005B5A51">
        <w:trPr>
          <w:trHeight w:val="448"/>
        </w:trPr>
        <w:tc>
          <w:tcPr>
            <w:tcW w:w="1105" w:type="dxa"/>
          </w:tcPr>
          <w:p w14:paraId="276446A0" w14:textId="3E29FA0E"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20" w:type="dxa"/>
          </w:tcPr>
          <w:p w14:paraId="6B6AB32A" w14:textId="77777777" w:rsidR="00CD41CF" w:rsidRPr="001A4319" w:rsidRDefault="00CD41CF" w:rsidP="00CD41CF">
            <w:pPr>
              <w:rPr>
                <w:rFonts w:eastAsia="DengXian"/>
                <w:sz w:val="20"/>
                <w:szCs w:val="20"/>
                <w:lang w:val="en-GB"/>
              </w:rPr>
            </w:pPr>
            <w:r w:rsidRPr="001A4319">
              <w:rPr>
                <w:rFonts w:eastAsia="DengXian"/>
                <w:sz w:val="20"/>
                <w:szCs w:val="20"/>
                <w:lang w:val="en-GB"/>
              </w:rPr>
              <w:t>(</w:t>
            </w:r>
            <w:proofErr w:type="gramStart"/>
            <w:r w:rsidRPr="001A4319">
              <w:rPr>
                <w:rFonts w:eastAsia="DengXian"/>
                <w:sz w:val="20"/>
                <w:szCs w:val="20"/>
                <w:lang w:val="en-GB"/>
              </w:rPr>
              <w:t>1)According</w:t>
            </w:r>
            <w:proofErr w:type="gramEnd"/>
            <w:r w:rsidRPr="001A4319">
              <w:rPr>
                <w:rFonts w:eastAsia="DengXian"/>
                <w:sz w:val="20"/>
                <w:szCs w:val="20"/>
                <w:lang w:val="en-GB"/>
              </w:rPr>
              <w:t xml:space="preserve"> to the agreements in RAN-#93, the same mechanism should be applied to PEI and paging DCI to reduce the workload.</w:t>
            </w:r>
          </w:p>
          <w:p w14:paraId="4CF64243" w14:textId="7768486B" w:rsidR="00CD41CF" w:rsidRPr="001A4319" w:rsidRDefault="00CD41CF" w:rsidP="00CD41CF">
            <w:pPr>
              <w:rPr>
                <w:rFonts w:eastAsia="DengXian"/>
                <w:sz w:val="20"/>
                <w:szCs w:val="20"/>
                <w:lang w:val="en-GB" w:eastAsia="ko-KR"/>
              </w:rPr>
            </w:pPr>
            <w:r w:rsidRPr="001A4319">
              <w:rPr>
                <w:rFonts w:eastAsia="DengXian"/>
                <w:sz w:val="20"/>
                <w:szCs w:val="20"/>
                <w:lang w:val="en-GB"/>
              </w:rPr>
              <w:t>(</w:t>
            </w:r>
            <w:proofErr w:type="gramStart"/>
            <w:r w:rsidRPr="001A4319">
              <w:rPr>
                <w:rFonts w:eastAsia="DengXian"/>
                <w:sz w:val="20"/>
                <w:szCs w:val="20"/>
                <w:lang w:val="en-GB"/>
              </w:rPr>
              <w:t>2)The</w:t>
            </w:r>
            <w:proofErr w:type="gramEnd"/>
            <w:r w:rsidRPr="001A4319">
              <w:rPr>
                <w:rFonts w:eastAsia="DengXian"/>
                <w:sz w:val="20"/>
                <w:szCs w:val="20"/>
                <w:lang w:val="en-GB"/>
              </w:rPr>
              <w:t xml:space="preserve"> indication carried by PEI and paging DCI should be the same to make sure that the different UEs that detect different L1 signaling receive the same information. Therefore, it is simple to use the same design.</w:t>
            </w:r>
          </w:p>
        </w:tc>
      </w:tr>
      <w:tr w:rsidR="00343525" w:rsidRPr="001A4319" w14:paraId="6D211CFC" w14:textId="77777777" w:rsidTr="005B5A51">
        <w:trPr>
          <w:trHeight w:val="448"/>
        </w:trPr>
        <w:tc>
          <w:tcPr>
            <w:tcW w:w="1105" w:type="dxa"/>
          </w:tcPr>
          <w:p w14:paraId="7AFD8BA1" w14:textId="71452F7A" w:rsidR="00343525" w:rsidRPr="001A4319" w:rsidRDefault="00343525" w:rsidP="00343525">
            <w:pPr>
              <w:rPr>
                <w:rFonts w:eastAsia="DengXian"/>
                <w:sz w:val="20"/>
                <w:szCs w:val="20"/>
                <w:lang w:val="en-GB"/>
              </w:rPr>
            </w:pPr>
            <w:r w:rsidRPr="001A4319">
              <w:rPr>
                <w:sz w:val="20"/>
                <w:szCs w:val="20"/>
                <w:lang w:val="en-GB" w:eastAsia="ko-KR"/>
              </w:rPr>
              <w:t>LGE</w:t>
            </w:r>
          </w:p>
        </w:tc>
        <w:tc>
          <w:tcPr>
            <w:tcW w:w="8520" w:type="dxa"/>
          </w:tcPr>
          <w:p w14:paraId="6BE28BFB" w14:textId="063B596E" w:rsidR="00343525" w:rsidRPr="001A4319" w:rsidRDefault="00343525" w:rsidP="00343525">
            <w:pPr>
              <w:rPr>
                <w:rFonts w:eastAsia="DengXian"/>
                <w:sz w:val="20"/>
                <w:szCs w:val="20"/>
                <w:lang w:val="en-GB"/>
              </w:rPr>
            </w:pPr>
            <w:r w:rsidRPr="001A4319">
              <w:rPr>
                <w:sz w:val="20"/>
                <w:szCs w:val="20"/>
                <w:lang w:val="en-GB" w:eastAsia="ko-KR"/>
              </w:rPr>
              <w:t xml:space="preserve">Our best preference is option a from the PEI overhead reduction perspective. However, we can compromise to option e if it is acceptable to the most of companies. </w:t>
            </w:r>
          </w:p>
        </w:tc>
      </w:tr>
      <w:tr w:rsidR="00C90BA3" w:rsidRPr="001A4319" w14:paraId="60AC8145" w14:textId="77777777" w:rsidTr="005B5A51">
        <w:trPr>
          <w:trHeight w:val="448"/>
        </w:trPr>
        <w:tc>
          <w:tcPr>
            <w:tcW w:w="1105" w:type="dxa"/>
          </w:tcPr>
          <w:p w14:paraId="45F5483A" w14:textId="335C2838" w:rsidR="00C90BA3" w:rsidRPr="001A4319" w:rsidRDefault="00B87E75" w:rsidP="00343525">
            <w:pPr>
              <w:rPr>
                <w:rFonts w:eastAsia="SimSun"/>
                <w:sz w:val="20"/>
                <w:szCs w:val="20"/>
                <w:lang w:val="en-GB"/>
              </w:rPr>
            </w:pPr>
            <w:r w:rsidRPr="001A4319">
              <w:rPr>
                <w:rFonts w:eastAsia="SimSun"/>
                <w:sz w:val="20"/>
                <w:szCs w:val="20"/>
                <w:lang w:val="en-GB"/>
              </w:rPr>
              <w:t>V</w:t>
            </w:r>
            <w:r w:rsidR="00C90BA3" w:rsidRPr="001A4319">
              <w:rPr>
                <w:rFonts w:eastAsia="SimSun"/>
                <w:sz w:val="20"/>
                <w:szCs w:val="20"/>
                <w:lang w:val="en-GB"/>
              </w:rPr>
              <w:t>ivo</w:t>
            </w:r>
          </w:p>
        </w:tc>
        <w:tc>
          <w:tcPr>
            <w:tcW w:w="8520" w:type="dxa"/>
          </w:tcPr>
          <w:p w14:paraId="6DE0B5D4" w14:textId="27F3C058" w:rsidR="00C90BA3" w:rsidRPr="001A4319" w:rsidRDefault="00C90BA3" w:rsidP="00343525">
            <w:pPr>
              <w:rPr>
                <w:rFonts w:eastAsia="SimSun"/>
                <w:sz w:val="20"/>
                <w:szCs w:val="20"/>
                <w:lang w:val="en-GB"/>
              </w:rPr>
            </w:pPr>
            <w:r w:rsidRPr="001A4319">
              <w:rPr>
                <w:rFonts w:eastAsia="SimSun"/>
                <w:sz w:val="20"/>
                <w:szCs w:val="20"/>
                <w:lang w:val="en-GB"/>
              </w:rPr>
              <w:t>Similar view as Qualcomm.</w:t>
            </w:r>
          </w:p>
        </w:tc>
      </w:tr>
      <w:tr w:rsidR="00621633" w:rsidRPr="001A4319" w14:paraId="427B84CB" w14:textId="77777777" w:rsidTr="005B5A51">
        <w:trPr>
          <w:trHeight w:val="448"/>
        </w:trPr>
        <w:tc>
          <w:tcPr>
            <w:tcW w:w="1105" w:type="dxa"/>
          </w:tcPr>
          <w:p w14:paraId="23003CDF" w14:textId="63AE4830" w:rsidR="00621633" w:rsidRPr="001A4319" w:rsidRDefault="00621633" w:rsidP="00343525">
            <w:pPr>
              <w:rPr>
                <w:rFonts w:eastAsia="SimSun"/>
                <w:sz w:val="20"/>
                <w:szCs w:val="20"/>
                <w:lang w:val="en-GB"/>
              </w:rPr>
            </w:pPr>
            <w:r w:rsidRPr="001A4319">
              <w:rPr>
                <w:rFonts w:eastAsia="SimSun"/>
                <w:sz w:val="20"/>
                <w:szCs w:val="20"/>
                <w:lang w:val="en-GB"/>
              </w:rPr>
              <w:t>Nokia</w:t>
            </w:r>
            <w:r w:rsidR="002D31B0" w:rsidRPr="001A4319">
              <w:rPr>
                <w:rFonts w:eastAsia="SimSun"/>
                <w:sz w:val="20"/>
                <w:szCs w:val="20"/>
                <w:lang w:val="en-GB"/>
              </w:rPr>
              <w:t>2</w:t>
            </w:r>
          </w:p>
        </w:tc>
        <w:tc>
          <w:tcPr>
            <w:tcW w:w="8520" w:type="dxa"/>
          </w:tcPr>
          <w:p w14:paraId="42E6050C" w14:textId="77777777" w:rsidR="00BF019E" w:rsidRPr="001A4319" w:rsidRDefault="00BF019E" w:rsidP="00343525">
            <w:pPr>
              <w:rPr>
                <w:rFonts w:eastAsia="SimSun"/>
                <w:sz w:val="20"/>
                <w:szCs w:val="20"/>
                <w:lang w:val="en-GB"/>
              </w:rPr>
            </w:pPr>
            <w:r w:rsidRPr="001A4319">
              <w:rPr>
                <w:rFonts w:eastAsia="SimSun"/>
                <w:sz w:val="20"/>
                <w:szCs w:val="20"/>
                <w:lang w:val="en-GB"/>
              </w:rPr>
              <w:t>We think that it would be preferable to restrict the L1 availability indication payload in PEI (if supported). To achieve this implicit mapping as in option a could be considered.</w:t>
            </w:r>
          </w:p>
          <w:p w14:paraId="5B2C02FD" w14:textId="3A9A0CB3" w:rsidR="00621633" w:rsidRPr="001A4319" w:rsidRDefault="00621633" w:rsidP="00343525">
            <w:pPr>
              <w:rPr>
                <w:rFonts w:eastAsia="SimSun"/>
                <w:sz w:val="20"/>
                <w:szCs w:val="20"/>
                <w:lang w:val="en-GB"/>
              </w:rPr>
            </w:pPr>
            <w:r w:rsidRPr="001A4319">
              <w:rPr>
                <w:rFonts w:eastAsia="SimSun"/>
                <w:sz w:val="20"/>
                <w:szCs w:val="20"/>
                <w:lang w:val="en-GB"/>
              </w:rPr>
              <w:t xml:space="preserve">We don’t support option b. As commented earlier, the L1 </w:t>
            </w:r>
            <w:proofErr w:type="spellStart"/>
            <w:r w:rsidRPr="001A4319">
              <w:rPr>
                <w:rFonts w:eastAsia="SimSun"/>
                <w:sz w:val="20"/>
                <w:szCs w:val="20"/>
                <w:lang w:val="en-GB"/>
              </w:rPr>
              <w:t>vailability</w:t>
            </w:r>
            <w:proofErr w:type="spellEnd"/>
            <w:r w:rsidRPr="001A4319">
              <w:rPr>
                <w:rFonts w:eastAsia="SimSun"/>
                <w:sz w:val="20"/>
                <w:szCs w:val="20"/>
                <w:lang w:val="en-GB"/>
              </w:rPr>
              <w:t xml:space="preserve"> indication in paging DCI should not be restricted to same QCL source. It is not clear how the option b could be realized in the light of the other discussions. </w:t>
            </w:r>
          </w:p>
        </w:tc>
      </w:tr>
      <w:tr w:rsidR="00474B91" w:rsidRPr="001A4319" w14:paraId="0CE8D2EE" w14:textId="77777777" w:rsidTr="005B5A51">
        <w:trPr>
          <w:trHeight w:val="448"/>
        </w:trPr>
        <w:tc>
          <w:tcPr>
            <w:tcW w:w="1105" w:type="dxa"/>
          </w:tcPr>
          <w:p w14:paraId="6F43422A" w14:textId="3C2AAA54" w:rsidR="00474B91" w:rsidRPr="001A4319" w:rsidRDefault="00474B91" w:rsidP="00474B91">
            <w:pPr>
              <w:rPr>
                <w:rFonts w:eastAsia="SimSun"/>
                <w:sz w:val="20"/>
                <w:szCs w:val="20"/>
                <w:lang w:val="en-GB"/>
              </w:rPr>
            </w:pPr>
            <w:r>
              <w:rPr>
                <w:rFonts w:eastAsia="SimSun"/>
                <w:sz w:val="20"/>
                <w:szCs w:val="20"/>
              </w:rPr>
              <w:t>MediaTek</w:t>
            </w:r>
          </w:p>
        </w:tc>
        <w:tc>
          <w:tcPr>
            <w:tcW w:w="8520" w:type="dxa"/>
          </w:tcPr>
          <w:p w14:paraId="024E3235" w14:textId="4BD5253E" w:rsidR="00474B91" w:rsidRPr="001A4319" w:rsidRDefault="00474B91" w:rsidP="00474B91">
            <w:pPr>
              <w:rPr>
                <w:rFonts w:eastAsia="SimSun"/>
                <w:sz w:val="20"/>
                <w:szCs w:val="20"/>
                <w:lang w:val="en-GB"/>
              </w:rPr>
            </w:pPr>
            <w:r>
              <w:rPr>
                <w:rFonts w:eastAsia="SimSun"/>
                <w:sz w:val="20"/>
                <w:szCs w:val="20"/>
              </w:rPr>
              <w:t xml:space="preserve">Option d or Option e. We support minimum specification effort. For Option d, PEI can simply indicate the first TRS resource set group (based on Proposal 1-1) with the same QCL reference/SSB source, </w:t>
            </w:r>
            <w:r>
              <w:rPr>
                <w:rFonts w:eastAsia="SimSun"/>
                <w:sz w:val="20"/>
                <w:szCs w:val="20"/>
              </w:rPr>
              <w:lastRenderedPageBreak/>
              <w:t>which reduces the bit number per PEI to only 1 bit. Nevertheless, for sake of progress, we can also go with the majority, i.e., Option e.</w:t>
            </w:r>
          </w:p>
        </w:tc>
      </w:tr>
      <w:tr w:rsidR="00B87E75" w:rsidRPr="001A4319" w14:paraId="01951BD8" w14:textId="77777777" w:rsidTr="005B5A51">
        <w:trPr>
          <w:trHeight w:val="448"/>
        </w:trPr>
        <w:tc>
          <w:tcPr>
            <w:tcW w:w="1105" w:type="dxa"/>
          </w:tcPr>
          <w:p w14:paraId="68572C45" w14:textId="6104B534" w:rsidR="00B87E75" w:rsidRDefault="00B87E75" w:rsidP="00474B91">
            <w:pPr>
              <w:rPr>
                <w:rFonts w:eastAsia="SimSun"/>
                <w:sz w:val="20"/>
                <w:szCs w:val="20"/>
              </w:rPr>
            </w:pPr>
            <w:r>
              <w:rPr>
                <w:rFonts w:eastAsia="SimSun"/>
                <w:sz w:val="20"/>
                <w:szCs w:val="20"/>
              </w:rPr>
              <w:lastRenderedPageBreak/>
              <w:t>CATT</w:t>
            </w:r>
          </w:p>
        </w:tc>
        <w:tc>
          <w:tcPr>
            <w:tcW w:w="8520" w:type="dxa"/>
          </w:tcPr>
          <w:p w14:paraId="734A39B7" w14:textId="6E05FE5C" w:rsidR="00B87E75" w:rsidRDefault="00B87E75" w:rsidP="00474B91">
            <w:pPr>
              <w:rPr>
                <w:rFonts w:eastAsia="SimSun"/>
                <w:sz w:val="20"/>
                <w:szCs w:val="20"/>
              </w:rPr>
            </w:pPr>
            <w:r>
              <w:rPr>
                <w:rFonts w:eastAsia="SimSun"/>
                <w:sz w:val="20"/>
                <w:szCs w:val="20"/>
              </w:rPr>
              <w:t xml:space="preserve">The question is not clear whether the availability indication should be transmitted on PEI and/or paging DCI in the same time.   </w:t>
            </w:r>
          </w:p>
        </w:tc>
      </w:tr>
      <w:tr w:rsidR="00C20564" w:rsidRPr="001A4319" w14:paraId="03903887" w14:textId="77777777" w:rsidTr="005B5A51">
        <w:trPr>
          <w:trHeight w:val="448"/>
        </w:trPr>
        <w:tc>
          <w:tcPr>
            <w:tcW w:w="1105" w:type="dxa"/>
          </w:tcPr>
          <w:p w14:paraId="215A76A4" w14:textId="5A54CA79" w:rsidR="00C20564" w:rsidRDefault="00C20564" w:rsidP="00C20564">
            <w:pPr>
              <w:rPr>
                <w:rFonts w:eastAsia="SimSun"/>
                <w:sz w:val="20"/>
                <w:szCs w:val="20"/>
              </w:rPr>
            </w:pPr>
            <w:r>
              <w:rPr>
                <w:rFonts w:eastAsia="DengXian"/>
                <w:sz w:val="20"/>
                <w:szCs w:val="20"/>
                <w:lang w:eastAsia="ko-KR"/>
              </w:rPr>
              <w:t>Ericsson2</w:t>
            </w:r>
          </w:p>
        </w:tc>
        <w:tc>
          <w:tcPr>
            <w:tcW w:w="8520" w:type="dxa"/>
          </w:tcPr>
          <w:p w14:paraId="268626EE" w14:textId="2AB9D9F8" w:rsidR="00C20564" w:rsidRDefault="00C20564" w:rsidP="00C20564">
            <w:pPr>
              <w:rPr>
                <w:rFonts w:eastAsia="SimSun"/>
                <w:sz w:val="20"/>
                <w:szCs w:val="20"/>
              </w:rPr>
            </w:pPr>
            <w:r>
              <w:rPr>
                <w:rFonts w:eastAsia="DengXian"/>
                <w:sz w:val="20"/>
                <w:szCs w:val="20"/>
                <w:lang w:eastAsia="ko-KR"/>
              </w:rPr>
              <w:t xml:space="preserve">Same design should be used for Paging PDCCH and PEI. </w:t>
            </w:r>
          </w:p>
        </w:tc>
      </w:tr>
      <w:tr w:rsidR="00A10C4C" w:rsidRPr="001A4319" w14:paraId="2416E5EC" w14:textId="77777777" w:rsidTr="005B5A51">
        <w:trPr>
          <w:trHeight w:val="448"/>
        </w:trPr>
        <w:tc>
          <w:tcPr>
            <w:tcW w:w="1105" w:type="dxa"/>
          </w:tcPr>
          <w:p w14:paraId="052BB662" w14:textId="19FA58B9" w:rsidR="00A10C4C" w:rsidRDefault="00A10C4C" w:rsidP="00C20564">
            <w:pPr>
              <w:rPr>
                <w:rFonts w:eastAsia="DengXian"/>
                <w:sz w:val="20"/>
                <w:szCs w:val="20"/>
              </w:rPr>
            </w:pPr>
            <w:r>
              <w:rPr>
                <w:rFonts w:eastAsia="DengXian" w:hint="eastAsia"/>
                <w:sz w:val="20"/>
                <w:szCs w:val="20"/>
              </w:rPr>
              <w:t>O</w:t>
            </w:r>
            <w:r>
              <w:rPr>
                <w:rFonts w:eastAsia="DengXian"/>
                <w:sz w:val="20"/>
                <w:szCs w:val="20"/>
              </w:rPr>
              <w:t>PPO</w:t>
            </w:r>
          </w:p>
        </w:tc>
        <w:tc>
          <w:tcPr>
            <w:tcW w:w="8520" w:type="dxa"/>
          </w:tcPr>
          <w:p w14:paraId="790085B8" w14:textId="5EE248CF" w:rsidR="00A10C4C" w:rsidRDefault="00A10C4C" w:rsidP="00C20564">
            <w:pPr>
              <w:rPr>
                <w:rFonts w:eastAsia="DengXian"/>
                <w:sz w:val="20"/>
                <w:szCs w:val="20"/>
              </w:rPr>
            </w:pPr>
            <w:r>
              <w:rPr>
                <w:rFonts w:eastAsia="DengXian"/>
                <w:sz w:val="20"/>
                <w:szCs w:val="20"/>
              </w:rPr>
              <w:t>Agree with the majority view</w:t>
            </w:r>
          </w:p>
        </w:tc>
      </w:tr>
      <w:tr w:rsidR="00286F4E" w:rsidRPr="001A4319" w14:paraId="375D4489" w14:textId="77777777" w:rsidTr="005B5A51">
        <w:trPr>
          <w:trHeight w:val="448"/>
        </w:trPr>
        <w:tc>
          <w:tcPr>
            <w:tcW w:w="1105" w:type="dxa"/>
          </w:tcPr>
          <w:p w14:paraId="25099E94" w14:textId="049C6F37" w:rsidR="00286F4E" w:rsidRDefault="00286F4E" w:rsidP="00C20564">
            <w:pPr>
              <w:rPr>
                <w:rFonts w:eastAsia="DengXian"/>
                <w:sz w:val="20"/>
                <w:szCs w:val="20"/>
                <w:lang w:eastAsia="ko-KR"/>
              </w:rPr>
            </w:pPr>
            <w:r>
              <w:rPr>
                <w:rFonts w:eastAsia="DengXian"/>
                <w:sz w:val="20"/>
                <w:szCs w:val="20"/>
                <w:lang w:eastAsia="ko-KR"/>
              </w:rPr>
              <w:t>Moderator</w:t>
            </w:r>
          </w:p>
        </w:tc>
        <w:tc>
          <w:tcPr>
            <w:tcW w:w="8520" w:type="dxa"/>
          </w:tcPr>
          <w:p w14:paraId="5D0CDAC3" w14:textId="77777777" w:rsidR="00286F4E" w:rsidRDefault="00286F4E" w:rsidP="00286F4E">
            <w:pPr>
              <w:spacing w:line="259" w:lineRule="auto"/>
              <w:rPr>
                <w:rFonts w:eastAsia="DengXian"/>
                <w:sz w:val="20"/>
                <w:szCs w:val="20"/>
              </w:rPr>
            </w:pPr>
            <w:r w:rsidRPr="004C6224">
              <w:rPr>
                <w:rFonts w:eastAsia="DengXian"/>
                <w:sz w:val="20"/>
                <w:szCs w:val="20"/>
                <w:highlight w:val="yellow"/>
              </w:rPr>
              <w:t>[2RD summary]</w:t>
            </w:r>
          </w:p>
          <w:p w14:paraId="51314DE5" w14:textId="77777777" w:rsidR="00286F4E" w:rsidRDefault="00286F4E" w:rsidP="00286F4E">
            <w:pPr>
              <w:shd w:val="clear" w:color="auto" w:fill="FFFFFF"/>
              <w:spacing w:line="259" w:lineRule="auto"/>
              <w:rPr>
                <w:rFonts w:eastAsia="DengXian"/>
                <w:sz w:val="20"/>
                <w:szCs w:val="20"/>
                <w:lang w:eastAsia="ko-KR"/>
              </w:rPr>
            </w:pPr>
            <w:r>
              <w:rPr>
                <w:rFonts w:eastAsia="DengXian"/>
                <w:sz w:val="20"/>
                <w:szCs w:val="20"/>
                <w:lang w:eastAsia="ko-KR"/>
              </w:rPr>
              <w:t xml:space="preserve">Option e was selected based on the majority view. It’s integrated into P 1-1 (v3). Other details, such as </w:t>
            </w:r>
            <w:r>
              <w:rPr>
                <w:rFonts w:eastAsia="SimSun"/>
                <w:sz w:val="20"/>
                <w:szCs w:val="20"/>
              </w:rPr>
              <w:t xml:space="preserve">availability indication should be transmitted on PEI and/or paging DCI in the same time, will be discussed in next round. </w:t>
            </w:r>
          </w:p>
          <w:p w14:paraId="7D155B52" w14:textId="77777777" w:rsidR="00286F4E" w:rsidRDefault="00286F4E" w:rsidP="00C20564">
            <w:pPr>
              <w:rPr>
                <w:rFonts w:eastAsia="DengXian"/>
                <w:sz w:val="20"/>
                <w:szCs w:val="20"/>
                <w:lang w:eastAsia="ko-KR"/>
              </w:rPr>
            </w:pPr>
          </w:p>
        </w:tc>
      </w:tr>
      <w:tr w:rsidR="009775C3" w:rsidRPr="001A4319" w14:paraId="7006B5B2" w14:textId="77777777" w:rsidTr="002F5F20">
        <w:trPr>
          <w:trHeight w:val="448"/>
        </w:trPr>
        <w:tc>
          <w:tcPr>
            <w:tcW w:w="1105" w:type="dxa"/>
          </w:tcPr>
          <w:p w14:paraId="62A92D49" w14:textId="77777777" w:rsidR="009775C3" w:rsidRDefault="009775C3" w:rsidP="002F5F20">
            <w:pPr>
              <w:rPr>
                <w:rFonts w:eastAsia="DengXian"/>
                <w:sz w:val="20"/>
                <w:szCs w:val="20"/>
                <w:lang w:eastAsia="ko-KR"/>
              </w:rPr>
            </w:pPr>
            <w:r>
              <w:rPr>
                <w:rFonts w:eastAsia="DengXian"/>
                <w:sz w:val="20"/>
                <w:szCs w:val="20"/>
                <w:lang w:eastAsia="ko-KR"/>
              </w:rPr>
              <w:t>Apple</w:t>
            </w:r>
          </w:p>
        </w:tc>
        <w:tc>
          <w:tcPr>
            <w:tcW w:w="8520" w:type="dxa"/>
          </w:tcPr>
          <w:p w14:paraId="0F3B465A" w14:textId="77777777" w:rsidR="009775C3" w:rsidRPr="004C6224" w:rsidRDefault="009775C3" w:rsidP="002F5F20">
            <w:pPr>
              <w:rPr>
                <w:rFonts w:eastAsia="DengXian"/>
                <w:sz w:val="20"/>
                <w:szCs w:val="20"/>
                <w:highlight w:val="yellow"/>
              </w:rPr>
            </w:pPr>
            <w:r w:rsidRPr="00220340">
              <w:rPr>
                <w:rFonts w:eastAsia="DengXian"/>
                <w:sz w:val="20"/>
                <w:szCs w:val="20"/>
              </w:rPr>
              <w:t>Please see our compromised proposal for P1-1. We do think there is a strong technical argument to support a different approach for PEI.</w:t>
            </w:r>
            <w:r>
              <w:rPr>
                <w:rFonts w:eastAsia="DengXian"/>
                <w:sz w:val="20"/>
                <w:szCs w:val="20"/>
              </w:rPr>
              <w:t xml:space="preserve"> The design should be quite straightforward if we adopt the approach, or we can go with the simpler design (</w:t>
            </w:r>
            <w:proofErr w:type="gramStart"/>
            <w:r>
              <w:rPr>
                <w:rFonts w:eastAsia="DengXian"/>
                <w:sz w:val="20"/>
                <w:szCs w:val="20"/>
              </w:rPr>
              <w:t>e.g.</w:t>
            </w:r>
            <w:proofErr w:type="gramEnd"/>
            <w:r>
              <w:rPr>
                <w:rFonts w:eastAsia="DengXian"/>
                <w:sz w:val="20"/>
                <w:szCs w:val="20"/>
              </w:rPr>
              <w:t xml:space="preserve"> to have a unified design on the validity time for paging PDCCH and PEI).</w:t>
            </w:r>
          </w:p>
        </w:tc>
      </w:tr>
    </w:tbl>
    <w:p w14:paraId="55445A5E" w14:textId="77777777" w:rsidR="005B5A51" w:rsidRPr="009775C3" w:rsidRDefault="005B5A51" w:rsidP="005B5A51">
      <w:pPr>
        <w:snapToGrid w:val="0"/>
        <w:spacing w:after="0"/>
        <w:rPr>
          <w:sz w:val="20"/>
          <w:szCs w:val="20"/>
        </w:rPr>
      </w:pPr>
    </w:p>
    <w:p w14:paraId="3A4BBE3C" w14:textId="77777777" w:rsidR="005B5A51" w:rsidRPr="001A4319" w:rsidRDefault="005B5A51" w:rsidP="005B5A51">
      <w:pPr>
        <w:snapToGrid w:val="0"/>
        <w:spacing w:after="0"/>
        <w:rPr>
          <w:sz w:val="20"/>
          <w:szCs w:val="20"/>
          <w:lang w:val="en-GB"/>
        </w:rPr>
      </w:pPr>
    </w:p>
    <w:p w14:paraId="50229C06" w14:textId="77777777" w:rsidR="005B5A51" w:rsidRPr="001A4319" w:rsidRDefault="005B5A51" w:rsidP="005B5A51">
      <w:pPr>
        <w:snapToGrid w:val="0"/>
        <w:spacing w:after="0" w:line="256" w:lineRule="auto"/>
        <w:rPr>
          <w:rFonts w:eastAsia="DengXian"/>
          <w:sz w:val="20"/>
          <w:szCs w:val="20"/>
          <w:lang w:val="en-GB"/>
        </w:rPr>
      </w:pPr>
    </w:p>
    <w:p w14:paraId="5C648B9F" w14:textId="77777777" w:rsidR="005B5A51" w:rsidRPr="001A4319" w:rsidRDefault="005B5A51" w:rsidP="005B5A51">
      <w:pPr>
        <w:numPr>
          <w:ilvl w:val="0"/>
          <w:numId w:val="30"/>
        </w:numPr>
        <w:spacing w:after="0"/>
        <w:rPr>
          <w:rFonts w:eastAsia="Times New Roman"/>
          <w:sz w:val="20"/>
          <w:szCs w:val="20"/>
          <w:highlight w:val="yellow"/>
          <w:lang w:val="en-GB" w:eastAsia="en-US"/>
        </w:rPr>
      </w:pPr>
      <w:r w:rsidRPr="001A4319">
        <w:rPr>
          <w:rFonts w:eastAsia="Times New Roman"/>
          <w:sz w:val="20"/>
          <w:szCs w:val="20"/>
          <w:highlight w:val="yellow"/>
          <w:lang w:val="en-GB" w:eastAsia="en-US"/>
        </w:rPr>
        <w:t>Issue 1-3: Indication of ‘unavailability’</w:t>
      </w:r>
    </w:p>
    <w:p w14:paraId="31E17B62" w14:textId="77777777" w:rsidR="005B5A51" w:rsidRPr="001A4319" w:rsidRDefault="005B5A51" w:rsidP="005B5A51">
      <w:pPr>
        <w:spacing w:after="0"/>
        <w:jc w:val="center"/>
        <w:rPr>
          <w:rFonts w:eastAsia="DengXian"/>
          <w:b/>
          <w:sz w:val="20"/>
          <w:lang w:val="en-GB" w:eastAsia="en-US"/>
        </w:rPr>
      </w:pPr>
    </w:p>
    <w:p w14:paraId="5AC87023" w14:textId="5099A87C" w:rsidR="005B5A51" w:rsidRPr="001A4319" w:rsidRDefault="005B5A51" w:rsidP="005B5A51">
      <w:pPr>
        <w:spacing w:after="0"/>
        <w:jc w:val="center"/>
        <w:rPr>
          <w:rFonts w:eastAsia="DengXian"/>
          <w:b/>
          <w:sz w:val="20"/>
          <w:lang w:val="en-GB" w:eastAsia="en-US"/>
        </w:rPr>
      </w:pPr>
      <w:r w:rsidRPr="001A4319">
        <w:rPr>
          <w:rFonts w:eastAsia="DengXian"/>
          <w:b/>
          <w:sz w:val="20"/>
          <w:lang w:val="en-GB" w:eastAsia="en-US"/>
        </w:rPr>
        <w:t>Summary on Proposal 1-3 (v1)</w:t>
      </w:r>
    </w:p>
    <w:tbl>
      <w:tblPr>
        <w:tblStyle w:val="TableGrid43"/>
        <w:tblW w:w="9355" w:type="dxa"/>
        <w:tblLook w:val="04A0" w:firstRow="1" w:lastRow="0" w:firstColumn="1" w:lastColumn="0" w:noHBand="0" w:noVBand="1"/>
      </w:tblPr>
      <w:tblGrid>
        <w:gridCol w:w="1705"/>
        <w:gridCol w:w="7650"/>
      </w:tblGrid>
      <w:tr w:rsidR="005B5A51" w:rsidRPr="001A4319" w14:paraId="4918C726" w14:textId="77777777" w:rsidTr="005B5A51">
        <w:trPr>
          <w:trHeight w:val="350"/>
        </w:trPr>
        <w:tc>
          <w:tcPr>
            <w:tcW w:w="1705" w:type="dxa"/>
            <w:shd w:val="clear" w:color="auto" w:fill="70AD47"/>
          </w:tcPr>
          <w:p w14:paraId="5682E660" w14:textId="77777777" w:rsidR="005B5A51" w:rsidRPr="001A4319" w:rsidRDefault="005B5A51" w:rsidP="005B5A51">
            <w:pPr>
              <w:ind w:firstLine="196"/>
              <w:jc w:val="center"/>
              <w:rPr>
                <w:rFonts w:eastAsia="DengXian"/>
                <w:b/>
                <w:bCs/>
                <w:sz w:val="20"/>
                <w:szCs w:val="20"/>
                <w:lang w:val="en-GB"/>
              </w:rPr>
            </w:pPr>
            <w:r w:rsidRPr="001A4319">
              <w:rPr>
                <w:rFonts w:eastAsia="DengXian"/>
                <w:b/>
                <w:bCs/>
                <w:sz w:val="20"/>
                <w:szCs w:val="20"/>
                <w:lang w:val="en-GB"/>
              </w:rPr>
              <w:t xml:space="preserve">Support </w:t>
            </w:r>
          </w:p>
          <w:p w14:paraId="76CCCDC8" w14:textId="77777777" w:rsidR="005B5A51" w:rsidRPr="001A4319" w:rsidRDefault="005B5A51" w:rsidP="005B5A51">
            <w:pPr>
              <w:ind w:firstLine="196"/>
              <w:jc w:val="center"/>
              <w:rPr>
                <w:rFonts w:eastAsia="DengXian"/>
                <w:b/>
                <w:bCs/>
                <w:sz w:val="20"/>
                <w:szCs w:val="20"/>
                <w:lang w:val="en-GB"/>
              </w:rPr>
            </w:pPr>
            <w:r w:rsidRPr="001A4319">
              <w:rPr>
                <w:rFonts w:eastAsia="DengXian"/>
                <w:b/>
                <w:bCs/>
                <w:sz w:val="20"/>
                <w:szCs w:val="20"/>
                <w:lang w:val="en-GB"/>
              </w:rPr>
              <w:t>(Option a or b)</w:t>
            </w:r>
          </w:p>
        </w:tc>
        <w:tc>
          <w:tcPr>
            <w:tcW w:w="7650" w:type="dxa"/>
            <w:shd w:val="clear" w:color="auto" w:fill="70AD47"/>
          </w:tcPr>
          <w:p w14:paraId="29FF7ADA" w14:textId="77777777" w:rsidR="005B5A51" w:rsidRPr="001A4319" w:rsidRDefault="005B5A51" w:rsidP="005B5A51">
            <w:pPr>
              <w:jc w:val="center"/>
              <w:rPr>
                <w:rFonts w:eastAsia="DengXian"/>
                <w:b/>
                <w:sz w:val="20"/>
                <w:szCs w:val="20"/>
                <w:lang w:val="en-GB"/>
              </w:rPr>
            </w:pPr>
            <w:r w:rsidRPr="001A4319">
              <w:rPr>
                <w:rFonts w:eastAsia="DengXian"/>
                <w:b/>
                <w:sz w:val="20"/>
                <w:szCs w:val="20"/>
                <w:lang w:val="en-GB"/>
              </w:rPr>
              <w:t>Companies</w:t>
            </w:r>
          </w:p>
        </w:tc>
      </w:tr>
      <w:tr w:rsidR="005B5A51" w:rsidRPr="001A4319" w14:paraId="18E10BCB" w14:textId="77777777" w:rsidTr="005B5A51">
        <w:trPr>
          <w:trHeight w:val="413"/>
        </w:trPr>
        <w:tc>
          <w:tcPr>
            <w:tcW w:w="1705" w:type="dxa"/>
          </w:tcPr>
          <w:p w14:paraId="569CE15B" w14:textId="77777777" w:rsidR="005B5A51" w:rsidRPr="001A4319" w:rsidRDefault="005B5A51" w:rsidP="005B5A51">
            <w:pPr>
              <w:rPr>
                <w:rFonts w:eastAsia="DengXian"/>
                <w:sz w:val="20"/>
                <w:szCs w:val="20"/>
                <w:lang w:val="en-GB" w:eastAsia="ko-KR"/>
              </w:rPr>
            </w:pPr>
            <w:r w:rsidRPr="001A4319">
              <w:rPr>
                <w:rFonts w:eastAsia="DengXian"/>
                <w:sz w:val="20"/>
                <w:szCs w:val="20"/>
                <w:lang w:val="en-GB" w:eastAsia="ko-KR"/>
              </w:rPr>
              <w:t>Option a</w:t>
            </w:r>
          </w:p>
        </w:tc>
        <w:tc>
          <w:tcPr>
            <w:tcW w:w="7650" w:type="dxa"/>
          </w:tcPr>
          <w:p w14:paraId="5B7E571E" w14:textId="482C1C11" w:rsidR="005B5A51" w:rsidRPr="001A4319" w:rsidRDefault="005B5A51" w:rsidP="005B5A51">
            <w:pPr>
              <w:tabs>
                <w:tab w:val="left" w:pos="1332"/>
              </w:tabs>
              <w:contextualSpacing/>
              <w:rPr>
                <w:rFonts w:eastAsia="Gulim"/>
                <w:b/>
                <w:sz w:val="20"/>
                <w:szCs w:val="20"/>
                <w:lang w:val="en-GB"/>
              </w:rPr>
            </w:pPr>
            <w:r w:rsidRPr="001A4319">
              <w:rPr>
                <w:rFonts w:eastAsia="DengXian"/>
                <w:sz w:val="20"/>
                <w:szCs w:val="20"/>
                <w:lang w:val="en-GB" w:eastAsia="ko-KR"/>
              </w:rPr>
              <w:t xml:space="preserve">TCL, </w:t>
            </w: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r w:rsidRPr="001A4319">
              <w:rPr>
                <w:rFonts w:eastAsia="DengXian"/>
                <w:sz w:val="20"/>
                <w:szCs w:val="20"/>
                <w:lang w:val="en-GB"/>
              </w:rPr>
              <w:t xml:space="preserve">, vivo, OPPO, Qualcomm, Intel, Sharp, CATT, CMCC, Xiaomi, </w:t>
            </w:r>
            <w:proofErr w:type="spellStart"/>
            <w:r w:rsidRPr="001A4319">
              <w:rPr>
                <w:rFonts w:eastAsia="DengXian"/>
                <w:sz w:val="20"/>
                <w:szCs w:val="20"/>
                <w:lang w:val="en-GB"/>
              </w:rPr>
              <w:t>Spreadtrum</w:t>
            </w:r>
            <w:proofErr w:type="spellEnd"/>
            <w:r w:rsidRPr="001A4319">
              <w:rPr>
                <w:rFonts w:eastAsia="DengXian"/>
                <w:sz w:val="20"/>
                <w:szCs w:val="20"/>
                <w:lang w:val="en-GB"/>
              </w:rPr>
              <w:t xml:space="preserve">, DOCOMO, </w:t>
            </w:r>
            <w:r w:rsidRPr="001A4319">
              <w:rPr>
                <w:rFonts w:eastAsia="DengXian"/>
                <w:sz w:val="20"/>
                <w:szCs w:val="20"/>
                <w:lang w:val="en-GB" w:eastAsia="ko-KR"/>
              </w:rPr>
              <w:t xml:space="preserve">Panasonic, Nordic, Huawei, </w:t>
            </w:r>
            <w:proofErr w:type="spellStart"/>
            <w:r w:rsidRPr="001A4319">
              <w:rPr>
                <w:rFonts w:eastAsia="DengXian"/>
                <w:sz w:val="20"/>
                <w:szCs w:val="20"/>
                <w:lang w:val="en-GB" w:eastAsia="ko-KR"/>
              </w:rPr>
              <w:t>HiSilicon</w:t>
            </w:r>
            <w:proofErr w:type="spellEnd"/>
            <w:r w:rsidRPr="001A4319">
              <w:rPr>
                <w:rFonts w:eastAsia="DengXian"/>
                <w:sz w:val="20"/>
                <w:szCs w:val="20"/>
                <w:lang w:val="en-GB" w:eastAsia="ko-KR"/>
              </w:rPr>
              <w:t>, MTK</w:t>
            </w:r>
            <w:r w:rsidR="00930FD5">
              <w:rPr>
                <w:rFonts w:eastAsia="DengXian"/>
                <w:sz w:val="20"/>
                <w:szCs w:val="20"/>
                <w:lang w:val="en-GB" w:eastAsia="ko-KR"/>
              </w:rPr>
              <w:t>,</w:t>
            </w:r>
            <w:r w:rsidR="00930FD5">
              <w:rPr>
                <w:rFonts w:eastAsia="SimSun"/>
                <w:bCs/>
                <w:sz w:val="20"/>
                <w:szCs w:val="20"/>
              </w:rPr>
              <w:t xml:space="preserve"> Lenovo/Motorola Mobility</w:t>
            </w:r>
            <w:r w:rsidRPr="001A4319">
              <w:rPr>
                <w:rFonts w:eastAsia="DengXian"/>
                <w:sz w:val="20"/>
                <w:szCs w:val="20"/>
                <w:lang w:val="en-GB" w:eastAsia="ko-KR"/>
              </w:rPr>
              <w:t xml:space="preserve"> </w:t>
            </w:r>
            <w:r w:rsidRPr="001A4319">
              <w:rPr>
                <w:rFonts w:eastAsia="DengXian"/>
                <w:b/>
                <w:sz w:val="20"/>
                <w:szCs w:val="20"/>
                <w:lang w:val="en-GB" w:eastAsia="ko-KR"/>
              </w:rPr>
              <w:t>(</w:t>
            </w:r>
            <w:r w:rsidRPr="00930FD5">
              <w:rPr>
                <w:rFonts w:eastAsia="DengXian"/>
                <w:b/>
                <w:color w:val="FF0000"/>
                <w:sz w:val="20"/>
                <w:szCs w:val="20"/>
                <w:lang w:val="en-GB" w:eastAsia="ko-KR"/>
              </w:rPr>
              <w:t>1</w:t>
            </w:r>
            <w:r w:rsidR="00930FD5" w:rsidRPr="00930FD5">
              <w:rPr>
                <w:rFonts w:eastAsia="DengXian"/>
                <w:b/>
                <w:color w:val="FF0000"/>
                <w:sz w:val="20"/>
                <w:szCs w:val="20"/>
                <w:lang w:val="en-GB" w:eastAsia="ko-KR"/>
              </w:rPr>
              <w:t>9</w:t>
            </w:r>
            <w:r w:rsidRPr="001A4319">
              <w:rPr>
                <w:rFonts w:eastAsia="DengXian"/>
                <w:b/>
                <w:sz w:val="20"/>
                <w:szCs w:val="20"/>
                <w:lang w:val="en-GB" w:eastAsia="ko-KR"/>
              </w:rPr>
              <w:t>)</w:t>
            </w:r>
          </w:p>
        </w:tc>
      </w:tr>
      <w:tr w:rsidR="005B5A51" w:rsidRPr="001A4319" w14:paraId="74753760" w14:textId="77777777" w:rsidTr="005B5A51">
        <w:trPr>
          <w:trHeight w:val="386"/>
        </w:trPr>
        <w:tc>
          <w:tcPr>
            <w:tcW w:w="1705" w:type="dxa"/>
          </w:tcPr>
          <w:p w14:paraId="0C8E21D2" w14:textId="77777777" w:rsidR="005B5A51" w:rsidRPr="001A4319" w:rsidRDefault="005B5A51" w:rsidP="005B5A51">
            <w:pPr>
              <w:rPr>
                <w:rFonts w:eastAsia="DengXian"/>
                <w:sz w:val="20"/>
                <w:szCs w:val="20"/>
                <w:lang w:val="en-GB" w:eastAsia="ko-KR"/>
              </w:rPr>
            </w:pPr>
            <w:r w:rsidRPr="001A4319">
              <w:rPr>
                <w:rFonts w:eastAsia="DengXian"/>
                <w:sz w:val="20"/>
                <w:szCs w:val="20"/>
                <w:lang w:val="en-GB" w:eastAsia="ko-KR"/>
              </w:rPr>
              <w:t>Option b</w:t>
            </w:r>
          </w:p>
        </w:tc>
        <w:tc>
          <w:tcPr>
            <w:tcW w:w="7650" w:type="dxa"/>
          </w:tcPr>
          <w:p w14:paraId="43B43C2C" w14:textId="77777777" w:rsidR="005B5A51" w:rsidRPr="001A4319" w:rsidRDefault="005B5A51" w:rsidP="005B5A51">
            <w:pPr>
              <w:tabs>
                <w:tab w:val="left" w:pos="1332"/>
              </w:tabs>
              <w:contextualSpacing/>
              <w:rPr>
                <w:rFonts w:eastAsia="Malgun Gothic"/>
                <w:sz w:val="20"/>
                <w:szCs w:val="20"/>
                <w:lang w:val="en-GB"/>
              </w:rPr>
            </w:pPr>
            <w:r w:rsidRPr="001A4319">
              <w:rPr>
                <w:rFonts w:eastAsia="DengXian"/>
                <w:sz w:val="20"/>
                <w:szCs w:val="20"/>
                <w:lang w:val="en-GB" w:eastAsia="ko-KR"/>
              </w:rPr>
              <w:t xml:space="preserve">LG, </w:t>
            </w:r>
            <w:r w:rsidRPr="001A4319">
              <w:rPr>
                <w:rFonts w:eastAsia="DengXian"/>
                <w:sz w:val="20"/>
                <w:szCs w:val="20"/>
                <w:lang w:val="en-GB"/>
              </w:rPr>
              <w:t xml:space="preserve">Samsung, Apple, </w:t>
            </w:r>
            <w:r w:rsidRPr="001A4319">
              <w:rPr>
                <w:rFonts w:eastAsia="DengXian"/>
                <w:sz w:val="20"/>
                <w:szCs w:val="20"/>
                <w:lang w:val="en-GB" w:eastAsia="ko-KR"/>
              </w:rPr>
              <w:t xml:space="preserve">Nokia </w:t>
            </w:r>
            <w:r w:rsidRPr="001A4319">
              <w:rPr>
                <w:rFonts w:eastAsia="DengXian"/>
                <w:b/>
                <w:sz w:val="20"/>
                <w:szCs w:val="20"/>
                <w:lang w:val="en-GB" w:eastAsia="ko-KR"/>
              </w:rPr>
              <w:t>(4)</w:t>
            </w:r>
          </w:p>
        </w:tc>
      </w:tr>
    </w:tbl>
    <w:p w14:paraId="4FDA6472" w14:textId="77777777" w:rsidR="005B5A51" w:rsidRPr="001A4319" w:rsidRDefault="005B5A51" w:rsidP="005B5A51">
      <w:pPr>
        <w:snapToGrid w:val="0"/>
        <w:spacing w:after="0" w:line="256" w:lineRule="auto"/>
        <w:rPr>
          <w:rFonts w:eastAsia="DengXian"/>
          <w:sz w:val="20"/>
          <w:szCs w:val="20"/>
          <w:lang w:val="en-GB"/>
        </w:rPr>
      </w:pPr>
    </w:p>
    <w:p w14:paraId="084C4BF3" w14:textId="77777777" w:rsidR="005B5A51" w:rsidRPr="001A4319" w:rsidRDefault="005B5A51" w:rsidP="005B5A51">
      <w:pPr>
        <w:snapToGrid w:val="0"/>
        <w:spacing w:after="0"/>
        <w:rPr>
          <w:rFonts w:eastAsia="DengXian"/>
          <w:sz w:val="20"/>
          <w:szCs w:val="20"/>
          <w:lang w:val="en-GB"/>
        </w:rPr>
      </w:pPr>
      <w:r w:rsidRPr="001A4319">
        <w:rPr>
          <w:rFonts w:eastAsia="DengXian"/>
          <w:sz w:val="20"/>
          <w:szCs w:val="20"/>
          <w:lang w:val="en-GB"/>
        </w:rPr>
        <w:t>Reasons for Option b:</w:t>
      </w:r>
    </w:p>
    <w:p w14:paraId="720A5748" w14:textId="77777777" w:rsidR="005B5A51" w:rsidRPr="001A4319" w:rsidRDefault="005B5A51" w:rsidP="005B5A51">
      <w:pPr>
        <w:numPr>
          <w:ilvl w:val="0"/>
          <w:numId w:val="64"/>
        </w:numPr>
        <w:snapToGrid w:val="0"/>
        <w:spacing w:after="0" w:line="256" w:lineRule="auto"/>
        <w:rPr>
          <w:rFonts w:eastAsia="Malgun Gothic"/>
          <w:sz w:val="20"/>
          <w:szCs w:val="20"/>
          <w:lang w:val="en-GB"/>
        </w:rPr>
      </w:pPr>
      <w:r w:rsidRPr="001A4319">
        <w:rPr>
          <w:rFonts w:eastAsia="DengXian"/>
          <w:sz w:val="20"/>
          <w:szCs w:val="20"/>
          <w:lang w:val="en-GB"/>
        </w:rPr>
        <w:t>We think Option b should be adopted for the cases where two DCIs indicating availability cover overlapping time duration [Apple]</w:t>
      </w:r>
    </w:p>
    <w:p w14:paraId="11C3533B" w14:textId="77777777" w:rsidR="005B5A51" w:rsidRPr="001A4319" w:rsidRDefault="005B5A51" w:rsidP="005B5A51">
      <w:pPr>
        <w:numPr>
          <w:ilvl w:val="0"/>
          <w:numId w:val="64"/>
        </w:numPr>
        <w:snapToGrid w:val="0"/>
        <w:spacing w:after="0" w:line="256" w:lineRule="auto"/>
        <w:rPr>
          <w:rFonts w:eastAsia="Malgun Gothic"/>
          <w:sz w:val="20"/>
          <w:szCs w:val="20"/>
          <w:lang w:val="en-GB"/>
        </w:rPr>
      </w:pPr>
      <w:r w:rsidRPr="001A4319">
        <w:rPr>
          <w:rFonts w:eastAsia="DengXian"/>
          <w:sz w:val="20"/>
          <w:szCs w:val="20"/>
          <w:lang w:val="en-GB"/>
        </w:rPr>
        <w:t>unavailability should be derived implicitly based on absence of availability indication, and is not limited by the valid duration. [Samsung]</w:t>
      </w:r>
    </w:p>
    <w:p w14:paraId="0D5CAB78" w14:textId="77777777" w:rsidR="005B5A51" w:rsidRPr="001A4319" w:rsidRDefault="005B5A51" w:rsidP="005B5A51">
      <w:pPr>
        <w:snapToGrid w:val="0"/>
        <w:spacing w:after="0"/>
        <w:ind w:left="720"/>
        <w:rPr>
          <w:rFonts w:eastAsia="Malgun Gothic"/>
          <w:sz w:val="20"/>
          <w:szCs w:val="20"/>
          <w:lang w:val="en-GB"/>
        </w:rPr>
      </w:pPr>
    </w:p>
    <w:p w14:paraId="372AD470" w14:textId="77777777" w:rsidR="005B5A51" w:rsidRPr="001A4319" w:rsidRDefault="005B5A51" w:rsidP="005B5A51">
      <w:pPr>
        <w:snapToGrid w:val="0"/>
        <w:spacing w:after="0"/>
        <w:rPr>
          <w:rFonts w:eastAsia="DengXian"/>
          <w:sz w:val="20"/>
          <w:szCs w:val="20"/>
          <w:lang w:val="en-GB"/>
        </w:rPr>
      </w:pPr>
      <w:r w:rsidRPr="001A4319">
        <w:rPr>
          <w:rFonts w:eastAsia="DengXian"/>
          <w:sz w:val="20"/>
          <w:szCs w:val="20"/>
          <w:lang w:val="en-GB"/>
        </w:rPr>
        <w:t>Additional comments:</w:t>
      </w:r>
    </w:p>
    <w:p w14:paraId="0124AF39" w14:textId="77777777" w:rsidR="005B5A51" w:rsidRPr="001A4319" w:rsidRDefault="005B5A51" w:rsidP="005B5A51">
      <w:pPr>
        <w:numPr>
          <w:ilvl w:val="0"/>
          <w:numId w:val="64"/>
        </w:numPr>
        <w:snapToGrid w:val="0"/>
        <w:spacing w:after="0" w:line="256" w:lineRule="auto"/>
        <w:rPr>
          <w:rFonts w:eastAsia="Malgun Gothic"/>
          <w:sz w:val="20"/>
          <w:szCs w:val="20"/>
          <w:lang w:val="en-GB"/>
        </w:rPr>
      </w:pPr>
      <w:r w:rsidRPr="001A4319">
        <w:rPr>
          <w:rFonts w:eastAsia="DengXian"/>
          <w:sz w:val="20"/>
          <w:szCs w:val="20"/>
          <w:lang w:val="en-GB"/>
        </w:rPr>
        <w:t>This relates bit to the ‘inconsistency’ discussion [Nokia]</w:t>
      </w:r>
    </w:p>
    <w:p w14:paraId="7762CBB6" w14:textId="77777777" w:rsidR="005B5A51" w:rsidRPr="001A4319" w:rsidRDefault="005B5A51" w:rsidP="005B5A51">
      <w:pPr>
        <w:numPr>
          <w:ilvl w:val="0"/>
          <w:numId w:val="64"/>
        </w:numPr>
        <w:snapToGrid w:val="0"/>
        <w:spacing w:after="0" w:line="256" w:lineRule="auto"/>
        <w:rPr>
          <w:rFonts w:eastAsia="Malgun Gothic"/>
          <w:sz w:val="20"/>
          <w:szCs w:val="20"/>
          <w:lang w:val="en-GB"/>
        </w:rPr>
      </w:pPr>
      <w:r w:rsidRPr="001A4319">
        <w:rPr>
          <w:rFonts w:eastAsia="DengXian"/>
          <w:sz w:val="20"/>
          <w:szCs w:val="20"/>
          <w:lang w:val="en-GB"/>
        </w:rPr>
        <w:t>if no indication received, TRS is not available [Nordic]</w:t>
      </w:r>
    </w:p>
    <w:p w14:paraId="242DF331" w14:textId="77777777" w:rsidR="005B5A51" w:rsidRPr="001A4319" w:rsidRDefault="005B5A51" w:rsidP="005B5A51">
      <w:pPr>
        <w:numPr>
          <w:ilvl w:val="0"/>
          <w:numId w:val="64"/>
        </w:numPr>
        <w:snapToGrid w:val="0"/>
        <w:spacing w:after="0" w:line="256" w:lineRule="auto"/>
        <w:rPr>
          <w:rFonts w:eastAsia="Malgun Gothic"/>
          <w:sz w:val="20"/>
          <w:szCs w:val="20"/>
          <w:lang w:val="en-GB"/>
        </w:rPr>
      </w:pPr>
      <w:r w:rsidRPr="001A4319">
        <w:rPr>
          <w:rFonts w:eastAsia="Malgun Gothic"/>
          <w:sz w:val="20"/>
          <w:szCs w:val="20"/>
          <w:lang w:val="en-GB" w:eastAsia="ko-KR"/>
        </w:rPr>
        <w:t>“reserved” means that “no information”. So, UE will maintain its knowledge on the availability for the associated TRS resource(s) when the “reserved” is indicated by a bit in a bitmap. [LG]</w:t>
      </w:r>
    </w:p>
    <w:p w14:paraId="11D75760" w14:textId="77777777" w:rsidR="005B5A51" w:rsidRPr="001A4319" w:rsidRDefault="005B5A51" w:rsidP="005B5A51">
      <w:pPr>
        <w:numPr>
          <w:ilvl w:val="1"/>
          <w:numId w:val="64"/>
        </w:numPr>
        <w:snapToGrid w:val="0"/>
        <w:spacing w:after="0" w:line="256" w:lineRule="auto"/>
        <w:rPr>
          <w:rFonts w:eastAsia="Malgun Gothic"/>
          <w:sz w:val="20"/>
          <w:szCs w:val="20"/>
          <w:lang w:val="en-GB"/>
        </w:rPr>
      </w:pPr>
      <w:r w:rsidRPr="001A4319">
        <w:rPr>
          <w:rFonts w:eastAsia="Malgun Gothic"/>
          <w:i/>
          <w:sz w:val="20"/>
          <w:szCs w:val="20"/>
          <w:lang w:val="en-GB"/>
        </w:rPr>
        <w:t>Moderator</w:t>
      </w:r>
      <w:r w:rsidRPr="001A4319">
        <w:rPr>
          <w:rFonts w:eastAsia="Malgun Gothic"/>
          <w:sz w:val="20"/>
          <w:szCs w:val="20"/>
          <w:lang w:val="en-GB"/>
        </w:rPr>
        <w:t>: Your understanding is correct. We can further clarify that in the proposal to make it more clear to the group.</w:t>
      </w:r>
    </w:p>
    <w:p w14:paraId="0D3FB6AD" w14:textId="77777777" w:rsidR="005B5A51" w:rsidRPr="001A4319" w:rsidRDefault="005B5A51" w:rsidP="005B5A51">
      <w:pPr>
        <w:snapToGrid w:val="0"/>
        <w:spacing w:after="0"/>
        <w:rPr>
          <w:rFonts w:eastAsia="DengXian"/>
          <w:sz w:val="20"/>
          <w:szCs w:val="20"/>
          <w:lang w:val="en-GB"/>
        </w:rPr>
      </w:pPr>
    </w:p>
    <w:p w14:paraId="1D07A884" w14:textId="26750017" w:rsidR="00EA6340" w:rsidRPr="001A4319" w:rsidRDefault="005B5A51" w:rsidP="00BB5AEB">
      <w:pPr>
        <w:snapToGrid w:val="0"/>
        <w:spacing w:after="0"/>
        <w:rPr>
          <w:rFonts w:eastAsia="DengXian"/>
          <w:sz w:val="20"/>
          <w:szCs w:val="20"/>
          <w:lang w:val="en-GB"/>
        </w:rPr>
      </w:pPr>
      <w:r w:rsidRPr="001A4319">
        <w:rPr>
          <w:rFonts w:eastAsia="DengXian"/>
          <w:sz w:val="20"/>
          <w:szCs w:val="20"/>
          <w:lang w:val="en-GB"/>
        </w:rPr>
        <w:t xml:space="preserve">As commented by Apple/Nokia, the motivation for option b relate to the ‘inconsistency’ discussion. Moderator suggests to revisit the proposal after the ‘inconsistency’ discussion or merge the discussion. </w:t>
      </w:r>
    </w:p>
    <w:p w14:paraId="41EE870D" w14:textId="77777777" w:rsidR="00ED3A56" w:rsidRPr="001A4319" w:rsidRDefault="00ED3A56" w:rsidP="00BB5AEB">
      <w:pPr>
        <w:snapToGrid w:val="0"/>
        <w:spacing w:after="0"/>
        <w:rPr>
          <w:sz w:val="20"/>
          <w:szCs w:val="20"/>
          <w:lang w:val="en-GB"/>
        </w:rPr>
      </w:pPr>
    </w:p>
    <w:p w14:paraId="1D6D3428" w14:textId="7CF44C30" w:rsidR="00BB5AEB" w:rsidRPr="001A4319" w:rsidRDefault="00BB5AEB" w:rsidP="005E36DB">
      <w:pPr>
        <w:pStyle w:val="Heading1"/>
        <w:numPr>
          <w:ilvl w:val="0"/>
          <w:numId w:val="39"/>
        </w:numPr>
        <w:pBdr>
          <w:top w:val="single" w:sz="12" w:space="0" w:color="auto"/>
        </w:pBdr>
        <w:suppressAutoHyphens w:val="0"/>
        <w:spacing w:before="0" w:line="240" w:lineRule="auto"/>
        <w:jc w:val="both"/>
        <w:rPr>
          <w:rFonts w:eastAsia="SimSun"/>
          <w:bCs/>
          <w:kern w:val="32"/>
          <w:szCs w:val="32"/>
          <w:lang w:eastAsia="zh-CN"/>
        </w:rPr>
      </w:pPr>
      <w:r w:rsidRPr="001A4319">
        <w:rPr>
          <w:rFonts w:eastAsia="MS Mincho"/>
          <w:lang w:eastAsia="ko-KR"/>
        </w:rPr>
        <w:t>Validity time of L1 availability indication</w:t>
      </w:r>
    </w:p>
    <w:p w14:paraId="01769616" w14:textId="07F12333" w:rsidR="00BB5AEB" w:rsidRPr="001A4319" w:rsidRDefault="00BB5AEB" w:rsidP="00BB5AEB">
      <w:pPr>
        <w:spacing w:after="0"/>
        <w:rPr>
          <w:sz w:val="20"/>
          <w:szCs w:val="20"/>
          <w:lang w:val="en-GB"/>
        </w:rPr>
      </w:pPr>
      <w:r w:rsidRPr="001A4319">
        <w:rPr>
          <w:sz w:val="20"/>
          <w:szCs w:val="20"/>
          <w:lang w:val="en-GB"/>
        </w:rPr>
        <w:t xml:space="preserve">The following </w:t>
      </w:r>
      <w:r w:rsidR="00F91A77" w:rsidRPr="001A4319">
        <w:rPr>
          <w:sz w:val="20"/>
          <w:szCs w:val="20"/>
          <w:lang w:val="en-GB"/>
        </w:rPr>
        <w:t xml:space="preserve">was agreed </w:t>
      </w:r>
      <w:r w:rsidRPr="001A4319">
        <w:rPr>
          <w:sz w:val="20"/>
          <w:szCs w:val="20"/>
          <w:lang w:val="en-GB"/>
        </w:rPr>
        <w:t>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BB5AEB" w:rsidRPr="001A4319" w14:paraId="5E447A41" w14:textId="77777777" w:rsidTr="00C74078">
        <w:trPr>
          <w:trHeight w:val="633"/>
        </w:trPr>
        <w:tc>
          <w:tcPr>
            <w:tcW w:w="9630" w:type="dxa"/>
          </w:tcPr>
          <w:p w14:paraId="3D687C45" w14:textId="77777777" w:rsidR="00BB5AEB" w:rsidRPr="001A4319" w:rsidRDefault="00BB5AEB" w:rsidP="00C74078">
            <w:pPr>
              <w:widowControl w:val="0"/>
              <w:autoSpaceDE w:val="0"/>
              <w:autoSpaceDN w:val="0"/>
              <w:adjustRightInd w:val="0"/>
              <w:snapToGrid w:val="0"/>
              <w:spacing w:after="0"/>
              <w:jc w:val="both"/>
              <w:rPr>
                <w:rFonts w:eastAsia="SimSun"/>
                <w:sz w:val="20"/>
                <w:szCs w:val="20"/>
                <w:lang w:val="en-GB"/>
              </w:rPr>
            </w:pPr>
            <w:r w:rsidRPr="001A4319">
              <w:rPr>
                <w:rFonts w:eastAsia="SimSun"/>
                <w:sz w:val="20"/>
                <w:szCs w:val="20"/>
                <w:lang w:val="en-GB"/>
              </w:rPr>
              <w:t>From RAN1#106bis-e:</w:t>
            </w:r>
          </w:p>
          <w:p w14:paraId="6C743855" w14:textId="77777777" w:rsidR="00BB5AEB" w:rsidRPr="001A4319" w:rsidRDefault="00BB5AEB" w:rsidP="00C74078">
            <w:pPr>
              <w:shd w:val="clear" w:color="auto" w:fill="FFFFFF"/>
              <w:spacing w:after="0" w:line="233" w:lineRule="atLeast"/>
              <w:rPr>
                <w:rFonts w:ascii="Calibri" w:eastAsia="SimSun" w:hAnsi="Calibri" w:cs="Calibri"/>
                <w:color w:val="000000"/>
                <w:sz w:val="20"/>
                <w:highlight w:val="green"/>
                <w:lang w:val="en-GB" w:eastAsia="en-US"/>
              </w:rPr>
            </w:pPr>
            <w:r w:rsidRPr="001A4319">
              <w:rPr>
                <w:rFonts w:eastAsia="SimSun"/>
                <w:b/>
                <w:bCs/>
                <w:color w:val="000000"/>
                <w:sz w:val="20"/>
                <w:szCs w:val="20"/>
                <w:highlight w:val="green"/>
                <w:shd w:val="clear" w:color="auto" w:fill="FFFF00"/>
                <w:lang w:val="en-GB" w:eastAsia="en-US"/>
              </w:rPr>
              <w:t>Agreement</w:t>
            </w:r>
          </w:p>
          <w:p w14:paraId="41A2154E" w14:textId="77777777" w:rsidR="00BB5AEB" w:rsidRPr="001A4319" w:rsidRDefault="00BB5AEB" w:rsidP="00C74078">
            <w:pPr>
              <w:shd w:val="clear" w:color="auto" w:fill="FFFFFF"/>
              <w:spacing w:after="0" w:line="240" w:lineRule="auto"/>
              <w:rPr>
                <w:rFonts w:ascii="Calibri" w:eastAsia="SimSun" w:hAnsi="Calibri" w:cs="Calibri"/>
                <w:color w:val="000000"/>
                <w:sz w:val="20"/>
                <w:lang w:val="en-GB" w:eastAsia="en-US"/>
              </w:rPr>
            </w:pPr>
            <w:r w:rsidRPr="001A4319">
              <w:rPr>
                <w:rFonts w:eastAsia="SimSun"/>
                <w:color w:val="000000"/>
                <w:sz w:val="20"/>
                <w:szCs w:val="20"/>
                <w:lang w:val="en-GB" w:eastAsia="en-US"/>
              </w:rPr>
              <w:t>At least for paging PDCCH based L1 availability indication of TRS/CSI-RS at the configured occasion(s) to the idle/inactive UEs, the L1 availability indication is valid for a time duration starting from a reference point, where</w:t>
            </w:r>
          </w:p>
          <w:p w14:paraId="02183811" w14:textId="77777777" w:rsidR="00BB5AEB" w:rsidRPr="001A4319"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the time duration is a validity duration configured by higher layer,</w:t>
            </w:r>
          </w:p>
          <w:p w14:paraId="762B98C6"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lastRenderedPageBreak/>
              <w:t>FFS applicable values, e.g. # of DRX cycles, or multiple of default paging cycle duration (i.e. modification period)</w:t>
            </w:r>
          </w:p>
          <w:p w14:paraId="0190D168"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FFS UE doesn’t expect inconsistent L1 based indication during the time duration</w:t>
            </w:r>
          </w:p>
          <w:p w14:paraId="2BBE355C" w14:textId="77777777" w:rsidR="00BB5AEB" w:rsidRPr="001A4319"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the reference point for start of the validity duration is one of the following alternatives:</w:t>
            </w:r>
          </w:p>
          <w:p w14:paraId="3B11D534"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Alt1: SFN of the first PF from the next DRX cycle</w:t>
            </w:r>
          </w:p>
          <w:p w14:paraId="362CF582"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Alt2: SFN of the first PF from the current DRX cycle where UE receives the indication</w:t>
            </w:r>
          </w:p>
          <w:p w14:paraId="75D354A4"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Alt3: based on SFN configured by higher layer, i.e. modification period configured as multiple of default paging cycle duration</w:t>
            </w:r>
          </w:p>
          <w:p w14:paraId="4762FE4E"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Alt4: start of the PF for the PO where UE receives the indication</w:t>
            </w:r>
          </w:p>
          <w:p w14:paraId="3BC2D160"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Note: the DRX cycle in Alt1 and Alt2 is the default paging cycle broadcast in SIB</w:t>
            </w:r>
          </w:p>
          <w:p w14:paraId="3BE71DF3"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Note: The SFN for the first PF is </w:t>
            </w:r>
            <w:r w:rsidRPr="001A4319">
              <w:rPr>
                <w:rFonts w:eastAsia="Microsoft YaHei UI"/>
                <w:strike/>
                <w:color w:val="FF0000"/>
                <w:sz w:val="20"/>
                <w:szCs w:val="20"/>
                <w:lang w:val="en-GB" w:eastAsia="en-US"/>
              </w:rPr>
              <w:t>for (UE mod N) = 0, and can be</w:t>
            </w:r>
            <w:r w:rsidRPr="001A4319">
              <w:rPr>
                <w:rFonts w:eastAsia="Microsoft YaHei UI"/>
                <w:color w:val="FF0000"/>
                <w:sz w:val="20"/>
                <w:szCs w:val="20"/>
                <w:lang w:val="en-GB" w:eastAsia="en-US"/>
              </w:rPr>
              <w:t> </w:t>
            </w:r>
            <w:r w:rsidRPr="001A4319">
              <w:rPr>
                <w:rFonts w:eastAsia="Microsoft YaHei UI"/>
                <w:color w:val="000000"/>
                <w:sz w:val="20"/>
                <w:szCs w:val="20"/>
                <w:lang w:val="en-GB" w:eastAsia="en-US"/>
              </w:rPr>
              <w:t xml:space="preserve">calculated by (SFN + </w:t>
            </w:r>
            <w:proofErr w:type="spellStart"/>
            <w:r w:rsidRPr="001A4319">
              <w:rPr>
                <w:rFonts w:eastAsia="Microsoft YaHei UI"/>
                <w:color w:val="000000"/>
                <w:sz w:val="20"/>
                <w:szCs w:val="20"/>
                <w:lang w:val="en-GB" w:eastAsia="en-US"/>
              </w:rPr>
              <w:t>PF_offset</w:t>
            </w:r>
            <w:proofErr w:type="spellEnd"/>
            <w:r w:rsidRPr="001A4319">
              <w:rPr>
                <w:rFonts w:eastAsia="Microsoft YaHei UI"/>
                <w:color w:val="000000"/>
                <w:sz w:val="20"/>
                <w:szCs w:val="20"/>
                <w:lang w:val="en-GB" w:eastAsia="en-US"/>
              </w:rPr>
              <w:t>) mod T = 0</w:t>
            </w:r>
          </w:p>
          <w:p w14:paraId="2C74D775" w14:textId="77777777" w:rsidR="00BB5AEB" w:rsidRPr="001A4319"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the time duration can be optionally configured by gNB</w:t>
            </w:r>
          </w:p>
          <w:p w14:paraId="197A77BA" w14:textId="77777777" w:rsidR="00BB5AEB" w:rsidRPr="001A4319"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when the time duration is not configured, one of the following alternatives can be considered:</w:t>
            </w:r>
          </w:p>
          <w:p w14:paraId="0A4FD458" w14:textId="77777777" w:rsidR="00BB5AEB" w:rsidRPr="001A4319"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Alt1: the availability indication is valid until when the UE receives another availability indication.</w:t>
            </w:r>
          </w:p>
          <w:p w14:paraId="3391E92B" w14:textId="77777777" w:rsidR="00BB5AEB" w:rsidRPr="001A4319"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Alt2: the availability indication is valid until L1 availability indication is changed by network</w:t>
            </w:r>
          </w:p>
          <w:p w14:paraId="7FAAEF1C" w14:textId="77777777" w:rsidR="00BB5AEB" w:rsidRPr="001A4319"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Alt3: default time duration e.g. default paging cycle</w:t>
            </w:r>
          </w:p>
          <w:p w14:paraId="5BA3F2DE" w14:textId="77777777" w:rsidR="00BB5AEB" w:rsidRPr="001A4319"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FFS whether and how to handle the miss detection issue of L1 signaling</w:t>
            </w:r>
          </w:p>
          <w:p w14:paraId="3BA9057E" w14:textId="77777777" w:rsidR="00BB5AEB" w:rsidRPr="001A4319" w:rsidRDefault="00BB5AEB" w:rsidP="00C74078">
            <w:pPr>
              <w:spacing w:after="0"/>
              <w:jc w:val="both"/>
              <w:rPr>
                <w:rFonts w:eastAsia="DengXian"/>
                <w:sz w:val="20"/>
                <w:szCs w:val="20"/>
                <w:lang w:val="en-GB"/>
              </w:rPr>
            </w:pPr>
          </w:p>
        </w:tc>
      </w:tr>
    </w:tbl>
    <w:p w14:paraId="0412F465" w14:textId="77777777" w:rsidR="00BB5AEB" w:rsidRPr="001A4319" w:rsidRDefault="00BB5AEB" w:rsidP="00BB5AEB">
      <w:pPr>
        <w:adjustRightInd w:val="0"/>
        <w:snapToGrid w:val="0"/>
        <w:spacing w:after="0"/>
        <w:rPr>
          <w:sz w:val="20"/>
          <w:szCs w:val="20"/>
          <w:lang w:val="en-GB"/>
        </w:rPr>
      </w:pPr>
    </w:p>
    <w:p w14:paraId="663685EE" w14:textId="77777777" w:rsidR="00BB5AEB" w:rsidRPr="001A4319" w:rsidRDefault="00BB5AEB" w:rsidP="00BB5AEB">
      <w:pPr>
        <w:adjustRightInd w:val="0"/>
        <w:snapToGrid w:val="0"/>
        <w:spacing w:after="0"/>
        <w:rPr>
          <w:sz w:val="20"/>
          <w:szCs w:val="22"/>
          <w:lang w:val="en-GB"/>
        </w:rPr>
      </w:pPr>
      <w:r w:rsidRPr="001A4319">
        <w:rPr>
          <w:sz w:val="20"/>
          <w:szCs w:val="22"/>
          <w:lang w:val="en-GB"/>
        </w:rPr>
        <w:t>In contributions [1-24], the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BB5AEB" w:rsidRPr="001A4319" w14:paraId="3866D1D9" w14:textId="77777777" w:rsidTr="00C74078">
        <w:tc>
          <w:tcPr>
            <w:tcW w:w="1260" w:type="dxa"/>
            <w:shd w:val="clear" w:color="auto" w:fill="auto"/>
          </w:tcPr>
          <w:p w14:paraId="54BCE0FD" w14:textId="77777777" w:rsidR="00BB5AEB" w:rsidRPr="001A4319" w:rsidRDefault="00BB5AEB" w:rsidP="00C74078">
            <w:pPr>
              <w:spacing w:after="0"/>
              <w:rPr>
                <w:rFonts w:eastAsia="Malgun Gothic"/>
                <w:sz w:val="20"/>
                <w:szCs w:val="20"/>
                <w:lang w:val="en-GB"/>
              </w:rPr>
            </w:pPr>
            <w:r w:rsidRPr="001A4319">
              <w:rPr>
                <w:sz w:val="20"/>
                <w:szCs w:val="22"/>
                <w:lang w:val="en-GB"/>
              </w:rPr>
              <w:t>Huawei, HiSilicon</w:t>
            </w:r>
          </w:p>
        </w:tc>
        <w:tc>
          <w:tcPr>
            <w:tcW w:w="8370" w:type="dxa"/>
            <w:shd w:val="clear" w:color="auto" w:fill="auto"/>
          </w:tcPr>
          <w:p w14:paraId="6D102878" w14:textId="77777777" w:rsidR="00BB5AEB" w:rsidRPr="001A4319" w:rsidRDefault="00BB5AEB" w:rsidP="00C74078">
            <w:pPr>
              <w:widowControl w:val="0"/>
              <w:spacing w:after="0"/>
              <w:jc w:val="both"/>
              <w:rPr>
                <w:b/>
                <w:sz w:val="20"/>
                <w:szCs w:val="20"/>
                <w:lang w:val="en-GB"/>
              </w:rPr>
            </w:pPr>
            <w:r w:rsidRPr="001A4319">
              <w:rPr>
                <w:b/>
                <w:sz w:val="20"/>
                <w:szCs w:val="20"/>
                <w:lang w:val="en-GB"/>
              </w:rPr>
              <w:t>Observation 1:</w:t>
            </w:r>
            <w:r w:rsidRPr="001A4319">
              <w:rPr>
                <w:b/>
                <w:sz w:val="20"/>
                <w:szCs w:val="20"/>
                <w:lang w:val="en-GB"/>
              </w:rPr>
              <w:tab/>
              <w:t>It is difficult on both gNB side and UE side to handle miss-detection of L1 signalling, considering gNB cannot know whether the L1 signalling is miss-detected by UEs and the UE cannot know whether an expected L1 signalling is miss-detected or just not transmitted by gNB.</w:t>
            </w:r>
          </w:p>
          <w:p w14:paraId="1FED6647" w14:textId="77777777" w:rsidR="00BB5AEB" w:rsidRPr="001A4319" w:rsidRDefault="00BB5AEB" w:rsidP="00C74078">
            <w:pPr>
              <w:widowControl w:val="0"/>
              <w:spacing w:after="0"/>
              <w:jc w:val="both"/>
              <w:rPr>
                <w:b/>
                <w:sz w:val="20"/>
                <w:szCs w:val="20"/>
                <w:lang w:val="en-GB"/>
              </w:rPr>
            </w:pPr>
            <w:r w:rsidRPr="001A4319">
              <w:rPr>
                <w:b/>
                <w:sz w:val="20"/>
                <w:szCs w:val="20"/>
                <w:lang w:val="en-GB"/>
              </w:rPr>
              <w:t>Proposal 1:</w:t>
            </w:r>
            <w:r w:rsidRPr="001A4319">
              <w:rPr>
                <w:b/>
                <w:sz w:val="20"/>
                <w:szCs w:val="20"/>
                <w:lang w:val="en-GB"/>
              </w:rPr>
              <w:tab/>
              <w:t>The selected validity duration design needs to be robust to minimize the misalignment between gNB and UE caused by miss-detection of L1 signaling.</w:t>
            </w:r>
          </w:p>
          <w:p w14:paraId="71796DCF" w14:textId="77777777" w:rsidR="00BB5AEB" w:rsidRPr="001A4319" w:rsidRDefault="00BB5AEB" w:rsidP="00C74078">
            <w:pPr>
              <w:widowControl w:val="0"/>
              <w:spacing w:after="0"/>
              <w:jc w:val="both"/>
              <w:rPr>
                <w:b/>
                <w:sz w:val="20"/>
                <w:szCs w:val="20"/>
                <w:lang w:val="en-GB"/>
              </w:rPr>
            </w:pPr>
          </w:p>
          <w:p w14:paraId="5A768AFE" w14:textId="77777777" w:rsidR="00BB5AEB" w:rsidRPr="001A4319" w:rsidRDefault="00BB5AEB" w:rsidP="00C74078">
            <w:pPr>
              <w:widowControl w:val="0"/>
              <w:spacing w:after="0"/>
              <w:jc w:val="both"/>
              <w:rPr>
                <w:b/>
                <w:sz w:val="20"/>
                <w:szCs w:val="20"/>
                <w:lang w:val="en-GB"/>
              </w:rPr>
            </w:pPr>
            <w:r w:rsidRPr="001A4319">
              <w:rPr>
                <w:b/>
                <w:sz w:val="20"/>
                <w:szCs w:val="20"/>
                <w:lang w:val="en-GB"/>
              </w:rPr>
              <w:t>Proposal 2:</w:t>
            </w:r>
            <w:r w:rsidRPr="001A4319">
              <w:rPr>
                <w:b/>
                <w:sz w:val="20"/>
                <w:szCs w:val="20"/>
                <w:lang w:val="en-GB"/>
              </w:rPr>
              <w:tab/>
              <w:t>The validity duration length is configured to be N default paging cycle length in SIB, where N is a value configured in {1, 2, 4, 8, 16, 32}.</w:t>
            </w:r>
          </w:p>
          <w:p w14:paraId="10BF2897" w14:textId="77777777" w:rsidR="00BB5AEB" w:rsidRPr="001A4319" w:rsidRDefault="00BB5AEB" w:rsidP="00C74078">
            <w:pPr>
              <w:widowControl w:val="0"/>
              <w:spacing w:after="0"/>
              <w:jc w:val="both"/>
              <w:rPr>
                <w:b/>
                <w:sz w:val="20"/>
                <w:szCs w:val="20"/>
                <w:lang w:val="en-GB"/>
              </w:rPr>
            </w:pPr>
          </w:p>
          <w:p w14:paraId="1084D511" w14:textId="77777777" w:rsidR="00BB5AEB" w:rsidRPr="001A4319" w:rsidRDefault="00BB5AEB" w:rsidP="00C74078">
            <w:pPr>
              <w:widowControl w:val="0"/>
              <w:spacing w:after="0"/>
              <w:jc w:val="both"/>
              <w:rPr>
                <w:b/>
                <w:sz w:val="20"/>
                <w:szCs w:val="20"/>
                <w:lang w:val="en-GB"/>
              </w:rPr>
            </w:pPr>
            <w:r w:rsidRPr="001A4319">
              <w:rPr>
                <w:b/>
                <w:sz w:val="20"/>
                <w:szCs w:val="20"/>
                <w:lang w:val="en-GB"/>
              </w:rPr>
              <w:t>Observation 2:</w:t>
            </w:r>
            <w:r w:rsidRPr="001A4319">
              <w:rPr>
                <w:b/>
                <w:sz w:val="20"/>
                <w:szCs w:val="20"/>
                <w:lang w:val="en-GB"/>
              </w:rPr>
              <w:tab/>
              <w:t>If L1 indication during the same validity time duration can be inconsistent, the miss-detection of paging/PEI DCI would cause UE’s incorrect assumption on the availability of TRS occasions until the validity time ends, which needs to be considered into the availability indication design.</w:t>
            </w:r>
          </w:p>
          <w:p w14:paraId="52EEA718" w14:textId="77777777" w:rsidR="00BB5AEB" w:rsidRPr="001A4319" w:rsidRDefault="00BB5AEB" w:rsidP="00C74078">
            <w:pPr>
              <w:widowControl w:val="0"/>
              <w:spacing w:after="0"/>
              <w:jc w:val="both"/>
              <w:rPr>
                <w:b/>
                <w:sz w:val="20"/>
                <w:szCs w:val="20"/>
                <w:lang w:val="en-GB"/>
              </w:rPr>
            </w:pPr>
          </w:p>
          <w:p w14:paraId="288D2D38" w14:textId="77777777" w:rsidR="00BB5AEB" w:rsidRPr="001A4319" w:rsidRDefault="00BB5AEB" w:rsidP="00C74078">
            <w:pPr>
              <w:widowControl w:val="0"/>
              <w:spacing w:after="0"/>
              <w:jc w:val="both"/>
              <w:rPr>
                <w:b/>
                <w:sz w:val="20"/>
                <w:szCs w:val="20"/>
                <w:lang w:val="en-GB"/>
              </w:rPr>
            </w:pPr>
            <w:r w:rsidRPr="001A4319">
              <w:rPr>
                <w:b/>
                <w:sz w:val="20"/>
                <w:szCs w:val="20"/>
                <w:lang w:val="en-GB"/>
              </w:rPr>
              <w:t>Proposal 3:</w:t>
            </w:r>
            <w:r w:rsidRPr="001A4319">
              <w:rPr>
                <w:b/>
                <w:sz w:val="20"/>
                <w:szCs w:val="20"/>
                <w:lang w:val="en-GB"/>
              </w:rPr>
              <w:tab/>
              <w:t>UE doesn’t expect inconsistent L1 based indication during the time duration.</w:t>
            </w:r>
          </w:p>
          <w:p w14:paraId="4B0C8D97" w14:textId="77777777" w:rsidR="00BB5AEB" w:rsidRPr="001A4319" w:rsidRDefault="00BB5AEB" w:rsidP="00C74078">
            <w:pPr>
              <w:widowControl w:val="0"/>
              <w:spacing w:after="0"/>
              <w:jc w:val="both"/>
              <w:rPr>
                <w:b/>
                <w:sz w:val="20"/>
                <w:szCs w:val="20"/>
                <w:lang w:val="en-GB"/>
              </w:rPr>
            </w:pPr>
          </w:p>
          <w:p w14:paraId="3BA0C84D" w14:textId="77777777" w:rsidR="00BB5AEB" w:rsidRPr="001A4319" w:rsidRDefault="00BB5AEB" w:rsidP="00C74078">
            <w:pPr>
              <w:widowControl w:val="0"/>
              <w:spacing w:after="0"/>
              <w:jc w:val="both"/>
              <w:rPr>
                <w:b/>
                <w:sz w:val="20"/>
                <w:szCs w:val="20"/>
                <w:lang w:val="en-GB"/>
              </w:rPr>
            </w:pPr>
            <w:r w:rsidRPr="001A4319">
              <w:rPr>
                <w:b/>
                <w:sz w:val="20"/>
                <w:szCs w:val="20"/>
                <w:lang w:val="en-GB"/>
              </w:rPr>
              <w:t>Observation 3:</w:t>
            </w:r>
            <w:r w:rsidRPr="001A4319">
              <w:rPr>
                <w:b/>
                <w:sz w:val="20"/>
                <w:szCs w:val="20"/>
                <w:lang w:val="en-GB"/>
              </w:rPr>
              <w:tab/>
              <w:t>The sliding/float validity time duration causes gNB has no chance to change the TRS availability from ‘available’ to ‘unavailable’ for long time and causes more complicated gNB implementation.</w:t>
            </w:r>
          </w:p>
          <w:p w14:paraId="223101C6" w14:textId="77777777" w:rsidR="00BB5AEB" w:rsidRPr="001A4319" w:rsidRDefault="00BB5AEB" w:rsidP="00C74078">
            <w:pPr>
              <w:widowControl w:val="0"/>
              <w:spacing w:after="0"/>
              <w:jc w:val="both"/>
              <w:rPr>
                <w:b/>
                <w:sz w:val="20"/>
                <w:szCs w:val="20"/>
                <w:lang w:val="en-GB"/>
              </w:rPr>
            </w:pPr>
          </w:p>
          <w:p w14:paraId="4D1DCD90" w14:textId="77777777" w:rsidR="00BB5AEB" w:rsidRPr="001A4319" w:rsidRDefault="00BB5AEB" w:rsidP="00C74078">
            <w:pPr>
              <w:widowControl w:val="0"/>
              <w:spacing w:after="0"/>
              <w:jc w:val="both"/>
              <w:rPr>
                <w:b/>
                <w:sz w:val="20"/>
                <w:szCs w:val="20"/>
                <w:lang w:val="en-GB"/>
              </w:rPr>
            </w:pPr>
            <w:r w:rsidRPr="001A4319">
              <w:rPr>
                <w:b/>
                <w:sz w:val="20"/>
                <w:szCs w:val="20"/>
                <w:lang w:val="en-GB"/>
              </w:rPr>
              <w:t>Observation 4:</w:t>
            </w:r>
            <w:r w:rsidRPr="001A4319">
              <w:rPr>
                <w:b/>
                <w:sz w:val="20"/>
                <w:szCs w:val="20"/>
                <w:lang w:val="en-GB"/>
              </w:rPr>
              <w:tab/>
              <w:t>Alt1, Alt2 and Alt4 for defining reference point lead to ‘sliding’ solution, which may make gNB have no chance to change the availability.</w:t>
            </w:r>
          </w:p>
          <w:p w14:paraId="0B63F5D7" w14:textId="77777777" w:rsidR="00BB5AEB" w:rsidRPr="001A4319" w:rsidRDefault="00BB5AEB" w:rsidP="00C74078">
            <w:pPr>
              <w:widowControl w:val="0"/>
              <w:spacing w:after="0"/>
              <w:jc w:val="both"/>
              <w:rPr>
                <w:b/>
                <w:sz w:val="20"/>
                <w:szCs w:val="20"/>
                <w:lang w:val="en-GB"/>
              </w:rPr>
            </w:pPr>
          </w:p>
          <w:p w14:paraId="14DAFB7F" w14:textId="77777777" w:rsidR="00BB5AEB" w:rsidRPr="001A4319" w:rsidRDefault="00BB5AEB" w:rsidP="00C74078">
            <w:pPr>
              <w:widowControl w:val="0"/>
              <w:spacing w:after="0"/>
              <w:jc w:val="both"/>
              <w:rPr>
                <w:b/>
                <w:sz w:val="20"/>
                <w:szCs w:val="20"/>
                <w:lang w:val="en-GB"/>
              </w:rPr>
            </w:pPr>
            <w:r w:rsidRPr="001A4319">
              <w:rPr>
                <w:b/>
                <w:sz w:val="20"/>
                <w:szCs w:val="20"/>
                <w:lang w:val="en-GB"/>
              </w:rPr>
              <w:t>Proposal 4:</w:t>
            </w:r>
            <w:r w:rsidRPr="001A4319">
              <w:rPr>
                <w:b/>
                <w:sz w:val="20"/>
                <w:szCs w:val="20"/>
                <w:lang w:val="en-GB"/>
              </w:rPr>
              <w:tab/>
              <w:t>Adopt Alt.3 to use modification period as the validity during which the availability of assistance TRS(s) is assumed to be the same.</w:t>
            </w:r>
          </w:p>
          <w:p w14:paraId="2FEEE811" w14:textId="77777777" w:rsidR="00BB5AEB" w:rsidRPr="001A4319" w:rsidRDefault="00BB5AEB" w:rsidP="00C74078">
            <w:pPr>
              <w:widowControl w:val="0"/>
              <w:spacing w:after="0"/>
              <w:jc w:val="both"/>
              <w:rPr>
                <w:b/>
                <w:sz w:val="20"/>
                <w:szCs w:val="20"/>
                <w:lang w:val="en-GB"/>
              </w:rPr>
            </w:pPr>
            <w:r w:rsidRPr="001A4319">
              <w:rPr>
                <w:b/>
                <w:sz w:val="20"/>
                <w:szCs w:val="20"/>
                <w:lang w:val="en-GB"/>
              </w:rPr>
              <w:t>-</w:t>
            </w:r>
            <w:r w:rsidRPr="001A4319">
              <w:rPr>
                <w:b/>
                <w:sz w:val="20"/>
                <w:szCs w:val="20"/>
                <w:lang w:val="en-GB"/>
              </w:rPr>
              <w:tab/>
              <w:t>The reference point is based on SFN configured by higher layer, i.e. modification period configured as multiple of default paging cycle duration</w:t>
            </w:r>
          </w:p>
          <w:p w14:paraId="7B499F1A" w14:textId="77777777" w:rsidR="00BB5AEB" w:rsidRPr="001A4319" w:rsidRDefault="00BB5AEB" w:rsidP="00C74078">
            <w:pPr>
              <w:widowControl w:val="0"/>
              <w:spacing w:after="0"/>
              <w:jc w:val="both"/>
              <w:rPr>
                <w:b/>
                <w:sz w:val="20"/>
                <w:szCs w:val="20"/>
                <w:lang w:val="en-GB"/>
              </w:rPr>
            </w:pPr>
          </w:p>
          <w:p w14:paraId="52699ADC" w14:textId="77777777" w:rsidR="00BB5AEB" w:rsidRPr="001A4319" w:rsidRDefault="00BB5AEB" w:rsidP="00C74078">
            <w:pPr>
              <w:widowControl w:val="0"/>
              <w:spacing w:after="0"/>
              <w:jc w:val="both"/>
              <w:rPr>
                <w:b/>
                <w:sz w:val="20"/>
                <w:szCs w:val="20"/>
                <w:lang w:val="en-GB"/>
              </w:rPr>
            </w:pPr>
            <w:r w:rsidRPr="001A4319">
              <w:rPr>
                <w:b/>
                <w:sz w:val="20"/>
                <w:szCs w:val="20"/>
                <w:lang w:val="en-GB"/>
              </w:rPr>
              <w:t>Proposal 5:</w:t>
            </w:r>
            <w:r w:rsidRPr="001A4319">
              <w:rPr>
                <w:b/>
                <w:sz w:val="20"/>
                <w:szCs w:val="20"/>
                <w:lang w:val="en-GB"/>
              </w:rPr>
              <w:tab/>
              <w:t>When the time duration is not configured, the modification period is defined to be 1 default paging cycle by default.</w:t>
            </w:r>
          </w:p>
        </w:tc>
      </w:tr>
      <w:tr w:rsidR="00BB5AEB" w:rsidRPr="001A4319" w14:paraId="6CCA66F1" w14:textId="77777777" w:rsidTr="00C74078">
        <w:tc>
          <w:tcPr>
            <w:tcW w:w="1260" w:type="dxa"/>
          </w:tcPr>
          <w:p w14:paraId="5B8D4932" w14:textId="77777777" w:rsidR="00BB5AEB" w:rsidRPr="001A4319" w:rsidRDefault="00BB5AEB" w:rsidP="00C74078">
            <w:pPr>
              <w:spacing w:after="0"/>
              <w:rPr>
                <w:rFonts w:eastAsia="Malgun Gothic"/>
                <w:sz w:val="20"/>
                <w:szCs w:val="20"/>
                <w:lang w:val="en-GB"/>
              </w:rPr>
            </w:pPr>
            <w:r w:rsidRPr="001A4319">
              <w:rPr>
                <w:rFonts w:eastAsia="Malgun Gothic"/>
                <w:sz w:val="20"/>
                <w:szCs w:val="20"/>
                <w:lang w:val="en-GB"/>
              </w:rPr>
              <w:t xml:space="preserve">ZTE, </w:t>
            </w:r>
          </w:p>
          <w:p w14:paraId="563DFB6C" w14:textId="77777777" w:rsidR="00BB5AEB" w:rsidRPr="001A4319" w:rsidRDefault="00BB5AEB" w:rsidP="00C74078">
            <w:pPr>
              <w:spacing w:after="0"/>
              <w:rPr>
                <w:rFonts w:eastAsia="Malgun Gothic"/>
                <w:sz w:val="20"/>
                <w:szCs w:val="20"/>
                <w:lang w:val="en-GB"/>
              </w:rPr>
            </w:pPr>
            <w:proofErr w:type="spellStart"/>
            <w:r w:rsidRPr="001A4319">
              <w:rPr>
                <w:rFonts w:eastAsia="Malgun Gothic"/>
                <w:sz w:val="20"/>
                <w:szCs w:val="20"/>
                <w:lang w:val="en-GB"/>
              </w:rPr>
              <w:t>Sanechips</w:t>
            </w:r>
            <w:proofErr w:type="spellEnd"/>
          </w:p>
        </w:tc>
        <w:tc>
          <w:tcPr>
            <w:tcW w:w="8370" w:type="dxa"/>
          </w:tcPr>
          <w:p w14:paraId="22E34C88" w14:textId="77777777" w:rsidR="00BB5AEB" w:rsidRPr="001A4319" w:rsidRDefault="00BB5AEB" w:rsidP="00C7407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9:</w:t>
            </w:r>
            <w:r w:rsidRPr="001A4319">
              <w:rPr>
                <w:rFonts w:eastAsia="SimSun"/>
                <w:b/>
                <w:bCs/>
                <w:sz w:val="20"/>
                <w:szCs w:val="20"/>
                <w:lang w:val="en-GB" w:eastAsia="zh-CN"/>
              </w:rPr>
              <w:tab/>
              <w:t>When the time duration is not configured, the availability indication is valid when UE receives another availability indication.</w:t>
            </w:r>
          </w:p>
          <w:p w14:paraId="04FBBF46" w14:textId="77777777" w:rsidR="00BB5AEB" w:rsidRPr="001A4319" w:rsidRDefault="00BB5AEB" w:rsidP="00C74078">
            <w:pPr>
              <w:pStyle w:val="paragraph"/>
              <w:spacing w:before="0" w:beforeAutospacing="0" w:after="0" w:afterAutospacing="0"/>
              <w:jc w:val="both"/>
              <w:textAlignment w:val="baseline"/>
              <w:rPr>
                <w:rFonts w:eastAsia="SimSun"/>
                <w:b/>
                <w:bCs/>
                <w:sz w:val="20"/>
                <w:szCs w:val="20"/>
                <w:lang w:val="en-GB" w:eastAsia="zh-CN"/>
              </w:rPr>
            </w:pPr>
          </w:p>
          <w:p w14:paraId="48E586F1" w14:textId="77777777" w:rsidR="00BB5AEB" w:rsidRPr="001A4319" w:rsidRDefault="00BB5AEB" w:rsidP="00C7407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10:</w:t>
            </w:r>
            <w:r w:rsidRPr="001A4319">
              <w:rPr>
                <w:rFonts w:eastAsia="SimSun"/>
                <w:b/>
                <w:bCs/>
                <w:sz w:val="20"/>
                <w:szCs w:val="20"/>
                <w:lang w:val="en-GB" w:eastAsia="zh-CN"/>
              </w:rPr>
              <w:tab/>
              <w:t>The modification period can be used to determine the valid time for TRS resource, where the time duration is multiple paging cycles, and the reference time for the start of the validity duration is based on the SFN configured by higher layer.</w:t>
            </w:r>
          </w:p>
          <w:p w14:paraId="2876B354" w14:textId="77777777" w:rsidR="00BB5AEB" w:rsidRPr="001A4319" w:rsidRDefault="00BB5AEB" w:rsidP="00C74078">
            <w:pPr>
              <w:pStyle w:val="paragraph"/>
              <w:spacing w:before="0" w:beforeAutospacing="0" w:after="0" w:afterAutospacing="0"/>
              <w:jc w:val="both"/>
              <w:textAlignment w:val="baseline"/>
              <w:rPr>
                <w:rFonts w:eastAsia="SimSun"/>
                <w:b/>
                <w:bCs/>
                <w:sz w:val="20"/>
                <w:szCs w:val="20"/>
                <w:lang w:val="en-GB" w:eastAsia="zh-CN"/>
              </w:rPr>
            </w:pPr>
          </w:p>
        </w:tc>
      </w:tr>
      <w:tr w:rsidR="00BB5AEB" w:rsidRPr="001A4319" w14:paraId="0EBCF58D" w14:textId="77777777" w:rsidTr="00C74078">
        <w:tc>
          <w:tcPr>
            <w:tcW w:w="1260" w:type="dxa"/>
          </w:tcPr>
          <w:p w14:paraId="4B338912" w14:textId="77777777" w:rsidR="00BB5AEB" w:rsidRPr="001A4319" w:rsidRDefault="00BB5AEB" w:rsidP="00C74078">
            <w:pPr>
              <w:spacing w:after="0"/>
              <w:rPr>
                <w:rFonts w:eastAsia="Malgun Gothic"/>
                <w:sz w:val="20"/>
                <w:szCs w:val="20"/>
                <w:lang w:val="en-GB"/>
              </w:rPr>
            </w:pPr>
            <w:r w:rsidRPr="001A4319">
              <w:rPr>
                <w:rFonts w:eastAsia="Malgun Gothic"/>
                <w:sz w:val="20"/>
                <w:szCs w:val="20"/>
                <w:lang w:val="en-GB"/>
              </w:rPr>
              <w:lastRenderedPageBreak/>
              <w:t>Vivo</w:t>
            </w:r>
          </w:p>
        </w:tc>
        <w:tc>
          <w:tcPr>
            <w:tcW w:w="8370" w:type="dxa"/>
          </w:tcPr>
          <w:p w14:paraId="4954BAC2"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When validity time is configured, the length of the validity time can be multiple paging cycles.</w:t>
            </w:r>
          </w:p>
          <w:p w14:paraId="22215037" w14:textId="77777777" w:rsidR="00BB5AEB"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{2,4,8,16} default paging cycles can be considered as baseline.</w:t>
            </w:r>
          </w:p>
          <w:p w14:paraId="7995A8B7"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p>
          <w:p w14:paraId="49147240"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Unavailability for TRS resources can be indicated before the validity timer expires.</w:t>
            </w:r>
          </w:p>
          <w:p w14:paraId="6B9D7D6E"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p>
          <w:p w14:paraId="77C53D79"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When the time duration for the validity time is not configured, UE assumes the availability indication is valid until L1 availability indication is changed by network.</w:t>
            </w:r>
          </w:p>
          <w:p w14:paraId="043EF8B3" w14:textId="77777777" w:rsidR="00F8477E" w:rsidRPr="001A4319" w:rsidRDefault="00F8477E" w:rsidP="0086141B">
            <w:pPr>
              <w:pStyle w:val="paragraph"/>
              <w:spacing w:before="0" w:beforeAutospacing="0" w:after="0" w:afterAutospacing="0"/>
              <w:jc w:val="both"/>
              <w:textAlignment w:val="baseline"/>
              <w:rPr>
                <w:rFonts w:eastAsia="SimSun"/>
                <w:b/>
                <w:bCs/>
                <w:sz w:val="20"/>
                <w:szCs w:val="20"/>
                <w:lang w:val="en-GB" w:eastAsia="zh-CN"/>
              </w:rPr>
            </w:pPr>
          </w:p>
          <w:p w14:paraId="128D70F7" w14:textId="6E685752"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1: In a typical NW deployment, the reliability if paging PDCCH/PEI can be guaranteed.</w:t>
            </w:r>
          </w:p>
          <w:p w14:paraId="33EADA21" w14:textId="77777777" w:rsidR="004C5DF8" w:rsidRPr="001A4319" w:rsidRDefault="004C5DF8" w:rsidP="0086141B">
            <w:pPr>
              <w:pStyle w:val="paragraph"/>
              <w:spacing w:before="0" w:beforeAutospacing="0" w:after="0" w:afterAutospacing="0"/>
              <w:jc w:val="both"/>
              <w:textAlignment w:val="baseline"/>
              <w:rPr>
                <w:rFonts w:eastAsia="SimSun"/>
                <w:b/>
                <w:bCs/>
                <w:sz w:val="20"/>
                <w:szCs w:val="20"/>
                <w:lang w:val="en-GB" w:eastAsia="zh-CN"/>
              </w:rPr>
            </w:pPr>
          </w:p>
          <w:p w14:paraId="57336DB9"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 No additional mechanism is needed to handle the miss-detection of the availability indication.</w:t>
            </w:r>
          </w:p>
          <w:p w14:paraId="3C75C0E5"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Reference point for start of the validity duration</w:t>
            </w:r>
          </w:p>
          <w:p w14:paraId="0D808F14"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p>
          <w:p w14:paraId="250CBF26"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8: The L1 availability indication for TRS takes effect once it is received.</w:t>
            </w:r>
          </w:p>
          <w:p w14:paraId="21F912F3"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Alt-2 is preferred for reference point for validity time for paging DCI.</w:t>
            </w:r>
          </w:p>
          <w:p w14:paraId="4D0EF10F"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p>
          <w:p w14:paraId="7EB78BE8" w14:textId="77777777"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9: For PEI based availability indication, the reference time of the start of validity time follows the reference time for the associated monitoring occasion for the paging DCI, i.e., UE assumes the L1 availability is detected in the associated paging DCI when determine the starting of validity time.</w:t>
            </w:r>
          </w:p>
          <w:p w14:paraId="131E5C05" w14:textId="0940317F"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p>
        </w:tc>
      </w:tr>
      <w:tr w:rsidR="00B80235" w:rsidRPr="001A4319" w14:paraId="24C8175C" w14:textId="77777777" w:rsidTr="00C74078">
        <w:tc>
          <w:tcPr>
            <w:tcW w:w="1260" w:type="dxa"/>
          </w:tcPr>
          <w:p w14:paraId="7E5F7688" w14:textId="09F66672" w:rsidR="00B80235" w:rsidRPr="001A4319" w:rsidRDefault="00B80235" w:rsidP="00C74078">
            <w:pPr>
              <w:spacing w:after="0"/>
              <w:rPr>
                <w:rFonts w:eastAsia="Malgun Gothic"/>
                <w:sz w:val="20"/>
                <w:szCs w:val="20"/>
                <w:lang w:val="en-GB"/>
              </w:rPr>
            </w:pPr>
            <w:r w:rsidRPr="001A4319">
              <w:rPr>
                <w:rFonts w:eastAsia="Malgun Gothic"/>
                <w:sz w:val="20"/>
                <w:szCs w:val="20"/>
                <w:lang w:val="en-GB"/>
              </w:rPr>
              <w:t>TCL</w:t>
            </w:r>
          </w:p>
        </w:tc>
        <w:tc>
          <w:tcPr>
            <w:tcW w:w="8370" w:type="dxa"/>
          </w:tcPr>
          <w:p w14:paraId="1FFA0AD8"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For paging PDCCH based TRS availability indication’s validity time, support the following.</w:t>
            </w:r>
          </w:p>
          <w:p w14:paraId="567EBB96"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The time duration configured by higher layers is based on the default paging (DRX) cycle</w:t>
            </w:r>
          </w:p>
          <w:p w14:paraId="56EF4F65"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For Reference point support alt1: i.e. SFN of the first PF from the next DRX cycle</w:t>
            </w:r>
          </w:p>
          <w:p w14:paraId="76B18787"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For the case when the validity time’s duration is not configured by gNB, support alt3, i.e. the default time duration e.g. the default paging cycle, for time duration.</w:t>
            </w:r>
          </w:p>
          <w:p w14:paraId="6C999C8F"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p>
          <w:p w14:paraId="6A517742" w14:textId="3DC05590"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3: The validity time’s duration and reference point of paging PDCCH based TRS availability indication is different from PEI based TRS availability indication.</w:t>
            </w:r>
          </w:p>
          <w:p w14:paraId="169F4D48"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p>
          <w:p w14:paraId="52591164"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 For validity time of PEI based TRS availability indication:</w:t>
            </w:r>
          </w:p>
          <w:p w14:paraId="3DFD112E"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 xml:space="preserve">The time duration is the default paging cycle’s duration, or multiple of default paging cycle’s duration for which PEI is transmitting the indication.  </w:t>
            </w:r>
          </w:p>
          <w:p w14:paraId="75F4252A"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The reference point is the time location of PEI occasion where the PEI is transmitted.</w:t>
            </w:r>
          </w:p>
          <w:p w14:paraId="4C0C8E91"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p>
          <w:p w14:paraId="6BA203F9" w14:textId="77777777"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8: Consider an indication cycle of N paging occasions, where an indication is transmitted in the first paging occasion to inform the availability of TRS for N paging occasions.</w:t>
            </w:r>
          </w:p>
          <w:p w14:paraId="2F532BE7" w14:textId="7FA803AD" w:rsidR="00B80235" w:rsidRPr="001A4319" w:rsidRDefault="00B80235" w:rsidP="00B80235">
            <w:pPr>
              <w:pStyle w:val="paragraph"/>
              <w:spacing w:before="0" w:beforeAutospacing="0" w:after="0" w:afterAutospacing="0"/>
              <w:jc w:val="both"/>
              <w:textAlignment w:val="baseline"/>
              <w:rPr>
                <w:rFonts w:eastAsia="SimSun"/>
                <w:b/>
                <w:bCs/>
                <w:sz w:val="20"/>
                <w:szCs w:val="20"/>
                <w:lang w:val="en-GB" w:eastAsia="zh-CN"/>
              </w:rPr>
            </w:pPr>
          </w:p>
        </w:tc>
      </w:tr>
      <w:tr w:rsidR="00EA0184" w:rsidRPr="001A4319" w14:paraId="7D0B8F0C" w14:textId="77777777" w:rsidTr="00C74078">
        <w:tc>
          <w:tcPr>
            <w:tcW w:w="1260" w:type="dxa"/>
          </w:tcPr>
          <w:p w14:paraId="17E88F9C" w14:textId="539372E2" w:rsidR="00EA0184" w:rsidRPr="001A4319" w:rsidRDefault="00EA0184" w:rsidP="00C74078">
            <w:pPr>
              <w:spacing w:after="0"/>
              <w:rPr>
                <w:rFonts w:eastAsia="Malgun Gothic"/>
                <w:sz w:val="20"/>
                <w:szCs w:val="20"/>
                <w:lang w:val="en-GB"/>
              </w:rPr>
            </w:pPr>
            <w:proofErr w:type="spellStart"/>
            <w:r w:rsidRPr="001A4319">
              <w:rPr>
                <w:rFonts w:eastAsia="Malgun Gothic"/>
                <w:sz w:val="20"/>
                <w:szCs w:val="20"/>
                <w:lang w:val="en-GB"/>
              </w:rPr>
              <w:t>Spreadtrum</w:t>
            </w:r>
            <w:proofErr w:type="spellEnd"/>
          </w:p>
        </w:tc>
        <w:tc>
          <w:tcPr>
            <w:tcW w:w="8370" w:type="dxa"/>
          </w:tcPr>
          <w:p w14:paraId="6A89171C" w14:textId="77777777" w:rsidR="005C3A52" w:rsidRPr="001A4319" w:rsidRDefault="005C3A52" w:rsidP="005C3A52">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The applicable values of time duration of the validity time should be # of DRX cycles.</w:t>
            </w:r>
          </w:p>
          <w:p w14:paraId="375B22AE" w14:textId="77777777" w:rsidR="005C3A52" w:rsidRPr="001A4319" w:rsidRDefault="005C3A52" w:rsidP="005C3A52">
            <w:pPr>
              <w:pStyle w:val="paragraph"/>
              <w:spacing w:before="0" w:beforeAutospacing="0" w:after="0" w:afterAutospacing="0"/>
              <w:jc w:val="both"/>
              <w:textAlignment w:val="baseline"/>
              <w:rPr>
                <w:rFonts w:eastAsia="SimSun"/>
                <w:b/>
                <w:bCs/>
                <w:sz w:val="20"/>
                <w:szCs w:val="20"/>
                <w:lang w:val="en-GB" w:eastAsia="zh-CN"/>
              </w:rPr>
            </w:pPr>
          </w:p>
          <w:p w14:paraId="4FDA195B" w14:textId="3D170658" w:rsidR="005C3A52" w:rsidRPr="001A4319" w:rsidRDefault="005C3A52" w:rsidP="005C3A52">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 Support Alt-2 or Alt-3 for the reference point for</w:t>
            </w:r>
            <w:r w:rsidRPr="001A4319">
              <w:rPr>
                <w:rFonts w:eastAsia="SimSun"/>
                <w:b/>
                <w:bCs/>
                <w:sz w:val="20"/>
                <w:szCs w:val="20"/>
                <w:lang w:val="en-GB"/>
              </w:rPr>
              <w:t xml:space="preserve"> start of the validity duration</w:t>
            </w:r>
          </w:p>
        </w:tc>
      </w:tr>
      <w:tr w:rsidR="00BB5AEB" w:rsidRPr="001A4319" w14:paraId="612CB106" w14:textId="77777777" w:rsidTr="00C74078">
        <w:tc>
          <w:tcPr>
            <w:tcW w:w="1260" w:type="dxa"/>
          </w:tcPr>
          <w:p w14:paraId="6DD7BB85" w14:textId="77777777" w:rsidR="00BB5AEB" w:rsidRPr="001A4319" w:rsidRDefault="00BB5AEB" w:rsidP="00C74078">
            <w:pPr>
              <w:spacing w:after="0"/>
              <w:rPr>
                <w:rFonts w:eastAsia="Malgun Gothic"/>
                <w:sz w:val="20"/>
                <w:szCs w:val="20"/>
                <w:lang w:val="en-GB"/>
              </w:rPr>
            </w:pPr>
            <w:r w:rsidRPr="001A4319">
              <w:rPr>
                <w:rFonts w:eastAsia="Malgun Gothic"/>
                <w:sz w:val="20"/>
                <w:szCs w:val="20"/>
                <w:lang w:val="en-GB"/>
              </w:rPr>
              <w:t>CATT</w:t>
            </w:r>
          </w:p>
        </w:tc>
        <w:tc>
          <w:tcPr>
            <w:tcW w:w="8370" w:type="dxa"/>
          </w:tcPr>
          <w:p w14:paraId="1D0E60D5" w14:textId="77777777" w:rsidR="00BB5AEB" w:rsidRPr="001A4319" w:rsidRDefault="00BD77DD" w:rsidP="00C7407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2: The value of valid time can be configured as [1, 2, 4, </w:t>
            </w:r>
            <w:proofErr w:type="gramStart"/>
            <w:r w:rsidRPr="001A4319">
              <w:rPr>
                <w:rFonts w:eastAsia="SimSun"/>
                <w:b/>
                <w:bCs/>
                <w:sz w:val="20"/>
                <w:szCs w:val="20"/>
                <w:lang w:val="en-GB" w:eastAsia="zh-CN"/>
              </w:rPr>
              <w:t>8]*</w:t>
            </w:r>
            <w:proofErr w:type="gramEnd"/>
            <w:r w:rsidRPr="001A4319">
              <w:rPr>
                <w:rFonts w:eastAsia="SimSun"/>
                <w:b/>
                <w:bCs/>
                <w:sz w:val="20"/>
                <w:szCs w:val="20"/>
                <w:lang w:val="en-GB" w:eastAsia="zh-CN"/>
              </w:rPr>
              <w:t>T, where T is a multiple of default DRX value, e.g., T=10 or 20 default DRX.</w:t>
            </w:r>
          </w:p>
          <w:p w14:paraId="5BAB7FA5" w14:textId="77777777" w:rsidR="00BD77DD" w:rsidRPr="001A4319" w:rsidRDefault="00BD77DD" w:rsidP="00C74078">
            <w:pPr>
              <w:pStyle w:val="paragraph"/>
              <w:spacing w:before="0" w:beforeAutospacing="0" w:after="0" w:afterAutospacing="0"/>
              <w:jc w:val="both"/>
              <w:textAlignment w:val="baseline"/>
              <w:rPr>
                <w:rFonts w:eastAsia="SimSun"/>
                <w:b/>
                <w:bCs/>
                <w:sz w:val="20"/>
                <w:szCs w:val="20"/>
                <w:lang w:val="en-GB" w:eastAsia="zh-CN"/>
              </w:rPr>
            </w:pPr>
          </w:p>
          <w:p w14:paraId="66B60747" w14:textId="77777777" w:rsidR="00BD77DD" w:rsidRPr="001A4319" w:rsidRDefault="00BD77DD" w:rsidP="00C7407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lastRenderedPageBreak/>
              <w:t>Proposal 3: The reference point of validity time duration should be after the current PO which L1-based signaling indicating the availability of TRS/CSI-RS is detected and before the next DRX cycle, i.e., SFN of the first PF from the next DRX cycle.</w:t>
            </w:r>
          </w:p>
          <w:p w14:paraId="2EB7153D" w14:textId="77777777" w:rsidR="00BD77DD" w:rsidRPr="001A4319" w:rsidRDefault="00BD77DD" w:rsidP="00C74078">
            <w:pPr>
              <w:pStyle w:val="paragraph"/>
              <w:spacing w:before="0" w:beforeAutospacing="0" w:after="0" w:afterAutospacing="0"/>
              <w:jc w:val="both"/>
              <w:textAlignment w:val="baseline"/>
              <w:rPr>
                <w:rFonts w:eastAsia="SimSun"/>
                <w:b/>
                <w:bCs/>
                <w:sz w:val="20"/>
                <w:szCs w:val="20"/>
                <w:lang w:val="en-GB" w:eastAsia="zh-CN"/>
              </w:rPr>
            </w:pPr>
          </w:p>
          <w:p w14:paraId="0841D8F4" w14:textId="6ABB0250" w:rsidR="00BD77DD" w:rsidRPr="001A4319" w:rsidRDefault="00BD77DD" w:rsidP="00C7407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When the time duration is not configured, the availability indication is valid until when the UE receives another availability indication.</w:t>
            </w:r>
          </w:p>
        </w:tc>
      </w:tr>
      <w:tr w:rsidR="00F2412A" w:rsidRPr="001A4319" w14:paraId="6202C9AF" w14:textId="77777777" w:rsidTr="00C74078">
        <w:tc>
          <w:tcPr>
            <w:tcW w:w="1260" w:type="dxa"/>
          </w:tcPr>
          <w:p w14:paraId="76B4DB6B" w14:textId="77B12DAF" w:rsidR="00F2412A" w:rsidRPr="001A4319" w:rsidRDefault="00F2412A" w:rsidP="00C74078">
            <w:pPr>
              <w:spacing w:after="0"/>
              <w:rPr>
                <w:rFonts w:eastAsia="Malgun Gothic"/>
                <w:sz w:val="20"/>
                <w:szCs w:val="20"/>
                <w:lang w:val="en-GB"/>
              </w:rPr>
            </w:pPr>
            <w:r w:rsidRPr="001A4319">
              <w:rPr>
                <w:rFonts w:eastAsia="Malgun Gothic"/>
                <w:sz w:val="20"/>
                <w:szCs w:val="20"/>
                <w:lang w:val="en-GB"/>
              </w:rPr>
              <w:lastRenderedPageBreak/>
              <w:t>OPPO</w:t>
            </w:r>
          </w:p>
        </w:tc>
        <w:tc>
          <w:tcPr>
            <w:tcW w:w="8370" w:type="dxa"/>
          </w:tcPr>
          <w:p w14:paraId="50D1F624" w14:textId="60C8E52E"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DCI in previous paging cycle can be used to indicate whether there is TRS for the current paging cycle.</w:t>
            </w:r>
          </w:p>
          <w:p w14:paraId="160CF480"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p>
          <w:p w14:paraId="4B00F24A" w14:textId="77777777" w:rsidR="009F29DB" w:rsidRPr="001A4319" w:rsidRDefault="00F2412A" w:rsidP="009F29D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5: Alt-4 (start of the PF for the PO where UE receives the indication) shall be adopted to determine the reference point.</w:t>
            </w:r>
          </w:p>
          <w:p w14:paraId="26A66582" w14:textId="77777777" w:rsidR="009F29DB" w:rsidRPr="001A4319" w:rsidRDefault="009F29DB" w:rsidP="009F29DB">
            <w:pPr>
              <w:pStyle w:val="paragraph"/>
              <w:spacing w:before="0" w:beforeAutospacing="0" w:after="0" w:afterAutospacing="0"/>
              <w:jc w:val="both"/>
              <w:textAlignment w:val="baseline"/>
              <w:rPr>
                <w:rFonts w:eastAsia="SimSun"/>
                <w:b/>
                <w:bCs/>
                <w:sz w:val="20"/>
                <w:szCs w:val="20"/>
                <w:lang w:val="en-GB" w:eastAsia="zh-CN"/>
              </w:rPr>
            </w:pPr>
          </w:p>
          <w:p w14:paraId="135293F5" w14:textId="47767655" w:rsidR="009F29DB" w:rsidRPr="001A4319" w:rsidRDefault="009F29DB" w:rsidP="009F29D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if it were agreed that the time duration can be optionally configured by gNB, default time duration shall be utilized by the UE.</w:t>
            </w:r>
          </w:p>
        </w:tc>
      </w:tr>
      <w:tr w:rsidR="009F29DB" w:rsidRPr="001A4319" w14:paraId="7A49634A" w14:textId="77777777" w:rsidTr="00C74078">
        <w:tc>
          <w:tcPr>
            <w:tcW w:w="1260" w:type="dxa"/>
          </w:tcPr>
          <w:p w14:paraId="7A973E57" w14:textId="30A5892E" w:rsidR="009F29DB" w:rsidRPr="001A4319" w:rsidRDefault="009F29DB" w:rsidP="00C74078">
            <w:pPr>
              <w:spacing w:after="0"/>
              <w:rPr>
                <w:rFonts w:eastAsia="Malgun Gothic"/>
                <w:sz w:val="20"/>
                <w:szCs w:val="20"/>
                <w:lang w:val="en-GB"/>
              </w:rPr>
            </w:pPr>
            <w:r w:rsidRPr="001A4319">
              <w:rPr>
                <w:rFonts w:eastAsia="Malgun Gothic"/>
                <w:sz w:val="20"/>
                <w:szCs w:val="20"/>
                <w:lang w:val="en-GB"/>
              </w:rPr>
              <w:t>Sony</w:t>
            </w:r>
          </w:p>
        </w:tc>
        <w:tc>
          <w:tcPr>
            <w:tcW w:w="8370" w:type="dxa"/>
          </w:tcPr>
          <w:p w14:paraId="0F4EEB5E" w14:textId="77777777" w:rsidR="009F29DB" w:rsidRPr="001A4319" w:rsidRDefault="009F29DB" w:rsidP="009F29DB">
            <w:pPr>
              <w:pStyle w:val="paragraph"/>
              <w:spacing w:before="0" w:beforeAutospacing="0" w:after="0" w:afterAutospacing="0"/>
              <w:jc w:val="both"/>
              <w:textAlignment w:val="baseline"/>
              <w:rPr>
                <w:b/>
                <w:bCs/>
                <w:color w:val="000000" w:themeColor="text1"/>
                <w:sz w:val="20"/>
                <w:szCs w:val="20"/>
                <w:lang w:val="en-GB"/>
              </w:rPr>
            </w:pPr>
            <w:r w:rsidRPr="001A4319">
              <w:rPr>
                <w:b/>
                <w:bCs/>
                <w:color w:val="000000" w:themeColor="text1"/>
                <w:sz w:val="20"/>
                <w:szCs w:val="20"/>
                <w:lang w:val="en-GB"/>
              </w:rPr>
              <w:t>Proposal 4: The reference point for start of the validity duration is the SFN of the first PF from the current DRX cycle where UE receives the indication.</w:t>
            </w:r>
          </w:p>
          <w:p w14:paraId="173F8120" w14:textId="77777777" w:rsidR="009F29DB" w:rsidRPr="001A4319" w:rsidRDefault="009F29DB" w:rsidP="00F2412A">
            <w:pPr>
              <w:pStyle w:val="paragraph"/>
              <w:spacing w:before="0" w:beforeAutospacing="0" w:after="0" w:afterAutospacing="0"/>
              <w:jc w:val="both"/>
              <w:textAlignment w:val="baseline"/>
              <w:rPr>
                <w:rFonts w:eastAsia="SimSun"/>
                <w:b/>
                <w:bCs/>
                <w:sz w:val="20"/>
                <w:szCs w:val="20"/>
                <w:lang w:val="en-GB" w:eastAsia="zh-CN"/>
              </w:rPr>
            </w:pPr>
          </w:p>
        </w:tc>
      </w:tr>
      <w:tr w:rsidR="00195940" w:rsidRPr="001A4319" w14:paraId="238133DB" w14:textId="77777777" w:rsidTr="00C74078">
        <w:tc>
          <w:tcPr>
            <w:tcW w:w="1260" w:type="dxa"/>
          </w:tcPr>
          <w:p w14:paraId="406C9006" w14:textId="0FD5FF37" w:rsidR="00195940" w:rsidRPr="001A4319" w:rsidRDefault="00195940" w:rsidP="00195940">
            <w:pPr>
              <w:spacing w:after="0"/>
              <w:rPr>
                <w:rFonts w:eastAsia="Malgun Gothic"/>
                <w:sz w:val="20"/>
                <w:szCs w:val="20"/>
                <w:lang w:val="en-GB"/>
              </w:rPr>
            </w:pPr>
            <w:r w:rsidRPr="001A4319">
              <w:rPr>
                <w:rFonts w:eastAsia="Malgun Gothic"/>
                <w:sz w:val="20"/>
                <w:szCs w:val="20"/>
                <w:lang w:val="en-GB"/>
              </w:rPr>
              <w:t>Intel</w:t>
            </w:r>
          </w:p>
        </w:tc>
        <w:tc>
          <w:tcPr>
            <w:tcW w:w="8370" w:type="dxa"/>
          </w:tcPr>
          <w:p w14:paraId="16285C95" w14:textId="77777777" w:rsidR="00195940" w:rsidRPr="001A4319" w:rsidRDefault="00195940" w:rsidP="00195940">
            <w:pPr>
              <w:pStyle w:val="paragraph"/>
              <w:spacing w:before="0" w:beforeAutospacing="0" w:after="0" w:afterAutospacing="0"/>
              <w:jc w:val="both"/>
              <w:textAlignment w:val="baseline"/>
              <w:rPr>
                <w:b/>
                <w:bCs/>
                <w:color w:val="000000" w:themeColor="text1"/>
                <w:sz w:val="20"/>
                <w:szCs w:val="20"/>
                <w:lang w:val="en-GB"/>
              </w:rPr>
            </w:pPr>
            <w:r w:rsidRPr="001A4319">
              <w:rPr>
                <w:b/>
                <w:bCs/>
                <w:color w:val="000000" w:themeColor="text1"/>
                <w:sz w:val="20"/>
                <w:szCs w:val="20"/>
                <w:lang w:val="en-GB"/>
              </w:rPr>
              <w:t>Proposal 3: When the time duration is not configured for the validity of L1 availability indication, support Alt3: default time duration, e.g., default paging cycle.</w:t>
            </w:r>
          </w:p>
          <w:p w14:paraId="13A7E4E8" w14:textId="77777777" w:rsidR="00195940" w:rsidRPr="001A4319" w:rsidRDefault="00195940" w:rsidP="00195940">
            <w:pPr>
              <w:pStyle w:val="paragraph"/>
              <w:spacing w:before="0" w:beforeAutospacing="0" w:after="0" w:afterAutospacing="0"/>
              <w:jc w:val="both"/>
              <w:textAlignment w:val="baseline"/>
              <w:rPr>
                <w:b/>
                <w:bCs/>
                <w:color w:val="000000" w:themeColor="text1"/>
                <w:sz w:val="20"/>
                <w:szCs w:val="20"/>
                <w:lang w:val="en-GB"/>
              </w:rPr>
            </w:pPr>
          </w:p>
          <w:p w14:paraId="02D9D771" w14:textId="77777777" w:rsidR="00195940" w:rsidRPr="001A4319" w:rsidRDefault="00195940" w:rsidP="00195940">
            <w:pPr>
              <w:pStyle w:val="paragraph"/>
              <w:spacing w:before="0" w:beforeAutospacing="0" w:after="0" w:afterAutospacing="0"/>
              <w:jc w:val="both"/>
              <w:textAlignment w:val="baseline"/>
              <w:rPr>
                <w:b/>
                <w:bCs/>
                <w:color w:val="000000" w:themeColor="text1"/>
                <w:sz w:val="20"/>
                <w:szCs w:val="20"/>
                <w:lang w:val="en-GB"/>
              </w:rPr>
            </w:pPr>
            <w:r w:rsidRPr="001A4319">
              <w:rPr>
                <w:b/>
                <w:bCs/>
                <w:color w:val="000000" w:themeColor="text1"/>
                <w:sz w:val="20"/>
                <w:szCs w:val="20"/>
                <w:lang w:val="en-GB"/>
              </w:rPr>
              <w:t>Proposal 4: Support one of the following for start of the validity duration</w:t>
            </w:r>
          </w:p>
          <w:p w14:paraId="7A2AAD57" w14:textId="77777777" w:rsidR="00195940" w:rsidRPr="001A4319" w:rsidRDefault="00195940" w:rsidP="00195940">
            <w:pPr>
              <w:pStyle w:val="paragraph"/>
              <w:spacing w:before="0" w:beforeAutospacing="0" w:after="0" w:afterAutospacing="0"/>
              <w:jc w:val="both"/>
              <w:textAlignment w:val="baseline"/>
              <w:rPr>
                <w:b/>
                <w:bCs/>
                <w:color w:val="000000" w:themeColor="text1"/>
                <w:sz w:val="20"/>
                <w:szCs w:val="20"/>
                <w:lang w:val="en-GB"/>
              </w:rPr>
            </w:pPr>
            <w:r w:rsidRPr="001A4319">
              <w:rPr>
                <w:b/>
                <w:bCs/>
                <w:color w:val="000000" w:themeColor="text1"/>
                <w:sz w:val="20"/>
                <w:szCs w:val="20"/>
                <w:lang w:val="en-GB"/>
              </w:rPr>
              <w:t>•</w:t>
            </w:r>
            <w:r w:rsidRPr="001A4319">
              <w:rPr>
                <w:b/>
                <w:bCs/>
                <w:color w:val="000000" w:themeColor="text1"/>
                <w:sz w:val="20"/>
                <w:szCs w:val="20"/>
                <w:lang w:val="en-GB"/>
              </w:rPr>
              <w:tab/>
              <w:t>Alt1: SFN of the first PF from the next DRX cycle</w:t>
            </w:r>
          </w:p>
          <w:p w14:paraId="1FDE0562" w14:textId="5248D1A7" w:rsidR="00195940" w:rsidRPr="001A4319" w:rsidRDefault="00195940" w:rsidP="00195940">
            <w:pPr>
              <w:pStyle w:val="paragraph"/>
              <w:spacing w:before="0" w:beforeAutospacing="0" w:after="0" w:afterAutospacing="0"/>
              <w:jc w:val="both"/>
              <w:textAlignment w:val="baseline"/>
              <w:rPr>
                <w:b/>
                <w:bCs/>
                <w:color w:val="000000" w:themeColor="text1"/>
                <w:sz w:val="20"/>
                <w:szCs w:val="20"/>
                <w:lang w:val="en-GB"/>
              </w:rPr>
            </w:pPr>
            <w:r w:rsidRPr="001A4319">
              <w:rPr>
                <w:b/>
                <w:bCs/>
                <w:color w:val="000000" w:themeColor="text1"/>
                <w:sz w:val="20"/>
                <w:szCs w:val="20"/>
                <w:lang w:val="en-GB"/>
              </w:rPr>
              <w:t>•</w:t>
            </w:r>
            <w:r w:rsidRPr="001A4319">
              <w:rPr>
                <w:b/>
                <w:bCs/>
                <w:color w:val="000000" w:themeColor="text1"/>
                <w:sz w:val="20"/>
                <w:szCs w:val="20"/>
                <w:lang w:val="en-GB"/>
              </w:rPr>
              <w:tab/>
              <w:t>Alt2: SFN of the first PF from the current DRX cycle where UE receives the indication</w:t>
            </w:r>
          </w:p>
        </w:tc>
      </w:tr>
      <w:tr w:rsidR="00BB5AEB" w:rsidRPr="001A4319" w14:paraId="3B9FFA2D" w14:textId="77777777" w:rsidTr="00C74078">
        <w:tc>
          <w:tcPr>
            <w:tcW w:w="1260" w:type="dxa"/>
          </w:tcPr>
          <w:p w14:paraId="0A902FB7" w14:textId="28634FDA" w:rsidR="00BB5AEB" w:rsidRPr="001A4319" w:rsidRDefault="00295D33" w:rsidP="00C74078">
            <w:pPr>
              <w:spacing w:after="0"/>
              <w:rPr>
                <w:rFonts w:eastAsia="Malgun Gothic"/>
                <w:sz w:val="20"/>
                <w:szCs w:val="20"/>
                <w:lang w:val="en-GB"/>
              </w:rPr>
            </w:pPr>
            <w:r w:rsidRPr="001A4319">
              <w:rPr>
                <w:rFonts w:eastAsia="Malgun Gothic"/>
                <w:sz w:val="20"/>
                <w:szCs w:val="20"/>
                <w:lang w:val="en-GB"/>
              </w:rPr>
              <w:t>Xiaomi</w:t>
            </w:r>
          </w:p>
        </w:tc>
        <w:tc>
          <w:tcPr>
            <w:tcW w:w="8370" w:type="dxa"/>
          </w:tcPr>
          <w:p w14:paraId="280FAD60" w14:textId="11AC0AC8" w:rsidR="00295D33"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8: Support valid time duration is a multiple of default DRX cycle or multiple of modification period.</w:t>
            </w:r>
          </w:p>
          <w:p w14:paraId="10265DDF" w14:textId="77777777" w:rsidR="00295D33"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p>
          <w:p w14:paraId="46FE96C5" w14:textId="34FA1E92" w:rsidR="00BB5AEB"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9: Support default valid period as a modification period when the time duration is not configured.</w:t>
            </w:r>
          </w:p>
          <w:p w14:paraId="7A73A538" w14:textId="77777777" w:rsidR="00295D33"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p>
          <w:p w14:paraId="58832E9C" w14:textId="451E9280" w:rsidR="00295D33"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10: Support SFN of the first PF from the next DRX cycle as the reference starting point for L1 indication validity duration.</w:t>
            </w:r>
          </w:p>
        </w:tc>
      </w:tr>
      <w:tr w:rsidR="00BB5AEB" w:rsidRPr="001A4319" w14:paraId="7DA0B051" w14:textId="77777777" w:rsidTr="00C74078">
        <w:tc>
          <w:tcPr>
            <w:tcW w:w="1260" w:type="dxa"/>
          </w:tcPr>
          <w:p w14:paraId="034D7295" w14:textId="31C962B4" w:rsidR="00BB5AEB" w:rsidRPr="001A4319" w:rsidRDefault="00295D33" w:rsidP="00C74078">
            <w:pPr>
              <w:spacing w:after="0"/>
              <w:rPr>
                <w:rFonts w:eastAsia="Malgun Gothic"/>
                <w:sz w:val="20"/>
                <w:szCs w:val="20"/>
                <w:lang w:val="en-GB"/>
              </w:rPr>
            </w:pPr>
            <w:r w:rsidRPr="001A4319">
              <w:rPr>
                <w:rFonts w:eastAsia="Malgun Gothic"/>
                <w:sz w:val="20"/>
                <w:szCs w:val="20"/>
                <w:lang w:val="en-GB"/>
              </w:rPr>
              <w:t>CMCC</w:t>
            </w:r>
          </w:p>
        </w:tc>
        <w:tc>
          <w:tcPr>
            <w:tcW w:w="8370" w:type="dxa"/>
          </w:tcPr>
          <w:p w14:paraId="4C6EC58E" w14:textId="09EE4165" w:rsidR="00295D33" w:rsidRPr="001A4319" w:rsidRDefault="00295D33" w:rsidP="00295D33">
            <w:pPr>
              <w:spacing w:after="0"/>
              <w:jc w:val="both"/>
              <w:rPr>
                <w:b/>
                <w:bCs/>
                <w:sz w:val="20"/>
                <w:szCs w:val="20"/>
                <w:lang w:val="en-GB"/>
              </w:rPr>
            </w:pPr>
            <w:r w:rsidRPr="001A4319">
              <w:rPr>
                <w:b/>
                <w:bCs/>
                <w:sz w:val="20"/>
                <w:szCs w:val="20"/>
                <w:lang w:val="en-GB"/>
              </w:rPr>
              <w:t>Proposal 4. For paging DCI based availability indication, support Alt 1 as the reference point of L1 availability indication valid duration.</w:t>
            </w:r>
          </w:p>
          <w:p w14:paraId="144F6B87" w14:textId="77777777" w:rsidR="00295D33" w:rsidRPr="001A4319" w:rsidRDefault="00295D33" w:rsidP="00295D33">
            <w:pPr>
              <w:spacing w:after="0"/>
              <w:jc w:val="both"/>
              <w:rPr>
                <w:b/>
                <w:bCs/>
                <w:sz w:val="20"/>
                <w:szCs w:val="20"/>
                <w:lang w:val="en-GB"/>
              </w:rPr>
            </w:pPr>
          </w:p>
          <w:p w14:paraId="3FB02253" w14:textId="3AA204DA" w:rsidR="00295D33" w:rsidRPr="001A4319" w:rsidRDefault="00295D33" w:rsidP="00295D33">
            <w:pPr>
              <w:spacing w:after="0"/>
              <w:jc w:val="both"/>
              <w:rPr>
                <w:b/>
                <w:bCs/>
                <w:sz w:val="20"/>
                <w:szCs w:val="20"/>
                <w:lang w:val="en-GB"/>
              </w:rPr>
            </w:pPr>
            <w:r w:rsidRPr="001A4319">
              <w:rPr>
                <w:b/>
                <w:bCs/>
                <w:sz w:val="20"/>
                <w:szCs w:val="20"/>
                <w:lang w:val="en-GB"/>
              </w:rPr>
              <w:t>Proposal 5. For paging DCI based availability indication, support Alt 3 to define a default time duration when the time duration is not configured by gNB.</w:t>
            </w:r>
          </w:p>
          <w:p w14:paraId="74A0FF1A" w14:textId="77777777" w:rsidR="00295D33" w:rsidRPr="001A4319" w:rsidRDefault="00295D33" w:rsidP="00295D33">
            <w:pPr>
              <w:spacing w:after="0"/>
              <w:jc w:val="both"/>
              <w:rPr>
                <w:b/>
                <w:bCs/>
                <w:sz w:val="20"/>
                <w:szCs w:val="20"/>
                <w:lang w:val="en-GB"/>
              </w:rPr>
            </w:pPr>
          </w:p>
          <w:p w14:paraId="4D3176A0" w14:textId="1C8D0632" w:rsidR="00BB5AEB" w:rsidRPr="001A4319" w:rsidRDefault="00295D33" w:rsidP="00295D33">
            <w:pPr>
              <w:spacing w:after="0"/>
              <w:jc w:val="both"/>
              <w:rPr>
                <w:b/>
                <w:bCs/>
                <w:sz w:val="20"/>
                <w:szCs w:val="20"/>
                <w:lang w:val="en-GB"/>
              </w:rPr>
            </w:pPr>
            <w:r w:rsidRPr="001A4319">
              <w:rPr>
                <w:b/>
                <w:bCs/>
                <w:sz w:val="20"/>
                <w:szCs w:val="20"/>
                <w:lang w:val="en-GB"/>
              </w:rPr>
              <w:t xml:space="preserve">Proposal 6. For PEI based availability indication, the validity time duration is </w:t>
            </w:r>
            <w:bookmarkStart w:id="15" w:name="_Hlk86671623"/>
            <w:r w:rsidRPr="001A4319">
              <w:rPr>
                <w:b/>
                <w:bCs/>
                <w:sz w:val="20"/>
                <w:szCs w:val="20"/>
                <w:lang w:val="en-GB"/>
              </w:rPr>
              <w:t>a predefined window before the associated PO</w:t>
            </w:r>
            <w:bookmarkEnd w:id="15"/>
            <w:r w:rsidRPr="001A4319">
              <w:rPr>
                <w:b/>
                <w:bCs/>
                <w:sz w:val="20"/>
                <w:szCs w:val="20"/>
                <w:lang w:val="en-GB"/>
              </w:rPr>
              <w:t xml:space="preserve"> and the reference point is the time location where UE receives the indication.</w:t>
            </w:r>
          </w:p>
        </w:tc>
      </w:tr>
      <w:tr w:rsidR="00581D37" w:rsidRPr="001A4319" w14:paraId="6CB7190E" w14:textId="77777777" w:rsidTr="00C74078">
        <w:tc>
          <w:tcPr>
            <w:tcW w:w="1260" w:type="dxa"/>
          </w:tcPr>
          <w:p w14:paraId="15EA72A7" w14:textId="45BE4531" w:rsidR="00581D37" w:rsidRPr="001A4319" w:rsidRDefault="00581D37" w:rsidP="00C74078">
            <w:pPr>
              <w:spacing w:after="0"/>
              <w:rPr>
                <w:rFonts w:eastAsia="Malgun Gothic"/>
                <w:sz w:val="20"/>
                <w:szCs w:val="20"/>
                <w:lang w:val="en-GB"/>
              </w:rPr>
            </w:pPr>
            <w:r w:rsidRPr="001A4319">
              <w:rPr>
                <w:rFonts w:eastAsia="Malgun Gothic"/>
                <w:sz w:val="20"/>
                <w:szCs w:val="20"/>
                <w:lang w:val="en-GB"/>
              </w:rPr>
              <w:t>Panasonic</w:t>
            </w:r>
          </w:p>
        </w:tc>
        <w:tc>
          <w:tcPr>
            <w:tcW w:w="8370" w:type="dxa"/>
          </w:tcPr>
          <w:p w14:paraId="7353FDD4" w14:textId="77777777" w:rsidR="00581D37" w:rsidRPr="001A4319" w:rsidRDefault="00581D37" w:rsidP="00295D33">
            <w:pPr>
              <w:spacing w:after="0"/>
              <w:jc w:val="both"/>
              <w:rPr>
                <w:b/>
                <w:bCs/>
                <w:sz w:val="20"/>
                <w:szCs w:val="20"/>
                <w:lang w:val="en-GB"/>
              </w:rPr>
            </w:pPr>
            <w:r w:rsidRPr="001A4319">
              <w:rPr>
                <w:b/>
                <w:bCs/>
                <w:sz w:val="20"/>
                <w:szCs w:val="20"/>
                <w:lang w:val="en-GB"/>
              </w:rPr>
              <w:t>Proposal 4: The TRS validity duration is configured by high layer with a certain number of DRX cycles.</w:t>
            </w:r>
          </w:p>
          <w:p w14:paraId="11CB0113" w14:textId="07B75CE3" w:rsidR="00581D37" w:rsidRPr="001A4319" w:rsidRDefault="00581D37" w:rsidP="00295D33">
            <w:pPr>
              <w:spacing w:after="0"/>
              <w:jc w:val="both"/>
              <w:rPr>
                <w:b/>
                <w:bCs/>
                <w:sz w:val="20"/>
                <w:szCs w:val="20"/>
                <w:lang w:val="en-GB"/>
              </w:rPr>
            </w:pPr>
            <w:r w:rsidRPr="001A4319">
              <w:rPr>
                <w:b/>
                <w:bCs/>
                <w:sz w:val="20"/>
                <w:szCs w:val="20"/>
                <w:lang w:val="en-GB"/>
              </w:rPr>
              <w:t>Proposal 5: For unavailability indication, the valid time duration is absent by default and the indication is valid until when the UE receives another availability indication.</w:t>
            </w:r>
          </w:p>
          <w:p w14:paraId="207323CB" w14:textId="77777777" w:rsidR="00581D37" w:rsidRPr="001A4319" w:rsidRDefault="00581D37" w:rsidP="00295D33">
            <w:pPr>
              <w:spacing w:after="0"/>
              <w:jc w:val="both"/>
              <w:rPr>
                <w:b/>
                <w:bCs/>
                <w:sz w:val="20"/>
                <w:szCs w:val="20"/>
                <w:lang w:val="en-GB"/>
              </w:rPr>
            </w:pPr>
          </w:p>
          <w:p w14:paraId="356AFBE9" w14:textId="77777777" w:rsidR="00581D37" w:rsidRPr="001A4319" w:rsidRDefault="00581D37" w:rsidP="00581D37">
            <w:pPr>
              <w:spacing w:after="0"/>
              <w:jc w:val="both"/>
              <w:rPr>
                <w:b/>
                <w:bCs/>
                <w:sz w:val="20"/>
                <w:szCs w:val="20"/>
                <w:lang w:val="en-GB"/>
              </w:rPr>
            </w:pPr>
            <w:r w:rsidRPr="001A4319">
              <w:rPr>
                <w:b/>
                <w:bCs/>
                <w:sz w:val="20"/>
                <w:szCs w:val="20"/>
                <w:lang w:val="en-GB"/>
              </w:rPr>
              <w:t>Proposal 6: No need to limit the UE assumption on whether UE expects inconsistent L1 based indication during the validity time duration.</w:t>
            </w:r>
          </w:p>
          <w:p w14:paraId="61F4A666" w14:textId="77777777" w:rsidR="00581D37" w:rsidRPr="001A4319" w:rsidRDefault="00581D37" w:rsidP="00581D37">
            <w:pPr>
              <w:spacing w:after="0"/>
              <w:jc w:val="both"/>
              <w:rPr>
                <w:b/>
                <w:bCs/>
                <w:sz w:val="20"/>
                <w:szCs w:val="20"/>
                <w:lang w:val="en-GB"/>
              </w:rPr>
            </w:pPr>
          </w:p>
          <w:p w14:paraId="5E3D3214" w14:textId="115E1913" w:rsidR="00581D37" w:rsidRPr="001A4319" w:rsidRDefault="00581D37" w:rsidP="00581D37">
            <w:pPr>
              <w:spacing w:after="0"/>
              <w:jc w:val="both"/>
              <w:rPr>
                <w:b/>
                <w:bCs/>
                <w:sz w:val="20"/>
                <w:szCs w:val="20"/>
                <w:lang w:val="en-GB"/>
              </w:rPr>
            </w:pPr>
            <w:r w:rsidRPr="001A4319">
              <w:rPr>
                <w:b/>
                <w:bCs/>
                <w:sz w:val="20"/>
                <w:szCs w:val="20"/>
                <w:lang w:val="en-GB"/>
              </w:rPr>
              <w:t>Proposal 7: The reference point for start of the validity duration of the L1 indication of TRS availability/unavailability is the SFN based on SIB configuration. SFN of the first PF from the next DRX cycle is also acceptable with us.</w:t>
            </w:r>
          </w:p>
        </w:tc>
      </w:tr>
      <w:tr w:rsidR="00BB5AEB" w:rsidRPr="001A4319" w14:paraId="0DD3A545" w14:textId="77777777" w:rsidTr="00C74078">
        <w:tc>
          <w:tcPr>
            <w:tcW w:w="1260" w:type="dxa"/>
          </w:tcPr>
          <w:p w14:paraId="1898FC41" w14:textId="77777777" w:rsidR="00BB5AEB" w:rsidRPr="001A4319" w:rsidRDefault="00BB5AEB" w:rsidP="00C74078">
            <w:pPr>
              <w:spacing w:after="0"/>
              <w:rPr>
                <w:rFonts w:eastAsia="Malgun Gothic"/>
                <w:sz w:val="20"/>
                <w:szCs w:val="20"/>
                <w:lang w:val="en-GB"/>
              </w:rPr>
            </w:pPr>
            <w:r w:rsidRPr="001A4319">
              <w:rPr>
                <w:rFonts w:eastAsia="Malgun Gothic"/>
                <w:sz w:val="20"/>
                <w:szCs w:val="20"/>
                <w:lang w:val="en-GB"/>
              </w:rPr>
              <w:t>Samsung</w:t>
            </w:r>
          </w:p>
        </w:tc>
        <w:tc>
          <w:tcPr>
            <w:tcW w:w="8370" w:type="dxa"/>
          </w:tcPr>
          <w:p w14:paraId="78A49685" w14:textId="77777777" w:rsidR="00BB5AEB" w:rsidRPr="001A4319" w:rsidRDefault="00687BB1" w:rsidP="00687BB1">
            <w:pPr>
              <w:spacing w:after="0"/>
              <w:jc w:val="both"/>
              <w:rPr>
                <w:b/>
                <w:bCs/>
                <w:sz w:val="20"/>
                <w:szCs w:val="20"/>
                <w:lang w:val="en-GB"/>
              </w:rPr>
            </w:pPr>
            <w:r w:rsidRPr="001A4319">
              <w:rPr>
                <w:b/>
                <w:bCs/>
                <w:sz w:val="20"/>
                <w:szCs w:val="20"/>
                <w:lang w:val="en-GB"/>
              </w:rPr>
              <w:t>Proposal 6: Support the applicable values for the validity duration be to a number of DRX cycle for paging.</w:t>
            </w:r>
          </w:p>
          <w:p w14:paraId="29330FC3" w14:textId="77777777" w:rsidR="00687BB1" w:rsidRPr="001A4319" w:rsidRDefault="00687BB1" w:rsidP="00687BB1">
            <w:pPr>
              <w:spacing w:after="0"/>
              <w:jc w:val="both"/>
              <w:rPr>
                <w:b/>
                <w:bCs/>
                <w:sz w:val="20"/>
                <w:szCs w:val="20"/>
                <w:lang w:val="en-GB"/>
              </w:rPr>
            </w:pPr>
          </w:p>
          <w:p w14:paraId="0FE78A9B" w14:textId="581688C2" w:rsidR="00687BB1" w:rsidRPr="001A4319" w:rsidRDefault="00687BB1" w:rsidP="00687BB1">
            <w:pPr>
              <w:spacing w:after="0"/>
              <w:jc w:val="both"/>
              <w:rPr>
                <w:b/>
                <w:bCs/>
                <w:sz w:val="20"/>
                <w:szCs w:val="20"/>
                <w:lang w:val="en-GB"/>
              </w:rPr>
            </w:pPr>
            <w:r w:rsidRPr="001A4319">
              <w:rPr>
                <w:b/>
                <w:bCs/>
                <w:sz w:val="20"/>
                <w:szCs w:val="20"/>
                <w:lang w:val="en-GB"/>
              </w:rPr>
              <w:lastRenderedPageBreak/>
              <w:t>Proposal 7: For the reference point for the start of the validity duration, support Alt 2, i.e. SFN of the first PF from the current DRX cycle where UE receives the indication.</w:t>
            </w:r>
          </w:p>
          <w:p w14:paraId="738964B9" w14:textId="77777777" w:rsidR="00687BB1" w:rsidRPr="001A4319" w:rsidRDefault="00687BB1" w:rsidP="00687BB1">
            <w:pPr>
              <w:spacing w:after="0"/>
              <w:jc w:val="both"/>
              <w:rPr>
                <w:b/>
                <w:bCs/>
                <w:sz w:val="20"/>
                <w:szCs w:val="20"/>
                <w:lang w:val="en-GB"/>
              </w:rPr>
            </w:pPr>
          </w:p>
          <w:p w14:paraId="4FAA1222" w14:textId="60C3A6EE" w:rsidR="00687BB1" w:rsidRPr="001A4319" w:rsidRDefault="00687BB1" w:rsidP="00687BB1">
            <w:pPr>
              <w:spacing w:after="0"/>
              <w:jc w:val="both"/>
              <w:rPr>
                <w:b/>
                <w:bCs/>
                <w:sz w:val="20"/>
                <w:szCs w:val="20"/>
                <w:lang w:val="en-GB"/>
              </w:rPr>
            </w:pPr>
            <w:r w:rsidRPr="001A4319">
              <w:rPr>
                <w:b/>
                <w:bCs/>
                <w:sz w:val="20"/>
                <w:szCs w:val="20"/>
                <w:lang w:val="en-GB"/>
              </w:rPr>
              <w:t>Proposal 8: UE doesn’t expect inconsistent L1 based indication during a validity duration for a L1 availability indication, such that UE can ignore the TRS availability indication field received during the validity duration with a bitmap of all “</w:t>
            </w:r>
            <w:proofErr w:type="gramStart"/>
            <w:r w:rsidRPr="001A4319">
              <w:rPr>
                <w:b/>
                <w:bCs/>
                <w:sz w:val="20"/>
                <w:szCs w:val="20"/>
                <w:lang w:val="en-GB"/>
              </w:rPr>
              <w:t>0”s.</w:t>
            </w:r>
            <w:proofErr w:type="gramEnd"/>
            <w:r w:rsidRPr="001A4319">
              <w:rPr>
                <w:b/>
                <w:bCs/>
                <w:sz w:val="20"/>
                <w:szCs w:val="20"/>
                <w:lang w:val="en-GB"/>
              </w:rPr>
              <w:t xml:space="preserve">   </w:t>
            </w:r>
          </w:p>
          <w:p w14:paraId="4CE7DF90" w14:textId="77777777" w:rsidR="00687BB1" w:rsidRPr="001A4319" w:rsidRDefault="00687BB1" w:rsidP="00687BB1">
            <w:pPr>
              <w:spacing w:after="0"/>
              <w:jc w:val="both"/>
              <w:rPr>
                <w:b/>
                <w:bCs/>
                <w:sz w:val="20"/>
                <w:szCs w:val="20"/>
                <w:lang w:val="en-GB"/>
              </w:rPr>
            </w:pPr>
          </w:p>
          <w:p w14:paraId="40120196" w14:textId="41D21A12" w:rsidR="00687BB1" w:rsidRPr="001A4319" w:rsidRDefault="00687BB1" w:rsidP="00687BB1">
            <w:pPr>
              <w:spacing w:after="0"/>
              <w:jc w:val="both"/>
              <w:rPr>
                <w:b/>
                <w:bCs/>
                <w:sz w:val="20"/>
                <w:szCs w:val="20"/>
                <w:lang w:val="en-GB"/>
              </w:rPr>
            </w:pPr>
            <w:r w:rsidRPr="001A4319">
              <w:rPr>
                <w:b/>
                <w:bCs/>
                <w:sz w:val="20"/>
                <w:szCs w:val="20"/>
                <w:lang w:val="en-GB"/>
              </w:rPr>
              <w:t xml:space="preserve">Proposal 9: When the time duration is not configured, support a default time duration of N&gt;1 DRX cycles. </w:t>
            </w:r>
          </w:p>
        </w:tc>
      </w:tr>
      <w:tr w:rsidR="004706F6" w:rsidRPr="001A4319" w14:paraId="5BB2F232" w14:textId="77777777" w:rsidTr="00C74078">
        <w:tc>
          <w:tcPr>
            <w:tcW w:w="1260" w:type="dxa"/>
          </w:tcPr>
          <w:p w14:paraId="5D9103D3" w14:textId="4676DAE3" w:rsidR="004706F6" w:rsidRPr="001A4319" w:rsidRDefault="004706F6" w:rsidP="00C74078">
            <w:pPr>
              <w:spacing w:after="0"/>
              <w:rPr>
                <w:rFonts w:eastAsia="Malgun Gothic"/>
                <w:sz w:val="20"/>
                <w:szCs w:val="20"/>
                <w:lang w:val="en-GB"/>
              </w:rPr>
            </w:pPr>
            <w:r w:rsidRPr="001A4319">
              <w:rPr>
                <w:rFonts w:eastAsia="Malgun Gothic"/>
                <w:sz w:val="20"/>
                <w:szCs w:val="20"/>
                <w:lang w:val="en-GB"/>
              </w:rPr>
              <w:lastRenderedPageBreak/>
              <w:t>Apple</w:t>
            </w:r>
          </w:p>
        </w:tc>
        <w:tc>
          <w:tcPr>
            <w:tcW w:w="8370" w:type="dxa"/>
          </w:tcPr>
          <w:p w14:paraId="0F90C5B6" w14:textId="77777777" w:rsidR="004706F6" w:rsidRPr="001A4319" w:rsidRDefault="004706F6" w:rsidP="00687BB1">
            <w:pPr>
              <w:spacing w:after="0"/>
              <w:jc w:val="both"/>
              <w:rPr>
                <w:b/>
                <w:bCs/>
                <w:sz w:val="20"/>
                <w:szCs w:val="20"/>
                <w:lang w:val="en-GB"/>
              </w:rPr>
            </w:pPr>
            <w:r w:rsidRPr="001A4319">
              <w:rPr>
                <w:b/>
                <w:bCs/>
                <w:sz w:val="20"/>
                <w:szCs w:val="20"/>
                <w:lang w:val="en-GB"/>
              </w:rPr>
              <w:t>Proposal 7: For paging PDCCH based availability indication of TRS occasions, the validity time duration is configured as multiple of default paging cycle. The reference point for the validity time duration is start of the PF for the PO where UE receives the indication (Alt 4).</w:t>
            </w:r>
          </w:p>
          <w:p w14:paraId="47C63507" w14:textId="77777777" w:rsidR="004706F6" w:rsidRPr="001A4319" w:rsidRDefault="004706F6" w:rsidP="00687BB1">
            <w:pPr>
              <w:spacing w:after="0"/>
              <w:jc w:val="both"/>
              <w:rPr>
                <w:b/>
                <w:bCs/>
                <w:sz w:val="20"/>
                <w:szCs w:val="20"/>
                <w:lang w:val="en-GB"/>
              </w:rPr>
            </w:pPr>
          </w:p>
          <w:p w14:paraId="3A77BFC4" w14:textId="77777777" w:rsidR="004706F6" w:rsidRPr="001A4319" w:rsidRDefault="004706F6" w:rsidP="00687BB1">
            <w:pPr>
              <w:spacing w:after="0"/>
              <w:jc w:val="both"/>
              <w:rPr>
                <w:b/>
                <w:bCs/>
                <w:sz w:val="20"/>
                <w:szCs w:val="20"/>
                <w:lang w:val="en-GB"/>
              </w:rPr>
            </w:pPr>
            <w:r w:rsidRPr="001A4319">
              <w:rPr>
                <w:b/>
                <w:bCs/>
                <w:sz w:val="20"/>
                <w:szCs w:val="20"/>
                <w:lang w:val="en-GB"/>
              </w:rPr>
              <w:t>Proposal 8: For PEI based availability indication of TRS occasions, the availability indication is valid until the end of the current PO, starting from when the UE receives the indication.</w:t>
            </w:r>
          </w:p>
          <w:p w14:paraId="1F4CADC4" w14:textId="662F2A54" w:rsidR="004706F6" w:rsidRPr="001A4319" w:rsidRDefault="004706F6" w:rsidP="00687BB1">
            <w:pPr>
              <w:spacing w:after="0"/>
              <w:jc w:val="both"/>
              <w:rPr>
                <w:b/>
                <w:bCs/>
                <w:sz w:val="20"/>
                <w:szCs w:val="20"/>
                <w:lang w:val="en-GB"/>
              </w:rPr>
            </w:pPr>
          </w:p>
        </w:tc>
      </w:tr>
      <w:tr w:rsidR="00F91C6A" w:rsidRPr="001A4319" w14:paraId="4C41B689" w14:textId="77777777" w:rsidTr="00C74078">
        <w:tc>
          <w:tcPr>
            <w:tcW w:w="1260" w:type="dxa"/>
          </w:tcPr>
          <w:p w14:paraId="6BF23968" w14:textId="619866C2" w:rsidR="00F91C6A" w:rsidRPr="001A4319" w:rsidRDefault="00F91C6A" w:rsidP="00C74078">
            <w:pPr>
              <w:spacing w:after="0"/>
              <w:rPr>
                <w:rFonts w:eastAsia="Malgun Gothic"/>
                <w:sz w:val="20"/>
                <w:szCs w:val="20"/>
                <w:lang w:val="en-GB"/>
              </w:rPr>
            </w:pPr>
            <w:r w:rsidRPr="001A4319">
              <w:rPr>
                <w:rFonts w:eastAsia="Malgun Gothic"/>
                <w:sz w:val="20"/>
                <w:szCs w:val="20"/>
                <w:lang w:val="en-GB"/>
              </w:rPr>
              <w:t>Lenovo</w:t>
            </w:r>
          </w:p>
        </w:tc>
        <w:tc>
          <w:tcPr>
            <w:tcW w:w="8370" w:type="dxa"/>
          </w:tcPr>
          <w:p w14:paraId="31ACBA0B" w14:textId="77777777" w:rsidR="00F91C6A" w:rsidRPr="001A4319" w:rsidRDefault="00F91C6A" w:rsidP="00F91C6A">
            <w:pPr>
              <w:spacing w:after="0"/>
              <w:jc w:val="both"/>
              <w:rPr>
                <w:b/>
                <w:bCs/>
                <w:sz w:val="20"/>
                <w:szCs w:val="20"/>
                <w:lang w:val="en-GB"/>
              </w:rPr>
            </w:pPr>
            <w:r w:rsidRPr="001A4319">
              <w:rPr>
                <w:b/>
                <w:bCs/>
                <w:sz w:val="20"/>
                <w:szCs w:val="20"/>
                <w:lang w:val="en-GB"/>
              </w:rPr>
              <w:t>Proposal 3: For L1 based signalling for the availability indication of TRS/CSI-RS at the configured occasion(s),</w:t>
            </w:r>
          </w:p>
          <w:p w14:paraId="4A69FCEE" w14:textId="77777777" w:rsidR="00F91C6A" w:rsidRPr="001A4319" w:rsidRDefault="00F91C6A" w:rsidP="00F91C6A">
            <w:pPr>
              <w:spacing w:after="0"/>
              <w:jc w:val="both"/>
              <w:rPr>
                <w:b/>
                <w:bCs/>
                <w:sz w:val="20"/>
                <w:szCs w:val="20"/>
                <w:lang w:val="en-GB"/>
              </w:rPr>
            </w:pPr>
            <w:r w:rsidRPr="001A4319">
              <w:rPr>
                <w:b/>
                <w:bCs/>
                <w:sz w:val="20"/>
                <w:szCs w:val="20"/>
                <w:lang w:val="en-GB"/>
              </w:rPr>
              <w:t>•</w:t>
            </w:r>
            <w:r w:rsidRPr="001A4319">
              <w:rPr>
                <w:b/>
                <w:bCs/>
                <w:sz w:val="20"/>
                <w:szCs w:val="20"/>
                <w:lang w:val="en-GB"/>
              </w:rPr>
              <w:tab/>
              <w:t>PEI transmitted in a current DRX cycle can indicate TRS availability/unavailability information of configured TRS occasions within the current DRX cycle.</w:t>
            </w:r>
          </w:p>
          <w:p w14:paraId="13AF419F" w14:textId="77777777" w:rsidR="00F91C6A" w:rsidRPr="001A4319" w:rsidRDefault="00F91C6A" w:rsidP="00F91C6A">
            <w:pPr>
              <w:spacing w:after="0"/>
              <w:jc w:val="both"/>
              <w:rPr>
                <w:b/>
                <w:bCs/>
                <w:sz w:val="20"/>
                <w:szCs w:val="20"/>
                <w:lang w:val="en-GB"/>
              </w:rPr>
            </w:pPr>
            <w:r w:rsidRPr="001A4319">
              <w:rPr>
                <w:b/>
                <w:bCs/>
                <w:sz w:val="20"/>
                <w:szCs w:val="20"/>
                <w:lang w:val="en-GB"/>
              </w:rPr>
              <w:t>•</w:t>
            </w:r>
            <w:r w:rsidRPr="001A4319">
              <w:rPr>
                <w:b/>
                <w:bCs/>
                <w:sz w:val="20"/>
                <w:szCs w:val="20"/>
                <w:lang w:val="en-GB"/>
              </w:rPr>
              <w:tab/>
              <w:t>Paging DCI of a current DRX cycle can include TRS availability information for a following DRX cycle.</w:t>
            </w:r>
          </w:p>
          <w:p w14:paraId="7A6E8AC7" w14:textId="77777777" w:rsidR="00F91C6A" w:rsidRPr="001A4319" w:rsidRDefault="00F91C6A" w:rsidP="00F91C6A">
            <w:pPr>
              <w:spacing w:after="0"/>
              <w:jc w:val="both"/>
              <w:rPr>
                <w:b/>
                <w:bCs/>
                <w:sz w:val="20"/>
                <w:szCs w:val="20"/>
                <w:lang w:val="en-GB"/>
              </w:rPr>
            </w:pPr>
          </w:p>
          <w:p w14:paraId="469138ED" w14:textId="7AE7ACE3" w:rsidR="00F91C6A" w:rsidRPr="001A4319" w:rsidRDefault="00F91C6A" w:rsidP="00F91C6A">
            <w:pPr>
              <w:spacing w:after="120"/>
              <w:rPr>
                <w:rFonts w:eastAsia="DengXian"/>
                <w:b/>
                <w:bCs/>
                <w:lang w:val="en-GB"/>
              </w:rPr>
            </w:pPr>
            <w:r w:rsidRPr="001A4319">
              <w:rPr>
                <w:rFonts w:eastAsia="DengXian"/>
                <w:b/>
                <w:bCs/>
                <w:sz w:val="20"/>
                <w:szCs w:val="20"/>
                <w:lang w:val="en-GB"/>
              </w:rPr>
              <w:t>Proposal 4: gNB can configure a validity time interval for a TRS configuration. Upon expiry of the validity time, UE assumes that previous TRS configuration is unavailable.</w:t>
            </w:r>
          </w:p>
        </w:tc>
      </w:tr>
      <w:tr w:rsidR="00CC163F" w:rsidRPr="001A4319" w14:paraId="79788083" w14:textId="77777777" w:rsidTr="00C74078">
        <w:tc>
          <w:tcPr>
            <w:tcW w:w="1260" w:type="dxa"/>
          </w:tcPr>
          <w:p w14:paraId="37C15884" w14:textId="6CF2D358" w:rsidR="00CC163F" w:rsidRPr="001A4319" w:rsidRDefault="00CC163F" w:rsidP="00C74078">
            <w:pPr>
              <w:spacing w:after="0"/>
              <w:rPr>
                <w:rFonts w:eastAsia="Malgun Gothic"/>
                <w:sz w:val="20"/>
                <w:szCs w:val="20"/>
                <w:lang w:val="en-GB"/>
              </w:rPr>
            </w:pPr>
            <w:r w:rsidRPr="001A4319">
              <w:rPr>
                <w:rFonts w:eastAsia="Malgun Gothic"/>
                <w:sz w:val="20"/>
                <w:szCs w:val="20"/>
                <w:lang w:val="en-GB"/>
              </w:rPr>
              <w:t>InterDigital</w:t>
            </w:r>
          </w:p>
        </w:tc>
        <w:tc>
          <w:tcPr>
            <w:tcW w:w="8370" w:type="dxa"/>
          </w:tcPr>
          <w:p w14:paraId="39E49E68" w14:textId="77777777" w:rsidR="00CC163F" w:rsidRPr="001A4319" w:rsidRDefault="00CC163F" w:rsidP="00CC163F">
            <w:pPr>
              <w:spacing w:after="0"/>
              <w:jc w:val="both"/>
              <w:rPr>
                <w:b/>
                <w:bCs/>
                <w:sz w:val="20"/>
                <w:szCs w:val="20"/>
                <w:lang w:val="en-GB"/>
              </w:rPr>
            </w:pPr>
            <w:r w:rsidRPr="001A4319">
              <w:rPr>
                <w:b/>
                <w:bCs/>
                <w:sz w:val="20"/>
                <w:szCs w:val="20"/>
                <w:lang w:val="en-GB"/>
              </w:rPr>
              <w:t>Proposal 3: The reference point for start of the validity duration is SFN of the first PF from the next DRX cycle.</w:t>
            </w:r>
          </w:p>
          <w:p w14:paraId="129DD313" w14:textId="77777777" w:rsidR="00CC163F" w:rsidRPr="001A4319" w:rsidRDefault="00CC163F" w:rsidP="00CC163F">
            <w:pPr>
              <w:spacing w:after="0"/>
              <w:jc w:val="both"/>
              <w:rPr>
                <w:b/>
                <w:bCs/>
                <w:sz w:val="20"/>
                <w:szCs w:val="20"/>
                <w:lang w:val="en-GB"/>
              </w:rPr>
            </w:pPr>
          </w:p>
          <w:p w14:paraId="0F6D91A1" w14:textId="4BB74AD5" w:rsidR="00CC163F" w:rsidRPr="001A4319" w:rsidRDefault="00CC163F" w:rsidP="00CC163F">
            <w:pPr>
              <w:spacing w:after="0"/>
              <w:jc w:val="both"/>
              <w:rPr>
                <w:b/>
                <w:bCs/>
                <w:sz w:val="20"/>
                <w:szCs w:val="20"/>
                <w:lang w:val="en-GB"/>
              </w:rPr>
            </w:pPr>
            <w:r w:rsidRPr="001A4319">
              <w:rPr>
                <w:b/>
                <w:bCs/>
                <w:sz w:val="20"/>
                <w:szCs w:val="20"/>
                <w:lang w:val="en-GB"/>
              </w:rPr>
              <w:t>Proposal 4: When the time duration is not configured, a default time duration is assumed.</w:t>
            </w:r>
          </w:p>
        </w:tc>
      </w:tr>
      <w:tr w:rsidR="009A7B15" w:rsidRPr="001A4319" w14:paraId="3BF35A4C" w14:textId="77777777" w:rsidTr="00C74078">
        <w:tc>
          <w:tcPr>
            <w:tcW w:w="1260" w:type="dxa"/>
          </w:tcPr>
          <w:p w14:paraId="7FB33A44" w14:textId="5DF54CC3" w:rsidR="009A7B15" w:rsidRPr="001A4319" w:rsidRDefault="009A7B15" w:rsidP="00C74078">
            <w:pPr>
              <w:spacing w:after="0"/>
              <w:rPr>
                <w:rFonts w:eastAsia="Malgun Gothic"/>
                <w:sz w:val="20"/>
                <w:szCs w:val="20"/>
                <w:lang w:val="en-GB"/>
              </w:rPr>
            </w:pPr>
            <w:r w:rsidRPr="001A4319">
              <w:rPr>
                <w:rFonts w:eastAsia="Malgun Gothic"/>
                <w:sz w:val="20"/>
                <w:szCs w:val="20"/>
                <w:lang w:val="en-GB"/>
              </w:rPr>
              <w:t>LG</w:t>
            </w:r>
          </w:p>
        </w:tc>
        <w:tc>
          <w:tcPr>
            <w:tcW w:w="8370" w:type="dxa"/>
          </w:tcPr>
          <w:p w14:paraId="30DC5C2B" w14:textId="77777777" w:rsidR="009A7B15" w:rsidRPr="001A4319" w:rsidRDefault="009A7B15" w:rsidP="009A7B15">
            <w:pPr>
              <w:spacing w:after="0"/>
              <w:jc w:val="both"/>
              <w:rPr>
                <w:b/>
                <w:bCs/>
                <w:sz w:val="20"/>
                <w:szCs w:val="20"/>
                <w:lang w:val="en-GB"/>
              </w:rPr>
            </w:pPr>
            <w:r w:rsidRPr="001A4319">
              <w:rPr>
                <w:b/>
                <w:bCs/>
                <w:sz w:val="20"/>
                <w:szCs w:val="20"/>
                <w:lang w:val="en-GB"/>
              </w:rPr>
              <w:t>Proposal 5: L1 based availability indication of TRS/CSI-RS at the configured occasion(s) to the idle/inactive UEs is valid for a time duration which can be determined as follows:</w:t>
            </w:r>
          </w:p>
          <w:p w14:paraId="10C8B824" w14:textId="77777777" w:rsidR="009A7B15" w:rsidRPr="001A4319" w:rsidRDefault="009A7B15" w:rsidP="009A7B15">
            <w:pPr>
              <w:spacing w:after="0"/>
              <w:jc w:val="both"/>
              <w:rPr>
                <w:b/>
                <w:bCs/>
                <w:sz w:val="20"/>
                <w:szCs w:val="20"/>
                <w:lang w:val="en-GB"/>
              </w:rPr>
            </w:pPr>
            <w:r w:rsidRPr="001A4319">
              <w:rPr>
                <w:b/>
                <w:bCs/>
                <w:sz w:val="20"/>
                <w:szCs w:val="20"/>
                <w:lang w:val="en-GB"/>
              </w:rPr>
              <w:t>o</w:t>
            </w:r>
            <w:r w:rsidRPr="001A4319">
              <w:rPr>
                <w:b/>
                <w:bCs/>
                <w:sz w:val="20"/>
                <w:szCs w:val="20"/>
                <w:lang w:val="en-GB"/>
              </w:rPr>
              <w:tab/>
              <w:t>UE can assume the actual TRS/CSI-RS transmission for X modification period from the reference point, where the value X is configured values via higher layer and the reference point is determined as follows:</w:t>
            </w:r>
          </w:p>
          <w:p w14:paraId="7F4CE8C2" w14:textId="77777777" w:rsidR="009A7B15" w:rsidRPr="001A4319" w:rsidRDefault="009A7B15" w:rsidP="009A7B15">
            <w:pPr>
              <w:spacing w:after="0"/>
              <w:jc w:val="both"/>
              <w:rPr>
                <w:b/>
                <w:bCs/>
                <w:sz w:val="20"/>
                <w:szCs w:val="20"/>
                <w:lang w:val="en-GB"/>
              </w:rPr>
            </w:pPr>
            <w:r w:rsidRPr="001A4319">
              <w:rPr>
                <w:b/>
                <w:bCs/>
                <w:sz w:val="20"/>
                <w:szCs w:val="20"/>
                <w:lang w:val="en-GB"/>
              </w:rPr>
              <w:t>o</w:t>
            </w:r>
            <w:r w:rsidRPr="001A4319">
              <w:rPr>
                <w:b/>
                <w:bCs/>
                <w:sz w:val="20"/>
                <w:szCs w:val="20"/>
                <w:lang w:val="en-GB"/>
              </w:rPr>
              <w:tab/>
              <w:t>If a L1 based availability indication is received during the last default paging cycle within a validation period, the boundary of which is defined by the two radio frames that satisfy SFN mod (X*m) = 0, the reference point is the radio frame that satisfies SFN mod (X*m) = 0 after the received L1 signaling.</w:t>
            </w:r>
          </w:p>
          <w:p w14:paraId="19CF2CB8" w14:textId="448A56B5" w:rsidR="009A7B15" w:rsidRPr="001A4319" w:rsidRDefault="009A7B15" w:rsidP="009A7B15">
            <w:pPr>
              <w:spacing w:after="0"/>
              <w:jc w:val="both"/>
              <w:rPr>
                <w:b/>
                <w:bCs/>
                <w:sz w:val="20"/>
                <w:szCs w:val="20"/>
                <w:lang w:val="en-GB"/>
              </w:rPr>
            </w:pPr>
            <w:r w:rsidRPr="001A4319">
              <w:rPr>
                <w:b/>
                <w:bCs/>
                <w:sz w:val="20"/>
                <w:szCs w:val="20"/>
                <w:lang w:val="en-GB"/>
              </w:rPr>
              <w:t>o</w:t>
            </w:r>
            <w:r w:rsidRPr="001A4319">
              <w:rPr>
                <w:b/>
                <w:bCs/>
                <w:sz w:val="20"/>
                <w:szCs w:val="20"/>
                <w:lang w:val="en-GB"/>
              </w:rPr>
              <w:tab/>
              <w:t>Otherwise, the reference point is the radio frame that satisfies SFN mod (X*m) = 0 before the received L1 signaling.</w:t>
            </w:r>
          </w:p>
        </w:tc>
      </w:tr>
      <w:tr w:rsidR="00BB5AEB" w:rsidRPr="001A4319" w14:paraId="1DF4AA83" w14:textId="77777777" w:rsidTr="00C74078">
        <w:tc>
          <w:tcPr>
            <w:tcW w:w="1260" w:type="dxa"/>
          </w:tcPr>
          <w:p w14:paraId="08B19473" w14:textId="77777777" w:rsidR="009A7B15" w:rsidRPr="001A4319" w:rsidRDefault="009A7B15" w:rsidP="00C74078">
            <w:pPr>
              <w:spacing w:after="0"/>
              <w:rPr>
                <w:rFonts w:eastAsia="Malgun Gothic"/>
                <w:sz w:val="20"/>
                <w:szCs w:val="20"/>
                <w:lang w:val="en-GB"/>
              </w:rPr>
            </w:pPr>
            <w:r w:rsidRPr="001A4319">
              <w:rPr>
                <w:rFonts w:eastAsia="Malgun Gothic"/>
                <w:sz w:val="20"/>
                <w:szCs w:val="20"/>
                <w:lang w:val="en-GB"/>
              </w:rPr>
              <w:t>NTT</w:t>
            </w:r>
          </w:p>
          <w:p w14:paraId="62AB33C2" w14:textId="5A22EB81" w:rsidR="00BB5AEB" w:rsidRPr="001A4319" w:rsidRDefault="00BB5AEB" w:rsidP="00C74078">
            <w:pPr>
              <w:spacing w:after="0"/>
              <w:rPr>
                <w:rFonts w:eastAsia="Malgun Gothic"/>
                <w:sz w:val="20"/>
                <w:szCs w:val="20"/>
                <w:lang w:val="en-GB"/>
              </w:rPr>
            </w:pPr>
            <w:r w:rsidRPr="001A4319">
              <w:rPr>
                <w:rFonts w:eastAsia="Malgun Gothic"/>
                <w:sz w:val="20"/>
                <w:szCs w:val="20"/>
                <w:lang w:val="en-GB"/>
              </w:rPr>
              <w:t>DOCOMO</w:t>
            </w:r>
          </w:p>
        </w:tc>
        <w:tc>
          <w:tcPr>
            <w:tcW w:w="8370" w:type="dxa"/>
          </w:tcPr>
          <w:p w14:paraId="5EDF282C" w14:textId="77777777" w:rsidR="009A7B15"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2: The reference point depends on what kind of L1 indication is used. </w:t>
            </w:r>
          </w:p>
          <w:p w14:paraId="32150B0F" w14:textId="77777777" w:rsidR="009A7B15"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When the paging DCI is used to indicate the available TRS, we prefer to Alt1</w:t>
            </w:r>
          </w:p>
          <w:p w14:paraId="06A295E5" w14:textId="77777777" w:rsidR="00BB5AEB"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When the paging PEI is used to indicate the available TRS, we prefer to Alt4</w:t>
            </w:r>
          </w:p>
          <w:p w14:paraId="5306B9FD" w14:textId="77777777" w:rsidR="009A7B15"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p>
          <w:p w14:paraId="5CED7D81" w14:textId="3F5CCD04" w:rsidR="009A7B15"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when the time duration is not configured, UE assume gNB transmits TRS until default time duration.</w:t>
            </w:r>
          </w:p>
        </w:tc>
      </w:tr>
      <w:tr w:rsidR="00BB5AEB" w:rsidRPr="001A4319" w14:paraId="37A77503" w14:textId="77777777" w:rsidTr="00C74078">
        <w:tc>
          <w:tcPr>
            <w:tcW w:w="1260" w:type="dxa"/>
          </w:tcPr>
          <w:p w14:paraId="4E3E259A" w14:textId="0C4D602E" w:rsidR="00BB5AEB" w:rsidRPr="001A4319" w:rsidRDefault="009A7B15" w:rsidP="00C74078">
            <w:pPr>
              <w:spacing w:after="0"/>
              <w:rPr>
                <w:rFonts w:eastAsia="Malgun Gothic"/>
                <w:sz w:val="20"/>
                <w:szCs w:val="20"/>
                <w:lang w:val="en-GB"/>
              </w:rPr>
            </w:pPr>
            <w:r w:rsidRPr="001A4319">
              <w:rPr>
                <w:rFonts w:eastAsia="Malgun Gothic"/>
                <w:sz w:val="20"/>
                <w:szCs w:val="20"/>
                <w:lang w:val="en-GB"/>
              </w:rPr>
              <w:t>Ericsson</w:t>
            </w:r>
          </w:p>
        </w:tc>
        <w:tc>
          <w:tcPr>
            <w:tcW w:w="8370" w:type="dxa"/>
          </w:tcPr>
          <w:p w14:paraId="637F7E57" w14:textId="38B92710" w:rsidR="009A7B15" w:rsidRPr="001A4319" w:rsidRDefault="009A7B15" w:rsidP="009A7B15">
            <w:pPr>
              <w:pStyle w:val="paragraph"/>
              <w:spacing w:before="0" w:beforeAutospacing="0" w:after="0" w:afterAutospacing="0"/>
              <w:jc w:val="both"/>
              <w:textAlignment w:val="baseline"/>
              <w:rPr>
                <w:b/>
                <w:bCs/>
                <w:sz w:val="20"/>
                <w:szCs w:val="20"/>
                <w:lang w:val="en-GB"/>
              </w:rPr>
            </w:pPr>
            <w:r w:rsidRPr="001A4319">
              <w:rPr>
                <w:b/>
                <w:bCs/>
                <w:sz w:val="20"/>
                <w:szCs w:val="20"/>
                <w:lang w:val="en-GB"/>
              </w:rPr>
              <w:t>Proposal 1</w:t>
            </w:r>
            <w:r w:rsidRPr="001A4319">
              <w:rPr>
                <w:b/>
                <w:bCs/>
                <w:sz w:val="20"/>
                <w:szCs w:val="20"/>
                <w:lang w:val="en-GB"/>
              </w:rPr>
              <w:tab/>
              <w:t xml:space="preserve">For L1-based TRS availability indication via a bitfield in Paging DCI, validity time is in units of </w:t>
            </w:r>
            <w:proofErr w:type="spellStart"/>
            <w:r w:rsidRPr="001A4319">
              <w:rPr>
                <w:b/>
                <w:bCs/>
                <w:sz w:val="20"/>
                <w:szCs w:val="20"/>
                <w:lang w:val="en-GB"/>
              </w:rPr>
              <w:t>defaultPagingCycle</w:t>
            </w:r>
            <w:proofErr w:type="spellEnd"/>
            <w:r w:rsidRPr="001A4319">
              <w:rPr>
                <w:b/>
                <w:bCs/>
                <w:sz w:val="20"/>
                <w:szCs w:val="20"/>
                <w:lang w:val="en-GB"/>
              </w:rPr>
              <w:t xml:space="preserve"> and allowed values are [</w:t>
            </w:r>
            <w:proofErr w:type="gramStart"/>
            <w:r w:rsidRPr="001A4319">
              <w:rPr>
                <w:b/>
                <w:bCs/>
                <w:sz w:val="20"/>
                <w:szCs w:val="20"/>
                <w:lang w:val="en-GB"/>
              </w:rPr>
              <w:t>1,…</w:t>
            </w:r>
            <w:proofErr w:type="gramEnd"/>
            <w:r w:rsidRPr="001A4319">
              <w:rPr>
                <w:b/>
                <w:bCs/>
                <w:sz w:val="20"/>
                <w:szCs w:val="20"/>
                <w:lang w:val="en-GB"/>
              </w:rPr>
              <w:t xml:space="preserve">,40]. </w:t>
            </w:r>
          </w:p>
          <w:p w14:paraId="321C6DBA" w14:textId="77777777" w:rsidR="009A7B15" w:rsidRPr="001A4319" w:rsidRDefault="009A7B15" w:rsidP="009A7B15">
            <w:pPr>
              <w:pStyle w:val="paragraph"/>
              <w:spacing w:before="0" w:beforeAutospacing="0" w:after="0" w:afterAutospacing="0"/>
              <w:jc w:val="both"/>
              <w:textAlignment w:val="baseline"/>
              <w:rPr>
                <w:b/>
                <w:bCs/>
                <w:sz w:val="20"/>
                <w:szCs w:val="20"/>
                <w:lang w:val="en-GB"/>
              </w:rPr>
            </w:pPr>
          </w:p>
          <w:p w14:paraId="2D1EC3D2" w14:textId="71F7DEE0" w:rsidR="009A7B15" w:rsidRPr="001A4319" w:rsidRDefault="009A7B15" w:rsidP="009A7B15">
            <w:pPr>
              <w:pStyle w:val="paragraph"/>
              <w:spacing w:before="0" w:beforeAutospacing="0" w:after="0" w:afterAutospacing="0"/>
              <w:jc w:val="both"/>
              <w:textAlignment w:val="baseline"/>
              <w:rPr>
                <w:b/>
                <w:bCs/>
                <w:sz w:val="20"/>
                <w:szCs w:val="20"/>
                <w:lang w:val="en-GB"/>
              </w:rPr>
            </w:pPr>
            <w:r w:rsidRPr="001A4319">
              <w:rPr>
                <w:b/>
                <w:bCs/>
                <w:sz w:val="20"/>
                <w:szCs w:val="20"/>
                <w:lang w:val="en-GB"/>
              </w:rPr>
              <w:t>Proposal 2</w:t>
            </w:r>
            <w:r w:rsidRPr="001A4319">
              <w:rPr>
                <w:b/>
                <w:bCs/>
                <w:sz w:val="20"/>
                <w:szCs w:val="20"/>
                <w:lang w:val="en-GB"/>
              </w:rPr>
              <w:tab/>
              <w:t xml:space="preserve">When validity time is not explicitly configured, default validity time duration is [10] </w:t>
            </w:r>
            <w:proofErr w:type="spellStart"/>
            <w:r w:rsidRPr="001A4319">
              <w:rPr>
                <w:b/>
                <w:bCs/>
                <w:sz w:val="20"/>
                <w:szCs w:val="20"/>
                <w:lang w:val="en-GB"/>
              </w:rPr>
              <w:t>defaultPagingCycle</w:t>
            </w:r>
            <w:proofErr w:type="spellEnd"/>
            <w:r w:rsidRPr="001A4319">
              <w:rPr>
                <w:b/>
                <w:bCs/>
                <w:sz w:val="20"/>
                <w:szCs w:val="20"/>
                <w:lang w:val="en-GB"/>
              </w:rPr>
              <w:t>.</w:t>
            </w:r>
          </w:p>
          <w:p w14:paraId="4D2E39F9" w14:textId="77777777" w:rsidR="009A7B15" w:rsidRPr="001A4319" w:rsidRDefault="009A7B15" w:rsidP="009A7B15">
            <w:pPr>
              <w:pStyle w:val="paragraph"/>
              <w:spacing w:before="0" w:beforeAutospacing="0" w:after="0" w:afterAutospacing="0"/>
              <w:jc w:val="both"/>
              <w:textAlignment w:val="baseline"/>
              <w:rPr>
                <w:b/>
                <w:bCs/>
                <w:sz w:val="20"/>
                <w:szCs w:val="20"/>
                <w:lang w:val="en-GB"/>
              </w:rPr>
            </w:pPr>
          </w:p>
          <w:p w14:paraId="47E6F5D3" w14:textId="77777777" w:rsidR="00BB5AEB" w:rsidRPr="001A4319" w:rsidRDefault="009A7B15" w:rsidP="009A7B15">
            <w:pPr>
              <w:pStyle w:val="paragraph"/>
              <w:spacing w:before="0" w:beforeAutospacing="0" w:after="0" w:afterAutospacing="0"/>
              <w:jc w:val="both"/>
              <w:textAlignment w:val="baseline"/>
              <w:rPr>
                <w:b/>
                <w:bCs/>
                <w:sz w:val="20"/>
                <w:szCs w:val="20"/>
                <w:lang w:val="en-GB"/>
              </w:rPr>
            </w:pPr>
            <w:r w:rsidRPr="001A4319">
              <w:rPr>
                <w:b/>
                <w:bCs/>
                <w:sz w:val="20"/>
                <w:szCs w:val="20"/>
                <w:lang w:val="en-GB"/>
              </w:rPr>
              <w:t>Proposal 3</w:t>
            </w:r>
            <w:r w:rsidRPr="001A4319">
              <w:rPr>
                <w:b/>
                <w:bCs/>
                <w:sz w:val="20"/>
                <w:szCs w:val="20"/>
                <w:lang w:val="en-GB"/>
              </w:rPr>
              <w:tab/>
              <w:t>The reference point for validity time when paging DCI is used for availability indication is the SFN of the first PF associated with the current DRX cycle where UE receives the indication.</w:t>
            </w:r>
          </w:p>
          <w:p w14:paraId="231DB917" w14:textId="4118D9ED" w:rsidR="00AB77C0" w:rsidRPr="001A4319" w:rsidRDefault="00AB77C0" w:rsidP="009A7B15">
            <w:pPr>
              <w:pStyle w:val="paragraph"/>
              <w:spacing w:before="0" w:beforeAutospacing="0" w:after="0" w:afterAutospacing="0"/>
              <w:jc w:val="both"/>
              <w:textAlignment w:val="baseline"/>
              <w:rPr>
                <w:b/>
                <w:bCs/>
                <w:sz w:val="20"/>
                <w:szCs w:val="20"/>
                <w:lang w:val="en-GB"/>
              </w:rPr>
            </w:pPr>
          </w:p>
          <w:p w14:paraId="3E996616"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w:t>
            </w:r>
            <w:r w:rsidRPr="001A4319">
              <w:rPr>
                <w:rFonts w:eastAsia="SimSun"/>
                <w:b/>
                <w:bCs/>
                <w:sz w:val="20"/>
                <w:szCs w:val="20"/>
                <w:lang w:val="en-GB" w:eastAsia="zh-CN"/>
              </w:rPr>
              <w:tab/>
              <w:t xml:space="preserve"> For supporting TRS availability in the PEI DCI, following is </w:t>
            </w:r>
            <w:proofErr w:type="gramStart"/>
            <w:r w:rsidRPr="001A4319">
              <w:rPr>
                <w:rFonts w:eastAsia="SimSun"/>
                <w:b/>
                <w:bCs/>
                <w:sz w:val="20"/>
                <w:szCs w:val="20"/>
                <w:lang w:val="en-GB" w:eastAsia="zh-CN"/>
              </w:rPr>
              <w:t>supported :</w:t>
            </w:r>
            <w:proofErr w:type="gramEnd"/>
            <w:r w:rsidRPr="001A4319">
              <w:rPr>
                <w:rFonts w:eastAsia="SimSun"/>
                <w:b/>
                <w:bCs/>
                <w:sz w:val="20"/>
                <w:szCs w:val="20"/>
                <w:lang w:val="en-GB" w:eastAsia="zh-CN"/>
              </w:rPr>
              <w:t xml:space="preserve"> </w:t>
            </w:r>
          </w:p>
          <w:p w14:paraId="1DEE2094"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a.</w:t>
            </w:r>
            <w:r w:rsidRPr="001A4319">
              <w:rPr>
                <w:rFonts w:eastAsia="SimSun"/>
                <w:b/>
                <w:bCs/>
                <w:sz w:val="20"/>
                <w:szCs w:val="20"/>
                <w:lang w:val="en-GB" w:eastAsia="zh-CN"/>
              </w:rPr>
              <w:tab/>
              <w:t xml:space="preserve">Configuration of the bitfield within the DCI via a start position within the DCI and a length </w:t>
            </w:r>
            <w:proofErr w:type="gramStart"/>
            <w:r w:rsidRPr="001A4319">
              <w:rPr>
                <w:rFonts w:eastAsia="SimSun"/>
                <w:b/>
                <w:bCs/>
                <w:sz w:val="20"/>
                <w:szCs w:val="20"/>
                <w:lang w:val="en-GB" w:eastAsia="zh-CN"/>
              </w:rPr>
              <w:t>field  -</w:t>
            </w:r>
            <w:proofErr w:type="gramEnd"/>
            <w:r w:rsidRPr="001A4319">
              <w:rPr>
                <w:rFonts w:eastAsia="SimSun"/>
                <w:b/>
                <w:bCs/>
                <w:sz w:val="20"/>
                <w:szCs w:val="20"/>
                <w:lang w:val="en-GB" w:eastAsia="zh-CN"/>
              </w:rPr>
              <w:t xml:space="preserve"> can be different from Paging DCI</w:t>
            </w:r>
          </w:p>
          <w:p w14:paraId="53648549"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Configuration of validity time</w:t>
            </w:r>
          </w:p>
          <w:p w14:paraId="525A3236"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Reference point is the SFN of the first PF associated with the current DRX cycle where UE receives the indication.</w:t>
            </w:r>
          </w:p>
          <w:p w14:paraId="694522A6"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d.</w:t>
            </w:r>
            <w:r w:rsidRPr="001A4319">
              <w:rPr>
                <w:rFonts w:eastAsia="SimSun"/>
                <w:b/>
                <w:bCs/>
                <w:sz w:val="20"/>
                <w:szCs w:val="20"/>
                <w:lang w:val="en-GB" w:eastAsia="zh-CN"/>
              </w:rPr>
              <w:tab/>
              <w:t>Configuration of grouping (if explicit) of TRS resource sets - can be different from Paging DCI</w:t>
            </w:r>
          </w:p>
          <w:p w14:paraId="41355FC2" w14:textId="1C4F1CC3" w:rsidR="00AB77C0" w:rsidRPr="001A4319" w:rsidRDefault="00AB77C0" w:rsidP="00AB77C0">
            <w:pPr>
              <w:pStyle w:val="paragraph"/>
              <w:spacing w:before="0" w:beforeAutospacing="0" w:after="0" w:afterAutospacing="0"/>
              <w:jc w:val="both"/>
              <w:textAlignment w:val="baseline"/>
              <w:rPr>
                <w:b/>
                <w:bCs/>
                <w:sz w:val="20"/>
                <w:szCs w:val="20"/>
                <w:lang w:val="en-GB"/>
              </w:rPr>
            </w:pPr>
            <w:r w:rsidRPr="001A4319">
              <w:rPr>
                <w:rFonts w:eastAsia="SimSun"/>
                <w:b/>
                <w:bCs/>
                <w:sz w:val="20"/>
                <w:szCs w:val="20"/>
                <w:lang w:val="en-GB" w:eastAsia="zh-CN"/>
              </w:rPr>
              <w:t>e.</w:t>
            </w:r>
            <w:r w:rsidRPr="001A4319">
              <w:rPr>
                <w:rFonts w:eastAsia="SimSun"/>
                <w:b/>
                <w:bCs/>
                <w:sz w:val="20"/>
                <w:szCs w:val="20"/>
                <w:lang w:val="en-GB" w:eastAsia="zh-CN"/>
              </w:rPr>
              <w:tab/>
              <w:t>Beam-based grouping – grouping/indication mechanism is same as that for Paging DCI (if configured)</w:t>
            </w:r>
          </w:p>
        </w:tc>
      </w:tr>
      <w:tr w:rsidR="00BB5AEB" w:rsidRPr="001A4319" w14:paraId="3E0F4853" w14:textId="77777777" w:rsidTr="00C74078">
        <w:tc>
          <w:tcPr>
            <w:tcW w:w="1260" w:type="dxa"/>
          </w:tcPr>
          <w:p w14:paraId="63DAE6D5" w14:textId="77777777" w:rsidR="00BB5AEB" w:rsidRPr="001A4319" w:rsidRDefault="00BB5AEB" w:rsidP="00C74078">
            <w:pPr>
              <w:spacing w:after="0"/>
              <w:rPr>
                <w:rFonts w:eastAsia="Malgun Gothic"/>
                <w:sz w:val="20"/>
                <w:szCs w:val="20"/>
                <w:lang w:val="en-GB"/>
              </w:rPr>
            </w:pPr>
            <w:r w:rsidRPr="001A4319">
              <w:rPr>
                <w:rFonts w:eastAsia="Malgun Gothic"/>
                <w:sz w:val="20"/>
                <w:szCs w:val="20"/>
                <w:lang w:val="en-GB"/>
              </w:rPr>
              <w:lastRenderedPageBreak/>
              <w:t>Qualcomm</w:t>
            </w:r>
          </w:p>
        </w:tc>
        <w:tc>
          <w:tcPr>
            <w:tcW w:w="8370" w:type="dxa"/>
          </w:tcPr>
          <w:p w14:paraId="34AF3A74" w14:textId="77777777" w:rsidR="00596482" w:rsidRPr="001A4319" w:rsidRDefault="00596482" w:rsidP="00596482">
            <w:pPr>
              <w:pStyle w:val="paragraph"/>
              <w:spacing w:after="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2: The validity duration for the L1 based TRS availability indication is the time duration when the availability information is valid but not the duration when L1 based TRS availability indication is enabled. It is only meaningful for network to configure the validity duration if consistent availability information is provided during the validity duration.</w:t>
            </w:r>
          </w:p>
          <w:p w14:paraId="78BC4049" w14:textId="2ABD412C"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5: Confirm the FFS “UE doesn’t expect inconsistent L1 based indication during the time duration”. Otherwise, revert the agreement “the time duration is a validity duration configured by higher layer”.</w:t>
            </w:r>
          </w:p>
          <w:p w14:paraId="3979F3ED" w14:textId="63E968F8"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p>
          <w:p w14:paraId="18517D9C"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3: All UEs should have the same understanding in whether a TRS is transmitted during the paging cycle. All L1 availability indication signaling in the same paging cycle for same or different UEs should indicate the same availability information for the configured TRS resource.</w:t>
            </w:r>
          </w:p>
          <w:p w14:paraId="2A93073A"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p>
          <w:p w14:paraId="3686BFF0" w14:textId="7B772A35"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4: The timer-based validity duration reset for L1 based TRS availability indication has the problem that network cannot change the availability information for a configured TRS resource if the availability information is transmitted more than once (i.e., in more than one paging cycles) for a UE before the validity duration expires.</w:t>
            </w:r>
          </w:p>
          <w:p w14:paraId="259B3974"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p>
          <w:p w14:paraId="31DC9A8E" w14:textId="6A7E3812"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6: Do not support timer-based validity duration reset for L1 based TRS availability indication.</w:t>
            </w:r>
          </w:p>
          <w:p w14:paraId="15A0E613" w14:textId="77777777" w:rsidR="00596482" w:rsidRPr="001A4319" w:rsidRDefault="00596482" w:rsidP="00AB77C0">
            <w:pPr>
              <w:pStyle w:val="paragraph"/>
              <w:spacing w:before="0" w:beforeAutospacing="0" w:after="0" w:afterAutospacing="0"/>
              <w:jc w:val="both"/>
              <w:textAlignment w:val="baseline"/>
              <w:rPr>
                <w:rStyle w:val="normaltextrun"/>
                <w:rFonts w:eastAsia="Consolas"/>
                <w:b/>
                <w:bCs/>
                <w:sz w:val="20"/>
                <w:szCs w:val="20"/>
                <w:lang w:val="en-GB"/>
              </w:rPr>
            </w:pPr>
          </w:p>
          <w:p w14:paraId="24EAC0C0" w14:textId="0A37B17E" w:rsidR="00AB77C0" w:rsidRPr="001A4319" w:rsidRDefault="00AB77C0" w:rsidP="00AB77C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 xml:space="preserve">Proposal 7: Regarding reference time for the validity duration, clarify which understanding should be assumed </w:t>
            </w:r>
          </w:p>
          <w:p w14:paraId="5CF13973" w14:textId="77777777" w:rsidR="00AB77C0" w:rsidRPr="001A4319" w:rsidRDefault="00AB77C0" w:rsidP="00AB77C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Understanding 1: the reference time is the starting time of a duration when UE expects consistence of availability information received from the L1 based indication signaling</w:t>
            </w:r>
          </w:p>
          <w:p w14:paraId="2D35D75B" w14:textId="77777777" w:rsidR="00AB77C0" w:rsidRPr="001A4319" w:rsidRDefault="00AB77C0"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Understanding 2: the reference time is the starting time when UE can apply the received availability information to receive available TRS resources</w:t>
            </w:r>
          </w:p>
          <w:p w14:paraId="05938B17" w14:textId="7A51BDF5" w:rsidR="00AB77C0" w:rsidRPr="001A4319" w:rsidRDefault="00AB77C0"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Note: there should be an application delay of at least one paging cycle between the two instances so that causality is ensured for the L1 based availability signaling, i.e., a UE uses the received L1 based indication to determine whether TRS resource is available or not on future TRS occasions.</w:t>
            </w:r>
          </w:p>
          <w:p w14:paraId="2CF158F1" w14:textId="77777777" w:rsidR="00AB77C0" w:rsidRPr="001A4319" w:rsidRDefault="00AB77C0" w:rsidP="00596482">
            <w:pPr>
              <w:pStyle w:val="paragraph"/>
              <w:spacing w:before="0" w:beforeAutospacing="0" w:after="0" w:afterAutospacing="0"/>
              <w:jc w:val="both"/>
              <w:textAlignment w:val="baseline"/>
              <w:rPr>
                <w:rStyle w:val="normaltextrun"/>
                <w:rFonts w:eastAsia="Consolas"/>
                <w:b/>
                <w:bCs/>
                <w:sz w:val="20"/>
                <w:szCs w:val="20"/>
                <w:lang w:val="en-GB"/>
              </w:rPr>
            </w:pPr>
          </w:p>
          <w:p w14:paraId="280B8A96" w14:textId="77777777" w:rsidR="00BB5AEB" w:rsidRPr="001A4319" w:rsidRDefault="00AB77C0"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8: Define application delay for the L1 based TRS availability indication signaling. The application delay has a paging cycle level resolution with the minimum delay value equal to a paging cycle.</w:t>
            </w:r>
          </w:p>
          <w:p w14:paraId="0D5BCD5F"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p>
          <w:p w14:paraId="3A88FFD2"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9: For the reference time of validity duration of the L1 TRS availability indication, adopt Alt 3 with the following updates:</w:t>
            </w:r>
          </w:p>
          <w:p w14:paraId="34CAE41F"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Reference point for start of the validity duration is based on SFN configured by network based on a periodicity and an offset. The periodicity has a resolution equal to one or multiple paging cycle. The offset is aligned with the start of a paging cycle.</w:t>
            </w:r>
          </w:p>
          <w:p w14:paraId="5F7BD66B"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Note: then unavailability of the TRS resource can be indicated by value 0 of the corresponding bit in the DCI format.</w:t>
            </w:r>
          </w:p>
          <w:p w14:paraId="59C75FA8"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p>
          <w:p w14:paraId="5B3BAA5C" w14:textId="77777777" w:rsidR="00596482" w:rsidRPr="001A4319" w:rsidRDefault="00596482" w:rsidP="00596482">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10: When the validity duration is not configured by network, a default value of the validity duration is used.</w:t>
            </w:r>
          </w:p>
          <w:p w14:paraId="5FD65F34" w14:textId="56A38BEB" w:rsidR="009D2512" w:rsidRPr="001A4319" w:rsidRDefault="009D2512" w:rsidP="00596482">
            <w:pPr>
              <w:pStyle w:val="paragraph"/>
              <w:spacing w:before="0" w:beforeAutospacing="0" w:after="0" w:afterAutospacing="0"/>
              <w:jc w:val="both"/>
              <w:textAlignment w:val="baseline"/>
              <w:rPr>
                <w:rStyle w:val="normaltextrun"/>
                <w:rFonts w:eastAsia="Consolas"/>
                <w:b/>
                <w:bCs/>
                <w:sz w:val="20"/>
                <w:szCs w:val="20"/>
                <w:lang w:val="en-GB"/>
              </w:rPr>
            </w:pPr>
          </w:p>
        </w:tc>
      </w:tr>
      <w:tr w:rsidR="009E60A1" w:rsidRPr="001A4319" w14:paraId="4D1583E0" w14:textId="77777777" w:rsidTr="00C74078">
        <w:tc>
          <w:tcPr>
            <w:tcW w:w="1260" w:type="dxa"/>
          </w:tcPr>
          <w:p w14:paraId="1C049AFD" w14:textId="3995C892" w:rsidR="009E60A1" w:rsidRPr="001A4319" w:rsidRDefault="009E60A1" w:rsidP="00C74078">
            <w:pPr>
              <w:spacing w:after="0"/>
              <w:rPr>
                <w:rFonts w:eastAsia="Malgun Gothic"/>
                <w:sz w:val="20"/>
                <w:szCs w:val="20"/>
                <w:lang w:val="en-GB"/>
              </w:rPr>
            </w:pPr>
            <w:r w:rsidRPr="001A4319">
              <w:rPr>
                <w:rFonts w:eastAsia="Malgun Gothic"/>
                <w:sz w:val="20"/>
                <w:szCs w:val="20"/>
                <w:lang w:val="en-GB"/>
              </w:rPr>
              <w:lastRenderedPageBreak/>
              <w:t>MediaTek</w:t>
            </w:r>
          </w:p>
        </w:tc>
        <w:tc>
          <w:tcPr>
            <w:tcW w:w="8370" w:type="dxa"/>
          </w:tcPr>
          <w:p w14:paraId="35BE7EE7" w14:textId="5C8271FE"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1:  Use maximum paging DRX cycle, 2.56 sec, as the unit of validity duration.</w:t>
            </w:r>
          </w:p>
          <w:p w14:paraId="135C1610" w14:textId="7777777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p>
          <w:p w14:paraId="6FD9DC90" w14:textId="1587593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2: Application delay of TRS availability indication, [5] ms, is introduced.</w:t>
            </w:r>
          </w:p>
          <w:p w14:paraId="047651ED" w14:textId="7777777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p>
          <w:p w14:paraId="04E86C9C" w14:textId="7777777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 xml:space="preserve">Observation 2: Alt 2 can provide useful TRS availability indication for all </w:t>
            </w:r>
            <w:proofErr w:type="spellStart"/>
            <w:r w:rsidRPr="001A4319">
              <w:rPr>
                <w:rStyle w:val="normaltextrun"/>
                <w:rFonts w:eastAsia="Consolas"/>
                <w:b/>
                <w:bCs/>
                <w:sz w:val="20"/>
                <w:szCs w:val="20"/>
                <w:lang w:val="en-GB"/>
              </w:rPr>
              <w:t>POs.</w:t>
            </w:r>
            <w:proofErr w:type="spellEnd"/>
          </w:p>
          <w:p w14:paraId="766F3D80" w14:textId="60D59B38"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Alt 1 cannot provide useful TRS availability indication for a PO in the first PF of paging DRX cycle</w:t>
            </w:r>
          </w:p>
          <w:p w14:paraId="7DB0908D" w14:textId="7777777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p>
          <w:p w14:paraId="74A398E4" w14:textId="77777777" w:rsidR="009E60A1" w:rsidRPr="001A4319" w:rsidRDefault="009E60A1" w:rsidP="009E60A1">
            <w:pPr>
              <w:pStyle w:val="Caption"/>
              <w:spacing w:after="0"/>
              <w:jc w:val="both"/>
              <w:rPr>
                <w:sz w:val="20"/>
                <w:szCs w:val="20"/>
              </w:rPr>
            </w:pPr>
            <w:bookmarkStart w:id="16" w:name="_Ref86781308"/>
            <w:r w:rsidRPr="001A4319">
              <w:rPr>
                <w:sz w:val="20"/>
                <w:szCs w:val="20"/>
              </w:rPr>
              <w:t xml:space="preserve">Observation </w:t>
            </w:r>
            <w:r w:rsidRPr="001A4319">
              <w:rPr>
                <w:sz w:val="20"/>
                <w:szCs w:val="20"/>
              </w:rPr>
              <w:fldChar w:fldCharType="begin"/>
            </w:r>
            <w:r w:rsidRPr="001A4319">
              <w:rPr>
                <w:sz w:val="20"/>
                <w:szCs w:val="20"/>
              </w:rPr>
              <w:instrText xml:space="preserve"> SEQ Observation \* ARABIC </w:instrText>
            </w:r>
            <w:r w:rsidRPr="001A4319">
              <w:rPr>
                <w:sz w:val="20"/>
                <w:szCs w:val="20"/>
              </w:rPr>
              <w:fldChar w:fldCharType="separate"/>
            </w:r>
            <w:r w:rsidRPr="001A4319">
              <w:rPr>
                <w:sz w:val="20"/>
                <w:szCs w:val="20"/>
              </w:rPr>
              <w:t>3</w:t>
            </w:r>
            <w:r w:rsidRPr="001A4319">
              <w:rPr>
                <w:sz w:val="20"/>
                <w:szCs w:val="20"/>
              </w:rPr>
              <w:fldChar w:fldCharType="end"/>
            </w:r>
            <w:r w:rsidRPr="001A4319">
              <w:rPr>
                <w:sz w:val="20"/>
                <w:szCs w:val="20"/>
              </w:rPr>
              <w:t>: Alt 2 is unified solution to provide availability information with either paging PDCCH or PEI.</w:t>
            </w:r>
            <w:bookmarkEnd w:id="16"/>
          </w:p>
          <w:p w14:paraId="4388A90E" w14:textId="77777777" w:rsidR="009E60A1" w:rsidRPr="001A4319" w:rsidRDefault="009E60A1" w:rsidP="009E60A1">
            <w:pPr>
              <w:pStyle w:val="Caption"/>
              <w:spacing w:after="0"/>
              <w:jc w:val="both"/>
              <w:rPr>
                <w:sz w:val="20"/>
                <w:szCs w:val="20"/>
              </w:rPr>
            </w:pPr>
          </w:p>
          <w:p w14:paraId="4EA4E75B" w14:textId="3EBF14AB" w:rsidR="009E60A1" w:rsidRPr="001A4319" w:rsidRDefault="009E60A1" w:rsidP="009E60A1">
            <w:pPr>
              <w:pStyle w:val="Caption"/>
              <w:spacing w:after="0"/>
              <w:jc w:val="both"/>
              <w:rPr>
                <w:rStyle w:val="normaltextrun"/>
                <w:sz w:val="20"/>
                <w:szCs w:val="20"/>
              </w:rPr>
            </w:pPr>
            <w:r w:rsidRPr="001A4319">
              <w:rPr>
                <w:rStyle w:val="normaltextrun"/>
                <w:rFonts w:eastAsia="Consolas"/>
                <w:sz w:val="20"/>
                <w:szCs w:val="20"/>
              </w:rPr>
              <w:t>Proposal 3: Support Alt2 as the reference point</w:t>
            </w:r>
          </w:p>
          <w:p w14:paraId="77BA9C92" w14:textId="295D6C37" w:rsidR="009E60A1" w:rsidRPr="001A4319"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The same reference point is utilized for paging PDCCH and PEI.</w:t>
            </w:r>
          </w:p>
        </w:tc>
      </w:tr>
      <w:tr w:rsidR="00BB5AEB" w:rsidRPr="001A4319" w14:paraId="01506276" w14:textId="77777777" w:rsidTr="00C74078">
        <w:tc>
          <w:tcPr>
            <w:tcW w:w="1260" w:type="dxa"/>
          </w:tcPr>
          <w:p w14:paraId="6B566A59" w14:textId="077F3A79" w:rsidR="00BB5AEB" w:rsidRPr="001A4319" w:rsidRDefault="00991078" w:rsidP="00C74078">
            <w:pPr>
              <w:spacing w:after="0"/>
              <w:rPr>
                <w:rFonts w:eastAsia="Malgun Gothic"/>
                <w:sz w:val="20"/>
                <w:szCs w:val="20"/>
                <w:lang w:val="en-GB"/>
              </w:rPr>
            </w:pPr>
            <w:r w:rsidRPr="001A4319">
              <w:rPr>
                <w:rFonts w:eastAsia="Malgun Gothic"/>
                <w:sz w:val="20"/>
                <w:szCs w:val="20"/>
                <w:lang w:val="en-GB"/>
              </w:rPr>
              <w:t>Nokia</w:t>
            </w:r>
          </w:p>
        </w:tc>
        <w:tc>
          <w:tcPr>
            <w:tcW w:w="8370" w:type="dxa"/>
          </w:tcPr>
          <w:p w14:paraId="249D1816" w14:textId="77777777" w:rsidR="00BB5AEB" w:rsidRPr="001A4319" w:rsidRDefault="00991078" w:rsidP="00C74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With “time block window” approach, such as Alt 3, if the modification period and validity duration are aligned, the L1 availability indication could be assumed to be consistently ‘available’ during the modification period, but could also be considered to change to ‘available’ during modification period.</w:t>
            </w:r>
          </w:p>
          <w:p w14:paraId="7CF9E611" w14:textId="77777777" w:rsidR="00991078" w:rsidRPr="001A4319" w:rsidRDefault="00991078" w:rsidP="00C74078">
            <w:pPr>
              <w:pStyle w:val="paragraph"/>
              <w:spacing w:before="0" w:beforeAutospacing="0" w:after="0" w:afterAutospacing="0"/>
              <w:jc w:val="both"/>
              <w:textAlignment w:val="baseline"/>
              <w:rPr>
                <w:rStyle w:val="normaltextrun"/>
                <w:rFonts w:eastAsia="Consolas"/>
                <w:b/>
                <w:bCs/>
                <w:sz w:val="20"/>
                <w:szCs w:val="20"/>
                <w:lang w:val="en-GB"/>
              </w:rPr>
            </w:pPr>
          </w:p>
          <w:p w14:paraId="6BA82382" w14:textId="77777777" w:rsidR="00991078" w:rsidRPr="001A4319" w:rsidRDefault="00991078"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For “sliding window” approaches, such as Alt1, Alt2 and Alt4, if validity duration can be longer than period of L1 availability indication, it should be allowed to change the status of the L1 availability indication during validity duration.</w:t>
            </w:r>
          </w:p>
          <w:p w14:paraId="5C0E83F1" w14:textId="77777777" w:rsidR="00991078" w:rsidRPr="001A4319" w:rsidRDefault="00991078" w:rsidP="00991078">
            <w:pPr>
              <w:pStyle w:val="paragraph"/>
              <w:spacing w:before="0" w:beforeAutospacing="0" w:after="0" w:afterAutospacing="0"/>
              <w:jc w:val="both"/>
              <w:textAlignment w:val="baseline"/>
              <w:rPr>
                <w:rStyle w:val="normaltextrun"/>
                <w:rFonts w:eastAsia="Consolas"/>
                <w:b/>
                <w:bCs/>
                <w:sz w:val="20"/>
                <w:szCs w:val="20"/>
                <w:lang w:val="en-GB"/>
              </w:rPr>
            </w:pPr>
          </w:p>
          <w:p w14:paraId="69B7C0AA" w14:textId="0439B4ED" w:rsidR="00991078" w:rsidRPr="001A4319" w:rsidRDefault="00991078"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Observation: On the considered options Alt 3, where ‘</w:t>
            </w:r>
            <w:proofErr w:type="spellStart"/>
            <w:r w:rsidRPr="001A4319">
              <w:rPr>
                <w:rStyle w:val="normaltextrun"/>
                <w:rFonts w:eastAsia="Consolas"/>
                <w:b/>
                <w:bCs/>
                <w:sz w:val="20"/>
                <w:szCs w:val="20"/>
                <w:lang w:val="en-GB"/>
              </w:rPr>
              <w:t>modifcation</w:t>
            </w:r>
            <w:proofErr w:type="spellEnd"/>
            <w:r w:rsidRPr="001A4319">
              <w:rPr>
                <w:rStyle w:val="normaltextrun"/>
                <w:rFonts w:eastAsia="Consolas"/>
                <w:b/>
                <w:bCs/>
                <w:sz w:val="20"/>
                <w:szCs w:val="20"/>
                <w:lang w:val="en-GB"/>
              </w:rPr>
              <w:t xml:space="preserve"> period’ and validity duration are time aligned, or Alt 2 would seem preferable to align with TRS availability to the CONNECTED mode UE activity.</w:t>
            </w:r>
          </w:p>
          <w:p w14:paraId="34DE9B80" w14:textId="77777777" w:rsidR="00991078" w:rsidRPr="001A4319" w:rsidRDefault="00991078" w:rsidP="00991078">
            <w:pPr>
              <w:pStyle w:val="paragraph"/>
              <w:spacing w:before="0" w:beforeAutospacing="0" w:after="0" w:afterAutospacing="0"/>
              <w:jc w:val="both"/>
              <w:textAlignment w:val="baseline"/>
              <w:rPr>
                <w:rStyle w:val="normaltextrun"/>
                <w:rFonts w:eastAsia="Consolas"/>
                <w:b/>
                <w:bCs/>
                <w:sz w:val="20"/>
                <w:szCs w:val="20"/>
                <w:lang w:val="en-GB"/>
              </w:rPr>
            </w:pPr>
          </w:p>
          <w:p w14:paraId="3E8EDBE0" w14:textId="77777777" w:rsidR="00991078" w:rsidRPr="001A4319" w:rsidRDefault="00991078"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Adopt either Alt 3 with the assumption that modification period and validity duration are time aligned or Alt 2.</w:t>
            </w:r>
          </w:p>
          <w:p w14:paraId="12878EB4"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p>
          <w:p w14:paraId="0DA4D98D"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Network is allowed to change the L1 availability indication status during the validity duration.</w:t>
            </w:r>
          </w:p>
          <w:p w14:paraId="74B819C6"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p>
          <w:p w14:paraId="6C494F52"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Determine validity duration to be same as or multiples of default paging cycle provided in broadcast. The reference point could be the first PF of the validity duration.</w:t>
            </w:r>
          </w:p>
          <w:p w14:paraId="0D3DCA57"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p>
          <w:p w14:paraId="12BA3846" w14:textId="77777777"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For the case when validity duration is not configured, UE would either assume the availability to be valid for some default duration, or that the availability indication is only valid until network changes it, without considering the UE detection of the said indication.</w:t>
            </w:r>
          </w:p>
          <w:p w14:paraId="6D3ABC22" w14:textId="2921DA23" w:rsidR="008A7280" w:rsidRPr="001A4319" w:rsidRDefault="008A7280" w:rsidP="00991078">
            <w:pPr>
              <w:pStyle w:val="paragraph"/>
              <w:spacing w:before="0" w:beforeAutospacing="0" w:after="0" w:afterAutospacing="0"/>
              <w:jc w:val="both"/>
              <w:textAlignment w:val="baseline"/>
              <w:rPr>
                <w:rStyle w:val="normaltextrun"/>
                <w:rFonts w:eastAsia="Consolas"/>
                <w:b/>
                <w:bCs/>
                <w:sz w:val="20"/>
                <w:szCs w:val="20"/>
                <w:lang w:val="en-GB"/>
              </w:rPr>
            </w:pPr>
          </w:p>
        </w:tc>
      </w:tr>
      <w:tr w:rsidR="00BB5AEB" w:rsidRPr="001A4319" w14:paraId="4645D215" w14:textId="77777777" w:rsidTr="00C74078">
        <w:tc>
          <w:tcPr>
            <w:tcW w:w="1260" w:type="dxa"/>
          </w:tcPr>
          <w:p w14:paraId="03DDF0F5" w14:textId="558588AF" w:rsidR="00BB5AEB" w:rsidRPr="001A4319" w:rsidRDefault="002453D0" w:rsidP="00C74078">
            <w:pPr>
              <w:spacing w:after="0"/>
              <w:rPr>
                <w:rFonts w:eastAsia="Malgun Gothic"/>
                <w:sz w:val="20"/>
                <w:szCs w:val="20"/>
                <w:lang w:val="en-GB"/>
              </w:rPr>
            </w:pPr>
            <w:r w:rsidRPr="001A4319">
              <w:rPr>
                <w:rFonts w:eastAsia="Malgun Gothic"/>
                <w:sz w:val="20"/>
                <w:szCs w:val="20"/>
                <w:lang w:val="en-GB"/>
              </w:rPr>
              <w:t>Nodic</w:t>
            </w:r>
          </w:p>
        </w:tc>
        <w:tc>
          <w:tcPr>
            <w:tcW w:w="8370" w:type="dxa"/>
          </w:tcPr>
          <w:p w14:paraId="4A84C028"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Proposal-1: At least for paging PDCCH based L1 availability indication of TRS/CSI-RS at the configured occasion(s) to the idle/inactive UEs, the L1 availability indication is valid for a time duration starting from a reference point, where</w:t>
            </w:r>
          </w:p>
          <w:p w14:paraId="61CCA003"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 xml:space="preserve">the time duration is a validity duration configured by higher layer in units of default DRX paging cycles </w:t>
            </w:r>
          </w:p>
          <w:p w14:paraId="022378FF"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UE expects to receive consistent indication within the validity duration/modification period in received paging PDCCH(s)</w:t>
            </w:r>
          </w:p>
          <w:p w14:paraId="25E58350"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the reference point for start of the validity duration is one of the following alternatives:</w:t>
            </w:r>
          </w:p>
          <w:p w14:paraId="70EB6223"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 xml:space="preserve">Alt3: based on SFN configured by higher layer, i.e. modification period configured as multiple of default paging cycle duration (i.e. assuming UE-ID=0), </w:t>
            </w:r>
          </w:p>
          <w:p w14:paraId="1120D3E6"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modification period is validity duration</w:t>
            </w:r>
          </w:p>
          <w:p w14:paraId="336DE9B5"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indication applies to next modification period</w:t>
            </w:r>
          </w:p>
          <w:p w14:paraId="1AABA5B7"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the time duration can be optionally configured by gNB</w:t>
            </w:r>
          </w:p>
          <w:p w14:paraId="4601129B"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lastRenderedPageBreak/>
              <w:t></w:t>
            </w:r>
            <w:r w:rsidRPr="001A4319">
              <w:rPr>
                <w:rStyle w:val="normaltextrun"/>
                <w:rFonts w:eastAsia="Consolas"/>
                <w:b/>
                <w:bCs/>
                <w:sz w:val="20"/>
                <w:szCs w:val="20"/>
                <w:lang w:val="en-GB"/>
              </w:rPr>
              <w:tab/>
              <w:t>when the time duration is not configured, one of the following alternatives can be considered:</w:t>
            </w:r>
          </w:p>
          <w:p w14:paraId="323395D5" w14:textId="77777777" w:rsidR="002453D0"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Alt3: default time duration e.g. default paging cycle (value up to RAN2)</w:t>
            </w:r>
          </w:p>
          <w:p w14:paraId="7471A14C" w14:textId="0007D7D6" w:rsidR="00BB5AEB" w:rsidRPr="001A4319" w:rsidRDefault="002453D0" w:rsidP="002453D0">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w:t>
            </w:r>
            <w:r w:rsidRPr="001A4319">
              <w:rPr>
                <w:rStyle w:val="normaltextrun"/>
                <w:rFonts w:eastAsia="Consolas"/>
                <w:b/>
                <w:bCs/>
                <w:sz w:val="20"/>
                <w:szCs w:val="20"/>
                <w:lang w:val="en-GB"/>
              </w:rPr>
              <w:tab/>
              <w:t xml:space="preserve">Conclude that there is no need to define any additional UE </w:t>
            </w:r>
            <w:proofErr w:type="spellStart"/>
            <w:r w:rsidRPr="001A4319">
              <w:rPr>
                <w:rStyle w:val="normaltextrun"/>
                <w:rFonts w:eastAsia="Consolas"/>
                <w:b/>
                <w:bCs/>
                <w:sz w:val="20"/>
                <w:szCs w:val="20"/>
                <w:lang w:val="en-GB"/>
              </w:rPr>
              <w:t>behavior</w:t>
            </w:r>
            <w:proofErr w:type="spellEnd"/>
            <w:r w:rsidRPr="001A4319">
              <w:rPr>
                <w:rStyle w:val="normaltextrun"/>
                <w:rFonts w:eastAsia="Consolas"/>
                <w:b/>
                <w:bCs/>
                <w:sz w:val="20"/>
                <w:szCs w:val="20"/>
                <w:lang w:val="en-GB"/>
              </w:rPr>
              <w:t xml:space="preserve"> to address missed paging PDCCH carrying the L1 availability indication.</w:t>
            </w:r>
          </w:p>
        </w:tc>
      </w:tr>
    </w:tbl>
    <w:p w14:paraId="7F9958C0" w14:textId="77777777" w:rsidR="00BB5AEB" w:rsidRPr="001A4319" w:rsidRDefault="00BB5AEB" w:rsidP="00BB5AEB">
      <w:pPr>
        <w:spacing w:after="0"/>
        <w:rPr>
          <w:sz w:val="20"/>
          <w:szCs w:val="20"/>
          <w:lang w:val="en-GB"/>
        </w:rPr>
      </w:pPr>
    </w:p>
    <w:p w14:paraId="6E2E43D7" w14:textId="77777777" w:rsidR="004349D4" w:rsidRPr="001A4319" w:rsidRDefault="004349D4" w:rsidP="004349D4">
      <w:pPr>
        <w:adjustRightInd w:val="0"/>
        <w:snapToGrid w:val="0"/>
        <w:spacing w:after="0"/>
        <w:rPr>
          <w:rFonts w:eastAsia="Yu Mincho"/>
          <w:bCs/>
          <w:sz w:val="20"/>
          <w:szCs w:val="20"/>
          <w:lang w:val="en-GB"/>
        </w:rPr>
      </w:pPr>
      <w:r w:rsidRPr="001A4319">
        <w:rPr>
          <w:rFonts w:eastAsia="Yu Mincho"/>
          <w:bCs/>
          <w:sz w:val="20"/>
          <w:szCs w:val="20"/>
          <w:lang w:val="en-GB"/>
        </w:rPr>
        <w:t>According to the above proposals, the remaining issues for determining validity time for L1 based availability indication include:</w:t>
      </w:r>
    </w:p>
    <w:p w14:paraId="7FED7E4C" w14:textId="1D0D8185" w:rsidR="004349D4" w:rsidRPr="001A4319" w:rsidRDefault="004349D4" w:rsidP="005E36DB">
      <w:pPr>
        <w:numPr>
          <w:ilvl w:val="0"/>
          <w:numId w:val="36"/>
        </w:numPr>
        <w:adjustRightInd w:val="0"/>
        <w:snapToGrid w:val="0"/>
        <w:spacing w:after="0"/>
        <w:rPr>
          <w:rFonts w:ascii="Calibri" w:eastAsia="Yu Mincho" w:hAnsi="Calibri"/>
          <w:bCs/>
          <w:sz w:val="18"/>
          <w:szCs w:val="20"/>
          <w:highlight w:val="yellow"/>
          <w:lang w:val="en-GB"/>
        </w:rPr>
      </w:pPr>
      <w:r w:rsidRPr="001A4319">
        <w:rPr>
          <w:rFonts w:eastAsia="Microsoft YaHei UI"/>
          <w:color w:val="000000"/>
          <w:sz w:val="20"/>
          <w:szCs w:val="20"/>
          <w:highlight w:val="yellow"/>
          <w:lang w:val="en-GB"/>
        </w:rPr>
        <w:t>Issue #2-1: determine values for the validity duration configured by higher layer</w:t>
      </w:r>
    </w:p>
    <w:p w14:paraId="551318BA" w14:textId="5DB35028" w:rsidR="004349D4" w:rsidRPr="001A4319" w:rsidRDefault="004349D4" w:rsidP="005E36DB">
      <w:pPr>
        <w:numPr>
          <w:ilvl w:val="0"/>
          <w:numId w:val="36"/>
        </w:numPr>
        <w:adjustRightInd w:val="0"/>
        <w:snapToGrid w:val="0"/>
        <w:spacing w:after="0"/>
        <w:rPr>
          <w:rFonts w:ascii="Calibri" w:eastAsia="Yu Mincho" w:hAnsi="Calibri"/>
          <w:bCs/>
          <w:sz w:val="18"/>
          <w:szCs w:val="20"/>
          <w:highlight w:val="yellow"/>
          <w:lang w:val="en-GB"/>
        </w:rPr>
      </w:pPr>
      <w:r w:rsidRPr="001A4319">
        <w:rPr>
          <w:rFonts w:eastAsia="Microsoft YaHei UI"/>
          <w:color w:val="000000"/>
          <w:sz w:val="20"/>
          <w:szCs w:val="20"/>
          <w:highlight w:val="yellow"/>
          <w:lang w:val="en-GB"/>
        </w:rPr>
        <w:t>Issue #2-2: determine reference point for the start of the validity duration</w:t>
      </w:r>
    </w:p>
    <w:p w14:paraId="58A87FCB" w14:textId="77777777" w:rsidR="004349D4" w:rsidRPr="001A4319" w:rsidRDefault="004349D4" w:rsidP="005E36DB">
      <w:pPr>
        <w:numPr>
          <w:ilvl w:val="0"/>
          <w:numId w:val="36"/>
        </w:numPr>
        <w:adjustRightInd w:val="0"/>
        <w:snapToGrid w:val="0"/>
        <w:spacing w:after="0"/>
        <w:rPr>
          <w:rFonts w:ascii="Calibri" w:eastAsia="Yu Mincho" w:hAnsi="Calibri"/>
          <w:bCs/>
          <w:sz w:val="18"/>
          <w:szCs w:val="20"/>
          <w:highlight w:val="yellow"/>
          <w:lang w:val="en-GB"/>
        </w:rPr>
      </w:pPr>
      <w:r w:rsidRPr="001A4319">
        <w:rPr>
          <w:rFonts w:eastAsia="Microsoft YaHei UI"/>
          <w:color w:val="000000"/>
          <w:sz w:val="20"/>
          <w:szCs w:val="20"/>
          <w:highlight w:val="yellow"/>
          <w:lang w:val="en-GB"/>
        </w:rPr>
        <w:t>Issue #2-3: when the time duration is not configured, down-select one alternative</w:t>
      </w:r>
    </w:p>
    <w:p w14:paraId="533B81FC" w14:textId="77777777" w:rsidR="004349D4" w:rsidRPr="001A4319" w:rsidRDefault="004349D4" w:rsidP="005E36DB">
      <w:pPr>
        <w:numPr>
          <w:ilvl w:val="0"/>
          <w:numId w:val="36"/>
        </w:numPr>
        <w:adjustRightInd w:val="0"/>
        <w:snapToGrid w:val="0"/>
        <w:spacing w:after="0"/>
        <w:rPr>
          <w:rFonts w:eastAsia="Yu Mincho"/>
          <w:bCs/>
          <w:sz w:val="18"/>
          <w:szCs w:val="20"/>
          <w:highlight w:val="yellow"/>
          <w:lang w:val="en-GB"/>
        </w:rPr>
      </w:pPr>
      <w:r w:rsidRPr="001A4319">
        <w:rPr>
          <w:rFonts w:eastAsia="Microsoft YaHei UI"/>
          <w:color w:val="000000"/>
          <w:sz w:val="20"/>
          <w:szCs w:val="20"/>
          <w:highlight w:val="yellow"/>
          <w:lang w:val="en-GB"/>
        </w:rPr>
        <w:t>Issue #2-4: FFS UE doesn’t expect inconsistent L1 based indication during the time duration</w:t>
      </w:r>
    </w:p>
    <w:p w14:paraId="2CF68853" w14:textId="77777777" w:rsidR="004349D4" w:rsidRPr="001A4319" w:rsidRDefault="004349D4" w:rsidP="005E36DB">
      <w:pPr>
        <w:numPr>
          <w:ilvl w:val="0"/>
          <w:numId w:val="36"/>
        </w:numPr>
        <w:adjustRightInd w:val="0"/>
        <w:snapToGrid w:val="0"/>
        <w:spacing w:after="0"/>
        <w:rPr>
          <w:rFonts w:eastAsia="Yu Mincho"/>
          <w:bCs/>
          <w:sz w:val="18"/>
          <w:szCs w:val="20"/>
          <w:highlight w:val="cyan"/>
          <w:lang w:val="en-GB"/>
        </w:rPr>
      </w:pPr>
      <w:r w:rsidRPr="001A4319">
        <w:rPr>
          <w:rFonts w:eastAsia="Microsoft YaHei UI"/>
          <w:color w:val="000000"/>
          <w:sz w:val="20"/>
          <w:szCs w:val="20"/>
          <w:highlight w:val="cyan"/>
          <w:lang w:val="en-GB"/>
        </w:rPr>
        <w:t>Issue #2-5: whether to support application delay</w:t>
      </w:r>
    </w:p>
    <w:p w14:paraId="79D6BEBB" w14:textId="008C6BAA" w:rsidR="005B5A51" w:rsidRPr="001A4319" w:rsidRDefault="005B5A51" w:rsidP="005B5A51">
      <w:pPr>
        <w:adjustRightInd w:val="0"/>
        <w:snapToGrid w:val="0"/>
        <w:spacing w:after="0"/>
        <w:rPr>
          <w:rFonts w:eastAsia="Yu Mincho"/>
          <w:bCs/>
          <w:sz w:val="18"/>
          <w:szCs w:val="20"/>
          <w:lang w:val="en-GB"/>
        </w:rPr>
      </w:pPr>
    </w:p>
    <w:p w14:paraId="1A9F8337" w14:textId="77777777" w:rsidR="00BB5AEB" w:rsidRPr="001A4319" w:rsidRDefault="00BB5AEB" w:rsidP="00BB5AEB">
      <w:pPr>
        <w:adjustRightInd w:val="0"/>
        <w:snapToGrid w:val="0"/>
        <w:spacing w:after="0"/>
        <w:rPr>
          <w:rFonts w:eastAsia="Yu Mincho"/>
          <w:bCs/>
          <w:sz w:val="20"/>
          <w:szCs w:val="20"/>
          <w:lang w:val="en-GB"/>
        </w:rPr>
      </w:pPr>
    </w:p>
    <w:p w14:paraId="7657D7F5" w14:textId="406A8DED" w:rsidR="00BB5AEB" w:rsidRPr="001A4319" w:rsidRDefault="00F5573C" w:rsidP="009E45D9">
      <w:pPr>
        <w:pStyle w:val="Heading2"/>
        <w:tabs>
          <w:tab w:val="clear" w:pos="432"/>
          <w:tab w:val="num" w:pos="576"/>
        </w:tabs>
        <w:suppressAutoHyphens w:val="0"/>
        <w:spacing w:before="0" w:after="120" w:line="240" w:lineRule="auto"/>
        <w:ind w:left="576" w:hanging="576"/>
        <w:rPr>
          <w:rStyle w:val="normaltextrun"/>
          <w:rFonts w:eastAsia="MS Mincho"/>
          <w:lang w:eastAsia="ko-KR"/>
        </w:rPr>
      </w:pPr>
      <w:r w:rsidRPr="001A4319">
        <w:rPr>
          <w:rFonts w:eastAsia="MS Mincho"/>
          <w:lang w:eastAsia="ko-KR"/>
        </w:rPr>
        <w:t>3</w:t>
      </w:r>
      <w:r w:rsidR="00BB5AEB" w:rsidRPr="001A4319">
        <w:rPr>
          <w:rFonts w:eastAsia="MS Mincho"/>
          <w:lang w:eastAsia="ko-KR"/>
        </w:rPr>
        <w:t>.1 &lt;1st round discussion&gt;</w:t>
      </w:r>
    </w:p>
    <w:p w14:paraId="25B47E23" w14:textId="4B002131" w:rsidR="009E45D9" w:rsidRPr="001A4319" w:rsidRDefault="009E45D9" w:rsidP="009E45D9">
      <w:pPr>
        <w:adjustRightInd w:val="0"/>
        <w:snapToGrid w:val="0"/>
        <w:spacing w:after="0"/>
        <w:rPr>
          <w:rFonts w:eastAsia="Yu Mincho"/>
          <w:bCs/>
          <w:sz w:val="20"/>
          <w:szCs w:val="20"/>
          <w:lang w:val="en-GB"/>
        </w:rPr>
      </w:pPr>
      <w:r w:rsidRPr="001A4319">
        <w:rPr>
          <w:rFonts w:eastAsia="Yu Mincho"/>
          <w:bCs/>
          <w:sz w:val="20"/>
          <w:szCs w:val="20"/>
          <w:lang w:val="en-GB"/>
        </w:rPr>
        <w:t>Companies view</w:t>
      </w:r>
      <w:r w:rsidR="00116597" w:rsidRPr="001A4319">
        <w:rPr>
          <w:rFonts w:eastAsia="Yu Mincho"/>
          <w:bCs/>
          <w:sz w:val="20"/>
          <w:szCs w:val="20"/>
          <w:lang w:val="en-GB"/>
        </w:rPr>
        <w:t>s for Issue#2-1/2/3/4/5 in</w:t>
      </w:r>
      <w:r w:rsidRPr="001A4319">
        <w:rPr>
          <w:rFonts w:eastAsia="Yu Mincho"/>
          <w:bCs/>
          <w:sz w:val="20"/>
          <w:szCs w:val="20"/>
          <w:lang w:val="en-GB"/>
        </w:rPr>
        <w:t xml:space="preserve"> contributions [1-24] are summarized in tables below.</w:t>
      </w:r>
    </w:p>
    <w:p w14:paraId="2498BDCA" w14:textId="77777777" w:rsidR="009E45D9" w:rsidRPr="001A4319" w:rsidRDefault="009E45D9" w:rsidP="009E45D9">
      <w:pPr>
        <w:adjustRightInd w:val="0"/>
        <w:snapToGrid w:val="0"/>
        <w:spacing w:after="0"/>
        <w:rPr>
          <w:rFonts w:eastAsia="Yu Mincho"/>
          <w:bCs/>
          <w:sz w:val="20"/>
          <w:szCs w:val="20"/>
          <w:lang w:val="en-GB"/>
        </w:rPr>
      </w:pPr>
    </w:p>
    <w:p w14:paraId="1857D6C4" w14:textId="48FF21F3" w:rsidR="009E45D9" w:rsidRPr="001A4319" w:rsidRDefault="009E45D9" w:rsidP="009E45D9">
      <w:pPr>
        <w:adjustRightInd w:val="0"/>
        <w:snapToGrid w:val="0"/>
        <w:spacing w:after="0"/>
        <w:rPr>
          <w:rFonts w:ascii="Calibri" w:eastAsia="Yu Mincho" w:hAnsi="Calibri"/>
          <w:bCs/>
          <w:sz w:val="20"/>
          <w:szCs w:val="20"/>
          <w:lang w:val="en-GB"/>
        </w:rPr>
      </w:pPr>
      <w:r w:rsidRPr="001A4319">
        <w:rPr>
          <w:rFonts w:eastAsia="Microsoft YaHei UI"/>
          <w:color w:val="000000"/>
          <w:sz w:val="20"/>
          <w:szCs w:val="20"/>
          <w:highlight w:val="yellow"/>
          <w:lang w:val="en-GB"/>
        </w:rPr>
        <w:t>Issue #2-1: determine values for the validity duration configured by higher layer</w:t>
      </w:r>
    </w:p>
    <w:tbl>
      <w:tblPr>
        <w:tblStyle w:val="TableGrid41"/>
        <w:tblW w:w="9736" w:type="dxa"/>
        <w:tblLook w:val="04A0" w:firstRow="1" w:lastRow="0" w:firstColumn="1" w:lastColumn="0" w:noHBand="0" w:noVBand="1"/>
      </w:tblPr>
      <w:tblGrid>
        <w:gridCol w:w="625"/>
        <w:gridCol w:w="4680"/>
        <w:gridCol w:w="4431"/>
      </w:tblGrid>
      <w:tr w:rsidR="009E45D9" w:rsidRPr="001A4319" w14:paraId="12078420" w14:textId="77777777" w:rsidTr="009E45D9">
        <w:trPr>
          <w:trHeight w:val="277"/>
        </w:trPr>
        <w:tc>
          <w:tcPr>
            <w:tcW w:w="625" w:type="dxa"/>
            <w:shd w:val="clear" w:color="auto" w:fill="70AD47"/>
          </w:tcPr>
          <w:p w14:paraId="7CD6CCB4" w14:textId="77777777" w:rsidR="009E45D9" w:rsidRPr="001A4319" w:rsidRDefault="009E45D9" w:rsidP="00523494">
            <w:pPr>
              <w:rPr>
                <w:rFonts w:eastAsia="DengXian"/>
                <w:b/>
                <w:sz w:val="20"/>
                <w:szCs w:val="20"/>
                <w:lang w:val="en-GB"/>
              </w:rPr>
            </w:pPr>
          </w:p>
        </w:tc>
        <w:tc>
          <w:tcPr>
            <w:tcW w:w="4680" w:type="dxa"/>
            <w:shd w:val="clear" w:color="auto" w:fill="70AD47"/>
          </w:tcPr>
          <w:p w14:paraId="57781BBC" w14:textId="77777777" w:rsidR="009E45D9" w:rsidRPr="001A4319" w:rsidRDefault="009E45D9" w:rsidP="00523494">
            <w:pPr>
              <w:jc w:val="center"/>
              <w:rPr>
                <w:rFonts w:eastAsia="DengXian"/>
                <w:b/>
                <w:sz w:val="20"/>
                <w:szCs w:val="20"/>
                <w:lang w:val="en-GB"/>
              </w:rPr>
            </w:pPr>
            <w:r w:rsidRPr="001A4319">
              <w:rPr>
                <w:b/>
                <w:sz w:val="20"/>
                <w:szCs w:val="20"/>
                <w:lang w:val="en-GB"/>
              </w:rPr>
              <w:t>Descriptions</w:t>
            </w:r>
          </w:p>
        </w:tc>
        <w:tc>
          <w:tcPr>
            <w:tcW w:w="4431" w:type="dxa"/>
            <w:shd w:val="clear" w:color="auto" w:fill="70AD47"/>
          </w:tcPr>
          <w:p w14:paraId="35CCEF5D" w14:textId="77777777" w:rsidR="009E45D9" w:rsidRPr="001A4319" w:rsidRDefault="009E45D9" w:rsidP="00523494">
            <w:pPr>
              <w:jc w:val="center"/>
              <w:rPr>
                <w:rFonts w:eastAsia="DengXian"/>
                <w:b/>
                <w:sz w:val="20"/>
                <w:szCs w:val="20"/>
                <w:lang w:val="en-GB"/>
              </w:rPr>
            </w:pPr>
            <w:r w:rsidRPr="001A4319">
              <w:rPr>
                <w:rFonts w:eastAsia="DengXian"/>
                <w:b/>
                <w:sz w:val="20"/>
                <w:szCs w:val="20"/>
                <w:lang w:val="en-GB"/>
              </w:rPr>
              <w:t xml:space="preserve">Support </w:t>
            </w:r>
          </w:p>
        </w:tc>
      </w:tr>
      <w:tr w:rsidR="009E45D9" w:rsidRPr="001A4319" w14:paraId="551C73A9" w14:textId="77777777" w:rsidTr="00107A26">
        <w:trPr>
          <w:trHeight w:val="314"/>
        </w:trPr>
        <w:tc>
          <w:tcPr>
            <w:tcW w:w="625" w:type="dxa"/>
          </w:tcPr>
          <w:p w14:paraId="45648216" w14:textId="77777777" w:rsidR="009E45D9" w:rsidRPr="001A4319" w:rsidRDefault="009E45D9"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4680" w:type="dxa"/>
          </w:tcPr>
          <w:p w14:paraId="3BDF6441" w14:textId="52D4F029" w:rsidR="009E45D9" w:rsidRPr="001A4319" w:rsidRDefault="009E45D9" w:rsidP="00107A26">
            <w:pPr>
              <w:rPr>
                <w:rFonts w:eastAsia="DengXian"/>
                <w:sz w:val="20"/>
                <w:szCs w:val="20"/>
                <w:lang w:val="en-GB"/>
              </w:rPr>
            </w:pPr>
            <w:r w:rsidRPr="001A4319">
              <w:rPr>
                <w:sz w:val="20"/>
                <w:szCs w:val="20"/>
                <w:lang w:val="en-GB"/>
              </w:rPr>
              <w:t xml:space="preserve">Time unit </w:t>
            </w:r>
            <w:r w:rsidR="00107A26" w:rsidRPr="001A4319">
              <w:rPr>
                <w:sz w:val="20"/>
                <w:szCs w:val="20"/>
                <w:lang w:val="en-GB"/>
              </w:rPr>
              <w:t>to be a default</w:t>
            </w:r>
            <w:r w:rsidRPr="001A4319">
              <w:rPr>
                <w:sz w:val="20"/>
                <w:szCs w:val="20"/>
                <w:lang w:val="en-GB"/>
              </w:rPr>
              <w:t xml:space="preserve"> paging cycle</w:t>
            </w:r>
          </w:p>
        </w:tc>
        <w:tc>
          <w:tcPr>
            <w:tcW w:w="4431" w:type="dxa"/>
          </w:tcPr>
          <w:p w14:paraId="0415D86D" w14:textId="35C99282" w:rsidR="009E45D9" w:rsidRPr="001A4319" w:rsidRDefault="00107A26" w:rsidP="002F7835">
            <w:pPr>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rFonts w:eastAsia="Malgun Gothic"/>
                <w:sz w:val="20"/>
                <w:szCs w:val="20"/>
                <w:lang w:val="en-GB"/>
              </w:rPr>
              <w:t xml:space="preserve">, </w:t>
            </w:r>
            <w:r w:rsidR="009E45D9" w:rsidRPr="001A4319">
              <w:rPr>
                <w:rFonts w:eastAsia="Malgun Gothic"/>
                <w:sz w:val="20"/>
                <w:szCs w:val="20"/>
                <w:lang w:val="en-GB"/>
              </w:rPr>
              <w:t xml:space="preserve">ZTE, </w:t>
            </w:r>
            <w:proofErr w:type="spellStart"/>
            <w:r w:rsidR="009E45D9" w:rsidRPr="001A4319">
              <w:rPr>
                <w:rFonts w:eastAsia="Malgun Gothic"/>
                <w:sz w:val="20"/>
                <w:szCs w:val="20"/>
                <w:lang w:val="en-GB"/>
              </w:rPr>
              <w:t>Sanechips</w:t>
            </w:r>
            <w:proofErr w:type="spellEnd"/>
            <w:r w:rsidR="009E45D9" w:rsidRPr="001A4319">
              <w:rPr>
                <w:rFonts w:eastAsia="Malgun Gothic"/>
                <w:sz w:val="20"/>
                <w:szCs w:val="20"/>
                <w:lang w:val="en-GB"/>
              </w:rPr>
              <w:t xml:space="preserve">, TCL, </w:t>
            </w:r>
            <w:proofErr w:type="spellStart"/>
            <w:r w:rsidR="009E45D9" w:rsidRPr="001A4319">
              <w:rPr>
                <w:rFonts w:eastAsia="Malgun Gothic"/>
                <w:sz w:val="20"/>
                <w:szCs w:val="20"/>
                <w:lang w:val="en-GB"/>
              </w:rPr>
              <w:t>Spreadtrum</w:t>
            </w:r>
            <w:proofErr w:type="spellEnd"/>
            <w:r w:rsidR="009E45D9" w:rsidRPr="001A4319">
              <w:rPr>
                <w:rFonts w:eastAsia="Malgun Gothic"/>
                <w:sz w:val="20"/>
                <w:szCs w:val="20"/>
                <w:lang w:val="en-GB"/>
              </w:rPr>
              <w:t>, Xiaomi, Panasonic, Samsung, Apple, Nokia, Nordic</w:t>
            </w:r>
            <w:r w:rsidRPr="001A4319">
              <w:rPr>
                <w:rFonts w:eastAsia="Malgun Gothic"/>
                <w:sz w:val="20"/>
                <w:szCs w:val="20"/>
                <w:lang w:val="en-GB"/>
              </w:rPr>
              <w:t>, Vivo, Ericsson</w:t>
            </w:r>
            <w:r w:rsidR="002F7835" w:rsidRPr="001A4319">
              <w:rPr>
                <w:rFonts w:eastAsia="Malgun Gothic"/>
                <w:sz w:val="20"/>
                <w:szCs w:val="20"/>
                <w:lang w:val="en-GB"/>
              </w:rPr>
              <w:t xml:space="preserve">, </w:t>
            </w:r>
            <w:r w:rsidR="002F7835" w:rsidRPr="001A4319">
              <w:rPr>
                <w:rFonts w:eastAsia="Malgun Gothic"/>
                <w:color w:val="FF0000"/>
                <w:sz w:val="20"/>
                <w:szCs w:val="20"/>
                <w:lang w:val="en-GB"/>
              </w:rPr>
              <w:t>LG</w:t>
            </w:r>
            <w:r w:rsidRPr="001A4319">
              <w:rPr>
                <w:rFonts w:eastAsia="Malgun Gothic"/>
                <w:sz w:val="20"/>
                <w:szCs w:val="20"/>
                <w:lang w:val="en-GB"/>
              </w:rPr>
              <w:t xml:space="preserve"> </w:t>
            </w:r>
            <w:r w:rsidR="00FA52E5" w:rsidRPr="001A4319">
              <w:rPr>
                <w:rFonts w:eastAsia="Malgun Gothic"/>
                <w:sz w:val="20"/>
                <w:szCs w:val="20"/>
                <w:lang w:val="en-GB"/>
              </w:rPr>
              <w:t>,</w:t>
            </w:r>
            <w:r w:rsidR="00FA52E5" w:rsidRPr="001A4319">
              <w:rPr>
                <w:rFonts w:eastAsia="Malgun Gothic"/>
                <w:color w:val="FF0000"/>
                <w:sz w:val="20"/>
                <w:szCs w:val="20"/>
                <w:lang w:val="en-GB"/>
              </w:rPr>
              <w:t>OPPO</w:t>
            </w:r>
            <w:r w:rsidRPr="001A4319">
              <w:rPr>
                <w:rFonts w:eastAsia="Malgun Gothic"/>
                <w:b/>
                <w:sz w:val="20"/>
                <w:szCs w:val="20"/>
                <w:lang w:val="en-GB"/>
              </w:rPr>
              <w:t>(</w:t>
            </w:r>
            <w:r w:rsidRPr="001A4319">
              <w:rPr>
                <w:rFonts w:eastAsia="Malgun Gothic"/>
                <w:b/>
                <w:color w:val="FF0000"/>
                <w:sz w:val="20"/>
                <w:szCs w:val="20"/>
                <w:lang w:val="en-GB"/>
              </w:rPr>
              <w:t>1</w:t>
            </w:r>
            <w:r w:rsidR="00FA52E5" w:rsidRPr="001A4319">
              <w:rPr>
                <w:rFonts w:eastAsia="Malgun Gothic"/>
                <w:b/>
                <w:color w:val="FF0000"/>
                <w:sz w:val="20"/>
                <w:szCs w:val="20"/>
                <w:lang w:val="en-GB"/>
              </w:rPr>
              <w:t>6</w:t>
            </w:r>
            <w:r w:rsidRPr="001A4319">
              <w:rPr>
                <w:rFonts w:eastAsia="Malgun Gothic"/>
                <w:b/>
                <w:sz w:val="20"/>
                <w:szCs w:val="20"/>
                <w:lang w:val="en-GB"/>
              </w:rPr>
              <w:t>)</w:t>
            </w:r>
          </w:p>
        </w:tc>
      </w:tr>
      <w:tr w:rsidR="009E45D9" w:rsidRPr="001A4319" w14:paraId="65F1BD28" w14:textId="77777777" w:rsidTr="009E45D9">
        <w:trPr>
          <w:trHeight w:val="277"/>
        </w:trPr>
        <w:tc>
          <w:tcPr>
            <w:tcW w:w="625" w:type="dxa"/>
          </w:tcPr>
          <w:p w14:paraId="3F8DFEB9" w14:textId="77777777" w:rsidR="009E45D9" w:rsidRPr="001A4319" w:rsidRDefault="009E45D9" w:rsidP="00523494">
            <w:pPr>
              <w:rPr>
                <w:sz w:val="20"/>
                <w:szCs w:val="20"/>
                <w:lang w:val="en-GB"/>
              </w:rPr>
            </w:pPr>
          </w:p>
        </w:tc>
        <w:tc>
          <w:tcPr>
            <w:tcW w:w="4680" w:type="dxa"/>
          </w:tcPr>
          <w:p w14:paraId="4571E15D" w14:textId="28A70854" w:rsidR="009E45D9" w:rsidRPr="001A4319" w:rsidRDefault="00107A26" w:rsidP="00523494">
            <w:pPr>
              <w:rPr>
                <w:sz w:val="20"/>
                <w:szCs w:val="20"/>
                <w:lang w:val="en-GB"/>
              </w:rPr>
            </w:pPr>
            <w:r w:rsidRPr="001A4319">
              <w:rPr>
                <w:sz w:val="20"/>
                <w:szCs w:val="20"/>
                <w:lang w:val="en-GB"/>
              </w:rPr>
              <w:t>{1, 2, 4, 8, 16, 32} paging cycles</w:t>
            </w:r>
          </w:p>
        </w:tc>
        <w:tc>
          <w:tcPr>
            <w:tcW w:w="4431" w:type="dxa"/>
          </w:tcPr>
          <w:p w14:paraId="3CDF84AD" w14:textId="77777777" w:rsidR="009E45D9" w:rsidRPr="001A4319" w:rsidRDefault="009E45D9" w:rsidP="00523494">
            <w:pPr>
              <w:rPr>
                <w:rFonts w:eastAsia="Malgun Gothic"/>
                <w:sz w:val="20"/>
                <w:szCs w:val="20"/>
                <w:lang w:val="en-GB"/>
              </w:rPr>
            </w:pPr>
            <w:r w:rsidRPr="001A4319">
              <w:rPr>
                <w:sz w:val="20"/>
                <w:szCs w:val="20"/>
                <w:lang w:val="en-GB"/>
              </w:rPr>
              <w:t>Huawei, HiSilicon</w:t>
            </w:r>
          </w:p>
        </w:tc>
      </w:tr>
      <w:tr w:rsidR="009E45D9" w:rsidRPr="001A4319" w14:paraId="25864B90" w14:textId="77777777" w:rsidTr="009E45D9">
        <w:trPr>
          <w:trHeight w:val="277"/>
        </w:trPr>
        <w:tc>
          <w:tcPr>
            <w:tcW w:w="625" w:type="dxa"/>
          </w:tcPr>
          <w:p w14:paraId="05F29F58" w14:textId="77777777" w:rsidR="009E45D9" w:rsidRPr="001A4319" w:rsidRDefault="009E45D9" w:rsidP="00523494">
            <w:pPr>
              <w:rPr>
                <w:sz w:val="20"/>
                <w:szCs w:val="20"/>
                <w:lang w:val="en-GB"/>
              </w:rPr>
            </w:pPr>
          </w:p>
        </w:tc>
        <w:tc>
          <w:tcPr>
            <w:tcW w:w="4680" w:type="dxa"/>
          </w:tcPr>
          <w:p w14:paraId="47D7B774" w14:textId="32131BA6" w:rsidR="009E45D9" w:rsidRPr="001A4319" w:rsidRDefault="009E45D9" w:rsidP="00523494">
            <w:pPr>
              <w:rPr>
                <w:sz w:val="20"/>
                <w:szCs w:val="20"/>
                <w:lang w:val="en-GB"/>
              </w:rPr>
            </w:pPr>
            <w:r w:rsidRPr="001A4319">
              <w:rPr>
                <w:rFonts w:eastAsia="DengXian"/>
                <w:sz w:val="20"/>
                <w:szCs w:val="20"/>
                <w:lang w:val="en-GB"/>
              </w:rPr>
              <w:t>{2,4,8,16}</w:t>
            </w:r>
            <w:r w:rsidR="00107A26" w:rsidRPr="001A4319">
              <w:rPr>
                <w:rFonts w:eastAsia="DengXian"/>
                <w:sz w:val="20"/>
                <w:szCs w:val="20"/>
                <w:lang w:val="en-GB"/>
              </w:rPr>
              <w:t xml:space="preserve"> </w:t>
            </w:r>
            <w:r w:rsidR="00107A26" w:rsidRPr="001A4319">
              <w:rPr>
                <w:sz w:val="20"/>
                <w:szCs w:val="20"/>
                <w:lang w:val="en-GB"/>
              </w:rPr>
              <w:t>paging cycles</w:t>
            </w:r>
          </w:p>
        </w:tc>
        <w:tc>
          <w:tcPr>
            <w:tcW w:w="4431" w:type="dxa"/>
          </w:tcPr>
          <w:p w14:paraId="39A5B7BB" w14:textId="77777777" w:rsidR="009E45D9" w:rsidRPr="001A4319" w:rsidRDefault="009E45D9" w:rsidP="00523494">
            <w:pPr>
              <w:rPr>
                <w:sz w:val="20"/>
                <w:szCs w:val="20"/>
                <w:lang w:val="en-GB"/>
              </w:rPr>
            </w:pPr>
            <w:r w:rsidRPr="001A4319">
              <w:rPr>
                <w:rFonts w:eastAsia="Malgun Gothic"/>
                <w:sz w:val="20"/>
                <w:szCs w:val="20"/>
                <w:lang w:val="en-GB"/>
              </w:rPr>
              <w:t>Vivo</w:t>
            </w:r>
          </w:p>
        </w:tc>
      </w:tr>
      <w:tr w:rsidR="009E45D9" w:rsidRPr="001A4319" w14:paraId="5BBF4C70" w14:textId="77777777" w:rsidTr="009E45D9">
        <w:trPr>
          <w:trHeight w:val="277"/>
        </w:trPr>
        <w:tc>
          <w:tcPr>
            <w:tcW w:w="625" w:type="dxa"/>
          </w:tcPr>
          <w:p w14:paraId="2C0DA9DB" w14:textId="77777777" w:rsidR="009E45D9" w:rsidRPr="001A4319" w:rsidRDefault="009E45D9" w:rsidP="00523494">
            <w:pPr>
              <w:rPr>
                <w:sz w:val="20"/>
                <w:szCs w:val="20"/>
                <w:lang w:val="en-GB"/>
              </w:rPr>
            </w:pPr>
          </w:p>
        </w:tc>
        <w:tc>
          <w:tcPr>
            <w:tcW w:w="4680" w:type="dxa"/>
          </w:tcPr>
          <w:p w14:paraId="233A0888" w14:textId="1F1A15A9" w:rsidR="009E45D9" w:rsidRPr="001A4319" w:rsidRDefault="009E45D9" w:rsidP="00523494">
            <w:pPr>
              <w:rPr>
                <w:rFonts w:eastAsia="DengXian"/>
                <w:sz w:val="20"/>
                <w:szCs w:val="20"/>
                <w:lang w:val="en-GB"/>
              </w:rPr>
            </w:pPr>
            <w:r w:rsidRPr="001A4319">
              <w:rPr>
                <w:sz w:val="20"/>
                <w:szCs w:val="20"/>
                <w:lang w:val="en-GB"/>
              </w:rPr>
              <w:t>[1,…,40]</w:t>
            </w:r>
            <w:r w:rsidR="00107A26" w:rsidRPr="001A4319">
              <w:rPr>
                <w:sz w:val="20"/>
                <w:szCs w:val="20"/>
                <w:lang w:val="en-GB"/>
              </w:rPr>
              <w:t xml:space="preserve"> paging cycles</w:t>
            </w:r>
          </w:p>
        </w:tc>
        <w:tc>
          <w:tcPr>
            <w:tcW w:w="4431" w:type="dxa"/>
          </w:tcPr>
          <w:p w14:paraId="0466184F" w14:textId="77777777" w:rsidR="009E45D9" w:rsidRPr="001A4319" w:rsidRDefault="009E45D9" w:rsidP="00523494">
            <w:pPr>
              <w:rPr>
                <w:rFonts w:eastAsia="Malgun Gothic"/>
                <w:sz w:val="20"/>
                <w:szCs w:val="20"/>
                <w:lang w:val="en-GB"/>
              </w:rPr>
            </w:pPr>
            <w:r w:rsidRPr="001A4319">
              <w:rPr>
                <w:rFonts w:eastAsia="Malgun Gothic"/>
                <w:sz w:val="20"/>
                <w:szCs w:val="20"/>
                <w:lang w:val="en-GB"/>
              </w:rPr>
              <w:t>Ericsson</w:t>
            </w:r>
          </w:p>
        </w:tc>
      </w:tr>
      <w:tr w:rsidR="002F7835" w:rsidRPr="001A4319" w14:paraId="4EDCB7CA" w14:textId="77777777" w:rsidTr="009E45D9">
        <w:trPr>
          <w:trHeight w:val="277"/>
        </w:trPr>
        <w:tc>
          <w:tcPr>
            <w:tcW w:w="625" w:type="dxa"/>
          </w:tcPr>
          <w:p w14:paraId="67E62014" w14:textId="77777777" w:rsidR="002F7835" w:rsidRPr="001A4319" w:rsidRDefault="002F7835" w:rsidP="00523494">
            <w:pPr>
              <w:rPr>
                <w:color w:val="FF0000"/>
                <w:sz w:val="20"/>
                <w:szCs w:val="20"/>
                <w:lang w:val="en-GB"/>
              </w:rPr>
            </w:pPr>
          </w:p>
        </w:tc>
        <w:tc>
          <w:tcPr>
            <w:tcW w:w="4680" w:type="dxa"/>
          </w:tcPr>
          <w:p w14:paraId="5FF5176E" w14:textId="77777777" w:rsidR="002F7835" w:rsidRPr="001A4319" w:rsidRDefault="002F7835" w:rsidP="00523494">
            <w:pPr>
              <w:rPr>
                <w:color w:val="FF0000"/>
                <w:sz w:val="20"/>
                <w:szCs w:val="20"/>
                <w:lang w:val="en-GB" w:eastAsia="ko-KR"/>
              </w:rPr>
            </w:pPr>
            <w:r w:rsidRPr="001A4319">
              <w:rPr>
                <w:color w:val="FF0000"/>
                <w:sz w:val="20"/>
                <w:szCs w:val="20"/>
                <w:lang w:val="en-GB" w:eastAsia="ko-KR"/>
              </w:rPr>
              <w:t xml:space="preserve">Multiples of modification period </w:t>
            </w:r>
          </w:p>
          <w:p w14:paraId="0269979B" w14:textId="0B813313" w:rsidR="002F7835" w:rsidRPr="001A4319" w:rsidRDefault="002F7835" w:rsidP="00096C0E">
            <w:pPr>
              <w:rPr>
                <w:color w:val="FF0000"/>
                <w:sz w:val="20"/>
                <w:szCs w:val="20"/>
                <w:lang w:val="en-GB" w:eastAsia="ko-KR"/>
              </w:rPr>
            </w:pPr>
            <w:r w:rsidRPr="001A4319">
              <w:rPr>
                <w:color w:val="FF0000"/>
                <w:sz w:val="20"/>
                <w:szCs w:val="20"/>
                <w:lang w:val="en-GB" w:eastAsia="ko-KR"/>
              </w:rPr>
              <w:t>( = default paging cycle*</w:t>
            </w:r>
            <w:proofErr w:type="spellStart"/>
            <w:r w:rsidR="00096C0E" w:rsidRPr="001A4319">
              <w:rPr>
                <w:i/>
                <w:color w:val="FF0000"/>
                <w:sz w:val="20"/>
                <w:szCs w:val="20"/>
                <w:lang w:val="en-GB" w:eastAsia="ko-KR"/>
              </w:rPr>
              <w:t>modificationPeriodCoeff</w:t>
            </w:r>
            <w:proofErr w:type="spellEnd"/>
            <w:r w:rsidR="00096C0E" w:rsidRPr="001A4319">
              <w:rPr>
                <w:color w:val="FF0000"/>
                <w:sz w:val="20"/>
                <w:szCs w:val="20"/>
                <w:lang w:val="en-GB" w:eastAsia="ko-KR"/>
              </w:rPr>
              <w:t xml:space="preserve"> </w:t>
            </w:r>
            <w:r w:rsidRPr="001A4319">
              <w:rPr>
                <w:color w:val="FF0000"/>
                <w:sz w:val="20"/>
                <w:szCs w:val="20"/>
                <w:lang w:val="en-GB" w:eastAsia="ko-KR"/>
              </w:rPr>
              <w:t>*X)</w:t>
            </w:r>
          </w:p>
        </w:tc>
        <w:tc>
          <w:tcPr>
            <w:tcW w:w="4431" w:type="dxa"/>
          </w:tcPr>
          <w:p w14:paraId="27E9C950" w14:textId="2551DA18" w:rsidR="002F7835" w:rsidRPr="001A4319" w:rsidRDefault="002F7835" w:rsidP="00523494">
            <w:pPr>
              <w:rPr>
                <w:rFonts w:eastAsia="Malgun Gothic"/>
                <w:color w:val="FF0000"/>
                <w:sz w:val="20"/>
                <w:szCs w:val="20"/>
                <w:lang w:val="en-GB" w:eastAsia="ko-KR"/>
              </w:rPr>
            </w:pPr>
            <w:r w:rsidRPr="001A4319">
              <w:rPr>
                <w:rFonts w:eastAsia="Malgun Gothic"/>
                <w:color w:val="FF0000"/>
                <w:sz w:val="20"/>
                <w:szCs w:val="20"/>
                <w:lang w:val="en-GB" w:eastAsia="ko-KR"/>
              </w:rPr>
              <w:t>LG</w:t>
            </w:r>
          </w:p>
        </w:tc>
      </w:tr>
      <w:tr w:rsidR="009E45D9" w:rsidRPr="001A4319" w14:paraId="1B4CB1FE" w14:textId="77777777" w:rsidTr="009E45D9">
        <w:trPr>
          <w:trHeight w:val="277"/>
        </w:trPr>
        <w:tc>
          <w:tcPr>
            <w:tcW w:w="625" w:type="dxa"/>
          </w:tcPr>
          <w:p w14:paraId="54E4584D" w14:textId="77777777" w:rsidR="009E45D9" w:rsidRPr="001A4319" w:rsidRDefault="009E45D9" w:rsidP="00523494">
            <w:pPr>
              <w:rPr>
                <w:rFonts w:eastAsia="SimSun"/>
                <w:bCs/>
                <w:sz w:val="20"/>
                <w:szCs w:val="20"/>
                <w:lang w:val="en-GB"/>
              </w:rPr>
            </w:pPr>
            <w:r w:rsidRPr="001A4319">
              <w:rPr>
                <w:rFonts w:eastAsia="SimSun"/>
                <w:bCs/>
                <w:sz w:val="20"/>
                <w:szCs w:val="20"/>
                <w:lang w:val="en-GB"/>
              </w:rPr>
              <w:t>Alt2</w:t>
            </w:r>
          </w:p>
        </w:tc>
        <w:tc>
          <w:tcPr>
            <w:tcW w:w="4680" w:type="dxa"/>
          </w:tcPr>
          <w:p w14:paraId="571C663A" w14:textId="77777777" w:rsidR="009E45D9" w:rsidRPr="001A4319" w:rsidRDefault="009E45D9" w:rsidP="00523494">
            <w:pPr>
              <w:rPr>
                <w:rFonts w:eastAsia="SimSun"/>
                <w:bCs/>
                <w:sz w:val="20"/>
                <w:szCs w:val="20"/>
                <w:lang w:val="en-GB"/>
              </w:rPr>
            </w:pPr>
            <w:r w:rsidRPr="001A4319">
              <w:rPr>
                <w:rFonts w:eastAsia="SimSun"/>
                <w:bCs/>
                <w:sz w:val="20"/>
                <w:szCs w:val="20"/>
                <w:lang w:val="en-GB"/>
              </w:rPr>
              <w:t>The value of valid time can be configured as [1, 2, 4, 8]*T, where T is a multiple of default DRX value, e.g., T=10 or 20 default DRX.</w:t>
            </w:r>
          </w:p>
        </w:tc>
        <w:tc>
          <w:tcPr>
            <w:tcW w:w="4431" w:type="dxa"/>
          </w:tcPr>
          <w:p w14:paraId="778A9A41" w14:textId="77777777" w:rsidR="009E45D9" w:rsidRPr="001A4319" w:rsidRDefault="009E45D9" w:rsidP="00523494">
            <w:pPr>
              <w:rPr>
                <w:rFonts w:eastAsia="Malgun Gothic"/>
                <w:sz w:val="20"/>
                <w:szCs w:val="20"/>
                <w:lang w:val="en-GB"/>
              </w:rPr>
            </w:pPr>
            <w:r w:rsidRPr="001A4319">
              <w:rPr>
                <w:rFonts w:eastAsia="Malgun Gothic"/>
                <w:sz w:val="20"/>
                <w:szCs w:val="20"/>
                <w:lang w:val="en-GB"/>
              </w:rPr>
              <w:t>CATT</w:t>
            </w:r>
          </w:p>
        </w:tc>
      </w:tr>
      <w:tr w:rsidR="009E45D9" w:rsidRPr="001A4319" w14:paraId="7F855506" w14:textId="77777777" w:rsidTr="009E45D9">
        <w:trPr>
          <w:trHeight w:val="277"/>
        </w:trPr>
        <w:tc>
          <w:tcPr>
            <w:tcW w:w="625" w:type="dxa"/>
          </w:tcPr>
          <w:p w14:paraId="685512D8" w14:textId="77777777" w:rsidR="009E45D9" w:rsidRPr="001A4319" w:rsidRDefault="009E45D9" w:rsidP="00523494">
            <w:pPr>
              <w:rPr>
                <w:rFonts w:eastAsia="SimSun"/>
                <w:bCs/>
                <w:sz w:val="20"/>
                <w:szCs w:val="20"/>
                <w:lang w:val="en-GB"/>
              </w:rPr>
            </w:pPr>
            <w:r w:rsidRPr="001A4319">
              <w:rPr>
                <w:rFonts w:eastAsia="SimSun"/>
                <w:bCs/>
                <w:sz w:val="20"/>
                <w:szCs w:val="20"/>
                <w:lang w:val="en-GB"/>
              </w:rPr>
              <w:t>Alt3</w:t>
            </w:r>
          </w:p>
        </w:tc>
        <w:tc>
          <w:tcPr>
            <w:tcW w:w="4680" w:type="dxa"/>
          </w:tcPr>
          <w:p w14:paraId="22C0E3CE" w14:textId="77777777" w:rsidR="009E45D9" w:rsidRPr="001A4319" w:rsidRDefault="009E45D9" w:rsidP="00523494">
            <w:pPr>
              <w:rPr>
                <w:rFonts w:ascii="Calibri" w:eastAsia="SimSun" w:hAnsi="Calibri"/>
                <w:bCs/>
                <w:sz w:val="20"/>
                <w:szCs w:val="20"/>
                <w:lang w:val="en-GB"/>
              </w:rPr>
            </w:pPr>
            <w:r w:rsidRPr="001A4319">
              <w:rPr>
                <w:rFonts w:eastAsia="SimSun"/>
                <w:bCs/>
                <w:sz w:val="20"/>
                <w:szCs w:val="20"/>
                <w:lang w:val="en-GB"/>
              </w:rPr>
              <w:t>Use maximum paging DRX cycle, 2.56 sec, as the unit of validity duration.</w:t>
            </w:r>
          </w:p>
        </w:tc>
        <w:tc>
          <w:tcPr>
            <w:tcW w:w="4431" w:type="dxa"/>
          </w:tcPr>
          <w:p w14:paraId="5CF00890" w14:textId="77777777" w:rsidR="009E45D9" w:rsidRPr="001A4319" w:rsidRDefault="009E45D9" w:rsidP="00523494">
            <w:pPr>
              <w:rPr>
                <w:rFonts w:eastAsia="Malgun Gothic"/>
                <w:sz w:val="20"/>
                <w:szCs w:val="20"/>
                <w:lang w:val="en-GB"/>
              </w:rPr>
            </w:pPr>
            <w:r w:rsidRPr="001A4319">
              <w:rPr>
                <w:rFonts w:eastAsia="Malgun Gothic"/>
                <w:sz w:val="20"/>
                <w:szCs w:val="20"/>
                <w:lang w:val="en-GB"/>
              </w:rPr>
              <w:t>MediaTek</w:t>
            </w:r>
          </w:p>
        </w:tc>
      </w:tr>
    </w:tbl>
    <w:p w14:paraId="391BC9C8" w14:textId="77777777" w:rsidR="009E45D9" w:rsidRPr="001A4319" w:rsidRDefault="009E45D9" w:rsidP="009E45D9">
      <w:pPr>
        <w:adjustRightInd w:val="0"/>
        <w:snapToGrid w:val="0"/>
        <w:spacing w:after="0"/>
        <w:rPr>
          <w:sz w:val="20"/>
          <w:szCs w:val="20"/>
          <w:lang w:val="en-GB"/>
        </w:rPr>
      </w:pPr>
    </w:p>
    <w:p w14:paraId="1D74C708" w14:textId="753E95BF" w:rsidR="00107A26" w:rsidRPr="001A4319" w:rsidRDefault="00107A26" w:rsidP="00107A26">
      <w:pPr>
        <w:adjustRightInd w:val="0"/>
        <w:snapToGrid w:val="0"/>
        <w:spacing w:after="0"/>
        <w:rPr>
          <w:rFonts w:eastAsia="Microsoft YaHei UI"/>
          <w:color w:val="000000"/>
          <w:sz w:val="20"/>
          <w:szCs w:val="20"/>
          <w:lang w:val="en-GB"/>
        </w:rPr>
      </w:pPr>
      <w:r w:rsidRPr="001A4319">
        <w:rPr>
          <w:rFonts w:eastAsia="Microsoft YaHei UI"/>
          <w:color w:val="000000"/>
          <w:sz w:val="20"/>
          <w:szCs w:val="20"/>
          <w:highlight w:val="yellow"/>
          <w:lang w:val="en-GB"/>
        </w:rPr>
        <w:t>Issue #2-2: determine reference point for the start of the validity duration</w:t>
      </w:r>
    </w:p>
    <w:p w14:paraId="24042F10" w14:textId="77777777" w:rsidR="00107A26" w:rsidRPr="001A4319" w:rsidRDefault="00107A26" w:rsidP="00107A26">
      <w:pPr>
        <w:adjustRightInd w:val="0"/>
        <w:snapToGrid w:val="0"/>
        <w:spacing w:after="0"/>
        <w:rPr>
          <w:rFonts w:eastAsia="Microsoft YaHei UI"/>
          <w:color w:val="000000"/>
          <w:sz w:val="20"/>
          <w:szCs w:val="20"/>
          <w:lang w:val="en-GB"/>
        </w:rPr>
      </w:pPr>
      <w:r w:rsidRPr="001A4319">
        <w:rPr>
          <w:rFonts w:eastAsia="Microsoft YaHei UI"/>
          <w:color w:val="000000"/>
          <w:sz w:val="20"/>
          <w:szCs w:val="20"/>
          <w:lang w:val="en-GB"/>
        </w:rPr>
        <w:t>For paging PDCCH based availability indication</w:t>
      </w:r>
    </w:p>
    <w:tbl>
      <w:tblPr>
        <w:tblStyle w:val="TableGrid41"/>
        <w:tblW w:w="9736" w:type="dxa"/>
        <w:tblLook w:val="04A0" w:firstRow="1" w:lastRow="0" w:firstColumn="1" w:lastColumn="0" w:noHBand="0" w:noVBand="1"/>
      </w:tblPr>
      <w:tblGrid>
        <w:gridCol w:w="625"/>
        <w:gridCol w:w="5220"/>
        <w:gridCol w:w="3891"/>
      </w:tblGrid>
      <w:tr w:rsidR="00107A26" w:rsidRPr="001A4319" w14:paraId="7764F944" w14:textId="77777777" w:rsidTr="00523494">
        <w:trPr>
          <w:trHeight w:val="277"/>
        </w:trPr>
        <w:tc>
          <w:tcPr>
            <w:tcW w:w="625" w:type="dxa"/>
            <w:shd w:val="clear" w:color="auto" w:fill="70AD47"/>
          </w:tcPr>
          <w:p w14:paraId="4F8E3248" w14:textId="77777777" w:rsidR="00107A26" w:rsidRPr="001A4319" w:rsidRDefault="00107A26" w:rsidP="00523494">
            <w:pPr>
              <w:rPr>
                <w:rFonts w:eastAsia="DengXian"/>
                <w:b/>
                <w:sz w:val="20"/>
                <w:szCs w:val="20"/>
                <w:lang w:val="en-GB"/>
              </w:rPr>
            </w:pPr>
          </w:p>
        </w:tc>
        <w:tc>
          <w:tcPr>
            <w:tcW w:w="5220" w:type="dxa"/>
            <w:shd w:val="clear" w:color="auto" w:fill="70AD47"/>
          </w:tcPr>
          <w:p w14:paraId="1D2BDA36" w14:textId="77777777" w:rsidR="00107A26" w:rsidRPr="001A4319" w:rsidRDefault="00107A26" w:rsidP="00523494">
            <w:pPr>
              <w:jc w:val="center"/>
              <w:rPr>
                <w:rFonts w:eastAsia="DengXian"/>
                <w:b/>
                <w:sz w:val="20"/>
                <w:szCs w:val="20"/>
                <w:lang w:val="en-GB"/>
              </w:rPr>
            </w:pPr>
            <w:r w:rsidRPr="001A4319">
              <w:rPr>
                <w:b/>
                <w:sz w:val="20"/>
                <w:szCs w:val="20"/>
                <w:lang w:val="en-GB"/>
              </w:rPr>
              <w:t>Descriptions</w:t>
            </w:r>
          </w:p>
        </w:tc>
        <w:tc>
          <w:tcPr>
            <w:tcW w:w="3891" w:type="dxa"/>
            <w:shd w:val="clear" w:color="auto" w:fill="70AD47"/>
          </w:tcPr>
          <w:p w14:paraId="365F0C3B" w14:textId="77777777" w:rsidR="00107A26" w:rsidRPr="001A4319" w:rsidRDefault="00107A26" w:rsidP="00523494">
            <w:pPr>
              <w:jc w:val="center"/>
              <w:rPr>
                <w:rFonts w:eastAsia="DengXian"/>
                <w:b/>
                <w:sz w:val="20"/>
                <w:szCs w:val="20"/>
                <w:lang w:val="en-GB"/>
              </w:rPr>
            </w:pPr>
            <w:r w:rsidRPr="001A4319">
              <w:rPr>
                <w:rFonts w:eastAsia="DengXian"/>
                <w:b/>
                <w:sz w:val="20"/>
                <w:szCs w:val="20"/>
                <w:lang w:val="en-GB"/>
              </w:rPr>
              <w:t xml:space="preserve">Support </w:t>
            </w:r>
          </w:p>
        </w:tc>
      </w:tr>
      <w:tr w:rsidR="00107A26" w:rsidRPr="001A4319" w14:paraId="562A78C1" w14:textId="77777777" w:rsidTr="00523494">
        <w:trPr>
          <w:trHeight w:val="277"/>
        </w:trPr>
        <w:tc>
          <w:tcPr>
            <w:tcW w:w="625" w:type="dxa"/>
          </w:tcPr>
          <w:p w14:paraId="77BB8AA1" w14:textId="77777777" w:rsidR="00107A26" w:rsidRPr="001A4319" w:rsidRDefault="00107A26"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220" w:type="dxa"/>
          </w:tcPr>
          <w:p w14:paraId="70C2361A" w14:textId="77777777" w:rsidR="00107A26" w:rsidRPr="001A4319" w:rsidRDefault="00107A26" w:rsidP="00523494">
            <w:pPr>
              <w:shd w:val="clear" w:color="auto" w:fill="FFFFFF"/>
              <w:rPr>
                <w:rFonts w:ascii="Calibri" w:eastAsia="Microsoft YaHei UI" w:hAnsi="Calibri" w:cs="Calibri"/>
                <w:color w:val="000000"/>
                <w:sz w:val="20"/>
                <w:lang w:val="en-GB" w:eastAsia="en-US"/>
              </w:rPr>
            </w:pPr>
            <w:r w:rsidRPr="001A4319">
              <w:rPr>
                <w:rFonts w:eastAsia="Microsoft YaHei UI"/>
                <w:color w:val="000000"/>
                <w:sz w:val="20"/>
                <w:szCs w:val="20"/>
                <w:lang w:val="en-GB" w:eastAsia="en-US"/>
              </w:rPr>
              <w:t>SFN of the first PF from the next DRX cycle</w:t>
            </w:r>
          </w:p>
          <w:p w14:paraId="65A267C6" w14:textId="77777777" w:rsidR="00107A26" w:rsidRPr="001A4319" w:rsidRDefault="00107A26" w:rsidP="00523494">
            <w:pPr>
              <w:rPr>
                <w:rFonts w:eastAsia="DengXian"/>
                <w:b/>
                <w:sz w:val="20"/>
                <w:szCs w:val="20"/>
                <w:lang w:val="en-GB"/>
              </w:rPr>
            </w:pPr>
          </w:p>
        </w:tc>
        <w:tc>
          <w:tcPr>
            <w:tcW w:w="3891" w:type="dxa"/>
          </w:tcPr>
          <w:p w14:paraId="2273F92A" w14:textId="71A35BF9" w:rsidR="00107A26" w:rsidRPr="001A4319" w:rsidRDefault="00107A26" w:rsidP="00523494">
            <w:pPr>
              <w:rPr>
                <w:lang w:val="en-GB"/>
              </w:rPr>
            </w:pPr>
            <w:r w:rsidRPr="001A4319">
              <w:rPr>
                <w:rFonts w:eastAsia="Malgun Gothic"/>
                <w:sz w:val="20"/>
                <w:szCs w:val="20"/>
                <w:lang w:val="en-GB"/>
              </w:rPr>
              <w:t xml:space="preserve">TCL, CATT, Intel, Xiaomi, CMCC, Panasonic, InterDigital, DOCOMO </w:t>
            </w:r>
            <w:r w:rsidRPr="001A4319">
              <w:rPr>
                <w:rFonts w:eastAsia="Malgun Gothic"/>
                <w:b/>
                <w:sz w:val="20"/>
                <w:szCs w:val="20"/>
                <w:lang w:val="en-GB"/>
              </w:rPr>
              <w:t>(8)</w:t>
            </w:r>
            <w:r w:rsidRPr="001A4319">
              <w:rPr>
                <w:rFonts w:eastAsia="Malgun Gothic"/>
                <w:sz w:val="20"/>
                <w:szCs w:val="20"/>
                <w:lang w:val="en-GB"/>
              </w:rPr>
              <w:t xml:space="preserve"> </w:t>
            </w:r>
          </w:p>
        </w:tc>
      </w:tr>
      <w:tr w:rsidR="00107A26" w:rsidRPr="001A4319" w14:paraId="3F25CCE8" w14:textId="77777777" w:rsidTr="00523494">
        <w:trPr>
          <w:trHeight w:val="277"/>
        </w:trPr>
        <w:tc>
          <w:tcPr>
            <w:tcW w:w="625" w:type="dxa"/>
          </w:tcPr>
          <w:p w14:paraId="36675C4E" w14:textId="77777777" w:rsidR="00107A26" w:rsidRPr="001A4319" w:rsidRDefault="00107A26" w:rsidP="00523494">
            <w:pPr>
              <w:rPr>
                <w:sz w:val="20"/>
                <w:szCs w:val="20"/>
                <w:lang w:val="en-GB"/>
              </w:rPr>
            </w:pPr>
            <w:r w:rsidRPr="001A4319">
              <w:rPr>
                <w:rFonts w:eastAsia="Microsoft YaHei UI"/>
                <w:color w:val="000000"/>
                <w:sz w:val="20"/>
                <w:szCs w:val="20"/>
                <w:lang w:val="en-GB" w:eastAsia="en-US"/>
              </w:rPr>
              <w:t>Alt2</w:t>
            </w:r>
          </w:p>
        </w:tc>
        <w:tc>
          <w:tcPr>
            <w:tcW w:w="5220" w:type="dxa"/>
          </w:tcPr>
          <w:p w14:paraId="364CEE29" w14:textId="77777777" w:rsidR="00107A26" w:rsidRPr="001A4319" w:rsidRDefault="00107A26" w:rsidP="00523494">
            <w:pPr>
              <w:rPr>
                <w:b/>
                <w:sz w:val="20"/>
                <w:szCs w:val="20"/>
                <w:lang w:val="en-GB"/>
              </w:rPr>
            </w:pPr>
            <w:r w:rsidRPr="001A4319">
              <w:rPr>
                <w:rFonts w:eastAsia="Microsoft YaHei UI"/>
                <w:color w:val="000000"/>
                <w:sz w:val="20"/>
                <w:szCs w:val="20"/>
                <w:lang w:val="en-GB" w:eastAsia="en-US"/>
              </w:rPr>
              <w:t>SFN of the first PF from the current DRX cycle where UE receives the indication</w:t>
            </w:r>
          </w:p>
        </w:tc>
        <w:tc>
          <w:tcPr>
            <w:tcW w:w="3891" w:type="dxa"/>
          </w:tcPr>
          <w:p w14:paraId="40595BDC" w14:textId="40DE7393" w:rsidR="00107A26" w:rsidRPr="001A4319" w:rsidRDefault="00107A26" w:rsidP="00523494">
            <w:pPr>
              <w:rPr>
                <w:rFonts w:eastAsia="Malgun Gothic"/>
                <w:sz w:val="20"/>
                <w:szCs w:val="20"/>
                <w:lang w:val="en-GB"/>
              </w:rPr>
            </w:pPr>
            <w:r w:rsidRPr="001A4319">
              <w:rPr>
                <w:rFonts w:eastAsia="Malgun Gothic"/>
                <w:sz w:val="20"/>
                <w:szCs w:val="20"/>
                <w:lang w:val="en-GB"/>
              </w:rPr>
              <w:t xml:space="preserve">Vivo, </w:t>
            </w:r>
            <w:proofErr w:type="spellStart"/>
            <w:r w:rsidRPr="001A4319">
              <w:rPr>
                <w:rFonts w:eastAsia="Malgun Gothic"/>
                <w:sz w:val="20"/>
                <w:szCs w:val="20"/>
                <w:lang w:val="en-GB"/>
              </w:rPr>
              <w:t>Spreadtrum</w:t>
            </w:r>
            <w:proofErr w:type="spellEnd"/>
            <w:r w:rsidRPr="001A4319">
              <w:rPr>
                <w:rFonts w:eastAsia="Malgun Gothic"/>
                <w:sz w:val="20"/>
                <w:szCs w:val="20"/>
                <w:lang w:val="en-GB"/>
              </w:rPr>
              <w:t xml:space="preserve">, Sony, Intel, Samsung, Ericsson, MediaTek, Nokia </w:t>
            </w:r>
            <w:r w:rsidRPr="001A4319">
              <w:rPr>
                <w:rFonts w:eastAsia="Malgun Gothic"/>
                <w:b/>
                <w:sz w:val="20"/>
                <w:szCs w:val="20"/>
                <w:lang w:val="en-GB"/>
              </w:rPr>
              <w:t>(8)</w:t>
            </w:r>
          </w:p>
        </w:tc>
      </w:tr>
      <w:tr w:rsidR="00107A26" w:rsidRPr="001A4319" w14:paraId="5110521D" w14:textId="77777777" w:rsidTr="00523494">
        <w:trPr>
          <w:trHeight w:val="386"/>
        </w:trPr>
        <w:tc>
          <w:tcPr>
            <w:tcW w:w="625" w:type="dxa"/>
          </w:tcPr>
          <w:p w14:paraId="2832ACC9" w14:textId="77777777" w:rsidR="00107A26" w:rsidRPr="001A4319" w:rsidRDefault="00107A26" w:rsidP="00523494">
            <w:pPr>
              <w:rPr>
                <w:rFonts w:eastAsia="DengXian"/>
                <w:sz w:val="20"/>
                <w:szCs w:val="20"/>
                <w:lang w:val="en-GB"/>
              </w:rPr>
            </w:pPr>
            <w:r w:rsidRPr="001A4319">
              <w:rPr>
                <w:sz w:val="20"/>
                <w:szCs w:val="20"/>
                <w:lang w:val="en-GB"/>
              </w:rPr>
              <w:t>Alt3</w:t>
            </w:r>
          </w:p>
        </w:tc>
        <w:tc>
          <w:tcPr>
            <w:tcW w:w="5220" w:type="dxa"/>
          </w:tcPr>
          <w:p w14:paraId="3B1B5FF4"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based on SFN configured by higher layer, i.e. modification period configured as multiple of default paging cycle duration</w:t>
            </w:r>
          </w:p>
        </w:tc>
        <w:tc>
          <w:tcPr>
            <w:tcW w:w="3891" w:type="dxa"/>
          </w:tcPr>
          <w:p w14:paraId="243CF1AD" w14:textId="27C35FA6" w:rsidR="00107A26" w:rsidRPr="001A4319" w:rsidRDefault="00107A26" w:rsidP="002F7835">
            <w:pPr>
              <w:rPr>
                <w:rFonts w:eastAsia="Malgun Gothic"/>
                <w:sz w:val="20"/>
                <w:szCs w:val="20"/>
                <w:lang w:val="en-GB"/>
              </w:rPr>
            </w:pPr>
            <w:r w:rsidRPr="001A4319">
              <w:rPr>
                <w:sz w:val="20"/>
                <w:szCs w:val="22"/>
                <w:lang w:val="en-GB"/>
              </w:rPr>
              <w:t xml:space="preserve">Huawei, </w:t>
            </w:r>
            <w:proofErr w:type="spellStart"/>
            <w:r w:rsidRPr="001A4319">
              <w:rPr>
                <w:sz w:val="20"/>
                <w:szCs w:val="22"/>
                <w:lang w:val="en-GB"/>
              </w:rPr>
              <w:t>HiSilicon</w:t>
            </w:r>
            <w:proofErr w:type="spellEnd"/>
            <w:r w:rsidRPr="001A4319">
              <w:rPr>
                <w:sz w:val="20"/>
                <w:lang w:val="en-GB"/>
              </w:rPr>
              <w:t xml:space="preserve">, </w:t>
            </w: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TCL, </w:t>
            </w:r>
            <w:proofErr w:type="spellStart"/>
            <w:r w:rsidRPr="001A4319">
              <w:rPr>
                <w:rFonts w:eastAsia="Malgun Gothic"/>
                <w:sz w:val="20"/>
                <w:szCs w:val="20"/>
                <w:lang w:val="en-GB"/>
              </w:rPr>
              <w:t>Spreadtrum</w:t>
            </w:r>
            <w:proofErr w:type="spellEnd"/>
            <w:r w:rsidRPr="001A4319">
              <w:rPr>
                <w:rFonts w:eastAsia="Malgun Gothic"/>
                <w:sz w:val="20"/>
                <w:szCs w:val="20"/>
                <w:lang w:val="en-GB"/>
              </w:rPr>
              <w:t>, Panasonic, Qualcomm, Nokia</w:t>
            </w:r>
            <w:r w:rsidR="002F7835" w:rsidRPr="001A4319">
              <w:rPr>
                <w:rFonts w:eastAsia="Malgun Gothic"/>
                <w:sz w:val="20"/>
                <w:szCs w:val="20"/>
                <w:lang w:val="en-GB"/>
              </w:rPr>
              <w:t xml:space="preserve">, </w:t>
            </w:r>
            <w:r w:rsidR="002F7835" w:rsidRPr="001A4319">
              <w:rPr>
                <w:rFonts w:eastAsia="Malgun Gothic"/>
                <w:color w:val="FF0000"/>
                <w:sz w:val="20"/>
                <w:szCs w:val="20"/>
                <w:lang w:val="en-GB"/>
              </w:rPr>
              <w:t>LG</w:t>
            </w:r>
            <w:r w:rsidRPr="001A4319">
              <w:rPr>
                <w:rFonts w:eastAsia="Malgun Gothic"/>
                <w:sz w:val="20"/>
                <w:szCs w:val="20"/>
                <w:lang w:val="en-GB"/>
              </w:rPr>
              <w:t xml:space="preserve"> </w:t>
            </w:r>
            <w:r w:rsidRPr="001A4319">
              <w:rPr>
                <w:rFonts w:eastAsia="Malgun Gothic"/>
                <w:b/>
                <w:sz w:val="20"/>
                <w:szCs w:val="20"/>
                <w:lang w:val="en-GB"/>
              </w:rPr>
              <w:t>(</w:t>
            </w:r>
            <w:r w:rsidR="002F7835" w:rsidRPr="001A4319">
              <w:rPr>
                <w:rFonts w:eastAsia="Malgun Gothic"/>
                <w:b/>
                <w:color w:val="FF0000"/>
                <w:sz w:val="20"/>
                <w:szCs w:val="20"/>
                <w:lang w:val="en-GB"/>
              </w:rPr>
              <w:t>10</w:t>
            </w:r>
            <w:r w:rsidRPr="001A4319">
              <w:rPr>
                <w:rFonts w:eastAsia="Malgun Gothic"/>
                <w:b/>
                <w:sz w:val="20"/>
                <w:szCs w:val="20"/>
                <w:lang w:val="en-GB"/>
              </w:rPr>
              <w:t>)</w:t>
            </w:r>
          </w:p>
        </w:tc>
      </w:tr>
      <w:tr w:rsidR="00107A26" w:rsidRPr="001A4319" w14:paraId="2322C6A3" w14:textId="77777777" w:rsidTr="00523494">
        <w:trPr>
          <w:trHeight w:val="277"/>
        </w:trPr>
        <w:tc>
          <w:tcPr>
            <w:tcW w:w="625" w:type="dxa"/>
          </w:tcPr>
          <w:p w14:paraId="7A2AFB52" w14:textId="77777777" w:rsidR="00107A26" w:rsidRPr="001A4319" w:rsidRDefault="00107A26" w:rsidP="00523494">
            <w:pPr>
              <w:rPr>
                <w:rFonts w:eastAsia="DengXian"/>
                <w:sz w:val="20"/>
                <w:szCs w:val="20"/>
                <w:lang w:val="en-GB"/>
              </w:rPr>
            </w:pPr>
            <w:r w:rsidRPr="001A4319">
              <w:rPr>
                <w:sz w:val="20"/>
                <w:szCs w:val="20"/>
                <w:lang w:val="en-GB"/>
              </w:rPr>
              <w:t>Alt4</w:t>
            </w:r>
          </w:p>
        </w:tc>
        <w:tc>
          <w:tcPr>
            <w:tcW w:w="5220" w:type="dxa"/>
          </w:tcPr>
          <w:p w14:paraId="5DF8825B" w14:textId="77777777" w:rsidR="00107A26" w:rsidRPr="001A4319" w:rsidRDefault="00107A26" w:rsidP="00523494">
            <w:pPr>
              <w:shd w:val="clear" w:color="auto" w:fill="FFFFFF"/>
              <w:rPr>
                <w:rFonts w:ascii="Calibri" w:eastAsia="Microsoft YaHei UI" w:hAnsi="Calibri" w:cs="Calibri"/>
                <w:color w:val="000000"/>
                <w:sz w:val="20"/>
                <w:szCs w:val="22"/>
                <w:lang w:val="en-GB" w:eastAsia="en-US"/>
              </w:rPr>
            </w:pPr>
            <w:r w:rsidRPr="001A4319">
              <w:rPr>
                <w:rFonts w:eastAsia="Microsoft YaHei UI"/>
                <w:color w:val="000000"/>
                <w:sz w:val="20"/>
                <w:szCs w:val="20"/>
                <w:lang w:val="en-GB" w:eastAsia="en-US"/>
              </w:rPr>
              <w:t>start of the PF for the PO where UE receives the indication</w:t>
            </w:r>
          </w:p>
        </w:tc>
        <w:tc>
          <w:tcPr>
            <w:tcW w:w="3891" w:type="dxa"/>
          </w:tcPr>
          <w:p w14:paraId="21ADC9C8" w14:textId="15CA4A3C" w:rsidR="00107A26" w:rsidRPr="001A4319" w:rsidRDefault="00107A26" w:rsidP="00523494">
            <w:pPr>
              <w:rPr>
                <w:rFonts w:eastAsia="Malgun Gothic"/>
                <w:sz w:val="20"/>
                <w:szCs w:val="20"/>
                <w:lang w:val="en-GB"/>
              </w:rPr>
            </w:pPr>
            <w:r w:rsidRPr="001A4319">
              <w:rPr>
                <w:rFonts w:eastAsia="Malgun Gothic"/>
                <w:sz w:val="20"/>
                <w:szCs w:val="20"/>
                <w:lang w:val="en-GB"/>
              </w:rPr>
              <w:t xml:space="preserve">OPPO, Apple </w:t>
            </w:r>
            <w:r w:rsidRPr="001A4319">
              <w:rPr>
                <w:rFonts w:eastAsia="Malgun Gothic"/>
                <w:b/>
                <w:sz w:val="20"/>
                <w:szCs w:val="20"/>
                <w:lang w:val="en-GB"/>
              </w:rPr>
              <w:t>(2)</w:t>
            </w:r>
          </w:p>
        </w:tc>
      </w:tr>
    </w:tbl>
    <w:p w14:paraId="082B31E9" w14:textId="77777777" w:rsidR="00107A26" w:rsidRPr="001A4319" w:rsidRDefault="00107A26" w:rsidP="00107A26">
      <w:pPr>
        <w:adjustRightInd w:val="0"/>
        <w:snapToGrid w:val="0"/>
        <w:spacing w:after="0"/>
        <w:rPr>
          <w:lang w:val="en-GB"/>
        </w:rPr>
      </w:pPr>
    </w:p>
    <w:p w14:paraId="7C267130" w14:textId="77777777" w:rsidR="00107A26" w:rsidRPr="001A4319" w:rsidRDefault="00107A26" w:rsidP="00107A26">
      <w:pPr>
        <w:adjustRightInd w:val="0"/>
        <w:snapToGrid w:val="0"/>
        <w:spacing w:after="0"/>
        <w:rPr>
          <w:rFonts w:eastAsia="Microsoft YaHei UI"/>
          <w:color w:val="000000"/>
          <w:sz w:val="20"/>
          <w:szCs w:val="20"/>
          <w:lang w:val="en-GB"/>
        </w:rPr>
      </w:pPr>
      <w:r w:rsidRPr="001A4319">
        <w:rPr>
          <w:rFonts w:eastAsia="Microsoft YaHei UI"/>
          <w:color w:val="000000"/>
          <w:sz w:val="20"/>
          <w:szCs w:val="20"/>
          <w:lang w:val="en-GB"/>
        </w:rPr>
        <w:t>For PEI based availability indication</w:t>
      </w:r>
    </w:p>
    <w:tbl>
      <w:tblPr>
        <w:tblStyle w:val="TableGrid41"/>
        <w:tblW w:w="9736" w:type="dxa"/>
        <w:tblLook w:val="04A0" w:firstRow="1" w:lastRow="0" w:firstColumn="1" w:lastColumn="0" w:noHBand="0" w:noVBand="1"/>
      </w:tblPr>
      <w:tblGrid>
        <w:gridCol w:w="625"/>
        <w:gridCol w:w="4770"/>
        <w:gridCol w:w="4341"/>
      </w:tblGrid>
      <w:tr w:rsidR="00107A26" w:rsidRPr="001A4319" w14:paraId="5355CAC9" w14:textId="77777777" w:rsidTr="00107A26">
        <w:trPr>
          <w:trHeight w:val="277"/>
        </w:trPr>
        <w:tc>
          <w:tcPr>
            <w:tcW w:w="625" w:type="dxa"/>
            <w:shd w:val="clear" w:color="auto" w:fill="70AD47"/>
          </w:tcPr>
          <w:p w14:paraId="69D12B75" w14:textId="77777777" w:rsidR="00107A26" w:rsidRPr="001A4319" w:rsidRDefault="00107A26" w:rsidP="00523494">
            <w:pPr>
              <w:rPr>
                <w:rFonts w:eastAsia="DengXian"/>
                <w:b/>
                <w:sz w:val="20"/>
                <w:szCs w:val="20"/>
                <w:lang w:val="en-GB"/>
              </w:rPr>
            </w:pPr>
          </w:p>
        </w:tc>
        <w:tc>
          <w:tcPr>
            <w:tcW w:w="4770" w:type="dxa"/>
            <w:shd w:val="clear" w:color="auto" w:fill="70AD47"/>
          </w:tcPr>
          <w:p w14:paraId="187D0C6F" w14:textId="77777777" w:rsidR="00107A26" w:rsidRPr="001A4319" w:rsidRDefault="00107A26" w:rsidP="00523494">
            <w:pPr>
              <w:jc w:val="center"/>
              <w:rPr>
                <w:rFonts w:eastAsia="DengXian"/>
                <w:b/>
                <w:sz w:val="20"/>
                <w:szCs w:val="20"/>
                <w:lang w:val="en-GB"/>
              </w:rPr>
            </w:pPr>
            <w:r w:rsidRPr="001A4319">
              <w:rPr>
                <w:b/>
                <w:sz w:val="20"/>
                <w:szCs w:val="20"/>
                <w:lang w:val="en-GB"/>
              </w:rPr>
              <w:t>Descriptions</w:t>
            </w:r>
          </w:p>
        </w:tc>
        <w:tc>
          <w:tcPr>
            <w:tcW w:w="4341" w:type="dxa"/>
            <w:shd w:val="clear" w:color="auto" w:fill="70AD47"/>
          </w:tcPr>
          <w:p w14:paraId="1052CB81" w14:textId="77777777" w:rsidR="00107A26" w:rsidRPr="001A4319" w:rsidRDefault="00107A26" w:rsidP="00523494">
            <w:pPr>
              <w:jc w:val="center"/>
              <w:rPr>
                <w:rFonts w:eastAsia="DengXian"/>
                <w:b/>
                <w:sz w:val="20"/>
                <w:szCs w:val="20"/>
                <w:lang w:val="en-GB"/>
              </w:rPr>
            </w:pPr>
            <w:r w:rsidRPr="001A4319">
              <w:rPr>
                <w:rFonts w:eastAsia="DengXian"/>
                <w:b/>
                <w:sz w:val="20"/>
                <w:szCs w:val="20"/>
                <w:lang w:val="en-GB"/>
              </w:rPr>
              <w:t xml:space="preserve">Support </w:t>
            </w:r>
          </w:p>
        </w:tc>
      </w:tr>
      <w:tr w:rsidR="00107A26" w:rsidRPr="001A4319" w14:paraId="18AB6A52" w14:textId="77777777" w:rsidTr="00107A26">
        <w:trPr>
          <w:trHeight w:val="277"/>
        </w:trPr>
        <w:tc>
          <w:tcPr>
            <w:tcW w:w="625" w:type="dxa"/>
          </w:tcPr>
          <w:p w14:paraId="1D516055" w14:textId="77777777" w:rsidR="00107A26" w:rsidRPr="001A4319" w:rsidRDefault="00107A26"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4770" w:type="dxa"/>
          </w:tcPr>
          <w:p w14:paraId="55E95227"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Same as paging PDCCH</w:t>
            </w:r>
          </w:p>
          <w:p w14:paraId="730181A0" w14:textId="77777777" w:rsidR="00107A26" w:rsidRPr="001A4319" w:rsidRDefault="00107A26" w:rsidP="00523494">
            <w:pPr>
              <w:rPr>
                <w:rFonts w:eastAsia="Microsoft YaHei UI"/>
                <w:color w:val="000000"/>
                <w:sz w:val="20"/>
                <w:szCs w:val="20"/>
                <w:lang w:val="en-GB" w:eastAsia="en-US"/>
              </w:rPr>
            </w:pPr>
          </w:p>
        </w:tc>
        <w:tc>
          <w:tcPr>
            <w:tcW w:w="4341" w:type="dxa"/>
          </w:tcPr>
          <w:p w14:paraId="1BD6C0B4" w14:textId="77777777" w:rsidR="00107A26" w:rsidRPr="001A4319" w:rsidRDefault="00107A26" w:rsidP="00523494">
            <w:pPr>
              <w:rPr>
                <w:rFonts w:eastAsia="Malgun Gothic"/>
                <w:sz w:val="20"/>
                <w:szCs w:val="20"/>
                <w:lang w:val="en-GB"/>
              </w:rPr>
            </w:pPr>
            <w:r w:rsidRPr="001A4319">
              <w:rPr>
                <w:sz w:val="20"/>
                <w:szCs w:val="22"/>
                <w:lang w:val="en-GB"/>
              </w:rPr>
              <w:t>Huawei, HiSilicon</w:t>
            </w:r>
            <w:r w:rsidRPr="001A4319">
              <w:rPr>
                <w:sz w:val="20"/>
                <w:lang w:val="en-GB"/>
              </w:rPr>
              <w:t xml:space="preserve">, </w:t>
            </w:r>
            <w:r w:rsidRPr="001A4319">
              <w:rPr>
                <w:rFonts w:eastAsia="Malgun Gothic"/>
                <w:sz w:val="20"/>
                <w:szCs w:val="20"/>
                <w:lang w:val="en-GB"/>
              </w:rPr>
              <w:t>vivo, Ericsson, MediaTek (5)</w:t>
            </w:r>
          </w:p>
        </w:tc>
      </w:tr>
      <w:tr w:rsidR="00107A26" w:rsidRPr="001A4319" w14:paraId="3678FE66" w14:textId="77777777" w:rsidTr="00107A26">
        <w:trPr>
          <w:trHeight w:val="277"/>
        </w:trPr>
        <w:tc>
          <w:tcPr>
            <w:tcW w:w="625" w:type="dxa"/>
          </w:tcPr>
          <w:p w14:paraId="031A96B9" w14:textId="77777777" w:rsidR="00107A26" w:rsidRPr="001A4319" w:rsidRDefault="00107A26" w:rsidP="00523494">
            <w:pPr>
              <w:rPr>
                <w:sz w:val="20"/>
                <w:szCs w:val="20"/>
                <w:lang w:val="en-GB"/>
              </w:rPr>
            </w:pPr>
            <w:r w:rsidRPr="001A4319">
              <w:rPr>
                <w:sz w:val="20"/>
                <w:szCs w:val="20"/>
                <w:lang w:val="en-GB"/>
              </w:rPr>
              <w:t>Alt2</w:t>
            </w:r>
          </w:p>
        </w:tc>
        <w:tc>
          <w:tcPr>
            <w:tcW w:w="4770" w:type="dxa"/>
          </w:tcPr>
          <w:p w14:paraId="2E14DCE6"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Reference point is the time location/PF where UE receives the indication, where time duration can be</w:t>
            </w:r>
          </w:p>
        </w:tc>
        <w:tc>
          <w:tcPr>
            <w:tcW w:w="4341" w:type="dxa"/>
          </w:tcPr>
          <w:p w14:paraId="716B250B" w14:textId="77777777" w:rsidR="00107A26" w:rsidRPr="001A4319" w:rsidRDefault="00107A26" w:rsidP="00523494">
            <w:pPr>
              <w:rPr>
                <w:sz w:val="20"/>
                <w:lang w:val="en-GB"/>
              </w:rPr>
            </w:pPr>
            <w:r w:rsidRPr="001A4319">
              <w:rPr>
                <w:rFonts w:eastAsia="Malgun Gothic"/>
                <w:sz w:val="20"/>
                <w:szCs w:val="20"/>
                <w:lang w:val="en-GB"/>
              </w:rPr>
              <w:t>DOCOMO, TCL, CMCC, Apple (4)</w:t>
            </w:r>
          </w:p>
        </w:tc>
      </w:tr>
      <w:tr w:rsidR="00107A26" w:rsidRPr="001A4319" w14:paraId="076F4D33" w14:textId="77777777" w:rsidTr="00107A26">
        <w:trPr>
          <w:trHeight w:val="277"/>
        </w:trPr>
        <w:tc>
          <w:tcPr>
            <w:tcW w:w="625" w:type="dxa"/>
          </w:tcPr>
          <w:p w14:paraId="5AC45C01" w14:textId="77777777" w:rsidR="00107A26" w:rsidRPr="001A4319" w:rsidRDefault="00107A26" w:rsidP="00523494">
            <w:pPr>
              <w:rPr>
                <w:sz w:val="20"/>
                <w:szCs w:val="20"/>
                <w:lang w:val="en-GB"/>
              </w:rPr>
            </w:pPr>
          </w:p>
        </w:tc>
        <w:tc>
          <w:tcPr>
            <w:tcW w:w="4770" w:type="dxa"/>
          </w:tcPr>
          <w:p w14:paraId="3A0A811C"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 xml:space="preserve">Alt2-1: he time duration is the default paging cycle’s duration, or multiple of default paging cycle’s duration </w:t>
            </w:r>
          </w:p>
        </w:tc>
        <w:tc>
          <w:tcPr>
            <w:tcW w:w="4341" w:type="dxa"/>
          </w:tcPr>
          <w:p w14:paraId="4007D47B" w14:textId="77777777" w:rsidR="00107A26" w:rsidRPr="001A4319" w:rsidRDefault="00107A26" w:rsidP="00523494">
            <w:pPr>
              <w:rPr>
                <w:sz w:val="20"/>
                <w:lang w:val="en-GB"/>
              </w:rPr>
            </w:pPr>
            <w:r w:rsidRPr="001A4319">
              <w:rPr>
                <w:rFonts w:eastAsia="Malgun Gothic"/>
                <w:sz w:val="20"/>
                <w:szCs w:val="20"/>
                <w:lang w:val="en-GB"/>
              </w:rPr>
              <w:t>TCL</w:t>
            </w:r>
          </w:p>
        </w:tc>
      </w:tr>
      <w:tr w:rsidR="00107A26" w:rsidRPr="001A4319" w14:paraId="1963447F" w14:textId="77777777" w:rsidTr="00107A26">
        <w:trPr>
          <w:trHeight w:val="277"/>
        </w:trPr>
        <w:tc>
          <w:tcPr>
            <w:tcW w:w="625" w:type="dxa"/>
          </w:tcPr>
          <w:p w14:paraId="53F16130" w14:textId="77777777" w:rsidR="00107A26" w:rsidRPr="001A4319" w:rsidRDefault="00107A26" w:rsidP="00523494">
            <w:pPr>
              <w:rPr>
                <w:sz w:val="20"/>
                <w:szCs w:val="20"/>
                <w:lang w:val="en-GB"/>
              </w:rPr>
            </w:pPr>
          </w:p>
        </w:tc>
        <w:tc>
          <w:tcPr>
            <w:tcW w:w="4770" w:type="dxa"/>
          </w:tcPr>
          <w:p w14:paraId="6E2A4919"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 xml:space="preserve">Alt2-2: the validity time duration is a predefined window before the associated PO </w:t>
            </w:r>
          </w:p>
        </w:tc>
        <w:tc>
          <w:tcPr>
            <w:tcW w:w="4341" w:type="dxa"/>
          </w:tcPr>
          <w:p w14:paraId="67433C0A" w14:textId="77777777" w:rsidR="00107A26" w:rsidRPr="001A4319" w:rsidRDefault="00107A26" w:rsidP="00523494">
            <w:pPr>
              <w:rPr>
                <w:sz w:val="20"/>
                <w:lang w:val="en-GB"/>
              </w:rPr>
            </w:pPr>
            <w:r w:rsidRPr="001A4319">
              <w:rPr>
                <w:rFonts w:eastAsia="Malgun Gothic"/>
                <w:sz w:val="20"/>
                <w:szCs w:val="20"/>
                <w:lang w:val="en-GB"/>
              </w:rPr>
              <w:t>CMCC</w:t>
            </w:r>
          </w:p>
        </w:tc>
      </w:tr>
      <w:tr w:rsidR="00107A26" w:rsidRPr="001A4319" w14:paraId="3A15E03F" w14:textId="77777777" w:rsidTr="00107A26">
        <w:trPr>
          <w:trHeight w:val="277"/>
        </w:trPr>
        <w:tc>
          <w:tcPr>
            <w:tcW w:w="625" w:type="dxa"/>
          </w:tcPr>
          <w:p w14:paraId="10476F17" w14:textId="77777777" w:rsidR="00107A26" w:rsidRPr="001A4319" w:rsidRDefault="00107A26" w:rsidP="00523494">
            <w:pPr>
              <w:rPr>
                <w:sz w:val="20"/>
                <w:szCs w:val="20"/>
                <w:lang w:val="en-GB"/>
              </w:rPr>
            </w:pPr>
          </w:p>
        </w:tc>
        <w:tc>
          <w:tcPr>
            <w:tcW w:w="4770" w:type="dxa"/>
          </w:tcPr>
          <w:p w14:paraId="1F7D8C9D" w14:textId="77777777" w:rsidR="00107A26" w:rsidRPr="001A4319" w:rsidRDefault="00107A26" w:rsidP="00523494">
            <w:pPr>
              <w:rPr>
                <w:rFonts w:ascii="Calibri" w:eastAsia="Microsoft YaHei UI" w:hAnsi="Calibri"/>
                <w:color w:val="000000"/>
                <w:sz w:val="20"/>
                <w:szCs w:val="20"/>
                <w:lang w:val="en-GB" w:eastAsia="en-US"/>
              </w:rPr>
            </w:pPr>
            <w:r w:rsidRPr="001A4319">
              <w:rPr>
                <w:rFonts w:eastAsia="Microsoft YaHei UI"/>
                <w:color w:val="000000"/>
                <w:sz w:val="20"/>
                <w:szCs w:val="20"/>
                <w:lang w:val="en-GB" w:eastAsia="en-US"/>
              </w:rPr>
              <w:t>Alt2-3: the availability indication is valid until the end of the current PO</w:t>
            </w:r>
          </w:p>
        </w:tc>
        <w:tc>
          <w:tcPr>
            <w:tcW w:w="4341" w:type="dxa"/>
          </w:tcPr>
          <w:p w14:paraId="2E8832E9" w14:textId="77777777" w:rsidR="00107A26" w:rsidRPr="001A4319" w:rsidRDefault="00107A26" w:rsidP="00523494">
            <w:pPr>
              <w:rPr>
                <w:sz w:val="20"/>
                <w:lang w:val="en-GB"/>
              </w:rPr>
            </w:pPr>
            <w:r w:rsidRPr="001A4319">
              <w:rPr>
                <w:rFonts w:eastAsia="Malgun Gothic"/>
                <w:sz w:val="20"/>
                <w:szCs w:val="20"/>
                <w:lang w:val="en-GB"/>
              </w:rPr>
              <w:t>Apple</w:t>
            </w:r>
          </w:p>
        </w:tc>
      </w:tr>
    </w:tbl>
    <w:p w14:paraId="2DE63E69" w14:textId="5117603A" w:rsidR="00107A26" w:rsidRPr="001A4319" w:rsidRDefault="00107A26" w:rsidP="00107A26">
      <w:pPr>
        <w:adjustRightInd w:val="0"/>
        <w:snapToGrid w:val="0"/>
        <w:spacing w:after="0"/>
        <w:rPr>
          <w:rFonts w:eastAsia="Yu Mincho"/>
          <w:bCs/>
          <w:sz w:val="18"/>
          <w:szCs w:val="20"/>
          <w:lang w:val="en-GB"/>
        </w:rPr>
      </w:pPr>
    </w:p>
    <w:p w14:paraId="74F510F7" w14:textId="77777777" w:rsidR="00107A26" w:rsidRPr="001A4319" w:rsidRDefault="00107A26" w:rsidP="00107A26">
      <w:pPr>
        <w:adjustRightInd w:val="0"/>
        <w:snapToGrid w:val="0"/>
        <w:spacing w:after="0"/>
        <w:rPr>
          <w:rFonts w:ascii="Calibri" w:eastAsia="Yu Mincho" w:hAnsi="Calibri"/>
          <w:bCs/>
          <w:sz w:val="18"/>
          <w:szCs w:val="20"/>
          <w:lang w:val="en-GB"/>
        </w:rPr>
      </w:pPr>
      <w:r w:rsidRPr="001A4319">
        <w:rPr>
          <w:rFonts w:eastAsia="Microsoft YaHei UI"/>
          <w:color w:val="000000"/>
          <w:sz w:val="20"/>
          <w:szCs w:val="20"/>
          <w:highlight w:val="yellow"/>
          <w:lang w:val="en-GB"/>
        </w:rPr>
        <w:t>Issue #2-3: when the time duration is not configured, down-select one alternative</w:t>
      </w:r>
    </w:p>
    <w:tbl>
      <w:tblPr>
        <w:tblStyle w:val="TableGrid41"/>
        <w:tblW w:w="9736" w:type="dxa"/>
        <w:tblLook w:val="04A0" w:firstRow="1" w:lastRow="0" w:firstColumn="1" w:lastColumn="0" w:noHBand="0" w:noVBand="1"/>
      </w:tblPr>
      <w:tblGrid>
        <w:gridCol w:w="628"/>
        <w:gridCol w:w="4767"/>
        <w:gridCol w:w="4341"/>
      </w:tblGrid>
      <w:tr w:rsidR="00107A26" w:rsidRPr="001A4319" w14:paraId="782029F3" w14:textId="77777777" w:rsidTr="00107A26">
        <w:trPr>
          <w:trHeight w:val="277"/>
        </w:trPr>
        <w:tc>
          <w:tcPr>
            <w:tcW w:w="628" w:type="dxa"/>
            <w:shd w:val="clear" w:color="auto" w:fill="70AD47"/>
          </w:tcPr>
          <w:p w14:paraId="7898D73A" w14:textId="77777777" w:rsidR="00107A26" w:rsidRPr="001A4319" w:rsidRDefault="00107A26" w:rsidP="00523494">
            <w:pPr>
              <w:rPr>
                <w:rFonts w:eastAsia="DengXian"/>
                <w:b/>
                <w:sz w:val="20"/>
                <w:szCs w:val="20"/>
                <w:lang w:val="en-GB"/>
              </w:rPr>
            </w:pPr>
          </w:p>
        </w:tc>
        <w:tc>
          <w:tcPr>
            <w:tcW w:w="4767" w:type="dxa"/>
            <w:shd w:val="clear" w:color="auto" w:fill="70AD47"/>
          </w:tcPr>
          <w:p w14:paraId="1A85C3E2" w14:textId="77777777" w:rsidR="00107A26" w:rsidRPr="001A4319" w:rsidRDefault="00107A26" w:rsidP="00523494">
            <w:pPr>
              <w:jc w:val="center"/>
              <w:rPr>
                <w:rFonts w:eastAsia="DengXian"/>
                <w:b/>
                <w:sz w:val="20"/>
                <w:szCs w:val="20"/>
                <w:lang w:val="en-GB"/>
              </w:rPr>
            </w:pPr>
            <w:r w:rsidRPr="001A4319">
              <w:rPr>
                <w:b/>
                <w:sz w:val="20"/>
                <w:szCs w:val="20"/>
                <w:lang w:val="en-GB"/>
              </w:rPr>
              <w:t>Descriptions</w:t>
            </w:r>
          </w:p>
        </w:tc>
        <w:tc>
          <w:tcPr>
            <w:tcW w:w="4341" w:type="dxa"/>
            <w:shd w:val="clear" w:color="auto" w:fill="70AD47"/>
          </w:tcPr>
          <w:p w14:paraId="18B879AA" w14:textId="77777777" w:rsidR="00107A26" w:rsidRPr="001A4319" w:rsidRDefault="00107A26" w:rsidP="00523494">
            <w:pPr>
              <w:jc w:val="center"/>
              <w:rPr>
                <w:rFonts w:eastAsia="DengXian"/>
                <w:b/>
                <w:sz w:val="20"/>
                <w:szCs w:val="20"/>
                <w:lang w:val="en-GB"/>
              </w:rPr>
            </w:pPr>
            <w:r w:rsidRPr="001A4319">
              <w:rPr>
                <w:rFonts w:eastAsia="DengXian"/>
                <w:b/>
                <w:sz w:val="20"/>
                <w:szCs w:val="20"/>
                <w:lang w:val="en-GB"/>
              </w:rPr>
              <w:t xml:space="preserve">Support </w:t>
            </w:r>
          </w:p>
        </w:tc>
      </w:tr>
      <w:tr w:rsidR="00107A26" w:rsidRPr="001A4319" w14:paraId="3ED37694" w14:textId="77777777" w:rsidTr="00107A26">
        <w:trPr>
          <w:trHeight w:val="277"/>
        </w:trPr>
        <w:tc>
          <w:tcPr>
            <w:tcW w:w="628" w:type="dxa"/>
          </w:tcPr>
          <w:p w14:paraId="04F63C27" w14:textId="77777777" w:rsidR="00107A26" w:rsidRPr="001A4319" w:rsidRDefault="00107A26"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4767" w:type="dxa"/>
          </w:tcPr>
          <w:p w14:paraId="756E54CB" w14:textId="77777777" w:rsidR="00107A26" w:rsidRPr="001A4319" w:rsidRDefault="00107A26" w:rsidP="00523494">
            <w:pPr>
              <w:rPr>
                <w:rFonts w:eastAsia="DengXian"/>
                <w:b/>
                <w:sz w:val="20"/>
                <w:szCs w:val="20"/>
                <w:lang w:val="en-GB"/>
              </w:rPr>
            </w:pPr>
            <w:r w:rsidRPr="001A4319">
              <w:rPr>
                <w:rFonts w:eastAsia="Microsoft YaHei UI"/>
                <w:color w:val="000000"/>
                <w:sz w:val="20"/>
                <w:szCs w:val="20"/>
                <w:lang w:val="en-GB" w:eastAsia="en-US"/>
              </w:rPr>
              <w:t>the availability indication is valid until when the UE receives another availability indication.</w:t>
            </w:r>
          </w:p>
        </w:tc>
        <w:tc>
          <w:tcPr>
            <w:tcW w:w="4341" w:type="dxa"/>
          </w:tcPr>
          <w:p w14:paraId="24B7EB88" w14:textId="77777777" w:rsidR="00107A26" w:rsidRPr="001A4319" w:rsidRDefault="00107A26" w:rsidP="00523494">
            <w:pPr>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Vivo, CATT</w:t>
            </w:r>
            <w:r w:rsidRPr="001A4319">
              <w:rPr>
                <w:rFonts w:eastAsia="Malgun Gothic"/>
                <w:b/>
                <w:sz w:val="20"/>
                <w:szCs w:val="20"/>
                <w:lang w:val="en-GB"/>
              </w:rPr>
              <w:t xml:space="preserve"> (4)</w:t>
            </w:r>
          </w:p>
        </w:tc>
      </w:tr>
      <w:tr w:rsidR="00107A26" w:rsidRPr="001A4319" w14:paraId="0A74217E" w14:textId="77777777" w:rsidTr="00107A26">
        <w:trPr>
          <w:trHeight w:val="277"/>
        </w:trPr>
        <w:tc>
          <w:tcPr>
            <w:tcW w:w="628" w:type="dxa"/>
          </w:tcPr>
          <w:p w14:paraId="5178F21E" w14:textId="77777777" w:rsidR="00107A26" w:rsidRPr="001A4319" w:rsidRDefault="00107A26" w:rsidP="00523494">
            <w:pPr>
              <w:rPr>
                <w:sz w:val="20"/>
                <w:szCs w:val="20"/>
                <w:lang w:val="en-GB"/>
              </w:rPr>
            </w:pPr>
            <w:r w:rsidRPr="001A4319">
              <w:rPr>
                <w:rFonts w:eastAsia="Microsoft YaHei UI"/>
                <w:color w:val="000000"/>
                <w:sz w:val="20"/>
                <w:szCs w:val="20"/>
                <w:lang w:val="en-GB" w:eastAsia="en-US"/>
              </w:rPr>
              <w:t>Alt2:</w:t>
            </w:r>
          </w:p>
        </w:tc>
        <w:tc>
          <w:tcPr>
            <w:tcW w:w="4767" w:type="dxa"/>
          </w:tcPr>
          <w:p w14:paraId="27ED4763" w14:textId="77777777" w:rsidR="00107A26" w:rsidRPr="001A4319" w:rsidRDefault="00107A26" w:rsidP="00523494">
            <w:pPr>
              <w:rPr>
                <w:b/>
                <w:sz w:val="20"/>
                <w:szCs w:val="20"/>
                <w:lang w:val="en-GB"/>
              </w:rPr>
            </w:pPr>
            <w:r w:rsidRPr="001A4319">
              <w:rPr>
                <w:rFonts w:eastAsia="Microsoft YaHei UI"/>
                <w:color w:val="000000"/>
                <w:sz w:val="20"/>
                <w:szCs w:val="20"/>
                <w:lang w:val="en-GB" w:eastAsia="en-US"/>
              </w:rPr>
              <w:t>the availability indication is valid until L1 availability indication is changed by network</w:t>
            </w:r>
          </w:p>
        </w:tc>
        <w:tc>
          <w:tcPr>
            <w:tcW w:w="4341" w:type="dxa"/>
          </w:tcPr>
          <w:p w14:paraId="54D85650" w14:textId="77777777" w:rsidR="00107A26" w:rsidRPr="001A4319" w:rsidRDefault="00107A26" w:rsidP="00523494">
            <w:pPr>
              <w:rPr>
                <w:rFonts w:eastAsia="Malgun Gothic"/>
                <w:sz w:val="20"/>
                <w:szCs w:val="20"/>
                <w:lang w:val="en-GB"/>
              </w:rPr>
            </w:pPr>
            <w:r w:rsidRPr="001A4319">
              <w:rPr>
                <w:rFonts w:eastAsia="Malgun Gothic"/>
                <w:sz w:val="20"/>
                <w:szCs w:val="20"/>
                <w:lang w:val="en-GB"/>
              </w:rPr>
              <w:t xml:space="preserve">Nokia </w:t>
            </w:r>
            <w:r w:rsidRPr="001A4319">
              <w:rPr>
                <w:rFonts w:eastAsia="Malgun Gothic"/>
                <w:b/>
                <w:sz w:val="20"/>
                <w:szCs w:val="20"/>
                <w:lang w:val="en-GB"/>
              </w:rPr>
              <w:t>(1)</w:t>
            </w:r>
          </w:p>
        </w:tc>
      </w:tr>
      <w:tr w:rsidR="00107A26" w:rsidRPr="001A4319" w14:paraId="6F6FA647" w14:textId="77777777" w:rsidTr="00107A26">
        <w:trPr>
          <w:trHeight w:val="277"/>
        </w:trPr>
        <w:tc>
          <w:tcPr>
            <w:tcW w:w="628" w:type="dxa"/>
          </w:tcPr>
          <w:p w14:paraId="24359DDD" w14:textId="77777777" w:rsidR="00107A26" w:rsidRPr="001A4319" w:rsidRDefault="00107A26" w:rsidP="00523494">
            <w:pPr>
              <w:rPr>
                <w:rFonts w:eastAsia="DengXian"/>
                <w:sz w:val="20"/>
                <w:szCs w:val="20"/>
                <w:lang w:val="en-GB"/>
              </w:rPr>
            </w:pPr>
            <w:r w:rsidRPr="001A4319">
              <w:rPr>
                <w:sz w:val="20"/>
                <w:szCs w:val="20"/>
                <w:lang w:val="en-GB"/>
              </w:rPr>
              <w:t>Alt3</w:t>
            </w:r>
          </w:p>
        </w:tc>
        <w:tc>
          <w:tcPr>
            <w:tcW w:w="4767" w:type="dxa"/>
          </w:tcPr>
          <w:p w14:paraId="37F5FEE1" w14:textId="0D391E34" w:rsidR="00107A26" w:rsidRPr="001A4319" w:rsidRDefault="00107A26" w:rsidP="00523494">
            <w:pPr>
              <w:rPr>
                <w:rFonts w:eastAsia="DengXian"/>
                <w:sz w:val="20"/>
                <w:szCs w:val="20"/>
                <w:lang w:val="en-GB"/>
              </w:rPr>
            </w:pPr>
            <w:r w:rsidRPr="001A4319">
              <w:rPr>
                <w:rFonts w:eastAsia="Microsoft YaHei UI"/>
                <w:color w:val="000000"/>
                <w:sz w:val="20"/>
                <w:szCs w:val="20"/>
                <w:lang w:val="en-GB" w:eastAsia="en-US"/>
              </w:rPr>
              <w:t>default time duration e.g. default paging cycle</w:t>
            </w:r>
            <w:r w:rsidR="002F7835" w:rsidRPr="001A4319">
              <w:rPr>
                <w:rFonts w:eastAsia="Microsoft YaHei UI"/>
                <w:color w:val="000000"/>
                <w:sz w:val="20"/>
                <w:szCs w:val="20"/>
                <w:lang w:val="en-GB" w:eastAsia="en-US"/>
              </w:rPr>
              <w:t xml:space="preserve"> </w:t>
            </w:r>
            <w:r w:rsidR="002F7835" w:rsidRPr="001A4319">
              <w:rPr>
                <w:rFonts w:eastAsia="Microsoft YaHei UI"/>
                <w:color w:val="FF0000"/>
                <w:sz w:val="20"/>
                <w:szCs w:val="20"/>
                <w:lang w:val="en-GB" w:eastAsia="en-US"/>
              </w:rPr>
              <w:t>or modification period</w:t>
            </w:r>
          </w:p>
        </w:tc>
        <w:tc>
          <w:tcPr>
            <w:tcW w:w="4341" w:type="dxa"/>
          </w:tcPr>
          <w:p w14:paraId="733FBE2C" w14:textId="714DA982" w:rsidR="00107A26" w:rsidRPr="001A4319" w:rsidRDefault="00107A26" w:rsidP="002F7835">
            <w:pPr>
              <w:rPr>
                <w:rFonts w:eastAsia="Malgun Gothic"/>
                <w:sz w:val="20"/>
                <w:szCs w:val="20"/>
                <w:lang w:val="en-GB"/>
              </w:rPr>
            </w:pPr>
            <w:r w:rsidRPr="001A4319">
              <w:rPr>
                <w:sz w:val="20"/>
                <w:szCs w:val="22"/>
                <w:lang w:val="en-GB"/>
              </w:rPr>
              <w:t>Huawei, HiSilicon</w:t>
            </w:r>
            <w:r w:rsidRPr="001A4319">
              <w:rPr>
                <w:sz w:val="20"/>
                <w:lang w:val="en-GB"/>
              </w:rPr>
              <w:t xml:space="preserve">, </w:t>
            </w:r>
            <w:r w:rsidRPr="001A4319">
              <w:rPr>
                <w:rFonts w:eastAsia="Malgun Gothic"/>
                <w:sz w:val="20"/>
                <w:szCs w:val="20"/>
                <w:lang w:val="en-GB"/>
              </w:rPr>
              <w:t>Intel, OPPO, Xiaomi, CMCC, Samsung, InterDigital, DOCOMO, Qualcomm, Nokia, Nodic, Ericsson</w:t>
            </w:r>
            <w:r w:rsidR="002F7835" w:rsidRPr="001A4319">
              <w:rPr>
                <w:rFonts w:eastAsia="Malgun Gothic"/>
                <w:sz w:val="20"/>
                <w:szCs w:val="20"/>
                <w:lang w:val="en-GB"/>
              </w:rPr>
              <w:t xml:space="preserve">, </w:t>
            </w:r>
            <w:r w:rsidR="002F7835" w:rsidRPr="001A4319">
              <w:rPr>
                <w:rFonts w:eastAsia="Malgun Gothic"/>
                <w:color w:val="FF0000"/>
                <w:sz w:val="20"/>
                <w:szCs w:val="20"/>
                <w:lang w:val="en-GB"/>
              </w:rPr>
              <w:t>LG</w:t>
            </w:r>
            <w:r w:rsidRPr="001A4319">
              <w:rPr>
                <w:rFonts w:eastAsia="Malgun Gothic"/>
                <w:sz w:val="20"/>
                <w:szCs w:val="20"/>
                <w:lang w:val="en-GB"/>
              </w:rPr>
              <w:t xml:space="preserve"> </w:t>
            </w:r>
            <w:r w:rsidRPr="001A4319">
              <w:rPr>
                <w:rFonts w:eastAsia="Malgun Gothic"/>
                <w:b/>
                <w:sz w:val="20"/>
                <w:szCs w:val="20"/>
                <w:lang w:val="en-GB"/>
              </w:rPr>
              <w:t>(</w:t>
            </w:r>
            <w:r w:rsidR="002F7835" w:rsidRPr="001A4319">
              <w:rPr>
                <w:rFonts w:eastAsia="Malgun Gothic"/>
                <w:b/>
                <w:color w:val="FF0000"/>
                <w:sz w:val="20"/>
                <w:szCs w:val="20"/>
                <w:lang w:val="en-GB"/>
              </w:rPr>
              <w:t>14</w:t>
            </w:r>
            <w:r w:rsidRPr="001A4319">
              <w:rPr>
                <w:rFonts w:eastAsia="Malgun Gothic"/>
                <w:b/>
                <w:sz w:val="20"/>
                <w:szCs w:val="20"/>
                <w:lang w:val="en-GB"/>
              </w:rPr>
              <w:t>)</w:t>
            </w:r>
          </w:p>
        </w:tc>
      </w:tr>
      <w:tr w:rsidR="00107A26" w:rsidRPr="001A4319" w14:paraId="1E8759D5" w14:textId="77777777" w:rsidTr="00107A26">
        <w:trPr>
          <w:trHeight w:val="277"/>
        </w:trPr>
        <w:tc>
          <w:tcPr>
            <w:tcW w:w="628" w:type="dxa"/>
          </w:tcPr>
          <w:p w14:paraId="294ADB38" w14:textId="77777777" w:rsidR="00107A26" w:rsidRPr="001A4319" w:rsidRDefault="00107A26" w:rsidP="00523494">
            <w:pPr>
              <w:rPr>
                <w:sz w:val="20"/>
                <w:szCs w:val="20"/>
                <w:lang w:val="en-GB"/>
              </w:rPr>
            </w:pPr>
          </w:p>
        </w:tc>
        <w:tc>
          <w:tcPr>
            <w:tcW w:w="4767" w:type="dxa"/>
          </w:tcPr>
          <w:p w14:paraId="37C8BCB3"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1 default paging cycle</w:t>
            </w:r>
          </w:p>
        </w:tc>
        <w:tc>
          <w:tcPr>
            <w:tcW w:w="4341" w:type="dxa"/>
          </w:tcPr>
          <w:p w14:paraId="2AFBF233" w14:textId="77777777" w:rsidR="00107A26" w:rsidRPr="001A4319" w:rsidRDefault="00107A26" w:rsidP="00523494">
            <w:pPr>
              <w:rPr>
                <w:sz w:val="20"/>
                <w:lang w:val="en-GB"/>
              </w:rPr>
            </w:pPr>
            <w:r w:rsidRPr="001A4319">
              <w:rPr>
                <w:sz w:val="20"/>
                <w:szCs w:val="22"/>
                <w:lang w:val="en-GB"/>
              </w:rPr>
              <w:t>Huawei, HiSilicon</w:t>
            </w:r>
            <w:r w:rsidRPr="001A4319">
              <w:rPr>
                <w:sz w:val="20"/>
                <w:lang w:val="en-GB"/>
              </w:rPr>
              <w:t xml:space="preserve">, </w:t>
            </w:r>
            <w:r w:rsidRPr="001A4319">
              <w:rPr>
                <w:rFonts w:eastAsia="Malgun Gothic"/>
                <w:sz w:val="20"/>
                <w:szCs w:val="20"/>
                <w:lang w:val="en-GB"/>
              </w:rPr>
              <w:t>Intel</w:t>
            </w:r>
          </w:p>
        </w:tc>
      </w:tr>
      <w:tr w:rsidR="00107A26" w:rsidRPr="001A4319" w14:paraId="0CBB1FDC" w14:textId="77777777" w:rsidTr="00107A26">
        <w:trPr>
          <w:trHeight w:val="277"/>
        </w:trPr>
        <w:tc>
          <w:tcPr>
            <w:tcW w:w="628" w:type="dxa"/>
          </w:tcPr>
          <w:p w14:paraId="498E08E9" w14:textId="77777777" w:rsidR="00107A26" w:rsidRPr="001A4319" w:rsidRDefault="00107A26" w:rsidP="00523494">
            <w:pPr>
              <w:rPr>
                <w:sz w:val="20"/>
                <w:szCs w:val="20"/>
                <w:lang w:val="en-GB"/>
              </w:rPr>
            </w:pPr>
          </w:p>
        </w:tc>
        <w:tc>
          <w:tcPr>
            <w:tcW w:w="4767" w:type="dxa"/>
          </w:tcPr>
          <w:p w14:paraId="68F8A5E3" w14:textId="77777777" w:rsidR="00107A26" w:rsidRPr="001A4319" w:rsidRDefault="00107A26" w:rsidP="00523494">
            <w:pPr>
              <w:rPr>
                <w:rFonts w:eastAsia="Microsoft YaHei UI"/>
                <w:color w:val="000000"/>
                <w:sz w:val="20"/>
                <w:szCs w:val="20"/>
                <w:lang w:val="en-GB" w:eastAsia="en-US"/>
              </w:rPr>
            </w:pPr>
            <w:r w:rsidRPr="001A4319">
              <w:rPr>
                <w:rFonts w:eastAsia="Microsoft YaHei UI"/>
                <w:color w:val="000000"/>
                <w:sz w:val="20"/>
                <w:szCs w:val="20"/>
                <w:lang w:val="en-GB" w:eastAsia="en-US"/>
              </w:rPr>
              <w:t>[10] default paging cycle</w:t>
            </w:r>
          </w:p>
        </w:tc>
        <w:tc>
          <w:tcPr>
            <w:tcW w:w="4341" w:type="dxa"/>
          </w:tcPr>
          <w:p w14:paraId="2600EE1A" w14:textId="77777777" w:rsidR="00107A26" w:rsidRPr="001A4319" w:rsidRDefault="00107A26" w:rsidP="00523494">
            <w:pPr>
              <w:rPr>
                <w:sz w:val="20"/>
                <w:lang w:val="en-GB"/>
              </w:rPr>
            </w:pPr>
            <w:r w:rsidRPr="001A4319">
              <w:rPr>
                <w:rFonts w:eastAsia="Malgun Gothic"/>
                <w:sz w:val="20"/>
                <w:szCs w:val="20"/>
                <w:lang w:val="en-GB"/>
              </w:rPr>
              <w:t>Ericsson</w:t>
            </w:r>
          </w:p>
        </w:tc>
      </w:tr>
    </w:tbl>
    <w:p w14:paraId="5F055368" w14:textId="77777777" w:rsidR="00107A26" w:rsidRPr="001A4319" w:rsidRDefault="00107A26" w:rsidP="00107A26">
      <w:pPr>
        <w:adjustRightInd w:val="0"/>
        <w:snapToGrid w:val="0"/>
        <w:spacing w:after="0"/>
        <w:rPr>
          <w:sz w:val="20"/>
          <w:szCs w:val="20"/>
          <w:lang w:val="en-GB"/>
        </w:rPr>
      </w:pPr>
    </w:p>
    <w:p w14:paraId="7B476FB6" w14:textId="147B735C" w:rsidR="00107A26" w:rsidRPr="001A4319" w:rsidRDefault="00107A26" w:rsidP="00107A26">
      <w:pPr>
        <w:adjustRightInd w:val="0"/>
        <w:snapToGrid w:val="0"/>
        <w:spacing w:after="0"/>
        <w:rPr>
          <w:rFonts w:eastAsia="Yu Mincho"/>
          <w:bCs/>
          <w:sz w:val="20"/>
          <w:szCs w:val="20"/>
          <w:lang w:val="en-GB"/>
        </w:rPr>
      </w:pPr>
      <w:r w:rsidRPr="001A4319">
        <w:rPr>
          <w:rFonts w:eastAsia="Microsoft YaHei UI"/>
          <w:color w:val="000000"/>
          <w:sz w:val="20"/>
          <w:szCs w:val="20"/>
          <w:highlight w:val="yellow"/>
          <w:lang w:val="en-GB"/>
        </w:rPr>
        <w:t>Issue #2-4: FFS UE doesn’t expect inconsistent L1 based indication during the time duration</w:t>
      </w:r>
    </w:p>
    <w:tbl>
      <w:tblPr>
        <w:tblStyle w:val="TableGrid41"/>
        <w:tblW w:w="9736" w:type="dxa"/>
        <w:tblLook w:val="04A0" w:firstRow="1" w:lastRow="0" w:firstColumn="1" w:lastColumn="0" w:noHBand="0" w:noVBand="1"/>
      </w:tblPr>
      <w:tblGrid>
        <w:gridCol w:w="625"/>
        <w:gridCol w:w="5220"/>
        <w:gridCol w:w="3891"/>
      </w:tblGrid>
      <w:tr w:rsidR="00107A26" w:rsidRPr="001A4319" w14:paraId="47F690E9" w14:textId="77777777" w:rsidTr="00523494">
        <w:trPr>
          <w:trHeight w:val="277"/>
        </w:trPr>
        <w:tc>
          <w:tcPr>
            <w:tcW w:w="625" w:type="dxa"/>
            <w:shd w:val="clear" w:color="auto" w:fill="70AD47"/>
          </w:tcPr>
          <w:p w14:paraId="7E958A1B" w14:textId="77777777" w:rsidR="00107A26" w:rsidRPr="001A4319" w:rsidRDefault="00107A26" w:rsidP="00523494">
            <w:pPr>
              <w:rPr>
                <w:rFonts w:eastAsia="DengXian"/>
                <w:b/>
                <w:sz w:val="20"/>
                <w:szCs w:val="20"/>
                <w:lang w:val="en-GB"/>
              </w:rPr>
            </w:pPr>
          </w:p>
        </w:tc>
        <w:tc>
          <w:tcPr>
            <w:tcW w:w="5220" w:type="dxa"/>
            <w:shd w:val="clear" w:color="auto" w:fill="70AD47"/>
          </w:tcPr>
          <w:p w14:paraId="49E02AB7" w14:textId="77777777" w:rsidR="00107A26" w:rsidRPr="001A4319" w:rsidRDefault="00107A26" w:rsidP="00523494">
            <w:pPr>
              <w:jc w:val="center"/>
              <w:rPr>
                <w:rFonts w:eastAsia="DengXian"/>
                <w:b/>
                <w:sz w:val="20"/>
                <w:szCs w:val="20"/>
                <w:lang w:val="en-GB"/>
              </w:rPr>
            </w:pPr>
            <w:r w:rsidRPr="001A4319">
              <w:rPr>
                <w:b/>
                <w:sz w:val="20"/>
                <w:szCs w:val="20"/>
                <w:lang w:val="en-GB"/>
              </w:rPr>
              <w:t>Descriptions</w:t>
            </w:r>
          </w:p>
        </w:tc>
        <w:tc>
          <w:tcPr>
            <w:tcW w:w="3891" w:type="dxa"/>
            <w:shd w:val="clear" w:color="auto" w:fill="70AD47"/>
          </w:tcPr>
          <w:p w14:paraId="37D38087" w14:textId="77777777" w:rsidR="00107A26" w:rsidRPr="001A4319" w:rsidRDefault="00107A26" w:rsidP="00523494">
            <w:pPr>
              <w:jc w:val="center"/>
              <w:rPr>
                <w:rFonts w:eastAsia="DengXian"/>
                <w:b/>
                <w:sz w:val="20"/>
                <w:szCs w:val="20"/>
                <w:lang w:val="en-GB"/>
              </w:rPr>
            </w:pPr>
            <w:r w:rsidRPr="001A4319">
              <w:rPr>
                <w:rFonts w:eastAsia="DengXian"/>
                <w:b/>
                <w:sz w:val="20"/>
                <w:szCs w:val="20"/>
                <w:lang w:val="en-GB"/>
              </w:rPr>
              <w:t xml:space="preserve">Support </w:t>
            </w:r>
          </w:p>
        </w:tc>
      </w:tr>
      <w:tr w:rsidR="00107A26" w:rsidRPr="001A4319" w14:paraId="747E32A5" w14:textId="77777777" w:rsidTr="00523494">
        <w:trPr>
          <w:trHeight w:val="305"/>
        </w:trPr>
        <w:tc>
          <w:tcPr>
            <w:tcW w:w="625" w:type="dxa"/>
          </w:tcPr>
          <w:p w14:paraId="59221AA0" w14:textId="77777777" w:rsidR="00107A26" w:rsidRPr="001A4319" w:rsidRDefault="00107A26" w:rsidP="00523494">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220" w:type="dxa"/>
          </w:tcPr>
          <w:p w14:paraId="0C64601E" w14:textId="77777777" w:rsidR="00107A26" w:rsidRPr="001A4319" w:rsidRDefault="00107A26" w:rsidP="00523494">
            <w:pPr>
              <w:rPr>
                <w:rFonts w:eastAsia="DengXian"/>
                <w:sz w:val="20"/>
                <w:szCs w:val="20"/>
                <w:lang w:val="en-GB"/>
              </w:rPr>
            </w:pPr>
            <w:r w:rsidRPr="001A4319">
              <w:rPr>
                <w:sz w:val="20"/>
                <w:szCs w:val="20"/>
                <w:lang w:val="en-GB"/>
              </w:rPr>
              <w:t>UE doesn’t expect inconsistent L1 based indication during the time duration</w:t>
            </w:r>
          </w:p>
        </w:tc>
        <w:tc>
          <w:tcPr>
            <w:tcW w:w="3891" w:type="dxa"/>
          </w:tcPr>
          <w:p w14:paraId="01C81946" w14:textId="77777777" w:rsidR="00107A26" w:rsidRPr="001A4319" w:rsidRDefault="00107A26" w:rsidP="00523494">
            <w:pPr>
              <w:rPr>
                <w:rFonts w:eastAsia="Malgun Gothic"/>
                <w:sz w:val="20"/>
                <w:szCs w:val="20"/>
                <w:lang w:val="en-GB"/>
              </w:rPr>
            </w:pPr>
            <w:r w:rsidRPr="001A4319">
              <w:rPr>
                <w:sz w:val="20"/>
                <w:szCs w:val="20"/>
                <w:lang w:val="en-GB"/>
              </w:rPr>
              <w:t xml:space="preserve">Huawei, HiSilicon, </w:t>
            </w:r>
            <w:r w:rsidRPr="001A4319">
              <w:rPr>
                <w:rFonts w:eastAsia="Malgun Gothic"/>
                <w:sz w:val="20"/>
                <w:szCs w:val="20"/>
                <w:lang w:val="en-GB"/>
              </w:rPr>
              <w:t xml:space="preserve">Samsung, Qualcomm, Nordic </w:t>
            </w:r>
            <w:r w:rsidRPr="001A4319">
              <w:rPr>
                <w:rFonts w:eastAsia="Malgun Gothic"/>
                <w:b/>
                <w:sz w:val="20"/>
                <w:szCs w:val="20"/>
                <w:lang w:val="en-GB"/>
              </w:rPr>
              <w:t>(5)</w:t>
            </w:r>
          </w:p>
        </w:tc>
      </w:tr>
      <w:tr w:rsidR="00107A26" w:rsidRPr="001A4319" w14:paraId="11847FB6" w14:textId="77777777" w:rsidTr="00523494">
        <w:trPr>
          <w:trHeight w:val="305"/>
        </w:trPr>
        <w:tc>
          <w:tcPr>
            <w:tcW w:w="625" w:type="dxa"/>
          </w:tcPr>
          <w:p w14:paraId="2869E832" w14:textId="77777777" w:rsidR="00107A26" w:rsidRPr="001A4319" w:rsidRDefault="00107A26" w:rsidP="00523494">
            <w:pPr>
              <w:rPr>
                <w:sz w:val="20"/>
                <w:szCs w:val="20"/>
                <w:lang w:val="en-GB"/>
              </w:rPr>
            </w:pPr>
          </w:p>
        </w:tc>
        <w:tc>
          <w:tcPr>
            <w:tcW w:w="5220" w:type="dxa"/>
          </w:tcPr>
          <w:p w14:paraId="01FD8123" w14:textId="77777777" w:rsidR="00107A26" w:rsidRPr="001A4319" w:rsidRDefault="00107A26" w:rsidP="00523494">
            <w:pPr>
              <w:rPr>
                <w:sz w:val="20"/>
                <w:szCs w:val="20"/>
                <w:lang w:val="en-GB"/>
              </w:rPr>
            </w:pPr>
            <w:r w:rsidRPr="001A4319">
              <w:rPr>
                <w:sz w:val="20"/>
                <w:szCs w:val="20"/>
                <w:lang w:val="en-GB"/>
              </w:rPr>
              <w:t>UE can ignore the TRS availability indication field received during the validity duration with a bitmap of all “</w:t>
            </w:r>
            <w:proofErr w:type="gramStart"/>
            <w:r w:rsidRPr="001A4319">
              <w:rPr>
                <w:sz w:val="20"/>
                <w:szCs w:val="20"/>
                <w:lang w:val="en-GB"/>
              </w:rPr>
              <w:t>0”s.</w:t>
            </w:r>
            <w:proofErr w:type="gramEnd"/>
            <w:r w:rsidRPr="001A4319">
              <w:rPr>
                <w:sz w:val="20"/>
                <w:szCs w:val="20"/>
                <w:lang w:val="en-GB"/>
              </w:rPr>
              <w:t xml:space="preserve">   </w:t>
            </w:r>
          </w:p>
        </w:tc>
        <w:tc>
          <w:tcPr>
            <w:tcW w:w="3891" w:type="dxa"/>
          </w:tcPr>
          <w:p w14:paraId="754FCD50" w14:textId="77777777" w:rsidR="00107A26" w:rsidRPr="001A4319" w:rsidRDefault="00107A26" w:rsidP="00523494">
            <w:pPr>
              <w:rPr>
                <w:sz w:val="20"/>
                <w:szCs w:val="20"/>
                <w:lang w:val="en-GB"/>
              </w:rPr>
            </w:pPr>
            <w:r w:rsidRPr="001A4319">
              <w:rPr>
                <w:rFonts w:eastAsia="Malgun Gothic"/>
                <w:sz w:val="20"/>
                <w:szCs w:val="20"/>
                <w:lang w:val="en-GB"/>
              </w:rPr>
              <w:t>Samsung</w:t>
            </w:r>
          </w:p>
        </w:tc>
      </w:tr>
      <w:tr w:rsidR="00107A26" w:rsidRPr="001A4319" w14:paraId="3B3C66F5" w14:textId="77777777" w:rsidTr="00523494">
        <w:trPr>
          <w:trHeight w:val="305"/>
        </w:trPr>
        <w:tc>
          <w:tcPr>
            <w:tcW w:w="625" w:type="dxa"/>
          </w:tcPr>
          <w:p w14:paraId="23242716" w14:textId="77777777" w:rsidR="00107A26" w:rsidRPr="001A4319" w:rsidRDefault="00107A26" w:rsidP="00523494">
            <w:pPr>
              <w:rPr>
                <w:sz w:val="20"/>
                <w:szCs w:val="20"/>
                <w:lang w:val="en-GB"/>
              </w:rPr>
            </w:pPr>
          </w:p>
        </w:tc>
        <w:tc>
          <w:tcPr>
            <w:tcW w:w="5220" w:type="dxa"/>
          </w:tcPr>
          <w:p w14:paraId="3CFC32C9" w14:textId="77777777" w:rsidR="00107A26" w:rsidRPr="001A4319" w:rsidRDefault="00107A26" w:rsidP="00523494">
            <w:pPr>
              <w:rPr>
                <w:sz w:val="20"/>
                <w:szCs w:val="20"/>
                <w:lang w:val="en-GB"/>
              </w:rPr>
            </w:pPr>
            <w:r w:rsidRPr="001A4319">
              <w:rPr>
                <w:rFonts w:eastAsia="DengXian"/>
                <w:sz w:val="20"/>
                <w:szCs w:val="20"/>
                <w:lang w:val="en-GB"/>
              </w:rPr>
              <w:t>Do not support timer-based validity duration reset for L1 based TRS availability indication.</w:t>
            </w:r>
          </w:p>
        </w:tc>
        <w:tc>
          <w:tcPr>
            <w:tcW w:w="3891" w:type="dxa"/>
          </w:tcPr>
          <w:p w14:paraId="323520E9" w14:textId="77777777" w:rsidR="00107A26" w:rsidRPr="001A4319" w:rsidRDefault="00107A26" w:rsidP="00523494">
            <w:pPr>
              <w:rPr>
                <w:rFonts w:eastAsia="Malgun Gothic"/>
                <w:sz w:val="20"/>
                <w:szCs w:val="20"/>
                <w:lang w:val="en-GB"/>
              </w:rPr>
            </w:pPr>
            <w:r w:rsidRPr="001A4319">
              <w:rPr>
                <w:rFonts w:eastAsia="Malgun Gothic"/>
                <w:sz w:val="20"/>
                <w:szCs w:val="20"/>
                <w:lang w:val="en-GB"/>
              </w:rPr>
              <w:t>Qualcomm</w:t>
            </w:r>
          </w:p>
        </w:tc>
      </w:tr>
      <w:tr w:rsidR="00107A26" w:rsidRPr="001A4319" w14:paraId="114BFF1D" w14:textId="77777777" w:rsidTr="00523494">
        <w:trPr>
          <w:trHeight w:val="305"/>
        </w:trPr>
        <w:tc>
          <w:tcPr>
            <w:tcW w:w="625" w:type="dxa"/>
          </w:tcPr>
          <w:p w14:paraId="17469674" w14:textId="77777777" w:rsidR="00107A26" w:rsidRPr="001A4319" w:rsidRDefault="00107A26" w:rsidP="00523494">
            <w:pPr>
              <w:rPr>
                <w:sz w:val="20"/>
                <w:szCs w:val="20"/>
                <w:lang w:val="en-GB"/>
              </w:rPr>
            </w:pPr>
            <w:r w:rsidRPr="001A4319">
              <w:rPr>
                <w:sz w:val="20"/>
                <w:szCs w:val="20"/>
                <w:lang w:val="en-GB"/>
              </w:rPr>
              <w:t>Alt2</w:t>
            </w:r>
          </w:p>
        </w:tc>
        <w:tc>
          <w:tcPr>
            <w:tcW w:w="5220" w:type="dxa"/>
          </w:tcPr>
          <w:p w14:paraId="0A06A4A1" w14:textId="77777777" w:rsidR="00107A26" w:rsidRPr="001A4319" w:rsidRDefault="00107A26" w:rsidP="00523494">
            <w:pPr>
              <w:rPr>
                <w:rFonts w:eastAsia="DengXian"/>
                <w:sz w:val="20"/>
                <w:szCs w:val="20"/>
                <w:lang w:val="en-GB"/>
              </w:rPr>
            </w:pPr>
            <w:r w:rsidRPr="001A4319">
              <w:rPr>
                <w:rFonts w:eastAsia="DengXian"/>
                <w:sz w:val="20"/>
                <w:szCs w:val="20"/>
                <w:lang w:val="en-GB"/>
              </w:rPr>
              <w:t>Network is allowed to change the L1 availability indication status during the validity duration.</w:t>
            </w:r>
          </w:p>
        </w:tc>
        <w:tc>
          <w:tcPr>
            <w:tcW w:w="3891" w:type="dxa"/>
          </w:tcPr>
          <w:p w14:paraId="3BE668B7" w14:textId="77777777" w:rsidR="00107A26" w:rsidRPr="001A4319" w:rsidRDefault="00107A26" w:rsidP="00523494">
            <w:pPr>
              <w:rPr>
                <w:rFonts w:eastAsia="Malgun Gothic"/>
                <w:sz w:val="20"/>
                <w:szCs w:val="20"/>
                <w:lang w:val="en-GB"/>
              </w:rPr>
            </w:pPr>
            <w:r w:rsidRPr="001A4319">
              <w:rPr>
                <w:rFonts w:eastAsia="Malgun Gothic"/>
                <w:sz w:val="20"/>
                <w:szCs w:val="20"/>
                <w:lang w:val="en-GB"/>
              </w:rPr>
              <w:t xml:space="preserve">Nokia, vivo, Panasonic </w:t>
            </w:r>
            <w:r w:rsidRPr="001A4319">
              <w:rPr>
                <w:rFonts w:eastAsia="Malgun Gothic"/>
                <w:b/>
                <w:sz w:val="20"/>
                <w:szCs w:val="20"/>
                <w:lang w:val="en-GB"/>
              </w:rPr>
              <w:t>(3)</w:t>
            </w:r>
          </w:p>
        </w:tc>
      </w:tr>
      <w:tr w:rsidR="00107A26" w:rsidRPr="001A4319" w14:paraId="3AE435BD" w14:textId="77777777" w:rsidTr="00523494">
        <w:trPr>
          <w:trHeight w:val="277"/>
        </w:trPr>
        <w:tc>
          <w:tcPr>
            <w:tcW w:w="625" w:type="dxa"/>
          </w:tcPr>
          <w:p w14:paraId="2B86ABB7" w14:textId="77777777" w:rsidR="00107A26" w:rsidRPr="001A4319" w:rsidRDefault="00107A26" w:rsidP="00107A26">
            <w:pPr>
              <w:spacing w:line="259" w:lineRule="auto"/>
              <w:rPr>
                <w:sz w:val="20"/>
                <w:szCs w:val="20"/>
                <w:lang w:val="en-GB"/>
              </w:rPr>
            </w:pPr>
          </w:p>
        </w:tc>
        <w:tc>
          <w:tcPr>
            <w:tcW w:w="5220" w:type="dxa"/>
          </w:tcPr>
          <w:p w14:paraId="68765D73" w14:textId="77777777" w:rsidR="00107A26" w:rsidRPr="001A4319" w:rsidRDefault="00107A26" w:rsidP="00107A26">
            <w:pPr>
              <w:spacing w:line="259" w:lineRule="auto"/>
              <w:rPr>
                <w:sz w:val="20"/>
                <w:szCs w:val="20"/>
                <w:lang w:val="en-GB"/>
              </w:rPr>
            </w:pPr>
            <w:r w:rsidRPr="001A4319">
              <w:rPr>
                <w:rFonts w:eastAsia="DengXian"/>
                <w:sz w:val="20"/>
                <w:szCs w:val="20"/>
                <w:lang w:val="en-GB"/>
              </w:rPr>
              <w:t>Unavailability for TRS resources can be indicated before the validity timer expires</w:t>
            </w:r>
          </w:p>
        </w:tc>
        <w:tc>
          <w:tcPr>
            <w:tcW w:w="3891" w:type="dxa"/>
          </w:tcPr>
          <w:p w14:paraId="1FEBFA0B" w14:textId="77777777" w:rsidR="00107A26" w:rsidRPr="001A4319" w:rsidRDefault="00107A26" w:rsidP="00107A26">
            <w:pPr>
              <w:spacing w:line="259" w:lineRule="auto"/>
              <w:rPr>
                <w:rFonts w:eastAsia="Malgun Gothic"/>
                <w:sz w:val="20"/>
                <w:szCs w:val="20"/>
                <w:lang w:val="en-GB"/>
              </w:rPr>
            </w:pPr>
            <w:r w:rsidRPr="001A4319">
              <w:rPr>
                <w:rFonts w:eastAsia="Malgun Gothic"/>
                <w:sz w:val="20"/>
                <w:szCs w:val="20"/>
                <w:lang w:val="en-GB"/>
              </w:rPr>
              <w:t>vivo</w:t>
            </w:r>
          </w:p>
        </w:tc>
      </w:tr>
      <w:tr w:rsidR="00107A26" w:rsidRPr="001A4319" w14:paraId="11CCBD0A" w14:textId="77777777" w:rsidTr="00523494">
        <w:trPr>
          <w:trHeight w:val="277"/>
        </w:trPr>
        <w:tc>
          <w:tcPr>
            <w:tcW w:w="625" w:type="dxa"/>
          </w:tcPr>
          <w:p w14:paraId="5FEE60E9" w14:textId="77777777" w:rsidR="00107A26" w:rsidRPr="001A4319" w:rsidRDefault="00107A26" w:rsidP="00107A26">
            <w:pPr>
              <w:spacing w:line="259" w:lineRule="auto"/>
              <w:rPr>
                <w:rFonts w:eastAsia="DengXian"/>
                <w:sz w:val="20"/>
                <w:szCs w:val="20"/>
                <w:lang w:val="en-GB"/>
              </w:rPr>
            </w:pPr>
          </w:p>
        </w:tc>
        <w:tc>
          <w:tcPr>
            <w:tcW w:w="5220" w:type="dxa"/>
          </w:tcPr>
          <w:p w14:paraId="5708AEE6" w14:textId="77777777" w:rsidR="00107A26" w:rsidRPr="001A4319" w:rsidRDefault="00107A26" w:rsidP="00107A26">
            <w:pPr>
              <w:spacing w:line="259" w:lineRule="auto"/>
              <w:rPr>
                <w:rFonts w:eastAsia="DengXian"/>
                <w:sz w:val="20"/>
                <w:szCs w:val="20"/>
                <w:lang w:val="en-GB"/>
              </w:rPr>
            </w:pPr>
            <w:r w:rsidRPr="001A4319">
              <w:rPr>
                <w:sz w:val="20"/>
                <w:szCs w:val="20"/>
                <w:lang w:val="en-GB"/>
              </w:rPr>
              <w:t>No need to limit the UE assumption on whether UE expects inconsistent L1 based indication during the validity time duration.</w:t>
            </w:r>
          </w:p>
        </w:tc>
        <w:tc>
          <w:tcPr>
            <w:tcW w:w="3891" w:type="dxa"/>
          </w:tcPr>
          <w:p w14:paraId="032A88BF" w14:textId="77777777" w:rsidR="00107A26" w:rsidRPr="001A4319" w:rsidRDefault="00107A26" w:rsidP="00107A26">
            <w:pPr>
              <w:spacing w:line="259" w:lineRule="auto"/>
              <w:rPr>
                <w:rFonts w:eastAsia="Malgun Gothic"/>
                <w:sz w:val="20"/>
                <w:szCs w:val="20"/>
                <w:lang w:val="en-GB"/>
              </w:rPr>
            </w:pPr>
            <w:r w:rsidRPr="001A4319">
              <w:rPr>
                <w:rFonts w:eastAsia="Malgun Gothic"/>
                <w:sz w:val="20"/>
                <w:szCs w:val="20"/>
                <w:lang w:val="en-GB"/>
              </w:rPr>
              <w:t>Panasonic</w:t>
            </w:r>
          </w:p>
        </w:tc>
      </w:tr>
    </w:tbl>
    <w:p w14:paraId="767CDE35" w14:textId="77777777" w:rsidR="00107A26" w:rsidRPr="001A4319" w:rsidRDefault="00107A26" w:rsidP="00107A26">
      <w:pPr>
        <w:spacing w:after="0"/>
        <w:rPr>
          <w:sz w:val="20"/>
          <w:szCs w:val="20"/>
          <w:lang w:val="en-GB"/>
        </w:rPr>
      </w:pPr>
    </w:p>
    <w:p w14:paraId="1E064EBA" w14:textId="77777777" w:rsidR="00107A26" w:rsidRPr="001A4319" w:rsidRDefault="00107A26" w:rsidP="00107A26">
      <w:pPr>
        <w:spacing w:after="0"/>
        <w:rPr>
          <w:sz w:val="20"/>
          <w:szCs w:val="20"/>
          <w:lang w:val="en-GB"/>
        </w:rPr>
      </w:pPr>
      <w:r w:rsidRPr="001A4319">
        <w:rPr>
          <w:sz w:val="20"/>
          <w:szCs w:val="20"/>
          <w:highlight w:val="cyan"/>
          <w:lang w:val="en-GB"/>
        </w:rPr>
        <w:t>Issue 2-5: whether to support application delay</w:t>
      </w:r>
    </w:p>
    <w:tbl>
      <w:tblPr>
        <w:tblStyle w:val="TableGrid41"/>
        <w:tblW w:w="9736" w:type="dxa"/>
        <w:tblLook w:val="04A0" w:firstRow="1" w:lastRow="0" w:firstColumn="1" w:lastColumn="0" w:noHBand="0" w:noVBand="1"/>
      </w:tblPr>
      <w:tblGrid>
        <w:gridCol w:w="355"/>
        <w:gridCol w:w="7470"/>
        <w:gridCol w:w="1911"/>
      </w:tblGrid>
      <w:tr w:rsidR="00107A26" w:rsidRPr="001A4319" w14:paraId="0F2D1FA8" w14:textId="77777777" w:rsidTr="00523494">
        <w:trPr>
          <w:trHeight w:val="277"/>
        </w:trPr>
        <w:tc>
          <w:tcPr>
            <w:tcW w:w="355" w:type="dxa"/>
            <w:shd w:val="clear" w:color="auto" w:fill="70AD47"/>
          </w:tcPr>
          <w:p w14:paraId="7306E5BF" w14:textId="77777777" w:rsidR="00107A26" w:rsidRPr="001A4319" w:rsidRDefault="00107A26" w:rsidP="00107A26">
            <w:pPr>
              <w:spacing w:line="259" w:lineRule="auto"/>
              <w:rPr>
                <w:rFonts w:eastAsia="DengXian"/>
                <w:b/>
                <w:sz w:val="20"/>
                <w:szCs w:val="20"/>
                <w:lang w:val="en-GB"/>
              </w:rPr>
            </w:pPr>
          </w:p>
        </w:tc>
        <w:tc>
          <w:tcPr>
            <w:tcW w:w="7470" w:type="dxa"/>
            <w:shd w:val="clear" w:color="auto" w:fill="70AD47"/>
          </w:tcPr>
          <w:p w14:paraId="6AA8C8B8" w14:textId="77777777" w:rsidR="00107A26" w:rsidRPr="001A4319" w:rsidRDefault="00107A26" w:rsidP="00107A26">
            <w:pPr>
              <w:spacing w:line="259" w:lineRule="auto"/>
              <w:jc w:val="center"/>
              <w:rPr>
                <w:rFonts w:eastAsia="DengXian"/>
                <w:b/>
                <w:sz w:val="20"/>
                <w:szCs w:val="20"/>
                <w:lang w:val="en-GB"/>
              </w:rPr>
            </w:pPr>
            <w:r w:rsidRPr="001A4319">
              <w:rPr>
                <w:b/>
                <w:sz w:val="20"/>
                <w:szCs w:val="20"/>
                <w:lang w:val="en-GB"/>
              </w:rPr>
              <w:t>Descriptions</w:t>
            </w:r>
          </w:p>
        </w:tc>
        <w:tc>
          <w:tcPr>
            <w:tcW w:w="1911" w:type="dxa"/>
            <w:shd w:val="clear" w:color="auto" w:fill="70AD47"/>
          </w:tcPr>
          <w:p w14:paraId="68293041" w14:textId="77777777" w:rsidR="00107A26" w:rsidRPr="001A4319" w:rsidRDefault="00107A26" w:rsidP="00107A26">
            <w:pPr>
              <w:spacing w:line="259" w:lineRule="auto"/>
              <w:jc w:val="center"/>
              <w:rPr>
                <w:rFonts w:eastAsia="DengXian"/>
                <w:b/>
                <w:sz w:val="20"/>
                <w:szCs w:val="20"/>
                <w:lang w:val="en-GB"/>
              </w:rPr>
            </w:pPr>
            <w:r w:rsidRPr="001A4319">
              <w:rPr>
                <w:rFonts w:eastAsia="DengXian"/>
                <w:b/>
                <w:sz w:val="20"/>
                <w:szCs w:val="20"/>
                <w:lang w:val="en-GB"/>
              </w:rPr>
              <w:t xml:space="preserve">Support </w:t>
            </w:r>
          </w:p>
        </w:tc>
      </w:tr>
      <w:tr w:rsidR="00107A26" w:rsidRPr="001A4319" w14:paraId="0786CCAA" w14:textId="77777777" w:rsidTr="00523494">
        <w:trPr>
          <w:trHeight w:val="305"/>
        </w:trPr>
        <w:tc>
          <w:tcPr>
            <w:tcW w:w="355" w:type="dxa"/>
          </w:tcPr>
          <w:p w14:paraId="5124350A" w14:textId="77777777" w:rsidR="00107A26" w:rsidRPr="001A4319" w:rsidRDefault="00107A26" w:rsidP="00107A26">
            <w:pPr>
              <w:spacing w:line="259" w:lineRule="auto"/>
              <w:rPr>
                <w:sz w:val="20"/>
                <w:szCs w:val="20"/>
                <w:lang w:val="en-GB"/>
              </w:rPr>
            </w:pPr>
            <w:r w:rsidRPr="001A4319">
              <w:rPr>
                <w:sz w:val="20"/>
                <w:szCs w:val="20"/>
                <w:lang w:val="en-GB"/>
              </w:rPr>
              <w:t>1</w:t>
            </w:r>
          </w:p>
        </w:tc>
        <w:tc>
          <w:tcPr>
            <w:tcW w:w="7470" w:type="dxa"/>
          </w:tcPr>
          <w:p w14:paraId="7513A5A2" w14:textId="77777777" w:rsidR="00107A26" w:rsidRPr="001A4319" w:rsidRDefault="00107A26" w:rsidP="00107A26">
            <w:pPr>
              <w:pStyle w:val="paragraph"/>
              <w:spacing w:before="0" w:beforeAutospacing="0" w:after="0" w:afterAutospacing="0" w:line="259" w:lineRule="auto"/>
              <w:jc w:val="both"/>
              <w:textAlignment w:val="baseline"/>
              <w:rPr>
                <w:rFonts w:eastAsia="DengXian"/>
                <w:sz w:val="20"/>
                <w:szCs w:val="20"/>
                <w:lang w:val="en-GB" w:eastAsia="zh-CN"/>
              </w:rPr>
            </w:pPr>
            <w:r w:rsidRPr="001A4319">
              <w:rPr>
                <w:rFonts w:eastAsia="DengXian"/>
                <w:sz w:val="20"/>
                <w:szCs w:val="20"/>
                <w:lang w:val="en-GB" w:eastAsia="zh-CN"/>
              </w:rPr>
              <w:t>The application delay has a paging cycle level resolution with the minimum delay value equal to a paging cycle.</w:t>
            </w:r>
          </w:p>
        </w:tc>
        <w:tc>
          <w:tcPr>
            <w:tcW w:w="1911" w:type="dxa"/>
          </w:tcPr>
          <w:p w14:paraId="0DC6325D" w14:textId="77777777" w:rsidR="00107A26" w:rsidRPr="001A4319" w:rsidRDefault="00107A26" w:rsidP="00107A26">
            <w:pPr>
              <w:spacing w:line="259" w:lineRule="auto"/>
              <w:rPr>
                <w:sz w:val="20"/>
                <w:szCs w:val="20"/>
                <w:lang w:val="en-GB"/>
              </w:rPr>
            </w:pPr>
            <w:r w:rsidRPr="001A4319">
              <w:rPr>
                <w:rFonts w:eastAsia="DengXian"/>
                <w:sz w:val="20"/>
                <w:szCs w:val="20"/>
                <w:lang w:val="en-GB"/>
              </w:rPr>
              <w:t>Qualcomm</w:t>
            </w:r>
          </w:p>
        </w:tc>
      </w:tr>
      <w:tr w:rsidR="00107A26" w:rsidRPr="001A4319" w14:paraId="5ED11C72" w14:textId="77777777" w:rsidTr="00523494">
        <w:trPr>
          <w:trHeight w:val="305"/>
        </w:trPr>
        <w:tc>
          <w:tcPr>
            <w:tcW w:w="355" w:type="dxa"/>
          </w:tcPr>
          <w:p w14:paraId="5966560C" w14:textId="77777777" w:rsidR="00107A26" w:rsidRPr="001A4319" w:rsidRDefault="00107A26" w:rsidP="00107A26">
            <w:pPr>
              <w:spacing w:line="259" w:lineRule="auto"/>
              <w:rPr>
                <w:sz w:val="20"/>
                <w:szCs w:val="20"/>
                <w:lang w:val="en-GB"/>
              </w:rPr>
            </w:pPr>
            <w:r w:rsidRPr="001A4319">
              <w:rPr>
                <w:sz w:val="20"/>
                <w:szCs w:val="20"/>
                <w:lang w:val="en-GB"/>
              </w:rPr>
              <w:t>2</w:t>
            </w:r>
          </w:p>
        </w:tc>
        <w:tc>
          <w:tcPr>
            <w:tcW w:w="7470" w:type="dxa"/>
          </w:tcPr>
          <w:p w14:paraId="45FFDE5B" w14:textId="77777777" w:rsidR="00107A26" w:rsidRPr="001A4319" w:rsidRDefault="00107A26" w:rsidP="00107A26">
            <w:pPr>
              <w:pStyle w:val="paragraph"/>
              <w:spacing w:before="0" w:beforeAutospacing="0" w:after="0" w:afterAutospacing="0" w:line="259" w:lineRule="auto"/>
              <w:jc w:val="both"/>
              <w:textAlignment w:val="baseline"/>
              <w:rPr>
                <w:rFonts w:eastAsia="DengXian"/>
                <w:sz w:val="20"/>
                <w:szCs w:val="20"/>
                <w:lang w:val="en-GB" w:eastAsia="zh-CN"/>
              </w:rPr>
            </w:pPr>
            <w:r w:rsidRPr="001A4319">
              <w:rPr>
                <w:rFonts w:eastAsia="DengXian"/>
                <w:sz w:val="20"/>
                <w:szCs w:val="20"/>
                <w:lang w:val="en-GB" w:eastAsia="zh-CN"/>
              </w:rPr>
              <w:t>Application delay of TRS availability indication, [5] ms, is introduced.</w:t>
            </w:r>
          </w:p>
        </w:tc>
        <w:tc>
          <w:tcPr>
            <w:tcW w:w="1911" w:type="dxa"/>
          </w:tcPr>
          <w:p w14:paraId="0402144A" w14:textId="77777777" w:rsidR="00107A26" w:rsidRPr="001A4319" w:rsidRDefault="00107A26" w:rsidP="00107A26">
            <w:pPr>
              <w:spacing w:line="259" w:lineRule="auto"/>
              <w:rPr>
                <w:rFonts w:eastAsia="DengXian"/>
                <w:sz w:val="20"/>
                <w:szCs w:val="20"/>
                <w:lang w:val="en-GB"/>
              </w:rPr>
            </w:pPr>
            <w:r w:rsidRPr="001A4319">
              <w:rPr>
                <w:rFonts w:eastAsia="DengXian"/>
                <w:sz w:val="20"/>
                <w:szCs w:val="20"/>
                <w:lang w:val="en-GB"/>
              </w:rPr>
              <w:t>MediaTek</w:t>
            </w:r>
          </w:p>
        </w:tc>
      </w:tr>
      <w:tr w:rsidR="00107A26" w:rsidRPr="001A4319" w14:paraId="1D66352E" w14:textId="77777777" w:rsidTr="00523494">
        <w:trPr>
          <w:trHeight w:val="305"/>
        </w:trPr>
        <w:tc>
          <w:tcPr>
            <w:tcW w:w="355" w:type="dxa"/>
          </w:tcPr>
          <w:p w14:paraId="173D18C9" w14:textId="77777777" w:rsidR="00107A26" w:rsidRPr="001A4319" w:rsidRDefault="00107A26" w:rsidP="00107A26">
            <w:pPr>
              <w:spacing w:line="259" w:lineRule="auto"/>
              <w:rPr>
                <w:sz w:val="20"/>
                <w:szCs w:val="20"/>
                <w:lang w:val="en-GB"/>
              </w:rPr>
            </w:pPr>
            <w:r w:rsidRPr="001A4319">
              <w:rPr>
                <w:sz w:val="20"/>
                <w:szCs w:val="20"/>
                <w:lang w:val="en-GB"/>
              </w:rPr>
              <w:t>3</w:t>
            </w:r>
          </w:p>
        </w:tc>
        <w:tc>
          <w:tcPr>
            <w:tcW w:w="7470" w:type="dxa"/>
          </w:tcPr>
          <w:p w14:paraId="1DEC828E" w14:textId="77777777" w:rsidR="00107A26" w:rsidRPr="001A4319" w:rsidRDefault="00107A26" w:rsidP="00107A26">
            <w:pPr>
              <w:pStyle w:val="paragraph"/>
              <w:spacing w:before="0" w:beforeAutospacing="0" w:after="0" w:afterAutospacing="0" w:line="259" w:lineRule="auto"/>
              <w:jc w:val="both"/>
              <w:textAlignment w:val="baseline"/>
              <w:rPr>
                <w:rFonts w:eastAsia="DengXian"/>
                <w:sz w:val="20"/>
                <w:szCs w:val="20"/>
                <w:lang w:val="en-GB" w:eastAsia="zh-CN"/>
              </w:rPr>
            </w:pPr>
            <w:r w:rsidRPr="001A4319">
              <w:rPr>
                <w:rFonts w:eastAsia="DengXian"/>
                <w:sz w:val="20"/>
                <w:szCs w:val="20"/>
                <w:lang w:val="en-GB" w:eastAsia="zh-CN"/>
              </w:rPr>
              <w:t>indication applies to next modification period</w:t>
            </w:r>
          </w:p>
        </w:tc>
        <w:tc>
          <w:tcPr>
            <w:tcW w:w="1911" w:type="dxa"/>
          </w:tcPr>
          <w:p w14:paraId="15594985" w14:textId="77777777" w:rsidR="00107A26" w:rsidRPr="001A4319" w:rsidRDefault="00107A26" w:rsidP="00107A26">
            <w:pPr>
              <w:spacing w:line="259" w:lineRule="auto"/>
              <w:rPr>
                <w:rFonts w:eastAsia="DengXian"/>
                <w:sz w:val="20"/>
                <w:szCs w:val="20"/>
                <w:lang w:val="en-GB"/>
              </w:rPr>
            </w:pPr>
            <w:r w:rsidRPr="001A4319">
              <w:rPr>
                <w:sz w:val="20"/>
                <w:szCs w:val="20"/>
                <w:lang w:val="en-GB"/>
              </w:rPr>
              <w:t>Nordic</w:t>
            </w:r>
          </w:p>
        </w:tc>
      </w:tr>
    </w:tbl>
    <w:p w14:paraId="621239FE" w14:textId="2ADF6894" w:rsidR="00C67ABD" w:rsidRPr="001A4319" w:rsidRDefault="00C67ABD" w:rsidP="00C67ABD">
      <w:pPr>
        <w:adjustRightInd w:val="0"/>
        <w:snapToGrid w:val="0"/>
        <w:spacing w:after="0"/>
        <w:rPr>
          <w:sz w:val="20"/>
          <w:szCs w:val="20"/>
          <w:lang w:val="en-GB"/>
        </w:rPr>
      </w:pPr>
    </w:p>
    <w:p w14:paraId="70479F56" w14:textId="027D8F46" w:rsidR="00C67ABD" w:rsidRPr="001A4319" w:rsidRDefault="00C67ABD" w:rsidP="00C67ABD">
      <w:pPr>
        <w:adjustRightInd w:val="0"/>
        <w:snapToGrid w:val="0"/>
        <w:spacing w:after="0"/>
        <w:rPr>
          <w:sz w:val="20"/>
          <w:szCs w:val="20"/>
          <w:lang w:val="en-GB"/>
        </w:rPr>
      </w:pPr>
      <w:r w:rsidRPr="001A4319">
        <w:rPr>
          <w:sz w:val="20"/>
          <w:szCs w:val="20"/>
          <w:lang w:val="en-GB"/>
        </w:rPr>
        <w:t xml:space="preserve">Based on the </w:t>
      </w:r>
      <w:r w:rsidR="0019270E" w:rsidRPr="001A4319">
        <w:rPr>
          <w:sz w:val="20"/>
          <w:szCs w:val="20"/>
          <w:lang w:val="en-GB"/>
        </w:rPr>
        <w:t xml:space="preserve">summary above, </w:t>
      </w:r>
      <w:r w:rsidRPr="001A4319">
        <w:rPr>
          <w:sz w:val="20"/>
          <w:szCs w:val="20"/>
          <w:lang w:val="en-GB"/>
        </w:rPr>
        <w:t>proposals</w:t>
      </w:r>
      <w:r w:rsidR="00BC5FD8" w:rsidRPr="001A4319">
        <w:rPr>
          <w:sz w:val="20"/>
          <w:szCs w:val="20"/>
          <w:lang w:val="en-GB"/>
        </w:rPr>
        <w:t xml:space="preserve"> 2-1, </w:t>
      </w:r>
      <w:r w:rsidR="0019270E" w:rsidRPr="001A4319">
        <w:rPr>
          <w:sz w:val="20"/>
          <w:szCs w:val="20"/>
          <w:lang w:val="en-GB"/>
        </w:rPr>
        <w:t>2-2</w:t>
      </w:r>
      <w:r w:rsidR="00BC5FD8" w:rsidRPr="001A4319">
        <w:rPr>
          <w:sz w:val="20"/>
          <w:szCs w:val="20"/>
          <w:lang w:val="en-GB"/>
        </w:rPr>
        <w:t>, 2-3</w:t>
      </w:r>
      <w:r w:rsidRPr="001A4319">
        <w:rPr>
          <w:sz w:val="20"/>
          <w:szCs w:val="20"/>
          <w:lang w:val="en-GB"/>
        </w:rPr>
        <w:t xml:space="preserve"> are drafted </w:t>
      </w:r>
      <w:r w:rsidR="00B82E96" w:rsidRPr="001A4319">
        <w:rPr>
          <w:sz w:val="20"/>
          <w:szCs w:val="20"/>
          <w:lang w:val="en-GB"/>
        </w:rPr>
        <w:t xml:space="preserve">to address issue 2-1/2/3/4 with high priority. </w:t>
      </w:r>
    </w:p>
    <w:p w14:paraId="4D175C41" w14:textId="0F9D1471" w:rsidR="00BC5FD8" w:rsidRPr="001A4319" w:rsidRDefault="00BC5FD8" w:rsidP="009E45D9">
      <w:pPr>
        <w:spacing w:after="0"/>
        <w:rPr>
          <w:rStyle w:val="normaltextrun"/>
          <w:sz w:val="20"/>
          <w:szCs w:val="20"/>
          <w:lang w:val="en-GB"/>
        </w:rPr>
      </w:pPr>
    </w:p>
    <w:p w14:paraId="36DA6A4F" w14:textId="5935A470" w:rsidR="00BC5FD8" w:rsidRPr="001A4319" w:rsidRDefault="00BC5FD8" w:rsidP="00BC5FD8">
      <w:pPr>
        <w:spacing w:after="0"/>
        <w:rPr>
          <w:rFonts w:eastAsia="Malgun Gothic"/>
          <w:sz w:val="20"/>
          <w:szCs w:val="20"/>
          <w:lang w:val="en-GB"/>
        </w:rPr>
      </w:pPr>
      <w:r w:rsidRPr="001A4319">
        <w:rPr>
          <w:rFonts w:eastAsia="Malgun Gothic"/>
          <w:sz w:val="20"/>
          <w:szCs w:val="20"/>
          <w:lang w:val="en-GB"/>
        </w:rPr>
        <w:t>For issue#2-1 and #2-3, proposal 2-1 is drafted based on the majority support:</w:t>
      </w:r>
    </w:p>
    <w:p w14:paraId="742D3C6D" w14:textId="5D97B701" w:rsidR="00BC5FD8" w:rsidRPr="001A4319" w:rsidRDefault="00BC5FD8" w:rsidP="005E36DB">
      <w:pPr>
        <w:pStyle w:val="ListParagraph"/>
        <w:numPr>
          <w:ilvl w:val="0"/>
          <w:numId w:val="43"/>
        </w:numPr>
        <w:spacing w:after="0"/>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tim</w:t>
      </w:r>
      <w:r w:rsidR="00B82E96" w:rsidRPr="001A4319">
        <w:rPr>
          <w:rFonts w:ascii="Times New Roman" w:eastAsia="Microsoft YaHei UI" w:hAnsi="Times New Roman"/>
          <w:color w:val="000000"/>
          <w:sz w:val="20"/>
          <w:szCs w:val="20"/>
          <w:lang w:val="en-GB" w:eastAsia="en-US"/>
        </w:rPr>
        <w:t>e unit of validity duration to be</w:t>
      </w:r>
      <w:r w:rsidRPr="001A4319">
        <w:rPr>
          <w:rFonts w:ascii="Times New Roman" w:eastAsia="Microsoft YaHei UI" w:hAnsi="Times New Roman"/>
          <w:color w:val="000000"/>
          <w:sz w:val="20"/>
          <w:szCs w:val="20"/>
          <w:lang w:val="en-GB" w:eastAsia="en-US"/>
        </w:rPr>
        <w:t xml:space="preserve"> a default paging cycle, </w:t>
      </w:r>
    </w:p>
    <w:p w14:paraId="20548CBD" w14:textId="6A8A5840" w:rsidR="00B82E96" w:rsidRPr="001A4319" w:rsidRDefault="00B82E96" w:rsidP="005E36DB">
      <w:pPr>
        <w:pStyle w:val="ListParagraph"/>
        <w:numPr>
          <w:ilvl w:val="0"/>
          <w:numId w:val="43"/>
        </w:numPr>
        <w:spacing w:after="0"/>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applicable values of {1,2,4,8,16}</w:t>
      </w:r>
    </w:p>
    <w:p w14:paraId="71B0B5FE" w14:textId="4DD01F25" w:rsidR="00BC5FD8" w:rsidRPr="001A4319" w:rsidRDefault="00BC5FD8" w:rsidP="005E36DB">
      <w:pPr>
        <w:pStyle w:val="ListParagraph"/>
        <w:numPr>
          <w:ilvl w:val="0"/>
          <w:numId w:val="43"/>
        </w:numPr>
        <w:spacing w:after="0"/>
        <w:rPr>
          <w:rStyle w:val="normaltextrun"/>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when the time duration is not configured, support</w:t>
      </w:r>
      <w:r w:rsidR="00B82E96" w:rsidRPr="001A4319">
        <w:rPr>
          <w:rFonts w:ascii="Times New Roman" w:eastAsia="Microsoft YaHei UI" w:hAnsi="Times New Roman"/>
          <w:color w:val="000000"/>
          <w:sz w:val="20"/>
          <w:szCs w:val="20"/>
          <w:lang w:val="en-GB" w:eastAsia="en-US"/>
        </w:rPr>
        <w:t xml:space="preserve"> a</w:t>
      </w:r>
      <w:r w:rsidRPr="001A4319">
        <w:rPr>
          <w:rFonts w:ascii="Times New Roman" w:eastAsia="Microsoft YaHei UI" w:hAnsi="Times New Roman"/>
          <w:color w:val="000000"/>
          <w:sz w:val="20"/>
          <w:szCs w:val="20"/>
          <w:lang w:val="en-GB" w:eastAsia="en-US"/>
        </w:rPr>
        <w:t xml:space="preserve"> default time duration</w:t>
      </w:r>
    </w:p>
    <w:tbl>
      <w:tblPr>
        <w:tblW w:w="9445" w:type="dxa"/>
        <w:tblInd w:w="-5" w:type="dxa"/>
        <w:tblCellMar>
          <w:left w:w="0" w:type="dxa"/>
          <w:right w:w="0" w:type="dxa"/>
        </w:tblCellMar>
        <w:tblLook w:val="04A0" w:firstRow="1" w:lastRow="0" w:firstColumn="1" w:lastColumn="0" w:noHBand="0" w:noVBand="1"/>
      </w:tblPr>
      <w:tblGrid>
        <w:gridCol w:w="9445"/>
      </w:tblGrid>
      <w:tr w:rsidR="00BB5AEB" w:rsidRPr="001A4319" w14:paraId="452825DC" w14:textId="77777777" w:rsidTr="00C7407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04BF2D" w14:textId="77777777" w:rsidR="00BB5AEB" w:rsidRPr="001A4319" w:rsidRDefault="00BB5AEB" w:rsidP="00C74078">
            <w:pPr>
              <w:autoSpaceDE w:val="0"/>
              <w:autoSpaceDN w:val="0"/>
              <w:snapToGrid w:val="0"/>
              <w:spacing w:after="0" w:line="240" w:lineRule="auto"/>
              <w:rPr>
                <w:rFonts w:eastAsia="Gulim"/>
                <w:b/>
                <w:bCs/>
                <w:color w:val="000000"/>
                <w:sz w:val="20"/>
                <w:szCs w:val="20"/>
                <w:highlight w:val="yellow"/>
                <w:lang w:val="en-GB"/>
              </w:rPr>
            </w:pPr>
          </w:p>
          <w:p w14:paraId="68329FE9" w14:textId="401FFE03" w:rsidR="0012084B" w:rsidRPr="001A4319" w:rsidRDefault="00C67ABD" w:rsidP="00CA7AEC">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2-1 (v1</w:t>
            </w:r>
            <w:r w:rsidR="00BB5AEB" w:rsidRPr="001A4319">
              <w:rPr>
                <w:rFonts w:eastAsia="Gulim"/>
                <w:b/>
                <w:bCs/>
                <w:color w:val="000000"/>
                <w:sz w:val="20"/>
                <w:szCs w:val="20"/>
                <w:highlight w:val="yellow"/>
                <w:lang w:val="en-GB"/>
              </w:rPr>
              <w:t>)</w:t>
            </w:r>
          </w:p>
          <w:p w14:paraId="45AD4C96" w14:textId="553649CD" w:rsidR="0012084B" w:rsidRPr="001A4319" w:rsidRDefault="0012084B" w:rsidP="00C67ABD">
            <w:pPr>
              <w:shd w:val="clear" w:color="auto" w:fill="FFFFFF"/>
              <w:spacing w:after="0" w:line="240" w:lineRule="auto"/>
              <w:rPr>
                <w:rFonts w:eastAsia="SimSun"/>
                <w:color w:val="000000"/>
                <w:sz w:val="20"/>
                <w:szCs w:val="20"/>
                <w:lang w:val="en-GB" w:eastAsia="en-US"/>
              </w:rPr>
            </w:pPr>
            <w:r w:rsidRPr="001A4319">
              <w:rPr>
                <w:rFonts w:eastAsia="Microsoft YaHei UI"/>
                <w:color w:val="000000"/>
                <w:sz w:val="20"/>
                <w:szCs w:val="20"/>
                <w:lang w:val="en-GB" w:eastAsia="en-US"/>
              </w:rPr>
              <w:t>For the validity duration configured by higher layer</w:t>
            </w:r>
            <w:r w:rsidR="0019270E" w:rsidRPr="001A4319">
              <w:rPr>
                <w:rFonts w:eastAsia="Microsoft YaHei UI"/>
                <w:color w:val="000000"/>
                <w:sz w:val="20"/>
                <w:szCs w:val="20"/>
                <w:lang w:val="en-GB" w:eastAsia="en-US"/>
              </w:rPr>
              <w:t>, support</w:t>
            </w:r>
          </w:p>
          <w:p w14:paraId="3DCE875B" w14:textId="3556ED06" w:rsidR="0019270E" w:rsidRPr="001A4319" w:rsidRDefault="0019270E" w:rsidP="005E36DB">
            <w:pPr>
              <w:pStyle w:val="ListParagraph"/>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time unit is</w:t>
            </w:r>
            <w:r w:rsidR="0012084B" w:rsidRPr="001A4319">
              <w:rPr>
                <w:rFonts w:ascii="Times New Roman" w:eastAsia="Microsoft YaHei UI" w:hAnsi="Times New Roman"/>
                <w:color w:val="000000"/>
                <w:sz w:val="20"/>
                <w:szCs w:val="20"/>
                <w:lang w:val="en-GB" w:eastAsia="en-US"/>
              </w:rPr>
              <w:t xml:space="preserve"> one </w:t>
            </w:r>
            <w:r w:rsidR="00965119" w:rsidRPr="001A4319">
              <w:rPr>
                <w:rFonts w:ascii="Times New Roman" w:eastAsia="Microsoft YaHei UI" w:hAnsi="Times New Roman"/>
                <w:color w:val="000000"/>
                <w:sz w:val="20"/>
                <w:szCs w:val="20"/>
                <w:lang w:val="en-GB" w:eastAsia="en-US"/>
              </w:rPr>
              <w:t>default paging cycle</w:t>
            </w:r>
            <w:r w:rsidRPr="001A4319">
              <w:rPr>
                <w:rFonts w:ascii="Times New Roman" w:eastAsia="Microsoft YaHei UI" w:hAnsi="Times New Roman"/>
                <w:color w:val="000000"/>
                <w:sz w:val="20"/>
                <w:szCs w:val="20"/>
                <w:lang w:val="en-GB" w:eastAsia="en-US"/>
              </w:rPr>
              <w:t>,</w:t>
            </w:r>
          </w:p>
          <w:p w14:paraId="20CFD477" w14:textId="51CA1107" w:rsidR="00965119" w:rsidRPr="001A4319" w:rsidRDefault="00965119" w:rsidP="005E36DB">
            <w:pPr>
              <w:pStyle w:val="ListParagraph"/>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applicable values</w:t>
            </w:r>
            <w:r w:rsidR="0012084B" w:rsidRPr="001A4319">
              <w:rPr>
                <w:rFonts w:ascii="Times New Roman" w:eastAsia="Microsoft YaHei UI" w:hAnsi="Times New Roman"/>
                <w:color w:val="000000"/>
                <w:sz w:val="20"/>
                <w:szCs w:val="20"/>
                <w:lang w:val="en-GB" w:eastAsia="en-US"/>
              </w:rPr>
              <w:t xml:space="preserve">: </w:t>
            </w:r>
            <w:r w:rsidR="00B82E96" w:rsidRPr="001A4319">
              <w:rPr>
                <w:rFonts w:ascii="Times New Roman" w:eastAsia="Microsoft YaHei UI" w:hAnsi="Times New Roman"/>
                <w:color w:val="000000"/>
                <w:sz w:val="20"/>
                <w:szCs w:val="20"/>
                <w:lang w:val="en-GB" w:eastAsia="en-US"/>
              </w:rPr>
              <w:t>{</w:t>
            </w:r>
            <w:r w:rsidRPr="001A4319">
              <w:rPr>
                <w:rFonts w:ascii="Times New Roman" w:eastAsia="Microsoft YaHei UI" w:hAnsi="Times New Roman"/>
                <w:color w:val="000000"/>
                <w:sz w:val="20"/>
                <w:szCs w:val="20"/>
                <w:lang w:val="en-GB" w:eastAsia="en-US"/>
              </w:rPr>
              <w:t>1, 2,4,8</w:t>
            </w:r>
            <w:r w:rsidR="00B82E96" w:rsidRPr="001A4319">
              <w:rPr>
                <w:rFonts w:ascii="Times New Roman" w:eastAsia="Microsoft YaHei UI" w:hAnsi="Times New Roman"/>
                <w:color w:val="000000"/>
                <w:sz w:val="20"/>
                <w:szCs w:val="20"/>
                <w:lang w:val="en-GB" w:eastAsia="en-US"/>
              </w:rPr>
              <w:t>,16}</w:t>
            </w:r>
          </w:p>
          <w:p w14:paraId="7D281709" w14:textId="7553BF65" w:rsidR="00407861" w:rsidRPr="001A4319" w:rsidRDefault="0012084B" w:rsidP="00407861">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lang w:val="en-GB" w:eastAsia="en-US"/>
              </w:rPr>
              <w:t>W</w:t>
            </w:r>
            <w:r w:rsidR="00965119" w:rsidRPr="001A4319">
              <w:rPr>
                <w:rFonts w:eastAsia="Microsoft YaHei UI"/>
                <w:color w:val="000000"/>
                <w:sz w:val="20"/>
                <w:szCs w:val="20"/>
                <w:lang w:val="en-GB" w:eastAsia="en-US"/>
              </w:rPr>
              <w:t xml:space="preserve">hen the validity duration is not configured, </w:t>
            </w:r>
            <w:r w:rsidR="00B82E96" w:rsidRPr="001A4319">
              <w:rPr>
                <w:rFonts w:eastAsia="Microsoft YaHei UI"/>
                <w:color w:val="000000"/>
                <w:sz w:val="20"/>
                <w:szCs w:val="20"/>
                <w:lang w:val="en-GB" w:eastAsia="en-US"/>
              </w:rPr>
              <w:t xml:space="preserve">UE assumes </w:t>
            </w:r>
            <w:r w:rsidRPr="001A4319">
              <w:rPr>
                <w:rFonts w:eastAsia="Microsoft YaHei UI"/>
                <w:color w:val="000000"/>
                <w:sz w:val="20"/>
                <w:szCs w:val="20"/>
                <w:lang w:val="en-GB" w:eastAsia="en-US"/>
              </w:rPr>
              <w:t xml:space="preserve">a </w:t>
            </w:r>
            <w:r w:rsidR="00965119" w:rsidRPr="001A4319">
              <w:rPr>
                <w:rFonts w:eastAsia="Microsoft YaHei UI"/>
                <w:color w:val="000000"/>
                <w:sz w:val="20"/>
                <w:szCs w:val="20"/>
                <w:lang w:val="en-GB" w:eastAsia="en-US"/>
              </w:rPr>
              <w:t xml:space="preserve">default </w:t>
            </w:r>
            <w:r w:rsidR="00B82E96" w:rsidRPr="001A4319">
              <w:rPr>
                <w:rFonts w:eastAsia="Microsoft YaHei UI"/>
                <w:color w:val="000000"/>
                <w:sz w:val="20"/>
                <w:szCs w:val="20"/>
                <w:lang w:val="en-GB" w:eastAsia="en-US"/>
              </w:rPr>
              <w:t>time duration to be [x]</w:t>
            </w:r>
            <w:r w:rsidR="0019270E" w:rsidRPr="001A4319">
              <w:rPr>
                <w:rFonts w:eastAsia="Microsoft YaHei UI"/>
                <w:color w:val="000000"/>
                <w:sz w:val="20"/>
                <w:szCs w:val="20"/>
                <w:lang w:val="en-GB" w:eastAsia="en-US"/>
              </w:rPr>
              <w:t xml:space="preserve"> default paging cycle(s). </w:t>
            </w:r>
          </w:p>
          <w:p w14:paraId="28E3C5CE" w14:textId="46877D1F" w:rsidR="00C67ABD" w:rsidRPr="001A4319" w:rsidRDefault="00C67ABD" w:rsidP="0019270E">
            <w:pPr>
              <w:tabs>
                <w:tab w:val="left" w:pos="1440"/>
              </w:tabs>
              <w:autoSpaceDE w:val="0"/>
              <w:autoSpaceDN w:val="0"/>
              <w:snapToGrid w:val="0"/>
              <w:spacing w:after="0" w:line="240" w:lineRule="auto"/>
              <w:rPr>
                <w:sz w:val="20"/>
                <w:szCs w:val="20"/>
                <w:lang w:val="en-GB"/>
              </w:rPr>
            </w:pPr>
          </w:p>
        </w:tc>
      </w:tr>
    </w:tbl>
    <w:p w14:paraId="30414157" w14:textId="7D32D816" w:rsidR="00BB5AEB" w:rsidRPr="001A4319" w:rsidRDefault="00BB5AEB" w:rsidP="00BB5AEB">
      <w:pPr>
        <w:spacing w:after="0" w:line="240" w:lineRule="auto"/>
        <w:rPr>
          <w:sz w:val="20"/>
          <w:szCs w:val="20"/>
          <w:lang w:val="en-GB"/>
        </w:rPr>
      </w:pPr>
    </w:p>
    <w:p w14:paraId="590B5662" w14:textId="12038648" w:rsidR="00BC5FD8" w:rsidRPr="001A4319" w:rsidRDefault="00BC5FD8" w:rsidP="00BC5FD8">
      <w:pPr>
        <w:spacing w:after="0" w:line="240" w:lineRule="auto"/>
        <w:rPr>
          <w:rFonts w:eastAsia="Malgun Gothic"/>
          <w:sz w:val="20"/>
          <w:szCs w:val="20"/>
          <w:lang w:val="en-GB"/>
        </w:rPr>
      </w:pPr>
      <w:r w:rsidRPr="001A4319">
        <w:rPr>
          <w:rFonts w:eastAsia="Malgun Gothic"/>
          <w:sz w:val="20"/>
          <w:szCs w:val="20"/>
          <w:lang w:val="en-GB"/>
        </w:rPr>
        <w:t xml:space="preserve">Please provide your views about </w:t>
      </w:r>
      <w:r w:rsidRPr="001A4319">
        <w:rPr>
          <w:rFonts w:eastAsia="Malgun Gothic"/>
          <w:b/>
          <w:sz w:val="20"/>
          <w:szCs w:val="20"/>
          <w:lang w:val="en-GB"/>
        </w:rPr>
        <w:t>Proposal 2-1 (v1).</w:t>
      </w:r>
      <w:r w:rsidR="00B82E96" w:rsidRPr="001A4319">
        <w:rPr>
          <w:rFonts w:eastAsia="Malgun Gothic"/>
          <w:sz w:val="20"/>
          <w:szCs w:val="20"/>
          <w:lang w:val="en-GB"/>
        </w:rPr>
        <w:t xml:space="preserve"> Y or N? Any modifications? What’s the </w:t>
      </w:r>
      <w:r w:rsidR="00B82E96" w:rsidRPr="001A4319">
        <w:rPr>
          <w:rFonts w:eastAsia="Malgun Gothic"/>
          <w:b/>
          <w:sz w:val="20"/>
          <w:szCs w:val="20"/>
          <w:lang w:val="en-GB"/>
        </w:rPr>
        <w:t>value for the default time duration</w:t>
      </w:r>
      <w:r w:rsidR="00B82E96" w:rsidRPr="001A4319">
        <w:rPr>
          <w:rFonts w:eastAsia="Malgun Gothic"/>
          <w:sz w:val="20"/>
          <w:szCs w:val="20"/>
          <w:lang w:val="en-GB"/>
        </w:rPr>
        <w:t>?</w:t>
      </w:r>
    </w:p>
    <w:tbl>
      <w:tblPr>
        <w:tblStyle w:val="TableGrid51"/>
        <w:tblW w:w="9625" w:type="dxa"/>
        <w:tblLook w:val="04A0" w:firstRow="1" w:lastRow="0" w:firstColumn="1" w:lastColumn="0" w:noHBand="0" w:noVBand="1"/>
      </w:tblPr>
      <w:tblGrid>
        <w:gridCol w:w="1105"/>
        <w:gridCol w:w="1680"/>
        <w:gridCol w:w="6840"/>
      </w:tblGrid>
      <w:tr w:rsidR="00BC5FD8" w:rsidRPr="001A4319" w14:paraId="67C1D690" w14:textId="77777777" w:rsidTr="002A3917">
        <w:trPr>
          <w:trHeight w:val="435"/>
        </w:trPr>
        <w:tc>
          <w:tcPr>
            <w:tcW w:w="1105" w:type="dxa"/>
            <w:shd w:val="clear" w:color="auto" w:fill="EEECE1"/>
          </w:tcPr>
          <w:p w14:paraId="22FDDEE5" w14:textId="77777777" w:rsidR="00BC5FD8" w:rsidRPr="001A4319" w:rsidRDefault="00BC5FD8" w:rsidP="002A3917">
            <w:pPr>
              <w:jc w:val="center"/>
              <w:rPr>
                <w:rFonts w:eastAsia="DengXian"/>
                <w:b/>
                <w:bCs/>
                <w:sz w:val="20"/>
                <w:szCs w:val="20"/>
                <w:lang w:val="en-GB"/>
              </w:rPr>
            </w:pPr>
            <w:r w:rsidRPr="001A4319">
              <w:rPr>
                <w:rFonts w:eastAsia="DengXian"/>
                <w:b/>
                <w:bCs/>
                <w:sz w:val="20"/>
                <w:szCs w:val="20"/>
                <w:lang w:val="en-GB"/>
              </w:rPr>
              <w:t>Company</w:t>
            </w:r>
          </w:p>
        </w:tc>
        <w:tc>
          <w:tcPr>
            <w:tcW w:w="1680" w:type="dxa"/>
            <w:shd w:val="clear" w:color="auto" w:fill="EEECE1"/>
          </w:tcPr>
          <w:p w14:paraId="005CC33F" w14:textId="77777777" w:rsidR="00BC5FD8" w:rsidRPr="001A4319" w:rsidRDefault="00BC5FD8" w:rsidP="002A3917">
            <w:pPr>
              <w:ind w:firstLine="196"/>
              <w:jc w:val="center"/>
              <w:rPr>
                <w:rFonts w:eastAsia="DengXian"/>
                <w:b/>
                <w:bCs/>
                <w:sz w:val="20"/>
                <w:szCs w:val="20"/>
                <w:lang w:val="en-GB"/>
              </w:rPr>
            </w:pPr>
            <w:r w:rsidRPr="001A4319">
              <w:rPr>
                <w:rFonts w:eastAsia="DengXian"/>
                <w:b/>
                <w:bCs/>
                <w:sz w:val="20"/>
                <w:szCs w:val="20"/>
                <w:lang w:val="en-GB"/>
              </w:rPr>
              <w:t xml:space="preserve">Support </w:t>
            </w:r>
          </w:p>
          <w:p w14:paraId="7F637845" w14:textId="01F9AA12" w:rsidR="00BC5FD8" w:rsidRPr="001A4319" w:rsidRDefault="00BC5FD8" w:rsidP="00BC5FD8">
            <w:pPr>
              <w:ind w:firstLine="196"/>
              <w:jc w:val="center"/>
              <w:rPr>
                <w:rFonts w:eastAsia="DengXian"/>
                <w:b/>
                <w:bCs/>
                <w:sz w:val="20"/>
                <w:szCs w:val="20"/>
                <w:lang w:val="en-GB"/>
              </w:rPr>
            </w:pPr>
            <w:r w:rsidRPr="001A4319">
              <w:rPr>
                <w:rFonts w:eastAsia="DengXian"/>
                <w:b/>
                <w:bCs/>
                <w:sz w:val="20"/>
                <w:szCs w:val="20"/>
                <w:lang w:val="en-GB"/>
              </w:rPr>
              <w:t>(Y or N)</w:t>
            </w:r>
          </w:p>
        </w:tc>
        <w:tc>
          <w:tcPr>
            <w:tcW w:w="6840" w:type="dxa"/>
            <w:shd w:val="clear" w:color="auto" w:fill="EEECE1"/>
          </w:tcPr>
          <w:p w14:paraId="2609F9D3" w14:textId="77777777" w:rsidR="00BC5FD8" w:rsidRPr="001A4319" w:rsidRDefault="00BC5FD8"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2EB375A7" w14:textId="77777777" w:rsidTr="002A3917">
        <w:trPr>
          <w:trHeight w:val="448"/>
        </w:trPr>
        <w:tc>
          <w:tcPr>
            <w:tcW w:w="1105" w:type="dxa"/>
          </w:tcPr>
          <w:p w14:paraId="12513406" w14:textId="45FC160A" w:rsidR="004E0472" w:rsidRPr="001A4319" w:rsidRDefault="004E0472" w:rsidP="004E0472">
            <w:pPr>
              <w:rPr>
                <w:sz w:val="20"/>
                <w:szCs w:val="20"/>
                <w:lang w:val="en-GB" w:eastAsia="ko-KR"/>
              </w:rPr>
            </w:pPr>
            <w:r w:rsidRPr="001A4319">
              <w:rPr>
                <w:rFonts w:eastAsia="DengXian"/>
                <w:sz w:val="20"/>
                <w:szCs w:val="20"/>
                <w:lang w:val="en-GB" w:eastAsia="ko-KR"/>
              </w:rPr>
              <w:lastRenderedPageBreak/>
              <w:t xml:space="preserve">TCL </w:t>
            </w:r>
          </w:p>
        </w:tc>
        <w:tc>
          <w:tcPr>
            <w:tcW w:w="1680" w:type="dxa"/>
          </w:tcPr>
          <w:p w14:paraId="50457843" w14:textId="09B68EA2" w:rsidR="004E0472" w:rsidRPr="001A4319" w:rsidRDefault="004E0472" w:rsidP="004E0472">
            <w:pPr>
              <w:rPr>
                <w:sz w:val="20"/>
                <w:szCs w:val="20"/>
                <w:lang w:val="en-GB" w:eastAsia="ko-KR"/>
              </w:rPr>
            </w:pPr>
            <w:r w:rsidRPr="001A4319">
              <w:rPr>
                <w:rFonts w:eastAsia="DengXian"/>
                <w:sz w:val="20"/>
                <w:szCs w:val="20"/>
                <w:lang w:val="en-GB" w:eastAsia="ko-KR"/>
              </w:rPr>
              <w:t>Y</w:t>
            </w:r>
          </w:p>
        </w:tc>
        <w:tc>
          <w:tcPr>
            <w:tcW w:w="6840" w:type="dxa"/>
          </w:tcPr>
          <w:p w14:paraId="14237104" w14:textId="3B8A9007" w:rsidR="004E0472" w:rsidRPr="001A4319" w:rsidRDefault="004E0472" w:rsidP="004E0472">
            <w:pPr>
              <w:rPr>
                <w:sz w:val="20"/>
                <w:szCs w:val="20"/>
                <w:lang w:val="en-GB" w:eastAsia="ko-KR"/>
              </w:rPr>
            </w:pPr>
            <w:r w:rsidRPr="001A4319">
              <w:rPr>
                <w:rFonts w:eastAsia="DengXian"/>
                <w:sz w:val="20"/>
                <w:szCs w:val="20"/>
                <w:lang w:val="en-GB" w:eastAsia="ko-KR"/>
              </w:rPr>
              <w:t xml:space="preserve">We are fine with this proposal </w:t>
            </w:r>
          </w:p>
        </w:tc>
      </w:tr>
      <w:tr w:rsidR="004E0472" w:rsidRPr="001A4319" w14:paraId="0326C289" w14:textId="77777777" w:rsidTr="002A3917">
        <w:trPr>
          <w:trHeight w:val="448"/>
        </w:trPr>
        <w:tc>
          <w:tcPr>
            <w:tcW w:w="1105" w:type="dxa"/>
          </w:tcPr>
          <w:p w14:paraId="35B56148" w14:textId="4B73228E"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680" w:type="dxa"/>
          </w:tcPr>
          <w:p w14:paraId="1B016F54" w14:textId="77777777" w:rsidR="004E0472" w:rsidRPr="001A4319" w:rsidRDefault="004E0472" w:rsidP="004E0472">
            <w:pPr>
              <w:rPr>
                <w:sz w:val="20"/>
                <w:szCs w:val="20"/>
                <w:lang w:val="en-GB" w:eastAsia="ko-KR"/>
              </w:rPr>
            </w:pPr>
            <w:r w:rsidRPr="001A4319">
              <w:rPr>
                <w:sz w:val="20"/>
                <w:szCs w:val="20"/>
                <w:lang w:val="en-GB" w:eastAsia="ko-KR"/>
              </w:rPr>
              <w:t xml:space="preserve">Y </w:t>
            </w:r>
          </w:p>
          <w:p w14:paraId="0A61EA4A" w14:textId="21189B1F" w:rsidR="004E0472" w:rsidRPr="001A4319" w:rsidRDefault="004E0472" w:rsidP="004E0472">
            <w:pPr>
              <w:rPr>
                <w:rFonts w:eastAsia="DengXian"/>
                <w:sz w:val="20"/>
                <w:szCs w:val="20"/>
                <w:lang w:val="en-GB" w:eastAsia="ko-KR"/>
              </w:rPr>
            </w:pPr>
            <w:r w:rsidRPr="001A4319">
              <w:rPr>
                <w:sz w:val="20"/>
                <w:szCs w:val="20"/>
                <w:lang w:val="en-GB" w:eastAsia="ko-KR"/>
              </w:rPr>
              <w:t xml:space="preserve">with modification </w:t>
            </w:r>
          </w:p>
        </w:tc>
        <w:tc>
          <w:tcPr>
            <w:tcW w:w="6840" w:type="dxa"/>
          </w:tcPr>
          <w:p w14:paraId="4803B12E" w14:textId="77777777" w:rsidR="004E0472" w:rsidRPr="001A4319" w:rsidRDefault="004E0472" w:rsidP="004E0472">
            <w:pPr>
              <w:rPr>
                <w:sz w:val="20"/>
                <w:szCs w:val="20"/>
                <w:lang w:val="en-GB" w:eastAsia="ko-KR"/>
              </w:rPr>
            </w:pPr>
            <w:r w:rsidRPr="001A4319">
              <w:rPr>
                <w:sz w:val="20"/>
                <w:szCs w:val="20"/>
                <w:lang w:val="en-GB" w:eastAsia="ko-KR"/>
              </w:rPr>
              <w:t xml:space="preserve">Our views on the validity time are not captured, hence I update the tables above to share LG’s preference. (with red </w:t>
            </w:r>
            <w:proofErr w:type="spellStart"/>
            <w:r w:rsidRPr="001A4319">
              <w:rPr>
                <w:sz w:val="20"/>
                <w:szCs w:val="20"/>
                <w:lang w:val="en-GB" w:eastAsia="ko-KR"/>
              </w:rPr>
              <w:t>color</w:t>
            </w:r>
            <w:proofErr w:type="spellEnd"/>
            <w:r w:rsidRPr="001A4319">
              <w:rPr>
                <w:sz w:val="20"/>
                <w:szCs w:val="20"/>
                <w:lang w:val="en-GB" w:eastAsia="ko-KR"/>
              </w:rPr>
              <w:t>)</w:t>
            </w:r>
          </w:p>
          <w:p w14:paraId="50B0FF09" w14:textId="77777777" w:rsidR="004E0472" w:rsidRPr="001A4319" w:rsidRDefault="004E0472" w:rsidP="004E0472">
            <w:pPr>
              <w:rPr>
                <w:sz w:val="20"/>
                <w:szCs w:val="20"/>
                <w:lang w:val="en-GB" w:eastAsia="ko-KR"/>
              </w:rPr>
            </w:pPr>
            <w:r w:rsidRPr="001A4319">
              <w:rPr>
                <w:sz w:val="20"/>
                <w:szCs w:val="20"/>
                <w:lang w:val="en-GB" w:eastAsia="ko-KR"/>
              </w:rPr>
              <w:t>Regarding the proposal, as we commented in our paper, using a modification period as a time unit for the validity duration should be considered. First, it should be noted that modification period is determined by a higher layer as a multiples of default paging cycle (i.e. m*default paging cycle). Secondly, if option b in the proposal 2-2 is adopted, using a modification period instead of the default paging cycle is a natural choice. From these perspectives, we prefer to modify the proposal as bellow:</w:t>
            </w:r>
          </w:p>
          <w:p w14:paraId="3134E77E" w14:textId="77777777" w:rsidR="004E0472" w:rsidRPr="001A4319" w:rsidRDefault="004E0472" w:rsidP="004E0472">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2-1 (v1)</w:t>
            </w:r>
          </w:p>
          <w:p w14:paraId="55A1A3D7" w14:textId="77777777" w:rsidR="004E0472" w:rsidRPr="001A4319" w:rsidRDefault="004E0472" w:rsidP="004E0472">
            <w:pPr>
              <w:shd w:val="clear" w:color="auto" w:fill="FFFFFF"/>
              <w:rPr>
                <w:rFonts w:eastAsia="SimSun"/>
                <w:color w:val="000000"/>
                <w:sz w:val="20"/>
                <w:szCs w:val="20"/>
                <w:lang w:val="en-GB" w:eastAsia="en-US"/>
              </w:rPr>
            </w:pPr>
            <w:r w:rsidRPr="001A4319">
              <w:rPr>
                <w:rFonts w:eastAsia="Microsoft YaHei UI"/>
                <w:color w:val="000000"/>
                <w:sz w:val="20"/>
                <w:szCs w:val="20"/>
                <w:lang w:val="en-GB" w:eastAsia="en-US"/>
              </w:rPr>
              <w:t>For the validity duration configured by higher layer, support</w:t>
            </w:r>
          </w:p>
          <w:p w14:paraId="35174B7E" w14:textId="77777777" w:rsidR="004E0472" w:rsidRPr="001A4319" w:rsidRDefault="004E0472" w:rsidP="004E0472">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time unit is one </w:t>
            </w:r>
            <w:r w:rsidRPr="001A4319">
              <w:rPr>
                <w:rFonts w:ascii="Times New Roman" w:eastAsia="Microsoft YaHei UI" w:hAnsi="Times New Roman"/>
                <w:strike/>
                <w:color w:val="FF0000"/>
                <w:sz w:val="20"/>
                <w:szCs w:val="20"/>
                <w:lang w:val="en-GB" w:eastAsia="en-US"/>
              </w:rPr>
              <w:t>default paging cycle</w:t>
            </w:r>
            <w:r w:rsidRPr="001A4319">
              <w:rPr>
                <w:rFonts w:ascii="Times New Roman" w:eastAsia="Microsoft YaHei UI" w:hAnsi="Times New Roman"/>
                <w:color w:val="FF0000"/>
                <w:sz w:val="20"/>
                <w:szCs w:val="20"/>
                <w:lang w:val="en-GB" w:eastAsia="en-US"/>
              </w:rPr>
              <w:t xml:space="preserve"> modification period</w:t>
            </w:r>
            <w:r w:rsidRPr="001A4319">
              <w:rPr>
                <w:rFonts w:ascii="Times New Roman" w:eastAsia="Microsoft YaHei UI" w:hAnsi="Times New Roman"/>
                <w:color w:val="000000"/>
                <w:sz w:val="20"/>
                <w:szCs w:val="20"/>
                <w:lang w:val="en-GB" w:eastAsia="en-US"/>
              </w:rPr>
              <w:t>,</w:t>
            </w:r>
          </w:p>
          <w:p w14:paraId="59B7F930" w14:textId="77777777" w:rsidR="004E0472" w:rsidRPr="001A4319" w:rsidRDefault="004E0472" w:rsidP="004E0472">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applicable values: {1, 2,4,8,16}</w:t>
            </w:r>
          </w:p>
          <w:p w14:paraId="01DF8D2B" w14:textId="77777777" w:rsidR="004E0472" w:rsidRPr="001A4319" w:rsidRDefault="004E0472" w:rsidP="004E0472">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 xml:space="preserve">When the validity duration is not configured, UE assumes a default time duration to be [x] </w:t>
            </w:r>
            <w:r w:rsidRPr="001A4319">
              <w:rPr>
                <w:rFonts w:eastAsia="Microsoft YaHei UI"/>
                <w:strike/>
                <w:color w:val="FF0000"/>
                <w:sz w:val="20"/>
                <w:szCs w:val="20"/>
                <w:lang w:val="en-GB" w:eastAsia="en-US"/>
              </w:rPr>
              <w:t>default paging cycle(s)</w:t>
            </w:r>
            <w:r w:rsidRPr="001A4319">
              <w:rPr>
                <w:rFonts w:eastAsia="Microsoft YaHei UI"/>
                <w:color w:val="FF0000"/>
                <w:sz w:val="20"/>
                <w:szCs w:val="20"/>
                <w:lang w:val="en-GB" w:eastAsia="en-US"/>
              </w:rPr>
              <w:t xml:space="preserve"> modification period(s)</w:t>
            </w:r>
            <w:r w:rsidRPr="001A4319">
              <w:rPr>
                <w:rFonts w:eastAsia="Microsoft YaHei UI"/>
                <w:color w:val="000000"/>
                <w:sz w:val="20"/>
                <w:szCs w:val="20"/>
                <w:lang w:val="en-GB" w:eastAsia="en-US"/>
              </w:rPr>
              <w:t xml:space="preserve">. </w:t>
            </w:r>
          </w:p>
          <w:p w14:paraId="6965D845" w14:textId="77777777" w:rsidR="004E0472" w:rsidRPr="001A4319" w:rsidRDefault="004E0472" w:rsidP="004E0472">
            <w:pPr>
              <w:rPr>
                <w:rFonts w:eastAsia="DengXian"/>
                <w:sz w:val="20"/>
                <w:szCs w:val="20"/>
                <w:lang w:val="en-GB" w:eastAsia="ko-KR"/>
              </w:rPr>
            </w:pPr>
          </w:p>
        </w:tc>
      </w:tr>
      <w:tr w:rsidR="00D92428" w:rsidRPr="001A4319" w14:paraId="702B8320" w14:textId="77777777" w:rsidTr="002A3917">
        <w:trPr>
          <w:trHeight w:val="448"/>
        </w:trPr>
        <w:tc>
          <w:tcPr>
            <w:tcW w:w="1105" w:type="dxa"/>
          </w:tcPr>
          <w:p w14:paraId="0101B1BA" w14:textId="0604326C" w:rsidR="00D92428" w:rsidRPr="001A4319" w:rsidRDefault="00D92428" w:rsidP="00D92428">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1680" w:type="dxa"/>
          </w:tcPr>
          <w:p w14:paraId="3C92A2CE" w14:textId="77777777" w:rsidR="00C677F2" w:rsidRPr="001A4319" w:rsidRDefault="00C677F2" w:rsidP="00C677F2">
            <w:pPr>
              <w:rPr>
                <w:sz w:val="20"/>
                <w:szCs w:val="20"/>
                <w:lang w:val="en-GB" w:eastAsia="ko-KR"/>
              </w:rPr>
            </w:pPr>
            <w:r w:rsidRPr="001A4319">
              <w:rPr>
                <w:sz w:val="20"/>
                <w:szCs w:val="20"/>
                <w:lang w:val="en-GB" w:eastAsia="ko-KR"/>
              </w:rPr>
              <w:t xml:space="preserve">Y </w:t>
            </w:r>
          </w:p>
          <w:p w14:paraId="390BE9A4" w14:textId="607C8B8E" w:rsidR="00D92428" w:rsidRPr="001A4319" w:rsidRDefault="00C677F2" w:rsidP="00C677F2">
            <w:pPr>
              <w:rPr>
                <w:rFonts w:eastAsia="DengXian"/>
                <w:sz w:val="20"/>
                <w:szCs w:val="20"/>
                <w:lang w:val="en-GB" w:eastAsia="ko-KR"/>
              </w:rPr>
            </w:pPr>
            <w:r w:rsidRPr="001A4319">
              <w:rPr>
                <w:sz w:val="20"/>
                <w:szCs w:val="20"/>
                <w:lang w:val="en-GB" w:eastAsia="ko-KR"/>
              </w:rPr>
              <w:t>with modification</w:t>
            </w:r>
          </w:p>
        </w:tc>
        <w:tc>
          <w:tcPr>
            <w:tcW w:w="6840" w:type="dxa"/>
          </w:tcPr>
          <w:p w14:paraId="21E44383" w14:textId="77777777" w:rsidR="00C53C07" w:rsidRPr="001A4319" w:rsidRDefault="0009544E" w:rsidP="00C53C07">
            <w:pPr>
              <w:rPr>
                <w:rFonts w:eastAsia="DengXian"/>
                <w:sz w:val="20"/>
                <w:szCs w:val="20"/>
                <w:lang w:val="en-GB"/>
              </w:rPr>
            </w:pPr>
            <w:r w:rsidRPr="001A4319">
              <w:rPr>
                <w:rFonts w:eastAsia="DengXian"/>
                <w:sz w:val="20"/>
                <w:szCs w:val="20"/>
                <w:lang w:val="en-GB"/>
              </w:rPr>
              <w:t xml:space="preserve">We </w:t>
            </w:r>
            <w:r w:rsidR="00C53C07" w:rsidRPr="001A4319">
              <w:rPr>
                <w:rFonts w:eastAsia="DengXian"/>
                <w:sz w:val="20"/>
                <w:szCs w:val="20"/>
                <w:lang w:val="en-GB"/>
              </w:rPr>
              <w:t xml:space="preserve">agree with LG that modification period is better choice which can (1) handle the issue of </w:t>
            </w:r>
            <w:proofErr w:type="spellStart"/>
            <w:r w:rsidR="00C53C07" w:rsidRPr="001A4319">
              <w:rPr>
                <w:rFonts w:eastAsia="DengXian"/>
                <w:sz w:val="20"/>
                <w:szCs w:val="20"/>
                <w:lang w:val="en-GB"/>
              </w:rPr>
              <w:t>extention</w:t>
            </w:r>
            <w:proofErr w:type="spellEnd"/>
            <w:r w:rsidR="00C53C07" w:rsidRPr="001A4319">
              <w:rPr>
                <w:rFonts w:eastAsia="DengXian"/>
                <w:sz w:val="20"/>
                <w:szCs w:val="20"/>
                <w:lang w:val="en-GB"/>
              </w:rPr>
              <w:t xml:space="preserve"> of on-going valid time duration (more analysis can be found in our contribution), and (2) provide an </w:t>
            </w:r>
            <w:proofErr w:type="spellStart"/>
            <w:r w:rsidR="00C53C07" w:rsidRPr="001A4319">
              <w:rPr>
                <w:rFonts w:eastAsia="DengXian"/>
                <w:sz w:val="20"/>
                <w:szCs w:val="20"/>
                <w:lang w:val="en-GB"/>
              </w:rPr>
              <w:t>unfied</w:t>
            </w:r>
            <w:proofErr w:type="spellEnd"/>
            <w:r w:rsidR="00C53C07" w:rsidRPr="001A4319">
              <w:rPr>
                <w:rFonts w:eastAsia="DengXian"/>
                <w:sz w:val="20"/>
                <w:szCs w:val="20"/>
                <w:lang w:val="en-GB"/>
              </w:rPr>
              <w:t xml:space="preserve"> time boundary and application delay for the </w:t>
            </w:r>
            <w:proofErr w:type="spellStart"/>
            <w:r w:rsidR="00C53C07" w:rsidRPr="001A4319">
              <w:rPr>
                <w:rFonts w:eastAsia="DengXian"/>
                <w:sz w:val="20"/>
                <w:szCs w:val="20"/>
                <w:lang w:val="en-GB"/>
              </w:rPr>
              <w:t>alignement</w:t>
            </w:r>
            <w:proofErr w:type="spellEnd"/>
            <w:r w:rsidR="00C53C07" w:rsidRPr="001A4319">
              <w:rPr>
                <w:rFonts w:eastAsia="DengXian"/>
                <w:sz w:val="20"/>
                <w:szCs w:val="20"/>
                <w:lang w:val="en-GB"/>
              </w:rPr>
              <w:t xml:space="preserve"> of the understanding of availability/unavailability indication.</w:t>
            </w:r>
          </w:p>
          <w:p w14:paraId="27DF2AE5" w14:textId="0610577B" w:rsidR="00C53C07" w:rsidRPr="001A4319" w:rsidRDefault="00C53C07" w:rsidP="00C53C07">
            <w:pPr>
              <w:rPr>
                <w:rFonts w:eastAsia="DengXian"/>
                <w:sz w:val="20"/>
                <w:szCs w:val="20"/>
                <w:lang w:val="en-GB"/>
              </w:rPr>
            </w:pPr>
            <w:r w:rsidRPr="001A4319">
              <w:rPr>
                <w:rFonts w:eastAsia="DengXian"/>
                <w:sz w:val="20"/>
                <w:szCs w:val="20"/>
                <w:lang w:val="en-GB"/>
              </w:rPr>
              <w:t xml:space="preserve">As to the case that </w:t>
            </w:r>
            <w:r w:rsidRPr="001A4319">
              <w:rPr>
                <w:rFonts w:eastAsia="Microsoft YaHei UI"/>
                <w:color w:val="000000"/>
                <w:sz w:val="20"/>
                <w:szCs w:val="20"/>
                <w:lang w:val="en-GB" w:eastAsia="en-US"/>
              </w:rPr>
              <w:t xml:space="preserve">the validity duration is not configured, our original proposal is Alt1. </w:t>
            </w:r>
            <w:r w:rsidRPr="001A4319">
              <w:rPr>
                <w:rFonts w:eastAsia="Microsoft YaHei UI"/>
                <w:sz w:val="20"/>
                <w:szCs w:val="20"/>
                <w:lang w:val="en-GB" w:eastAsia="en-US"/>
              </w:rPr>
              <w:t xml:space="preserve">But we </w:t>
            </w:r>
            <w:r w:rsidR="008119DF" w:rsidRPr="001A4319">
              <w:rPr>
                <w:rFonts w:eastAsia="Microsoft YaHei UI"/>
                <w:sz w:val="20"/>
                <w:szCs w:val="20"/>
                <w:lang w:val="en-GB" w:eastAsia="en-US"/>
              </w:rPr>
              <w:t>are okay to compromise</w:t>
            </w:r>
            <w:r w:rsidRPr="001A4319">
              <w:rPr>
                <w:rFonts w:eastAsia="Microsoft YaHei UI"/>
                <w:sz w:val="20"/>
                <w:szCs w:val="20"/>
                <w:lang w:val="en-GB" w:eastAsia="en-US"/>
              </w:rPr>
              <w:t xml:space="preserve"> to </w:t>
            </w:r>
            <w:r w:rsidRPr="001A4319">
              <w:rPr>
                <w:rFonts w:eastAsia="DengXian"/>
                <w:sz w:val="20"/>
                <w:szCs w:val="20"/>
                <w:lang w:val="en-GB"/>
              </w:rPr>
              <w:t xml:space="preserve">one </w:t>
            </w:r>
            <w:r w:rsidRPr="001A4319">
              <w:rPr>
                <w:rFonts w:eastAsia="Microsoft YaHei UI"/>
                <w:sz w:val="20"/>
                <w:szCs w:val="20"/>
                <w:lang w:val="en-GB" w:eastAsia="en-US"/>
              </w:rPr>
              <w:t xml:space="preserve">modification period for the sake of </w:t>
            </w:r>
            <w:proofErr w:type="spellStart"/>
            <w:r w:rsidRPr="001A4319">
              <w:rPr>
                <w:rFonts w:eastAsia="Microsoft YaHei UI"/>
                <w:sz w:val="20"/>
                <w:szCs w:val="20"/>
                <w:lang w:val="en-GB" w:eastAsia="en-US"/>
              </w:rPr>
              <w:t>simplicication</w:t>
            </w:r>
            <w:proofErr w:type="spellEnd"/>
            <w:r w:rsidR="008119DF" w:rsidRPr="001A4319">
              <w:rPr>
                <w:rFonts w:eastAsia="Microsoft YaHei UI"/>
                <w:sz w:val="20"/>
                <w:szCs w:val="20"/>
                <w:lang w:val="en-GB" w:eastAsia="en-US"/>
              </w:rPr>
              <w:t xml:space="preserve"> and progress</w:t>
            </w:r>
            <w:r w:rsidRPr="001A4319">
              <w:rPr>
                <w:rFonts w:eastAsia="Microsoft YaHei UI"/>
                <w:sz w:val="20"/>
                <w:szCs w:val="20"/>
                <w:lang w:val="en-GB" w:eastAsia="en-US"/>
              </w:rPr>
              <w:t>.</w:t>
            </w:r>
          </w:p>
          <w:p w14:paraId="38623960" w14:textId="4A8F1AF1" w:rsidR="00C53C07" w:rsidRPr="001A4319" w:rsidRDefault="00C53C07" w:rsidP="00C53C07">
            <w:pPr>
              <w:rPr>
                <w:rFonts w:eastAsia="DengXian"/>
                <w:sz w:val="20"/>
                <w:szCs w:val="20"/>
                <w:lang w:val="en-GB"/>
              </w:rPr>
            </w:pPr>
          </w:p>
          <w:p w14:paraId="488933F5" w14:textId="5FA79647" w:rsidR="00C53C07" w:rsidRPr="001A4319" w:rsidRDefault="00C53C07" w:rsidP="00C53C07">
            <w:pPr>
              <w:rPr>
                <w:rFonts w:eastAsia="DengXian"/>
                <w:sz w:val="20"/>
                <w:szCs w:val="20"/>
                <w:lang w:val="en-GB"/>
              </w:rPr>
            </w:pPr>
            <w:r w:rsidRPr="001A4319">
              <w:rPr>
                <w:rFonts w:eastAsia="DengXian"/>
                <w:sz w:val="20"/>
                <w:szCs w:val="20"/>
                <w:lang w:val="en-GB"/>
              </w:rPr>
              <w:t xml:space="preserve">Our suggestion on the top of LG’s version is as below to make it clearer. </w:t>
            </w:r>
          </w:p>
          <w:p w14:paraId="529B2BEC" w14:textId="77777777" w:rsidR="00C53C07" w:rsidRPr="001A4319" w:rsidRDefault="00C53C07" w:rsidP="00C53C07">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2-1 (v1)</w:t>
            </w:r>
          </w:p>
          <w:p w14:paraId="25F0E87C" w14:textId="77777777" w:rsidR="00C53C07" w:rsidRPr="001A4319" w:rsidRDefault="00C53C07" w:rsidP="00C53C07">
            <w:pPr>
              <w:shd w:val="clear" w:color="auto" w:fill="FFFFFF"/>
              <w:rPr>
                <w:rFonts w:eastAsia="SimSun"/>
                <w:color w:val="000000"/>
                <w:sz w:val="20"/>
                <w:szCs w:val="20"/>
                <w:lang w:val="en-GB" w:eastAsia="en-US"/>
              </w:rPr>
            </w:pPr>
            <w:r w:rsidRPr="001A4319">
              <w:rPr>
                <w:rFonts w:eastAsia="Microsoft YaHei UI"/>
                <w:color w:val="000000"/>
                <w:sz w:val="20"/>
                <w:szCs w:val="20"/>
                <w:lang w:val="en-GB" w:eastAsia="en-US"/>
              </w:rPr>
              <w:t>For the validity duration configured by higher layer, support</w:t>
            </w:r>
          </w:p>
          <w:p w14:paraId="2613982B" w14:textId="77777777" w:rsidR="00C53C07" w:rsidRPr="001A4319" w:rsidRDefault="00C53C07" w:rsidP="00C53C07">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time unit is one </w:t>
            </w:r>
            <w:r w:rsidRPr="001A4319">
              <w:rPr>
                <w:rFonts w:ascii="Times New Roman" w:eastAsia="Microsoft YaHei UI" w:hAnsi="Times New Roman"/>
                <w:strike/>
                <w:color w:val="FF0000"/>
                <w:sz w:val="20"/>
                <w:szCs w:val="20"/>
                <w:lang w:val="en-GB" w:eastAsia="en-US"/>
              </w:rPr>
              <w:t>default paging cycle</w:t>
            </w:r>
            <w:r w:rsidRPr="001A4319">
              <w:rPr>
                <w:rFonts w:ascii="Times New Roman" w:eastAsia="Microsoft YaHei UI" w:hAnsi="Times New Roman"/>
                <w:color w:val="FF0000"/>
                <w:sz w:val="20"/>
                <w:szCs w:val="20"/>
                <w:lang w:val="en-GB" w:eastAsia="en-US"/>
              </w:rPr>
              <w:t xml:space="preserve"> modification period</w:t>
            </w:r>
            <w:r w:rsidRPr="001A4319">
              <w:rPr>
                <w:rFonts w:ascii="Times New Roman" w:eastAsia="Microsoft YaHei UI" w:hAnsi="Times New Roman"/>
                <w:color w:val="000000"/>
                <w:sz w:val="20"/>
                <w:szCs w:val="20"/>
                <w:lang w:val="en-GB" w:eastAsia="en-US"/>
              </w:rPr>
              <w:t>,</w:t>
            </w:r>
          </w:p>
          <w:p w14:paraId="58C16929" w14:textId="217B14B3" w:rsidR="00C53C07" w:rsidRPr="001A4319" w:rsidRDefault="00C53C07" w:rsidP="00C53C07">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applicable values: {1, 2,4,8,16} </w:t>
            </w:r>
            <w:r w:rsidRPr="001A4319">
              <w:rPr>
                <w:rFonts w:ascii="Times New Roman" w:eastAsia="Microsoft YaHei UI" w:hAnsi="Times New Roman"/>
                <w:color w:val="4BACC6" w:themeColor="accent5"/>
                <w:sz w:val="20"/>
                <w:szCs w:val="20"/>
                <w:lang w:val="en-GB" w:eastAsia="en-US"/>
              </w:rPr>
              <w:t>of default paging cycle</w:t>
            </w:r>
          </w:p>
          <w:p w14:paraId="0EEC24F0" w14:textId="5377A340" w:rsidR="00C53C07" w:rsidRPr="001A4319" w:rsidRDefault="00C53C07" w:rsidP="00C53C07">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 xml:space="preserve">When the validity duration is not configured, UE assumes a default time duration to be [x] </w:t>
            </w:r>
            <w:r w:rsidRPr="001A4319">
              <w:rPr>
                <w:rFonts w:eastAsia="Microsoft YaHei UI"/>
                <w:strike/>
                <w:color w:val="FF0000"/>
                <w:sz w:val="20"/>
                <w:szCs w:val="20"/>
                <w:lang w:val="en-GB" w:eastAsia="en-US"/>
              </w:rPr>
              <w:t>default paging cycle(s)</w:t>
            </w:r>
            <w:r w:rsidRPr="001A4319">
              <w:rPr>
                <w:rFonts w:eastAsia="Microsoft YaHei UI"/>
                <w:color w:val="FF0000"/>
                <w:sz w:val="20"/>
                <w:szCs w:val="20"/>
                <w:lang w:val="en-GB" w:eastAsia="en-US"/>
              </w:rPr>
              <w:t xml:space="preserve"> modification period(s)</w:t>
            </w:r>
            <w:r w:rsidRPr="001A4319">
              <w:rPr>
                <w:rFonts w:eastAsia="Microsoft YaHei UI"/>
                <w:color w:val="000000"/>
                <w:sz w:val="20"/>
                <w:szCs w:val="20"/>
                <w:lang w:val="en-GB" w:eastAsia="en-US"/>
              </w:rPr>
              <w:t xml:space="preserve">. </w:t>
            </w:r>
            <w:r w:rsidRPr="001A4319">
              <w:rPr>
                <w:rFonts w:eastAsia="Microsoft YaHei UI"/>
                <w:color w:val="4BACC6" w:themeColor="accent5"/>
                <w:sz w:val="20"/>
                <w:szCs w:val="20"/>
                <w:lang w:val="en-GB" w:eastAsia="en-US"/>
              </w:rPr>
              <w:t>where x=1.</w:t>
            </w:r>
          </w:p>
          <w:p w14:paraId="190F047A" w14:textId="18EFF4A6" w:rsidR="00C53C07" w:rsidRPr="001A4319" w:rsidRDefault="00C53C07" w:rsidP="00C53C07">
            <w:pPr>
              <w:rPr>
                <w:rFonts w:eastAsia="DengXian"/>
                <w:sz w:val="20"/>
                <w:szCs w:val="20"/>
                <w:lang w:val="en-GB"/>
              </w:rPr>
            </w:pPr>
          </w:p>
        </w:tc>
      </w:tr>
      <w:tr w:rsidR="00DC1C2A" w:rsidRPr="001A4319" w14:paraId="550D79D7" w14:textId="77777777" w:rsidTr="002A3917">
        <w:trPr>
          <w:trHeight w:val="448"/>
        </w:trPr>
        <w:tc>
          <w:tcPr>
            <w:tcW w:w="1105" w:type="dxa"/>
          </w:tcPr>
          <w:p w14:paraId="413B6197" w14:textId="418FDE10" w:rsidR="00DC1C2A" w:rsidRPr="001A4319" w:rsidRDefault="00FA52E5" w:rsidP="00DC1C2A">
            <w:pPr>
              <w:rPr>
                <w:rFonts w:eastAsia="DengXian"/>
                <w:sz w:val="20"/>
                <w:szCs w:val="20"/>
                <w:lang w:val="en-GB"/>
              </w:rPr>
            </w:pPr>
            <w:r w:rsidRPr="001A4319">
              <w:rPr>
                <w:rFonts w:eastAsia="DengXian"/>
                <w:sz w:val="20"/>
                <w:szCs w:val="20"/>
                <w:lang w:val="en-GB"/>
              </w:rPr>
              <w:t>V</w:t>
            </w:r>
            <w:r w:rsidR="00DC1C2A" w:rsidRPr="001A4319">
              <w:rPr>
                <w:rFonts w:eastAsia="DengXian"/>
                <w:sz w:val="20"/>
                <w:szCs w:val="20"/>
                <w:lang w:val="en-GB"/>
              </w:rPr>
              <w:t>ivo</w:t>
            </w:r>
          </w:p>
        </w:tc>
        <w:tc>
          <w:tcPr>
            <w:tcW w:w="1680" w:type="dxa"/>
          </w:tcPr>
          <w:p w14:paraId="1E1BA45E" w14:textId="3CF261B6" w:rsidR="00DC1C2A" w:rsidRPr="001A4319" w:rsidRDefault="00DC1C2A" w:rsidP="00DC1C2A">
            <w:pPr>
              <w:rPr>
                <w:sz w:val="20"/>
                <w:szCs w:val="20"/>
                <w:lang w:val="en-GB" w:eastAsia="ko-KR"/>
              </w:rPr>
            </w:pPr>
            <w:r w:rsidRPr="001A4319">
              <w:rPr>
                <w:rFonts w:eastAsia="DengXian"/>
                <w:sz w:val="20"/>
                <w:szCs w:val="20"/>
                <w:lang w:val="en-GB"/>
              </w:rPr>
              <w:t>N</w:t>
            </w:r>
          </w:p>
        </w:tc>
        <w:tc>
          <w:tcPr>
            <w:tcW w:w="6840" w:type="dxa"/>
          </w:tcPr>
          <w:p w14:paraId="399B4B20" w14:textId="77777777" w:rsidR="00DC1C2A" w:rsidRPr="001A4319" w:rsidRDefault="00DC1C2A" w:rsidP="00DC1C2A">
            <w:pPr>
              <w:rPr>
                <w:rFonts w:eastAsia="DengXian"/>
                <w:sz w:val="20"/>
                <w:szCs w:val="20"/>
                <w:lang w:val="en-GB"/>
              </w:rPr>
            </w:pPr>
            <w:r w:rsidRPr="001A4319">
              <w:rPr>
                <w:rFonts w:eastAsia="DengXian"/>
                <w:sz w:val="20"/>
                <w:szCs w:val="20"/>
                <w:lang w:val="en-GB"/>
              </w:rPr>
              <w:t>For the case validity time is configured, if Alt-1/2/4 is selected, the discussion on applicable values for validity duration may be needed; if Alt-3 is selected, then the validity duration can be the modification period, and discussion on applicable values can be avoided.</w:t>
            </w:r>
          </w:p>
          <w:p w14:paraId="159DD375" w14:textId="77777777" w:rsidR="00DC1C2A" w:rsidRPr="001A4319" w:rsidRDefault="00DC1C2A" w:rsidP="00DC1C2A">
            <w:pPr>
              <w:rPr>
                <w:rFonts w:eastAsia="DengXian"/>
                <w:sz w:val="20"/>
                <w:szCs w:val="20"/>
                <w:lang w:val="en-GB"/>
              </w:rPr>
            </w:pPr>
            <w:proofErr w:type="spellStart"/>
            <w:r w:rsidRPr="001A4319">
              <w:rPr>
                <w:rFonts w:eastAsia="DengXian"/>
                <w:sz w:val="20"/>
                <w:szCs w:val="20"/>
                <w:lang w:val="en-GB"/>
              </w:rPr>
              <w:t>Prefere</w:t>
            </w:r>
            <w:proofErr w:type="spellEnd"/>
            <w:r w:rsidRPr="001A4319">
              <w:rPr>
                <w:rFonts w:eastAsia="DengXian"/>
                <w:sz w:val="20"/>
                <w:szCs w:val="20"/>
                <w:lang w:val="en-GB"/>
              </w:rPr>
              <w:t xml:space="preserve"> to separate discuss for cases ‘validity duration is configured’ and ‘validity duration is not configured’. And we </w:t>
            </w:r>
            <w:proofErr w:type="gramStart"/>
            <w:r w:rsidRPr="001A4319">
              <w:rPr>
                <w:rFonts w:eastAsia="DengXian"/>
                <w:sz w:val="20"/>
                <w:szCs w:val="20"/>
                <w:lang w:val="en-GB"/>
              </w:rPr>
              <w:t>also  suggest</w:t>
            </w:r>
            <w:proofErr w:type="gramEnd"/>
            <w:r w:rsidRPr="001A4319">
              <w:rPr>
                <w:rFonts w:eastAsia="DengXian"/>
                <w:sz w:val="20"/>
                <w:szCs w:val="20"/>
                <w:lang w:val="en-GB"/>
              </w:rPr>
              <w:t xml:space="preserve"> to discuss </w:t>
            </w:r>
            <w:r w:rsidRPr="001A4319">
              <w:rPr>
                <w:rFonts w:eastAsia="Gulim"/>
                <w:b/>
                <w:bCs/>
                <w:color w:val="000000"/>
                <w:sz w:val="20"/>
                <w:szCs w:val="20"/>
                <w:highlight w:val="yellow"/>
                <w:lang w:val="en-GB"/>
              </w:rPr>
              <w:t xml:space="preserve">Proposal 2-2 (v1) </w:t>
            </w:r>
            <w:r w:rsidRPr="001A4319">
              <w:rPr>
                <w:rFonts w:eastAsia="DengXian"/>
                <w:sz w:val="20"/>
                <w:szCs w:val="20"/>
                <w:lang w:val="en-GB"/>
              </w:rPr>
              <w:t>first, then come back to this issue.</w:t>
            </w:r>
          </w:p>
          <w:p w14:paraId="62C5F842" w14:textId="080A10A4" w:rsidR="00DC1C2A" w:rsidRPr="001A4319" w:rsidRDefault="00DC1C2A" w:rsidP="00DC1C2A">
            <w:pPr>
              <w:rPr>
                <w:rFonts w:eastAsia="DengXian"/>
                <w:sz w:val="20"/>
                <w:szCs w:val="20"/>
                <w:lang w:val="en-GB"/>
              </w:rPr>
            </w:pPr>
            <w:r w:rsidRPr="001A4319">
              <w:rPr>
                <w:rFonts w:eastAsia="DengXian"/>
                <w:sz w:val="20"/>
                <w:szCs w:val="20"/>
                <w:lang w:val="en-GB"/>
              </w:rPr>
              <w:t xml:space="preserve">For issue 2#3, when the time duration is not configured, the current proposal </w:t>
            </w:r>
            <w:proofErr w:type="gramStart"/>
            <w:r w:rsidRPr="001A4319">
              <w:rPr>
                <w:rFonts w:eastAsia="DengXian"/>
                <w:sz w:val="20"/>
                <w:szCs w:val="20"/>
                <w:lang w:val="en-GB"/>
              </w:rPr>
              <w:t>suggest</w:t>
            </w:r>
            <w:proofErr w:type="gramEnd"/>
            <w:r w:rsidRPr="001A4319">
              <w:rPr>
                <w:rFonts w:eastAsia="DengXian"/>
                <w:sz w:val="20"/>
                <w:szCs w:val="20"/>
                <w:lang w:val="en-GB"/>
              </w:rPr>
              <w:t xml:space="preserve"> a default time duration to be X default paging cycles. If we agree this, the network need to periodically send L1 </w:t>
            </w:r>
            <w:proofErr w:type="spellStart"/>
            <w:r w:rsidRPr="001A4319">
              <w:rPr>
                <w:rFonts w:eastAsia="DengXian"/>
                <w:sz w:val="20"/>
                <w:szCs w:val="20"/>
                <w:lang w:val="en-GB"/>
              </w:rPr>
              <w:t>avalibility</w:t>
            </w:r>
            <w:proofErr w:type="spellEnd"/>
            <w:r w:rsidRPr="001A4319">
              <w:rPr>
                <w:rFonts w:eastAsia="DengXian"/>
                <w:sz w:val="20"/>
                <w:szCs w:val="20"/>
                <w:lang w:val="en-GB"/>
              </w:rPr>
              <w:t xml:space="preserve"> in order to keep the TRS alive for IDLE/INACTIVE </w:t>
            </w:r>
            <w:proofErr w:type="spellStart"/>
            <w:r w:rsidRPr="001A4319">
              <w:rPr>
                <w:rFonts w:eastAsia="DengXian"/>
                <w:sz w:val="20"/>
                <w:szCs w:val="20"/>
                <w:lang w:val="en-GB"/>
              </w:rPr>
              <w:t>U</w:t>
            </w:r>
            <w:r w:rsidR="00FA52E5"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xml:space="preserve">. From network-wide perspective, the indication could be every paging frame(s). We think it is too frequent and a waste of the resources especially when the TRS availability is stable, and does not change for quite a long time. </w:t>
            </w:r>
          </w:p>
          <w:p w14:paraId="257D5AB4" w14:textId="77777777" w:rsidR="00DC1C2A" w:rsidRPr="001A4319" w:rsidRDefault="00DC1C2A" w:rsidP="00DC1C2A">
            <w:pPr>
              <w:rPr>
                <w:rFonts w:eastAsia="DengXian"/>
                <w:sz w:val="20"/>
                <w:szCs w:val="20"/>
                <w:lang w:val="en-GB"/>
              </w:rPr>
            </w:pPr>
          </w:p>
        </w:tc>
      </w:tr>
      <w:tr w:rsidR="00B15AC8" w:rsidRPr="001A4319" w14:paraId="1ACCA40C" w14:textId="77777777" w:rsidTr="002A3917">
        <w:trPr>
          <w:trHeight w:val="448"/>
        </w:trPr>
        <w:tc>
          <w:tcPr>
            <w:tcW w:w="1105" w:type="dxa"/>
          </w:tcPr>
          <w:p w14:paraId="6C0CB26D" w14:textId="43984F2A" w:rsidR="00B15AC8" w:rsidRPr="001A4319" w:rsidRDefault="00B15AC8" w:rsidP="00DC1C2A">
            <w:pPr>
              <w:rPr>
                <w:rFonts w:eastAsia="DengXian"/>
                <w:sz w:val="20"/>
                <w:szCs w:val="20"/>
                <w:lang w:val="en-GB"/>
              </w:rPr>
            </w:pPr>
            <w:r w:rsidRPr="001A4319">
              <w:rPr>
                <w:rFonts w:eastAsia="DengXian"/>
                <w:sz w:val="20"/>
                <w:szCs w:val="20"/>
                <w:lang w:val="en-GB"/>
              </w:rPr>
              <w:t xml:space="preserve">Samsung </w:t>
            </w:r>
          </w:p>
        </w:tc>
        <w:tc>
          <w:tcPr>
            <w:tcW w:w="1680" w:type="dxa"/>
          </w:tcPr>
          <w:p w14:paraId="3E25E98C" w14:textId="4B6E785E" w:rsidR="00B15AC8" w:rsidRPr="001A4319" w:rsidRDefault="00B15AC8" w:rsidP="00DC1C2A">
            <w:pPr>
              <w:rPr>
                <w:rFonts w:eastAsia="DengXian"/>
                <w:sz w:val="20"/>
                <w:szCs w:val="20"/>
                <w:lang w:val="en-GB"/>
              </w:rPr>
            </w:pPr>
            <w:r w:rsidRPr="001A4319">
              <w:rPr>
                <w:rFonts w:eastAsia="DengXian"/>
                <w:sz w:val="20"/>
                <w:szCs w:val="20"/>
                <w:lang w:val="en-GB"/>
              </w:rPr>
              <w:t>Y</w:t>
            </w:r>
          </w:p>
        </w:tc>
        <w:tc>
          <w:tcPr>
            <w:tcW w:w="6840" w:type="dxa"/>
          </w:tcPr>
          <w:p w14:paraId="4F7D73B4" w14:textId="0FAF610D" w:rsidR="00B15AC8" w:rsidRPr="001A4319" w:rsidRDefault="00B15AC8" w:rsidP="00DC1C2A">
            <w:pPr>
              <w:rPr>
                <w:rFonts w:eastAsia="DengXian"/>
                <w:sz w:val="20"/>
                <w:szCs w:val="20"/>
                <w:lang w:val="en-GB"/>
              </w:rPr>
            </w:pPr>
          </w:p>
        </w:tc>
      </w:tr>
      <w:tr w:rsidR="00FA52E5" w:rsidRPr="001A4319" w14:paraId="19DF1FAC" w14:textId="77777777" w:rsidTr="002A3917">
        <w:trPr>
          <w:trHeight w:val="448"/>
        </w:trPr>
        <w:tc>
          <w:tcPr>
            <w:tcW w:w="1105" w:type="dxa"/>
          </w:tcPr>
          <w:p w14:paraId="3232DD50" w14:textId="79FCAC83" w:rsidR="00FA52E5" w:rsidRPr="001A4319" w:rsidRDefault="00FA52E5" w:rsidP="00DC1C2A">
            <w:pPr>
              <w:rPr>
                <w:rFonts w:eastAsia="DengXian"/>
                <w:sz w:val="20"/>
                <w:szCs w:val="20"/>
                <w:lang w:val="en-GB"/>
              </w:rPr>
            </w:pPr>
            <w:r w:rsidRPr="001A4319">
              <w:rPr>
                <w:rFonts w:eastAsia="DengXian"/>
                <w:sz w:val="20"/>
                <w:szCs w:val="20"/>
                <w:lang w:val="en-GB"/>
              </w:rPr>
              <w:t>OPPO</w:t>
            </w:r>
          </w:p>
        </w:tc>
        <w:tc>
          <w:tcPr>
            <w:tcW w:w="1680" w:type="dxa"/>
          </w:tcPr>
          <w:p w14:paraId="6461079F" w14:textId="6D731FBD" w:rsidR="00FA52E5" w:rsidRPr="001A4319" w:rsidRDefault="00FA52E5" w:rsidP="00DC1C2A">
            <w:pPr>
              <w:rPr>
                <w:rFonts w:eastAsia="DengXian"/>
                <w:sz w:val="20"/>
                <w:szCs w:val="20"/>
                <w:lang w:val="en-GB"/>
              </w:rPr>
            </w:pPr>
            <w:r w:rsidRPr="001A4319">
              <w:rPr>
                <w:rFonts w:eastAsia="DengXian"/>
                <w:sz w:val="20"/>
                <w:szCs w:val="20"/>
                <w:lang w:val="en-GB"/>
              </w:rPr>
              <w:t>Y</w:t>
            </w:r>
          </w:p>
        </w:tc>
        <w:tc>
          <w:tcPr>
            <w:tcW w:w="6840" w:type="dxa"/>
          </w:tcPr>
          <w:p w14:paraId="796E5C7D" w14:textId="3F0DD7AC" w:rsidR="00FA52E5" w:rsidRPr="001A4319" w:rsidRDefault="00FA52E5" w:rsidP="00DC1C2A">
            <w:pPr>
              <w:rPr>
                <w:rFonts w:eastAsia="DengXian"/>
                <w:sz w:val="20"/>
                <w:szCs w:val="20"/>
                <w:lang w:val="en-GB"/>
              </w:rPr>
            </w:pPr>
            <w:r w:rsidRPr="001A4319">
              <w:rPr>
                <w:rFonts w:eastAsia="DengXian"/>
                <w:sz w:val="20"/>
                <w:szCs w:val="20"/>
                <w:lang w:val="en-GB" w:eastAsia="ko-KR"/>
              </w:rPr>
              <w:t>We are fine with this proposal</w:t>
            </w:r>
          </w:p>
        </w:tc>
      </w:tr>
      <w:tr w:rsidR="00D56752" w:rsidRPr="001A4319" w14:paraId="0BC5BE2A" w14:textId="77777777" w:rsidTr="00D56752">
        <w:trPr>
          <w:trHeight w:val="448"/>
        </w:trPr>
        <w:tc>
          <w:tcPr>
            <w:tcW w:w="1105" w:type="dxa"/>
          </w:tcPr>
          <w:p w14:paraId="6D563976" w14:textId="77777777" w:rsidR="00D56752" w:rsidRPr="001A4319" w:rsidRDefault="00D56752" w:rsidP="00B321E4">
            <w:pPr>
              <w:rPr>
                <w:rFonts w:eastAsia="DengXian"/>
                <w:sz w:val="20"/>
                <w:szCs w:val="20"/>
                <w:lang w:val="en-GB"/>
              </w:rPr>
            </w:pPr>
            <w:r w:rsidRPr="001A4319">
              <w:rPr>
                <w:rFonts w:eastAsia="DengXian"/>
                <w:sz w:val="20"/>
                <w:szCs w:val="20"/>
                <w:lang w:val="en-GB"/>
              </w:rPr>
              <w:t>Qualcomm</w:t>
            </w:r>
          </w:p>
        </w:tc>
        <w:tc>
          <w:tcPr>
            <w:tcW w:w="1680" w:type="dxa"/>
          </w:tcPr>
          <w:p w14:paraId="1FE74E6B" w14:textId="77777777" w:rsidR="00D56752" w:rsidRPr="001A4319" w:rsidRDefault="00D56752" w:rsidP="00B321E4">
            <w:pPr>
              <w:rPr>
                <w:rFonts w:eastAsia="DengXian"/>
                <w:sz w:val="20"/>
                <w:szCs w:val="20"/>
                <w:lang w:val="en-GB"/>
              </w:rPr>
            </w:pPr>
            <w:r w:rsidRPr="001A4319">
              <w:rPr>
                <w:rFonts w:eastAsia="DengXian"/>
                <w:sz w:val="20"/>
                <w:szCs w:val="20"/>
                <w:lang w:val="en-GB"/>
              </w:rPr>
              <w:t>Partially Y</w:t>
            </w:r>
          </w:p>
        </w:tc>
        <w:tc>
          <w:tcPr>
            <w:tcW w:w="6840" w:type="dxa"/>
          </w:tcPr>
          <w:p w14:paraId="07B81DBD" w14:textId="77777777" w:rsidR="00D56752" w:rsidRPr="001A4319" w:rsidRDefault="00D56752" w:rsidP="00B321E4">
            <w:pPr>
              <w:rPr>
                <w:rFonts w:eastAsia="DengXian"/>
                <w:sz w:val="20"/>
                <w:szCs w:val="20"/>
                <w:lang w:val="en-GB"/>
              </w:rPr>
            </w:pPr>
            <w:r w:rsidRPr="001A4319">
              <w:rPr>
                <w:rFonts w:eastAsia="DengXian"/>
                <w:sz w:val="20"/>
                <w:szCs w:val="20"/>
                <w:lang w:val="en-GB"/>
              </w:rPr>
              <w:t xml:space="preserve">First, we agree with LG and ZTE that the validity duration should be defined as modification period. In our opinion, this resolves all the major design difficulties for validity duration we encounter now. </w:t>
            </w:r>
          </w:p>
          <w:p w14:paraId="3D599E59" w14:textId="77777777" w:rsidR="00D56752" w:rsidRPr="001A4319" w:rsidRDefault="00D56752" w:rsidP="00B321E4">
            <w:pPr>
              <w:rPr>
                <w:rFonts w:eastAsia="DengXian"/>
                <w:sz w:val="20"/>
                <w:szCs w:val="20"/>
                <w:lang w:val="en-GB"/>
              </w:rPr>
            </w:pPr>
            <w:r w:rsidRPr="001A4319">
              <w:rPr>
                <w:rFonts w:eastAsia="DengXian"/>
                <w:sz w:val="20"/>
                <w:szCs w:val="20"/>
                <w:lang w:val="en-GB"/>
              </w:rPr>
              <w:t xml:space="preserve">Second, we have the same view as MTK that the basic unit of the modification period should be multiple of the actual paging cycle but not default paging cycle. Otherwise, if the default paging cycle is shorter than UE’s actual paging cycle, the </w:t>
            </w:r>
            <w:r w:rsidRPr="001A4319">
              <w:rPr>
                <w:rFonts w:eastAsia="DengXian"/>
                <w:sz w:val="20"/>
                <w:szCs w:val="20"/>
                <w:lang w:val="en-GB"/>
              </w:rPr>
              <w:lastRenderedPageBreak/>
              <w:t>UE will not be able to receive the availability indicate if TRS availability information changes after the UE is paged. For that MTK’s proposal to use the maximum default paging cycle as the time unit would work. An alternative (maybe with better network flexibility) is to add a “</w:t>
            </w:r>
            <w:r w:rsidRPr="001A4319">
              <w:rPr>
                <w:rFonts w:eastAsia="DengXian"/>
                <w:b/>
                <w:bCs/>
                <w:sz w:val="20"/>
                <w:szCs w:val="20"/>
                <w:lang w:val="en-GB"/>
              </w:rPr>
              <w:t>Note: network guarantees that the time unit and default value are multiples of the paging cycle for every UE that receives the L1 based TRS availability indication</w:t>
            </w:r>
            <w:r w:rsidRPr="001A4319">
              <w:rPr>
                <w:rFonts w:eastAsia="DengXian"/>
                <w:sz w:val="20"/>
                <w:szCs w:val="20"/>
                <w:lang w:val="en-GB"/>
              </w:rPr>
              <w:t>”</w:t>
            </w:r>
          </w:p>
          <w:p w14:paraId="321C8922" w14:textId="77777777" w:rsidR="00D56752" w:rsidRPr="001A4319" w:rsidRDefault="00D56752" w:rsidP="00B321E4">
            <w:pPr>
              <w:rPr>
                <w:rFonts w:eastAsia="DengXian"/>
                <w:sz w:val="20"/>
                <w:szCs w:val="20"/>
                <w:lang w:val="en-GB"/>
              </w:rPr>
            </w:pPr>
          </w:p>
        </w:tc>
      </w:tr>
      <w:tr w:rsidR="00024E13" w:rsidRPr="001A4319" w14:paraId="52F46532" w14:textId="77777777" w:rsidTr="00D56752">
        <w:trPr>
          <w:trHeight w:val="448"/>
        </w:trPr>
        <w:tc>
          <w:tcPr>
            <w:tcW w:w="1105" w:type="dxa"/>
          </w:tcPr>
          <w:p w14:paraId="6189B6FB" w14:textId="3EC1BAC2" w:rsidR="00024E13" w:rsidRPr="001A4319" w:rsidRDefault="00024E13" w:rsidP="00B321E4">
            <w:pPr>
              <w:rPr>
                <w:rFonts w:eastAsia="DengXian"/>
                <w:sz w:val="20"/>
                <w:szCs w:val="20"/>
                <w:lang w:val="en-GB"/>
              </w:rPr>
            </w:pPr>
            <w:r w:rsidRPr="001A4319">
              <w:rPr>
                <w:rFonts w:eastAsia="DengXian"/>
                <w:sz w:val="20"/>
                <w:szCs w:val="20"/>
                <w:lang w:val="en-GB"/>
              </w:rPr>
              <w:lastRenderedPageBreak/>
              <w:t>Intel</w:t>
            </w:r>
          </w:p>
        </w:tc>
        <w:tc>
          <w:tcPr>
            <w:tcW w:w="1680" w:type="dxa"/>
          </w:tcPr>
          <w:p w14:paraId="7B3DB83C" w14:textId="2926722E" w:rsidR="00024E13" w:rsidRPr="001A4319" w:rsidRDefault="00024E13" w:rsidP="00B321E4">
            <w:pPr>
              <w:rPr>
                <w:rFonts w:eastAsia="DengXian"/>
                <w:sz w:val="20"/>
                <w:szCs w:val="20"/>
                <w:lang w:val="en-GB"/>
              </w:rPr>
            </w:pPr>
            <w:r w:rsidRPr="001A4319">
              <w:rPr>
                <w:rFonts w:eastAsia="DengXian"/>
                <w:sz w:val="20"/>
                <w:szCs w:val="20"/>
                <w:lang w:val="en-GB"/>
              </w:rPr>
              <w:t>Y</w:t>
            </w:r>
          </w:p>
        </w:tc>
        <w:tc>
          <w:tcPr>
            <w:tcW w:w="6840" w:type="dxa"/>
          </w:tcPr>
          <w:p w14:paraId="09D1DC12" w14:textId="4428EB13" w:rsidR="00024E13" w:rsidRPr="001A4319" w:rsidRDefault="00024E13" w:rsidP="00B321E4">
            <w:pPr>
              <w:rPr>
                <w:rFonts w:eastAsia="DengXian"/>
                <w:sz w:val="20"/>
                <w:szCs w:val="20"/>
                <w:lang w:val="en-GB"/>
              </w:rPr>
            </w:pPr>
            <w:r w:rsidRPr="001A4319">
              <w:rPr>
                <w:rFonts w:eastAsia="DengXian"/>
                <w:sz w:val="20"/>
                <w:szCs w:val="20"/>
                <w:lang w:val="en-GB"/>
              </w:rPr>
              <w:t>Support FL’s version</w:t>
            </w:r>
          </w:p>
        </w:tc>
      </w:tr>
      <w:tr w:rsidR="00B321E4" w:rsidRPr="001A4319" w14:paraId="0EACD6A2" w14:textId="77777777" w:rsidTr="00D56752">
        <w:trPr>
          <w:trHeight w:val="448"/>
        </w:trPr>
        <w:tc>
          <w:tcPr>
            <w:tcW w:w="1105" w:type="dxa"/>
          </w:tcPr>
          <w:p w14:paraId="253417AC" w14:textId="73D69349" w:rsidR="00B321E4" w:rsidRPr="001A4319" w:rsidRDefault="00B321E4" w:rsidP="00B321E4">
            <w:pPr>
              <w:rPr>
                <w:rFonts w:eastAsia="DengXian"/>
                <w:sz w:val="20"/>
                <w:szCs w:val="20"/>
                <w:lang w:val="en-GB"/>
              </w:rPr>
            </w:pPr>
            <w:r w:rsidRPr="001A4319">
              <w:rPr>
                <w:rFonts w:eastAsia="DengXian"/>
                <w:sz w:val="20"/>
                <w:szCs w:val="20"/>
                <w:lang w:val="en-GB"/>
              </w:rPr>
              <w:t>Sharp</w:t>
            </w:r>
          </w:p>
        </w:tc>
        <w:tc>
          <w:tcPr>
            <w:tcW w:w="1680" w:type="dxa"/>
          </w:tcPr>
          <w:p w14:paraId="5A7CEE96" w14:textId="09DD41FF" w:rsidR="00B321E4" w:rsidRPr="001A4319" w:rsidRDefault="00B321E4" w:rsidP="00B321E4">
            <w:pPr>
              <w:rPr>
                <w:rFonts w:eastAsia="DengXian"/>
                <w:sz w:val="20"/>
                <w:szCs w:val="20"/>
                <w:lang w:val="en-GB"/>
              </w:rPr>
            </w:pPr>
            <w:r w:rsidRPr="001A4319">
              <w:rPr>
                <w:rFonts w:eastAsia="DengXian"/>
                <w:sz w:val="20"/>
                <w:szCs w:val="20"/>
                <w:lang w:val="en-GB"/>
              </w:rPr>
              <w:t>Y</w:t>
            </w:r>
          </w:p>
        </w:tc>
        <w:tc>
          <w:tcPr>
            <w:tcW w:w="6840" w:type="dxa"/>
          </w:tcPr>
          <w:p w14:paraId="05D9C6D0" w14:textId="77777777" w:rsidR="00B321E4" w:rsidRPr="001A4319" w:rsidRDefault="00B321E4" w:rsidP="00B321E4">
            <w:pPr>
              <w:rPr>
                <w:rFonts w:eastAsia="DengXian"/>
                <w:sz w:val="20"/>
                <w:szCs w:val="20"/>
                <w:lang w:val="en-GB"/>
              </w:rPr>
            </w:pPr>
          </w:p>
        </w:tc>
      </w:tr>
      <w:tr w:rsidR="007E1BE7" w:rsidRPr="001A4319" w14:paraId="20AA7B32" w14:textId="77777777" w:rsidTr="00D56752">
        <w:trPr>
          <w:trHeight w:val="448"/>
        </w:trPr>
        <w:tc>
          <w:tcPr>
            <w:tcW w:w="1105" w:type="dxa"/>
          </w:tcPr>
          <w:p w14:paraId="03FF0D72" w14:textId="2708C628" w:rsidR="007E1BE7" w:rsidRPr="001A4319" w:rsidRDefault="007E1BE7" w:rsidP="00B321E4">
            <w:pPr>
              <w:rPr>
                <w:rFonts w:eastAsia="DengXian"/>
                <w:sz w:val="20"/>
                <w:szCs w:val="20"/>
                <w:lang w:val="en-GB"/>
              </w:rPr>
            </w:pPr>
            <w:r w:rsidRPr="001A4319">
              <w:rPr>
                <w:rFonts w:eastAsia="DengXian"/>
                <w:sz w:val="20"/>
                <w:szCs w:val="20"/>
                <w:lang w:val="en-GB"/>
              </w:rPr>
              <w:t>CMCC</w:t>
            </w:r>
          </w:p>
        </w:tc>
        <w:tc>
          <w:tcPr>
            <w:tcW w:w="1680" w:type="dxa"/>
          </w:tcPr>
          <w:p w14:paraId="6AB3729A" w14:textId="16A6B0F2" w:rsidR="007E1BE7" w:rsidRPr="001A4319" w:rsidRDefault="007E1BE7" w:rsidP="00B321E4">
            <w:pPr>
              <w:rPr>
                <w:rFonts w:eastAsia="DengXian"/>
                <w:sz w:val="20"/>
                <w:szCs w:val="20"/>
                <w:lang w:val="en-GB"/>
              </w:rPr>
            </w:pPr>
            <w:r w:rsidRPr="001A4319">
              <w:rPr>
                <w:rFonts w:eastAsia="DengXian"/>
                <w:sz w:val="20"/>
                <w:szCs w:val="20"/>
                <w:lang w:val="en-GB"/>
              </w:rPr>
              <w:t>Y</w:t>
            </w:r>
          </w:p>
        </w:tc>
        <w:tc>
          <w:tcPr>
            <w:tcW w:w="6840" w:type="dxa"/>
          </w:tcPr>
          <w:p w14:paraId="014073E3" w14:textId="77777777" w:rsidR="007E1BE7" w:rsidRPr="001A4319" w:rsidRDefault="007E1BE7" w:rsidP="00B321E4">
            <w:pPr>
              <w:rPr>
                <w:rFonts w:eastAsia="DengXian"/>
                <w:sz w:val="20"/>
                <w:szCs w:val="20"/>
                <w:lang w:val="en-GB"/>
              </w:rPr>
            </w:pPr>
          </w:p>
        </w:tc>
      </w:tr>
      <w:tr w:rsidR="00E61B24" w:rsidRPr="001A4319" w14:paraId="71D81176" w14:textId="77777777" w:rsidTr="00E61B24">
        <w:trPr>
          <w:trHeight w:val="448"/>
        </w:trPr>
        <w:tc>
          <w:tcPr>
            <w:tcW w:w="1105" w:type="dxa"/>
          </w:tcPr>
          <w:p w14:paraId="04BEB947"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680" w:type="dxa"/>
          </w:tcPr>
          <w:p w14:paraId="23D69B08" w14:textId="77777777" w:rsidR="00E61B24" w:rsidRPr="001A4319" w:rsidRDefault="00E61B24" w:rsidP="006F7348">
            <w:pPr>
              <w:rPr>
                <w:rFonts w:eastAsia="DengXian"/>
                <w:sz w:val="20"/>
                <w:szCs w:val="20"/>
                <w:lang w:val="en-GB"/>
              </w:rPr>
            </w:pPr>
            <w:r w:rsidRPr="001A4319">
              <w:rPr>
                <w:sz w:val="20"/>
                <w:szCs w:val="20"/>
                <w:lang w:val="en-GB" w:eastAsia="ko-KR"/>
              </w:rPr>
              <w:t>Y, with modifications</w:t>
            </w:r>
          </w:p>
        </w:tc>
        <w:tc>
          <w:tcPr>
            <w:tcW w:w="6840" w:type="dxa"/>
          </w:tcPr>
          <w:p w14:paraId="7B064B42"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We support to use the default paging cycle. We do not see need to link this to modification period, which seems to be itself defined in units of default paging cycles. </w:t>
            </w:r>
          </w:p>
          <w:p w14:paraId="3B821C83" w14:textId="77777777" w:rsidR="00E61B24" w:rsidRPr="001A4319" w:rsidRDefault="00E61B24" w:rsidP="006F7348">
            <w:pPr>
              <w:rPr>
                <w:rFonts w:eastAsia="DengXian"/>
                <w:sz w:val="20"/>
                <w:szCs w:val="20"/>
                <w:lang w:val="en-GB"/>
              </w:rPr>
            </w:pPr>
            <w:r w:rsidRPr="001A4319">
              <w:rPr>
                <w:rFonts w:eastAsia="DengXian"/>
                <w:sz w:val="20"/>
                <w:szCs w:val="20"/>
                <w:lang w:val="en-GB"/>
              </w:rPr>
              <w:t>Suggest updating the value range as below:</w:t>
            </w:r>
          </w:p>
          <w:p w14:paraId="098C990C" w14:textId="77777777" w:rsidR="00E61B24" w:rsidRPr="001A4319" w:rsidRDefault="00E61B24" w:rsidP="006F7348">
            <w:pPr>
              <w:rPr>
                <w:rFonts w:eastAsia="DengXian"/>
                <w:sz w:val="20"/>
                <w:szCs w:val="20"/>
                <w:lang w:val="en-GB"/>
              </w:rPr>
            </w:pPr>
            <w:r w:rsidRPr="001A4319">
              <w:rPr>
                <w:rFonts w:eastAsia="Microsoft YaHei UI"/>
                <w:color w:val="000000"/>
                <w:sz w:val="20"/>
                <w:szCs w:val="20"/>
                <w:lang w:val="en-GB" w:eastAsia="en-US"/>
              </w:rPr>
              <w:t xml:space="preserve">1, 2, 4, 8,16, </w:t>
            </w:r>
            <w:r w:rsidRPr="001A4319">
              <w:rPr>
                <w:rFonts w:eastAsia="Microsoft YaHei UI"/>
                <w:color w:val="FF0000"/>
                <w:sz w:val="20"/>
                <w:szCs w:val="20"/>
                <w:lang w:val="en-GB" w:eastAsia="en-US"/>
              </w:rPr>
              <w:t>32, 64, 128, 256, 512</w:t>
            </w:r>
          </w:p>
        </w:tc>
      </w:tr>
      <w:tr w:rsidR="006F7348" w:rsidRPr="001A4319" w14:paraId="577A7218" w14:textId="77777777" w:rsidTr="00E61B24">
        <w:trPr>
          <w:trHeight w:val="448"/>
        </w:trPr>
        <w:tc>
          <w:tcPr>
            <w:tcW w:w="1105" w:type="dxa"/>
          </w:tcPr>
          <w:p w14:paraId="0BB44043" w14:textId="364CD073" w:rsidR="006F7348" w:rsidRPr="001A4319" w:rsidRDefault="006F7348" w:rsidP="006F7348">
            <w:pPr>
              <w:rPr>
                <w:rFonts w:eastAsia="DengXian"/>
                <w:sz w:val="20"/>
                <w:szCs w:val="20"/>
                <w:lang w:val="en-GB"/>
              </w:rPr>
            </w:pPr>
            <w:r w:rsidRPr="001A4319">
              <w:rPr>
                <w:rFonts w:eastAsia="DengXian"/>
                <w:sz w:val="20"/>
                <w:szCs w:val="20"/>
                <w:lang w:val="en-GB"/>
              </w:rPr>
              <w:t>Xiaomi</w:t>
            </w:r>
          </w:p>
        </w:tc>
        <w:tc>
          <w:tcPr>
            <w:tcW w:w="1680" w:type="dxa"/>
          </w:tcPr>
          <w:p w14:paraId="1D11FE6B" w14:textId="29B04709" w:rsidR="006F7348" w:rsidRPr="001A4319" w:rsidRDefault="006F7348" w:rsidP="006F7348">
            <w:pPr>
              <w:rPr>
                <w:rFonts w:eastAsia="SimSun"/>
                <w:sz w:val="20"/>
                <w:szCs w:val="20"/>
                <w:lang w:val="en-GB"/>
              </w:rPr>
            </w:pPr>
            <w:r w:rsidRPr="001A4319">
              <w:rPr>
                <w:rFonts w:eastAsia="SimSun"/>
                <w:sz w:val="20"/>
                <w:szCs w:val="20"/>
                <w:lang w:val="en-GB"/>
              </w:rPr>
              <w:t>Y</w:t>
            </w:r>
          </w:p>
        </w:tc>
        <w:tc>
          <w:tcPr>
            <w:tcW w:w="6840" w:type="dxa"/>
          </w:tcPr>
          <w:p w14:paraId="565A0B90" w14:textId="18C58162" w:rsidR="006F7348" w:rsidRPr="001A4319" w:rsidRDefault="006F7348" w:rsidP="006F7348">
            <w:pPr>
              <w:rPr>
                <w:rFonts w:eastAsia="DengXian"/>
                <w:sz w:val="20"/>
                <w:szCs w:val="20"/>
                <w:lang w:val="en-GB"/>
              </w:rPr>
            </w:pPr>
            <w:r w:rsidRPr="001A4319">
              <w:rPr>
                <w:rFonts w:eastAsia="DengXian"/>
                <w:sz w:val="20"/>
                <w:szCs w:val="20"/>
                <w:lang w:val="en-GB"/>
              </w:rPr>
              <w:t>And also open to add some more possible values</w:t>
            </w:r>
          </w:p>
        </w:tc>
      </w:tr>
      <w:tr w:rsidR="009227F4" w:rsidRPr="001A4319" w14:paraId="323C8AB8" w14:textId="77777777" w:rsidTr="00E61B24">
        <w:trPr>
          <w:trHeight w:val="448"/>
        </w:trPr>
        <w:tc>
          <w:tcPr>
            <w:tcW w:w="1105" w:type="dxa"/>
          </w:tcPr>
          <w:p w14:paraId="3975ADD9" w14:textId="29200AF4"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680" w:type="dxa"/>
          </w:tcPr>
          <w:p w14:paraId="4D50F780" w14:textId="77777777" w:rsidR="009227F4" w:rsidRPr="001A4319" w:rsidRDefault="009227F4" w:rsidP="009227F4">
            <w:pPr>
              <w:rPr>
                <w:rFonts w:eastAsia="DengXian"/>
                <w:sz w:val="20"/>
                <w:szCs w:val="20"/>
                <w:lang w:val="en-GB"/>
              </w:rPr>
            </w:pPr>
            <w:r w:rsidRPr="001A4319">
              <w:rPr>
                <w:rFonts w:eastAsia="DengXian"/>
                <w:sz w:val="20"/>
                <w:szCs w:val="20"/>
                <w:lang w:val="en-GB"/>
              </w:rPr>
              <w:t xml:space="preserve">Y </w:t>
            </w:r>
          </w:p>
          <w:p w14:paraId="729B1DD1" w14:textId="3633C091" w:rsidR="009227F4" w:rsidRPr="001A4319" w:rsidRDefault="009227F4" w:rsidP="009227F4">
            <w:pPr>
              <w:rPr>
                <w:rFonts w:eastAsia="SimSun"/>
                <w:sz w:val="20"/>
                <w:szCs w:val="20"/>
                <w:lang w:val="en-GB"/>
              </w:rPr>
            </w:pPr>
            <w:r w:rsidRPr="001A4319">
              <w:rPr>
                <w:rFonts w:eastAsia="DengXian"/>
                <w:sz w:val="20"/>
                <w:szCs w:val="20"/>
                <w:lang w:val="en-GB"/>
              </w:rPr>
              <w:t>with modification</w:t>
            </w:r>
          </w:p>
        </w:tc>
        <w:tc>
          <w:tcPr>
            <w:tcW w:w="6840" w:type="dxa"/>
          </w:tcPr>
          <w:p w14:paraId="43D3DFC6" w14:textId="7A6F570F" w:rsidR="009227F4" w:rsidRPr="001A4319" w:rsidRDefault="009227F4" w:rsidP="009227F4">
            <w:pPr>
              <w:rPr>
                <w:rFonts w:eastAsia="DengXian"/>
                <w:sz w:val="20"/>
                <w:szCs w:val="20"/>
                <w:lang w:val="en-GB"/>
              </w:rPr>
            </w:pPr>
            <w:r w:rsidRPr="001A4319">
              <w:rPr>
                <w:rFonts w:eastAsia="DengXian"/>
                <w:sz w:val="20"/>
                <w:szCs w:val="20"/>
                <w:lang w:val="en-GB"/>
              </w:rPr>
              <w:t>We agree</w:t>
            </w:r>
            <w:r w:rsidRPr="001A4319">
              <w:rPr>
                <w:lang w:val="en-GB"/>
              </w:rPr>
              <w:t xml:space="preserve"> </w:t>
            </w:r>
            <w:r w:rsidRPr="001A4319">
              <w:rPr>
                <w:rFonts w:eastAsia="DengXian"/>
                <w:sz w:val="20"/>
                <w:szCs w:val="20"/>
                <w:lang w:val="en-GB"/>
              </w:rPr>
              <w:t>to ZTE’s modified version.</w:t>
            </w:r>
          </w:p>
        </w:tc>
      </w:tr>
      <w:tr w:rsidR="00352AEA" w:rsidRPr="001A4319" w14:paraId="4BD06B6E" w14:textId="77777777" w:rsidTr="00E61B24">
        <w:trPr>
          <w:trHeight w:val="448"/>
        </w:trPr>
        <w:tc>
          <w:tcPr>
            <w:tcW w:w="1105" w:type="dxa"/>
          </w:tcPr>
          <w:p w14:paraId="5FA1150A" w14:textId="08C825E1" w:rsidR="00352AEA" w:rsidRPr="001A4319" w:rsidRDefault="00352AEA" w:rsidP="00352AEA">
            <w:pPr>
              <w:rPr>
                <w:rFonts w:eastAsia="DengXian"/>
                <w:sz w:val="20"/>
                <w:szCs w:val="20"/>
                <w:lang w:val="en-GB"/>
              </w:rPr>
            </w:pPr>
            <w:r w:rsidRPr="001A4319">
              <w:rPr>
                <w:rFonts w:eastAsia="DengXian"/>
                <w:sz w:val="20"/>
                <w:szCs w:val="20"/>
                <w:lang w:val="en-GB"/>
              </w:rPr>
              <w:t>DOCOMO</w:t>
            </w:r>
          </w:p>
        </w:tc>
        <w:tc>
          <w:tcPr>
            <w:tcW w:w="1680" w:type="dxa"/>
          </w:tcPr>
          <w:p w14:paraId="41B103B0" w14:textId="0161CBA9" w:rsidR="00352AEA" w:rsidRPr="001A4319" w:rsidRDefault="00352AEA" w:rsidP="00352AEA">
            <w:pPr>
              <w:rPr>
                <w:rFonts w:eastAsia="DengXian"/>
                <w:sz w:val="20"/>
                <w:szCs w:val="20"/>
                <w:lang w:val="en-GB"/>
              </w:rPr>
            </w:pPr>
            <w:r w:rsidRPr="001A4319">
              <w:rPr>
                <w:rFonts w:eastAsia="DengXian"/>
                <w:sz w:val="20"/>
                <w:szCs w:val="20"/>
                <w:lang w:val="en-GB"/>
              </w:rPr>
              <w:t>Y</w:t>
            </w:r>
          </w:p>
        </w:tc>
        <w:tc>
          <w:tcPr>
            <w:tcW w:w="6840" w:type="dxa"/>
          </w:tcPr>
          <w:p w14:paraId="3EE755B9" w14:textId="77777777" w:rsidR="00352AEA" w:rsidRPr="001A4319" w:rsidRDefault="00352AEA" w:rsidP="00352AEA">
            <w:pPr>
              <w:rPr>
                <w:rFonts w:eastAsia="DengXian"/>
                <w:sz w:val="20"/>
                <w:szCs w:val="20"/>
                <w:lang w:val="en-GB"/>
              </w:rPr>
            </w:pPr>
          </w:p>
        </w:tc>
      </w:tr>
      <w:tr w:rsidR="002A7E54" w:rsidRPr="001A4319" w14:paraId="63AB2E9F" w14:textId="77777777" w:rsidTr="004F3202">
        <w:trPr>
          <w:trHeight w:val="448"/>
        </w:trPr>
        <w:tc>
          <w:tcPr>
            <w:tcW w:w="1105" w:type="dxa"/>
          </w:tcPr>
          <w:p w14:paraId="54B52FE6"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680" w:type="dxa"/>
          </w:tcPr>
          <w:p w14:paraId="45FB6059" w14:textId="77777777" w:rsidR="002A7E54" w:rsidRPr="001A4319" w:rsidRDefault="002A7E54" w:rsidP="004F3202">
            <w:pPr>
              <w:rPr>
                <w:sz w:val="20"/>
                <w:szCs w:val="20"/>
                <w:lang w:val="en-GB" w:eastAsia="ko-KR"/>
              </w:rPr>
            </w:pPr>
            <w:r w:rsidRPr="001A4319">
              <w:rPr>
                <w:sz w:val="20"/>
                <w:szCs w:val="20"/>
                <w:lang w:val="en-GB" w:eastAsia="ko-KR"/>
              </w:rPr>
              <w:t>Y in principle for paging DCI-based indication</w:t>
            </w:r>
          </w:p>
        </w:tc>
        <w:tc>
          <w:tcPr>
            <w:tcW w:w="6840" w:type="dxa"/>
          </w:tcPr>
          <w:p w14:paraId="57AC0F59" w14:textId="77777777" w:rsidR="002A7E54" w:rsidRPr="001A4319" w:rsidRDefault="002A7E54" w:rsidP="004F3202">
            <w:pPr>
              <w:rPr>
                <w:rFonts w:eastAsia="DengXian"/>
                <w:sz w:val="20"/>
                <w:szCs w:val="20"/>
                <w:lang w:val="en-GB"/>
              </w:rPr>
            </w:pPr>
            <w:r w:rsidRPr="001A4319">
              <w:rPr>
                <w:rFonts w:eastAsia="DengXian"/>
                <w:sz w:val="20"/>
                <w:szCs w:val="20"/>
                <w:lang w:val="en-GB"/>
              </w:rPr>
              <w:t>We think the value range should be extended to cover larger values for paging-DCI-based indication.</w:t>
            </w:r>
          </w:p>
          <w:p w14:paraId="7ED59B13" w14:textId="77777777" w:rsidR="002A7E54" w:rsidRPr="001A4319" w:rsidRDefault="002A7E54" w:rsidP="004F3202">
            <w:pPr>
              <w:rPr>
                <w:rFonts w:eastAsia="DengXian"/>
                <w:sz w:val="20"/>
                <w:szCs w:val="20"/>
                <w:lang w:val="en-GB"/>
              </w:rPr>
            </w:pPr>
            <w:r w:rsidRPr="001A4319">
              <w:rPr>
                <w:rFonts w:eastAsia="DengXian"/>
                <w:sz w:val="20"/>
                <w:szCs w:val="20"/>
                <w:lang w:val="en-GB"/>
              </w:rPr>
              <w:t>But for PEI-based indication, this needs some further discussion. It is not clear to us why the indication needs to cover anything beyond the upcoming PO.</w:t>
            </w:r>
          </w:p>
        </w:tc>
      </w:tr>
      <w:tr w:rsidR="002A7E54" w:rsidRPr="001A4319" w14:paraId="0E9712B4" w14:textId="77777777" w:rsidTr="00E61B24">
        <w:trPr>
          <w:trHeight w:val="448"/>
        </w:trPr>
        <w:tc>
          <w:tcPr>
            <w:tcW w:w="1105" w:type="dxa"/>
          </w:tcPr>
          <w:p w14:paraId="0A27970A" w14:textId="3AF93D6D" w:rsidR="002A7E54" w:rsidRPr="001A4319" w:rsidRDefault="009008D0" w:rsidP="00352AEA">
            <w:pPr>
              <w:rPr>
                <w:rFonts w:eastAsia="DengXian"/>
                <w:sz w:val="20"/>
                <w:szCs w:val="20"/>
                <w:lang w:val="en-GB"/>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r w:rsidRPr="001A4319">
              <w:rPr>
                <w:rFonts w:eastAsia="DengXian"/>
                <w:sz w:val="20"/>
                <w:szCs w:val="20"/>
                <w:lang w:val="en-GB"/>
              </w:rPr>
              <w:t xml:space="preserve"> 2</w:t>
            </w:r>
          </w:p>
        </w:tc>
        <w:tc>
          <w:tcPr>
            <w:tcW w:w="1680" w:type="dxa"/>
          </w:tcPr>
          <w:p w14:paraId="2BDA075E" w14:textId="77777777" w:rsidR="002A7E54" w:rsidRPr="001A4319" w:rsidRDefault="002A7E54" w:rsidP="00352AEA">
            <w:pPr>
              <w:rPr>
                <w:rFonts w:eastAsia="DengXian"/>
                <w:sz w:val="20"/>
                <w:szCs w:val="20"/>
                <w:lang w:val="en-GB"/>
              </w:rPr>
            </w:pPr>
          </w:p>
        </w:tc>
        <w:tc>
          <w:tcPr>
            <w:tcW w:w="6840" w:type="dxa"/>
          </w:tcPr>
          <w:p w14:paraId="67567355" w14:textId="77777777" w:rsidR="002A7E54" w:rsidRPr="001A4319" w:rsidRDefault="009008D0" w:rsidP="00352AEA">
            <w:pPr>
              <w:rPr>
                <w:rFonts w:eastAsia="DengXian"/>
                <w:sz w:val="20"/>
                <w:szCs w:val="20"/>
                <w:lang w:val="en-GB"/>
              </w:rPr>
            </w:pPr>
            <w:r w:rsidRPr="001A4319">
              <w:rPr>
                <w:rFonts w:eastAsia="DengXian"/>
                <w:sz w:val="20"/>
                <w:szCs w:val="20"/>
                <w:lang w:val="en-GB"/>
              </w:rPr>
              <w:t>We would like to clarify that we think the validity time duration should be a modification period, where the modification period can be multiple paging cycles.</w:t>
            </w:r>
          </w:p>
          <w:p w14:paraId="6659657B" w14:textId="6004C214" w:rsidR="009008D0" w:rsidRPr="001A4319" w:rsidRDefault="009008D0" w:rsidP="00352AEA">
            <w:pPr>
              <w:rPr>
                <w:rFonts w:eastAsia="DengXian"/>
                <w:sz w:val="20"/>
                <w:szCs w:val="20"/>
                <w:lang w:val="en-GB"/>
              </w:rPr>
            </w:pPr>
            <w:r w:rsidRPr="001A4319">
              <w:rPr>
                <w:rFonts w:eastAsia="DengXian"/>
                <w:sz w:val="20"/>
                <w:szCs w:val="20"/>
                <w:lang w:val="en-GB"/>
              </w:rPr>
              <w:t xml:space="preserve">And when the validity time duration is not configured, the default value of a </w:t>
            </w:r>
            <w:proofErr w:type="spellStart"/>
            <w:r w:rsidRPr="001A4319">
              <w:rPr>
                <w:rFonts w:eastAsia="DengXian"/>
                <w:sz w:val="20"/>
                <w:szCs w:val="20"/>
                <w:lang w:val="en-GB"/>
              </w:rPr>
              <w:t>modifcition</w:t>
            </w:r>
            <w:proofErr w:type="spellEnd"/>
            <w:r w:rsidRPr="001A4319">
              <w:rPr>
                <w:rFonts w:eastAsia="DengXian"/>
                <w:sz w:val="20"/>
                <w:szCs w:val="20"/>
                <w:lang w:val="en-GB"/>
              </w:rPr>
              <w:t xml:space="preserve"> period is one paging cycle.</w:t>
            </w:r>
          </w:p>
        </w:tc>
      </w:tr>
      <w:tr w:rsidR="00834140" w:rsidRPr="001A4319" w14:paraId="23A190E8" w14:textId="77777777" w:rsidTr="00E61B24">
        <w:trPr>
          <w:trHeight w:val="448"/>
        </w:trPr>
        <w:tc>
          <w:tcPr>
            <w:tcW w:w="1105" w:type="dxa"/>
          </w:tcPr>
          <w:p w14:paraId="76774657" w14:textId="402BD854" w:rsidR="00834140" w:rsidRPr="001A4319" w:rsidRDefault="00834140" w:rsidP="00834140">
            <w:pPr>
              <w:rPr>
                <w:rFonts w:eastAsia="DengXian"/>
                <w:sz w:val="20"/>
                <w:szCs w:val="20"/>
                <w:lang w:val="en-GB"/>
              </w:rPr>
            </w:pPr>
            <w:r w:rsidRPr="001A4319">
              <w:rPr>
                <w:rFonts w:eastAsia="DengXian"/>
                <w:sz w:val="20"/>
                <w:szCs w:val="20"/>
                <w:lang w:val="en-GB" w:eastAsia="ko-KR"/>
              </w:rPr>
              <w:t>Panasonic</w:t>
            </w:r>
          </w:p>
        </w:tc>
        <w:tc>
          <w:tcPr>
            <w:tcW w:w="1680" w:type="dxa"/>
          </w:tcPr>
          <w:p w14:paraId="58D25E1B" w14:textId="77777777" w:rsidR="00834140" w:rsidRPr="001A4319" w:rsidRDefault="00834140" w:rsidP="00834140">
            <w:pPr>
              <w:rPr>
                <w:rFonts w:eastAsia="DengXian"/>
                <w:sz w:val="20"/>
                <w:szCs w:val="20"/>
                <w:lang w:val="en-GB"/>
              </w:rPr>
            </w:pPr>
          </w:p>
        </w:tc>
        <w:tc>
          <w:tcPr>
            <w:tcW w:w="6840" w:type="dxa"/>
          </w:tcPr>
          <w:p w14:paraId="19711E3C" w14:textId="6D16F098" w:rsidR="00834140" w:rsidRPr="001A4319" w:rsidRDefault="00834140" w:rsidP="00834140">
            <w:pPr>
              <w:rPr>
                <w:rFonts w:eastAsia="DengXian"/>
                <w:sz w:val="20"/>
                <w:szCs w:val="20"/>
                <w:lang w:val="en-GB"/>
              </w:rPr>
            </w:pPr>
            <w:r w:rsidRPr="001A4319">
              <w:rPr>
                <w:rFonts w:eastAsia="DengXian"/>
                <w:sz w:val="20"/>
                <w:szCs w:val="20"/>
                <w:lang w:val="en-GB" w:eastAsia="ko-KR"/>
              </w:rPr>
              <w:t>If this proposal only applies for availability indication, it is fine with us. If it also applies to unavailability, we do not support and think it should be until the next availability indication.</w:t>
            </w:r>
          </w:p>
        </w:tc>
      </w:tr>
      <w:tr w:rsidR="00C87E80" w:rsidRPr="001A4319" w14:paraId="10ABC5B0" w14:textId="77777777" w:rsidTr="00E61B24">
        <w:trPr>
          <w:trHeight w:val="448"/>
        </w:trPr>
        <w:tc>
          <w:tcPr>
            <w:tcW w:w="1105" w:type="dxa"/>
          </w:tcPr>
          <w:p w14:paraId="2376767C" w14:textId="40612DDC" w:rsidR="00C87E80" w:rsidRPr="001A4319" w:rsidRDefault="00CD133A" w:rsidP="00352AEA">
            <w:pPr>
              <w:rPr>
                <w:rFonts w:eastAsia="DengXian"/>
                <w:sz w:val="20"/>
                <w:szCs w:val="20"/>
                <w:lang w:val="en-GB"/>
              </w:rPr>
            </w:pPr>
            <w:r w:rsidRPr="001A4319">
              <w:rPr>
                <w:rFonts w:eastAsia="DengXian"/>
                <w:sz w:val="20"/>
                <w:szCs w:val="20"/>
                <w:lang w:val="en-GB"/>
              </w:rPr>
              <w:t xml:space="preserve">Nordic </w:t>
            </w:r>
          </w:p>
        </w:tc>
        <w:tc>
          <w:tcPr>
            <w:tcW w:w="1680" w:type="dxa"/>
          </w:tcPr>
          <w:p w14:paraId="12AC31C4" w14:textId="6B2929C9" w:rsidR="00C87E80" w:rsidRPr="001A4319" w:rsidRDefault="00CD133A" w:rsidP="00352AEA">
            <w:pPr>
              <w:rPr>
                <w:rFonts w:eastAsia="DengXian"/>
                <w:sz w:val="20"/>
                <w:szCs w:val="20"/>
                <w:lang w:val="en-GB"/>
              </w:rPr>
            </w:pPr>
            <w:r w:rsidRPr="001A4319">
              <w:rPr>
                <w:rFonts w:eastAsia="DengXian"/>
                <w:sz w:val="20"/>
                <w:szCs w:val="20"/>
                <w:lang w:val="en-GB"/>
              </w:rPr>
              <w:t>Y</w:t>
            </w:r>
          </w:p>
        </w:tc>
        <w:tc>
          <w:tcPr>
            <w:tcW w:w="6840" w:type="dxa"/>
          </w:tcPr>
          <w:p w14:paraId="72FDE0F3" w14:textId="77777777" w:rsidR="00C87E80" w:rsidRPr="001A4319" w:rsidRDefault="00C87E80" w:rsidP="00352AEA">
            <w:pPr>
              <w:rPr>
                <w:rFonts w:eastAsia="DengXian"/>
                <w:sz w:val="20"/>
                <w:szCs w:val="20"/>
                <w:lang w:val="en-GB"/>
              </w:rPr>
            </w:pPr>
          </w:p>
        </w:tc>
      </w:tr>
      <w:tr w:rsidR="00CF6560" w:rsidRPr="001A4319" w14:paraId="16EF3A94" w14:textId="77777777" w:rsidTr="00E61B24">
        <w:trPr>
          <w:trHeight w:val="448"/>
        </w:trPr>
        <w:tc>
          <w:tcPr>
            <w:tcW w:w="1105" w:type="dxa"/>
          </w:tcPr>
          <w:p w14:paraId="3930B649" w14:textId="2942FE35" w:rsidR="00CF6560" w:rsidRPr="001A4319" w:rsidRDefault="00CF6560" w:rsidP="00CF6560">
            <w:pPr>
              <w:rPr>
                <w:rFonts w:eastAsia="DengXian"/>
                <w:sz w:val="20"/>
                <w:szCs w:val="20"/>
                <w:lang w:val="en-GB"/>
              </w:rPr>
            </w:pPr>
            <w:r w:rsidRPr="001A4319">
              <w:rPr>
                <w:rFonts w:eastAsia="DengXian"/>
                <w:sz w:val="20"/>
                <w:szCs w:val="20"/>
                <w:lang w:val="en-GB"/>
              </w:rPr>
              <w:t>Nokia(1</w:t>
            </w:r>
            <w:r w:rsidRPr="001A4319">
              <w:rPr>
                <w:rFonts w:eastAsia="DengXian"/>
                <w:sz w:val="20"/>
                <w:szCs w:val="20"/>
                <w:vertAlign w:val="superscript"/>
                <w:lang w:val="en-GB"/>
              </w:rPr>
              <w:t>st</w:t>
            </w:r>
            <w:r w:rsidRPr="001A4319">
              <w:rPr>
                <w:rFonts w:eastAsia="DengXian"/>
                <w:sz w:val="20"/>
                <w:szCs w:val="20"/>
                <w:lang w:val="en-GB"/>
              </w:rPr>
              <w:t xml:space="preserve"> round)</w:t>
            </w:r>
          </w:p>
        </w:tc>
        <w:tc>
          <w:tcPr>
            <w:tcW w:w="1680" w:type="dxa"/>
          </w:tcPr>
          <w:p w14:paraId="1CCDE49D" w14:textId="0A1EF5D3" w:rsidR="00CF6560" w:rsidRPr="001A4319" w:rsidRDefault="00CF6560" w:rsidP="00CF6560">
            <w:pPr>
              <w:rPr>
                <w:rFonts w:eastAsia="DengXian"/>
                <w:sz w:val="20"/>
                <w:szCs w:val="20"/>
                <w:lang w:val="en-GB"/>
              </w:rPr>
            </w:pPr>
            <w:r w:rsidRPr="001A4319">
              <w:rPr>
                <w:rFonts w:eastAsia="DengXian"/>
                <w:sz w:val="20"/>
                <w:szCs w:val="20"/>
                <w:lang w:val="en-GB"/>
              </w:rPr>
              <w:t>Y</w:t>
            </w:r>
          </w:p>
        </w:tc>
        <w:tc>
          <w:tcPr>
            <w:tcW w:w="6840" w:type="dxa"/>
          </w:tcPr>
          <w:p w14:paraId="21C82990" w14:textId="60C94677" w:rsidR="00CF6560" w:rsidRPr="001A4319" w:rsidRDefault="00CF6560" w:rsidP="00CF6560">
            <w:pPr>
              <w:rPr>
                <w:rFonts w:eastAsia="DengXian"/>
                <w:sz w:val="20"/>
                <w:szCs w:val="20"/>
                <w:lang w:val="en-GB"/>
              </w:rPr>
            </w:pPr>
            <w:r w:rsidRPr="001A4319">
              <w:rPr>
                <w:rFonts w:eastAsia="DengXian"/>
                <w:sz w:val="20"/>
                <w:szCs w:val="20"/>
                <w:lang w:val="en-GB"/>
              </w:rPr>
              <w:t>We would support the FL proposal with default paging cycle. We could consider also larger values. Default could be 1.</w:t>
            </w:r>
          </w:p>
        </w:tc>
      </w:tr>
      <w:tr w:rsidR="00153A21" w:rsidRPr="001A4319" w14:paraId="73B77B69" w14:textId="77777777" w:rsidTr="00153A21">
        <w:trPr>
          <w:trHeight w:val="448"/>
        </w:trPr>
        <w:tc>
          <w:tcPr>
            <w:tcW w:w="1105" w:type="dxa"/>
          </w:tcPr>
          <w:p w14:paraId="35EEEF90" w14:textId="77777777" w:rsidR="00153A21" w:rsidRPr="001A4319" w:rsidRDefault="00153A21" w:rsidP="004F3202">
            <w:pPr>
              <w:rPr>
                <w:rFonts w:eastAsia="DengXian"/>
                <w:sz w:val="20"/>
                <w:szCs w:val="20"/>
                <w:lang w:val="en-GB"/>
              </w:rPr>
            </w:pPr>
            <w:r w:rsidRPr="001A4319">
              <w:rPr>
                <w:rFonts w:eastAsia="DengXian"/>
                <w:sz w:val="20"/>
                <w:szCs w:val="20"/>
                <w:lang w:val="en-GB"/>
              </w:rPr>
              <w:t>Huawei, HiSilicon</w:t>
            </w:r>
          </w:p>
        </w:tc>
        <w:tc>
          <w:tcPr>
            <w:tcW w:w="1680" w:type="dxa"/>
          </w:tcPr>
          <w:p w14:paraId="2A69444D" w14:textId="77777777" w:rsidR="00153A21" w:rsidRPr="001A4319" w:rsidRDefault="00153A21" w:rsidP="004F3202">
            <w:pPr>
              <w:rPr>
                <w:rFonts w:eastAsia="DengXian"/>
                <w:sz w:val="20"/>
                <w:szCs w:val="20"/>
                <w:lang w:val="en-GB"/>
              </w:rPr>
            </w:pPr>
            <w:r w:rsidRPr="001A4319">
              <w:rPr>
                <w:rFonts w:eastAsia="DengXian"/>
                <w:sz w:val="20"/>
                <w:szCs w:val="20"/>
                <w:lang w:val="en-GB"/>
              </w:rPr>
              <w:t>Y</w:t>
            </w:r>
          </w:p>
        </w:tc>
        <w:tc>
          <w:tcPr>
            <w:tcW w:w="6840" w:type="dxa"/>
          </w:tcPr>
          <w:p w14:paraId="236E0169" w14:textId="77777777" w:rsidR="00153A21" w:rsidRPr="001A4319" w:rsidRDefault="00153A21" w:rsidP="004F3202">
            <w:pPr>
              <w:rPr>
                <w:rFonts w:eastAsia="DengXian"/>
                <w:sz w:val="20"/>
                <w:szCs w:val="20"/>
                <w:lang w:val="en-GB"/>
              </w:rPr>
            </w:pPr>
            <w:r w:rsidRPr="001A4319">
              <w:rPr>
                <w:rFonts w:eastAsia="DengXian"/>
                <w:sz w:val="20"/>
                <w:szCs w:val="20"/>
                <w:lang w:val="en-GB"/>
              </w:rPr>
              <w:t>We are generally OK with the proposal, but for the applicable values, we are wondering whether some larger value, e.g. 32 can also be supported to give gNB more flexibility.</w:t>
            </w:r>
          </w:p>
          <w:p w14:paraId="4E38DEE7" w14:textId="77777777" w:rsidR="00153A21" w:rsidRPr="001A4319" w:rsidRDefault="00153A21" w:rsidP="004F3202">
            <w:pPr>
              <w:rPr>
                <w:rFonts w:eastAsia="DengXian"/>
                <w:sz w:val="20"/>
                <w:szCs w:val="20"/>
                <w:lang w:val="en-GB"/>
              </w:rPr>
            </w:pPr>
          </w:p>
          <w:p w14:paraId="76CC21E0" w14:textId="77777777" w:rsidR="00153A21" w:rsidRPr="001A4319" w:rsidRDefault="00153A21" w:rsidP="004F3202">
            <w:pPr>
              <w:rPr>
                <w:rFonts w:eastAsia="DengXian"/>
                <w:sz w:val="20"/>
                <w:szCs w:val="20"/>
                <w:lang w:val="en-GB"/>
              </w:rPr>
            </w:pPr>
            <w:r w:rsidRPr="001A4319">
              <w:rPr>
                <w:rFonts w:eastAsia="DengXian"/>
                <w:sz w:val="20"/>
                <w:szCs w:val="20"/>
                <w:lang w:val="en-GB"/>
              </w:rPr>
              <w:t>Regarding the comment from LG and ZTE, we think validity duration can be defined the same as modification period. And the validity duration/modification period can be configured in a number of default paging cycles.</w:t>
            </w:r>
          </w:p>
          <w:p w14:paraId="103C860A" w14:textId="77777777" w:rsidR="00153A21" w:rsidRPr="001A4319" w:rsidRDefault="00153A21" w:rsidP="004F3202">
            <w:pPr>
              <w:rPr>
                <w:rFonts w:eastAsia="DengXian"/>
                <w:sz w:val="20"/>
                <w:szCs w:val="20"/>
                <w:lang w:val="en-GB"/>
              </w:rPr>
            </w:pPr>
          </w:p>
          <w:p w14:paraId="7CEEE441" w14:textId="77777777" w:rsidR="00153A21" w:rsidRPr="001A4319" w:rsidRDefault="00153A21" w:rsidP="004F3202">
            <w:pPr>
              <w:rPr>
                <w:rFonts w:eastAsia="DengXian"/>
                <w:sz w:val="20"/>
                <w:szCs w:val="20"/>
                <w:lang w:val="en-GB"/>
              </w:rPr>
            </w:pPr>
            <w:r w:rsidRPr="001A4319">
              <w:rPr>
                <w:rFonts w:eastAsia="DengXian"/>
                <w:sz w:val="20"/>
                <w:szCs w:val="20"/>
                <w:lang w:val="en-GB"/>
              </w:rPr>
              <w:t>Therefore, we are fine with the current proposal.</w:t>
            </w:r>
          </w:p>
        </w:tc>
      </w:tr>
      <w:tr w:rsidR="00D36074" w:rsidRPr="001A4319" w14:paraId="268F6A19" w14:textId="77777777" w:rsidTr="00153A21">
        <w:trPr>
          <w:trHeight w:val="448"/>
        </w:trPr>
        <w:tc>
          <w:tcPr>
            <w:tcW w:w="1105" w:type="dxa"/>
          </w:tcPr>
          <w:p w14:paraId="293EE9CE" w14:textId="444739A5" w:rsidR="00D36074" w:rsidRPr="001A4319" w:rsidRDefault="00D36074" w:rsidP="004F3202">
            <w:pPr>
              <w:rPr>
                <w:rFonts w:eastAsia="DengXian"/>
                <w:sz w:val="20"/>
                <w:szCs w:val="20"/>
                <w:lang w:val="en-GB"/>
              </w:rPr>
            </w:pPr>
            <w:r w:rsidRPr="001A4319">
              <w:rPr>
                <w:rFonts w:eastAsia="DengXian"/>
                <w:sz w:val="20"/>
                <w:szCs w:val="20"/>
                <w:lang w:val="en-GB"/>
              </w:rPr>
              <w:t>MTK</w:t>
            </w:r>
          </w:p>
        </w:tc>
        <w:tc>
          <w:tcPr>
            <w:tcW w:w="1680" w:type="dxa"/>
          </w:tcPr>
          <w:p w14:paraId="6D9C3A75" w14:textId="50D67842" w:rsidR="00D36074" w:rsidRPr="001A4319" w:rsidRDefault="00D36074" w:rsidP="004F3202">
            <w:pPr>
              <w:rPr>
                <w:rFonts w:eastAsia="DengXian"/>
                <w:sz w:val="20"/>
                <w:szCs w:val="20"/>
                <w:lang w:val="en-GB"/>
              </w:rPr>
            </w:pPr>
            <w:r w:rsidRPr="001A4319">
              <w:rPr>
                <w:rFonts w:eastAsia="DengXian"/>
                <w:sz w:val="20"/>
                <w:szCs w:val="20"/>
                <w:lang w:val="en-GB"/>
              </w:rPr>
              <w:t>Y</w:t>
            </w:r>
            <w:r w:rsidR="004F3202" w:rsidRPr="001A4319">
              <w:rPr>
                <w:rFonts w:eastAsia="DengXian"/>
                <w:sz w:val="20"/>
                <w:szCs w:val="20"/>
                <w:lang w:val="en-GB"/>
              </w:rPr>
              <w:t xml:space="preserve"> with modification</w:t>
            </w:r>
          </w:p>
        </w:tc>
        <w:tc>
          <w:tcPr>
            <w:tcW w:w="6840" w:type="dxa"/>
          </w:tcPr>
          <w:p w14:paraId="15A1559A" w14:textId="765446C5" w:rsidR="000C2445" w:rsidRPr="001A4319" w:rsidRDefault="004F3202" w:rsidP="004F3202">
            <w:pPr>
              <w:rPr>
                <w:rFonts w:eastAsia="DengXian"/>
                <w:bCs/>
                <w:sz w:val="20"/>
                <w:szCs w:val="20"/>
                <w:lang w:val="en-GB"/>
              </w:rPr>
            </w:pPr>
            <w:r w:rsidRPr="001A4319">
              <w:rPr>
                <w:rFonts w:eastAsia="DengXian"/>
                <w:sz w:val="20"/>
                <w:szCs w:val="20"/>
                <w:lang w:val="en-GB" w:eastAsia="ko-KR"/>
              </w:rPr>
              <w:t>We are fi</w:t>
            </w:r>
            <w:r w:rsidR="00A910BF" w:rsidRPr="001A4319">
              <w:rPr>
                <w:rFonts w:eastAsia="DengXian"/>
                <w:sz w:val="20"/>
                <w:szCs w:val="20"/>
                <w:lang w:val="en-GB" w:eastAsia="ko-KR"/>
              </w:rPr>
              <w:t>ne with LG and ZTE modification. B</w:t>
            </w:r>
            <w:r w:rsidRPr="001A4319">
              <w:rPr>
                <w:rFonts w:eastAsia="DengXian"/>
                <w:sz w:val="20"/>
                <w:szCs w:val="20"/>
                <w:lang w:val="en-GB" w:eastAsia="ko-KR"/>
              </w:rPr>
              <w:t xml:space="preserve">ut as </w:t>
            </w:r>
            <w:r w:rsidRPr="001A4319">
              <w:rPr>
                <w:rFonts w:eastAsia="DengXian"/>
                <w:sz w:val="20"/>
                <w:szCs w:val="20"/>
                <w:lang w:val="en-GB"/>
              </w:rPr>
              <w:t>Qualcomm mentioned</w:t>
            </w:r>
            <w:r w:rsidR="00480062" w:rsidRPr="001A4319">
              <w:rPr>
                <w:rFonts w:eastAsia="DengXian"/>
                <w:sz w:val="20"/>
                <w:szCs w:val="20"/>
                <w:lang w:val="en-GB"/>
              </w:rPr>
              <w:t xml:space="preserve"> before</w:t>
            </w:r>
            <w:r w:rsidRPr="001A4319">
              <w:rPr>
                <w:rFonts w:eastAsia="DengXian"/>
                <w:sz w:val="20"/>
                <w:szCs w:val="20"/>
                <w:lang w:val="en-GB"/>
              </w:rPr>
              <w:t xml:space="preserve">, network should </w:t>
            </w:r>
            <w:r w:rsidRPr="001A4319">
              <w:rPr>
                <w:rFonts w:eastAsia="DengXian"/>
                <w:bCs/>
                <w:sz w:val="20"/>
                <w:szCs w:val="20"/>
                <w:lang w:val="en-GB"/>
              </w:rPr>
              <w:t xml:space="preserve">guarantee that every UE can receive the L1 based TRS availability indication </w:t>
            </w:r>
            <w:r w:rsidR="00A910BF" w:rsidRPr="001A4319">
              <w:rPr>
                <w:rFonts w:eastAsia="DengXian"/>
                <w:bCs/>
                <w:sz w:val="20"/>
                <w:szCs w:val="20"/>
                <w:lang w:val="en-GB"/>
              </w:rPr>
              <w:t>during</w:t>
            </w:r>
            <w:r w:rsidRPr="001A4319">
              <w:rPr>
                <w:rFonts w:eastAsia="DengXian"/>
                <w:bCs/>
                <w:sz w:val="20"/>
                <w:szCs w:val="20"/>
                <w:lang w:val="en-GB"/>
              </w:rPr>
              <w:t xml:space="preserve"> validity duration.</w:t>
            </w:r>
            <w:r w:rsidR="000C2445" w:rsidRPr="001A4319">
              <w:rPr>
                <w:rFonts w:eastAsia="DengXian"/>
                <w:bCs/>
                <w:sz w:val="20"/>
                <w:szCs w:val="20"/>
                <w:lang w:val="en-GB"/>
              </w:rPr>
              <w:t xml:space="preserve"> To guarantee the functionality</w:t>
            </w:r>
            <w:r w:rsidR="00256D2B" w:rsidRPr="001A4319">
              <w:rPr>
                <w:rFonts w:eastAsia="DengXian"/>
                <w:bCs/>
                <w:sz w:val="20"/>
                <w:szCs w:val="20"/>
                <w:lang w:val="en-GB"/>
              </w:rPr>
              <w:t xml:space="preserve"> of this feature, either the following modification or</w:t>
            </w:r>
            <w:r w:rsidR="00A910BF" w:rsidRPr="001A4319">
              <w:rPr>
                <w:rFonts w:eastAsia="DengXian"/>
                <w:bCs/>
                <w:sz w:val="20"/>
                <w:szCs w:val="20"/>
                <w:lang w:val="en-GB"/>
              </w:rPr>
              <w:t xml:space="preserve"> </w:t>
            </w:r>
            <w:r w:rsidR="00480062" w:rsidRPr="001A4319">
              <w:rPr>
                <w:rFonts w:eastAsia="DengXian"/>
                <w:bCs/>
                <w:sz w:val="20"/>
                <w:szCs w:val="20"/>
                <w:lang w:val="en-GB"/>
              </w:rPr>
              <w:t xml:space="preserve">the </w:t>
            </w:r>
            <w:r w:rsidR="00256D2B" w:rsidRPr="001A4319">
              <w:rPr>
                <w:rFonts w:eastAsia="DengXian"/>
                <w:bCs/>
                <w:sz w:val="20"/>
                <w:szCs w:val="20"/>
                <w:lang w:val="en-GB"/>
              </w:rPr>
              <w:t xml:space="preserve">Note </w:t>
            </w:r>
            <w:r w:rsidR="00480062" w:rsidRPr="001A4319">
              <w:rPr>
                <w:rFonts w:eastAsia="DengXian"/>
                <w:bCs/>
                <w:sz w:val="20"/>
                <w:szCs w:val="20"/>
                <w:lang w:val="en-GB"/>
              </w:rPr>
              <w:t>added</w:t>
            </w:r>
            <w:r w:rsidR="00256D2B" w:rsidRPr="001A4319">
              <w:rPr>
                <w:rFonts w:eastAsia="DengXian"/>
                <w:bCs/>
                <w:sz w:val="20"/>
                <w:szCs w:val="20"/>
                <w:lang w:val="en-GB"/>
              </w:rPr>
              <w:t xml:space="preserve"> by Qualcomm can be support</w:t>
            </w:r>
            <w:r w:rsidR="00A910BF" w:rsidRPr="001A4319">
              <w:rPr>
                <w:rFonts w:eastAsia="DengXian"/>
                <w:bCs/>
                <w:sz w:val="20"/>
                <w:szCs w:val="20"/>
                <w:lang w:val="en-GB"/>
              </w:rPr>
              <w:t>ed</w:t>
            </w:r>
            <w:r w:rsidR="00256D2B" w:rsidRPr="001A4319">
              <w:rPr>
                <w:rFonts w:eastAsia="DengXian"/>
                <w:bCs/>
                <w:sz w:val="20"/>
                <w:szCs w:val="20"/>
                <w:lang w:val="en-GB"/>
              </w:rPr>
              <w:t>.</w:t>
            </w:r>
            <w:r w:rsidR="000C2445" w:rsidRPr="001A4319">
              <w:rPr>
                <w:rFonts w:eastAsia="DengXian"/>
                <w:bCs/>
                <w:sz w:val="20"/>
                <w:szCs w:val="20"/>
                <w:lang w:val="en-GB"/>
              </w:rPr>
              <w:t xml:space="preserve"> </w:t>
            </w:r>
          </w:p>
          <w:p w14:paraId="5234031E" w14:textId="77777777" w:rsidR="000C2445" w:rsidRPr="001A4319" w:rsidRDefault="000C2445" w:rsidP="004F3202">
            <w:pPr>
              <w:rPr>
                <w:rFonts w:eastAsia="DengXian"/>
                <w:bCs/>
                <w:sz w:val="20"/>
                <w:szCs w:val="20"/>
                <w:lang w:val="en-GB"/>
              </w:rPr>
            </w:pPr>
          </w:p>
          <w:p w14:paraId="3645F3BF" w14:textId="74A3FD29" w:rsidR="000C2445" w:rsidRPr="001A4319" w:rsidRDefault="000C2445" w:rsidP="000C2445">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2-1 (v1)</w:t>
            </w:r>
          </w:p>
          <w:p w14:paraId="34A4C0AD" w14:textId="77777777" w:rsidR="000C2445" w:rsidRPr="001A4319" w:rsidRDefault="000C2445" w:rsidP="000C2445">
            <w:pPr>
              <w:shd w:val="clear" w:color="auto" w:fill="FFFFFF"/>
              <w:rPr>
                <w:rFonts w:eastAsia="SimSun"/>
                <w:color w:val="000000"/>
                <w:sz w:val="20"/>
                <w:szCs w:val="20"/>
                <w:lang w:val="en-GB" w:eastAsia="en-US"/>
              </w:rPr>
            </w:pPr>
            <w:r w:rsidRPr="001A4319">
              <w:rPr>
                <w:rFonts w:eastAsia="Microsoft YaHei UI"/>
                <w:color w:val="000000"/>
                <w:sz w:val="20"/>
                <w:szCs w:val="20"/>
                <w:lang w:val="en-GB" w:eastAsia="en-US"/>
              </w:rPr>
              <w:t>For the validity duration configured by higher layer, support</w:t>
            </w:r>
          </w:p>
          <w:p w14:paraId="2F8081F8" w14:textId="32BC861C" w:rsidR="000C2445" w:rsidRPr="001A4319" w:rsidRDefault="000C2445" w:rsidP="000C2445">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time unit is </w:t>
            </w:r>
            <w:r w:rsidRPr="001A4319">
              <w:rPr>
                <w:rFonts w:ascii="Times New Roman" w:eastAsia="Microsoft YaHei UI" w:hAnsi="Times New Roman"/>
                <w:strike/>
                <w:color w:val="FF0000"/>
                <w:sz w:val="20"/>
                <w:szCs w:val="20"/>
                <w:lang w:val="en-GB" w:eastAsia="en-US"/>
              </w:rPr>
              <w:t>one default paging cycle</w:t>
            </w:r>
            <w:r w:rsidRPr="001A4319">
              <w:rPr>
                <w:rFonts w:ascii="Times New Roman" w:eastAsia="Microsoft YaHei UI" w:hAnsi="Times New Roman"/>
                <w:color w:val="000000"/>
                <w:sz w:val="20"/>
                <w:szCs w:val="20"/>
                <w:lang w:val="en-GB" w:eastAsia="en-US"/>
              </w:rPr>
              <w:t xml:space="preserve"> </w:t>
            </w:r>
            <w:r w:rsidRPr="001A4319">
              <w:rPr>
                <w:rFonts w:ascii="Times New Roman" w:eastAsia="Microsoft YaHei UI" w:hAnsi="Times New Roman"/>
                <w:color w:val="FF0000"/>
                <w:sz w:val="20"/>
                <w:szCs w:val="20"/>
                <w:lang w:val="en-GB" w:eastAsia="en-US"/>
              </w:rPr>
              <w:t>maximum UE-specific paging DCI</w:t>
            </w:r>
          </w:p>
          <w:p w14:paraId="7006C7C1" w14:textId="77777777" w:rsidR="000C2445" w:rsidRPr="001A4319" w:rsidRDefault="000C2445" w:rsidP="000C2445">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applicable values: {1, 2,4,8,16}</w:t>
            </w:r>
          </w:p>
          <w:p w14:paraId="4B381034" w14:textId="4F2A2DF3" w:rsidR="000C2445" w:rsidRPr="001A4319" w:rsidRDefault="000C2445" w:rsidP="000C2445">
            <w:pPr>
              <w:rPr>
                <w:rFonts w:eastAsia="DengXian"/>
                <w:bCs/>
                <w:sz w:val="20"/>
                <w:szCs w:val="20"/>
                <w:lang w:val="en-GB"/>
              </w:rPr>
            </w:pPr>
            <w:r w:rsidRPr="001A4319">
              <w:rPr>
                <w:rFonts w:eastAsia="Microsoft YaHei UI"/>
                <w:color w:val="000000"/>
                <w:sz w:val="20"/>
                <w:szCs w:val="20"/>
                <w:lang w:val="en-GB" w:eastAsia="en-US"/>
              </w:rPr>
              <w:t>When the validity duration is not configured, UE assumes a default time duration to be [x] default paging cycle(s).</w:t>
            </w:r>
          </w:p>
          <w:p w14:paraId="1D7B844E" w14:textId="09032A67" w:rsidR="00D36074" w:rsidRPr="001A4319" w:rsidRDefault="000C2445" w:rsidP="004F3202">
            <w:pPr>
              <w:rPr>
                <w:rFonts w:eastAsia="DengXian"/>
                <w:sz w:val="20"/>
                <w:szCs w:val="20"/>
                <w:lang w:val="en-GB"/>
              </w:rPr>
            </w:pPr>
            <w:r w:rsidRPr="001A4319">
              <w:rPr>
                <w:rFonts w:eastAsia="DengXian"/>
                <w:bCs/>
                <w:sz w:val="20"/>
                <w:szCs w:val="20"/>
                <w:lang w:val="en-GB"/>
              </w:rPr>
              <w:lastRenderedPageBreak/>
              <w:t xml:space="preserve"> </w:t>
            </w:r>
          </w:p>
        </w:tc>
      </w:tr>
    </w:tbl>
    <w:p w14:paraId="7FD244BB" w14:textId="41EA6473" w:rsidR="00BC5FD8" w:rsidRPr="001A4319" w:rsidRDefault="00BC5FD8" w:rsidP="00BB5AEB">
      <w:pPr>
        <w:spacing w:after="0" w:line="240" w:lineRule="auto"/>
        <w:rPr>
          <w:sz w:val="20"/>
          <w:szCs w:val="20"/>
          <w:lang w:val="en-GB"/>
        </w:rPr>
      </w:pPr>
    </w:p>
    <w:p w14:paraId="581C614C" w14:textId="77777777" w:rsidR="00C71D41" w:rsidRPr="001A4319" w:rsidRDefault="00C71D41" w:rsidP="00BB5AEB">
      <w:pPr>
        <w:spacing w:after="0" w:line="240" w:lineRule="auto"/>
        <w:rPr>
          <w:sz w:val="20"/>
          <w:szCs w:val="20"/>
          <w:lang w:val="en-GB"/>
        </w:rPr>
      </w:pPr>
    </w:p>
    <w:p w14:paraId="0518A113" w14:textId="77777777" w:rsidR="004F6A78" w:rsidRPr="001A4319" w:rsidRDefault="00BC5FD8" w:rsidP="00BC5FD8">
      <w:pPr>
        <w:adjustRightInd w:val="0"/>
        <w:snapToGrid w:val="0"/>
        <w:spacing w:after="0"/>
        <w:rPr>
          <w:sz w:val="20"/>
          <w:szCs w:val="20"/>
          <w:lang w:val="en-GB"/>
        </w:rPr>
      </w:pPr>
      <w:r w:rsidRPr="001A4319">
        <w:rPr>
          <w:sz w:val="20"/>
          <w:szCs w:val="20"/>
          <w:lang w:val="en-GB"/>
        </w:rPr>
        <w:t xml:space="preserve">For issue #2-2, there are many supports for Alt1, Alt2, and Alt3. </w:t>
      </w:r>
    </w:p>
    <w:p w14:paraId="42920C02" w14:textId="77777777" w:rsidR="004F6A78" w:rsidRPr="001A4319" w:rsidRDefault="00BC5FD8" w:rsidP="005E36DB">
      <w:pPr>
        <w:pStyle w:val="ListParagraph"/>
        <w:numPr>
          <w:ilvl w:val="0"/>
          <w:numId w:val="54"/>
        </w:numPr>
        <w:adjustRightInd w:val="0"/>
        <w:snapToGrid w:val="0"/>
        <w:spacing w:after="0"/>
        <w:rPr>
          <w:rFonts w:ascii="Times New Roman" w:eastAsia="Microsoft YaHei UI" w:hAnsi="Times New Roman"/>
          <w:color w:val="000000"/>
          <w:sz w:val="20"/>
          <w:szCs w:val="20"/>
          <w:lang w:val="en-GB" w:eastAsia="en-US"/>
        </w:rPr>
      </w:pPr>
      <w:r w:rsidRPr="001A4319">
        <w:rPr>
          <w:rFonts w:ascii="Times New Roman" w:hAnsi="Times New Roman"/>
          <w:sz w:val="20"/>
          <w:szCs w:val="20"/>
          <w:lang w:val="en-GB"/>
        </w:rPr>
        <w:t xml:space="preserve">The proponents of Alt3 support </w:t>
      </w:r>
      <w:r w:rsidRPr="001A4319">
        <w:rPr>
          <w:rFonts w:ascii="Times New Roman" w:eastAsia="Microsoft YaHei UI" w:hAnsi="Times New Roman"/>
          <w:color w:val="000000"/>
          <w:sz w:val="20"/>
          <w:szCs w:val="20"/>
          <w:lang w:val="en-GB" w:eastAsia="en-US"/>
        </w:rPr>
        <w:t>modification period to be aligned with the validity duration, where the reference time is same for different L1 availability indications received within the same modification period.</w:t>
      </w:r>
    </w:p>
    <w:p w14:paraId="71B56B25" w14:textId="77777777" w:rsidR="004F6A78" w:rsidRPr="001A4319" w:rsidRDefault="00BC5FD8" w:rsidP="005E36DB">
      <w:pPr>
        <w:pStyle w:val="ListParagraph"/>
        <w:numPr>
          <w:ilvl w:val="0"/>
          <w:numId w:val="54"/>
        </w:numPr>
        <w:adjustRightInd w:val="0"/>
        <w:snapToGrid w:val="0"/>
        <w:spacing w:after="0"/>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For Alt1 and Alt2, it </w:t>
      </w:r>
      <w:r w:rsidR="004F6A78" w:rsidRPr="001A4319">
        <w:rPr>
          <w:rFonts w:ascii="Times New Roman" w:eastAsia="Microsoft YaHei UI" w:hAnsi="Times New Roman"/>
          <w:color w:val="000000"/>
          <w:sz w:val="20"/>
          <w:szCs w:val="20"/>
          <w:lang w:val="en-GB" w:eastAsia="en-US"/>
        </w:rPr>
        <w:t xml:space="preserve">is </w:t>
      </w:r>
      <w:r w:rsidRPr="001A4319">
        <w:rPr>
          <w:rFonts w:ascii="Times New Roman" w:eastAsia="Microsoft YaHei UI" w:hAnsi="Times New Roman"/>
          <w:color w:val="000000"/>
          <w:sz w:val="20"/>
          <w:szCs w:val="20"/>
          <w:lang w:val="en-GB" w:eastAsia="en-US"/>
        </w:rPr>
        <w:t>considered as “sliding window” based approach</w:t>
      </w:r>
      <w:r w:rsidR="004F6A78" w:rsidRPr="001A4319">
        <w:rPr>
          <w:rFonts w:ascii="Times New Roman" w:eastAsia="Microsoft YaHei UI" w:hAnsi="Times New Roman"/>
          <w:color w:val="000000"/>
          <w:sz w:val="20"/>
          <w:szCs w:val="20"/>
          <w:lang w:val="en-GB" w:eastAsia="en-US"/>
        </w:rPr>
        <w:t xml:space="preserve"> by many companies</w:t>
      </w:r>
      <w:r w:rsidRPr="001A4319">
        <w:rPr>
          <w:rFonts w:ascii="Times New Roman" w:eastAsia="Microsoft YaHei UI" w:hAnsi="Times New Roman"/>
          <w:color w:val="000000"/>
          <w:sz w:val="20"/>
          <w:szCs w:val="20"/>
          <w:lang w:val="en-GB" w:eastAsia="en-US"/>
        </w:rPr>
        <w:t xml:space="preserve">, where the reference time slides according to the time UE receives the indication. </w:t>
      </w:r>
    </w:p>
    <w:p w14:paraId="109CE2C4" w14:textId="12C6DA67" w:rsidR="00BC5FD8" w:rsidRPr="001A4319" w:rsidRDefault="00BC5FD8" w:rsidP="004F6A78">
      <w:pPr>
        <w:adjustRightInd w:val="0"/>
        <w:snapToGrid w:val="0"/>
        <w:spacing w:after="0"/>
        <w:rPr>
          <w:rFonts w:eastAsia="Microsoft YaHei UI"/>
          <w:color w:val="000000"/>
          <w:sz w:val="20"/>
          <w:szCs w:val="20"/>
          <w:lang w:val="en-GB" w:eastAsia="en-US"/>
        </w:rPr>
      </w:pPr>
      <w:r w:rsidRPr="001A4319">
        <w:rPr>
          <w:rFonts w:eastAsia="Microsoft YaHei UI"/>
          <w:color w:val="000000"/>
          <w:sz w:val="20"/>
          <w:szCs w:val="20"/>
          <w:lang w:val="en-GB" w:eastAsia="en-US"/>
        </w:rPr>
        <w:t>During the first round discussion, the main goal is to down-select from the two types of approaches.</w:t>
      </w:r>
    </w:p>
    <w:tbl>
      <w:tblPr>
        <w:tblW w:w="9445" w:type="dxa"/>
        <w:tblInd w:w="-5" w:type="dxa"/>
        <w:tblCellMar>
          <w:left w:w="0" w:type="dxa"/>
          <w:right w:w="0" w:type="dxa"/>
        </w:tblCellMar>
        <w:tblLook w:val="04A0" w:firstRow="1" w:lastRow="0" w:firstColumn="1" w:lastColumn="0" w:noHBand="0" w:noVBand="1"/>
      </w:tblPr>
      <w:tblGrid>
        <w:gridCol w:w="9445"/>
      </w:tblGrid>
      <w:tr w:rsidR="00C67ABD" w:rsidRPr="001A4319" w14:paraId="4054C73A" w14:textId="77777777" w:rsidTr="0052349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1E8503" w14:textId="77777777" w:rsidR="00C67ABD" w:rsidRPr="001A4319" w:rsidRDefault="00C67ABD" w:rsidP="00523494">
            <w:pPr>
              <w:autoSpaceDE w:val="0"/>
              <w:autoSpaceDN w:val="0"/>
              <w:snapToGrid w:val="0"/>
              <w:spacing w:after="0" w:line="240" w:lineRule="auto"/>
              <w:rPr>
                <w:rFonts w:eastAsia="Gulim"/>
                <w:b/>
                <w:bCs/>
                <w:color w:val="000000"/>
                <w:sz w:val="20"/>
                <w:szCs w:val="20"/>
                <w:highlight w:val="yellow"/>
                <w:lang w:val="en-GB"/>
              </w:rPr>
            </w:pPr>
          </w:p>
          <w:p w14:paraId="0DE1A008" w14:textId="2D3E19C3" w:rsidR="00C67ABD" w:rsidRPr="001A4319" w:rsidRDefault="00C67ABD" w:rsidP="00523494">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2-2 (v1)</w:t>
            </w:r>
          </w:p>
          <w:p w14:paraId="517D2506" w14:textId="611A3982" w:rsidR="009C60C9" w:rsidRPr="001A4319" w:rsidRDefault="009C60C9" w:rsidP="0019270E">
            <w:pPr>
              <w:shd w:val="clear" w:color="auto" w:fill="FFFFFF"/>
              <w:spacing w:after="0" w:line="240" w:lineRule="auto"/>
              <w:rPr>
                <w:rFonts w:eastAsia="Microsoft YaHei UI"/>
                <w:color w:val="000000"/>
                <w:sz w:val="20"/>
                <w:szCs w:val="20"/>
                <w:lang w:val="en-GB" w:eastAsia="en-US"/>
              </w:rPr>
            </w:pPr>
          </w:p>
          <w:p w14:paraId="488B4350" w14:textId="5C106172" w:rsidR="00903518" w:rsidRPr="001A4319" w:rsidRDefault="00903518" w:rsidP="00903518">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Option a</w:t>
            </w:r>
          </w:p>
          <w:p w14:paraId="195FE7AB" w14:textId="1A80AF9B" w:rsidR="009C60C9" w:rsidRPr="001A4319" w:rsidRDefault="009C60C9" w:rsidP="0019270E">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lang w:val="en-GB" w:eastAsia="en-US"/>
              </w:rPr>
              <w:t>The reference point for start of the validity duration is SFN of the first PF from the [current]</w:t>
            </w:r>
            <w:r w:rsidR="00BC5FD8" w:rsidRPr="001A4319">
              <w:rPr>
                <w:rFonts w:eastAsia="Microsoft YaHei UI"/>
                <w:color w:val="000000"/>
                <w:sz w:val="20"/>
                <w:szCs w:val="20"/>
                <w:lang w:val="en-GB" w:eastAsia="en-US"/>
              </w:rPr>
              <w:t xml:space="preserve"> DRX cycle </w:t>
            </w:r>
            <w:r w:rsidRPr="001A4319">
              <w:rPr>
                <w:rFonts w:eastAsia="Microsoft YaHei UI"/>
                <w:color w:val="000000"/>
                <w:sz w:val="20"/>
                <w:szCs w:val="20"/>
                <w:lang w:val="en-GB" w:eastAsia="en-US"/>
              </w:rPr>
              <w:t>where UE receives the indication</w:t>
            </w:r>
          </w:p>
          <w:p w14:paraId="186FDB5A" w14:textId="58AA4812" w:rsidR="009C60C9" w:rsidRPr="001A4319" w:rsidRDefault="009C60C9" w:rsidP="0019270E">
            <w:pPr>
              <w:shd w:val="clear" w:color="auto" w:fill="FFFFFF"/>
              <w:spacing w:after="0" w:line="240" w:lineRule="auto"/>
              <w:rPr>
                <w:rFonts w:eastAsia="Microsoft YaHei UI"/>
                <w:color w:val="000000"/>
                <w:sz w:val="20"/>
                <w:szCs w:val="20"/>
                <w:lang w:val="en-GB" w:eastAsia="en-US"/>
              </w:rPr>
            </w:pPr>
          </w:p>
          <w:p w14:paraId="179BC0BE" w14:textId="15DDDFF7" w:rsidR="00903518" w:rsidRPr="001A4319" w:rsidRDefault="00903518" w:rsidP="0019270E">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Option b</w:t>
            </w:r>
          </w:p>
          <w:p w14:paraId="6F6BF019" w14:textId="291CFCA7" w:rsidR="009C60C9" w:rsidRPr="001A4319" w:rsidRDefault="009C60C9" w:rsidP="009C60C9">
            <w:pPr>
              <w:shd w:val="clear" w:color="auto" w:fill="FFFFFF"/>
              <w:spacing w:after="0" w:line="240" w:lineRule="auto"/>
              <w:rPr>
                <w:rStyle w:val="normaltextrun"/>
                <w:rFonts w:eastAsia="Consolas"/>
                <w:bCs/>
                <w:sz w:val="20"/>
                <w:szCs w:val="20"/>
                <w:lang w:val="en-GB"/>
              </w:rPr>
            </w:pPr>
            <w:r w:rsidRPr="001A4319">
              <w:rPr>
                <w:rFonts w:eastAsia="Microsoft YaHei UI"/>
                <w:color w:val="000000"/>
                <w:sz w:val="20"/>
                <w:szCs w:val="20"/>
                <w:lang w:val="en-GB" w:eastAsia="en-US"/>
              </w:rPr>
              <w:t xml:space="preserve">The reference point for start of the validity duration is </w:t>
            </w:r>
            <w:r w:rsidRPr="001A4319">
              <w:rPr>
                <w:rStyle w:val="normaltextrun"/>
                <w:rFonts w:eastAsia="Consolas"/>
                <w:bCs/>
                <w:sz w:val="20"/>
                <w:szCs w:val="20"/>
                <w:lang w:val="en-GB"/>
              </w:rPr>
              <w:t xml:space="preserve">based on SFN </w:t>
            </w:r>
            <w:r w:rsidR="00903518" w:rsidRPr="001A4319">
              <w:rPr>
                <w:rStyle w:val="normaltextrun"/>
                <w:rFonts w:eastAsia="Consolas"/>
                <w:bCs/>
                <w:sz w:val="20"/>
                <w:szCs w:val="20"/>
                <w:lang w:val="en-GB"/>
              </w:rPr>
              <w:t xml:space="preserve">of a modification period </w:t>
            </w:r>
            <w:r w:rsidRPr="001A4319">
              <w:rPr>
                <w:rStyle w:val="normaltextrun"/>
                <w:rFonts w:eastAsia="Consolas"/>
                <w:bCs/>
                <w:sz w:val="20"/>
                <w:szCs w:val="20"/>
                <w:lang w:val="en-GB"/>
              </w:rPr>
              <w:t>configured by higher layer, where</w:t>
            </w:r>
          </w:p>
          <w:p w14:paraId="35E42408" w14:textId="5DF9E7D9" w:rsidR="009C60C9" w:rsidRPr="001A4319" w:rsidRDefault="00BC5FD8" w:rsidP="005E36DB">
            <w:pPr>
              <w:numPr>
                <w:ilvl w:val="0"/>
                <w:numId w:val="45"/>
              </w:numPr>
              <w:shd w:val="clear" w:color="auto" w:fill="FFFFFF"/>
              <w:spacing w:after="0" w:line="240" w:lineRule="auto"/>
              <w:rPr>
                <w:rStyle w:val="normaltextrun"/>
                <w:rFonts w:ascii="Calibri" w:eastAsia="Consolas" w:hAnsi="Calibri" w:cs="Calibri"/>
                <w:bCs/>
                <w:color w:val="000000"/>
                <w:sz w:val="20"/>
                <w:szCs w:val="20"/>
                <w:lang w:val="en-GB" w:eastAsia="en-US"/>
              </w:rPr>
            </w:pPr>
            <w:r w:rsidRPr="001A4319">
              <w:rPr>
                <w:rFonts w:eastAsia="Microsoft YaHei UI"/>
                <w:color w:val="000000"/>
                <w:sz w:val="20"/>
                <w:szCs w:val="20"/>
                <w:lang w:val="en-GB" w:eastAsia="en-US"/>
              </w:rPr>
              <w:t xml:space="preserve">the </w:t>
            </w:r>
            <w:r w:rsidR="00903518" w:rsidRPr="001A4319">
              <w:rPr>
                <w:rFonts w:eastAsia="Microsoft YaHei UI"/>
                <w:color w:val="000000"/>
                <w:sz w:val="20"/>
                <w:szCs w:val="20"/>
                <w:lang w:val="en-GB" w:eastAsia="en-US"/>
              </w:rPr>
              <w:t xml:space="preserve">modification period </w:t>
            </w:r>
            <w:r w:rsidRPr="001A4319">
              <w:rPr>
                <w:rFonts w:eastAsia="Microsoft YaHei UI"/>
                <w:color w:val="000000"/>
                <w:sz w:val="20"/>
                <w:szCs w:val="20"/>
                <w:lang w:val="en-GB" w:eastAsia="en-US"/>
              </w:rPr>
              <w:t xml:space="preserve">is aligned with validity duration </w:t>
            </w:r>
          </w:p>
          <w:p w14:paraId="14DB68EB" w14:textId="43D6D4DB" w:rsidR="009C60C9" w:rsidRPr="001A4319" w:rsidRDefault="009C60C9" w:rsidP="0019270E">
            <w:pPr>
              <w:shd w:val="clear" w:color="auto" w:fill="FFFFFF"/>
              <w:spacing w:after="0" w:line="240" w:lineRule="auto"/>
              <w:rPr>
                <w:sz w:val="20"/>
                <w:szCs w:val="20"/>
                <w:lang w:val="en-GB"/>
              </w:rPr>
            </w:pPr>
          </w:p>
        </w:tc>
      </w:tr>
    </w:tbl>
    <w:p w14:paraId="1F853B23" w14:textId="30409069" w:rsidR="00C67ABD" w:rsidRPr="001A4319" w:rsidRDefault="00C67ABD" w:rsidP="00BB5AEB">
      <w:pPr>
        <w:spacing w:after="0" w:line="240" w:lineRule="auto"/>
        <w:rPr>
          <w:sz w:val="20"/>
          <w:szCs w:val="20"/>
          <w:lang w:val="en-GB"/>
        </w:rPr>
      </w:pPr>
    </w:p>
    <w:p w14:paraId="544F561C" w14:textId="71F71D5F" w:rsidR="00BC5FD8" w:rsidRPr="001A4319" w:rsidRDefault="00BC5FD8" w:rsidP="00BC5FD8">
      <w:pPr>
        <w:spacing w:after="0" w:line="240" w:lineRule="auto"/>
        <w:rPr>
          <w:rFonts w:eastAsia="Malgun Gothic"/>
          <w:sz w:val="20"/>
          <w:szCs w:val="20"/>
          <w:lang w:val="en-GB"/>
        </w:rPr>
      </w:pPr>
      <w:r w:rsidRPr="001A4319">
        <w:rPr>
          <w:rFonts w:eastAsia="Malgun Gothic"/>
          <w:sz w:val="20"/>
          <w:szCs w:val="20"/>
          <w:lang w:val="en-GB"/>
        </w:rPr>
        <w:t xml:space="preserve">Please provide your views about </w:t>
      </w:r>
      <w:r w:rsidRPr="001A4319">
        <w:rPr>
          <w:rFonts w:eastAsia="Malgun Gothic"/>
          <w:b/>
          <w:sz w:val="20"/>
          <w:szCs w:val="20"/>
          <w:lang w:val="en-GB"/>
        </w:rPr>
        <w:t>Proposal 2-2 (v1).</w:t>
      </w:r>
      <w:r w:rsidRPr="001A4319">
        <w:rPr>
          <w:rFonts w:eastAsia="Malgun Gothic"/>
          <w:sz w:val="20"/>
          <w:szCs w:val="20"/>
          <w:lang w:val="en-GB"/>
        </w:rPr>
        <w:t xml:space="preserve"> Which option do you support? Any modifications</w:t>
      </w:r>
      <w:r w:rsidR="004F6A78" w:rsidRPr="001A4319">
        <w:rPr>
          <w:rFonts w:eastAsia="Malgun Gothic"/>
          <w:sz w:val="20"/>
          <w:szCs w:val="20"/>
          <w:lang w:val="en-GB"/>
        </w:rPr>
        <w:t>? Additional details</w:t>
      </w:r>
      <w:r w:rsidRPr="001A4319">
        <w:rPr>
          <w:rFonts w:eastAsia="Malgun Gothic"/>
          <w:sz w:val="20"/>
          <w:szCs w:val="20"/>
          <w:lang w:val="en-GB"/>
        </w:rPr>
        <w:t>?</w:t>
      </w:r>
      <w:r w:rsidR="004F6A78" w:rsidRPr="001A4319">
        <w:rPr>
          <w:rFonts w:eastAsia="Malgun Gothic"/>
          <w:sz w:val="20"/>
          <w:szCs w:val="20"/>
          <w:lang w:val="en-GB"/>
        </w:rPr>
        <w:t xml:space="preserve"> </w:t>
      </w:r>
    </w:p>
    <w:tbl>
      <w:tblPr>
        <w:tblStyle w:val="TableGrid51"/>
        <w:tblW w:w="9736" w:type="dxa"/>
        <w:tblLook w:val="04A0" w:firstRow="1" w:lastRow="0" w:firstColumn="1" w:lastColumn="0" w:noHBand="0" w:noVBand="1"/>
      </w:tblPr>
      <w:tblGrid>
        <w:gridCol w:w="1079"/>
        <w:gridCol w:w="1096"/>
        <w:gridCol w:w="7561"/>
      </w:tblGrid>
      <w:tr w:rsidR="00BC5FD8" w:rsidRPr="001A4319" w14:paraId="7FAD27A1" w14:textId="77777777" w:rsidTr="00256D2B">
        <w:trPr>
          <w:trHeight w:val="435"/>
        </w:trPr>
        <w:tc>
          <w:tcPr>
            <w:tcW w:w="1129" w:type="dxa"/>
            <w:shd w:val="clear" w:color="auto" w:fill="EEECE1"/>
          </w:tcPr>
          <w:p w14:paraId="02A74DE9" w14:textId="77777777" w:rsidR="00BC5FD8" w:rsidRPr="001A4319" w:rsidRDefault="00BC5FD8" w:rsidP="002A3917">
            <w:pPr>
              <w:jc w:val="center"/>
              <w:rPr>
                <w:rFonts w:eastAsia="DengXian"/>
                <w:b/>
                <w:bCs/>
                <w:sz w:val="20"/>
                <w:szCs w:val="20"/>
                <w:lang w:val="en-GB"/>
              </w:rPr>
            </w:pPr>
            <w:r w:rsidRPr="001A4319">
              <w:rPr>
                <w:rFonts w:eastAsia="DengXian"/>
                <w:b/>
                <w:bCs/>
                <w:sz w:val="20"/>
                <w:szCs w:val="20"/>
                <w:lang w:val="en-GB"/>
              </w:rPr>
              <w:t>Company</w:t>
            </w:r>
          </w:p>
        </w:tc>
        <w:tc>
          <w:tcPr>
            <w:tcW w:w="1216" w:type="dxa"/>
            <w:shd w:val="clear" w:color="auto" w:fill="EEECE1"/>
          </w:tcPr>
          <w:p w14:paraId="6764A009" w14:textId="77777777" w:rsidR="00BC5FD8" w:rsidRPr="001A4319" w:rsidRDefault="00BC5FD8" w:rsidP="002A3917">
            <w:pPr>
              <w:ind w:firstLine="196"/>
              <w:jc w:val="center"/>
              <w:rPr>
                <w:rFonts w:eastAsia="DengXian"/>
                <w:b/>
                <w:bCs/>
                <w:sz w:val="20"/>
                <w:szCs w:val="20"/>
                <w:lang w:val="en-GB"/>
              </w:rPr>
            </w:pPr>
            <w:r w:rsidRPr="001A4319">
              <w:rPr>
                <w:rFonts w:eastAsia="DengXian"/>
                <w:b/>
                <w:bCs/>
                <w:sz w:val="20"/>
                <w:szCs w:val="20"/>
                <w:lang w:val="en-GB"/>
              </w:rPr>
              <w:t>Support</w:t>
            </w:r>
          </w:p>
          <w:p w14:paraId="1A5C628C" w14:textId="77777777" w:rsidR="00BC5FD8" w:rsidRPr="001A4319" w:rsidRDefault="00BC5FD8" w:rsidP="002A3917">
            <w:pPr>
              <w:ind w:firstLine="196"/>
              <w:jc w:val="center"/>
              <w:rPr>
                <w:rFonts w:eastAsia="DengXian"/>
                <w:b/>
                <w:bCs/>
                <w:sz w:val="20"/>
                <w:szCs w:val="20"/>
                <w:lang w:val="en-GB"/>
              </w:rPr>
            </w:pPr>
            <w:r w:rsidRPr="001A4319">
              <w:rPr>
                <w:rFonts w:eastAsia="DengXian"/>
                <w:b/>
                <w:bCs/>
                <w:sz w:val="20"/>
                <w:szCs w:val="20"/>
                <w:lang w:val="en-GB"/>
              </w:rPr>
              <w:t>(Option a or b)</w:t>
            </w:r>
          </w:p>
        </w:tc>
        <w:tc>
          <w:tcPr>
            <w:tcW w:w="7391" w:type="dxa"/>
            <w:shd w:val="clear" w:color="auto" w:fill="EEECE1"/>
          </w:tcPr>
          <w:p w14:paraId="653D6734" w14:textId="77777777" w:rsidR="00BC5FD8" w:rsidRPr="001A4319" w:rsidRDefault="00BC5FD8"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0B852BF8" w14:textId="77777777" w:rsidTr="00256D2B">
        <w:trPr>
          <w:trHeight w:val="448"/>
        </w:trPr>
        <w:tc>
          <w:tcPr>
            <w:tcW w:w="1129" w:type="dxa"/>
          </w:tcPr>
          <w:p w14:paraId="30D6415A" w14:textId="12D7CE87" w:rsidR="004E0472" w:rsidRPr="001A4319" w:rsidRDefault="004E0472" w:rsidP="004E0472">
            <w:pPr>
              <w:rPr>
                <w:sz w:val="20"/>
                <w:szCs w:val="20"/>
                <w:lang w:val="en-GB" w:eastAsia="ko-KR"/>
              </w:rPr>
            </w:pPr>
            <w:r w:rsidRPr="001A4319">
              <w:rPr>
                <w:rFonts w:eastAsia="DengXian"/>
                <w:sz w:val="20"/>
                <w:szCs w:val="20"/>
                <w:lang w:val="en-GB" w:eastAsia="ko-KR"/>
              </w:rPr>
              <w:t xml:space="preserve">TCL </w:t>
            </w:r>
          </w:p>
        </w:tc>
        <w:tc>
          <w:tcPr>
            <w:tcW w:w="1216" w:type="dxa"/>
          </w:tcPr>
          <w:p w14:paraId="2695E8E5" w14:textId="2DB4E8AA" w:rsidR="004E0472" w:rsidRPr="001A4319" w:rsidRDefault="004E0472" w:rsidP="004E0472">
            <w:pPr>
              <w:rPr>
                <w:sz w:val="20"/>
                <w:szCs w:val="20"/>
                <w:lang w:val="en-GB" w:eastAsia="ko-KR"/>
              </w:rPr>
            </w:pPr>
            <w:r w:rsidRPr="001A4319">
              <w:rPr>
                <w:rFonts w:eastAsia="DengXian"/>
                <w:sz w:val="20"/>
                <w:szCs w:val="20"/>
                <w:lang w:val="en-GB" w:eastAsia="ko-KR"/>
              </w:rPr>
              <w:t>Y with modification</w:t>
            </w:r>
          </w:p>
        </w:tc>
        <w:tc>
          <w:tcPr>
            <w:tcW w:w="7391" w:type="dxa"/>
          </w:tcPr>
          <w:p w14:paraId="32B9CDFF" w14:textId="77777777" w:rsidR="004E0472" w:rsidRPr="001A4319" w:rsidRDefault="004E0472" w:rsidP="004E0472">
            <w:pPr>
              <w:rPr>
                <w:rFonts w:eastAsia="DengXian"/>
                <w:sz w:val="20"/>
                <w:szCs w:val="20"/>
                <w:lang w:val="en-GB" w:eastAsia="ko-KR"/>
              </w:rPr>
            </w:pPr>
            <w:r w:rsidRPr="001A4319">
              <w:rPr>
                <w:rFonts w:eastAsia="DengXian"/>
                <w:sz w:val="20"/>
                <w:szCs w:val="20"/>
                <w:lang w:val="en-GB" w:eastAsia="ko-KR"/>
              </w:rPr>
              <w:t xml:space="preserve">In paging PDCCH based TRS </w:t>
            </w:r>
            <w:proofErr w:type="gramStart"/>
            <w:r w:rsidRPr="001A4319">
              <w:rPr>
                <w:rFonts w:eastAsia="DengXian"/>
                <w:sz w:val="20"/>
                <w:szCs w:val="20"/>
                <w:lang w:val="en-GB" w:eastAsia="ko-KR"/>
              </w:rPr>
              <w:t>indication,  the</w:t>
            </w:r>
            <w:proofErr w:type="gramEnd"/>
            <w:r w:rsidRPr="001A4319">
              <w:rPr>
                <w:rFonts w:eastAsia="DengXian"/>
                <w:sz w:val="20"/>
                <w:szCs w:val="20"/>
                <w:lang w:val="en-GB" w:eastAsia="ko-KR"/>
              </w:rPr>
              <w:t xml:space="preserve"> paging DCI of the previous PO is used to indicate the TRS availability indication for the next PO as discussed in our contribution. Thus the DRX cycle where UE receives the indication is the previous cycle and cannot be used as a reference point. </w:t>
            </w:r>
            <w:proofErr w:type="gramStart"/>
            <w:r w:rsidRPr="001A4319">
              <w:rPr>
                <w:rFonts w:eastAsia="DengXian"/>
                <w:sz w:val="20"/>
                <w:szCs w:val="20"/>
                <w:lang w:val="en-GB" w:eastAsia="ko-KR"/>
              </w:rPr>
              <w:t>Therefore</w:t>
            </w:r>
            <w:proofErr w:type="gramEnd"/>
            <w:r w:rsidRPr="001A4319">
              <w:rPr>
                <w:rFonts w:eastAsia="DengXian"/>
                <w:sz w:val="20"/>
                <w:szCs w:val="20"/>
                <w:lang w:val="en-GB" w:eastAsia="ko-KR"/>
              </w:rPr>
              <w:t xml:space="preserve"> we do not support option a and option b. </w:t>
            </w:r>
          </w:p>
          <w:p w14:paraId="1D2080C9" w14:textId="77777777" w:rsidR="004E0472" w:rsidRPr="001A4319" w:rsidRDefault="004E0472" w:rsidP="004E0472">
            <w:pPr>
              <w:rPr>
                <w:rFonts w:eastAsia="DengXian"/>
                <w:sz w:val="20"/>
                <w:szCs w:val="20"/>
                <w:lang w:val="en-GB" w:eastAsia="ko-KR"/>
              </w:rPr>
            </w:pPr>
            <w:r w:rsidRPr="001A4319">
              <w:rPr>
                <w:rFonts w:eastAsia="DengXian"/>
                <w:sz w:val="20"/>
                <w:szCs w:val="20"/>
                <w:lang w:val="en-GB" w:eastAsia="ko-KR"/>
              </w:rPr>
              <w:t xml:space="preserve">Furthermore, </w:t>
            </w:r>
            <w:proofErr w:type="gramStart"/>
            <w:r w:rsidRPr="001A4319">
              <w:rPr>
                <w:rFonts w:eastAsia="DengXian"/>
                <w:sz w:val="20"/>
                <w:szCs w:val="20"/>
                <w:lang w:val="en-GB" w:eastAsia="ko-KR"/>
              </w:rPr>
              <w:t>Several</w:t>
            </w:r>
            <w:proofErr w:type="gramEnd"/>
            <w:r w:rsidRPr="001A4319">
              <w:rPr>
                <w:rFonts w:eastAsia="DengXian"/>
                <w:sz w:val="20"/>
                <w:szCs w:val="20"/>
                <w:lang w:val="en-GB" w:eastAsia="ko-KR"/>
              </w:rPr>
              <w:t xml:space="preserve"> companies support alt1 i.e. SFN of the first PF from the next DRX cycle. For that </w:t>
            </w:r>
            <w:proofErr w:type="gramStart"/>
            <w:r w:rsidRPr="001A4319">
              <w:rPr>
                <w:rFonts w:eastAsia="DengXian"/>
                <w:sz w:val="20"/>
                <w:szCs w:val="20"/>
                <w:lang w:val="en-GB" w:eastAsia="ko-KR"/>
              </w:rPr>
              <w:t>reason,  we</w:t>
            </w:r>
            <w:proofErr w:type="gramEnd"/>
            <w:r w:rsidRPr="001A4319">
              <w:rPr>
                <w:rFonts w:eastAsia="DengXian"/>
                <w:sz w:val="20"/>
                <w:szCs w:val="20"/>
                <w:lang w:val="en-GB" w:eastAsia="ko-KR"/>
              </w:rPr>
              <w:t xml:space="preserve"> suggest to include another option c in proposal 2-2 as given below. </w:t>
            </w:r>
          </w:p>
          <w:p w14:paraId="02F96DFF" w14:textId="77777777" w:rsidR="004E0472" w:rsidRPr="001A4319" w:rsidRDefault="004E0472" w:rsidP="004E0472">
            <w:pPr>
              <w:rPr>
                <w:rFonts w:eastAsia="DengXian"/>
                <w:sz w:val="20"/>
                <w:szCs w:val="20"/>
                <w:lang w:val="en-GB" w:eastAsia="ko-KR"/>
              </w:rPr>
            </w:pPr>
          </w:p>
          <w:p w14:paraId="35FD9459" w14:textId="77777777" w:rsidR="004E0472" w:rsidRPr="001A4319" w:rsidRDefault="004E0472" w:rsidP="004E0472">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Proposal 2-2 (v1)</w:t>
            </w:r>
          </w:p>
          <w:p w14:paraId="5C30E377" w14:textId="77777777" w:rsidR="004E0472" w:rsidRPr="001A4319" w:rsidRDefault="004E0472" w:rsidP="004E0472">
            <w:pPr>
              <w:shd w:val="clear" w:color="auto" w:fill="FFFFFF"/>
              <w:rPr>
                <w:rFonts w:eastAsia="Microsoft YaHei UI"/>
                <w:color w:val="000000"/>
                <w:sz w:val="20"/>
                <w:szCs w:val="20"/>
                <w:lang w:val="en-GB" w:eastAsia="en-US"/>
              </w:rPr>
            </w:pPr>
          </w:p>
          <w:p w14:paraId="5A93217F" w14:textId="77777777" w:rsidR="004E0472" w:rsidRPr="001A4319" w:rsidRDefault="004E0472" w:rsidP="004E0472">
            <w:pPr>
              <w:shd w:val="clear" w:color="auto" w:fill="FFFFFF"/>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Option a</w:t>
            </w:r>
          </w:p>
          <w:p w14:paraId="5978FA19" w14:textId="77777777" w:rsidR="004E0472" w:rsidRPr="001A4319" w:rsidRDefault="004E0472" w:rsidP="004E0472">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The reference point for start of the validity duration is SFN of the first PF from the [current] DRX cycle where UE receives the indication</w:t>
            </w:r>
          </w:p>
          <w:p w14:paraId="111F7FAE" w14:textId="77777777" w:rsidR="004E0472" w:rsidRPr="001A4319" w:rsidRDefault="004E0472" w:rsidP="004E0472">
            <w:pPr>
              <w:shd w:val="clear" w:color="auto" w:fill="FFFFFF"/>
              <w:rPr>
                <w:rFonts w:eastAsia="Microsoft YaHei UI"/>
                <w:color w:val="000000"/>
                <w:sz w:val="20"/>
                <w:szCs w:val="20"/>
                <w:lang w:val="en-GB" w:eastAsia="en-US"/>
              </w:rPr>
            </w:pPr>
          </w:p>
          <w:p w14:paraId="0071ED96" w14:textId="77777777" w:rsidR="004E0472" w:rsidRPr="001A4319" w:rsidRDefault="004E0472" w:rsidP="004E0472">
            <w:pPr>
              <w:shd w:val="clear" w:color="auto" w:fill="FFFFFF"/>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Option b</w:t>
            </w:r>
          </w:p>
          <w:p w14:paraId="2DB44FE3" w14:textId="77777777" w:rsidR="004E0472" w:rsidRPr="001A4319" w:rsidRDefault="004E0472" w:rsidP="004E0472">
            <w:pPr>
              <w:shd w:val="clear" w:color="auto" w:fill="FFFFFF"/>
              <w:rPr>
                <w:rStyle w:val="normaltextrun"/>
                <w:rFonts w:eastAsia="Consolas"/>
                <w:bCs/>
                <w:sz w:val="20"/>
                <w:szCs w:val="20"/>
                <w:lang w:val="en-GB"/>
              </w:rPr>
            </w:pPr>
            <w:r w:rsidRPr="001A4319">
              <w:rPr>
                <w:rFonts w:eastAsia="Microsoft YaHei UI"/>
                <w:color w:val="000000"/>
                <w:sz w:val="20"/>
                <w:szCs w:val="20"/>
                <w:lang w:val="en-GB" w:eastAsia="en-US"/>
              </w:rPr>
              <w:t xml:space="preserve">The reference point for start of the validity duration is </w:t>
            </w:r>
            <w:r w:rsidRPr="001A4319">
              <w:rPr>
                <w:rStyle w:val="normaltextrun"/>
                <w:rFonts w:eastAsia="Consolas"/>
                <w:bCs/>
                <w:sz w:val="20"/>
                <w:szCs w:val="20"/>
                <w:lang w:val="en-GB"/>
              </w:rPr>
              <w:t>based on SFN of a modification period configured by higher layer, where</w:t>
            </w:r>
          </w:p>
          <w:p w14:paraId="79697A60" w14:textId="77777777" w:rsidR="004E0472" w:rsidRPr="001A4319" w:rsidRDefault="004E0472" w:rsidP="004E0472">
            <w:pPr>
              <w:numPr>
                <w:ilvl w:val="0"/>
                <w:numId w:val="45"/>
              </w:numPr>
              <w:shd w:val="clear" w:color="auto" w:fill="FFFFFF"/>
              <w:rPr>
                <w:rFonts w:ascii="Calibri" w:eastAsia="Consolas" w:hAnsi="Calibri" w:cs="Calibri"/>
                <w:bCs/>
                <w:color w:val="000000"/>
                <w:sz w:val="20"/>
                <w:szCs w:val="20"/>
                <w:lang w:val="en-GB" w:eastAsia="en-US"/>
              </w:rPr>
            </w:pPr>
            <w:r w:rsidRPr="001A4319">
              <w:rPr>
                <w:rFonts w:eastAsia="Microsoft YaHei UI"/>
                <w:color w:val="000000"/>
                <w:sz w:val="20"/>
                <w:szCs w:val="20"/>
                <w:lang w:val="en-GB" w:eastAsia="en-US"/>
              </w:rPr>
              <w:t xml:space="preserve">the modification period is aligned with validity duration </w:t>
            </w:r>
          </w:p>
          <w:p w14:paraId="5E88A215" w14:textId="77777777" w:rsidR="004E0472" w:rsidRPr="001A4319" w:rsidRDefault="004E0472" w:rsidP="004E0472">
            <w:pPr>
              <w:shd w:val="clear" w:color="auto" w:fill="FFFFFF"/>
              <w:rPr>
                <w:rFonts w:eastAsia="Microsoft YaHei UI"/>
                <w:color w:val="FF0000"/>
                <w:sz w:val="20"/>
                <w:szCs w:val="20"/>
                <w:lang w:val="en-GB" w:eastAsia="en-US"/>
              </w:rPr>
            </w:pPr>
            <w:r w:rsidRPr="001A4319">
              <w:rPr>
                <w:rFonts w:eastAsia="Microsoft YaHei UI"/>
                <w:color w:val="FF0000"/>
                <w:sz w:val="20"/>
                <w:szCs w:val="20"/>
                <w:highlight w:val="yellow"/>
                <w:lang w:val="en-GB" w:eastAsia="en-US"/>
              </w:rPr>
              <w:t>Option c</w:t>
            </w:r>
          </w:p>
          <w:p w14:paraId="601472CE" w14:textId="3ABEE2C2" w:rsidR="004E0472" w:rsidRPr="001A4319" w:rsidRDefault="004E0472" w:rsidP="004E0472">
            <w:pPr>
              <w:rPr>
                <w:sz w:val="20"/>
                <w:szCs w:val="20"/>
                <w:lang w:val="en-GB" w:eastAsia="ko-KR"/>
              </w:rPr>
            </w:pPr>
            <w:r w:rsidRPr="001A4319">
              <w:rPr>
                <w:rFonts w:eastAsia="Microsoft YaHei UI"/>
                <w:color w:val="FF0000"/>
                <w:sz w:val="20"/>
                <w:szCs w:val="20"/>
                <w:lang w:val="en-GB" w:eastAsia="en-US"/>
              </w:rPr>
              <w:t xml:space="preserve">The reference point for start of the validity duration is SFN of the first PF from the [next] DRX cycle </w:t>
            </w:r>
          </w:p>
        </w:tc>
      </w:tr>
      <w:tr w:rsidR="004E0472" w:rsidRPr="001A4319" w14:paraId="33018AB1" w14:textId="77777777" w:rsidTr="00256D2B">
        <w:trPr>
          <w:trHeight w:val="448"/>
        </w:trPr>
        <w:tc>
          <w:tcPr>
            <w:tcW w:w="1129" w:type="dxa"/>
          </w:tcPr>
          <w:p w14:paraId="0EF4887D" w14:textId="6CB5274F"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216" w:type="dxa"/>
          </w:tcPr>
          <w:p w14:paraId="5624CA26" w14:textId="7CB1F65C" w:rsidR="004E0472" w:rsidRPr="001A4319" w:rsidRDefault="004E0472" w:rsidP="004E0472">
            <w:pPr>
              <w:rPr>
                <w:rFonts w:eastAsia="DengXian"/>
                <w:sz w:val="20"/>
                <w:szCs w:val="20"/>
                <w:lang w:val="en-GB" w:eastAsia="ko-KR"/>
              </w:rPr>
            </w:pPr>
            <w:r w:rsidRPr="001A4319">
              <w:rPr>
                <w:sz w:val="20"/>
                <w:szCs w:val="20"/>
                <w:lang w:val="en-GB" w:eastAsia="ko-KR"/>
              </w:rPr>
              <w:t>Option b</w:t>
            </w:r>
          </w:p>
        </w:tc>
        <w:tc>
          <w:tcPr>
            <w:tcW w:w="7391" w:type="dxa"/>
          </w:tcPr>
          <w:p w14:paraId="52452095" w14:textId="77777777" w:rsidR="004E0472" w:rsidRPr="001A4319" w:rsidRDefault="004E0472" w:rsidP="004E0472">
            <w:pPr>
              <w:rPr>
                <w:sz w:val="20"/>
                <w:szCs w:val="20"/>
                <w:lang w:val="en-GB" w:eastAsia="ko-KR"/>
              </w:rPr>
            </w:pPr>
            <w:r w:rsidRPr="001A4319">
              <w:rPr>
                <w:sz w:val="20"/>
                <w:szCs w:val="20"/>
                <w:lang w:val="en-GB" w:eastAsia="ko-KR"/>
              </w:rPr>
              <w:t>We support option b</w:t>
            </w:r>
          </w:p>
          <w:p w14:paraId="40FFC307" w14:textId="77777777" w:rsidR="004E0472" w:rsidRPr="001A4319" w:rsidRDefault="004E0472" w:rsidP="004E0472">
            <w:pPr>
              <w:rPr>
                <w:rFonts w:eastAsia="Microsoft YaHei UI"/>
                <w:color w:val="000000"/>
                <w:sz w:val="20"/>
                <w:szCs w:val="20"/>
                <w:lang w:val="en-GB" w:eastAsia="en-US"/>
              </w:rPr>
            </w:pPr>
            <w:r w:rsidRPr="001A4319">
              <w:rPr>
                <w:sz w:val="20"/>
                <w:szCs w:val="20"/>
                <w:lang w:val="en-GB" w:eastAsia="ko-KR"/>
              </w:rPr>
              <w:t xml:space="preserve">As pointed out by several companies, the reference point shall be common to all UEs in a cell to avoid the issue from the </w:t>
            </w:r>
            <w:r w:rsidRPr="001A4319">
              <w:rPr>
                <w:rFonts w:eastAsia="Microsoft YaHei UI"/>
                <w:color w:val="000000"/>
                <w:sz w:val="20"/>
                <w:szCs w:val="20"/>
                <w:lang w:val="en-GB" w:eastAsia="en-US"/>
              </w:rPr>
              <w:t>“sliding window” based approach. Moreover, when configuration of TRS resource(s) are changed via SI change procedure, it would be worth using a modification period boundary as a reference point.</w:t>
            </w:r>
          </w:p>
          <w:p w14:paraId="2EE9C7A6" w14:textId="77777777" w:rsidR="004E0472" w:rsidRPr="001A4319" w:rsidRDefault="004E0472" w:rsidP="004E0472">
            <w:pPr>
              <w:rPr>
                <w:sz w:val="20"/>
                <w:szCs w:val="20"/>
                <w:lang w:val="en-GB" w:eastAsia="ko-KR"/>
              </w:rPr>
            </w:pPr>
            <w:r w:rsidRPr="001A4319">
              <w:rPr>
                <w:sz w:val="20"/>
                <w:szCs w:val="20"/>
                <w:lang w:val="en-GB" w:eastAsia="ko-KR"/>
              </w:rPr>
              <w:t>Meanwhile, it would be better to modify the sub-bullet in option b, since how to configure the validity duration (e.g. multiples of the modification period) is discussed in the proposal 2-1.</w:t>
            </w:r>
          </w:p>
          <w:p w14:paraId="599CF88E" w14:textId="77777777" w:rsidR="004E0472" w:rsidRPr="001A4319" w:rsidRDefault="004E0472" w:rsidP="004E0472">
            <w:pPr>
              <w:numPr>
                <w:ilvl w:val="0"/>
                <w:numId w:val="45"/>
              </w:numPr>
              <w:shd w:val="clear" w:color="auto" w:fill="FFFFFF"/>
              <w:rPr>
                <w:rStyle w:val="normaltextrun"/>
                <w:rFonts w:ascii="Calibri" w:eastAsia="Consolas" w:hAnsi="Calibri" w:cs="Calibri"/>
                <w:bCs/>
                <w:color w:val="000000"/>
                <w:sz w:val="20"/>
                <w:szCs w:val="20"/>
                <w:lang w:val="en-GB" w:eastAsia="en-US"/>
              </w:rPr>
            </w:pPr>
            <w:r w:rsidRPr="001A4319">
              <w:rPr>
                <w:rFonts w:eastAsia="Microsoft YaHei UI"/>
                <w:color w:val="000000"/>
                <w:sz w:val="20"/>
                <w:szCs w:val="20"/>
                <w:lang w:val="en-GB" w:eastAsia="en-US"/>
              </w:rPr>
              <w:lastRenderedPageBreak/>
              <w:t xml:space="preserve">the modification period </w:t>
            </w:r>
            <w:r w:rsidRPr="001A4319">
              <w:rPr>
                <w:rFonts w:eastAsia="Microsoft YaHei UI"/>
                <w:color w:val="FF0000"/>
                <w:sz w:val="20"/>
                <w:szCs w:val="20"/>
                <w:lang w:val="en-GB" w:eastAsia="en-US"/>
              </w:rPr>
              <w:t xml:space="preserve">boundary </w:t>
            </w:r>
            <w:r w:rsidRPr="001A4319">
              <w:rPr>
                <w:rFonts w:eastAsia="Microsoft YaHei UI"/>
                <w:color w:val="000000"/>
                <w:sz w:val="20"/>
                <w:szCs w:val="20"/>
                <w:lang w:val="en-GB" w:eastAsia="en-US"/>
              </w:rPr>
              <w:t xml:space="preserve">is aligned with </w:t>
            </w:r>
            <w:r w:rsidRPr="001A4319">
              <w:rPr>
                <w:rFonts w:eastAsia="Microsoft YaHei UI"/>
                <w:color w:val="FF0000"/>
                <w:sz w:val="20"/>
                <w:szCs w:val="20"/>
                <w:lang w:val="en-GB" w:eastAsia="en-US"/>
              </w:rPr>
              <w:t xml:space="preserve">starting/ending slot of </w:t>
            </w:r>
            <w:r w:rsidRPr="001A4319">
              <w:rPr>
                <w:rFonts w:eastAsia="Microsoft YaHei UI"/>
                <w:color w:val="000000"/>
                <w:sz w:val="20"/>
                <w:szCs w:val="20"/>
                <w:lang w:val="en-GB" w:eastAsia="en-US"/>
              </w:rPr>
              <w:t xml:space="preserve">validity duration </w:t>
            </w:r>
          </w:p>
          <w:p w14:paraId="5C6BEA1F" w14:textId="75F843D6" w:rsidR="004E0472" w:rsidRPr="001A4319" w:rsidRDefault="004E0472" w:rsidP="004E0472">
            <w:pPr>
              <w:rPr>
                <w:rFonts w:eastAsia="DengXian"/>
                <w:sz w:val="20"/>
                <w:szCs w:val="20"/>
                <w:lang w:val="en-GB" w:eastAsia="ko-KR"/>
              </w:rPr>
            </w:pPr>
            <w:r w:rsidRPr="001A4319">
              <w:rPr>
                <w:sz w:val="20"/>
                <w:szCs w:val="20"/>
                <w:lang w:val="en-GB" w:eastAsia="ko-KR"/>
              </w:rPr>
              <w:t xml:space="preserve"> </w:t>
            </w:r>
          </w:p>
        </w:tc>
      </w:tr>
      <w:tr w:rsidR="004E0472" w:rsidRPr="001A4319" w14:paraId="502BDA28" w14:textId="77777777" w:rsidTr="00256D2B">
        <w:trPr>
          <w:trHeight w:val="448"/>
        </w:trPr>
        <w:tc>
          <w:tcPr>
            <w:tcW w:w="1129" w:type="dxa"/>
          </w:tcPr>
          <w:p w14:paraId="5D328390" w14:textId="58712766" w:rsidR="004E0472" w:rsidRPr="001A4319" w:rsidRDefault="00C53C07" w:rsidP="004E0472">
            <w:pPr>
              <w:rPr>
                <w:rFonts w:eastAsia="DengXian"/>
                <w:sz w:val="20"/>
                <w:szCs w:val="20"/>
                <w:lang w:val="en-GB"/>
              </w:rPr>
            </w:pPr>
            <w:r w:rsidRPr="001A4319">
              <w:rPr>
                <w:rFonts w:eastAsia="DengXian"/>
                <w:sz w:val="20"/>
                <w:szCs w:val="20"/>
                <w:lang w:val="en-GB"/>
              </w:rPr>
              <w:lastRenderedPageBreak/>
              <w:t xml:space="preserve">ZTE, </w:t>
            </w:r>
            <w:proofErr w:type="spellStart"/>
            <w:r w:rsidRPr="001A4319">
              <w:rPr>
                <w:rFonts w:eastAsia="DengXian"/>
                <w:sz w:val="20"/>
                <w:szCs w:val="20"/>
                <w:lang w:val="en-GB"/>
              </w:rPr>
              <w:t>Sanechips</w:t>
            </w:r>
            <w:proofErr w:type="spellEnd"/>
          </w:p>
        </w:tc>
        <w:tc>
          <w:tcPr>
            <w:tcW w:w="1216" w:type="dxa"/>
          </w:tcPr>
          <w:p w14:paraId="75EE0E4A" w14:textId="7DF9EAEC" w:rsidR="004E0472" w:rsidRPr="001A4319" w:rsidRDefault="00C53C07" w:rsidP="004E0472">
            <w:pPr>
              <w:rPr>
                <w:rFonts w:eastAsia="DengXian"/>
                <w:sz w:val="20"/>
                <w:szCs w:val="20"/>
                <w:lang w:val="en-GB"/>
              </w:rPr>
            </w:pPr>
            <w:r w:rsidRPr="001A4319">
              <w:rPr>
                <w:rFonts w:eastAsia="DengXian"/>
                <w:sz w:val="20"/>
                <w:szCs w:val="20"/>
                <w:lang w:val="en-GB"/>
              </w:rPr>
              <w:t>Option b</w:t>
            </w:r>
          </w:p>
        </w:tc>
        <w:tc>
          <w:tcPr>
            <w:tcW w:w="7391" w:type="dxa"/>
          </w:tcPr>
          <w:p w14:paraId="1E6B8E33" w14:textId="77777777" w:rsidR="004E0472" w:rsidRPr="001A4319" w:rsidRDefault="00C53C07" w:rsidP="00C53C07">
            <w:pPr>
              <w:rPr>
                <w:rFonts w:eastAsia="DengXian"/>
                <w:sz w:val="20"/>
                <w:szCs w:val="20"/>
                <w:lang w:val="en-GB"/>
              </w:rPr>
            </w:pPr>
            <w:r w:rsidRPr="001A4319">
              <w:rPr>
                <w:rFonts w:eastAsia="DengXian"/>
                <w:sz w:val="20"/>
                <w:szCs w:val="20"/>
                <w:lang w:val="en-GB"/>
              </w:rPr>
              <w:t xml:space="preserve">We support to use modification period as valid time </w:t>
            </w:r>
            <w:proofErr w:type="spellStart"/>
            <w:r w:rsidRPr="001A4319">
              <w:rPr>
                <w:rFonts w:eastAsia="DengXian"/>
                <w:sz w:val="20"/>
                <w:szCs w:val="20"/>
                <w:lang w:val="en-GB"/>
              </w:rPr>
              <w:t>durantion</w:t>
            </w:r>
            <w:proofErr w:type="spellEnd"/>
            <w:r w:rsidRPr="001A4319">
              <w:rPr>
                <w:rFonts w:eastAsia="DengXian"/>
                <w:sz w:val="20"/>
                <w:szCs w:val="20"/>
                <w:lang w:val="en-GB"/>
              </w:rPr>
              <w:t xml:space="preserve">, </w:t>
            </w:r>
            <w:r w:rsidR="004D667E" w:rsidRPr="001A4319">
              <w:rPr>
                <w:rFonts w:eastAsia="DengXian"/>
                <w:sz w:val="20"/>
                <w:szCs w:val="20"/>
                <w:lang w:val="en-GB"/>
              </w:rPr>
              <w:t>so option b is preferred.</w:t>
            </w:r>
          </w:p>
          <w:p w14:paraId="48A72B10" w14:textId="7AE83F23" w:rsidR="004D667E" w:rsidRPr="001A4319" w:rsidRDefault="004D667E" w:rsidP="004D667E">
            <w:pPr>
              <w:rPr>
                <w:rFonts w:eastAsia="DengXian"/>
                <w:sz w:val="20"/>
                <w:szCs w:val="20"/>
                <w:lang w:val="en-GB"/>
              </w:rPr>
            </w:pPr>
            <w:r w:rsidRPr="001A4319">
              <w:rPr>
                <w:rFonts w:eastAsia="DengXian"/>
                <w:sz w:val="20"/>
                <w:szCs w:val="20"/>
                <w:lang w:val="en-GB"/>
              </w:rPr>
              <w:t xml:space="preserve">As to option a, we agree with TCL that it can not be used as reference point as different </w:t>
            </w:r>
            <w:proofErr w:type="spellStart"/>
            <w:r w:rsidRPr="001A4319">
              <w:rPr>
                <w:rFonts w:eastAsia="DengXian"/>
                <w:sz w:val="20"/>
                <w:szCs w:val="20"/>
                <w:lang w:val="en-GB"/>
              </w:rPr>
              <w:t>U</w:t>
            </w:r>
            <w:r w:rsidR="00FA52E5"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xml:space="preserve"> detect L1 </w:t>
            </w:r>
            <w:proofErr w:type="spellStart"/>
            <w:r w:rsidRPr="001A4319">
              <w:rPr>
                <w:rFonts w:eastAsia="DengXian"/>
                <w:sz w:val="20"/>
                <w:szCs w:val="20"/>
                <w:lang w:val="en-GB"/>
              </w:rPr>
              <w:t>signaling</w:t>
            </w:r>
            <w:proofErr w:type="spellEnd"/>
            <w:r w:rsidRPr="001A4319">
              <w:rPr>
                <w:rFonts w:eastAsia="DengXian"/>
                <w:sz w:val="20"/>
                <w:szCs w:val="20"/>
                <w:lang w:val="en-GB"/>
              </w:rPr>
              <w:t xml:space="preserve"> in different occasions, and the detected information of availability can not be used for the synchronization for the reception of L1 signaling. And also, the L1 signaling indicates “unavailability”, it implies TRS resources are unavailable before the L1 detection, which will impact the sync performance.</w:t>
            </w:r>
          </w:p>
        </w:tc>
      </w:tr>
      <w:tr w:rsidR="00E85A8A" w:rsidRPr="001A4319" w14:paraId="0613245E" w14:textId="77777777" w:rsidTr="00256D2B">
        <w:trPr>
          <w:trHeight w:val="448"/>
        </w:trPr>
        <w:tc>
          <w:tcPr>
            <w:tcW w:w="1129" w:type="dxa"/>
          </w:tcPr>
          <w:p w14:paraId="3AB8AEDA" w14:textId="1C73F678" w:rsidR="00E85A8A" w:rsidRPr="001A4319" w:rsidRDefault="00FA52E5" w:rsidP="00E85A8A">
            <w:pPr>
              <w:rPr>
                <w:rFonts w:eastAsia="DengXian"/>
                <w:sz w:val="20"/>
                <w:szCs w:val="20"/>
                <w:lang w:val="en-GB"/>
              </w:rPr>
            </w:pPr>
            <w:r w:rsidRPr="001A4319">
              <w:rPr>
                <w:rFonts w:eastAsia="DengXian"/>
                <w:sz w:val="20"/>
                <w:szCs w:val="20"/>
                <w:lang w:val="en-GB"/>
              </w:rPr>
              <w:t>V</w:t>
            </w:r>
            <w:r w:rsidR="00E85A8A" w:rsidRPr="001A4319">
              <w:rPr>
                <w:rFonts w:eastAsia="DengXian"/>
                <w:sz w:val="20"/>
                <w:szCs w:val="20"/>
                <w:lang w:val="en-GB"/>
              </w:rPr>
              <w:t>ivo</w:t>
            </w:r>
          </w:p>
        </w:tc>
        <w:tc>
          <w:tcPr>
            <w:tcW w:w="1216" w:type="dxa"/>
          </w:tcPr>
          <w:p w14:paraId="5A18BEDB" w14:textId="4F810A39" w:rsidR="00E85A8A" w:rsidRPr="001A4319" w:rsidRDefault="00E85A8A" w:rsidP="00E85A8A">
            <w:pPr>
              <w:rPr>
                <w:rFonts w:eastAsia="DengXian"/>
                <w:sz w:val="20"/>
                <w:szCs w:val="20"/>
                <w:lang w:val="en-GB"/>
              </w:rPr>
            </w:pPr>
            <w:r w:rsidRPr="001A4319">
              <w:rPr>
                <w:rFonts w:eastAsia="DengXian"/>
                <w:sz w:val="20"/>
                <w:szCs w:val="20"/>
                <w:lang w:val="en-GB"/>
              </w:rPr>
              <w:t>Option b</w:t>
            </w:r>
          </w:p>
        </w:tc>
        <w:tc>
          <w:tcPr>
            <w:tcW w:w="7391" w:type="dxa"/>
          </w:tcPr>
          <w:p w14:paraId="47CD9F5F" w14:textId="77777777" w:rsidR="00E85A8A" w:rsidRPr="001A4319" w:rsidRDefault="00E85A8A" w:rsidP="00E85A8A">
            <w:pPr>
              <w:rPr>
                <w:rFonts w:eastAsia="DengXian"/>
                <w:sz w:val="20"/>
                <w:szCs w:val="20"/>
                <w:lang w:val="en-GB"/>
              </w:rPr>
            </w:pPr>
            <w:r w:rsidRPr="001A4319">
              <w:rPr>
                <w:rFonts w:eastAsia="DengXian"/>
                <w:sz w:val="20"/>
                <w:szCs w:val="20"/>
                <w:lang w:val="en-GB"/>
              </w:rPr>
              <w:t>Option b may avoid sliding window issue, and option b align with the current mechanism that the change of broadcast configurations at least per modification period level.</w:t>
            </w:r>
          </w:p>
          <w:p w14:paraId="3667E9D6" w14:textId="77777777" w:rsidR="00E85A8A" w:rsidRPr="001A4319" w:rsidRDefault="00E85A8A" w:rsidP="00E85A8A">
            <w:pPr>
              <w:rPr>
                <w:rFonts w:eastAsia="DengXian"/>
                <w:sz w:val="20"/>
                <w:szCs w:val="20"/>
                <w:lang w:val="en-GB"/>
              </w:rPr>
            </w:pPr>
          </w:p>
          <w:p w14:paraId="4B8286EA" w14:textId="77777777" w:rsidR="00E85A8A" w:rsidRPr="001A4319" w:rsidRDefault="00E85A8A" w:rsidP="00E85A8A">
            <w:pPr>
              <w:rPr>
                <w:rFonts w:eastAsia="DengXian"/>
                <w:sz w:val="20"/>
                <w:szCs w:val="20"/>
                <w:lang w:val="en-GB"/>
              </w:rPr>
            </w:pPr>
            <w:r w:rsidRPr="001A4319">
              <w:rPr>
                <w:rFonts w:eastAsia="DengXian"/>
                <w:sz w:val="20"/>
                <w:szCs w:val="20"/>
                <w:lang w:val="en-GB"/>
              </w:rPr>
              <w:t>Besides, paging DCI and PEI may located in different DRX cycle or different modification period, since PEI is transmitted before the associated PO. Therefore, the validity duration for L1 indication in PEI and its associated paging DCI may be different, as shown in following figure. This issue exists for both option a and option b.</w:t>
            </w:r>
          </w:p>
          <w:p w14:paraId="697EA67B" w14:textId="77777777" w:rsidR="00E85A8A" w:rsidRPr="001A4319" w:rsidRDefault="005734F9" w:rsidP="00E85A8A">
            <w:pPr>
              <w:rPr>
                <w:rFonts w:eastAsia="DengXian"/>
                <w:sz w:val="20"/>
                <w:szCs w:val="20"/>
                <w:lang w:val="en-GB"/>
              </w:rPr>
            </w:pPr>
            <w:r w:rsidRPr="001A4319">
              <w:rPr>
                <w:noProof/>
                <w:lang w:val="en-GB"/>
              </w:rPr>
              <w:object w:dxaOrig="11196" w:dyaOrig="6120" w14:anchorId="48C3A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4pt;height:204.1pt;mso-width-percent:0;mso-height-percent:0;mso-width-percent:0;mso-height-percent:0" o:ole="">
                  <v:imagedata r:id="rId12" o:title=""/>
                </v:shape>
                <o:OLEObject Type="Embed" ProgID="Visio.Drawing.15" ShapeID="_x0000_i1025" DrawAspect="Content" ObjectID="_1698560525" r:id="rId13"/>
              </w:object>
            </w:r>
          </w:p>
          <w:p w14:paraId="025EB35A" w14:textId="3AC5B6F8" w:rsidR="00E85A8A" w:rsidRPr="001A4319" w:rsidRDefault="00E85A8A" w:rsidP="00E85A8A">
            <w:pPr>
              <w:rPr>
                <w:rFonts w:eastAsia="DengXian"/>
                <w:sz w:val="20"/>
                <w:szCs w:val="20"/>
                <w:lang w:val="en-GB"/>
              </w:rPr>
            </w:pPr>
            <w:r w:rsidRPr="001A4319">
              <w:rPr>
                <w:rFonts w:eastAsia="DengXian"/>
                <w:sz w:val="20"/>
                <w:szCs w:val="20"/>
                <w:lang w:val="en-GB"/>
              </w:rPr>
              <w:t>To align the validity duration between paging DCI and PEI, the validity duration for PEI should follow its associated PO. That is if PEI is transmitted in a different DRX cycle/modification period from its associated Paging DCI, the validity duration is determined based on the DRX cycle/modification period of the paging DCI.</w:t>
            </w:r>
          </w:p>
        </w:tc>
      </w:tr>
      <w:tr w:rsidR="003C3F8D" w:rsidRPr="001A4319" w14:paraId="5428B536" w14:textId="77777777" w:rsidTr="00256D2B">
        <w:trPr>
          <w:trHeight w:val="448"/>
        </w:trPr>
        <w:tc>
          <w:tcPr>
            <w:tcW w:w="1129" w:type="dxa"/>
          </w:tcPr>
          <w:p w14:paraId="1E6D5DBA" w14:textId="116EB97B" w:rsidR="003C3F8D" w:rsidRPr="001A4319" w:rsidRDefault="003C3F8D" w:rsidP="00E85A8A">
            <w:pPr>
              <w:rPr>
                <w:rFonts w:eastAsia="DengXian"/>
                <w:sz w:val="20"/>
                <w:szCs w:val="20"/>
                <w:lang w:val="en-GB"/>
              </w:rPr>
            </w:pPr>
            <w:r w:rsidRPr="001A4319">
              <w:rPr>
                <w:rFonts w:eastAsia="DengXian"/>
                <w:sz w:val="20"/>
                <w:szCs w:val="20"/>
                <w:lang w:val="en-GB"/>
              </w:rPr>
              <w:t xml:space="preserve">Samsung </w:t>
            </w:r>
          </w:p>
        </w:tc>
        <w:tc>
          <w:tcPr>
            <w:tcW w:w="1216" w:type="dxa"/>
          </w:tcPr>
          <w:p w14:paraId="64B16FFA" w14:textId="2135E22F" w:rsidR="003C3F8D" w:rsidRPr="001A4319" w:rsidRDefault="003C3F8D" w:rsidP="00E85A8A">
            <w:pPr>
              <w:rPr>
                <w:rFonts w:eastAsia="DengXian"/>
                <w:sz w:val="20"/>
                <w:szCs w:val="20"/>
                <w:lang w:val="en-GB"/>
              </w:rPr>
            </w:pPr>
            <w:r w:rsidRPr="001A4319">
              <w:rPr>
                <w:rFonts w:eastAsia="DengXian"/>
                <w:sz w:val="20"/>
                <w:szCs w:val="20"/>
                <w:lang w:val="en-GB"/>
              </w:rPr>
              <w:t>Option a</w:t>
            </w:r>
          </w:p>
        </w:tc>
        <w:tc>
          <w:tcPr>
            <w:tcW w:w="7391" w:type="dxa"/>
          </w:tcPr>
          <w:p w14:paraId="2C567759" w14:textId="3ADAA2BA" w:rsidR="003C3F8D" w:rsidRPr="001A4319" w:rsidRDefault="00A70D71" w:rsidP="00E85A8A">
            <w:pPr>
              <w:rPr>
                <w:rFonts w:eastAsia="DengXian"/>
                <w:sz w:val="20"/>
                <w:szCs w:val="20"/>
                <w:lang w:val="en-GB"/>
              </w:rPr>
            </w:pPr>
            <w:r w:rsidRPr="001A4319">
              <w:rPr>
                <w:rFonts w:eastAsia="DengXian"/>
                <w:sz w:val="20"/>
                <w:szCs w:val="20"/>
                <w:lang w:val="en-GB"/>
              </w:rPr>
              <w:t>We don’t see the need to restrict the time when gNB can transmit the availability indication. We prefer o</w:t>
            </w:r>
            <w:r w:rsidR="003C3F8D" w:rsidRPr="001A4319">
              <w:rPr>
                <w:rFonts w:eastAsia="DengXian"/>
                <w:sz w:val="20"/>
                <w:szCs w:val="20"/>
                <w:lang w:val="en-GB"/>
              </w:rPr>
              <w:t>ption a</w:t>
            </w:r>
            <w:r w:rsidRPr="001A4319">
              <w:rPr>
                <w:rFonts w:eastAsia="DengXian"/>
                <w:sz w:val="20"/>
                <w:szCs w:val="20"/>
                <w:lang w:val="en-GB"/>
              </w:rPr>
              <w:t>, as it allows gNB</w:t>
            </w:r>
            <w:r w:rsidR="003C3F8D" w:rsidRPr="001A4319">
              <w:rPr>
                <w:rFonts w:eastAsia="DengXian"/>
                <w:sz w:val="20"/>
                <w:szCs w:val="20"/>
                <w:lang w:val="en-GB"/>
              </w:rPr>
              <w:t xml:space="preserve"> </w:t>
            </w:r>
            <w:r w:rsidRPr="001A4319">
              <w:rPr>
                <w:rFonts w:eastAsia="DengXian"/>
                <w:sz w:val="20"/>
                <w:szCs w:val="20"/>
                <w:lang w:val="en-GB"/>
              </w:rPr>
              <w:t xml:space="preserve">to </w:t>
            </w:r>
            <w:r w:rsidR="003C3F8D" w:rsidRPr="001A4319">
              <w:rPr>
                <w:rFonts w:eastAsia="DengXian"/>
                <w:sz w:val="20"/>
                <w:szCs w:val="20"/>
                <w:lang w:val="en-GB"/>
              </w:rPr>
              <w:t xml:space="preserve">transmit the availability indication in any </w:t>
            </w:r>
            <w:r w:rsidR="00F31BD4" w:rsidRPr="001A4319">
              <w:rPr>
                <w:rFonts w:eastAsia="DengXian"/>
                <w:sz w:val="20"/>
                <w:szCs w:val="20"/>
                <w:lang w:val="en-GB"/>
              </w:rPr>
              <w:t>paging</w:t>
            </w:r>
            <w:r w:rsidR="003C3F8D" w:rsidRPr="001A4319">
              <w:rPr>
                <w:rFonts w:eastAsia="DengXian"/>
                <w:sz w:val="20"/>
                <w:szCs w:val="20"/>
                <w:lang w:val="en-GB"/>
              </w:rPr>
              <w:t xml:space="preserve"> cycle based on demand. </w:t>
            </w:r>
            <w:r w:rsidRPr="001A4319">
              <w:rPr>
                <w:rFonts w:eastAsia="DengXian"/>
                <w:sz w:val="20"/>
                <w:szCs w:val="20"/>
                <w:lang w:val="en-GB"/>
              </w:rPr>
              <w:t xml:space="preserve">For the concern on sliding window, if it means </w:t>
            </w:r>
            <w:r w:rsidR="0056313F" w:rsidRPr="001A4319">
              <w:rPr>
                <w:rFonts w:eastAsia="DengXian"/>
                <w:sz w:val="20"/>
                <w:szCs w:val="20"/>
                <w:lang w:val="en-GB"/>
              </w:rPr>
              <w:t>no update</w:t>
            </w:r>
            <w:r w:rsidRPr="001A4319">
              <w:rPr>
                <w:rFonts w:eastAsia="DengXian"/>
                <w:sz w:val="20"/>
                <w:szCs w:val="20"/>
                <w:lang w:val="en-GB"/>
              </w:rPr>
              <w:t xml:space="preserve"> of an on-going</w:t>
            </w:r>
            <w:r w:rsidR="0056313F" w:rsidRPr="001A4319">
              <w:rPr>
                <w:rFonts w:eastAsia="DengXian"/>
                <w:sz w:val="20"/>
                <w:szCs w:val="20"/>
                <w:lang w:val="en-GB"/>
              </w:rPr>
              <w:t xml:space="preserve"> validity duration</w:t>
            </w:r>
            <w:r w:rsidRPr="001A4319">
              <w:rPr>
                <w:rFonts w:eastAsia="DengXian"/>
                <w:sz w:val="20"/>
                <w:szCs w:val="20"/>
                <w:lang w:val="en-GB"/>
              </w:rPr>
              <w:t xml:space="preserve">, </w:t>
            </w:r>
            <w:r w:rsidR="0056313F" w:rsidRPr="001A4319">
              <w:rPr>
                <w:rFonts w:eastAsia="DengXian"/>
                <w:sz w:val="20"/>
                <w:szCs w:val="20"/>
                <w:lang w:val="en-GB"/>
              </w:rPr>
              <w:t xml:space="preserve">we are fine to </w:t>
            </w:r>
            <w:proofErr w:type="spellStart"/>
            <w:r w:rsidR="0056313F" w:rsidRPr="001A4319">
              <w:rPr>
                <w:rFonts w:eastAsia="DengXian"/>
                <w:sz w:val="20"/>
                <w:szCs w:val="20"/>
                <w:lang w:val="en-GB"/>
              </w:rPr>
              <w:t>restricit</w:t>
            </w:r>
            <w:proofErr w:type="spellEnd"/>
            <w:r w:rsidR="0056313F" w:rsidRPr="001A4319">
              <w:rPr>
                <w:rFonts w:eastAsia="DengXian"/>
                <w:sz w:val="20"/>
                <w:szCs w:val="20"/>
                <w:lang w:val="en-GB"/>
              </w:rPr>
              <w:t xml:space="preserve"> that UE doesn’t expect to reset the validity timer</w:t>
            </w:r>
            <w:r w:rsidR="00F31BD4" w:rsidRPr="001A4319">
              <w:rPr>
                <w:rFonts w:eastAsia="DengXian"/>
                <w:sz w:val="20"/>
                <w:szCs w:val="20"/>
                <w:lang w:val="en-GB"/>
              </w:rPr>
              <w:t>.</w:t>
            </w:r>
            <w:r w:rsidR="0056313F" w:rsidRPr="001A4319">
              <w:rPr>
                <w:rFonts w:eastAsia="DengXian"/>
                <w:sz w:val="20"/>
                <w:szCs w:val="20"/>
                <w:lang w:val="en-GB"/>
              </w:rPr>
              <w:t xml:space="preserve"> </w:t>
            </w:r>
          </w:p>
          <w:p w14:paraId="2EBBD933" w14:textId="77777777" w:rsidR="003C3F8D" w:rsidRPr="001A4319" w:rsidRDefault="003C3F8D" w:rsidP="00E85A8A">
            <w:pPr>
              <w:rPr>
                <w:rFonts w:eastAsia="DengXian"/>
                <w:sz w:val="20"/>
                <w:szCs w:val="20"/>
                <w:lang w:val="en-GB"/>
              </w:rPr>
            </w:pPr>
          </w:p>
          <w:p w14:paraId="1B10FAB9" w14:textId="4651BE72" w:rsidR="003C3F8D" w:rsidRPr="001A4319" w:rsidRDefault="0056313F" w:rsidP="003C3F8D">
            <w:pPr>
              <w:rPr>
                <w:rFonts w:eastAsia="DengXian"/>
                <w:sz w:val="20"/>
                <w:szCs w:val="20"/>
                <w:lang w:val="en-GB"/>
              </w:rPr>
            </w:pPr>
            <w:r w:rsidRPr="001A4319">
              <w:rPr>
                <w:rFonts w:eastAsia="DengXian"/>
                <w:sz w:val="20"/>
                <w:szCs w:val="20"/>
                <w:lang w:val="en-GB"/>
              </w:rPr>
              <w:t>F</w:t>
            </w:r>
            <w:r w:rsidR="003C3F8D" w:rsidRPr="001A4319">
              <w:rPr>
                <w:rFonts w:eastAsia="DengXian"/>
                <w:sz w:val="20"/>
                <w:szCs w:val="20"/>
                <w:lang w:val="en-GB"/>
              </w:rPr>
              <w:t>or [</w:t>
            </w:r>
            <w:r w:rsidR="00F31BD4" w:rsidRPr="001A4319">
              <w:rPr>
                <w:rFonts w:eastAsia="DengXian"/>
                <w:sz w:val="20"/>
                <w:szCs w:val="20"/>
                <w:lang w:val="en-GB"/>
              </w:rPr>
              <w:t>current</w:t>
            </w:r>
            <w:r w:rsidR="003C3F8D" w:rsidRPr="001A4319">
              <w:rPr>
                <w:rFonts w:eastAsia="DengXian"/>
                <w:sz w:val="20"/>
                <w:szCs w:val="20"/>
                <w:lang w:val="en-GB"/>
              </w:rPr>
              <w:t xml:space="preserve">] in </w:t>
            </w:r>
            <w:r w:rsidR="00F31BD4" w:rsidRPr="001A4319">
              <w:rPr>
                <w:rFonts w:eastAsia="DengXian"/>
                <w:sz w:val="20"/>
                <w:szCs w:val="20"/>
                <w:lang w:val="en-GB"/>
              </w:rPr>
              <w:t xml:space="preserve">option a. </w:t>
            </w:r>
            <w:r w:rsidR="003C3F8D" w:rsidRPr="001A4319">
              <w:rPr>
                <w:rFonts w:eastAsia="DengXian"/>
                <w:sz w:val="20"/>
                <w:szCs w:val="20"/>
                <w:lang w:val="en-GB"/>
              </w:rPr>
              <w:t>We prefer “current”</w:t>
            </w:r>
            <w:r w:rsidR="00F31BD4" w:rsidRPr="001A4319">
              <w:rPr>
                <w:rFonts w:eastAsia="DengXian"/>
                <w:sz w:val="20"/>
                <w:szCs w:val="20"/>
                <w:lang w:val="en-GB"/>
              </w:rPr>
              <w:t xml:space="preserve"> over “next”</w:t>
            </w:r>
            <w:r w:rsidR="003C3F8D" w:rsidRPr="001A4319">
              <w:rPr>
                <w:rFonts w:eastAsia="DengXian"/>
                <w:sz w:val="20"/>
                <w:szCs w:val="20"/>
                <w:lang w:val="en-GB"/>
              </w:rPr>
              <w:t xml:space="preserve"> as gNB </w:t>
            </w:r>
            <w:r w:rsidR="00F31BD4" w:rsidRPr="001A4319">
              <w:rPr>
                <w:rFonts w:eastAsia="DengXian"/>
                <w:sz w:val="20"/>
                <w:szCs w:val="20"/>
                <w:lang w:val="en-GB"/>
              </w:rPr>
              <w:t>usually</w:t>
            </w:r>
            <w:r w:rsidR="003C3F8D" w:rsidRPr="001A4319">
              <w:rPr>
                <w:rFonts w:eastAsia="DengXian"/>
                <w:sz w:val="20"/>
                <w:szCs w:val="20"/>
                <w:lang w:val="en-GB"/>
              </w:rPr>
              <w:t xml:space="preserve"> needs to ensure there are TRS </w:t>
            </w:r>
            <w:proofErr w:type="spellStart"/>
            <w:r w:rsidR="003C3F8D" w:rsidRPr="001A4319">
              <w:rPr>
                <w:rFonts w:eastAsia="DengXian"/>
                <w:sz w:val="20"/>
                <w:szCs w:val="20"/>
                <w:lang w:val="en-GB"/>
              </w:rPr>
              <w:t>resoruces</w:t>
            </w:r>
            <w:proofErr w:type="spellEnd"/>
            <w:r w:rsidR="003C3F8D" w:rsidRPr="001A4319">
              <w:rPr>
                <w:rFonts w:eastAsia="DengXian"/>
                <w:sz w:val="20"/>
                <w:szCs w:val="20"/>
                <w:lang w:val="en-GB"/>
              </w:rPr>
              <w:t xml:space="preserve"> </w:t>
            </w:r>
            <w:proofErr w:type="spellStart"/>
            <w:r w:rsidR="003C3F8D" w:rsidRPr="001A4319">
              <w:rPr>
                <w:rFonts w:eastAsia="DengXian"/>
                <w:sz w:val="20"/>
                <w:szCs w:val="20"/>
                <w:lang w:val="en-GB"/>
              </w:rPr>
              <w:t>afvaiable</w:t>
            </w:r>
            <w:proofErr w:type="spellEnd"/>
            <w:r w:rsidR="003C3F8D" w:rsidRPr="001A4319">
              <w:rPr>
                <w:rFonts w:eastAsia="DengXian"/>
                <w:sz w:val="20"/>
                <w:szCs w:val="20"/>
                <w:lang w:val="en-GB"/>
              </w:rPr>
              <w:t xml:space="preserve"> from connected </w:t>
            </w:r>
            <w:proofErr w:type="spellStart"/>
            <w:r w:rsidR="003C3F8D" w:rsidRPr="001A4319">
              <w:rPr>
                <w:rFonts w:eastAsia="DengXian"/>
                <w:sz w:val="20"/>
                <w:szCs w:val="20"/>
                <w:lang w:val="en-GB"/>
              </w:rPr>
              <w:t>U</w:t>
            </w:r>
            <w:r w:rsidR="00FA52E5" w:rsidRPr="001A4319">
              <w:rPr>
                <w:rFonts w:eastAsia="DengXian"/>
                <w:sz w:val="20"/>
                <w:szCs w:val="20"/>
                <w:lang w:val="en-GB"/>
              </w:rPr>
              <w:t>e</w:t>
            </w:r>
            <w:r w:rsidR="003C3F8D" w:rsidRPr="001A4319">
              <w:rPr>
                <w:rFonts w:eastAsia="DengXian"/>
                <w:sz w:val="20"/>
                <w:szCs w:val="20"/>
                <w:lang w:val="en-GB"/>
              </w:rPr>
              <w:t>s</w:t>
            </w:r>
            <w:proofErr w:type="spellEnd"/>
            <w:r w:rsidR="003C3F8D" w:rsidRPr="001A4319">
              <w:rPr>
                <w:rFonts w:eastAsia="DengXian"/>
                <w:sz w:val="20"/>
                <w:szCs w:val="20"/>
                <w:lang w:val="en-GB"/>
              </w:rPr>
              <w:t xml:space="preserve"> first before </w:t>
            </w:r>
            <w:proofErr w:type="spellStart"/>
            <w:r w:rsidR="003C3F8D" w:rsidRPr="001A4319">
              <w:rPr>
                <w:rFonts w:eastAsia="DengXian"/>
                <w:sz w:val="20"/>
                <w:szCs w:val="20"/>
                <w:lang w:val="en-GB"/>
              </w:rPr>
              <w:t>trasnmiting</w:t>
            </w:r>
            <w:proofErr w:type="spellEnd"/>
            <w:r w:rsidR="003C3F8D" w:rsidRPr="001A4319">
              <w:rPr>
                <w:rFonts w:eastAsia="DengXian"/>
                <w:sz w:val="20"/>
                <w:szCs w:val="20"/>
                <w:lang w:val="en-GB"/>
              </w:rPr>
              <w:t xml:space="preserve"> the availability indication to idle/inactive </w:t>
            </w:r>
            <w:proofErr w:type="spellStart"/>
            <w:r w:rsidR="003C3F8D" w:rsidRPr="001A4319">
              <w:rPr>
                <w:rFonts w:eastAsia="DengXian"/>
                <w:sz w:val="20"/>
                <w:szCs w:val="20"/>
                <w:lang w:val="en-GB"/>
              </w:rPr>
              <w:t>U</w:t>
            </w:r>
            <w:r w:rsidR="00FA52E5" w:rsidRPr="001A4319">
              <w:rPr>
                <w:rFonts w:eastAsia="DengXian"/>
                <w:sz w:val="20"/>
                <w:szCs w:val="20"/>
                <w:lang w:val="en-GB"/>
              </w:rPr>
              <w:t>e</w:t>
            </w:r>
            <w:r w:rsidR="003C3F8D" w:rsidRPr="001A4319">
              <w:rPr>
                <w:rFonts w:eastAsia="DengXian"/>
                <w:sz w:val="20"/>
                <w:szCs w:val="20"/>
                <w:lang w:val="en-GB"/>
              </w:rPr>
              <w:t>s</w:t>
            </w:r>
            <w:proofErr w:type="spellEnd"/>
            <w:r w:rsidR="003C3F8D" w:rsidRPr="001A4319">
              <w:rPr>
                <w:rFonts w:eastAsia="DengXian"/>
                <w:sz w:val="20"/>
                <w:szCs w:val="20"/>
                <w:lang w:val="en-GB"/>
              </w:rPr>
              <w:t xml:space="preserve">. </w:t>
            </w:r>
          </w:p>
          <w:p w14:paraId="0621A7A2" w14:textId="76C267B1" w:rsidR="003C3F8D" w:rsidRPr="001A4319" w:rsidRDefault="003C3F8D" w:rsidP="003C3F8D">
            <w:pPr>
              <w:rPr>
                <w:rFonts w:eastAsia="DengXian"/>
                <w:sz w:val="20"/>
                <w:szCs w:val="20"/>
                <w:lang w:val="en-GB"/>
              </w:rPr>
            </w:pPr>
            <w:r w:rsidRPr="001A4319">
              <w:rPr>
                <w:rFonts w:eastAsia="DengXian"/>
                <w:sz w:val="20"/>
                <w:szCs w:val="20"/>
                <w:lang w:val="en-GB"/>
              </w:rPr>
              <w:t xml:space="preserve"> </w:t>
            </w:r>
          </w:p>
        </w:tc>
      </w:tr>
      <w:tr w:rsidR="00CA73B8" w:rsidRPr="001A4319" w14:paraId="12C836C0" w14:textId="77777777" w:rsidTr="00256D2B">
        <w:trPr>
          <w:trHeight w:val="448"/>
        </w:trPr>
        <w:tc>
          <w:tcPr>
            <w:tcW w:w="1129" w:type="dxa"/>
          </w:tcPr>
          <w:p w14:paraId="12B0D9DB" w14:textId="77777777" w:rsidR="00CA73B8" w:rsidRPr="001A4319" w:rsidRDefault="00CA73B8" w:rsidP="00B321E4">
            <w:pPr>
              <w:rPr>
                <w:rFonts w:eastAsia="DengXian"/>
                <w:sz w:val="20"/>
                <w:szCs w:val="20"/>
                <w:lang w:val="en-GB"/>
              </w:rPr>
            </w:pPr>
            <w:r w:rsidRPr="001A4319">
              <w:rPr>
                <w:rFonts w:eastAsia="DengXian"/>
                <w:sz w:val="20"/>
                <w:szCs w:val="20"/>
                <w:lang w:val="en-GB"/>
              </w:rPr>
              <w:t>Qualcomm</w:t>
            </w:r>
          </w:p>
        </w:tc>
        <w:tc>
          <w:tcPr>
            <w:tcW w:w="1216" w:type="dxa"/>
          </w:tcPr>
          <w:p w14:paraId="25A251F2" w14:textId="77777777" w:rsidR="00CA73B8" w:rsidRPr="001A4319" w:rsidRDefault="00CA73B8" w:rsidP="00B321E4">
            <w:pPr>
              <w:rPr>
                <w:rFonts w:eastAsia="DengXian"/>
                <w:sz w:val="20"/>
                <w:szCs w:val="20"/>
                <w:lang w:val="en-GB"/>
              </w:rPr>
            </w:pPr>
            <w:r w:rsidRPr="001A4319">
              <w:rPr>
                <w:rFonts w:eastAsia="DengXian"/>
                <w:sz w:val="20"/>
                <w:szCs w:val="20"/>
                <w:lang w:val="en-GB"/>
              </w:rPr>
              <w:t>Option b</w:t>
            </w:r>
          </w:p>
        </w:tc>
        <w:tc>
          <w:tcPr>
            <w:tcW w:w="7391" w:type="dxa"/>
          </w:tcPr>
          <w:p w14:paraId="5F2E6AE8" w14:textId="77777777" w:rsidR="00CA73B8" w:rsidRPr="001A4319" w:rsidRDefault="00CA73B8" w:rsidP="00B321E4">
            <w:pPr>
              <w:rPr>
                <w:rFonts w:eastAsia="DengXian"/>
                <w:sz w:val="20"/>
                <w:szCs w:val="20"/>
                <w:lang w:val="en-GB"/>
              </w:rPr>
            </w:pPr>
            <w:r w:rsidRPr="001A4319">
              <w:rPr>
                <w:rFonts w:eastAsia="DengXian"/>
                <w:sz w:val="20"/>
                <w:szCs w:val="20"/>
                <w:lang w:val="en-GB"/>
              </w:rPr>
              <w:t>Option a implies a floating start of the validity duration which has the problem that network can not switch between availability and unavailability for a TRS unless the indication is only transmitted once before the duration expires (this is less likely to happen). Option b resolves this problem.</w:t>
            </w:r>
          </w:p>
        </w:tc>
      </w:tr>
      <w:tr w:rsidR="002469B4" w:rsidRPr="001A4319" w14:paraId="15A364C8" w14:textId="77777777" w:rsidTr="00256D2B">
        <w:trPr>
          <w:trHeight w:val="448"/>
        </w:trPr>
        <w:tc>
          <w:tcPr>
            <w:tcW w:w="1129" w:type="dxa"/>
          </w:tcPr>
          <w:p w14:paraId="498A3ECB" w14:textId="192BDFA0" w:rsidR="002469B4" w:rsidRPr="001A4319" w:rsidRDefault="002469B4" w:rsidP="00B321E4">
            <w:pPr>
              <w:rPr>
                <w:rFonts w:eastAsia="DengXian"/>
                <w:sz w:val="20"/>
                <w:szCs w:val="20"/>
                <w:lang w:val="en-GB"/>
              </w:rPr>
            </w:pPr>
            <w:r w:rsidRPr="001A4319">
              <w:rPr>
                <w:rFonts w:eastAsia="DengXian"/>
                <w:sz w:val="20"/>
                <w:szCs w:val="20"/>
                <w:lang w:val="en-GB"/>
              </w:rPr>
              <w:t>Intel</w:t>
            </w:r>
          </w:p>
        </w:tc>
        <w:tc>
          <w:tcPr>
            <w:tcW w:w="1216" w:type="dxa"/>
          </w:tcPr>
          <w:p w14:paraId="5797D5C6" w14:textId="2C421316" w:rsidR="002469B4" w:rsidRPr="001A4319" w:rsidRDefault="002469B4" w:rsidP="00B321E4">
            <w:pPr>
              <w:rPr>
                <w:rFonts w:eastAsia="DengXian"/>
                <w:sz w:val="20"/>
                <w:szCs w:val="20"/>
                <w:lang w:val="en-GB"/>
              </w:rPr>
            </w:pPr>
            <w:r w:rsidRPr="001A4319">
              <w:rPr>
                <w:rFonts w:eastAsia="DengXian"/>
                <w:sz w:val="20"/>
                <w:szCs w:val="20"/>
                <w:lang w:val="en-GB"/>
              </w:rPr>
              <w:t>Option a</w:t>
            </w:r>
          </w:p>
        </w:tc>
        <w:tc>
          <w:tcPr>
            <w:tcW w:w="7391" w:type="dxa"/>
          </w:tcPr>
          <w:p w14:paraId="76F0F993" w14:textId="77777777" w:rsidR="002469B4" w:rsidRPr="001A4319" w:rsidRDefault="002469B4" w:rsidP="00B321E4">
            <w:pPr>
              <w:rPr>
                <w:rFonts w:eastAsia="DengXian"/>
                <w:sz w:val="20"/>
                <w:szCs w:val="20"/>
                <w:lang w:val="en-GB"/>
              </w:rPr>
            </w:pPr>
          </w:p>
        </w:tc>
      </w:tr>
      <w:tr w:rsidR="007E1BE7" w:rsidRPr="001A4319" w14:paraId="37D29431" w14:textId="77777777" w:rsidTr="00256D2B">
        <w:trPr>
          <w:trHeight w:val="448"/>
        </w:trPr>
        <w:tc>
          <w:tcPr>
            <w:tcW w:w="1129" w:type="dxa"/>
          </w:tcPr>
          <w:p w14:paraId="33FBDFBA" w14:textId="5877134B" w:rsidR="007E1BE7" w:rsidRPr="001A4319" w:rsidRDefault="007E1BE7" w:rsidP="00B321E4">
            <w:pPr>
              <w:rPr>
                <w:rFonts w:eastAsia="DengXian"/>
                <w:sz w:val="20"/>
                <w:szCs w:val="20"/>
                <w:lang w:val="en-GB"/>
              </w:rPr>
            </w:pPr>
            <w:r w:rsidRPr="001A4319">
              <w:rPr>
                <w:rFonts w:eastAsia="DengXian"/>
                <w:sz w:val="20"/>
                <w:szCs w:val="20"/>
                <w:lang w:val="en-GB"/>
              </w:rPr>
              <w:t>CMCC</w:t>
            </w:r>
          </w:p>
        </w:tc>
        <w:tc>
          <w:tcPr>
            <w:tcW w:w="1216" w:type="dxa"/>
          </w:tcPr>
          <w:p w14:paraId="60C29FB6" w14:textId="1D043397" w:rsidR="007E1BE7" w:rsidRPr="001A4319" w:rsidRDefault="00AF7FD0" w:rsidP="00B321E4">
            <w:pPr>
              <w:rPr>
                <w:rFonts w:eastAsia="DengXian"/>
                <w:sz w:val="20"/>
                <w:szCs w:val="20"/>
                <w:lang w:val="en-GB"/>
              </w:rPr>
            </w:pPr>
            <w:r w:rsidRPr="001A4319">
              <w:rPr>
                <w:rFonts w:eastAsia="DengXian"/>
                <w:sz w:val="20"/>
                <w:szCs w:val="20"/>
                <w:lang w:val="en-GB"/>
              </w:rPr>
              <w:t>Option a</w:t>
            </w:r>
          </w:p>
        </w:tc>
        <w:tc>
          <w:tcPr>
            <w:tcW w:w="7391" w:type="dxa"/>
          </w:tcPr>
          <w:p w14:paraId="2575EB5A" w14:textId="77777777" w:rsidR="007E1BE7" w:rsidRPr="001A4319" w:rsidRDefault="007E1BE7" w:rsidP="00B321E4">
            <w:pPr>
              <w:rPr>
                <w:rFonts w:eastAsia="DengXian"/>
                <w:sz w:val="20"/>
                <w:szCs w:val="20"/>
                <w:lang w:val="en-GB"/>
              </w:rPr>
            </w:pPr>
          </w:p>
        </w:tc>
      </w:tr>
      <w:tr w:rsidR="00E61B24" w:rsidRPr="001A4319" w14:paraId="2E57AB4F" w14:textId="77777777" w:rsidTr="00256D2B">
        <w:trPr>
          <w:trHeight w:val="448"/>
        </w:trPr>
        <w:tc>
          <w:tcPr>
            <w:tcW w:w="1129" w:type="dxa"/>
          </w:tcPr>
          <w:p w14:paraId="08BE59A3"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216" w:type="dxa"/>
          </w:tcPr>
          <w:p w14:paraId="09817924" w14:textId="77777777" w:rsidR="00E61B24" w:rsidRPr="001A4319" w:rsidRDefault="00E61B24" w:rsidP="006F7348">
            <w:pPr>
              <w:rPr>
                <w:rFonts w:eastAsia="DengXian"/>
                <w:sz w:val="20"/>
                <w:szCs w:val="20"/>
                <w:lang w:val="en-GB"/>
              </w:rPr>
            </w:pPr>
            <w:r w:rsidRPr="001A4319">
              <w:rPr>
                <w:rFonts w:eastAsia="DengXian"/>
                <w:sz w:val="20"/>
                <w:szCs w:val="20"/>
                <w:lang w:val="en-GB"/>
              </w:rPr>
              <w:t>Option a</w:t>
            </w:r>
          </w:p>
        </w:tc>
        <w:tc>
          <w:tcPr>
            <w:tcW w:w="7391" w:type="dxa"/>
          </w:tcPr>
          <w:p w14:paraId="47111306"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We support Option a. </w:t>
            </w:r>
          </w:p>
          <w:p w14:paraId="7513A8D0" w14:textId="77777777" w:rsidR="00E61B24" w:rsidRPr="001A4319" w:rsidRDefault="00E61B24" w:rsidP="006F7348">
            <w:pPr>
              <w:rPr>
                <w:rFonts w:eastAsia="DengXian"/>
                <w:sz w:val="20"/>
                <w:szCs w:val="20"/>
                <w:lang w:val="en-GB"/>
              </w:rPr>
            </w:pPr>
          </w:p>
          <w:p w14:paraId="0E403963"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Regarding Option b, it is unclear and seems to cause complication/confusion with the existing modification period used for SI scheduling, etc - is the intention to support a ‘new’ </w:t>
            </w:r>
            <w:r w:rsidRPr="001A4319">
              <w:rPr>
                <w:rFonts w:eastAsia="DengXian"/>
                <w:sz w:val="20"/>
                <w:szCs w:val="20"/>
                <w:lang w:val="en-GB"/>
              </w:rPr>
              <w:lastRenderedPageBreak/>
              <w:t xml:space="preserve">modification period concept for TRS availability or use existing modification period used for </w:t>
            </w:r>
            <w:proofErr w:type="gramStart"/>
            <w:r w:rsidRPr="001A4319">
              <w:rPr>
                <w:rFonts w:eastAsia="DengXian"/>
                <w:sz w:val="20"/>
                <w:szCs w:val="20"/>
                <w:lang w:val="en-GB"/>
              </w:rPr>
              <w:t>SI ?</w:t>
            </w:r>
            <w:proofErr w:type="gramEnd"/>
            <w:r w:rsidRPr="001A4319">
              <w:rPr>
                <w:rFonts w:eastAsia="DengXian"/>
                <w:sz w:val="20"/>
                <w:szCs w:val="20"/>
                <w:lang w:val="en-GB"/>
              </w:rPr>
              <w:t xml:space="preserve"> It is also unclear what the relation is between availability received in a Paging DCI and the reference point. It is further unclear why modification period should be aligned with validity duration.</w:t>
            </w:r>
          </w:p>
          <w:p w14:paraId="50E64E53" w14:textId="77777777" w:rsidR="00E61B24" w:rsidRPr="001A4319" w:rsidRDefault="00E61B24" w:rsidP="006F7348">
            <w:pPr>
              <w:rPr>
                <w:rFonts w:eastAsia="DengXian"/>
                <w:sz w:val="20"/>
                <w:szCs w:val="20"/>
                <w:lang w:val="en-GB"/>
              </w:rPr>
            </w:pPr>
          </w:p>
        </w:tc>
      </w:tr>
      <w:tr w:rsidR="006A566B" w:rsidRPr="001A4319" w14:paraId="79F0F4AE" w14:textId="77777777" w:rsidTr="00256D2B">
        <w:trPr>
          <w:trHeight w:val="448"/>
        </w:trPr>
        <w:tc>
          <w:tcPr>
            <w:tcW w:w="1129" w:type="dxa"/>
          </w:tcPr>
          <w:p w14:paraId="6E02AFA3" w14:textId="7412104B" w:rsidR="006A566B" w:rsidRPr="001A4319" w:rsidRDefault="006A566B" w:rsidP="006F7348">
            <w:pPr>
              <w:rPr>
                <w:rFonts w:eastAsia="DengXian"/>
                <w:sz w:val="20"/>
                <w:szCs w:val="20"/>
                <w:lang w:val="en-GB"/>
              </w:rPr>
            </w:pPr>
            <w:r w:rsidRPr="001A4319">
              <w:rPr>
                <w:rFonts w:eastAsia="DengXian"/>
                <w:sz w:val="20"/>
                <w:szCs w:val="20"/>
                <w:lang w:val="en-GB"/>
              </w:rPr>
              <w:lastRenderedPageBreak/>
              <w:t>Xiaomi</w:t>
            </w:r>
          </w:p>
        </w:tc>
        <w:tc>
          <w:tcPr>
            <w:tcW w:w="1216" w:type="dxa"/>
          </w:tcPr>
          <w:p w14:paraId="7818F626" w14:textId="68052CB8" w:rsidR="006A566B" w:rsidRPr="001A4319" w:rsidRDefault="006A566B" w:rsidP="006F7348">
            <w:pPr>
              <w:rPr>
                <w:rFonts w:eastAsia="DengXian"/>
                <w:sz w:val="20"/>
                <w:szCs w:val="20"/>
                <w:lang w:val="en-GB"/>
              </w:rPr>
            </w:pPr>
            <w:r w:rsidRPr="001A4319">
              <w:rPr>
                <w:rFonts w:eastAsia="DengXian"/>
                <w:sz w:val="20"/>
                <w:szCs w:val="20"/>
                <w:lang w:val="en-GB"/>
              </w:rPr>
              <w:t>Option a</w:t>
            </w:r>
          </w:p>
        </w:tc>
        <w:tc>
          <w:tcPr>
            <w:tcW w:w="7391" w:type="dxa"/>
          </w:tcPr>
          <w:p w14:paraId="70A80C68" w14:textId="4F0412D4" w:rsidR="006A566B" w:rsidRPr="001A4319" w:rsidRDefault="006A566B" w:rsidP="006A566B">
            <w:pPr>
              <w:rPr>
                <w:rFonts w:eastAsia="DengXian"/>
                <w:sz w:val="20"/>
                <w:szCs w:val="20"/>
                <w:lang w:val="en-GB"/>
              </w:rPr>
            </w:pPr>
            <w:r w:rsidRPr="001A4319">
              <w:rPr>
                <w:rFonts w:eastAsia="DengXian"/>
                <w:sz w:val="20"/>
                <w:szCs w:val="20"/>
                <w:lang w:val="en-GB"/>
              </w:rPr>
              <w:t>If Option b is adopted, that means the TRS has to be transmitted, or keeps not transmitting, at least for one modification period. This is not flexible and is contradictory to the intention of introducing L1 indication</w:t>
            </w:r>
          </w:p>
        </w:tc>
      </w:tr>
      <w:tr w:rsidR="009227F4" w:rsidRPr="001A4319" w14:paraId="032BD223" w14:textId="77777777" w:rsidTr="00256D2B">
        <w:trPr>
          <w:trHeight w:val="448"/>
        </w:trPr>
        <w:tc>
          <w:tcPr>
            <w:tcW w:w="1129" w:type="dxa"/>
          </w:tcPr>
          <w:p w14:paraId="573FCEAD" w14:textId="7EC656BE"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216" w:type="dxa"/>
          </w:tcPr>
          <w:p w14:paraId="45E8ADC5" w14:textId="19FAA745" w:rsidR="009227F4" w:rsidRPr="001A4319" w:rsidRDefault="009227F4" w:rsidP="009227F4">
            <w:pPr>
              <w:rPr>
                <w:rFonts w:eastAsia="DengXian"/>
                <w:sz w:val="20"/>
                <w:szCs w:val="20"/>
                <w:lang w:val="en-GB"/>
              </w:rPr>
            </w:pPr>
            <w:r w:rsidRPr="001A4319">
              <w:rPr>
                <w:rFonts w:eastAsia="DengXian"/>
                <w:sz w:val="20"/>
                <w:szCs w:val="20"/>
                <w:lang w:val="en-GB"/>
              </w:rPr>
              <w:t>Option b</w:t>
            </w:r>
          </w:p>
        </w:tc>
        <w:tc>
          <w:tcPr>
            <w:tcW w:w="7391" w:type="dxa"/>
          </w:tcPr>
          <w:p w14:paraId="0A5F4020" w14:textId="3FEFB970" w:rsidR="009227F4" w:rsidRPr="001A4319" w:rsidRDefault="009227F4" w:rsidP="009227F4">
            <w:pPr>
              <w:rPr>
                <w:rFonts w:eastAsia="DengXian"/>
                <w:sz w:val="20"/>
                <w:szCs w:val="20"/>
                <w:lang w:val="en-GB"/>
              </w:rPr>
            </w:pPr>
            <w:r w:rsidRPr="001A4319">
              <w:rPr>
                <w:rFonts w:eastAsia="DengXian"/>
                <w:sz w:val="20"/>
                <w:szCs w:val="20"/>
                <w:lang w:val="en-GB"/>
              </w:rPr>
              <w:t>We agree that option b</w:t>
            </w:r>
            <w:r w:rsidRPr="001A4319">
              <w:rPr>
                <w:lang w:val="en-GB"/>
              </w:rPr>
              <w:t xml:space="preserve"> </w:t>
            </w:r>
            <w:r w:rsidRPr="001A4319">
              <w:rPr>
                <w:rFonts w:eastAsia="DengXian"/>
                <w:sz w:val="20"/>
                <w:szCs w:val="20"/>
                <w:lang w:val="en-GB"/>
              </w:rPr>
              <w:t>can</w:t>
            </w:r>
            <w:r w:rsidRPr="001A4319">
              <w:rPr>
                <w:lang w:val="en-GB"/>
              </w:rPr>
              <w:t xml:space="preserve"> </w:t>
            </w:r>
            <w:r w:rsidRPr="001A4319">
              <w:rPr>
                <w:rFonts w:eastAsia="DengXian"/>
                <w:sz w:val="20"/>
                <w:szCs w:val="20"/>
                <w:lang w:val="en-GB"/>
              </w:rPr>
              <w:t xml:space="preserve">avoid “sliding window” issue caused by option a. </w:t>
            </w:r>
          </w:p>
        </w:tc>
      </w:tr>
      <w:tr w:rsidR="002A7E54" w:rsidRPr="001A4319" w14:paraId="4F88AAD4" w14:textId="77777777" w:rsidTr="00256D2B">
        <w:trPr>
          <w:trHeight w:val="448"/>
        </w:trPr>
        <w:tc>
          <w:tcPr>
            <w:tcW w:w="1129" w:type="dxa"/>
          </w:tcPr>
          <w:p w14:paraId="3B2ECF24" w14:textId="01405DE1" w:rsidR="002A7E54" w:rsidRPr="001A4319" w:rsidRDefault="002A7E54" w:rsidP="009227F4">
            <w:pPr>
              <w:rPr>
                <w:rFonts w:eastAsia="DengXian"/>
                <w:sz w:val="20"/>
                <w:szCs w:val="20"/>
                <w:lang w:val="en-GB"/>
              </w:rPr>
            </w:pPr>
            <w:r w:rsidRPr="001A4319">
              <w:rPr>
                <w:rFonts w:eastAsia="DengXian"/>
                <w:sz w:val="20"/>
                <w:szCs w:val="20"/>
                <w:lang w:val="en-GB"/>
              </w:rPr>
              <w:t>Apple</w:t>
            </w:r>
          </w:p>
        </w:tc>
        <w:tc>
          <w:tcPr>
            <w:tcW w:w="1216" w:type="dxa"/>
          </w:tcPr>
          <w:p w14:paraId="0DCD5F1D" w14:textId="4D6126C3" w:rsidR="002A7E54" w:rsidRPr="001A4319" w:rsidRDefault="002A7E54" w:rsidP="009227F4">
            <w:pPr>
              <w:rPr>
                <w:rFonts w:eastAsia="DengXian"/>
                <w:sz w:val="20"/>
                <w:szCs w:val="20"/>
                <w:lang w:val="en-GB"/>
              </w:rPr>
            </w:pPr>
            <w:r w:rsidRPr="001A4319">
              <w:rPr>
                <w:rFonts w:eastAsia="DengXian"/>
                <w:sz w:val="20"/>
                <w:szCs w:val="20"/>
                <w:lang w:val="en-GB"/>
              </w:rPr>
              <w:t>Option a for paging DCI-based indication</w:t>
            </w:r>
          </w:p>
        </w:tc>
        <w:tc>
          <w:tcPr>
            <w:tcW w:w="7391" w:type="dxa"/>
          </w:tcPr>
          <w:p w14:paraId="7E1EA77D" w14:textId="77777777" w:rsidR="002A7E54" w:rsidRPr="001A4319" w:rsidRDefault="002A7E54" w:rsidP="002A7E54">
            <w:pPr>
              <w:rPr>
                <w:rFonts w:eastAsia="DengXian"/>
                <w:sz w:val="20"/>
                <w:szCs w:val="20"/>
                <w:lang w:val="en-GB"/>
              </w:rPr>
            </w:pPr>
            <w:r w:rsidRPr="001A4319">
              <w:rPr>
                <w:rFonts w:eastAsia="DengXian"/>
                <w:sz w:val="20"/>
                <w:szCs w:val="20"/>
                <w:lang w:val="en-GB"/>
              </w:rPr>
              <w:t>But to clarify, what is the difference between “</w:t>
            </w:r>
            <w:r w:rsidRPr="001A4319">
              <w:rPr>
                <w:rFonts w:eastAsia="Microsoft YaHei UI"/>
                <w:color w:val="000000"/>
                <w:sz w:val="20"/>
                <w:szCs w:val="20"/>
                <w:lang w:val="en-GB" w:eastAsia="en-US"/>
              </w:rPr>
              <w:t>SFN of the first PF from the current DRX cycle where UE receives the indication</w:t>
            </w:r>
            <w:r w:rsidRPr="001A4319">
              <w:rPr>
                <w:rFonts w:eastAsia="DengXian"/>
                <w:sz w:val="20"/>
                <w:szCs w:val="20"/>
                <w:lang w:val="en-GB"/>
              </w:rPr>
              <w:t>” and “</w:t>
            </w:r>
            <w:r w:rsidRPr="001A4319">
              <w:rPr>
                <w:rFonts w:eastAsia="Microsoft YaHei UI"/>
                <w:color w:val="000000"/>
                <w:sz w:val="20"/>
                <w:szCs w:val="20"/>
                <w:lang w:val="en-GB" w:eastAsia="en-US"/>
              </w:rPr>
              <w:t>start of the PF for the PO where UE receives the indication</w:t>
            </w:r>
            <w:r w:rsidRPr="001A4319">
              <w:rPr>
                <w:rFonts w:eastAsia="DengXian"/>
                <w:sz w:val="20"/>
                <w:szCs w:val="20"/>
                <w:lang w:val="en-GB"/>
              </w:rPr>
              <w:t>”? They seem to be the same for us.</w:t>
            </w:r>
          </w:p>
          <w:p w14:paraId="1AC69682" w14:textId="790C7538" w:rsidR="002A7E54" w:rsidRPr="001A4319" w:rsidRDefault="002A7E54" w:rsidP="002A7E54">
            <w:pPr>
              <w:rPr>
                <w:rFonts w:eastAsia="DengXian"/>
                <w:sz w:val="20"/>
                <w:szCs w:val="20"/>
                <w:lang w:val="en-GB"/>
              </w:rPr>
            </w:pPr>
            <w:r w:rsidRPr="001A4319">
              <w:rPr>
                <w:rFonts w:eastAsia="DengXian"/>
                <w:sz w:val="20"/>
                <w:szCs w:val="20"/>
                <w:lang w:val="en-GB"/>
              </w:rPr>
              <w:t>For PEI-based indication, depending on how we define the validity time, it may be easier to define the reference point as when the indication is received.</w:t>
            </w:r>
          </w:p>
        </w:tc>
      </w:tr>
      <w:tr w:rsidR="00FA1B7F" w:rsidRPr="001A4319" w14:paraId="1510919B" w14:textId="77777777" w:rsidTr="00256D2B">
        <w:trPr>
          <w:trHeight w:val="448"/>
        </w:trPr>
        <w:tc>
          <w:tcPr>
            <w:tcW w:w="1129" w:type="dxa"/>
          </w:tcPr>
          <w:p w14:paraId="5DF3D53A" w14:textId="66652582" w:rsidR="00FA1B7F" w:rsidRPr="001A4319" w:rsidRDefault="00FA1B7F" w:rsidP="00FA1B7F">
            <w:pPr>
              <w:rPr>
                <w:rFonts w:eastAsia="DengXian"/>
                <w:sz w:val="20"/>
                <w:szCs w:val="20"/>
                <w:lang w:val="en-GB"/>
              </w:rPr>
            </w:pPr>
            <w:r w:rsidRPr="001A4319">
              <w:rPr>
                <w:rFonts w:eastAsia="DengXian"/>
                <w:sz w:val="20"/>
                <w:szCs w:val="20"/>
                <w:lang w:val="en-GB" w:eastAsia="ko-KR"/>
              </w:rPr>
              <w:t>Panasonic</w:t>
            </w:r>
          </w:p>
        </w:tc>
        <w:tc>
          <w:tcPr>
            <w:tcW w:w="1216" w:type="dxa"/>
          </w:tcPr>
          <w:p w14:paraId="6E47F5A6" w14:textId="515CE96E" w:rsidR="00FA1B7F" w:rsidRPr="001A4319" w:rsidRDefault="00FA1B7F" w:rsidP="00FA1B7F">
            <w:pPr>
              <w:rPr>
                <w:rFonts w:eastAsia="DengXian"/>
                <w:sz w:val="20"/>
                <w:szCs w:val="20"/>
                <w:lang w:val="en-GB"/>
              </w:rPr>
            </w:pPr>
            <w:r w:rsidRPr="001A4319">
              <w:rPr>
                <w:rFonts w:eastAsia="DengXian"/>
                <w:sz w:val="20"/>
                <w:szCs w:val="20"/>
                <w:lang w:val="en-GB" w:eastAsia="ko-KR"/>
              </w:rPr>
              <w:t>N</w:t>
            </w:r>
          </w:p>
        </w:tc>
        <w:tc>
          <w:tcPr>
            <w:tcW w:w="7391" w:type="dxa"/>
          </w:tcPr>
          <w:p w14:paraId="74740ECE" w14:textId="77777777" w:rsidR="00FA1B7F" w:rsidRPr="001A4319" w:rsidRDefault="00FA1B7F" w:rsidP="00FA1B7F">
            <w:pPr>
              <w:tabs>
                <w:tab w:val="left" w:pos="2067"/>
              </w:tabs>
              <w:rPr>
                <w:rFonts w:eastAsia="DengXian"/>
                <w:sz w:val="20"/>
                <w:szCs w:val="20"/>
                <w:lang w:val="en-GB" w:eastAsia="ko-KR"/>
              </w:rPr>
            </w:pPr>
            <w:r w:rsidRPr="001A4319">
              <w:rPr>
                <w:rFonts w:eastAsia="DengXian"/>
                <w:sz w:val="20"/>
                <w:szCs w:val="20"/>
                <w:lang w:val="en-GB" w:eastAsia="ko-KR"/>
              </w:rPr>
              <w:t xml:space="preserve">For option a, we do not support. </w:t>
            </w:r>
          </w:p>
          <w:p w14:paraId="59A7CA81" w14:textId="2368D99E" w:rsidR="00FA1B7F" w:rsidRPr="001A4319" w:rsidRDefault="00FA1B7F" w:rsidP="00FA1B7F">
            <w:pPr>
              <w:rPr>
                <w:rFonts w:eastAsia="DengXian"/>
                <w:sz w:val="20"/>
                <w:szCs w:val="20"/>
                <w:lang w:val="en-GB"/>
              </w:rPr>
            </w:pPr>
            <w:r w:rsidRPr="001A4319">
              <w:rPr>
                <w:rFonts w:eastAsia="DengXian"/>
                <w:sz w:val="20"/>
                <w:szCs w:val="20"/>
                <w:lang w:val="en-GB" w:eastAsia="ko-KR"/>
              </w:rPr>
              <w:t xml:space="preserve">For option b, it is sufficient to say that the SFN is configured by higher layer. </w:t>
            </w:r>
          </w:p>
        </w:tc>
      </w:tr>
      <w:tr w:rsidR="00834140" w:rsidRPr="001A4319" w14:paraId="63AFB352" w14:textId="77777777" w:rsidTr="00256D2B">
        <w:trPr>
          <w:trHeight w:val="448"/>
        </w:trPr>
        <w:tc>
          <w:tcPr>
            <w:tcW w:w="1129" w:type="dxa"/>
          </w:tcPr>
          <w:p w14:paraId="1D1CF615" w14:textId="4A018792" w:rsidR="00834140" w:rsidRPr="001A4319" w:rsidRDefault="005C3339" w:rsidP="009227F4">
            <w:pPr>
              <w:rPr>
                <w:rFonts w:eastAsia="DengXian"/>
                <w:sz w:val="20"/>
                <w:szCs w:val="20"/>
                <w:lang w:val="en-GB"/>
              </w:rPr>
            </w:pPr>
            <w:r w:rsidRPr="001A4319">
              <w:rPr>
                <w:rFonts w:eastAsia="DengXian"/>
                <w:sz w:val="20"/>
                <w:szCs w:val="20"/>
                <w:lang w:val="en-GB"/>
              </w:rPr>
              <w:t>Nordic</w:t>
            </w:r>
          </w:p>
        </w:tc>
        <w:tc>
          <w:tcPr>
            <w:tcW w:w="1216" w:type="dxa"/>
          </w:tcPr>
          <w:p w14:paraId="7B193E85" w14:textId="25ED7EA4" w:rsidR="00834140" w:rsidRPr="001A4319" w:rsidRDefault="005C3339" w:rsidP="009227F4">
            <w:pPr>
              <w:rPr>
                <w:rFonts w:eastAsia="DengXian"/>
                <w:sz w:val="20"/>
                <w:szCs w:val="20"/>
                <w:lang w:val="en-GB"/>
              </w:rPr>
            </w:pPr>
            <w:r w:rsidRPr="001A4319">
              <w:rPr>
                <w:rFonts w:eastAsia="DengXian"/>
                <w:sz w:val="20"/>
                <w:szCs w:val="20"/>
                <w:lang w:val="en-GB"/>
              </w:rPr>
              <w:t>Option b</w:t>
            </w:r>
          </w:p>
        </w:tc>
        <w:tc>
          <w:tcPr>
            <w:tcW w:w="7391" w:type="dxa"/>
          </w:tcPr>
          <w:p w14:paraId="12806BAE" w14:textId="21B04E8C" w:rsidR="00834140" w:rsidRPr="001A4319" w:rsidRDefault="00635B5C" w:rsidP="002A7E54">
            <w:pPr>
              <w:rPr>
                <w:rFonts w:eastAsia="DengXian"/>
                <w:sz w:val="20"/>
                <w:szCs w:val="20"/>
                <w:lang w:val="en-GB"/>
              </w:rPr>
            </w:pPr>
            <w:r w:rsidRPr="001A4319">
              <w:rPr>
                <w:rFonts w:eastAsia="DengXian"/>
                <w:sz w:val="20"/>
                <w:szCs w:val="20"/>
                <w:lang w:val="en-GB"/>
              </w:rPr>
              <w:t xml:space="preserve">The problem with Option a is </w:t>
            </w:r>
            <w:proofErr w:type="spellStart"/>
            <w:r w:rsidR="00A016FF" w:rsidRPr="001A4319">
              <w:rPr>
                <w:rFonts w:eastAsia="DengXian"/>
                <w:sz w:val="20"/>
                <w:szCs w:val="20"/>
                <w:lang w:val="en-GB"/>
              </w:rPr>
              <w:t>ckicken</w:t>
            </w:r>
            <w:proofErr w:type="spellEnd"/>
            <w:r w:rsidR="00A016FF" w:rsidRPr="001A4319">
              <w:rPr>
                <w:rFonts w:eastAsia="DengXian"/>
                <w:sz w:val="20"/>
                <w:szCs w:val="20"/>
                <w:lang w:val="en-GB"/>
              </w:rPr>
              <w:t xml:space="preserve">-egg problem, UE has to first detect Paging PDCCH in PO before it can </w:t>
            </w:r>
            <w:r w:rsidR="00FC67E6" w:rsidRPr="001A4319">
              <w:rPr>
                <w:rFonts w:eastAsia="DengXian"/>
                <w:sz w:val="20"/>
                <w:szCs w:val="20"/>
                <w:lang w:val="en-GB"/>
              </w:rPr>
              <w:t xml:space="preserve">rely on TRS to receive Paging PDCCH </w:t>
            </w:r>
            <w:r w:rsidR="00FC67E6" w:rsidRPr="001A4319">
              <w:rPr>
                <w:rFonts w:ascii="Segoe UI Emoji" w:eastAsia="Segoe UI Emoji" w:hAnsi="Segoe UI Emoji" w:cs="Segoe UI Emoji"/>
                <w:sz w:val="20"/>
                <w:szCs w:val="20"/>
                <w:lang w:val="en-GB"/>
              </w:rPr>
              <w:t>😊</w:t>
            </w:r>
          </w:p>
        </w:tc>
      </w:tr>
      <w:tr w:rsidR="008C239C" w:rsidRPr="001A4319" w14:paraId="65ACB8F2" w14:textId="77777777" w:rsidTr="00256D2B">
        <w:trPr>
          <w:trHeight w:val="448"/>
        </w:trPr>
        <w:tc>
          <w:tcPr>
            <w:tcW w:w="1129" w:type="dxa"/>
          </w:tcPr>
          <w:p w14:paraId="37AE50A7" w14:textId="2E88CE13" w:rsidR="008C239C" w:rsidRPr="001A4319" w:rsidRDefault="008C239C" w:rsidP="008C239C">
            <w:pPr>
              <w:rPr>
                <w:rFonts w:eastAsia="DengXian"/>
                <w:sz w:val="20"/>
                <w:szCs w:val="20"/>
                <w:lang w:val="en-GB"/>
              </w:rPr>
            </w:pPr>
            <w:r w:rsidRPr="001A4319">
              <w:rPr>
                <w:rFonts w:eastAsia="DengXian"/>
                <w:sz w:val="20"/>
                <w:szCs w:val="20"/>
                <w:lang w:val="en-GB"/>
              </w:rPr>
              <w:t>Nokia(1</w:t>
            </w:r>
            <w:r w:rsidRPr="001A4319">
              <w:rPr>
                <w:rFonts w:eastAsia="DengXian"/>
                <w:sz w:val="20"/>
                <w:szCs w:val="20"/>
                <w:vertAlign w:val="superscript"/>
                <w:lang w:val="en-GB"/>
              </w:rPr>
              <w:t>st</w:t>
            </w:r>
            <w:r w:rsidRPr="001A4319">
              <w:rPr>
                <w:rFonts w:eastAsia="DengXian"/>
                <w:sz w:val="20"/>
                <w:szCs w:val="20"/>
                <w:lang w:val="en-GB"/>
              </w:rPr>
              <w:t xml:space="preserve"> round)</w:t>
            </w:r>
          </w:p>
        </w:tc>
        <w:tc>
          <w:tcPr>
            <w:tcW w:w="1216" w:type="dxa"/>
          </w:tcPr>
          <w:p w14:paraId="3558D935" w14:textId="5156788E" w:rsidR="008C239C" w:rsidRPr="001A4319" w:rsidRDefault="008C239C" w:rsidP="008C239C">
            <w:pPr>
              <w:rPr>
                <w:rFonts w:eastAsia="DengXian"/>
                <w:sz w:val="20"/>
                <w:szCs w:val="20"/>
                <w:lang w:val="en-GB"/>
              </w:rPr>
            </w:pPr>
            <w:r w:rsidRPr="001A4319">
              <w:rPr>
                <w:rFonts w:eastAsia="DengXian"/>
                <w:sz w:val="20"/>
                <w:szCs w:val="20"/>
                <w:lang w:val="en-GB"/>
              </w:rPr>
              <w:t>option a.</w:t>
            </w:r>
          </w:p>
        </w:tc>
        <w:tc>
          <w:tcPr>
            <w:tcW w:w="7391" w:type="dxa"/>
          </w:tcPr>
          <w:p w14:paraId="7D5BCEA0" w14:textId="77777777" w:rsidR="008C239C" w:rsidRPr="001A4319" w:rsidRDefault="008C239C" w:rsidP="008C239C">
            <w:pPr>
              <w:rPr>
                <w:rFonts w:eastAsia="DengXian"/>
                <w:sz w:val="20"/>
                <w:szCs w:val="20"/>
                <w:lang w:val="en-GB"/>
              </w:rPr>
            </w:pPr>
            <w:r w:rsidRPr="001A4319">
              <w:rPr>
                <w:rFonts w:eastAsia="DengXian"/>
                <w:sz w:val="20"/>
                <w:szCs w:val="20"/>
                <w:lang w:val="en-GB"/>
              </w:rPr>
              <w:t xml:space="preserve">If we set validity duration to 1, modification period is aligned to validity duration </w:t>
            </w:r>
            <w:proofErr w:type="spellStart"/>
            <w:r w:rsidRPr="001A4319">
              <w:rPr>
                <w:rFonts w:eastAsia="DengXian"/>
                <w:sz w:val="20"/>
                <w:szCs w:val="20"/>
                <w:lang w:val="en-GB"/>
              </w:rPr>
              <w:t>andif</w:t>
            </w:r>
            <w:proofErr w:type="spellEnd"/>
            <w:r w:rsidRPr="001A4319">
              <w:rPr>
                <w:rFonts w:eastAsia="DengXian"/>
                <w:sz w:val="20"/>
                <w:szCs w:val="20"/>
                <w:lang w:val="en-GB"/>
              </w:rPr>
              <w:t xml:space="preserve"> SFN of the modification period and PF are same, there should not be any practical difference. </w:t>
            </w:r>
          </w:p>
          <w:p w14:paraId="2C91851F" w14:textId="288E2939" w:rsidR="008C239C" w:rsidRPr="001A4319" w:rsidRDefault="008C239C" w:rsidP="008C239C">
            <w:pPr>
              <w:rPr>
                <w:rFonts w:eastAsia="DengXian"/>
                <w:sz w:val="20"/>
                <w:szCs w:val="20"/>
                <w:lang w:val="en-GB"/>
              </w:rPr>
            </w:pPr>
            <w:r w:rsidRPr="001A4319">
              <w:rPr>
                <w:rFonts w:eastAsia="DengXian"/>
                <w:sz w:val="20"/>
                <w:szCs w:val="20"/>
                <w:lang w:val="en-GB"/>
              </w:rPr>
              <w:t>Option a would work as a function of paging cycles, and hence the PDCCH content (with respect to L1 availability) could be determined by paging cycle (by NW). For option b, if we have multiple PFs, it could be that the reference SFN would not be aligned with the paging cycle, resulting need to determine the L1 availability content per PF. Of course this can be avoided by setting the SFN properly (making option b more or less equal to option a). Hence, while difference in my understanding is minor, would prefer option a.</w:t>
            </w:r>
          </w:p>
        </w:tc>
      </w:tr>
      <w:tr w:rsidR="00153A21" w:rsidRPr="001A4319" w14:paraId="5007620D" w14:textId="77777777" w:rsidTr="00256D2B">
        <w:trPr>
          <w:trHeight w:val="448"/>
        </w:trPr>
        <w:tc>
          <w:tcPr>
            <w:tcW w:w="1129" w:type="dxa"/>
          </w:tcPr>
          <w:p w14:paraId="7B721D00" w14:textId="77777777" w:rsidR="00153A21" w:rsidRPr="001A4319" w:rsidRDefault="00153A21" w:rsidP="004F3202">
            <w:pPr>
              <w:rPr>
                <w:rFonts w:eastAsia="DengXian"/>
                <w:sz w:val="20"/>
                <w:szCs w:val="20"/>
                <w:lang w:val="en-GB"/>
              </w:rPr>
            </w:pPr>
            <w:r w:rsidRPr="001A4319">
              <w:rPr>
                <w:rFonts w:eastAsia="DengXian"/>
                <w:sz w:val="20"/>
                <w:szCs w:val="20"/>
                <w:lang w:val="en-GB"/>
              </w:rPr>
              <w:t>Huawei, HiSilicon</w:t>
            </w:r>
          </w:p>
        </w:tc>
        <w:tc>
          <w:tcPr>
            <w:tcW w:w="1216" w:type="dxa"/>
          </w:tcPr>
          <w:p w14:paraId="63CF7C63" w14:textId="77777777" w:rsidR="00153A21" w:rsidRPr="001A4319" w:rsidRDefault="00153A21" w:rsidP="004F3202">
            <w:pPr>
              <w:rPr>
                <w:rFonts w:eastAsia="DengXian"/>
                <w:sz w:val="20"/>
                <w:szCs w:val="20"/>
                <w:lang w:val="en-GB"/>
              </w:rPr>
            </w:pPr>
            <w:r w:rsidRPr="001A4319">
              <w:rPr>
                <w:rFonts w:eastAsia="DengXian"/>
                <w:sz w:val="20"/>
                <w:szCs w:val="20"/>
                <w:lang w:val="en-GB"/>
              </w:rPr>
              <w:t>Option b</w:t>
            </w:r>
          </w:p>
        </w:tc>
        <w:tc>
          <w:tcPr>
            <w:tcW w:w="7391" w:type="dxa"/>
          </w:tcPr>
          <w:p w14:paraId="29E3D7AE" w14:textId="77777777" w:rsidR="00153A21" w:rsidRPr="001A4319" w:rsidRDefault="00153A21" w:rsidP="004F3202">
            <w:pPr>
              <w:rPr>
                <w:rFonts w:eastAsia="DengXian"/>
                <w:sz w:val="20"/>
                <w:szCs w:val="20"/>
                <w:lang w:val="en-GB"/>
              </w:rPr>
            </w:pPr>
            <w:r w:rsidRPr="001A4319">
              <w:rPr>
                <w:rFonts w:eastAsia="DengXian"/>
                <w:sz w:val="20"/>
                <w:szCs w:val="20"/>
                <w:lang w:val="en-GB"/>
              </w:rPr>
              <w:t xml:space="preserve">Option a is a ‘sliding window’ solution, which is not robust to DCI missing issue. When gNB changes ‘available’ to ‘unavailable’, gNB cannot know which DCI is missed by the UE, thus it cannot easily decide when to stop </w:t>
            </w:r>
            <w:proofErr w:type="spellStart"/>
            <w:r w:rsidRPr="001A4319">
              <w:rPr>
                <w:rFonts w:eastAsia="DengXian"/>
                <w:sz w:val="20"/>
                <w:szCs w:val="20"/>
                <w:lang w:val="en-GB"/>
              </w:rPr>
              <w:t>transitting</w:t>
            </w:r>
            <w:proofErr w:type="spellEnd"/>
            <w:r w:rsidRPr="001A4319">
              <w:rPr>
                <w:rFonts w:eastAsia="DengXian"/>
                <w:sz w:val="20"/>
                <w:szCs w:val="20"/>
                <w:lang w:val="en-GB"/>
              </w:rPr>
              <w:t xml:space="preserve"> TRS. On the contrary, if option b is supported, gNB can stop transmitting TRS at the next modification period.</w:t>
            </w:r>
          </w:p>
          <w:p w14:paraId="24D5EF67" w14:textId="77777777" w:rsidR="00153A21" w:rsidRPr="001A4319" w:rsidRDefault="00153A21" w:rsidP="004F3202">
            <w:pPr>
              <w:rPr>
                <w:rFonts w:eastAsia="DengXian"/>
                <w:sz w:val="20"/>
                <w:szCs w:val="20"/>
                <w:lang w:val="en-GB"/>
              </w:rPr>
            </w:pPr>
          </w:p>
          <w:p w14:paraId="3E4DF6F1" w14:textId="77777777" w:rsidR="00153A21" w:rsidRPr="001A4319" w:rsidRDefault="00153A21" w:rsidP="004F3202">
            <w:pPr>
              <w:rPr>
                <w:rFonts w:eastAsia="DengXian"/>
                <w:sz w:val="20"/>
                <w:szCs w:val="20"/>
                <w:lang w:val="en-GB"/>
              </w:rPr>
            </w:pPr>
            <w:r w:rsidRPr="001A4319">
              <w:rPr>
                <w:rFonts w:eastAsia="DengXian"/>
                <w:sz w:val="20"/>
                <w:szCs w:val="20"/>
                <w:lang w:val="en-GB"/>
              </w:rPr>
              <w:t>Also, we think we should define modification period and validity duration to be the same concept. No need to introduce more levels of concept.</w:t>
            </w:r>
          </w:p>
        </w:tc>
      </w:tr>
      <w:tr w:rsidR="00256D2B" w:rsidRPr="001A4319" w14:paraId="37D275F4" w14:textId="77777777" w:rsidTr="00256D2B">
        <w:trPr>
          <w:trHeight w:val="448"/>
        </w:trPr>
        <w:tc>
          <w:tcPr>
            <w:tcW w:w="1129" w:type="dxa"/>
          </w:tcPr>
          <w:p w14:paraId="7A90A72C" w14:textId="2404A42F" w:rsidR="00256D2B" w:rsidRPr="001A4319" w:rsidRDefault="00256D2B" w:rsidP="00256D2B">
            <w:pPr>
              <w:rPr>
                <w:rFonts w:eastAsia="DengXian"/>
                <w:sz w:val="20"/>
                <w:szCs w:val="20"/>
                <w:lang w:val="en-GB"/>
              </w:rPr>
            </w:pPr>
            <w:r w:rsidRPr="001A4319">
              <w:rPr>
                <w:rFonts w:eastAsia="DengXian"/>
                <w:sz w:val="20"/>
                <w:szCs w:val="20"/>
                <w:lang w:val="en-GB" w:eastAsia="ko-KR"/>
              </w:rPr>
              <w:t>MTK</w:t>
            </w:r>
          </w:p>
        </w:tc>
        <w:tc>
          <w:tcPr>
            <w:tcW w:w="1216" w:type="dxa"/>
          </w:tcPr>
          <w:p w14:paraId="1A6A2A2A" w14:textId="611B6222" w:rsidR="00256D2B" w:rsidRPr="001A4319" w:rsidRDefault="00256D2B" w:rsidP="00256D2B">
            <w:pPr>
              <w:rPr>
                <w:rFonts w:eastAsia="DengXian"/>
                <w:sz w:val="20"/>
                <w:szCs w:val="20"/>
                <w:lang w:val="en-GB"/>
              </w:rPr>
            </w:pPr>
            <w:r w:rsidRPr="001A4319">
              <w:rPr>
                <w:rFonts w:eastAsia="DengXian"/>
                <w:sz w:val="20"/>
                <w:szCs w:val="20"/>
                <w:lang w:val="en-GB" w:eastAsia="ko-KR"/>
              </w:rPr>
              <w:t xml:space="preserve">Option a, b </w:t>
            </w:r>
          </w:p>
        </w:tc>
        <w:tc>
          <w:tcPr>
            <w:tcW w:w="7391" w:type="dxa"/>
          </w:tcPr>
          <w:p w14:paraId="7290A1FE" w14:textId="77777777"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We are fine with both options.</w:t>
            </w:r>
          </w:p>
          <w:p w14:paraId="31A37FD7" w14:textId="4A2097D5"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 xml:space="preserve">The difference may lie in NW implementation </w:t>
            </w:r>
            <w:r w:rsidR="0081692C" w:rsidRPr="001A4319">
              <w:rPr>
                <w:rFonts w:eastAsia="DengXian"/>
                <w:sz w:val="20"/>
                <w:szCs w:val="20"/>
                <w:lang w:val="en-GB" w:eastAsia="ko-KR"/>
              </w:rPr>
              <w:t>capability</w:t>
            </w:r>
            <w:r w:rsidRPr="001A4319">
              <w:rPr>
                <w:rFonts w:eastAsia="DengXian"/>
                <w:sz w:val="20"/>
                <w:szCs w:val="20"/>
                <w:lang w:val="en-GB" w:eastAsia="ko-KR"/>
              </w:rPr>
              <w:t xml:space="preserve">. </w:t>
            </w:r>
          </w:p>
          <w:p w14:paraId="686C2A9A" w14:textId="77777777"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Option a may require NW dynamically adjust validity duration per UE reception time</w:t>
            </w:r>
          </w:p>
          <w:p w14:paraId="75E04560" w14:textId="77777777" w:rsidR="00256D2B" w:rsidRPr="001A4319" w:rsidRDefault="00256D2B" w:rsidP="00256D2B">
            <w:pPr>
              <w:rPr>
                <w:rFonts w:eastAsia="DengXian"/>
                <w:sz w:val="20"/>
                <w:szCs w:val="20"/>
                <w:lang w:val="en-GB"/>
              </w:rPr>
            </w:pPr>
          </w:p>
        </w:tc>
      </w:tr>
    </w:tbl>
    <w:p w14:paraId="68651FC8" w14:textId="3079DA4A" w:rsidR="00BC5FD8" w:rsidRPr="001A4319" w:rsidRDefault="00BC5FD8" w:rsidP="00BB5AEB">
      <w:pPr>
        <w:spacing w:after="0" w:line="240" w:lineRule="auto"/>
        <w:rPr>
          <w:sz w:val="20"/>
          <w:szCs w:val="20"/>
          <w:lang w:val="en-GB"/>
        </w:rPr>
      </w:pPr>
    </w:p>
    <w:p w14:paraId="2CF283FD" w14:textId="77777777" w:rsidR="004F6A78" w:rsidRPr="001A4319" w:rsidRDefault="004F6A78" w:rsidP="00CA7AEC">
      <w:pPr>
        <w:adjustRightInd w:val="0"/>
        <w:snapToGrid w:val="0"/>
        <w:spacing w:after="0"/>
        <w:rPr>
          <w:rFonts w:eastAsia="Microsoft YaHei UI"/>
          <w:color w:val="000000"/>
          <w:sz w:val="20"/>
          <w:szCs w:val="20"/>
          <w:lang w:val="en-GB" w:eastAsia="en-US"/>
        </w:rPr>
      </w:pPr>
    </w:p>
    <w:p w14:paraId="75307183" w14:textId="13869443" w:rsidR="00C67ABD" w:rsidRPr="001A4319" w:rsidRDefault="00BC5FD8" w:rsidP="00CA7AEC">
      <w:pPr>
        <w:adjustRightInd w:val="0"/>
        <w:snapToGrid w:val="0"/>
        <w:spacing w:after="0"/>
        <w:rPr>
          <w:rFonts w:eastAsia="Microsoft YaHei UI"/>
          <w:color w:val="000000"/>
          <w:sz w:val="20"/>
          <w:szCs w:val="20"/>
          <w:lang w:val="en-GB" w:eastAsia="en-US"/>
        </w:rPr>
      </w:pPr>
      <w:r w:rsidRPr="001A4319">
        <w:rPr>
          <w:rFonts w:eastAsia="Microsoft YaHei UI"/>
          <w:color w:val="000000"/>
          <w:sz w:val="20"/>
          <w:szCs w:val="20"/>
          <w:lang w:val="en-GB" w:eastAsia="en-US"/>
        </w:rPr>
        <w:t xml:space="preserve">For issue #2-4, </w:t>
      </w:r>
      <w:r w:rsidR="00CA7AEC" w:rsidRPr="001A4319">
        <w:rPr>
          <w:rFonts w:eastAsia="Microsoft YaHei UI"/>
          <w:color w:val="000000"/>
          <w:sz w:val="20"/>
          <w:szCs w:val="20"/>
          <w:lang w:val="en-GB" w:eastAsia="en-US"/>
        </w:rPr>
        <w:t xml:space="preserve">Proposal 2-3 is drafted based on the majority view to confirm </w:t>
      </w:r>
      <w:r w:rsidRPr="001A4319">
        <w:rPr>
          <w:rFonts w:eastAsia="Microsoft YaHei UI"/>
          <w:color w:val="000000"/>
          <w:sz w:val="20"/>
          <w:szCs w:val="20"/>
          <w:lang w:val="en-GB" w:eastAsia="en-US"/>
        </w:rPr>
        <w:t>“</w:t>
      </w:r>
      <w:r w:rsidRPr="001A4319">
        <w:rPr>
          <w:sz w:val="20"/>
          <w:szCs w:val="20"/>
          <w:lang w:val="en-GB"/>
        </w:rPr>
        <w:t xml:space="preserve">UE doesn’t expect inconsistent L1 based indication during the time duration”. But </w:t>
      </w:r>
      <w:r w:rsidRPr="001A4319">
        <w:rPr>
          <w:rFonts w:eastAsia="Microsoft YaHei UI"/>
          <w:color w:val="000000"/>
          <w:sz w:val="20"/>
          <w:szCs w:val="20"/>
          <w:lang w:val="en-GB" w:eastAsia="en-US"/>
        </w:rPr>
        <w:t>many companies haven’t provided view</w:t>
      </w:r>
      <w:r w:rsidR="00CA7AEC" w:rsidRPr="001A4319">
        <w:rPr>
          <w:rFonts w:eastAsia="Microsoft YaHei UI"/>
          <w:color w:val="000000"/>
          <w:sz w:val="20"/>
          <w:szCs w:val="20"/>
          <w:lang w:val="en-GB" w:eastAsia="en-US"/>
        </w:rPr>
        <w:t xml:space="preserve">s in their contributions yet. </w:t>
      </w:r>
    </w:p>
    <w:tbl>
      <w:tblPr>
        <w:tblW w:w="9445" w:type="dxa"/>
        <w:tblInd w:w="-5" w:type="dxa"/>
        <w:tblCellMar>
          <w:left w:w="0" w:type="dxa"/>
          <w:right w:w="0" w:type="dxa"/>
        </w:tblCellMar>
        <w:tblLook w:val="04A0" w:firstRow="1" w:lastRow="0" w:firstColumn="1" w:lastColumn="0" w:noHBand="0" w:noVBand="1"/>
      </w:tblPr>
      <w:tblGrid>
        <w:gridCol w:w="9445"/>
      </w:tblGrid>
      <w:tr w:rsidR="00407861" w:rsidRPr="001A4319" w14:paraId="4E2F955C" w14:textId="77777777" w:rsidTr="0052349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2248B" w14:textId="77777777" w:rsidR="00407861" w:rsidRPr="001A4319" w:rsidRDefault="00407861" w:rsidP="00523494">
            <w:pPr>
              <w:autoSpaceDE w:val="0"/>
              <w:autoSpaceDN w:val="0"/>
              <w:snapToGrid w:val="0"/>
              <w:spacing w:after="0" w:line="240" w:lineRule="auto"/>
              <w:rPr>
                <w:rFonts w:eastAsia="Gulim"/>
                <w:b/>
                <w:bCs/>
                <w:color w:val="000000"/>
                <w:sz w:val="20"/>
                <w:szCs w:val="20"/>
                <w:highlight w:val="yellow"/>
                <w:lang w:val="en-GB"/>
              </w:rPr>
            </w:pPr>
          </w:p>
          <w:p w14:paraId="41B0E434" w14:textId="2CB7B9F7" w:rsidR="00407861" w:rsidRPr="001A4319" w:rsidRDefault="00407861" w:rsidP="00523494">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2-3 (v1)</w:t>
            </w:r>
          </w:p>
          <w:p w14:paraId="5095E08E" w14:textId="061BD327" w:rsidR="00407861" w:rsidRPr="001A4319" w:rsidRDefault="00407861" w:rsidP="00407861">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lang w:val="en-GB"/>
              </w:rPr>
              <w:t xml:space="preserve">When a </w:t>
            </w:r>
            <w:r w:rsidRPr="001A4319">
              <w:rPr>
                <w:rFonts w:eastAsia="Microsoft YaHei UI"/>
                <w:color w:val="000000"/>
                <w:sz w:val="20"/>
                <w:szCs w:val="20"/>
                <w:lang w:val="en-GB" w:eastAsia="en-US"/>
              </w:rPr>
              <w:t xml:space="preserve">validity duration </w:t>
            </w:r>
            <w:r w:rsidRPr="001A4319">
              <w:rPr>
                <w:rFonts w:eastAsia="SimSun"/>
                <w:color w:val="000000"/>
                <w:sz w:val="20"/>
                <w:szCs w:val="20"/>
                <w:lang w:val="en-GB" w:eastAsia="en-US"/>
              </w:rPr>
              <w:t xml:space="preserve">for a paging PDCCH based L1 availability indication </w:t>
            </w:r>
            <w:r w:rsidRPr="001A4319">
              <w:rPr>
                <w:rFonts w:eastAsia="Microsoft YaHei UI"/>
                <w:color w:val="000000"/>
                <w:sz w:val="20"/>
                <w:szCs w:val="20"/>
                <w:lang w:val="en-GB"/>
              </w:rPr>
              <w:t xml:space="preserve">is larger than a paging cycle, </w:t>
            </w:r>
            <w:r w:rsidRPr="001A4319">
              <w:rPr>
                <w:rFonts w:eastAsia="Microsoft YaHei UI"/>
                <w:color w:val="000000"/>
                <w:sz w:val="20"/>
                <w:szCs w:val="20"/>
                <w:lang w:val="en-GB" w:eastAsia="en-US"/>
              </w:rPr>
              <w:t>UE can receive other paging PDC</w:t>
            </w:r>
            <w:r w:rsidR="00AC7F3C" w:rsidRPr="001A4319">
              <w:rPr>
                <w:rFonts w:eastAsia="Microsoft YaHei UI"/>
                <w:color w:val="000000"/>
                <w:sz w:val="20"/>
                <w:szCs w:val="20"/>
                <w:lang w:val="en-GB" w:eastAsia="en-US"/>
              </w:rPr>
              <w:t>CH during the validity duration</w:t>
            </w:r>
            <w:r w:rsidR="00C915D0" w:rsidRPr="001A4319">
              <w:rPr>
                <w:rFonts w:eastAsia="Microsoft YaHei UI"/>
                <w:color w:val="000000"/>
                <w:sz w:val="20"/>
                <w:szCs w:val="20"/>
                <w:lang w:val="en-GB" w:eastAsia="en-US"/>
              </w:rPr>
              <w:t>.</w:t>
            </w:r>
            <w:r w:rsidRPr="001A4319">
              <w:rPr>
                <w:rFonts w:eastAsia="Microsoft YaHei UI"/>
                <w:color w:val="000000"/>
                <w:sz w:val="20"/>
                <w:szCs w:val="20"/>
                <w:lang w:val="en-GB" w:eastAsia="en-US"/>
              </w:rPr>
              <w:t xml:space="preserve"> </w:t>
            </w:r>
          </w:p>
          <w:p w14:paraId="0814EACE" w14:textId="442167BF" w:rsidR="00407861" w:rsidRPr="001A4319" w:rsidRDefault="00407861" w:rsidP="005E36DB">
            <w:pPr>
              <w:pStyle w:val="ListParagraph"/>
              <w:numPr>
                <w:ilvl w:val="0"/>
                <w:numId w:val="46"/>
              </w:numPr>
              <w:shd w:val="clear" w:color="auto" w:fill="FFFFFF"/>
              <w:spacing w:after="0" w:line="240" w:lineRule="auto"/>
              <w:rPr>
                <w:rFonts w:ascii="Times New Roman" w:eastAsia="Microsoft YaHei UI" w:hAnsi="Times New Roman"/>
                <w:color w:val="000000"/>
                <w:sz w:val="20"/>
                <w:szCs w:val="20"/>
                <w:lang w:val="en-GB"/>
              </w:rPr>
            </w:pPr>
            <w:r w:rsidRPr="001A4319">
              <w:rPr>
                <w:rFonts w:ascii="Times New Roman" w:eastAsia="Microsoft YaHei UI" w:hAnsi="Times New Roman"/>
                <w:color w:val="000000"/>
                <w:sz w:val="20"/>
                <w:szCs w:val="20"/>
                <w:lang w:val="en-GB" w:eastAsia="en-US"/>
              </w:rPr>
              <w:t xml:space="preserve">UE doesn’t expect inconsistent </w:t>
            </w:r>
            <w:r w:rsidRPr="001A4319">
              <w:rPr>
                <w:rFonts w:ascii="Times New Roman" w:eastAsia="SimSun" w:hAnsi="Times New Roman"/>
                <w:color w:val="000000"/>
                <w:sz w:val="20"/>
                <w:szCs w:val="20"/>
                <w:lang w:val="en-GB" w:eastAsia="en-US"/>
              </w:rPr>
              <w:t xml:space="preserve">availability </w:t>
            </w:r>
            <w:r w:rsidRPr="001A4319">
              <w:rPr>
                <w:rFonts w:ascii="Times New Roman" w:eastAsia="Microsoft YaHei UI" w:hAnsi="Times New Roman"/>
                <w:color w:val="000000"/>
                <w:sz w:val="20"/>
                <w:szCs w:val="20"/>
                <w:lang w:val="en-GB" w:eastAsia="en-US"/>
              </w:rPr>
              <w:t>indication during the validity duration</w:t>
            </w:r>
          </w:p>
          <w:p w14:paraId="5D74355A" w14:textId="77777777" w:rsidR="00407861" w:rsidRPr="001A4319" w:rsidRDefault="00407861" w:rsidP="00523494">
            <w:pPr>
              <w:shd w:val="clear" w:color="auto" w:fill="FFFFFF"/>
              <w:spacing w:after="0" w:line="240" w:lineRule="auto"/>
              <w:rPr>
                <w:sz w:val="20"/>
                <w:szCs w:val="20"/>
                <w:lang w:val="en-GB"/>
              </w:rPr>
            </w:pPr>
          </w:p>
        </w:tc>
      </w:tr>
    </w:tbl>
    <w:p w14:paraId="3D2D6989" w14:textId="3FC157DB" w:rsidR="00407861" w:rsidRPr="001A4319" w:rsidRDefault="00407861" w:rsidP="00BB5AEB">
      <w:pPr>
        <w:spacing w:after="0" w:line="240" w:lineRule="auto"/>
        <w:rPr>
          <w:sz w:val="20"/>
          <w:szCs w:val="20"/>
          <w:lang w:val="en-GB"/>
        </w:rPr>
      </w:pPr>
    </w:p>
    <w:p w14:paraId="527466F8" w14:textId="37987051" w:rsidR="00BB5AEB" w:rsidRPr="001A4319" w:rsidRDefault="00BB5AEB" w:rsidP="00BB5AEB">
      <w:pPr>
        <w:spacing w:after="0" w:line="240" w:lineRule="auto"/>
        <w:rPr>
          <w:sz w:val="20"/>
          <w:szCs w:val="20"/>
          <w:lang w:val="en-GB"/>
        </w:rPr>
      </w:pPr>
      <w:r w:rsidRPr="001A4319">
        <w:rPr>
          <w:sz w:val="20"/>
          <w:szCs w:val="20"/>
          <w:lang w:val="en-GB"/>
        </w:rPr>
        <w:t xml:space="preserve">Please provide your views about </w:t>
      </w:r>
      <w:r w:rsidR="00407861" w:rsidRPr="001A4319">
        <w:rPr>
          <w:b/>
          <w:sz w:val="20"/>
          <w:szCs w:val="20"/>
          <w:lang w:val="en-GB"/>
        </w:rPr>
        <w:t>Proposal 2-3</w:t>
      </w:r>
      <w:r w:rsidRPr="001A4319">
        <w:rPr>
          <w:b/>
          <w:sz w:val="20"/>
          <w:szCs w:val="20"/>
          <w:lang w:val="en-GB"/>
        </w:rPr>
        <w:t xml:space="preserve"> </w:t>
      </w:r>
      <w:r w:rsidR="00407861" w:rsidRPr="001A4319">
        <w:rPr>
          <w:b/>
          <w:sz w:val="20"/>
          <w:szCs w:val="20"/>
          <w:lang w:val="en-GB"/>
        </w:rPr>
        <w:t>(v1</w:t>
      </w:r>
      <w:r w:rsidRPr="001A4319">
        <w:rPr>
          <w:b/>
          <w:sz w:val="20"/>
          <w:szCs w:val="20"/>
          <w:lang w:val="en-GB"/>
        </w:rPr>
        <w:t>).</w:t>
      </w:r>
      <w:r w:rsidRPr="001A4319">
        <w:rPr>
          <w:sz w:val="20"/>
          <w:szCs w:val="20"/>
          <w:lang w:val="en-GB"/>
        </w:rPr>
        <w:t xml:space="preserve"> Y or N? </w:t>
      </w:r>
      <w:r w:rsidR="00CA7AEC" w:rsidRPr="001A4319">
        <w:rPr>
          <w:sz w:val="20"/>
          <w:szCs w:val="20"/>
          <w:lang w:val="en-GB"/>
        </w:rPr>
        <w:t>Any</w:t>
      </w:r>
      <w:r w:rsidRPr="001A4319">
        <w:rPr>
          <w:sz w:val="20"/>
          <w:szCs w:val="20"/>
          <w:lang w:val="en-GB"/>
        </w:rPr>
        <w:t xml:space="preserve"> modifications?</w:t>
      </w:r>
    </w:p>
    <w:tbl>
      <w:tblPr>
        <w:tblStyle w:val="TableGrid51"/>
        <w:tblW w:w="9625" w:type="dxa"/>
        <w:tblLook w:val="04A0" w:firstRow="1" w:lastRow="0" w:firstColumn="1" w:lastColumn="0" w:noHBand="0" w:noVBand="1"/>
      </w:tblPr>
      <w:tblGrid>
        <w:gridCol w:w="1105"/>
        <w:gridCol w:w="1680"/>
        <w:gridCol w:w="6840"/>
      </w:tblGrid>
      <w:tr w:rsidR="00CA7AEC" w:rsidRPr="001A4319" w14:paraId="7CDE724A" w14:textId="77777777" w:rsidTr="002A3917">
        <w:trPr>
          <w:trHeight w:val="435"/>
        </w:trPr>
        <w:tc>
          <w:tcPr>
            <w:tcW w:w="1105" w:type="dxa"/>
            <w:shd w:val="clear" w:color="auto" w:fill="EEECE1"/>
          </w:tcPr>
          <w:p w14:paraId="792F865F" w14:textId="77777777" w:rsidR="00CA7AEC" w:rsidRPr="001A4319" w:rsidRDefault="00CA7AEC" w:rsidP="002A3917">
            <w:pPr>
              <w:jc w:val="center"/>
              <w:rPr>
                <w:rFonts w:eastAsia="DengXian"/>
                <w:b/>
                <w:bCs/>
                <w:sz w:val="20"/>
                <w:szCs w:val="20"/>
                <w:lang w:val="en-GB"/>
              </w:rPr>
            </w:pPr>
            <w:r w:rsidRPr="001A4319">
              <w:rPr>
                <w:rFonts w:eastAsia="DengXian"/>
                <w:b/>
                <w:bCs/>
                <w:sz w:val="20"/>
                <w:szCs w:val="20"/>
                <w:lang w:val="en-GB"/>
              </w:rPr>
              <w:t>Company</w:t>
            </w:r>
          </w:p>
        </w:tc>
        <w:tc>
          <w:tcPr>
            <w:tcW w:w="1680" w:type="dxa"/>
            <w:shd w:val="clear" w:color="auto" w:fill="EEECE1"/>
          </w:tcPr>
          <w:p w14:paraId="2F42F641" w14:textId="77777777" w:rsidR="00CA7AEC" w:rsidRPr="001A4319" w:rsidRDefault="00CA7AEC" w:rsidP="002A3917">
            <w:pPr>
              <w:ind w:firstLine="196"/>
              <w:jc w:val="center"/>
              <w:rPr>
                <w:rFonts w:eastAsia="DengXian"/>
                <w:b/>
                <w:bCs/>
                <w:sz w:val="20"/>
                <w:szCs w:val="20"/>
                <w:lang w:val="en-GB"/>
              </w:rPr>
            </w:pPr>
            <w:r w:rsidRPr="001A4319">
              <w:rPr>
                <w:rFonts w:eastAsia="DengXian"/>
                <w:b/>
                <w:bCs/>
                <w:sz w:val="20"/>
                <w:szCs w:val="20"/>
                <w:lang w:val="en-GB"/>
              </w:rPr>
              <w:t xml:space="preserve">Support </w:t>
            </w:r>
          </w:p>
          <w:p w14:paraId="36EDEC50" w14:textId="77777777" w:rsidR="00CA7AEC" w:rsidRPr="001A4319" w:rsidRDefault="00CA7AEC" w:rsidP="002A3917">
            <w:pPr>
              <w:ind w:firstLine="196"/>
              <w:jc w:val="center"/>
              <w:rPr>
                <w:rFonts w:eastAsia="DengXian"/>
                <w:b/>
                <w:bCs/>
                <w:sz w:val="20"/>
                <w:szCs w:val="20"/>
                <w:lang w:val="en-GB"/>
              </w:rPr>
            </w:pPr>
            <w:r w:rsidRPr="001A4319">
              <w:rPr>
                <w:rFonts w:eastAsia="DengXian"/>
                <w:b/>
                <w:bCs/>
                <w:sz w:val="20"/>
                <w:szCs w:val="20"/>
                <w:lang w:val="en-GB"/>
              </w:rPr>
              <w:t>(Y or N)</w:t>
            </w:r>
          </w:p>
        </w:tc>
        <w:tc>
          <w:tcPr>
            <w:tcW w:w="6840" w:type="dxa"/>
            <w:shd w:val="clear" w:color="auto" w:fill="EEECE1"/>
          </w:tcPr>
          <w:p w14:paraId="608F8497" w14:textId="77777777" w:rsidR="00CA7AEC" w:rsidRPr="001A4319" w:rsidRDefault="00CA7AEC"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0A6E6163" w14:textId="77777777" w:rsidTr="002A3917">
        <w:trPr>
          <w:trHeight w:val="448"/>
        </w:trPr>
        <w:tc>
          <w:tcPr>
            <w:tcW w:w="1105" w:type="dxa"/>
          </w:tcPr>
          <w:p w14:paraId="7CD36E20" w14:textId="127C182D" w:rsidR="004E0472" w:rsidRPr="001A4319" w:rsidRDefault="004E0472" w:rsidP="004E0472">
            <w:pPr>
              <w:rPr>
                <w:sz w:val="20"/>
                <w:szCs w:val="20"/>
                <w:lang w:val="en-GB" w:eastAsia="ko-KR"/>
              </w:rPr>
            </w:pPr>
            <w:r w:rsidRPr="001A4319">
              <w:rPr>
                <w:rFonts w:eastAsia="DengXian"/>
                <w:sz w:val="20"/>
                <w:szCs w:val="20"/>
                <w:lang w:val="en-GB" w:eastAsia="ko-KR"/>
              </w:rPr>
              <w:t>TCL</w:t>
            </w:r>
          </w:p>
        </w:tc>
        <w:tc>
          <w:tcPr>
            <w:tcW w:w="1680" w:type="dxa"/>
          </w:tcPr>
          <w:p w14:paraId="5634BB88" w14:textId="5E9664E6" w:rsidR="004E0472" w:rsidRPr="001A4319" w:rsidRDefault="004E0472" w:rsidP="004E0472">
            <w:pPr>
              <w:rPr>
                <w:sz w:val="20"/>
                <w:szCs w:val="20"/>
                <w:lang w:val="en-GB" w:eastAsia="ko-KR"/>
              </w:rPr>
            </w:pPr>
            <w:r w:rsidRPr="001A4319">
              <w:rPr>
                <w:rFonts w:eastAsia="DengXian"/>
                <w:sz w:val="20"/>
                <w:szCs w:val="20"/>
                <w:lang w:val="en-GB" w:eastAsia="ko-KR"/>
              </w:rPr>
              <w:t>Y</w:t>
            </w:r>
          </w:p>
        </w:tc>
        <w:tc>
          <w:tcPr>
            <w:tcW w:w="6840" w:type="dxa"/>
          </w:tcPr>
          <w:p w14:paraId="400B3EA0" w14:textId="522D30D2" w:rsidR="004E0472" w:rsidRPr="001A4319" w:rsidRDefault="004E0472" w:rsidP="004E0472">
            <w:pPr>
              <w:shd w:val="clear" w:color="auto" w:fill="FFFFFF"/>
              <w:rPr>
                <w:rFonts w:eastAsia="Microsoft YaHei UI"/>
                <w:color w:val="000000"/>
                <w:sz w:val="20"/>
                <w:szCs w:val="20"/>
                <w:lang w:val="en-GB"/>
              </w:rPr>
            </w:pPr>
            <w:r w:rsidRPr="001A4319">
              <w:rPr>
                <w:rFonts w:eastAsia="DengXian"/>
                <w:sz w:val="20"/>
                <w:szCs w:val="20"/>
                <w:lang w:val="en-GB" w:eastAsia="ko-KR"/>
              </w:rPr>
              <w:t>We support the statement “</w:t>
            </w:r>
            <w:r w:rsidRPr="001A4319">
              <w:rPr>
                <w:rFonts w:eastAsia="Microsoft YaHei UI"/>
                <w:color w:val="000000"/>
                <w:sz w:val="20"/>
                <w:szCs w:val="20"/>
                <w:lang w:val="en-GB" w:eastAsia="en-US"/>
              </w:rPr>
              <w:t xml:space="preserve">UE doesn’t expect inconsistent </w:t>
            </w:r>
            <w:r w:rsidRPr="001A4319">
              <w:rPr>
                <w:rFonts w:eastAsia="SimSun"/>
                <w:color w:val="000000"/>
                <w:sz w:val="20"/>
                <w:szCs w:val="20"/>
                <w:lang w:val="en-GB" w:eastAsia="en-US"/>
              </w:rPr>
              <w:t xml:space="preserve">availability </w:t>
            </w:r>
            <w:r w:rsidRPr="001A4319">
              <w:rPr>
                <w:rFonts w:eastAsia="Microsoft YaHei UI"/>
                <w:color w:val="000000"/>
                <w:sz w:val="20"/>
                <w:szCs w:val="20"/>
                <w:lang w:val="en-GB" w:eastAsia="en-US"/>
              </w:rPr>
              <w:t>indication during the validity duration”</w:t>
            </w:r>
          </w:p>
        </w:tc>
      </w:tr>
      <w:tr w:rsidR="004E0472" w:rsidRPr="001A4319" w14:paraId="7D316BE1" w14:textId="77777777" w:rsidTr="002A3917">
        <w:trPr>
          <w:trHeight w:val="448"/>
        </w:trPr>
        <w:tc>
          <w:tcPr>
            <w:tcW w:w="1105" w:type="dxa"/>
          </w:tcPr>
          <w:p w14:paraId="479ABD99" w14:textId="017681D2"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680" w:type="dxa"/>
          </w:tcPr>
          <w:p w14:paraId="16687DFC" w14:textId="3A5F0D09" w:rsidR="004E0472" w:rsidRPr="001A4319" w:rsidRDefault="004E0472" w:rsidP="004E0472">
            <w:pPr>
              <w:rPr>
                <w:rFonts w:eastAsia="DengXian"/>
                <w:sz w:val="20"/>
                <w:szCs w:val="20"/>
                <w:lang w:val="en-GB" w:eastAsia="ko-KR"/>
              </w:rPr>
            </w:pPr>
            <w:r w:rsidRPr="001A4319">
              <w:rPr>
                <w:sz w:val="20"/>
                <w:szCs w:val="20"/>
                <w:lang w:val="en-GB" w:eastAsia="ko-KR"/>
              </w:rPr>
              <w:t>N</w:t>
            </w:r>
          </w:p>
        </w:tc>
        <w:tc>
          <w:tcPr>
            <w:tcW w:w="6840" w:type="dxa"/>
          </w:tcPr>
          <w:p w14:paraId="41B5F980" w14:textId="6B83F181" w:rsidR="004E0472" w:rsidRPr="001A4319" w:rsidRDefault="004E0472" w:rsidP="004E0472">
            <w:pPr>
              <w:rPr>
                <w:rFonts w:eastAsia="DengXian"/>
                <w:sz w:val="20"/>
                <w:szCs w:val="20"/>
                <w:lang w:val="en-GB" w:eastAsia="ko-KR"/>
              </w:rPr>
            </w:pPr>
            <w:r w:rsidRPr="001A4319">
              <w:rPr>
                <w:sz w:val="20"/>
                <w:szCs w:val="20"/>
                <w:lang w:val="en-GB" w:eastAsia="ko-KR"/>
              </w:rPr>
              <w:t xml:space="preserve">In our understanding, this proposal is related to the issue of unavailability indication discussed in the proposal 1-3. If the option b in the proposal 1-3 is adopted, this proposal is not required. </w:t>
            </w:r>
          </w:p>
        </w:tc>
      </w:tr>
      <w:tr w:rsidR="004E0472" w:rsidRPr="001A4319" w14:paraId="236EE883" w14:textId="77777777" w:rsidTr="002A3917">
        <w:trPr>
          <w:trHeight w:val="448"/>
        </w:trPr>
        <w:tc>
          <w:tcPr>
            <w:tcW w:w="1105" w:type="dxa"/>
          </w:tcPr>
          <w:p w14:paraId="6C048268" w14:textId="3BFD855A" w:rsidR="004E0472" w:rsidRPr="001A4319" w:rsidRDefault="004D667E" w:rsidP="004E0472">
            <w:pPr>
              <w:rPr>
                <w:rFonts w:eastAsia="DengXian"/>
                <w:sz w:val="20"/>
                <w:szCs w:val="20"/>
                <w:lang w:val="en-GB"/>
              </w:rPr>
            </w:pPr>
            <w:r w:rsidRPr="001A4319">
              <w:rPr>
                <w:rFonts w:eastAsia="DengXian"/>
                <w:sz w:val="20"/>
                <w:szCs w:val="20"/>
                <w:lang w:val="en-GB"/>
              </w:rPr>
              <w:lastRenderedPageBreak/>
              <w:t xml:space="preserve">ZTE, </w:t>
            </w:r>
            <w:proofErr w:type="spellStart"/>
            <w:r w:rsidRPr="001A4319">
              <w:rPr>
                <w:rFonts w:eastAsia="DengXian"/>
                <w:sz w:val="20"/>
                <w:szCs w:val="20"/>
                <w:lang w:val="en-GB"/>
              </w:rPr>
              <w:t>Sanechips</w:t>
            </w:r>
            <w:proofErr w:type="spellEnd"/>
          </w:p>
        </w:tc>
        <w:tc>
          <w:tcPr>
            <w:tcW w:w="1680" w:type="dxa"/>
          </w:tcPr>
          <w:p w14:paraId="040BD0BD" w14:textId="07F19601" w:rsidR="004E0472" w:rsidRPr="001A4319" w:rsidRDefault="004D667E" w:rsidP="004E0472">
            <w:pPr>
              <w:rPr>
                <w:rFonts w:eastAsia="DengXian"/>
                <w:sz w:val="20"/>
                <w:szCs w:val="20"/>
                <w:lang w:val="en-GB"/>
              </w:rPr>
            </w:pPr>
            <w:r w:rsidRPr="001A4319">
              <w:rPr>
                <w:rFonts w:eastAsia="DengXian"/>
                <w:sz w:val="20"/>
                <w:szCs w:val="20"/>
                <w:lang w:val="en-GB"/>
              </w:rPr>
              <w:t>Y</w:t>
            </w:r>
          </w:p>
        </w:tc>
        <w:tc>
          <w:tcPr>
            <w:tcW w:w="6840" w:type="dxa"/>
          </w:tcPr>
          <w:p w14:paraId="54538700" w14:textId="6E529BDB" w:rsidR="004E0472" w:rsidRPr="001A4319" w:rsidRDefault="004D667E" w:rsidP="004E0472">
            <w:pPr>
              <w:rPr>
                <w:rFonts w:eastAsia="DengXian"/>
                <w:sz w:val="20"/>
                <w:szCs w:val="20"/>
                <w:lang w:val="en-GB"/>
              </w:rPr>
            </w:pPr>
            <w:r w:rsidRPr="001A4319">
              <w:rPr>
                <w:rFonts w:eastAsia="DengXian"/>
                <w:sz w:val="20"/>
                <w:szCs w:val="20"/>
                <w:lang w:val="en-GB"/>
              </w:rPr>
              <w:t xml:space="preserve">We agree with that </w:t>
            </w:r>
            <w:r w:rsidRPr="001A4319">
              <w:rPr>
                <w:rFonts w:eastAsia="DengXian"/>
                <w:sz w:val="20"/>
                <w:szCs w:val="20"/>
                <w:lang w:val="en-GB" w:eastAsia="ko-KR"/>
              </w:rPr>
              <w:t>“</w:t>
            </w:r>
            <w:r w:rsidRPr="001A4319">
              <w:rPr>
                <w:rFonts w:eastAsia="Microsoft YaHei UI"/>
                <w:color w:val="000000"/>
                <w:sz w:val="20"/>
                <w:szCs w:val="20"/>
                <w:lang w:val="en-GB" w:eastAsia="en-US"/>
              </w:rPr>
              <w:t xml:space="preserve">UE doesn’t expect inconsistent </w:t>
            </w:r>
            <w:r w:rsidRPr="001A4319">
              <w:rPr>
                <w:rFonts w:eastAsia="SimSun"/>
                <w:color w:val="000000"/>
                <w:sz w:val="20"/>
                <w:szCs w:val="20"/>
                <w:lang w:val="en-GB" w:eastAsia="en-US"/>
              </w:rPr>
              <w:t xml:space="preserve">availability </w:t>
            </w:r>
            <w:r w:rsidRPr="001A4319">
              <w:rPr>
                <w:rFonts w:eastAsia="Microsoft YaHei UI"/>
                <w:color w:val="000000"/>
                <w:sz w:val="20"/>
                <w:szCs w:val="20"/>
                <w:lang w:val="en-GB" w:eastAsia="en-US"/>
              </w:rPr>
              <w:t>indication during the validity duration”, otherwise, there is no need of valid time duration.</w:t>
            </w:r>
          </w:p>
        </w:tc>
      </w:tr>
      <w:tr w:rsidR="00172F0B" w:rsidRPr="001A4319" w14:paraId="42421CE3" w14:textId="77777777" w:rsidTr="002A3917">
        <w:trPr>
          <w:trHeight w:val="448"/>
        </w:trPr>
        <w:tc>
          <w:tcPr>
            <w:tcW w:w="1105" w:type="dxa"/>
          </w:tcPr>
          <w:p w14:paraId="4D5FA622" w14:textId="37CAB173" w:rsidR="00172F0B" w:rsidRPr="001A4319" w:rsidRDefault="00FA52E5" w:rsidP="00172F0B">
            <w:pPr>
              <w:rPr>
                <w:rFonts w:eastAsia="DengXian"/>
                <w:sz w:val="20"/>
                <w:szCs w:val="20"/>
                <w:lang w:val="en-GB"/>
              </w:rPr>
            </w:pPr>
            <w:r w:rsidRPr="001A4319">
              <w:rPr>
                <w:rFonts w:eastAsia="DengXian"/>
                <w:sz w:val="20"/>
                <w:szCs w:val="20"/>
                <w:lang w:val="en-GB"/>
              </w:rPr>
              <w:t>V</w:t>
            </w:r>
            <w:r w:rsidR="00172F0B" w:rsidRPr="001A4319">
              <w:rPr>
                <w:rFonts w:eastAsia="DengXian"/>
                <w:sz w:val="20"/>
                <w:szCs w:val="20"/>
                <w:lang w:val="en-GB"/>
              </w:rPr>
              <w:t>ivo</w:t>
            </w:r>
          </w:p>
        </w:tc>
        <w:tc>
          <w:tcPr>
            <w:tcW w:w="1680" w:type="dxa"/>
          </w:tcPr>
          <w:p w14:paraId="69753639" w14:textId="77777777" w:rsidR="00172F0B" w:rsidRPr="001A4319" w:rsidRDefault="00172F0B" w:rsidP="00172F0B">
            <w:pPr>
              <w:rPr>
                <w:rFonts w:eastAsia="DengXian"/>
                <w:sz w:val="20"/>
                <w:szCs w:val="20"/>
                <w:lang w:val="en-GB"/>
              </w:rPr>
            </w:pPr>
          </w:p>
        </w:tc>
        <w:tc>
          <w:tcPr>
            <w:tcW w:w="6840" w:type="dxa"/>
          </w:tcPr>
          <w:p w14:paraId="50AE1AAC" w14:textId="4D4FB889" w:rsidR="00172F0B" w:rsidRPr="001A4319" w:rsidRDefault="00172F0B" w:rsidP="00172F0B">
            <w:pPr>
              <w:rPr>
                <w:rFonts w:eastAsia="DengXian"/>
                <w:sz w:val="20"/>
                <w:szCs w:val="20"/>
                <w:lang w:val="en-GB"/>
              </w:rPr>
            </w:pPr>
            <w:r w:rsidRPr="001A4319">
              <w:rPr>
                <w:rFonts w:eastAsia="DengXian"/>
                <w:sz w:val="20"/>
                <w:szCs w:val="20"/>
                <w:lang w:val="en-GB"/>
              </w:rPr>
              <w:t xml:space="preserve">We are fine with this proposal if it is intended for the case that ‘validity duration is configured’, and if option b is selected in </w:t>
            </w:r>
            <w:r w:rsidRPr="001A4319">
              <w:rPr>
                <w:rFonts w:eastAsia="Gulim"/>
                <w:b/>
                <w:bCs/>
                <w:color w:val="000000"/>
                <w:sz w:val="20"/>
                <w:szCs w:val="20"/>
                <w:highlight w:val="yellow"/>
                <w:lang w:val="en-GB"/>
              </w:rPr>
              <w:t>Proposal 2-2 (v1).</w:t>
            </w:r>
          </w:p>
        </w:tc>
      </w:tr>
      <w:tr w:rsidR="003C3F8D" w:rsidRPr="001A4319" w14:paraId="25673B11" w14:textId="77777777" w:rsidTr="002A3917">
        <w:trPr>
          <w:trHeight w:val="448"/>
        </w:trPr>
        <w:tc>
          <w:tcPr>
            <w:tcW w:w="1105" w:type="dxa"/>
          </w:tcPr>
          <w:p w14:paraId="401B534C" w14:textId="7C79D5C6" w:rsidR="003C3F8D" w:rsidRPr="001A4319" w:rsidRDefault="003C3F8D" w:rsidP="00172F0B">
            <w:pPr>
              <w:rPr>
                <w:rFonts w:eastAsia="DengXian"/>
                <w:sz w:val="20"/>
                <w:szCs w:val="20"/>
                <w:lang w:val="en-GB"/>
              </w:rPr>
            </w:pPr>
            <w:r w:rsidRPr="001A4319">
              <w:rPr>
                <w:rFonts w:eastAsia="DengXian"/>
                <w:sz w:val="20"/>
                <w:szCs w:val="20"/>
                <w:lang w:val="en-GB"/>
              </w:rPr>
              <w:t>Samsung</w:t>
            </w:r>
          </w:p>
        </w:tc>
        <w:tc>
          <w:tcPr>
            <w:tcW w:w="1680" w:type="dxa"/>
          </w:tcPr>
          <w:p w14:paraId="73575E74" w14:textId="08538F26" w:rsidR="003C3F8D" w:rsidRPr="001A4319" w:rsidRDefault="003C3F8D" w:rsidP="00172F0B">
            <w:pPr>
              <w:rPr>
                <w:rFonts w:eastAsia="DengXian"/>
                <w:sz w:val="20"/>
                <w:szCs w:val="20"/>
                <w:lang w:val="en-GB"/>
              </w:rPr>
            </w:pPr>
          </w:p>
        </w:tc>
        <w:tc>
          <w:tcPr>
            <w:tcW w:w="6840" w:type="dxa"/>
          </w:tcPr>
          <w:p w14:paraId="5FE49C3F" w14:textId="3B55B88F" w:rsidR="0056313F" w:rsidRPr="001A4319" w:rsidRDefault="0056313F" w:rsidP="0056313F">
            <w:pPr>
              <w:rPr>
                <w:rFonts w:eastAsia="DengXian"/>
                <w:sz w:val="20"/>
                <w:szCs w:val="20"/>
                <w:lang w:val="en-GB"/>
              </w:rPr>
            </w:pPr>
            <w:r w:rsidRPr="001A4319">
              <w:rPr>
                <w:rFonts w:eastAsia="DengXian"/>
                <w:sz w:val="20"/>
                <w:szCs w:val="20"/>
                <w:lang w:val="en-GB"/>
              </w:rPr>
              <w:t xml:space="preserve">In our understanding, the </w:t>
            </w:r>
            <w:r w:rsidR="005647DE" w:rsidRPr="001A4319">
              <w:rPr>
                <w:rFonts w:eastAsia="DengXian"/>
                <w:sz w:val="20"/>
                <w:szCs w:val="20"/>
                <w:lang w:val="en-GB"/>
              </w:rPr>
              <w:t>motivation of this</w:t>
            </w:r>
            <w:r w:rsidRPr="001A4319">
              <w:rPr>
                <w:rFonts w:eastAsia="DengXian"/>
                <w:sz w:val="20"/>
                <w:szCs w:val="20"/>
                <w:lang w:val="en-GB"/>
              </w:rPr>
              <w:t xml:space="preserve"> proposal is to avoid reset/update of an on-going validity duration. To achieve that, we think gNB should not transmit another availability indication during any on-going validity duration, i.e. the </w:t>
            </w:r>
            <w:proofErr w:type="spellStart"/>
            <w:r w:rsidRPr="001A4319">
              <w:rPr>
                <w:rFonts w:eastAsia="DengXian"/>
                <w:sz w:val="20"/>
                <w:szCs w:val="20"/>
                <w:lang w:val="en-GB"/>
              </w:rPr>
              <w:t>availabity</w:t>
            </w:r>
            <w:proofErr w:type="spellEnd"/>
            <w:r w:rsidRPr="001A4319">
              <w:rPr>
                <w:rFonts w:eastAsia="DengXian"/>
                <w:sz w:val="20"/>
                <w:szCs w:val="20"/>
                <w:lang w:val="en-GB"/>
              </w:rPr>
              <w:t xml:space="preserve"> indication field should be all “</w:t>
            </w:r>
            <w:proofErr w:type="gramStart"/>
            <w:r w:rsidRPr="001A4319">
              <w:rPr>
                <w:rFonts w:eastAsia="DengXian"/>
                <w:sz w:val="20"/>
                <w:szCs w:val="20"/>
                <w:lang w:val="en-GB"/>
              </w:rPr>
              <w:t>0”s</w:t>
            </w:r>
            <w:proofErr w:type="gramEnd"/>
            <w:r w:rsidRPr="001A4319">
              <w:rPr>
                <w:rFonts w:eastAsia="DengXian"/>
                <w:sz w:val="20"/>
                <w:szCs w:val="20"/>
                <w:lang w:val="en-GB"/>
              </w:rPr>
              <w:t xml:space="preserve"> during an on-going validity duration from previous </w:t>
            </w:r>
            <w:proofErr w:type="spellStart"/>
            <w:r w:rsidR="005647DE" w:rsidRPr="001A4319">
              <w:rPr>
                <w:rFonts w:eastAsia="DengXian"/>
                <w:sz w:val="20"/>
                <w:szCs w:val="20"/>
                <w:lang w:val="en-GB"/>
              </w:rPr>
              <w:t>availity</w:t>
            </w:r>
            <w:proofErr w:type="spellEnd"/>
            <w:r w:rsidR="005647DE" w:rsidRPr="001A4319">
              <w:rPr>
                <w:rFonts w:eastAsia="DengXian"/>
                <w:sz w:val="20"/>
                <w:szCs w:val="20"/>
                <w:lang w:val="en-GB"/>
              </w:rPr>
              <w:t xml:space="preserve"> indication</w:t>
            </w:r>
            <w:r w:rsidR="00F31BD4" w:rsidRPr="001A4319">
              <w:rPr>
                <w:rFonts w:eastAsia="DengXian"/>
                <w:sz w:val="20"/>
                <w:szCs w:val="20"/>
                <w:lang w:val="en-GB"/>
              </w:rPr>
              <w:t xml:space="preserve"> if UE is paged</w:t>
            </w:r>
            <w:r w:rsidR="005647DE" w:rsidRPr="001A4319">
              <w:rPr>
                <w:rFonts w:eastAsia="DengXian"/>
                <w:sz w:val="20"/>
                <w:szCs w:val="20"/>
                <w:lang w:val="en-GB"/>
              </w:rPr>
              <w:t xml:space="preserve">. So, we suggest the following revision. </w:t>
            </w:r>
          </w:p>
          <w:p w14:paraId="790FC021" w14:textId="66C2F8AA" w:rsidR="0056313F" w:rsidRPr="001A4319" w:rsidRDefault="0056313F" w:rsidP="0056313F">
            <w:pPr>
              <w:rPr>
                <w:rFonts w:eastAsia="DengXian"/>
                <w:sz w:val="20"/>
                <w:szCs w:val="20"/>
                <w:lang w:val="en-GB"/>
              </w:rPr>
            </w:pPr>
          </w:p>
          <w:p w14:paraId="1AA6BC25" w14:textId="380FFC50" w:rsidR="0056313F" w:rsidRPr="001A4319" w:rsidRDefault="0056313F" w:rsidP="0056313F">
            <w:pPr>
              <w:pStyle w:val="ListParagraph"/>
              <w:numPr>
                <w:ilvl w:val="0"/>
                <w:numId w:val="46"/>
              </w:numPr>
              <w:shd w:val="clear" w:color="auto" w:fill="FFFFFF"/>
              <w:rPr>
                <w:rFonts w:ascii="Times New Roman" w:eastAsia="Microsoft YaHei UI" w:hAnsi="Times New Roman"/>
                <w:color w:val="000000"/>
                <w:sz w:val="20"/>
                <w:szCs w:val="20"/>
                <w:lang w:val="en-GB"/>
              </w:rPr>
            </w:pPr>
            <w:r w:rsidRPr="001A4319">
              <w:rPr>
                <w:rFonts w:ascii="Times New Roman" w:eastAsia="Microsoft YaHei UI" w:hAnsi="Times New Roman"/>
                <w:color w:val="000000"/>
                <w:sz w:val="20"/>
                <w:szCs w:val="20"/>
                <w:lang w:val="en-GB" w:eastAsia="en-US"/>
              </w:rPr>
              <w:t xml:space="preserve">UE doesn’t expect </w:t>
            </w:r>
            <w:r w:rsidRPr="001A4319">
              <w:rPr>
                <w:rFonts w:ascii="Times New Roman" w:eastAsia="Microsoft YaHei UI" w:hAnsi="Times New Roman"/>
                <w:color w:val="9BBB59" w:themeColor="accent3"/>
                <w:sz w:val="20"/>
                <w:szCs w:val="20"/>
                <w:u w:val="single"/>
                <w:lang w:val="en-GB" w:eastAsia="en-US"/>
              </w:rPr>
              <w:t>any</w:t>
            </w:r>
            <w:r w:rsidRPr="001A4319">
              <w:rPr>
                <w:rFonts w:ascii="Times New Roman" w:eastAsia="Microsoft YaHei UI" w:hAnsi="Times New Roman"/>
                <w:color w:val="000000"/>
                <w:sz w:val="20"/>
                <w:szCs w:val="20"/>
                <w:lang w:val="en-GB" w:eastAsia="en-US"/>
              </w:rPr>
              <w:t xml:space="preserve"> </w:t>
            </w:r>
            <w:r w:rsidRPr="001A4319">
              <w:rPr>
                <w:rFonts w:ascii="Times New Roman" w:eastAsia="Microsoft YaHei UI" w:hAnsi="Times New Roman"/>
                <w:strike/>
                <w:color w:val="9BBB59" w:themeColor="accent3"/>
                <w:sz w:val="20"/>
                <w:szCs w:val="20"/>
                <w:lang w:val="en-GB" w:eastAsia="en-US"/>
              </w:rPr>
              <w:t>inconsistent</w:t>
            </w:r>
            <w:r w:rsidRPr="001A4319">
              <w:rPr>
                <w:rFonts w:ascii="Times New Roman" w:eastAsia="Microsoft YaHei UI" w:hAnsi="Times New Roman"/>
                <w:color w:val="000000"/>
                <w:sz w:val="20"/>
                <w:szCs w:val="20"/>
                <w:lang w:val="en-GB" w:eastAsia="en-US"/>
              </w:rPr>
              <w:t xml:space="preserve"> </w:t>
            </w:r>
            <w:r w:rsidRPr="001A4319">
              <w:rPr>
                <w:rFonts w:ascii="Times New Roman" w:eastAsia="SimSun" w:hAnsi="Times New Roman"/>
                <w:color w:val="000000"/>
                <w:sz w:val="20"/>
                <w:szCs w:val="20"/>
                <w:lang w:val="en-GB" w:eastAsia="en-US"/>
              </w:rPr>
              <w:t xml:space="preserve">availability </w:t>
            </w:r>
            <w:r w:rsidRPr="001A4319">
              <w:rPr>
                <w:rFonts w:ascii="Times New Roman" w:eastAsia="Microsoft YaHei UI" w:hAnsi="Times New Roman"/>
                <w:color w:val="000000"/>
                <w:sz w:val="20"/>
                <w:szCs w:val="20"/>
                <w:lang w:val="en-GB" w:eastAsia="en-US"/>
              </w:rPr>
              <w:t>indication during the validity duration</w:t>
            </w:r>
          </w:p>
          <w:p w14:paraId="79CF6BCB" w14:textId="576EBC93" w:rsidR="003C3F8D" w:rsidRPr="001A4319" w:rsidRDefault="003C3F8D" w:rsidP="0056313F">
            <w:pPr>
              <w:rPr>
                <w:rFonts w:eastAsia="DengXian"/>
                <w:sz w:val="20"/>
                <w:szCs w:val="20"/>
                <w:lang w:val="en-GB"/>
              </w:rPr>
            </w:pPr>
          </w:p>
        </w:tc>
      </w:tr>
      <w:tr w:rsidR="00FA52E5" w:rsidRPr="001A4319" w14:paraId="44700758" w14:textId="77777777" w:rsidTr="002A3917">
        <w:trPr>
          <w:trHeight w:val="448"/>
        </w:trPr>
        <w:tc>
          <w:tcPr>
            <w:tcW w:w="1105" w:type="dxa"/>
          </w:tcPr>
          <w:p w14:paraId="2CC6AE7E" w14:textId="50716B12" w:rsidR="00FA52E5" w:rsidRPr="001A4319" w:rsidRDefault="00FA52E5" w:rsidP="00172F0B">
            <w:pPr>
              <w:rPr>
                <w:rFonts w:eastAsia="DengXian"/>
                <w:sz w:val="20"/>
                <w:szCs w:val="20"/>
                <w:lang w:val="en-GB"/>
              </w:rPr>
            </w:pPr>
            <w:r w:rsidRPr="001A4319">
              <w:rPr>
                <w:rFonts w:eastAsia="DengXian"/>
                <w:sz w:val="20"/>
                <w:szCs w:val="20"/>
                <w:lang w:val="en-GB"/>
              </w:rPr>
              <w:t>OPPO</w:t>
            </w:r>
          </w:p>
        </w:tc>
        <w:tc>
          <w:tcPr>
            <w:tcW w:w="1680" w:type="dxa"/>
          </w:tcPr>
          <w:p w14:paraId="5D20CFE5" w14:textId="760660E4" w:rsidR="00FA52E5" w:rsidRPr="001A4319" w:rsidRDefault="00FA52E5" w:rsidP="00172F0B">
            <w:pPr>
              <w:rPr>
                <w:rFonts w:eastAsia="DengXian"/>
                <w:sz w:val="20"/>
                <w:szCs w:val="20"/>
                <w:lang w:val="en-GB"/>
              </w:rPr>
            </w:pPr>
            <w:r w:rsidRPr="001A4319">
              <w:rPr>
                <w:rFonts w:eastAsia="DengXian"/>
                <w:sz w:val="20"/>
                <w:szCs w:val="20"/>
                <w:lang w:val="en-GB"/>
              </w:rPr>
              <w:t>Y</w:t>
            </w:r>
          </w:p>
        </w:tc>
        <w:tc>
          <w:tcPr>
            <w:tcW w:w="6840" w:type="dxa"/>
          </w:tcPr>
          <w:p w14:paraId="41AB8BA3" w14:textId="77777777" w:rsidR="00FA52E5" w:rsidRPr="001A4319" w:rsidRDefault="00BA55CD" w:rsidP="0056313F">
            <w:pPr>
              <w:rPr>
                <w:rFonts w:eastAsia="DengXian"/>
                <w:sz w:val="20"/>
                <w:szCs w:val="20"/>
                <w:lang w:val="en-GB"/>
              </w:rPr>
            </w:pPr>
            <w:r w:rsidRPr="001A4319">
              <w:rPr>
                <w:rFonts w:eastAsia="DengXian"/>
                <w:sz w:val="20"/>
                <w:szCs w:val="20"/>
                <w:lang w:val="en-GB"/>
              </w:rPr>
              <w:t>Fine with the proposal.</w:t>
            </w:r>
          </w:p>
          <w:p w14:paraId="4ED45FE7" w14:textId="1BE53EE3" w:rsidR="00BA55CD" w:rsidRPr="001A4319" w:rsidRDefault="00BA55CD" w:rsidP="0056313F">
            <w:pPr>
              <w:rPr>
                <w:rFonts w:eastAsia="DengXian"/>
                <w:sz w:val="20"/>
                <w:szCs w:val="20"/>
                <w:lang w:val="en-GB"/>
              </w:rPr>
            </w:pPr>
            <w:r w:rsidRPr="001A4319">
              <w:rPr>
                <w:rFonts w:eastAsia="DengXian"/>
                <w:sz w:val="20"/>
                <w:szCs w:val="20"/>
                <w:lang w:val="en-GB"/>
              </w:rPr>
              <w:t xml:space="preserve">But on the hand, this shall not </w:t>
            </w:r>
            <w:proofErr w:type="gramStart"/>
            <w:r w:rsidRPr="001A4319">
              <w:rPr>
                <w:rFonts w:eastAsia="DengXian"/>
                <w:sz w:val="20"/>
                <w:szCs w:val="20"/>
                <w:lang w:val="en-GB"/>
              </w:rPr>
              <w:t>complicated</w:t>
            </w:r>
            <w:proofErr w:type="gramEnd"/>
            <w:r w:rsidRPr="001A4319">
              <w:rPr>
                <w:rFonts w:eastAsia="DengXian"/>
                <w:sz w:val="20"/>
                <w:szCs w:val="20"/>
                <w:lang w:val="en-GB"/>
              </w:rPr>
              <w:t xml:space="preserve"> the indication procedure. That is, in each paging cycle, the UE can be able to receive the indication.</w:t>
            </w:r>
          </w:p>
        </w:tc>
      </w:tr>
      <w:tr w:rsidR="00657532" w:rsidRPr="001A4319" w14:paraId="04BE80CC" w14:textId="77777777" w:rsidTr="00657532">
        <w:trPr>
          <w:trHeight w:val="448"/>
        </w:trPr>
        <w:tc>
          <w:tcPr>
            <w:tcW w:w="1105" w:type="dxa"/>
          </w:tcPr>
          <w:p w14:paraId="0389C8DE" w14:textId="77777777" w:rsidR="00657532" w:rsidRPr="001A4319" w:rsidRDefault="00657532" w:rsidP="00B321E4">
            <w:pPr>
              <w:rPr>
                <w:rFonts w:eastAsia="DengXian"/>
                <w:sz w:val="20"/>
                <w:szCs w:val="20"/>
                <w:lang w:val="en-GB"/>
              </w:rPr>
            </w:pPr>
            <w:r w:rsidRPr="001A4319">
              <w:rPr>
                <w:rFonts w:eastAsia="DengXian"/>
                <w:sz w:val="20"/>
                <w:szCs w:val="20"/>
                <w:lang w:val="en-GB"/>
              </w:rPr>
              <w:t>Qualcomm</w:t>
            </w:r>
          </w:p>
        </w:tc>
        <w:tc>
          <w:tcPr>
            <w:tcW w:w="1680" w:type="dxa"/>
          </w:tcPr>
          <w:p w14:paraId="57EB975B" w14:textId="77777777" w:rsidR="00657532" w:rsidRPr="001A4319" w:rsidRDefault="00657532" w:rsidP="00B321E4">
            <w:pPr>
              <w:rPr>
                <w:rFonts w:eastAsia="DengXian"/>
                <w:sz w:val="20"/>
                <w:szCs w:val="20"/>
                <w:lang w:val="en-GB"/>
              </w:rPr>
            </w:pPr>
            <w:r w:rsidRPr="001A4319">
              <w:rPr>
                <w:rFonts w:eastAsia="DengXian"/>
                <w:sz w:val="20"/>
                <w:szCs w:val="20"/>
                <w:lang w:val="en-GB"/>
              </w:rPr>
              <w:t>Y</w:t>
            </w:r>
          </w:p>
        </w:tc>
        <w:tc>
          <w:tcPr>
            <w:tcW w:w="6840" w:type="dxa"/>
          </w:tcPr>
          <w:p w14:paraId="041A6C6F" w14:textId="77777777" w:rsidR="00657532" w:rsidRPr="001A4319" w:rsidRDefault="00657532" w:rsidP="00B321E4">
            <w:pPr>
              <w:rPr>
                <w:rFonts w:eastAsia="DengXian"/>
                <w:sz w:val="20"/>
                <w:szCs w:val="20"/>
                <w:lang w:val="en-GB"/>
              </w:rPr>
            </w:pPr>
            <w:r w:rsidRPr="001A4319">
              <w:rPr>
                <w:rFonts w:eastAsia="DengXian"/>
                <w:sz w:val="20"/>
                <w:szCs w:val="20"/>
                <w:lang w:val="en-GB"/>
              </w:rPr>
              <w:t>This is the direct outcome of modification period. Our views can be found under Proposal 2-1 and Proposal 2-2. Agree with ZTE that network configured validity duration is only meaningful if the indication is consistent. Otherwise, we should revert the agreement of higher layer configured validity duration.</w:t>
            </w:r>
          </w:p>
        </w:tc>
      </w:tr>
      <w:tr w:rsidR="000F6F4D" w:rsidRPr="001A4319" w14:paraId="40157788" w14:textId="77777777" w:rsidTr="00657532">
        <w:trPr>
          <w:trHeight w:val="448"/>
        </w:trPr>
        <w:tc>
          <w:tcPr>
            <w:tcW w:w="1105" w:type="dxa"/>
          </w:tcPr>
          <w:p w14:paraId="2C051797" w14:textId="7E2CB300" w:rsidR="000F6F4D" w:rsidRPr="001A4319" w:rsidRDefault="000F6F4D" w:rsidP="00B321E4">
            <w:pPr>
              <w:rPr>
                <w:rFonts w:eastAsia="DengXian"/>
                <w:sz w:val="20"/>
                <w:szCs w:val="20"/>
                <w:lang w:val="en-GB"/>
              </w:rPr>
            </w:pPr>
            <w:r w:rsidRPr="001A4319">
              <w:rPr>
                <w:rFonts w:eastAsia="DengXian"/>
                <w:sz w:val="20"/>
                <w:szCs w:val="20"/>
                <w:lang w:val="en-GB"/>
              </w:rPr>
              <w:t>Intel</w:t>
            </w:r>
          </w:p>
        </w:tc>
        <w:tc>
          <w:tcPr>
            <w:tcW w:w="1680" w:type="dxa"/>
          </w:tcPr>
          <w:p w14:paraId="5A66C80E" w14:textId="13DBFA2B" w:rsidR="000F6F4D" w:rsidRPr="001A4319" w:rsidRDefault="000F6F4D" w:rsidP="00B321E4">
            <w:pPr>
              <w:rPr>
                <w:rFonts w:eastAsia="DengXian"/>
                <w:sz w:val="20"/>
                <w:szCs w:val="20"/>
                <w:lang w:val="en-GB"/>
              </w:rPr>
            </w:pPr>
            <w:r w:rsidRPr="001A4319">
              <w:rPr>
                <w:rFonts w:eastAsia="DengXian"/>
                <w:sz w:val="20"/>
                <w:szCs w:val="20"/>
                <w:lang w:val="en-GB"/>
              </w:rPr>
              <w:t>Y</w:t>
            </w:r>
          </w:p>
        </w:tc>
        <w:tc>
          <w:tcPr>
            <w:tcW w:w="6840" w:type="dxa"/>
          </w:tcPr>
          <w:p w14:paraId="3415B6E0" w14:textId="77777777" w:rsidR="000F6F4D" w:rsidRPr="001A4319" w:rsidRDefault="000F6F4D" w:rsidP="00B321E4">
            <w:pPr>
              <w:rPr>
                <w:rFonts w:eastAsia="DengXian"/>
                <w:sz w:val="20"/>
                <w:szCs w:val="20"/>
                <w:lang w:val="en-GB"/>
              </w:rPr>
            </w:pPr>
          </w:p>
        </w:tc>
      </w:tr>
      <w:tr w:rsidR="00B321E4" w:rsidRPr="001A4319" w14:paraId="67FD5309" w14:textId="77777777" w:rsidTr="00657532">
        <w:trPr>
          <w:trHeight w:val="448"/>
        </w:trPr>
        <w:tc>
          <w:tcPr>
            <w:tcW w:w="1105" w:type="dxa"/>
          </w:tcPr>
          <w:p w14:paraId="690CB2ED" w14:textId="550407D5" w:rsidR="00B321E4" w:rsidRPr="001A4319" w:rsidRDefault="00B321E4" w:rsidP="00B321E4">
            <w:pPr>
              <w:rPr>
                <w:rFonts w:eastAsia="DengXian"/>
                <w:sz w:val="20"/>
                <w:szCs w:val="20"/>
                <w:lang w:val="en-GB"/>
              </w:rPr>
            </w:pPr>
            <w:r w:rsidRPr="001A4319">
              <w:rPr>
                <w:rFonts w:eastAsia="DengXian"/>
                <w:sz w:val="20"/>
                <w:szCs w:val="20"/>
                <w:lang w:val="en-GB"/>
              </w:rPr>
              <w:t>Sharp</w:t>
            </w:r>
          </w:p>
        </w:tc>
        <w:tc>
          <w:tcPr>
            <w:tcW w:w="1680" w:type="dxa"/>
          </w:tcPr>
          <w:p w14:paraId="273913C7" w14:textId="16AD66A0" w:rsidR="00B321E4" w:rsidRPr="001A4319" w:rsidRDefault="00B321E4" w:rsidP="00B321E4">
            <w:pPr>
              <w:rPr>
                <w:rFonts w:eastAsia="DengXian"/>
                <w:sz w:val="20"/>
                <w:szCs w:val="20"/>
                <w:lang w:val="en-GB"/>
              </w:rPr>
            </w:pPr>
            <w:r w:rsidRPr="001A4319">
              <w:rPr>
                <w:rFonts w:eastAsia="DengXian"/>
                <w:sz w:val="20"/>
                <w:szCs w:val="20"/>
                <w:lang w:val="en-GB"/>
              </w:rPr>
              <w:t>Y</w:t>
            </w:r>
          </w:p>
        </w:tc>
        <w:tc>
          <w:tcPr>
            <w:tcW w:w="6840" w:type="dxa"/>
          </w:tcPr>
          <w:p w14:paraId="53B87F6D" w14:textId="77777777" w:rsidR="00B321E4" w:rsidRPr="001A4319" w:rsidRDefault="00B321E4" w:rsidP="00B321E4">
            <w:pPr>
              <w:rPr>
                <w:rFonts w:eastAsia="DengXian"/>
                <w:sz w:val="20"/>
                <w:szCs w:val="20"/>
                <w:lang w:val="en-GB"/>
              </w:rPr>
            </w:pPr>
          </w:p>
        </w:tc>
      </w:tr>
      <w:tr w:rsidR="00F8787A" w:rsidRPr="001A4319" w14:paraId="5D578179" w14:textId="77777777" w:rsidTr="00F8787A">
        <w:trPr>
          <w:trHeight w:val="448"/>
        </w:trPr>
        <w:tc>
          <w:tcPr>
            <w:tcW w:w="1105" w:type="dxa"/>
          </w:tcPr>
          <w:p w14:paraId="099255FC" w14:textId="77777777" w:rsidR="00F8787A" w:rsidRPr="001A4319" w:rsidRDefault="00F8787A" w:rsidP="007E1BE7">
            <w:pPr>
              <w:rPr>
                <w:rFonts w:eastAsia="DengXian"/>
                <w:sz w:val="20"/>
                <w:szCs w:val="20"/>
                <w:lang w:val="en-GB"/>
              </w:rPr>
            </w:pPr>
            <w:r w:rsidRPr="001A4319">
              <w:rPr>
                <w:rFonts w:eastAsia="DengXian"/>
                <w:sz w:val="20"/>
                <w:szCs w:val="20"/>
                <w:lang w:val="en-GB"/>
              </w:rPr>
              <w:t>CATT</w:t>
            </w:r>
          </w:p>
        </w:tc>
        <w:tc>
          <w:tcPr>
            <w:tcW w:w="1680" w:type="dxa"/>
          </w:tcPr>
          <w:p w14:paraId="4DF95819" w14:textId="77777777" w:rsidR="00F8787A" w:rsidRPr="001A4319" w:rsidRDefault="00F8787A" w:rsidP="007E1BE7">
            <w:pPr>
              <w:rPr>
                <w:rFonts w:eastAsia="DengXian"/>
                <w:sz w:val="20"/>
                <w:szCs w:val="20"/>
                <w:lang w:val="en-GB"/>
              </w:rPr>
            </w:pPr>
            <w:r w:rsidRPr="001A4319">
              <w:rPr>
                <w:rFonts w:eastAsia="DengXian"/>
                <w:sz w:val="20"/>
                <w:szCs w:val="20"/>
                <w:lang w:val="en-GB"/>
              </w:rPr>
              <w:t>N</w:t>
            </w:r>
          </w:p>
        </w:tc>
        <w:tc>
          <w:tcPr>
            <w:tcW w:w="6840" w:type="dxa"/>
          </w:tcPr>
          <w:p w14:paraId="71B58FB8" w14:textId="77777777" w:rsidR="00F8787A" w:rsidRPr="001A4319" w:rsidRDefault="00F8787A" w:rsidP="007E1BE7">
            <w:pPr>
              <w:rPr>
                <w:rFonts w:eastAsia="DengXian"/>
                <w:sz w:val="20"/>
                <w:szCs w:val="20"/>
                <w:lang w:val="en-GB"/>
              </w:rPr>
            </w:pPr>
            <w:r w:rsidRPr="001A4319">
              <w:rPr>
                <w:rFonts w:eastAsia="DengXian"/>
                <w:sz w:val="20"/>
                <w:szCs w:val="20"/>
                <w:lang w:val="en-GB"/>
              </w:rPr>
              <w:t>UE could receive the new availability indication from paging DCI for over-write of the existing the TRS resource</w:t>
            </w:r>
          </w:p>
        </w:tc>
      </w:tr>
      <w:tr w:rsidR="00AF7FD0" w:rsidRPr="001A4319" w14:paraId="633E9E51" w14:textId="77777777" w:rsidTr="00F8787A">
        <w:trPr>
          <w:trHeight w:val="448"/>
        </w:trPr>
        <w:tc>
          <w:tcPr>
            <w:tcW w:w="1105" w:type="dxa"/>
          </w:tcPr>
          <w:p w14:paraId="77ECBFBE" w14:textId="6DC04D96" w:rsidR="00AF7FD0" w:rsidRPr="001A4319" w:rsidRDefault="00AF7FD0" w:rsidP="007E1BE7">
            <w:pPr>
              <w:rPr>
                <w:rFonts w:eastAsia="DengXian"/>
                <w:sz w:val="20"/>
                <w:szCs w:val="20"/>
                <w:lang w:val="en-GB"/>
              </w:rPr>
            </w:pPr>
            <w:r w:rsidRPr="001A4319">
              <w:rPr>
                <w:rFonts w:eastAsia="DengXian"/>
                <w:sz w:val="20"/>
                <w:szCs w:val="20"/>
                <w:lang w:val="en-GB"/>
              </w:rPr>
              <w:t>CMCC</w:t>
            </w:r>
          </w:p>
        </w:tc>
        <w:tc>
          <w:tcPr>
            <w:tcW w:w="1680" w:type="dxa"/>
          </w:tcPr>
          <w:p w14:paraId="5084CBAA" w14:textId="056D5C9F" w:rsidR="00AF7FD0" w:rsidRPr="001A4319" w:rsidRDefault="00AF7FD0" w:rsidP="007E1BE7">
            <w:pPr>
              <w:rPr>
                <w:rFonts w:eastAsia="DengXian"/>
                <w:sz w:val="20"/>
                <w:szCs w:val="20"/>
                <w:lang w:val="en-GB"/>
              </w:rPr>
            </w:pPr>
            <w:r w:rsidRPr="001A4319">
              <w:rPr>
                <w:rFonts w:eastAsia="DengXian"/>
                <w:sz w:val="20"/>
                <w:szCs w:val="20"/>
                <w:lang w:val="en-GB"/>
              </w:rPr>
              <w:t>Y</w:t>
            </w:r>
          </w:p>
        </w:tc>
        <w:tc>
          <w:tcPr>
            <w:tcW w:w="6840" w:type="dxa"/>
          </w:tcPr>
          <w:p w14:paraId="11862B7A" w14:textId="4BC3ED37" w:rsidR="00AF7FD0" w:rsidRPr="001A4319" w:rsidRDefault="00AF7FD0" w:rsidP="007E1BE7">
            <w:pPr>
              <w:rPr>
                <w:rFonts w:eastAsia="DengXian"/>
                <w:sz w:val="20"/>
                <w:szCs w:val="20"/>
                <w:lang w:val="en-GB"/>
              </w:rPr>
            </w:pPr>
            <w:r w:rsidRPr="001A4319">
              <w:rPr>
                <w:rFonts w:eastAsia="DengXian"/>
                <w:sz w:val="20"/>
                <w:szCs w:val="20"/>
                <w:lang w:val="en-GB"/>
              </w:rPr>
              <w:t>We agree the sub-bullet.</w:t>
            </w:r>
          </w:p>
        </w:tc>
      </w:tr>
      <w:tr w:rsidR="00E61B24" w:rsidRPr="001A4319" w14:paraId="5CFB0983" w14:textId="77777777" w:rsidTr="00E61B24">
        <w:trPr>
          <w:trHeight w:val="448"/>
        </w:trPr>
        <w:tc>
          <w:tcPr>
            <w:tcW w:w="1105" w:type="dxa"/>
          </w:tcPr>
          <w:p w14:paraId="3A55A207"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680" w:type="dxa"/>
          </w:tcPr>
          <w:p w14:paraId="0235B572" w14:textId="77777777" w:rsidR="00E61B24" w:rsidRPr="001A4319" w:rsidRDefault="00E61B24" w:rsidP="006F7348">
            <w:pPr>
              <w:rPr>
                <w:rFonts w:eastAsia="DengXian"/>
                <w:sz w:val="20"/>
                <w:szCs w:val="20"/>
                <w:lang w:val="en-GB"/>
              </w:rPr>
            </w:pPr>
            <w:r w:rsidRPr="001A4319">
              <w:rPr>
                <w:rFonts w:eastAsia="DengXian"/>
                <w:sz w:val="20"/>
                <w:szCs w:val="20"/>
                <w:lang w:val="en-GB"/>
              </w:rPr>
              <w:t>Y with modification</w:t>
            </w:r>
          </w:p>
        </w:tc>
        <w:tc>
          <w:tcPr>
            <w:tcW w:w="6840" w:type="dxa"/>
          </w:tcPr>
          <w:p w14:paraId="617E9427" w14:textId="77777777" w:rsidR="00E61B24" w:rsidRPr="001A4319" w:rsidRDefault="00E61B24" w:rsidP="006F7348">
            <w:pPr>
              <w:shd w:val="clear" w:color="auto" w:fill="FFFFFF"/>
              <w:rPr>
                <w:rFonts w:eastAsia="Microsoft YaHei UI"/>
                <w:color w:val="000000"/>
                <w:sz w:val="20"/>
                <w:szCs w:val="20"/>
                <w:lang w:val="en-GB"/>
              </w:rPr>
            </w:pPr>
            <w:r w:rsidRPr="001A4319">
              <w:rPr>
                <w:rFonts w:eastAsia="Microsoft YaHei UI"/>
                <w:color w:val="000000"/>
                <w:sz w:val="20"/>
                <w:szCs w:val="20"/>
                <w:lang w:val="en-GB"/>
              </w:rPr>
              <w:t xml:space="preserve">Below update is sufficient – we do not see need for preamble text.  </w:t>
            </w:r>
          </w:p>
          <w:p w14:paraId="50068FC9" w14:textId="77777777" w:rsidR="00E61B24" w:rsidRPr="001A4319" w:rsidRDefault="00E61B24" w:rsidP="006F7348">
            <w:pPr>
              <w:shd w:val="clear" w:color="auto" w:fill="FFFFFF"/>
              <w:rPr>
                <w:rFonts w:eastAsia="Microsoft YaHei UI"/>
                <w:color w:val="000000"/>
                <w:sz w:val="20"/>
                <w:szCs w:val="20"/>
                <w:lang w:val="en-GB"/>
              </w:rPr>
            </w:pPr>
          </w:p>
          <w:p w14:paraId="26C6E6EA" w14:textId="77777777" w:rsidR="00E61B24" w:rsidRPr="001A4319" w:rsidRDefault="00E61B24" w:rsidP="006F7348">
            <w:pPr>
              <w:shd w:val="clear" w:color="auto" w:fill="FFFFFF"/>
              <w:rPr>
                <w:rFonts w:eastAsia="Microsoft YaHei UI"/>
                <w:i/>
                <w:iCs/>
                <w:strike/>
                <w:color w:val="FF0000"/>
                <w:sz w:val="20"/>
                <w:szCs w:val="20"/>
                <w:lang w:val="en-GB" w:eastAsia="en-US"/>
              </w:rPr>
            </w:pPr>
            <w:r w:rsidRPr="001A4319">
              <w:rPr>
                <w:rFonts w:eastAsia="Microsoft YaHei UI"/>
                <w:i/>
                <w:iCs/>
                <w:strike/>
                <w:color w:val="FF0000"/>
                <w:sz w:val="20"/>
                <w:szCs w:val="20"/>
                <w:lang w:val="en-GB"/>
              </w:rPr>
              <w:t xml:space="preserve">When a </w:t>
            </w:r>
            <w:r w:rsidRPr="001A4319">
              <w:rPr>
                <w:rFonts w:eastAsia="Microsoft YaHei UI"/>
                <w:i/>
                <w:iCs/>
                <w:strike/>
                <w:color w:val="FF0000"/>
                <w:sz w:val="20"/>
                <w:szCs w:val="20"/>
                <w:lang w:val="en-GB" w:eastAsia="en-US"/>
              </w:rPr>
              <w:t xml:space="preserve">validity duration </w:t>
            </w:r>
            <w:r w:rsidRPr="001A4319">
              <w:rPr>
                <w:rFonts w:eastAsia="SimSun"/>
                <w:i/>
                <w:iCs/>
                <w:strike/>
                <w:color w:val="FF0000"/>
                <w:sz w:val="20"/>
                <w:szCs w:val="20"/>
                <w:lang w:val="en-GB" w:eastAsia="en-US"/>
              </w:rPr>
              <w:t xml:space="preserve">for a paging PDCCH based L1 availability indication </w:t>
            </w:r>
            <w:r w:rsidRPr="001A4319">
              <w:rPr>
                <w:rFonts w:eastAsia="Microsoft YaHei UI"/>
                <w:i/>
                <w:iCs/>
                <w:strike/>
                <w:color w:val="FF0000"/>
                <w:sz w:val="20"/>
                <w:szCs w:val="20"/>
                <w:lang w:val="en-GB"/>
              </w:rPr>
              <w:t xml:space="preserve">is larger than a paging cycle, </w:t>
            </w:r>
            <w:r w:rsidRPr="001A4319">
              <w:rPr>
                <w:rFonts w:eastAsia="Microsoft YaHei UI"/>
                <w:i/>
                <w:iCs/>
                <w:strike/>
                <w:color w:val="FF0000"/>
                <w:sz w:val="20"/>
                <w:szCs w:val="20"/>
                <w:lang w:val="en-GB" w:eastAsia="en-US"/>
              </w:rPr>
              <w:t xml:space="preserve">UE can receive other paging PDCCH during the validity duration. </w:t>
            </w:r>
          </w:p>
          <w:p w14:paraId="37957121" w14:textId="77777777" w:rsidR="00E61B24" w:rsidRPr="001A4319" w:rsidRDefault="00E61B24" w:rsidP="006F7348">
            <w:pPr>
              <w:pStyle w:val="ListParagraph"/>
              <w:numPr>
                <w:ilvl w:val="0"/>
                <w:numId w:val="46"/>
              </w:numPr>
              <w:shd w:val="clear" w:color="auto" w:fill="FFFFFF"/>
              <w:rPr>
                <w:rFonts w:ascii="Times New Roman" w:eastAsia="Microsoft YaHei UI" w:hAnsi="Times New Roman"/>
                <w:i/>
                <w:iCs/>
                <w:strike/>
                <w:color w:val="FF0000"/>
                <w:sz w:val="20"/>
                <w:szCs w:val="20"/>
                <w:lang w:val="en-GB"/>
              </w:rPr>
            </w:pPr>
            <w:r w:rsidRPr="001A4319">
              <w:rPr>
                <w:rFonts w:ascii="Times New Roman" w:eastAsia="Microsoft YaHei UI" w:hAnsi="Times New Roman"/>
                <w:i/>
                <w:iCs/>
                <w:color w:val="000000"/>
                <w:sz w:val="20"/>
                <w:szCs w:val="20"/>
                <w:lang w:val="en-GB" w:eastAsia="en-US"/>
              </w:rPr>
              <w:t xml:space="preserve">UE doesn’t expect inconsistent </w:t>
            </w:r>
            <w:r w:rsidRPr="001A4319">
              <w:rPr>
                <w:rFonts w:ascii="Times New Roman" w:eastAsia="SimSun" w:hAnsi="Times New Roman"/>
                <w:i/>
                <w:iCs/>
                <w:color w:val="000000"/>
                <w:sz w:val="20"/>
                <w:szCs w:val="20"/>
                <w:lang w:val="en-GB" w:eastAsia="en-US"/>
              </w:rPr>
              <w:t xml:space="preserve">availability </w:t>
            </w:r>
            <w:r w:rsidRPr="001A4319">
              <w:rPr>
                <w:rFonts w:ascii="Times New Roman" w:eastAsia="Microsoft YaHei UI" w:hAnsi="Times New Roman"/>
                <w:i/>
                <w:iCs/>
                <w:color w:val="000000"/>
                <w:sz w:val="20"/>
                <w:szCs w:val="20"/>
                <w:lang w:val="en-GB" w:eastAsia="en-US"/>
              </w:rPr>
              <w:t xml:space="preserve">indication </w:t>
            </w:r>
            <w:r w:rsidRPr="001A4319">
              <w:rPr>
                <w:rFonts w:ascii="Times New Roman" w:eastAsia="Microsoft YaHei UI" w:hAnsi="Times New Roman"/>
                <w:i/>
                <w:iCs/>
                <w:strike/>
                <w:color w:val="FF0000"/>
                <w:sz w:val="20"/>
                <w:szCs w:val="20"/>
                <w:lang w:val="en-GB" w:eastAsia="en-US"/>
              </w:rPr>
              <w:t>during the validity duration</w:t>
            </w:r>
          </w:p>
          <w:p w14:paraId="7B21DBD2" w14:textId="77777777" w:rsidR="00E61B24" w:rsidRPr="001A4319" w:rsidRDefault="00E61B24" w:rsidP="006F7348">
            <w:pPr>
              <w:rPr>
                <w:rFonts w:eastAsia="DengXian"/>
                <w:sz w:val="20"/>
                <w:szCs w:val="20"/>
                <w:lang w:val="en-GB"/>
              </w:rPr>
            </w:pPr>
          </w:p>
        </w:tc>
      </w:tr>
      <w:tr w:rsidR="002475CB" w:rsidRPr="001A4319" w14:paraId="6C195DD2" w14:textId="77777777" w:rsidTr="00E61B24">
        <w:trPr>
          <w:trHeight w:val="448"/>
        </w:trPr>
        <w:tc>
          <w:tcPr>
            <w:tcW w:w="1105" w:type="dxa"/>
          </w:tcPr>
          <w:p w14:paraId="18CEB077" w14:textId="736EB408" w:rsidR="002475CB" w:rsidRPr="001A4319" w:rsidRDefault="002475CB" w:rsidP="006F7348">
            <w:pPr>
              <w:rPr>
                <w:rFonts w:eastAsia="DengXian"/>
                <w:sz w:val="20"/>
                <w:szCs w:val="20"/>
                <w:lang w:val="en-GB"/>
              </w:rPr>
            </w:pPr>
            <w:r w:rsidRPr="001A4319">
              <w:rPr>
                <w:rFonts w:eastAsia="DengXian"/>
                <w:sz w:val="20"/>
                <w:szCs w:val="20"/>
                <w:lang w:val="en-GB"/>
              </w:rPr>
              <w:t>Xiaomi</w:t>
            </w:r>
          </w:p>
        </w:tc>
        <w:tc>
          <w:tcPr>
            <w:tcW w:w="1680" w:type="dxa"/>
          </w:tcPr>
          <w:p w14:paraId="4C548944" w14:textId="6EFCB7EA" w:rsidR="002475CB" w:rsidRPr="001A4319" w:rsidRDefault="002475CB" w:rsidP="006F7348">
            <w:pPr>
              <w:rPr>
                <w:rFonts w:eastAsia="DengXian"/>
                <w:sz w:val="20"/>
                <w:szCs w:val="20"/>
                <w:lang w:val="en-GB"/>
              </w:rPr>
            </w:pPr>
            <w:r w:rsidRPr="001A4319">
              <w:rPr>
                <w:rFonts w:eastAsia="DengXian"/>
                <w:sz w:val="20"/>
                <w:szCs w:val="20"/>
                <w:lang w:val="en-GB"/>
              </w:rPr>
              <w:t>Y</w:t>
            </w:r>
          </w:p>
        </w:tc>
        <w:tc>
          <w:tcPr>
            <w:tcW w:w="6840" w:type="dxa"/>
          </w:tcPr>
          <w:p w14:paraId="6222CCD8" w14:textId="6FF4EC54" w:rsidR="002475CB" w:rsidRPr="001A4319" w:rsidRDefault="002475CB" w:rsidP="006F7348">
            <w:pPr>
              <w:shd w:val="clear" w:color="auto" w:fill="FFFFFF"/>
              <w:rPr>
                <w:rFonts w:eastAsia="Microsoft YaHei UI"/>
                <w:color w:val="000000"/>
                <w:sz w:val="20"/>
                <w:szCs w:val="20"/>
                <w:lang w:val="en-GB"/>
              </w:rPr>
            </w:pPr>
            <w:r w:rsidRPr="001A4319">
              <w:rPr>
                <w:rFonts w:eastAsia="Microsoft YaHei UI"/>
                <w:color w:val="000000"/>
                <w:sz w:val="20"/>
                <w:szCs w:val="20"/>
                <w:lang w:val="en-GB"/>
              </w:rPr>
              <w:t>Agree with the modification proposed by Ericsson.</w:t>
            </w:r>
          </w:p>
        </w:tc>
      </w:tr>
      <w:tr w:rsidR="009227F4" w:rsidRPr="001A4319" w14:paraId="0C890D50" w14:textId="77777777" w:rsidTr="00E61B24">
        <w:trPr>
          <w:trHeight w:val="448"/>
        </w:trPr>
        <w:tc>
          <w:tcPr>
            <w:tcW w:w="1105" w:type="dxa"/>
          </w:tcPr>
          <w:p w14:paraId="4A2DC633" w14:textId="365B363E"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680" w:type="dxa"/>
          </w:tcPr>
          <w:p w14:paraId="59197428" w14:textId="643CC356" w:rsidR="009227F4" w:rsidRPr="001A4319" w:rsidRDefault="009227F4" w:rsidP="009227F4">
            <w:pPr>
              <w:rPr>
                <w:rFonts w:eastAsia="DengXian"/>
                <w:sz w:val="20"/>
                <w:szCs w:val="20"/>
                <w:lang w:val="en-GB"/>
              </w:rPr>
            </w:pPr>
            <w:r w:rsidRPr="001A4319">
              <w:rPr>
                <w:rFonts w:eastAsia="DengXian"/>
                <w:sz w:val="20"/>
                <w:szCs w:val="20"/>
                <w:lang w:val="en-GB"/>
              </w:rPr>
              <w:t>Y</w:t>
            </w:r>
          </w:p>
        </w:tc>
        <w:tc>
          <w:tcPr>
            <w:tcW w:w="6840" w:type="dxa"/>
          </w:tcPr>
          <w:p w14:paraId="408A165F" w14:textId="77777777" w:rsidR="009227F4" w:rsidRPr="001A4319" w:rsidRDefault="009227F4" w:rsidP="009227F4">
            <w:pPr>
              <w:shd w:val="clear" w:color="auto" w:fill="FFFFFF"/>
              <w:rPr>
                <w:rFonts w:eastAsia="Microsoft YaHei UI"/>
                <w:color w:val="000000"/>
                <w:sz w:val="20"/>
                <w:szCs w:val="20"/>
                <w:lang w:val="en-GB"/>
              </w:rPr>
            </w:pPr>
          </w:p>
        </w:tc>
      </w:tr>
      <w:tr w:rsidR="002A7E54" w:rsidRPr="001A4319" w14:paraId="25F91403" w14:textId="77777777" w:rsidTr="004F3202">
        <w:trPr>
          <w:trHeight w:val="448"/>
        </w:trPr>
        <w:tc>
          <w:tcPr>
            <w:tcW w:w="1105" w:type="dxa"/>
          </w:tcPr>
          <w:p w14:paraId="19D66C39"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680" w:type="dxa"/>
          </w:tcPr>
          <w:p w14:paraId="52027AB5" w14:textId="77777777" w:rsidR="002A7E54" w:rsidRPr="001A4319" w:rsidRDefault="002A7E54" w:rsidP="004F3202">
            <w:pPr>
              <w:rPr>
                <w:rFonts w:eastAsia="DengXian"/>
                <w:sz w:val="20"/>
                <w:szCs w:val="20"/>
                <w:lang w:val="en-GB"/>
              </w:rPr>
            </w:pPr>
            <w:r w:rsidRPr="001A4319">
              <w:rPr>
                <w:rFonts w:eastAsia="DengXian"/>
                <w:sz w:val="20"/>
                <w:szCs w:val="20"/>
                <w:lang w:val="en-GB"/>
              </w:rPr>
              <w:t>Y in principle</w:t>
            </w:r>
          </w:p>
        </w:tc>
        <w:tc>
          <w:tcPr>
            <w:tcW w:w="6840" w:type="dxa"/>
          </w:tcPr>
          <w:p w14:paraId="442A4DD7" w14:textId="77777777" w:rsidR="002A7E54" w:rsidRPr="001A4319" w:rsidRDefault="002A7E54" w:rsidP="004F3202">
            <w:pPr>
              <w:shd w:val="clear" w:color="auto" w:fill="FFFFFF"/>
              <w:rPr>
                <w:rFonts w:eastAsia="Microsoft YaHei UI"/>
                <w:color w:val="000000"/>
                <w:sz w:val="20"/>
                <w:szCs w:val="20"/>
                <w:lang w:val="en-GB"/>
              </w:rPr>
            </w:pPr>
            <w:r w:rsidRPr="001A4319">
              <w:rPr>
                <w:rFonts w:eastAsia="Microsoft YaHei UI"/>
                <w:color w:val="000000"/>
                <w:sz w:val="20"/>
                <w:szCs w:val="20"/>
                <w:lang w:val="en-GB"/>
              </w:rPr>
              <w:t>The question is what is considered as inconsistent availability indication. This is related to the question earlier, whether ‘0’ means unavailable or reserved. If ‘0’ means reserved, then there is no inconsistent indication.</w:t>
            </w:r>
          </w:p>
        </w:tc>
      </w:tr>
      <w:tr w:rsidR="008D0405" w:rsidRPr="001A4319" w14:paraId="6389001E" w14:textId="77777777" w:rsidTr="00E61B24">
        <w:trPr>
          <w:trHeight w:val="448"/>
        </w:trPr>
        <w:tc>
          <w:tcPr>
            <w:tcW w:w="1105" w:type="dxa"/>
          </w:tcPr>
          <w:p w14:paraId="2B2EF9E8" w14:textId="0EF389E2" w:rsidR="008D0405" w:rsidRPr="001A4319" w:rsidRDefault="008D0405" w:rsidP="008D0405">
            <w:pPr>
              <w:rPr>
                <w:rFonts w:eastAsia="DengXian"/>
                <w:sz w:val="20"/>
                <w:szCs w:val="20"/>
                <w:lang w:val="en-GB"/>
              </w:rPr>
            </w:pPr>
            <w:r w:rsidRPr="001A4319">
              <w:rPr>
                <w:rFonts w:eastAsia="DengXian"/>
                <w:sz w:val="20"/>
                <w:szCs w:val="20"/>
                <w:lang w:val="en-GB" w:eastAsia="ko-KR"/>
              </w:rPr>
              <w:t>Panasonic</w:t>
            </w:r>
          </w:p>
        </w:tc>
        <w:tc>
          <w:tcPr>
            <w:tcW w:w="1680" w:type="dxa"/>
          </w:tcPr>
          <w:p w14:paraId="4435F2FA" w14:textId="2FFD687D" w:rsidR="008D0405" w:rsidRPr="001A4319" w:rsidRDefault="008D0405" w:rsidP="008D0405">
            <w:pPr>
              <w:rPr>
                <w:rFonts w:eastAsia="DengXian"/>
                <w:sz w:val="20"/>
                <w:szCs w:val="20"/>
                <w:lang w:val="en-GB"/>
              </w:rPr>
            </w:pPr>
            <w:r w:rsidRPr="001A4319">
              <w:rPr>
                <w:rFonts w:eastAsia="DengXian"/>
                <w:sz w:val="20"/>
                <w:szCs w:val="20"/>
                <w:lang w:val="en-GB" w:eastAsia="ko-KR"/>
              </w:rPr>
              <w:t>N</w:t>
            </w:r>
          </w:p>
        </w:tc>
        <w:tc>
          <w:tcPr>
            <w:tcW w:w="6840" w:type="dxa"/>
          </w:tcPr>
          <w:p w14:paraId="64B7356A" w14:textId="279E3E88" w:rsidR="008D0405" w:rsidRPr="001A4319" w:rsidRDefault="008D0405" w:rsidP="008D0405">
            <w:pPr>
              <w:shd w:val="clear" w:color="auto" w:fill="FFFFFF"/>
              <w:rPr>
                <w:rFonts w:eastAsia="Microsoft YaHei UI"/>
                <w:color w:val="000000"/>
                <w:sz w:val="20"/>
                <w:szCs w:val="20"/>
                <w:lang w:val="en-GB"/>
              </w:rPr>
            </w:pPr>
            <w:r w:rsidRPr="001A4319">
              <w:rPr>
                <w:rFonts w:eastAsia="DengXian"/>
                <w:sz w:val="20"/>
                <w:szCs w:val="20"/>
                <w:lang w:val="en-GB" w:eastAsia="ko-KR"/>
              </w:rPr>
              <w:t>In our understanding, the meaning of validity period and modification period are different. The proposal is trying to define the later one, modification period. However, for validity period, the main function is to let UE keep the previous assumption of the TRS on-off status when it does not receive any paging.</w:t>
            </w:r>
          </w:p>
        </w:tc>
      </w:tr>
      <w:tr w:rsidR="00FC67E6" w:rsidRPr="001A4319" w14:paraId="575701CC" w14:textId="77777777" w:rsidTr="00E61B24">
        <w:trPr>
          <w:trHeight w:val="448"/>
        </w:trPr>
        <w:tc>
          <w:tcPr>
            <w:tcW w:w="1105" w:type="dxa"/>
          </w:tcPr>
          <w:p w14:paraId="385FA9EF" w14:textId="1F69DDFD" w:rsidR="00FC67E6" w:rsidRPr="001A4319" w:rsidRDefault="00FC67E6" w:rsidP="008D0405">
            <w:pPr>
              <w:rPr>
                <w:rFonts w:eastAsia="DengXian"/>
                <w:sz w:val="20"/>
                <w:szCs w:val="20"/>
                <w:lang w:val="en-GB" w:eastAsia="ko-KR"/>
              </w:rPr>
            </w:pPr>
            <w:r w:rsidRPr="001A4319">
              <w:rPr>
                <w:rFonts w:eastAsia="DengXian"/>
                <w:sz w:val="20"/>
                <w:szCs w:val="20"/>
                <w:lang w:val="en-GB" w:eastAsia="ko-KR"/>
              </w:rPr>
              <w:t xml:space="preserve">Nordic </w:t>
            </w:r>
          </w:p>
        </w:tc>
        <w:tc>
          <w:tcPr>
            <w:tcW w:w="1680" w:type="dxa"/>
          </w:tcPr>
          <w:p w14:paraId="490701A7" w14:textId="4D0E26E0" w:rsidR="00FC67E6" w:rsidRPr="001A4319" w:rsidRDefault="00FC67E6" w:rsidP="008D0405">
            <w:pPr>
              <w:rPr>
                <w:rFonts w:eastAsia="DengXian"/>
                <w:sz w:val="20"/>
                <w:szCs w:val="20"/>
                <w:lang w:val="en-GB" w:eastAsia="ko-KR"/>
              </w:rPr>
            </w:pPr>
            <w:r w:rsidRPr="001A4319">
              <w:rPr>
                <w:rFonts w:eastAsia="DengXian"/>
                <w:sz w:val="20"/>
                <w:szCs w:val="20"/>
                <w:lang w:val="en-GB" w:eastAsia="ko-KR"/>
              </w:rPr>
              <w:t>Y (acceptable)</w:t>
            </w:r>
          </w:p>
        </w:tc>
        <w:tc>
          <w:tcPr>
            <w:tcW w:w="6840" w:type="dxa"/>
          </w:tcPr>
          <w:p w14:paraId="2CD7369D" w14:textId="12A6FF2C" w:rsidR="00FC67E6" w:rsidRPr="001A4319" w:rsidRDefault="00FC67E6" w:rsidP="008D0405">
            <w:pPr>
              <w:shd w:val="clear" w:color="auto" w:fill="FFFFFF"/>
              <w:rPr>
                <w:rFonts w:eastAsia="DengXian"/>
                <w:sz w:val="20"/>
                <w:szCs w:val="20"/>
                <w:lang w:val="en-GB" w:eastAsia="ko-KR"/>
              </w:rPr>
            </w:pPr>
          </w:p>
        </w:tc>
      </w:tr>
      <w:tr w:rsidR="008C239C" w:rsidRPr="001A4319" w14:paraId="6A6919AA" w14:textId="77777777" w:rsidTr="00E61B24">
        <w:trPr>
          <w:trHeight w:val="448"/>
        </w:trPr>
        <w:tc>
          <w:tcPr>
            <w:tcW w:w="1105" w:type="dxa"/>
          </w:tcPr>
          <w:p w14:paraId="2444EFBA" w14:textId="552D6980"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680" w:type="dxa"/>
          </w:tcPr>
          <w:p w14:paraId="03AD7F27" w14:textId="4A353222"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(Q?)</w:t>
            </w:r>
          </w:p>
        </w:tc>
        <w:tc>
          <w:tcPr>
            <w:tcW w:w="6840" w:type="dxa"/>
          </w:tcPr>
          <w:p w14:paraId="31F3A0B5" w14:textId="52FCBAAE" w:rsidR="008C239C" w:rsidRPr="001A4319" w:rsidRDefault="008C239C" w:rsidP="008C239C">
            <w:pPr>
              <w:shd w:val="clear" w:color="auto" w:fill="FFFFFF"/>
              <w:rPr>
                <w:rFonts w:eastAsia="DengXian"/>
                <w:sz w:val="20"/>
                <w:szCs w:val="20"/>
                <w:lang w:val="en-GB" w:eastAsia="ko-KR"/>
              </w:rPr>
            </w:pPr>
            <w:r w:rsidRPr="001A4319">
              <w:rPr>
                <w:rFonts w:eastAsia="DengXian"/>
                <w:sz w:val="20"/>
                <w:szCs w:val="20"/>
                <w:lang w:val="en-GB" w:eastAsia="ko-KR"/>
              </w:rPr>
              <w:t>It would be good to clarify whether the inconsistency concern is for changing from “1” (available) to “0”, or whether network would be allowed to indicate availability e.g. middle of validity duration (“0”</w:t>
            </w:r>
            <w:r w:rsidRPr="001A4319">
              <w:rPr>
                <w:rFonts w:eastAsia="DengXian"/>
                <w:sz w:val="20"/>
                <w:szCs w:val="20"/>
                <w:lang w:val="en-GB" w:eastAsia="ko-KR"/>
              </w:rPr>
              <w:sym w:font="Wingdings" w:char="F0E0"/>
            </w:r>
            <w:r w:rsidRPr="001A4319">
              <w:rPr>
                <w:rFonts w:eastAsia="DengXian"/>
                <w:sz w:val="20"/>
                <w:szCs w:val="20"/>
                <w:lang w:val="en-GB" w:eastAsia="ko-KR"/>
              </w:rPr>
              <w:t xml:space="preserve">”1”)? </w:t>
            </w:r>
          </w:p>
        </w:tc>
      </w:tr>
      <w:tr w:rsidR="00153A21" w:rsidRPr="001A4319" w14:paraId="42CC62D9" w14:textId="77777777" w:rsidTr="00153A21">
        <w:trPr>
          <w:trHeight w:val="448"/>
        </w:trPr>
        <w:tc>
          <w:tcPr>
            <w:tcW w:w="1105" w:type="dxa"/>
          </w:tcPr>
          <w:p w14:paraId="3F92791D" w14:textId="77777777" w:rsidR="00153A21" w:rsidRPr="001A4319" w:rsidRDefault="00153A21" w:rsidP="004F3202">
            <w:pPr>
              <w:rPr>
                <w:rFonts w:eastAsia="DengXian"/>
                <w:sz w:val="20"/>
                <w:szCs w:val="20"/>
                <w:lang w:val="en-GB"/>
              </w:rPr>
            </w:pPr>
            <w:r w:rsidRPr="001A4319">
              <w:rPr>
                <w:rFonts w:eastAsia="DengXian"/>
                <w:sz w:val="20"/>
                <w:szCs w:val="20"/>
                <w:lang w:val="en-GB"/>
              </w:rPr>
              <w:t>Huawei, HiSilicon</w:t>
            </w:r>
          </w:p>
        </w:tc>
        <w:tc>
          <w:tcPr>
            <w:tcW w:w="1680" w:type="dxa"/>
          </w:tcPr>
          <w:p w14:paraId="713D329C" w14:textId="77777777" w:rsidR="00153A21" w:rsidRPr="001A4319" w:rsidRDefault="00153A21" w:rsidP="004F3202">
            <w:pPr>
              <w:rPr>
                <w:rFonts w:eastAsia="DengXian"/>
                <w:sz w:val="20"/>
                <w:szCs w:val="20"/>
                <w:lang w:val="en-GB"/>
              </w:rPr>
            </w:pPr>
            <w:r w:rsidRPr="001A4319">
              <w:rPr>
                <w:rFonts w:eastAsia="DengXian"/>
                <w:sz w:val="20"/>
                <w:szCs w:val="20"/>
                <w:lang w:val="en-GB" w:eastAsia="ko-KR"/>
              </w:rPr>
              <w:t>Y</w:t>
            </w:r>
          </w:p>
        </w:tc>
        <w:tc>
          <w:tcPr>
            <w:tcW w:w="6840" w:type="dxa"/>
          </w:tcPr>
          <w:p w14:paraId="53CB8C26" w14:textId="77777777" w:rsidR="00153A21" w:rsidRPr="001A4319" w:rsidRDefault="00153A21" w:rsidP="004F3202">
            <w:pPr>
              <w:shd w:val="clear" w:color="auto" w:fill="FFFFFF"/>
              <w:rPr>
                <w:rFonts w:eastAsia="Microsoft YaHei UI"/>
                <w:color w:val="000000"/>
                <w:sz w:val="20"/>
                <w:szCs w:val="20"/>
                <w:lang w:val="en-GB"/>
              </w:rPr>
            </w:pPr>
            <w:r w:rsidRPr="001A4319">
              <w:rPr>
                <w:rFonts w:eastAsia="Microsoft YaHei UI"/>
                <w:color w:val="000000"/>
                <w:sz w:val="20"/>
                <w:szCs w:val="20"/>
                <w:lang w:val="en-GB"/>
              </w:rPr>
              <w:t>We support the proposal.</w:t>
            </w:r>
          </w:p>
        </w:tc>
      </w:tr>
      <w:tr w:rsidR="00256D2B" w:rsidRPr="001A4319" w14:paraId="49E89081" w14:textId="77777777" w:rsidTr="00153A21">
        <w:trPr>
          <w:trHeight w:val="448"/>
        </w:trPr>
        <w:tc>
          <w:tcPr>
            <w:tcW w:w="1105" w:type="dxa"/>
          </w:tcPr>
          <w:p w14:paraId="6DA25811" w14:textId="372D1F96" w:rsidR="00256D2B" w:rsidRPr="001A4319" w:rsidRDefault="00256D2B" w:rsidP="00256D2B">
            <w:pPr>
              <w:rPr>
                <w:rFonts w:eastAsia="DengXian"/>
                <w:sz w:val="20"/>
                <w:szCs w:val="20"/>
                <w:lang w:val="en-GB"/>
              </w:rPr>
            </w:pPr>
            <w:r w:rsidRPr="001A4319">
              <w:rPr>
                <w:rFonts w:eastAsia="DengXian"/>
                <w:sz w:val="20"/>
                <w:szCs w:val="20"/>
                <w:lang w:val="en-GB" w:eastAsia="ko-KR"/>
              </w:rPr>
              <w:t>MTK</w:t>
            </w:r>
          </w:p>
        </w:tc>
        <w:tc>
          <w:tcPr>
            <w:tcW w:w="1680" w:type="dxa"/>
          </w:tcPr>
          <w:p w14:paraId="081978EB" w14:textId="59219FF2"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Y</w:t>
            </w:r>
          </w:p>
        </w:tc>
        <w:tc>
          <w:tcPr>
            <w:tcW w:w="6840" w:type="dxa"/>
          </w:tcPr>
          <w:p w14:paraId="7A01FAAD" w14:textId="77777777"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We are fine to support this proposal, but this proposal will have certain restriction to NW.</w:t>
            </w:r>
          </w:p>
          <w:p w14:paraId="38FAB10A" w14:textId="77777777" w:rsidR="00256D2B" w:rsidRPr="001A4319" w:rsidRDefault="00256D2B" w:rsidP="00256D2B">
            <w:pPr>
              <w:rPr>
                <w:rFonts w:eastAsia="DengXian"/>
                <w:sz w:val="20"/>
                <w:szCs w:val="20"/>
                <w:lang w:val="en-GB" w:eastAsia="ko-KR"/>
              </w:rPr>
            </w:pPr>
          </w:p>
          <w:p w14:paraId="04669F95" w14:textId="77777777" w:rsidR="00256D2B" w:rsidRPr="001A4319" w:rsidRDefault="00256D2B" w:rsidP="00256D2B">
            <w:pPr>
              <w:rPr>
                <w:rFonts w:eastAsia="DengXian"/>
                <w:sz w:val="20"/>
                <w:szCs w:val="20"/>
                <w:lang w:val="en-GB" w:eastAsia="ko-KR"/>
              </w:rPr>
            </w:pPr>
            <w:r w:rsidRPr="001A4319">
              <w:rPr>
                <w:rFonts w:eastAsia="DengXian"/>
                <w:sz w:val="20"/>
                <w:szCs w:val="20"/>
                <w:lang w:val="en-GB" w:eastAsia="ko-KR"/>
              </w:rPr>
              <w:t>The limitation of updating TRS availability information after validity duration will make this feature lack of flexibility. For example, NW cannot update the TRS information during the validity duration even if the connected mode UE left.</w:t>
            </w:r>
          </w:p>
          <w:p w14:paraId="544082D9" w14:textId="7004CD86" w:rsidR="00256D2B" w:rsidRPr="001A4319" w:rsidRDefault="00256D2B" w:rsidP="00256D2B">
            <w:pPr>
              <w:shd w:val="clear" w:color="auto" w:fill="FFFFFF"/>
              <w:rPr>
                <w:rFonts w:eastAsia="Microsoft YaHei UI"/>
                <w:color w:val="000000"/>
                <w:sz w:val="20"/>
                <w:szCs w:val="20"/>
                <w:lang w:val="en-GB"/>
              </w:rPr>
            </w:pPr>
            <w:r w:rsidRPr="001A4319">
              <w:rPr>
                <w:rFonts w:eastAsia="DengXian"/>
                <w:sz w:val="20"/>
                <w:szCs w:val="20"/>
                <w:lang w:val="en-GB" w:eastAsia="ko-KR"/>
              </w:rPr>
              <w:lastRenderedPageBreak/>
              <w:t xml:space="preserve">  </w:t>
            </w:r>
          </w:p>
        </w:tc>
      </w:tr>
    </w:tbl>
    <w:p w14:paraId="17CC36BA" w14:textId="71968398" w:rsidR="00976306" w:rsidRPr="001A4319" w:rsidRDefault="00976306" w:rsidP="008F765D">
      <w:pPr>
        <w:spacing w:after="0"/>
        <w:rPr>
          <w:rFonts w:eastAsia="DengXian"/>
          <w:b/>
          <w:sz w:val="20"/>
          <w:szCs w:val="20"/>
          <w:lang w:val="en-GB"/>
        </w:rPr>
      </w:pPr>
    </w:p>
    <w:p w14:paraId="3A783B5E" w14:textId="77777777" w:rsidR="005B5A51" w:rsidRPr="001A4319" w:rsidRDefault="005B5A51" w:rsidP="005B5A51">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3.2 &lt;2nd round discussion&gt;</w:t>
      </w:r>
    </w:p>
    <w:p w14:paraId="318A6B34" w14:textId="77777777" w:rsidR="005B5A51" w:rsidRPr="001A4319" w:rsidRDefault="005B5A51" w:rsidP="005B5A51">
      <w:pPr>
        <w:snapToGrid w:val="0"/>
        <w:spacing w:after="0"/>
        <w:rPr>
          <w:sz w:val="20"/>
          <w:szCs w:val="20"/>
          <w:lang w:val="en-GB"/>
        </w:rPr>
      </w:pPr>
    </w:p>
    <w:p w14:paraId="263F6C81" w14:textId="3A0C1133" w:rsidR="005B5A51" w:rsidRPr="001A4319" w:rsidRDefault="005B5A51" w:rsidP="005B5A51">
      <w:pPr>
        <w:adjustRightInd w:val="0"/>
        <w:snapToGrid w:val="0"/>
        <w:spacing w:after="0"/>
        <w:rPr>
          <w:rFonts w:eastAsia="Microsoft YaHei UI"/>
          <w:color w:val="000000"/>
          <w:sz w:val="20"/>
          <w:szCs w:val="20"/>
          <w:highlight w:val="yellow"/>
          <w:lang w:val="en-GB"/>
        </w:rPr>
      </w:pPr>
      <w:r w:rsidRPr="001A4319">
        <w:rPr>
          <w:rFonts w:eastAsia="Microsoft YaHei UI"/>
          <w:color w:val="000000"/>
          <w:sz w:val="20"/>
          <w:szCs w:val="20"/>
          <w:highlight w:val="yellow"/>
          <w:lang w:val="en-GB"/>
        </w:rPr>
        <w:t>Issue #2-1: determine values for the validity duration configured by higher layer</w:t>
      </w:r>
    </w:p>
    <w:p w14:paraId="7BFC98EE" w14:textId="79C517C8" w:rsidR="000541EE" w:rsidRPr="001A4319" w:rsidRDefault="000541EE" w:rsidP="005B5A51">
      <w:pPr>
        <w:adjustRightInd w:val="0"/>
        <w:snapToGrid w:val="0"/>
        <w:spacing w:after="0"/>
        <w:rPr>
          <w:rFonts w:ascii="Calibri" w:eastAsia="Yu Mincho" w:hAnsi="Calibri"/>
          <w:bCs/>
          <w:sz w:val="18"/>
          <w:szCs w:val="20"/>
          <w:highlight w:val="yellow"/>
          <w:lang w:val="en-GB"/>
        </w:rPr>
      </w:pPr>
      <w:r w:rsidRPr="001A4319">
        <w:rPr>
          <w:rFonts w:eastAsia="Microsoft YaHei UI"/>
          <w:color w:val="000000"/>
          <w:sz w:val="20"/>
          <w:szCs w:val="20"/>
          <w:highlight w:val="yellow"/>
          <w:lang w:val="en-GB"/>
        </w:rPr>
        <w:t>Issue #2-3: when the time duration is not configured, down-select one alternative</w:t>
      </w:r>
    </w:p>
    <w:p w14:paraId="6A3256B2" w14:textId="77777777" w:rsidR="005B5A51" w:rsidRPr="001A4319" w:rsidRDefault="005B5A51" w:rsidP="005B5A51">
      <w:pPr>
        <w:snapToGrid w:val="0"/>
        <w:spacing w:after="0"/>
        <w:rPr>
          <w:sz w:val="20"/>
          <w:szCs w:val="20"/>
          <w:lang w:val="en-GB"/>
        </w:rPr>
      </w:pPr>
    </w:p>
    <w:p w14:paraId="2834CF98" w14:textId="77777777" w:rsidR="005B5A51" w:rsidRPr="001A4319" w:rsidRDefault="005B5A51" w:rsidP="005B5A51">
      <w:pPr>
        <w:spacing w:after="0"/>
        <w:jc w:val="center"/>
        <w:rPr>
          <w:b/>
          <w:sz w:val="20"/>
          <w:lang w:val="en-GB" w:eastAsia="en-US"/>
        </w:rPr>
      </w:pPr>
      <w:r w:rsidRPr="001A4319">
        <w:rPr>
          <w:b/>
          <w:sz w:val="20"/>
          <w:lang w:val="en-GB" w:eastAsia="en-US"/>
        </w:rPr>
        <w:t>Summary on Proposal 1-2 (v1)</w:t>
      </w:r>
    </w:p>
    <w:tbl>
      <w:tblPr>
        <w:tblStyle w:val="TableGrid43"/>
        <w:tblW w:w="9355" w:type="dxa"/>
        <w:tblLook w:val="04A0" w:firstRow="1" w:lastRow="0" w:firstColumn="1" w:lastColumn="0" w:noHBand="0" w:noVBand="1"/>
      </w:tblPr>
      <w:tblGrid>
        <w:gridCol w:w="1255"/>
        <w:gridCol w:w="8100"/>
      </w:tblGrid>
      <w:tr w:rsidR="005B5A51" w:rsidRPr="001A4319" w14:paraId="6C1525A0" w14:textId="77777777" w:rsidTr="005B5A51">
        <w:trPr>
          <w:trHeight w:val="350"/>
        </w:trPr>
        <w:tc>
          <w:tcPr>
            <w:tcW w:w="1255" w:type="dxa"/>
            <w:shd w:val="clear" w:color="auto" w:fill="70AD47"/>
          </w:tcPr>
          <w:p w14:paraId="0D0CC766"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p w14:paraId="3E4A4AFA"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(Y or N)</w:t>
            </w:r>
          </w:p>
        </w:tc>
        <w:tc>
          <w:tcPr>
            <w:tcW w:w="8100" w:type="dxa"/>
            <w:shd w:val="clear" w:color="auto" w:fill="70AD47"/>
          </w:tcPr>
          <w:p w14:paraId="432B3821"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3D7DD35A" w14:textId="77777777" w:rsidTr="005B5A51">
        <w:trPr>
          <w:trHeight w:val="413"/>
        </w:trPr>
        <w:tc>
          <w:tcPr>
            <w:tcW w:w="1255" w:type="dxa"/>
          </w:tcPr>
          <w:p w14:paraId="02514A96"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 xml:space="preserve">Y </w:t>
            </w:r>
          </w:p>
        </w:tc>
        <w:tc>
          <w:tcPr>
            <w:tcW w:w="8100" w:type="dxa"/>
          </w:tcPr>
          <w:p w14:paraId="03A71FDB" w14:textId="77777777" w:rsidR="005B5A51" w:rsidRPr="001A4319" w:rsidRDefault="005B5A51" w:rsidP="005B5A51">
            <w:pPr>
              <w:tabs>
                <w:tab w:val="left" w:pos="1332"/>
              </w:tabs>
              <w:spacing w:line="259" w:lineRule="auto"/>
              <w:contextualSpacing/>
              <w:rPr>
                <w:rFonts w:eastAsia="Gulim"/>
                <w:b/>
                <w:sz w:val="20"/>
                <w:szCs w:val="20"/>
                <w:lang w:val="en-GB"/>
              </w:rPr>
            </w:pPr>
            <w:r w:rsidRPr="001A4319">
              <w:rPr>
                <w:sz w:val="20"/>
                <w:szCs w:val="20"/>
                <w:lang w:val="en-GB" w:eastAsia="ko-KR"/>
              </w:rPr>
              <w:t>TCL</w:t>
            </w:r>
            <w:r w:rsidRPr="001A4319">
              <w:rPr>
                <w:sz w:val="20"/>
                <w:szCs w:val="20"/>
                <w:lang w:val="en-GB"/>
              </w:rPr>
              <w:t>, Samsung, OPPO, Intel, Sharp, CMCC, DOCOMO, Apple, Nordic, Nokia, Huawei, HiSilicon (12)</w:t>
            </w:r>
          </w:p>
        </w:tc>
      </w:tr>
      <w:tr w:rsidR="005B5A51" w:rsidRPr="001A4319" w14:paraId="3BFE95A4" w14:textId="77777777" w:rsidTr="005B5A51">
        <w:trPr>
          <w:trHeight w:val="413"/>
        </w:trPr>
        <w:tc>
          <w:tcPr>
            <w:tcW w:w="1255" w:type="dxa"/>
          </w:tcPr>
          <w:p w14:paraId="1F21F669" w14:textId="77777777" w:rsidR="005B5A51" w:rsidRPr="001A4319" w:rsidRDefault="005B5A51" w:rsidP="005B5A51">
            <w:pPr>
              <w:spacing w:line="259" w:lineRule="auto"/>
              <w:rPr>
                <w:rFonts w:eastAsia="Yu Mincho"/>
                <w:bCs/>
                <w:sz w:val="20"/>
                <w:szCs w:val="20"/>
                <w:lang w:val="en-GB"/>
              </w:rPr>
            </w:pPr>
            <w:r w:rsidRPr="001A4319">
              <w:rPr>
                <w:rFonts w:eastAsia="Yu Mincho"/>
                <w:bCs/>
                <w:sz w:val="20"/>
                <w:szCs w:val="20"/>
                <w:lang w:val="en-GB"/>
              </w:rPr>
              <w:t>Y w/ modifications</w:t>
            </w:r>
          </w:p>
        </w:tc>
        <w:tc>
          <w:tcPr>
            <w:tcW w:w="8100" w:type="dxa"/>
          </w:tcPr>
          <w:p w14:paraId="74F6D2B6" w14:textId="77777777" w:rsidR="005B5A51" w:rsidRPr="001A4319" w:rsidRDefault="005B5A51" w:rsidP="005B5A51">
            <w:pPr>
              <w:tabs>
                <w:tab w:val="left" w:pos="1332"/>
              </w:tabs>
              <w:spacing w:line="259" w:lineRule="auto"/>
              <w:contextualSpacing/>
              <w:rPr>
                <w:sz w:val="20"/>
                <w:szCs w:val="20"/>
                <w:lang w:val="en-GB" w:eastAsia="ko-KR"/>
              </w:rPr>
            </w:pPr>
            <w:r w:rsidRPr="001A4319">
              <w:rPr>
                <w:sz w:val="20"/>
                <w:szCs w:val="20"/>
                <w:lang w:val="en-GB" w:eastAsia="ko-KR"/>
              </w:rPr>
              <w:t xml:space="preserve">LG, </w:t>
            </w:r>
            <w:r w:rsidRPr="001A4319">
              <w:rPr>
                <w:sz w:val="20"/>
                <w:szCs w:val="20"/>
                <w:lang w:val="en-GB"/>
              </w:rPr>
              <w:t xml:space="preserve">ZTE, </w:t>
            </w:r>
            <w:proofErr w:type="spellStart"/>
            <w:r w:rsidRPr="001A4319">
              <w:rPr>
                <w:sz w:val="20"/>
                <w:szCs w:val="20"/>
                <w:lang w:val="en-GB"/>
              </w:rPr>
              <w:t>Sanechips</w:t>
            </w:r>
            <w:proofErr w:type="spellEnd"/>
            <w:r w:rsidRPr="001A4319">
              <w:rPr>
                <w:sz w:val="20"/>
                <w:szCs w:val="20"/>
                <w:lang w:val="en-GB"/>
              </w:rPr>
              <w:t xml:space="preserve">, Qualcomm, Ericsson1, </w:t>
            </w:r>
            <w:proofErr w:type="spellStart"/>
            <w:r w:rsidRPr="001A4319">
              <w:rPr>
                <w:sz w:val="20"/>
                <w:szCs w:val="20"/>
                <w:lang w:val="en-GB"/>
              </w:rPr>
              <w:t>Spreadtrum</w:t>
            </w:r>
            <w:proofErr w:type="spellEnd"/>
            <w:r w:rsidRPr="001A4319">
              <w:rPr>
                <w:sz w:val="20"/>
                <w:szCs w:val="20"/>
                <w:lang w:val="en-GB"/>
              </w:rPr>
              <w:t>, MTK (7)</w:t>
            </w:r>
          </w:p>
        </w:tc>
      </w:tr>
      <w:tr w:rsidR="005B5A51" w:rsidRPr="001A4319" w14:paraId="75332F60" w14:textId="77777777" w:rsidTr="005B5A51">
        <w:trPr>
          <w:trHeight w:val="386"/>
        </w:trPr>
        <w:tc>
          <w:tcPr>
            <w:tcW w:w="1255" w:type="dxa"/>
          </w:tcPr>
          <w:p w14:paraId="30BF826E" w14:textId="77777777" w:rsidR="005B5A51" w:rsidRPr="001A4319" w:rsidRDefault="005B5A51" w:rsidP="005B5A51">
            <w:pPr>
              <w:spacing w:line="259" w:lineRule="auto"/>
              <w:rPr>
                <w:sz w:val="20"/>
                <w:szCs w:val="20"/>
                <w:lang w:val="en-GB" w:eastAsia="ko-KR"/>
              </w:rPr>
            </w:pPr>
            <w:r w:rsidRPr="001A4319">
              <w:rPr>
                <w:sz w:val="20"/>
                <w:szCs w:val="20"/>
                <w:lang w:val="en-GB" w:eastAsia="ko-KR"/>
              </w:rPr>
              <w:t>N</w:t>
            </w:r>
          </w:p>
        </w:tc>
        <w:tc>
          <w:tcPr>
            <w:tcW w:w="8100" w:type="dxa"/>
          </w:tcPr>
          <w:p w14:paraId="3DFB853C" w14:textId="77777777" w:rsidR="005B5A51" w:rsidRPr="001A4319" w:rsidRDefault="005B5A51" w:rsidP="005B5A51">
            <w:pPr>
              <w:tabs>
                <w:tab w:val="left" w:pos="1332"/>
              </w:tabs>
              <w:spacing w:line="259" w:lineRule="auto"/>
              <w:contextualSpacing/>
              <w:rPr>
                <w:rFonts w:eastAsia="Malgun Gothic"/>
                <w:sz w:val="20"/>
                <w:szCs w:val="20"/>
                <w:lang w:val="en-GB"/>
              </w:rPr>
            </w:pPr>
            <w:r w:rsidRPr="001A4319">
              <w:rPr>
                <w:sz w:val="20"/>
                <w:szCs w:val="20"/>
                <w:lang w:val="en-GB"/>
              </w:rPr>
              <w:t>Vivo</w:t>
            </w:r>
          </w:p>
        </w:tc>
      </w:tr>
    </w:tbl>
    <w:p w14:paraId="47AD7B3F" w14:textId="77777777" w:rsidR="005B5A51" w:rsidRPr="001A4319" w:rsidRDefault="005B5A51" w:rsidP="005B5A51">
      <w:pPr>
        <w:snapToGrid w:val="0"/>
        <w:spacing w:after="0"/>
        <w:rPr>
          <w:sz w:val="20"/>
          <w:szCs w:val="20"/>
          <w:lang w:val="en-GB"/>
        </w:rPr>
      </w:pPr>
    </w:p>
    <w:p w14:paraId="655E0603" w14:textId="77777777" w:rsidR="005B5A51" w:rsidRPr="001A4319" w:rsidRDefault="005B5A51" w:rsidP="005B5A51">
      <w:pPr>
        <w:snapToGrid w:val="0"/>
        <w:spacing w:after="0" w:line="257" w:lineRule="auto"/>
        <w:rPr>
          <w:sz w:val="20"/>
          <w:szCs w:val="20"/>
          <w:lang w:val="en-GB"/>
        </w:rPr>
      </w:pPr>
      <w:r w:rsidRPr="001A4319">
        <w:rPr>
          <w:sz w:val="20"/>
          <w:szCs w:val="20"/>
          <w:lang w:val="en-GB"/>
        </w:rPr>
        <w:t>Additional comments:</w:t>
      </w:r>
    </w:p>
    <w:p w14:paraId="63199108" w14:textId="77777777" w:rsidR="005B5A51" w:rsidRPr="001A4319" w:rsidRDefault="005B5A51" w:rsidP="005B5A51">
      <w:pPr>
        <w:pStyle w:val="ListParagraph"/>
        <w:numPr>
          <w:ilvl w:val="0"/>
          <w:numId w:val="65"/>
        </w:numPr>
        <w:snapToGrid w:val="0"/>
        <w:spacing w:after="0" w:line="257" w:lineRule="auto"/>
        <w:rPr>
          <w:rFonts w:ascii="Times New Roman" w:hAnsi="Times New Roman"/>
          <w:sz w:val="20"/>
          <w:szCs w:val="20"/>
          <w:lang w:val="en-GB"/>
        </w:rPr>
      </w:pPr>
      <w:r w:rsidRPr="001A4319">
        <w:rPr>
          <w:rFonts w:ascii="Times New Roman" w:hAnsi="Times New Roman"/>
          <w:sz w:val="20"/>
          <w:szCs w:val="20"/>
          <w:lang w:val="en-GB" w:eastAsia="ko-KR"/>
        </w:rPr>
        <w:t xml:space="preserve">using a modification period as a time unit for the validity duration should be considered [LG, ZTE, QC, </w:t>
      </w:r>
      <w:proofErr w:type="spellStart"/>
      <w:r w:rsidRPr="001A4319">
        <w:rPr>
          <w:rFonts w:ascii="Times New Roman" w:eastAsia="DengXian" w:hAnsi="Times New Roman"/>
          <w:sz w:val="20"/>
          <w:szCs w:val="20"/>
          <w:lang w:val="en-GB"/>
        </w:rPr>
        <w:t>Spreadtrum</w:t>
      </w:r>
      <w:proofErr w:type="spellEnd"/>
      <w:r w:rsidRPr="001A4319">
        <w:rPr>
          <w:rFonts w:ascii="Times New Roman" w:eastAsia="DengXian" w:hAnsi="Times New Roman"/>
          <w:sz w:val="20"/>
          <w:szCs w:val="20"/>
          <w:lang w:val="en-GB"/>
        </w:rPr>
        <w:t>, vivo</w:t>
      </w:r>
      <w:r w:rsidRPr="001A4319">
        <w:rPr>
          <w:rFonts w:ascii="Times New Roman" w:hAnsi="Times New Roman"/>
          <w:sz w:val="20"/>
          <w:szCs w:val="20"/>
          <w:lang w:val="en-GB" w:eastAsia="ko-KR"/>
        </w:rPr>
        <w:t>]</w:t>
      </w:r>
    </w:p>
    <w:p w14:paraId="66DDC7FB" w14:textId="77777777" w:rsidR="005B5A51" w:rsidRPr="001A4319" w:rsidRDefault="005B5A51" w:rsidP="005B5A51">
      <w:pPr>
        <w:pStyle w:val="ListParagraph"/>
        <w:numPr>
          <w:ilvl w:val="1"/>
          <w:numId w:val="65"/>
        </w:numPr>
        <w:spacing w:after="0" w:line="257" w:lineRule="auto"/>
        <w:rPr>
          <w:rFonts w:ascii="Times New Roman" w:eastAsia="DengXian" w:hAnsi="Times New Roman"/>
          <w:sz w:val="20"/>
          <w:szCs w:val="20"/>
          <w:lang w:val="en-GB"/>
        </w:rPr>
      </w:pPr>
      <w:r w:rsidRPr="001A4319">
        <w:rPr>
          <w:rFonts w:ascii="Times New Roman" w:eastAsia="DengXian" w:hAnsi="Times New Roman"/>
          <w:sz w:val="20"/>
          <w:szCs w:val="20"/>
          <w:lang w:val="en-GB"/>
        </w:rPr>
        <w:t>the validity time duration should be a modification period, where the modification period can be multiple paging cycles. And when the validity time duration is not configured, the default value of a modification period is one paging cycle [ZTE]</w:t>
      </w:r>
    </w:p>
    <w:p w14:paraId="654DCD7C" w14:textId="77777777" w:rsidR="005B5A51" w:rsidRPr="001A4319" w:rsidRDefault="005B5A51" w:rsidP="005B5A51">
      <w:pPr>
        <w:pStyle w:val="ListParagraph"/>
        <w:numPr>
          <w:ilvl w:val="0"/>
          <w:numId w:val="65"/>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 xml:space="preserve">Suggest updating the value range: </w:t>
      </w:r>
      <w:r w:rsidRPr="001A4319">
        <w:rPr>
          <w:rFonts w:ascii="Times New Roman" w:eastAsia="Microsoft YaHei UI" w:hAnsi="Times New Roman"/>
          <w:color w:val="000000"/>
          <w:sz w:val="20"/>
          <w:szCs w:val="20"/>
          <w:lang w:val="en-GB" w:eastAsia="en-US"/>
        </w:rPr>
        <w:t xml:space="preserve">1, 2, 4, 8,16, </w:t>
      </w:r>
      <w:r w:rsidRPr="001A4319">
        <w:rPr>
          <w:rFonts w:ascii="Times New Roman" w:eastAsia="Microsoft YaHei UI" w:hAnsi="Times New Roman"/>
          <w:color w:val="FF0000"/>
          <w:sz w:val="20"/>
          <w:szCs w:val="20"/>
          <w:lang w:val="en-GB" w:eastAsia="en-US"/>
        </w:rPr>
        <w:t xml:space="preserve">32, 64, 128, 256, 512 </w:t>
      </w:r>
      <w:r w:rsidRPr="001A4319">
        <w:rPr>
          <w:rFonts w:ascii="Times New Roman" w:eastAsia="Microsoft YaHei UI" w:hAnsi="Times New Roman"/>
          <w:sz w:val="20"/>
          <w:szCs w:val="20"/>
          <w:lang w:val="en-GB" w:eastAsia="en-US"/>
        </w:rPr>
        <w:t xml:space="preserve">[Ericsson, </w:t>
      </w:r>
      <w:r w:rsidRPr="001A4319">
        <w:rPr>
          <w:rFonts w:ascii="Times New Roman" w:eastAsia="DengXian" w:hAnsi="Times New Roman"/>
          <w:sz w:val="20"/>
          <w:szCs w:val="20"/>
          <w:lang w:val="en-GB"/>
        </w:rPr>
        <w:t>Xiaomi, Nokia</w:t>
      </w:r>
      <w:r w:rsidRPr="001A4319">
        <w:rPr>
          <w:rFonts w:ascii="Times New Roman" w:eastAsia="Microsoft YaHei UI" w:hAnsi="Times New Roman"/>
          <w:sz w:val="20"/>
          <w:szCs w:val="20"/>
          <w:lang w:val="en-GB" w:eastAsia="en-US"/>
        </w:rPr>
        <w:t>]</w:t>
      </w:r>
    </w:p>
    <w:p w14:paraId="74D0FE10" w14:textId="77777777" w:rsidR="005B5A51" w:rsidRPr="001A4319" w:rsidRDefault="005B5A51" w:rsidP="005B5A51">
      <w:pPr>
        <w:pStyle w:val="ListParagraph"/>
        <w:numPr>
          <w:ilvl w:val="1"/>
          <w:numId w:val="65"/>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but for the applicable values, we are wondering whether some larger value, e.g. 32 can also be supported to give gNB more flexibility. [HW]</w:t>
      </w:r>
    </w:p>
    <w:p w14:paraId="10AF9ADC" w14:textId="77777777" w:rsidR="005B5A51" w:rsidRPr="001A4319" w:rsidRDefault="005B5A51" w:rsidP="005B5A51">
      <w:pPr>
        <w:pStyle w:val="ListParagraph"/>
        <w:numPr>
          <w:ilvl w:val="0"/>
          <w:numId w:val="65"/>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But for PEI-based indication, this needs some further discussion. It is not clear to us why the indication needs to cover anything beyond the upcoming PO. [Apple]</w:t>
      </w:r>
    </w:p>
    <w:p w14:paraId="3BD4A4E4" w14:textId="77777777" w:rsidR="005B5A51" w:rsidRPr="001A4319" w:rsidRDefault="005B5A51" w:rsidP="005B5A51">
      <w:pPr>
        <w:pStyle w:val="ListParagraph"/>
        <w:numPr>
          <w:ilvl w:val="0"/>
          <w:numId w:val="65"/>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eastAsia="ko-KR"/>
        </w:rPr>
        <w:t>If this proposal only applies for availability indication, it is fine with us. If it also applies to unavailability, we do not support and think it should be until the next availability indication. [</w:t>
      </w:r>
      <w:proofErr w:type="spellStart"/>
      <w:r w:rsidRPr="001A4319">
        <w:rPr>
          <w:rFonts w:ascii="Times New Roman" w:eastAsia="DengXian" w:hAnsi="Times New Roman"/>
          <w:sz w:val="20"/>
          <w:szCs w:val="20"/>
          <w:lang w:val="en-GB" w:eastAsia="ko-KR"/>
        </w:rPr>
        <w:t>Panasoic</w:t>
      </w:r>
      <w:proofErr w:type="spellEnd"/>
      <w:r w:rsidRPr="001A4319">
        <w:rPr>
          <w:rFonts w:ascii="Times New Roman" w:eastAsia="DengXian" w:hAnsi="Times New Roman"/>
          <w:sz w:val="20"/>
          <w:szCs w:val="20"/>
          <w:lang w:val="en-GB" w:eastAsia="ko-KR"/>
        </w:rPr>
        <w:t>]</w:t>
      </w:r>
    </w:p>
    <w:p w14:paraId="67C696CB" w14:textId="77777777" w:rsidR="005B5A51" w:rsidRPr="001A4319" w:rsidRDefault="005B5A51" w:rsidP="005B5A51">
      <w:pPr>
        <w:pStyle w:val="ListParagraph"/>
        <w:numPr>
          <w:ilvl w:val="0"/>
          <w:numId w:val="65"/>
        </w:numPr>
        <w:snapToGrid w:val="0"/>
        <w:spacing w:after="0" w:line="257" w:lineRule="auto"/>
        <w:rPr>
          <w:rFonts w:ascii="Times New Roman" w:hAnsi="Times New Roman"/>
          <w:sz w:val="20"/>
          <w:szCs w:val="20"/>
          <w:lang w:val="en-GB"/>
        </w:rPr>
      </w:pPr>
      <w:r w:rsidRPr="001A4319">
        <w:rPr>
          <w:rFonts w:eastAsia="DengXian"/>
          <w:sz w:val="20"/>
          <w:szCs w:val="20"/>
          <w:lang w:val="en-GB"/>
        </w:rPr>
        <w:t>Add a “</w:t>
      </w:r>
      <w:r w:rsidRPr="001A4319">
        <w:rPr>
          <w:rFonts w:eastAsia="DengXian"/>
          <w:bCs/>
          <w:sz w:val="20"/>
          <w:szCs w:val="20"/>
          <w:lang w:val="en-GB"/>
        </w:rPr>
        <w:t>Note: network guarantees that the time unit and default value are multiples of the paging cycle for every UE that receives the L1 based TRS availability indication</w:t>
      </w:r>
      <w:r w:rsidRPr="001A4319">
        <w:rPr>
          <w:rFonts w:eastAsia="DengXian"/>
          <w:sz w:val="20"/>
          <w:szCs w:val="20"/>
          <w:lang w:val="en-GB"/>
        </w:rPr>
        <w:t>” [QC, MTK]</w:t>
      </w:r>
    </w:p>
    <w:p w14:paraId="4893CD07" w14:textId="77777777" w:rsidR="005B5A51" w:rsidRPr="001A4319" w:rsidRDefault="005B5A51" w:rsidP="005B5A51">
      <w:pPr>
        <w:snapToGrid w:val="0"/>
        <w:spacing w:after="0"/>
        <w:rPr>
          <w:rFonts w:eastAsia="Microsoft YaHei UI"/>
          <w:color w:val="000000"/>
          <w:sz w:val="20"/>
          <w:szCs w:val="20"/>
          <w:lang w:val="en-GB" w:eastAsia="en-US"/>
        </w:rPr>
      </w:pPr>
    </w:p>
    <w:p w14:paraId="692D52DE" w14:textId="77777777" w:rsidR="005B5A51" w:rsidRPr="001A4319" w:rsidRDefault="005B5A51" w:rsidP="005B5A51">
      <w:pPr>
        <w:snapToGrid w:val="0"/>
        <w:spacing w:after="0"/>
        <w:rPr>
          <w:rFonts w:eastAsia="Microsoft YaHei UI"/>
          <w:color w:val="000000"/>
          <w:sz w:val="20"/>
          <w:szCs w:val="20"/>
          <w:lang w:val="en-GB" w:eastAsia="en-US"/>
        </w:rPr>
      </w:pPr>
      <w:r w:rsidRPr="001A4319">
        <w:rPr>
          <w:rFonts w:eastAsia="Microsoft YaHei UI"/>
          <w:color w:val="000000"/>
          <w:sz w:val="20"/>
          <w:szCs w:val="20"/>
          <w:lang w:val="en-GB" w:eastAsia="en-US"/>
        </w:rPr>
        <w:t xml:space="preserve">The majority are OK with the proposal. The proposal is further updated to address the additional comments above. Whether or not a validity duration can be defined as modification period will be address in Proposal 2-2. The intention of P2-1 is to complete the configuration of validity duration. The proposal is further split into two based on suggestion from Vivo. </w:t>
      </w:r>
    </w:p>
    <w:p w14:paraId="0AD0F9E0" w14:textId="77777777" w:rsidR="005B5A51" w:rsidRPr="001A4319" w:rsidRDefault="005B5A51" w:rsidP="005B5A51">
      <w:pPr>
        <w:snapToGrid w:val="0"/>
        <w:spacing w:after="0"/>
        <w:rPr>
          <w:rFonts w:eastAsia="Microsoft YaHei UI"/>
          <w:color w:val="000000"/>
          <w:sz w:val="20"/>
          <w:szCs w:val="20"/>
          <w:lang w:val="en-GB" w:eastAsia="en-US"/>
        </w:rPr>
      </w:pPr>
    </w:p>
    <w:tbl>
      <w:tblPr>
        <w:tblW w:w="9445" w:type="dxa"/>
        <w:tblInd w:w="-5" w:type="dxa"/>
        <w:tblCellMar>
          <w:left w:w="0" w:type="dxa"/>
          <w:right w:w="0" w:type="dxa"/>
        </w:tblCellMar>
        <w:tblLook w:val="04A0" w:firstRow="1" w:lastRow="0" w:firstColumn="1" w:lastColumn="0" w:noHBand="0" w:noVBand="1"/>
      </w:tblPr>
      <w:tblGrid>
        <w:gridCol w:w="9445"/>
      </w:tblGrid>
      <w:tr w:rsidR="005B5A51" w:rsidRPr="001A4319" w14:paraId="03F23C06" w14:textId="77777777" w:rsidTr="005B5A5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0EB715"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p>
          <w:p w14:paraId="659256A6"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 xml:space="preserve">[2RD] </w:t>
            </w:r>
          </w:p>
          <w:p w14:paraId="3A131D16"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p>
          <w:p w14:paraId="0A4F955C" w14:textId="77777777" w:rsidR="005B5A51" w:rsidRPr="001A4319" w:rsidRDefault="005B5A51" w:rsidP="005B5A51">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Proposal 2-1a (v2)</w:t>
            </w:r>
          </w:p>
          <w:p w14:paraId="2A219F06" w14:textId="77777777" w:rsidR="005B5A51" w:rsidRPr="001A4319" w:rsidRDefault="005B5A51" w:rsidP="005B5A51">
            <w:pPr>
              <w:shd w:val="clear" w:color="auto" w:fill="FFFFFF"/>
              <w:spacing w:after="0" w:line="240" w:lineRule="auto"/>
              <w:rPr>
                <w:rFonts w:eastAsia="SimSun"/>
                <w:color w:val="000000"/>
                <w:sz w:val="20"/>
                <w:szCs w:val="20"/>
                <w:lang w:val="en-GB" w:eastAsia="en-US"/>
              </w:rPr>
            </w:pPr>
            <w:r w:rsidRPr="001A4319">
              <w:rPr>
                <w:rFonts w:eastAsia="Microsoft YaHei UI"/>
                <w:color w:val="000000"/>
                <w:sz w:val="20"/>
                <w:szCs w:val="20"/>
                <w:lang w:val="en-GB" w:eastAsia="en-US"/>
              </w:rPr>
              <w:t xml:space="preserve">For the validity duration configured by higher layer </w:t>
            </w:r>
            <w:r w:rsidRPr="001A4319">
              <w:rPr>
                <w:rFonts w:eastAsia="SimSun"/>
                <w:color w:val="FF0000"/>
                <w:sz w:val="20"/>
                <w:szCs w:val="20"/>
                <w:u w:val="single"/>
                <w:lang w:val="en-GB" w:eastAsia="en-US"/>
              </w:rPr>
              <w:t>at least for paging PDCCH based L1 availability indication</w:t>
            </w:r>
            <w:r w:rsidRPr="001A4319">
              <w:rPr>
                <w:rFonts w:eastAsia="Microsoft YaHei UI"/>
                <w:color w:val="000000"/>
                <w:sz w:val="20"/>
                <w:szCs w:val="20"/>
                <w:lang w:val="en-GB" w:eastAsia="en-US"/>
              </w:rPr>
              <w:t>, support</w:t>
            </w:r>
          </w:p>
          <w:p w14:paraId="66DE7049" w14:textId="77777777" w:rsidR="005B5A51" w:rsidRPr="001A4319" w:rsidRDefault="005B5A51" w:rsidP="005B5A51">
            <w:pPr>
              <w:pStyle w:val="ListParagraph"/>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time unit is one default paging cycle,</w:t>
            </w:r>
          </w:p>
          <w:p w14:paraId="7E8688D1" w14:textId="77777777" w:rsidR="005B5A51" w:rsidRPr="001A4319" w:rsidRDefault="005B5A51" w:rsidP="005B5A51">
            <w:pPr>
              <w:pStyle w:val="ListParagraph"/>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1A4319">
              <w:rPr>
                <w:rFonts w:ascii="Times New Roman" w:eastAsia="Microsoft YaHei UI" w:hAnsi="Times New Roman"/>
                <w:color w:val="000000"/>
                <w:sz w:val="20"/>
                <w:szCs w:val="20"/>
                <w:lang w:val="en-GB" w:eastAsia="en-US"/>
              </w:rPr>
              <w:t xml:space="preserve">applicable values: {1, 2,4,8,16, </w:t>
            </w:r>
            <w:r w:rsidRPr="001A4319">
              <w:rPr>
                <w:rFonts w:ascii="Times New Roman" w:eastAsia="Microsoft YaHei UI" w:hAnsi="Times New Roman"/>
                <w:color w:val="FF0000"/>
                <w:sz w:val="20"/>
                <w:szCs w:val="20"/>
                <w:u w:val="single"/>
                <w:lang w:val="en-GB" w:eastAsia="en-US"/>
              </w:rPr>
              <w:t>32, 64, 128, 256, 512</w:t>
            </w:r>
            <w:r w:rsidRPr="001A4319">
              <w:rPr>
                <w:rFonts w:ascii="Times New Roman" w:eastAsia="Microsoft YaHei UI" w:hAnsi="Times New Roman"/>
                <w:color w:val="000000"/>
                <w:sz w:val="20"/>
                <w:szCs w:val="20"/>
                <w:lang w:val="en-GB" w:eastAsia="en-US"/>
              </w:rPr>
              <w:t>}</w:t>
            </w:r>
          </w:p>
          <w:p w14:paraId="0A3BB423" w14:textId="77777777" w:rsidR="005B5A51" w:rsidRPr="001A4319" w:rsidRDefault="005B5A51" w:rsidP="005B5A51">
            <w:pPr>
              <w:pStyle w:val="ListParagraph"/>
              <w:numPr>
                <w:ilvl w:val="0"/>
                <w:numId w:val="44"/>
              </w:numPr>
              <w:shd w:val="clear" w:color="auto" w:fill="FFFFFF"/>
              <w:spacing w:after="0" w:line="240" w:lineRule="auto"/>
              <w:rPr>
                <w:rFonts w:ascii="Times New Roman" w:eastAsia="Microsoft YaHei UI" w:hAnsi="Times New Roman"/>
                <w:color w:val="000000"/>
                <w:sz w:val="20"/>
                <w:szCs w:val="20"/>
                <w:u w:val="single"/>
                <w:lang w:val="en-GB" w:eastAsia="en-US"/>
              </w:rPr>
            </w:pPr>
            <w:r w:rsidRPr="001A4319">
              <w:rPr>
                <w:rFonts w:ascii="Times New Roman" w:eastAsia="Microsoft YaHei UI" w:hAnsi="Times New Roman"/>
                <w:color w:val="FF0000"/>
                <w:sz w:val="20"/>
                <w:szCs w:val="20"/>
                <w:u w:val="single"/>
                <w:lang w:val="en-GB" w:eastAsia="en-US"/>
              </w:rPr>
              <w:t xml:space="preserve">FFS </w:t>
            </w:r>
            <w:r w:rsidRPr="001A4319">
              <w:rPr>
                <w:rFonts w:eastAsia="DengXian"/>
                <w:color w:val="FF0000"/>
                <w:sz w:val="20"/>
                <w:szCs w:val="20"/>
                <w:u w:val="single"/>
                <w:lang w:val="en-GB"/>
              </w:rPr>
              <w:t>validity duration can be defined as modification period</w:t>
            </w:r>
          </w:p>
          <w:p w14:paraId="2F7A6015" w14:textId="77777777" w:rsidR="005B5A51" w:rsidRPr="001A4319" w:rsidRDefault="005B5A51" w:rsidP="005B5A51">
            <w:pPr>
              <w:pStyle w:val="ListParagraph"/>
              <w:numPr>
                <w:ilvl w:val="0"/>
                <w:numId w:val="44"/>
              </w:numPr>
              <w:shd w:val="clear" w:color="auto" w:fill="FFFFFF"/>
              <w:spacing w:after="0" w:line="240" w:lineRule="auto"/>
              <w:rPr>
                <w:rFonts w:ascii="Times New Roman" w:eastAsia="Microsoft YaHei UI" w:hAnsi="Times New Roman"/>
                <w:color w:val="FF0000"/>
                <w:sz w:val="20"/>
                <w:szCs w:val="20"/>
                <w:u w:val="single"/>
                <w:lang w:val="en-GB" w:eastAsia="en-US"/>
              </w:rPr>
            </w:pPr>
            <w:r w:rsidRPr="001A4319">
              <w:rPr>
                <w:rFonts w:eastAsia="DengXian"/>
                <w:color w:val="FF0000"/>
                <w:sz w:val="20"/>
                <w:szCs w:val="20"/>
                <w:u w:val="single"/>
                <w:lang w:val="en-GB"/>
              </w:rPr>
              <w:t>“</w:t>
            </w:r>
            <w:r w:rsidRPr="001A4319">
              <w:rPr>
                <w:rFonts w:eastAsia="DengXian"/>
                <w:bCs/>
                <w:color w:val="FF0000"/>
                <w:sz w:val="20"/>
                <w:szCs w:val="20"/>
                <w:u w:val="single"/>
                <w:lang w:val="en-GB"/>
              </w:rPr>
              <w:t>Note: network guarantees that the time unit and default value are multiples of the paging cycle for every UE that receives the L1 based TRS availability indication</w:t>
            </w:r>
            <w:r w:rsidRPr="001A4319">
              <w:rPr>
                <w:rFonts w:eastAsia="DengXian"/>
                <w:color w:val="FF0000"/>
                <w:sz w:val="20"/>
                <w:szCs w:val="20"/>
                <w:u w:val="single"/>
                <w:lang w:val="en-GB"/>
              </w:rPr>
              <w:t>”</w:t>
            </w:r>
          </w:p>
          <w:p w14:paraId="04C4D668" w14:textId="77777777" w:rsidR="005B5A51" w:rsidRPr="001A4319" w:rsidRDefault="005B5A51" w:rsidP="005B5A51">
            <w:pPr>
              <w:shd w:val="clear" w:color="auto" w:fill="FFFFFF"/>
              <w:spacing w:after="0" w:line="240" w:lineRule="auto"/>
              <w:rPr>
                <w:rFonts w:eastAsia="Microsoft YaHei UI"/>
                <w:color w:val="000000"/>
                <w:sz w:val="20"/>
                <w:szCs w:val="20"/>
                <w:lang w:val="en-GB" w:eastAsia="en-US"/>
              </w:rPr>
            </w:pPr>
          </w:p>
          <w:p w14:paraId="0E61FFEB" w14:textId="77777777" w:rsidR="005B5A51" w:rsidRPr="001A4319" w:rsidRDefault="005B5A51" w:rsidP="005B5A51">
            <w:pPr>
              <w:shd w:val="clear" w:color="auto" w:fill="FFFFFF"/>
              <w:spacing w:after="0" w:line="240" w:lineRule="auto"/>
              <w:rPr>
                <w:rFonts w:eastAsia="Microsoft YaHei UI"/>
                <w:color w:val="000000"/>
                <w:sz w:val="20"/>
                <w:szCs w:val="20"/>
                <w:lang w:val="en-GB" w:eastAsia="en-US"/>
              </w:rPr>
            </w:pPr>
            <w:r w:rsidRPr="001A4319">
              <w:rPr>
                <w:rFonts w:eastAsia="Gulim"/>
                <w:b/>
                <w:bCs/>
                <w:color w:val="000000"/>
                <w:sz w:val="20"/>
                <w:szCs w:val="20"/>
                <w:highlight w:val="yellow"/>
                <w:lang w:val="en-GB"/>
              </w:rPr>
              <w:t>Proposal 2-1b (v2)</w:t>
            </w:r>
          </w:p>
          <w:p w14:paraId="60A38D52" w14:textId="77777777" w:rsidR="005B5A51" w:rsidRPr="001A4319" w:rsidRDefault="005B5A51" w:rsidP="005B5A51">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lang w:val="en-GB" w:eastAsia="en-US"/>
              </w:rPr>
              <w:t>When the validity duration is not configured, UE assumes a default time duration to be [</w:t>
            </w:r>
            <w:r w:rsidRPr="001A4319">
              <w:rPr>
                <w:rFonts w:eastAsia="Microsoft YaHei UI"/>
                <w:strike/>
                <w:color w:val="FF0000"/>
                <w:sz w:val="20"/>
                <w:szCs w:val="20"/>
                <w:lang w:val="en-GB" w:eastAsia="en-US"/>
              </w:rPr>
              <w:t>x</w:t>
            </w:r>
            <w:r w:rsidRPr="001A4319">
              <w:rPr>
                <w:rFonts w:eastAsia="Microsoft YaHei UI"/>
                <w:color w:val="000000"/>
                <w:sz w:val="20"/>
                <w:szCs w:val="20"/>
                <w:lang w:val="en-GB" w:eastAsia="en-US"/>
              </w:rPr>
              <w:t xml:space="preserve"> </w:t>
            </w:r>
            <w:r w:rsidRPr="001A4319">
              <w:rPr>
                <w:rFonts w:eastAsia="Microsoft YaHei UI"/>
                <w:color w:val="FF0000"/>
                <w:sz w:val="20"/>
                <w:szCs w:val="20"/>
                <w:u w:val="single"/>
                <w:lang w:val="en-GB" w:eastAsia="en-US"/>
              </w:rPr>
              <w:t>1</w:t>
            </w:r>
            <w:r w:rsidRPr="001A4319">
              <w:rPr>
                <w:rFonts w:eastAsia="Microsoft YaHei UI"/>
                <w:color w:val="000000"/>
                <w:sz w:val="20"/>
                <w:szCs w:val="20"/>
                <w:lang w:val="en-GB" w:eastAsia="en-US"/>
              </w:rPr>
              <w:t xml:space="preserve">] default paging cycle(s). </w:t>
            </w:r>
          </w:p>
          <w:p w14:paraId="7D717068" w14:textId="77777777" w:rsidR="005B5A51" w:rsidRPr="001A4319" w:rsidRDefault="005B5A51" w:rsidP="005B5A51">
            <w:pPr>
              <w:tabs>
                <w:tab w:val="left" w:pos="1440"/>
              </w:tabs>
              <w:autoSpaceDE w:val="0"/>
              <w:autoSpaceDN w:val="0"/>
              <w:snapToGrid w:val="0"/>
              <w:spacing w:after="0" w:line="240" w:lineRule="auto"/>
              <w:rPr>
                <w:sz w:val="20"/>
                <w:szCs w:val="20"/>
                <w:lang w:val="en-GB"/>
              </w:rPr>
            </w:pPr>
          </w:p>
        </w:tc>
      </w:tr>
    </w:tbl>
    <w:p w14:paraId="7EF55791" w14:textId="77777777" w:rsidR="005B5A51" w:rsidRPr="001A4319" w:rsidRDefault="005B5A51" w:rsidP="005B5A51">
      <w:pPr>
        <w:snapToGrid w:val="0"/>
        <w:spacing w:after="0"/>
        <w:rPr>
          <w:sz w:val="20"/>
          <w:szCs w:val="20"/>
          <w:lang w:val="en-GB"/>
        </w:rPr>
      </w:pPr>
    </w:p>
    <w:p w14:paraId="252D4805" w14:textId="2985AA8B" w:rsidR="005B5A51" w:rsidRPr="001A4319" w:rsidRDefault="005B5A51" w:rsidP="005B5A51">
      <w:pPr>
        <w:spacing w:after="0" w:line="240" w:lineRule="auto"/>
        <w:rPr>
          <w:b/>
          <w:sz w:val="20"/>
          <w:szCs w:val="20"/>
          <w:lang w:val="en-GB"/>
        </w:rPr>
      </w:pPr>
      <w:r w:rsidRPr="001A4319">
        <w:rPr>
          <w:b/>
          <w:sz w:val="20"/>
          <w:szCs w:val="20"/>
          <w:lang w:val="en-GB"/>
        </w:rPr>
        <w:lastRenderedPageBreak/>
        <w:t>Please a) provide your view on whethe</w:t>
      </w:r>
      <w:r w:rsidR="0022279C" w:rsidRPr="001A4319">
        <w:rPr>
          <w:b/>
          <w:sz w:val="20"/>
          <w:szCs w:val="20"/>
          <w:lang w:val="en-GB"/>
        </w:rPr>
        <w:t>r or not to support P2-1a and</w:t>
      </w:r>
      <w:r w:rsidRPr="001A4319">
        <w:rPr>
          <w:b/>
          <w:sz w:val="20"/>
          <w:szCs w:val="20"/>
          <w:lang w:val="en-GB"/>
        </w:rPr>
        <w:t xml:space="preserve"> P2-1b below:</w:t>
      </w:r>
    </w:p>
    <w:tbl>
      <w:tblPr>
        <w:tblStyle w:val="TableGrid43"/>
        <w:tblW w:w="9625" w:type="dxa"/>
        <w:tblLook w:val="04A0" w:firstRow="1" w:lastRow="0" w:firstColumn="1" w:lastColumn="0" w:noHBand="0" w:noVBand="1"/>
      </w:tblPr>
      <w:tblGrid>
        <w:gridCol w:w="1113"/>
        <w:gridCol w:w="8512"/>
      </w:tblGrid>
      <w:tr w:rsidR="005B5A51" w:rsidRPr="001A4319" w14:paraId="4A018F44" w14:textId="77777777" w:rsidTr="001864A3">
        <w:trPr>
          <w:trHeight w:val="350"/>
        </w:trPr>
        <w:tc>
          <w:tcPr>
            <w:tcW w:w="1113" w:type="dxa"/>
            <w:shd w:val="clear" w:color="auto" w:fill="70AD47"/>
          </w:tcPr>
          <w:p w14:paraId="5530A27C" w14:textId="77777777" w:rsidR="005B5A51" w:rsidRPr="001A4319" w:rsidRDefault="005B5A51" w:rsidP="005B5A51">
            <w:pPr>
              <w:spacing w:line="259" w:lineRule="auto"/>
              <w:ind w:firstLine="196"/>
              <w:jc w:val="center"/>
              <w:rPr>
                <w:b/>
                <w:bCs/>
                <w:sz w:val="20"/>
                <w:szCs w:val="20"/>
                <w:lang w:val="en-GB"/>
              </w:rPr>
            </w:pPr>
            <w:r w:rsidRPr="001A4319">
              <w:rPr>
                <w:b/>
                <w:bCs/>
                <w:sz w:val="20"/>
                <w:szCs w:val="20"/>
                <w:lang w:val="en-GB"/>
              </w:rPr>
              <w:t xml:space="preserve">Support </w:t>
            </w:r>
          </w:p>
        </w:tc>
        <w:tc>
          <w:tcPr>
            <w:tcW w:w="8512" w:type="dxa"/>
            <w:shd w:val="clear" w:color="auto" w:fill="70AD47"/>
          </w:tcPr>
          <w:p w14:paraId="45D65181" w14:textId="77777777" w:rsidR="005B5A51" w:rsidRPr="001A4319" w:rsidRDefault="005B5A51" w:rsidP="005B5A51">
            <w:pPr>
              <w:spacing w:line="259" w:lineRule="auto"/>
              <w:jc w:val="center"/>
              <w:rPr>
                <w:b/>
                <w:sz w:val="20"/>
                <w:szCs w:val="20"/>
                <w:lang w:val="en-GB"/>
              </w:rPr>
            </w:pPr>
            <w:r w:rsidRPr="001A4319">
              <w:rPr>
                <w:b/>
                <w:sz w:val="20"/>
                <w:szCs w:val="20"/>
                <w:lang w:val="en-GB"/>
              </w:rPr>
              <w:t>Companies</w:t>
            </w:r>
          </w:p>
        </w:tc>
      </w:tr>
      <w:tr w:rsidR="005B5A51" w:rsidRPr="001A4319" w14:paraId="157E3167" w14:textId="77777777" w:rsidTr="001864A3">
        <w:trPr>
          <w:trHeight w:val="413"/>
        </w:trPr>
        <w:tc>
          <w:tcPr>
            <w:tcW w:w="1113" w:type="dxa"/>
          </w:tcPr>
          <w:p w14:paraId="38E1EF88" w14:textId="77777777" w:rsidR="005B5A51" w:rsidRPr="001A4319" w:rsidRDefault="005B5A51" w:rsidP="005B5A51">
            <w:pPr>
              <w:spacing w:line="259" w:lineRule="auto"/>
              <w:rPr>
                <w:sz w:val="20"/>
                <w:szCs w:val="20"/>
                <w:lang w:val="en-GB" w:eastAsia="ko-KR"/>
              </w:rPr>
            </w:pPr>
            <w:r w:rsidRPr="001A4319">
              <w:rPr>
                <w:rFonts w:eastAsia="Yu Mincho"/>
                <w:bCs/>
                <w:sz w:val="20"/>
                <w:szCs w:val="20"/>
                <w:lang w:val="en-GB"/>
              </w:rPr>
              <w:t>P2-1a</w:t>
            </w:r>
          </w:p>
        </w:tc>
        <w:tc>
          <w:tcPr>
            <w:tcW w:w="8512" w:type="dxa"/>
          </w:tcPr>
          <w:p w14:paraId="4EAF075A" w14:textId="5B681C21" w:rsidR="005B5A51" w:rsidRPr="001A4319" w:rsidRDefault="005B5A51" w:rsidP="005B5A51">
            <w:pPr>
              <w:tabs>
                <w:tab w:val="left" w:pos="1332"/>
              </w:tabs>
              <w:spacing w:line="259" w:lineRule="auto"/>
              <w:contextualSpacing/>
              <w:rPr>
                <w:rFonts w:eastAsia="SimSun"/>
                <w:sz w:val="20"/>
                <w:szCs w:val="20"/>
                <w:lang w:val="en-GB"/>
              </w:rPr>
            </w:pPr>
            <w:r w:rsidRPr="001A4319">
              <w:rPr>
                <w:rFonts w:eastAsia="Gulim"/>
                <w:sz w:val="20"/>
                <w:szCs w:val="20"/>
                <w:lang w:val="en-GB"/>
              </w:rPr>
              <w:t>Yes:</w:t>
            </w:r>
            <w:r w:rsidR="00742446" w:rsidRPr="001A4319">
              <w:rPr>
                <w:rFonts w:eastAsia="Gulim"/>
                <w:sz w:val="20"/>
                <w:szCs w:val="20"/>
                <w:lang w:val="en-GB"/>
              </w:rPr>
              <w:t xml:space="preserve"> Qualcomm</w:t>
            </w:r>
            <w:r w:rsidR="001864A3" w:rsidRPr="001A4319">
              <w:rPr>
                <w:rFonts w:eastAsia="Gulim"/>
                <w:sz w:val="20"/>
                <w:szCs w:val="20"/>
                <w:lang w:val="en-GB"/>
              </w:rPr>
              <w:t xml:space="preserve">, </w:t>
            </w:r>
            <w:proofErr w:type="gramStart"/>
            <w:r w:rsidR="001864A3" w:rsidRPr="001A4319">
              <w:rPr>
                <w:rFonts w:eastAsia="Gulim"/>
                <w:sz w:val="20"/>
                <w:szCs w:val="20"/>
                <w:lang w:val="en-GB"/>
              </w:rPr>
              <w:t xml:space="preserve">Samsung </w:t>
            </w:r>
            <w:r w:rsidR="007E14F4" w:rsidRPr="001A4319">
              <w:rPr>
                <w:rFonts w:eastAsia="SimSun"/>
                <w:sz w:val="20"/>
                <w:szCs w:val="20"/>
                <w:lang w:val="en-GB"/>
              </w:rPr>
              <w:t>,Sharp</w:t>
            </w:r>
            <w:proofErr w:type="gramEnd"/>
            <w:r w:rsidR="00CD41CF" w:rsidRPr="001A4319">
              <w:rPr>
                <w:rFonts w:eastAsia="Gulim"/>
                <w:sz w:val="20"/>
                <w:szCs w:val="20"/>
                <w:lang w:val="en-GB"/>
              </w:rPr>
              <w:t xml:space="preserve">, ZTE, </w:t>
            </w:r>
            <w:proofErr w:type="spellStart"/>
            <w:r w:rsidR="00CD41CF" w:rsidRPr="001A4319">
              <w:rPr>
                <w:rFonts w:eastAsia="Gulim"/>
                <w:sz w:val="20"/>
                <w:szCs w:val="20"/>
                <w:lang w:val="en-GB"/>
              </w:rPr>
              <w:t>Sanechips</w:t>
            </w:r>
            <w:proofErr w:type="spellEnd"/>
            <w:r w:rsidR="003F7F56" w:rsidRPr="001A4319">
              <w:rPr>
                <w:rFonts w:eastAsia="Gulim"/>
                <w:sz w:val="20"/>
                <w:szCs w:val="20"/>
                <w:lang w:val="en-GB"/>
              </w:rPr>
              <w:t>, TCL</w:t>
            </w:r>
            <w:r w:rsidR="00EC3061" w:rsidRPr="001A4319">
              <w:rPr>
                <w:rFonts w:eastAsia="Gulim"/>
                <w:sz w:val="20"/>
                <w:szCs w:val="20"/>
                <w:lang w:val="en-GB"/>
              </w:rPr>
              <w:t>,</w:t>
            </w:r>
            <w:r w:rsidR="00EC3061" w:rsidRPr="001A4319">
              <w:rPr>
                <w:rFonts w:eastAsia="SimSun"/>
                <w:sz w:val="20"/>
                <w:szCs w:val="20"/>
                <w:lang w:val="en-GB"/>
              </w:rPr>
              <w:t xml:space="preserve"> Xiaomi</w:t>
            </w:r>
            <w:r w:rsidR="006961E7">
              <w:rPr>
                <w:rFonts w:eastAsia="SimSun"/>
                <w:sz w:val="20"/>
                <w:szCs w:val="20"/>
                <w:lang w:val="en-GB"/>
              </w:rPr>
              <w:t>, DOCOMO</w:t>
            </w:r>
            <w:r w:rsidR="009A45D9">
              <w:rPr>
                <w:rFonts w:eastAsia="SimSun"/>
                <w:sz w:val="20"/>
                <w:szCs w:val="20"/>
                <w:lang w:val="en-GB"/>
              </w:rPr>
              <w:t>, IDCC</w:t>
            </w:r>
            <w:r w:rsidR="001D1279">
              <w:rPr>
                <w:rFonts w:eastAsia="SimSun"/>
                <w:sz w:val="20"/>
                <w:szCs w:val="20"/>
                <w:lang w:val="en-GB"/>
              </w:rPr>
              <w:t>, CMCC</w:t>
            </w:r>
            <w:r w:rsidR="00075477">
              <w:rPr>
                <w:rFonts w:eastAsia="SimSun"/>
                <w:sz w:val="20"/>
                <w:szCs w:val="20"/>
                <w:lang w:val="en-GB"/>
              </w:rPr>
              <w:t xml:space="preserve">, </w:t>
            </w:r>
            <w:r w:rsidR="008D5277">
              <w:rPr>
                <w:rFonts w:eastAsia="Gulim"/>
                <w:sz w:val="20"/>
                <w:szCs w:val="20"/>
              </w:rPr>
              <w:t>Panasonic</w:t>
            </w:r>
            <w:r w:rsidR="00B87E75">
              <w:rPr>
                <w:rFonts w:eastAsia="Gulim"/>
                <w:sz w:val="20"/>
                <w:szCs w:val="20"/>
              </w:rPr>
              <w:t>, CATT</w:t>
            </w:r>
            <w:r w:rsidR="00C20564">
              <w:rPr>
                <w:rFonts w:eastAsia="Gulim"/>
                <w:sz w:val="20"/>
                <w:szCs w:val="20"/>
              </w:rPr>
              <w:t>, Ericsson2 (with updates)</w:t>
            </w:r>
            <w:r w:rsidR="00A10C4C">
              <w:rPr>
                <w:rFonts w:eastAsia="Gulim"/>
                <w:sz w:val="20"/>
                <w:szCs w:val="20"/>
              </w:rPr>
              <w:t>,OPPO</w:t>
            </w:r>
            <w:r w:rsidR="0097691D">
              <w:rPr>
                <w:rFonts w:eastAsia="Gulim"/>
                <w:sz w:val="20"/>
                <w:szCs w:val="20"/>
              </w:rPr>
              <w:t>, Apple</w:t>
            </w:r>
            <w:r w:rsidR="00726350">
              <w:rPr>
                <w:rFonts w:eastAsia="Gulim"/>
                <w:sz w:val="20"/>
                <w:szCs w:val="20"/>
              </w:rPr>
              <w:t>, Sony</w:t>
            </w:r>
          </w:p>
          <w:p w14:paraId="2BB9E475" w14:textId="2DE2790D" w:rsidR="005B5A51" w:rsidRPr="001A4319" w:rsidRDefault="005B5A51" w:rsidP="005B5A51">
            <w:pPr>
              <w:tabs>
                <w:tab w:val="left" w:pos="1332"/>
              </w:tabs>
              <w:spacing w:line="259" w:lineRule="auto"/>
              <w:contextualSpacing/>
              <w:rPr>
                <w:rFonts w:eastAsia="Gulim"/>
                <w:sz w:val="20"/>
                <w:szCs w:val="20"/>
                <w:lang w:val="en-GB"/>
              </w:rPr>
            </w:pPr>
            <w:r w:rsidRPr="001A4319">
              <w:rPr>
                <w:rFonts w:eastAsia="Gulim"/>
                <w:sz w:val="20"/>
                <w:szCs w:val="20"/>
                <w:lang w:val="en-GB"/>
              </w:rPr>
              <w:t>No:</w:t>
            </w:r>
            <w:r w:rsidR="00343525" w:rsidRPr="001A4319">
              <w:rPr>
                <w:rFonts w:eastAsia="Gulim"/>
                <w:sz w:val="20"/>
                <w:szCs w:val="20"/>
                <w:lang w:val="en-GB"/>
              </w:rPr>
              <w:t xml:space="preserve"> LGE</w:t>
            </w:r>
          </w:p>
        </w:tc>
      </w:tr>
      <w:tr w:rsidR="005B5A51" w:rsidRPr="001A4319" w14:paraId="75C48E2F" w14:textId="77777777" w:rsidTr="001864A3">
        <w:trPr>
          <w:trHeight w:val="386"/>
        </w:trPr>
        <w:tc>
          <w:tcPr>
            <w:tcW w:w="1113" w:type="dxa"/>
          </w:tcPr>
          <w:p w14:paraId="2539E82E" w14:textId="77777777" w:rsidR="005B5A51" w:rsidRPr="001A4319" w:rsidRDefault="005B5A51" w:rsidP="005B5A51">
            <w:pPr>
              <w:spacing w:line="259" w:lineRule="auto"/>
              <w:rPr>
                <w:sz w:val="20"/>
                <w:szCs w:val="20"/>
                <w:lang w:val="en-GB" w:eastAsia="ko-KR"/>
              </w:rPr>
            </w:pPr>
            <w:r w:rsidRPr="001A4319">
              <w:rPr>
                <w:sz w:val="20"/>
                <w:szCs w:val="20"/>
                <w:lang w:val="en-GB" w:eastAsia="ko-KR"/>
              </w:rPr>
              <w:t>P2-1b</w:t>
            </w:r>
          </w:p>
        </w:tc>
        <w:tc>
          <w:tcPr>
            <w:tcW w:w="8512" w:type="dxa"/>
          </w:tcPr>
          <w:p w14:paraId="398CE32F" w14:textId="7F435F62" w:rsidR="005B5A51" w:rsidRPr="005D6162" w:rsidRDefault="005B5A51" w:rsidP="005B5A51">
            <w:pPr>
              <w:tabs>
                <w:tab w:val="left" w:pos="1332"/>
              </w:tabs>
              <w:spacing w:line="259" w:lineRule="auto"/>
              <w:contextualSpacing/>
              <w:rPr>
                <w:rFonts w:eastAsia="SimSun"/>
                <w:sz w:val="20"/>
                <w:szCs w:val="20"/>
              </w:rPr>
            </w:pPr>
            <w:r w:rsidRPr="001A4319">
              <w:rPr>
                <w:rFonts w:eastAsia="Gulim"/>
                <w:sz w:val="20"/>
                <w:szCs w:val="20"/>
                <w:lang w:val="en-GB"/>
              </w:rPr>
              <w:t>Yes:</w:t>
            </w:r>
            <w:r w:rsidR="00742446" w:rsidRPr="001A4319">
              <w:rPr>
                <w:rFonts w:eastAsia="Gulim"/>
                <w:sz w:val="20"/>
                <w:szCs w:val="20"/>
                <w:lang w:val="en-GB"/>
              </w:rPr>
              <w:t xml:space="preserve"> Qualcomm</w:t>
            </w:r>
            <w:r w:rsidR="001864A3" w:rsidRPr="001A4319">
              <w:rPr>
                <w:rFonts w:eastAsia="Gulim"/>
                <w:sz w:val="20"/>
                <w:szCs w:val="20"/>
                <w:lang w:val="en-GB"/>
              </w:rPr>
              <w:t>, Samsung</w:t>
            </w:r>
            <w:r w:rsidR="007E14F4" w:rsidRPr="001A4319">
              <w:rPr>
                <w:rFonts w:eastAsia="SimSun"/>
                <w:sz w:val="20"/>
                <w:szCs w:val="20"/>
                <w:lang w:val="en-GB"/>
              </w:rPr>
              <w:t>, Sharp</w:t>
            </w:r>
            <w:r w:rsidR="00CD41CF" w:rsidRPr="001A4319">
              <w:rPr>
                <w:rFonts w:eastAsia="Gulim"/>
                <w:sz w:val="20"/>
                <w:szCs w:val="20"/>
                <w:lang w:val="en-GB"/>
              </w:rPr>
              <w:t xml:space="preserve">, ZTE, </w:t>
            </w:r>
            <w:proofErr w:type="spellStart"/>
            <w:proofErr w:type="gramStart"/>
            <w:r w:rsidR="00CD41CF" w:rsidRPr="001A4319">
              <w:rPr>
                <w:rFonts w:eastAsia="Gulim"/>
                <w:sz w:val="20"/>
                <w:szCs w:val="20"/>
                <w:lang w:val="en-GB"/>
              </w:rPr>
              <w:t>Sanechips</w:t>
            </w:r>
            <w:r w:rsidR="003F7F56" w:rsidRPr="001A4319">
              <w:rPr>
                <w:rFonts w:eastAsia="Gulim"/>
                <w:sz w:val="20"/>
                <w:szCs w:val="20"/>
                <w:lang w:val="en-GB"/>
              </w:rPr>
              <w:t>,TCL</w:t>
            </w:r>
            <w:proofErr w:type="spellEnd"/>
            <w:proofErr w:type="gramEnd"/>
            <w:r w:rsidR="00EC3061" w:rsidRPr="001A4319">
              <w:rPr>
                <w:rFonts w:eastAsia="Gulim"/>
                <w:sz w:val="20"/>
                <w:szCs w:val="20"/>
                <w:lang w:val="en-GB"/>
              </w:rPr>
              <w:t>,</w:t>
            </w:r>
            <w:r w:rsidR="00EC3061" w:rsidRPr="001A4319">
              <w:rPr>
                <w:rFonts w:eastAsia="SimSun"/>
                <w:sz w:val="20"/>
                <w:szCs w:val="20"/>
                <w:lang w:val="en-GB"/>
              </w:rPr>
              <w:t xml:space="preserve"> Xiaomi</w:t>
            </w:r>
            <w:r w:rsidR="005E5467" w:rsidRPr="001A4319">
              <w:rPr>
                <w:rFonts w:eastAsia="SimSun"/>
                <w:sz w:val="20"/>
                <w:szCs w:val="20"/>
                <w:lang w:val="en-GB"/>
              </w:rPr>
              <w:t>, Nokia</w:t>
            </w:r>
            <w:r w:rsidR="0089528A" w:rsidRPr="001A4319">
              <w:rPr>
                <w:rFonts w:eastAsia="SimSun"/>
                <w:sz w:val="20"/>
                <w:szCs w:val="20"/>
                <w:lang w:val="en-GB"/>
              </w:rPr>
              <w:t>2</w:t>
            </w:r>
            <w:r w:rsidR="006961E7">
              <w:rPr>
                <w:rFonts w:eastAsia="SimSun"/>
                <w:sz w:val="20"/>
                <w:szCs w:val="20"/>
                <w:lang w:val="en-GB"/>
              </w:rPr>
              <w:t>, DOCOMO</w:t>
            </w:r>
            <w:r w:rsidR="009A45D9">
              <w:rPr>
                <w:rFonts w:eastAsia="SimSun"/>
                <w:sz w:val="20"/>
                <w:szCs w:val="20"/>
                <w:lang w:val="en-GB"/>
              </w:rPr>
              <w:t>, IDCC</w:t>
            </w:r>
            <w:r w:rsidR="001D1279">
              <w:rPr>
                <w:rFonts w:eastAsia="SimSun"/>
                <w:sz w:val="20"/>
                <w:szCs w:val="20"/>
                <w:lang w:val="en-GB"/>
              </w:rPr>
              <w:t>, CMCC</w:t>
            </w:r>
            <w:r w:rsidR="005D6162">
              <w:rPr>
                <w:rFonts w:eastAsia="SimSun"/>
                <w:sz w:val="20"/>
                <w:szCs w:val="20"/>
                <w:lang w:val="en-GB"/>
              </w:rPr>
              <w:t xml:space="preserve">, </w:t>
            </w:r>
            <w:r w:rsidR="005D6162">
              <w:rPr>
                <w:rFonts w:eastAsia="SimSun"/>
                <w:sz w:val="20"/>
                <w:szCs w:val="20"/>
              </w:rPr>
              <w:t>Lenovo/Motorola Mobility</w:t>
            </w:r>
            <w:r w:rsidR="008D5277">
              <w:rPr>
                <w:rFonts w:eastAsia="SimSun"/>
                <w:sz w:val="20"/>
                <w:szCs w:val="20"/>
              </w:rPr>
              <w:t xml:space="preserve">, </w:t>
            </w:r>
            <w:proofErr w:type="spellStart"/>
            <w:r w:rsidR="008D5277">
              <w:rPr>
                <w:rFonts w:eastAsia="Gulim"/>
                <w:sz w:val="20"/>
                <w:szCs w:val="20"/>
              </w:rPr>
              <w:t>Panasonic</w:t>
            </w:r>
            <w:r w:rsidR="00A10C4C">
              <w:rPr>
                <w:rFonts w:eastAsia="Gulim"/>
                <w:sz w:val="20"/>
                <w:szCs w:val="20"/>
              </w:rPr>
              <w:t>,OPPO</w:t>
            </w:r>
            <w:proofErr w:type="spellEnd"/>
            <w:r w:rsidR="0097691D">
              <w:rPr>
                <w:rFonts w:eastAsia="Gulim"/>
                <w:sz w:val="20"/>
                <w:szCs w:val="20"/>
              </w:rPr>
              <w:t>, Apple</w:t>
            </w:r>
            <w:r w:rsidR="00726350">
              <w:rPr>
                <w:rFonts w:eastAsia="Gulim"/>
                <w:sz w:val="20"/>
                <w:szCs w:val="20"/>
              </w:rPr>
              <w:t>, Sony</w:t>
            </w:r>
          </w:p>
          <w:p w14:paraId="6CF45DEF" w14:textId="60D26A18" w:rsidR="005B5A51" w:rsidRPr="001A4319" w:rsidRDefault="005B5A51" w:rsidP="005B5A51">
            <w:pPr>
              <w:tabs>
                <w:tab w:val="left" w:pos="1332"/>
              </w:tabs>
              <w:spacing w:line="259" w:lineRule="auto"/>
              <w:contextualSpacing/>
              <w:rPr>
                <w:rFonts w:eastAsia="Malgun Gothic"/>
                <w:sz w:val="20"/>
                <w:szCs w:val="20"/>
                <w:lang w:val="en-GB"/>
              </w:rPr>
            </w:pPr>
            <w:r w:rsidRPr="001A4319">
              <w:rPr>
                <w:rFonts w:eastAsia="Gulim"/>
                <w:sz w:val="20"/>
                <w:szCs w:val="20"/>
                <w:lang w:val="en-GB"/>
              </w:rPr>
              <w:t xml:space="preserve">No: </w:t>
            </w:r>
            <w:r w:rsidR="00343525" w:rsidRPr="001A4319">
              <w:rPr>
                <w:rFonts w:eastAsia="Gulim"/>
                <w:sz w:val="20"/>
                <w:szCs w:val="20"/>
                <w:lang w:val="en-GB"/>
              </w:rPr>
              <w:t>LGE</w:t>
            </w:r>
            <w:r w:rsidR="00B87E75">
              <w:rPr>
                <w:rFonts w:eastAsia="Gulim"/>
                <w:sz w:val="20"/>
                <w:szCs w:val="20"/>
                <w:lang w:val="en-GB"/>
              </w:rPr>
              <w:t>, CATT</w:t>
            </w:r>
          </w:p>
        </w:tc>
      </w:tr>
    </w:tbl>
    <w:p w14:paraId="108FA4BA" w14:textId="77777777" w:rsidR="005B5A51" w:rsidRPr="001A4319" w:rsidRDefault="005B5A51" w:rsidP="005B5A51">
      <w:pPr>
        <w:spacing w:after="0" w:line="240" w:lineRule="auto"/>
        <w:rPr>
          <w:sz w:val="20"/>
          <w:szCs w:val="20"/>
          <w:lang w:val="en-GB"/>
        </w:rPr>
      </w:pPr>
    </w:p>
    <w:p w14:paraId="71AF2C97" w14:textId="77777777" w:rsidR="005B5A51" w:rsidRPr="001A4319" w:rsidRDefault="005B5A51" w:rsidP="005B5A51">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5B5A51" w:rsidRPr="001A4319" w14:paraId="180D8DD8" w14:textId="77777777" w:rsidTr="005B5A51">
        <w:trPr>
          <w:trHeight w:val="435"/>
        </w:trPr>
        <w:tc>
          <w:tcPr>
            <w:tcW w:w="1105" w:type="dxa"/>
            <w:shd w:val="clear" w:color="auto" w:fill="EEECE1"/>
          </w:tcPr>
          <w:p w14:paraId="684E7F75" w14:textId="77777777" w:rsidR="005B5A51" w:rsidRPr="001A4319" w:rsidRDefault="005B5A51" w:rsidP="005B5A51">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267CAD35" w14:textId="77777777" w:rsidR="005B5A51" w:rsidRPr="001A4319" w:rsidRDefault="005B5A51" w:rsidP="005B5A51">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5B5A51" w:rsidRPr="001A4319" w14:paraId="02E323DA" w14:textId="77777777" w:rsidTr="005B5A51">
        <w:trPr>
          <w:trHeight w:val="448"/>
        </w:trPr>
        <w:tc>
          <w:tcPr>
            <w:tcW w:w="1105" w:type="dxa"/>
          </w:tcPr>
          <w:p w14:paraId="5B0744CD" w14:textId="192EBD4D" w:rsidR="005B5A51" w:rsidRPr="001A4319" w:rsidRDefault="001C5704" w:rsidP="005B5A51">
            <w:pPr>
              <w:rPr>
                <w:rFonts w:eastAsia="DengXian"/>
                <w:sz w:val="20"/>
                <w:szCs w:val="20"/>
                <w:lang w:val="en-GB" w:eastAsia="ko-KR"/>
              </w:rPr>
            </w:pPr>
            <w:r w:rsidRPr="001A4319">
              <w:rPr>
                <w:rFonts w:eastAsia="DengXian"/>
                <w:sz w:val="20"/>
                <w:szCs w:val="20"/>
                <w:lang w:val="en-GB" w:eastAsia="ko-KR"/>
              </w:rPr>
              <w:t>Qualcomm</w:t>
            </w:r>
          </w:p>
        </w:tc>
        <w:tc>
          <w:tcPr>
            <w:tcW w:w="8520" w:type="dxa"/>
          </w:tcPr>
          <w:p w14:paraId="4BFB7351" w14:textId="3F599CB4" w:rsidR="005B5A51" w:rsidRPr="001A4319" w:rsidRDefault="00583C3F" w:rsidP="005B5A51">
            <w:pPr>
              <w:rPr>
                <w:rFonts w:eastAsia="DengXian"/>
                <w:sz w:val="20"/>
                <w:szCs w:val="20"/>
                <w:lang w:val="en-GB" w:eastAsia="ko-KR"/>
              </w:rPr>
            </w:pPr>
            <w:r w:rsidRPr="001A4319">
              <w:rPr>
                <w:rFonts w:eastAsia="DengXian"/>
                <w:sz w:val="20"/>
                <w:szCs w:val="20"/>
                <w:lang w:val="en-GB" w:eastAsia="ko-KR"/>
              </w:rPr>
              <w:t>Based on the latest version of proposal 2-1a,</w:t>
            </w:r>
            <w:r w:rsidR="001C5704" w:rsidRPr="001A4319">
              <w:rPr>
                <w:rFonts w:eastAsia="DengXian"/>
                <w:sz w:val="20"/>
                <w:szCs w:val="20"/>
                <w:lang w:val="en-GB" w:eastAsia="ko-KR"/>
              </w:rPr>
              <w:t xml:space="preserve"> </w:t>
            </w:r>
            <w:proofErr w:type="gramStart"/>
            <w:r w:rsidRPr="001A4319">
              <w:rPr>
                <w:rFonts w:eastAsia="DengXian"/>
                <w:sz w:val="20"/>
                <w:szCs w:val="20"/>
                <w:lang w:val="en-GB" w:eastAsia="ko-KR"/>
              </w:rPr>
              <w:t>a</w:t>
            </w:r>
            <w:proofErr w:type="gramEnd"/>
            <w:r w:rsidRPr="001A4319">
              <w:rPr>
                <w:rFonts w:eastAsia="DengXian"/>
                <w:sz w:val="20"/>
                <w:szCs w:val="20"/>
                <w:lang w:val="en-GB" w:eastAsia="ko-KR"/>
              </w:rPr>
              <w:t xml:space="preserve"> update is made for</w:t>
            </w:r>
            <w:r w:rsidR="001C5704" w:rsidRPr="001A4319">
              <w:rPr>
                <w:rFonts w:eastAsia="DengXian"/>
                <w:sz w:val="20"/>
                <w:szCs w:val="20"/>
                <w:lang w:val="en-GB" w:eastAsia="ko-KR"/>
              </w:rPr>
              <w:t xml:space="preserve"> </w:t>
            </w:r>
            <w:r w:rsidRPr="001A4319">
              <w:rPr>
                <w:rFonts w:eastAsia="DengXian"/>
                <w:sz w:val="20"/>
                <w:szCs w:val="20"/>
                <w:lang w:val="en-GB" w:eastAsia="ko-KR"/>
              </w:rPr>
              <w:t>the note</w:t>
            </w:r>
            <w:r w:rsidR="005C6B29" w:rsidRPr="001A4319">
              <w:rPr>
                <w:rFonts w:eastAsia="DengXian"/>
                <w:sz w:val="20"/>
                <w:szCs w:val="20"/>
                <w:lang w:val="en-GB" w:eastAsia="ko-KR"/>
              </w:rPr>
              <w:t>. Also added the case that duration is same as actual paging cycle for each UE.</w:t>
            </w:r>
          </w:p>
          <w:p w14:paraId="1A09E01F" w14:textId="68243A9E" w:rsidR="001C5704" w:rsidRPr="001A4319" w:rsidRDefault="001C5704" w:rsidP="001C5704">
            <w:pPr>
              <w:pStyle w:val="ListParagraph"/>
              <w:numPr>
                <w:ilvl w:val="0"/>
                <w:numId w:val="44"/>
              </w:numPr>
              <w:shd w:val="clear" w:color="auto" w:fill="FFFFFF"/>
              <w:rPr>
                <w:rFonts w:ascii="Times New Roman" w:eastAsia="Microsoft YaHei UI" w:hAnsi="Times New Roman"/>
                <w:color w:val="FF0000"/>
                <w:sz w:val="20"/>
                <w:szCs w:val="20"/>
                <w:u w:val="single"/>
                <w:lang w:val="en-GB" w:eastAsia="en-US"/>
              </w:rPr>
            </w:pPr>
            <w:r w:rsidRPr="001A4319">
              <w:rPr>
                <w:rFonts w:eastAsia="DengXian"/>
                <w:color w:val="FF0000"/>
                <w:sz w:val="20"/>
                <w:szCs w:val="20"/>
                <w:u w:val="single"/>
                <w:lang w:val="en-GB"/>
              </w:rPr>
              <w:t>“</w:t>
            </w:r>
            <w:r w:rsidRPr="001A4319">
              <w:rPr>
                <w:rFonts w:eastAsia="DengXian"/>
                <w:bCs/>
                <w:color w:val="FF0000"/>
                <w:sz w:val="20"/>
                <w:szCs w:val="20"/>
                <w:u w:val="single"/>
                <w:lang w:val="en-GB"/>
              </w:rPr>
              <w:t xml:space="preserve">Note: network guarantees that the </w:t>
            </w:r>
            <w:r w:rsidRPr="001A4319">
              <w:rPr>
                <w:rFonts w:eastAsia="DengXian"/>
                <w:bCs/>
                <w:strike/>
                <w:color w:val="0070C0"/>
                <w:sz w:val="20"/>
                <w:szCs w:val="20"/>
                <w:u w:val="single"/>
                <w:lang w:val="en-GB"/>
              </w:rPr>
              <w:t>time unit</w:t>
            </w:r>
            <w:r w:rsidRPr="001A4319">
              <w:rPr>
                <w:rFonts w:eastAsia="DengXian"/>
                <w:bCs/>
                <w:color w:val="FF0000"/>
                <w:sz w:val="20"/>
                <w:szCs w:val="20"/>
                <w:u w:val="single"/>
                <w:lang w:val="en-GB"/>
              </w:rPr>
              <w:t xml:space="preserve"> </w:t>
            </w:r>
            <w:r w:rsidR="005C5392" w:rsidRPr="001A4319">
              <w:rPr>
                <w:rFonts w:eastAsia="DengXian"/>
                <w:bCs/>
                <w:color w:val="0070C0"/>
                <w:sz w:val="20"/>
                <w:szCs w:val="20"/>
                <w:u w:val="single"/>
                <w:lang w:val="en-GB"/>
              </w:rPr>
              <w:t xml:space="preserve">configured </w:t>
            </w:r>
            <w:r w:rsidRPr="001A4319">
              <w:rPr>
                <w:rFonts w:eastAsia="DengXian"/>
                <w:bCs/>
                <w:color w:val="0070C0"/>
                <w:sz w:val="20"/>
                <w:szCs w:val="20"/>
                <w:u w:val="single"/>
                <w:lang w:val="en-GB"/>
              </w:rPr>
              <w:t>validity duration</w:t>
            </w:r>
            <w:r w:rsidRPr="001A4319">
              <w:rPr>
                <w:rFonts w:eastAsia="DengXian"/>
                <w:bCs/>
                <w:color w:val="FF0000"/>
                <w:sz w:val="20"/>
                <w:szCs w:val="20"/>
                <w:u w:val="single"/>
                <w:lang w:val="en-GB"/>
              </w:rPr>
              <w:t xml:space="preserve"> and default value are </w:t>
            </w:r>
            <w:r w:rsidR="00593112" w:rsidRPr="001A4319">
              <w:rPr>
                <w:rFonts w:eastAsia="DengXian"/>
                <w:bCs/>
                <w:color w:val="0070C0"/>
                <w:sz w:val="20"/>
                <w:szCs w:val="20"/>
                <w:u w:val="single"/>
                <w:lang w:val="en-GB"/>
              </w:rPr>
              <w:t xml:space="preserve">equal to or </w:t>
            </w:r>
            <w:r w:rsidRPr="001A4319">
              <w:rPr>
                <w:rFonts w:eastAsia="DengXian"/>
                <w:bCs/>
                <w:color w:val="FF0000"/>
                <w:sz w:val="20"/>
                <w:szCs w:val="20"/>
                <w:u w:val="single"/>
                <w:lang w:val="en-GB"/>
              </w:rPr>
              <w:t>multiples of the paging cycle for every UE that receives the L1 based TRS availability indication</w:t>
            </w:r>
            <w:r w:rsidRPr="001A4319">
              <w:rPr>
                <w:rFonts w:eastAsia="DengXian"/>
                <w:color w:val="FF0000"/>
                <w:sz w:val="20"/>
                <w:szCs w:val="20"/>
                <w:u w:val="single"/>
                <w:lang w:val="en-GB"/>
              </w:rPr>
              <w:t>”</w:t>
            </w:r>
          </w:p>
          <w:p w14:paraId="40E74231" w14:textId="4A5D0714" w:rsidR="001C5704" w:rsidRPr="001A4319" w:rsidRDefault="00E37756" w:rsidP="005B5A51">
            <w:pPr>
              <w:rPr>
                <w:rFonts w:eastAsia="DengXian"/>
                <w:sz w:val="20"/>
                <w:szCs w:val="20"/>
                <w:lang w:val="en-GB" w:eastAsia="ko-KR"/>
              </w:rPr>
            </w:pPr>
            <w:r w:rsidRPr="001A4319">
              <w:rPr>
                <w:rFonts w:eastAsia="DengXian"/>
                <w:sz w:val="20"/>
                <w:szCs w:val="20"/>
                <w:lang w:val="en-GB" w:eastAsia="ko-KR"/>
              </w:rPr>
              <w:t xml:space="preserve">To </w:t>
            </w:r>
            <w:proofErr w:type="spellStart"/>
            <w:r w:rsidRPr="001A4319">
              <w:rPr>
                <w:rFonts w:eastAsia="DengXian"/>
                <w:sz w:val="20"/>
                <w:szCs w:val="20"/>
                <w:lang w:val="en-GB" w:eastAsia="ko-KR"/>
              </w:rPr>
              <w:t>furether</w:t>
            </w:r>
            <w:proofErr w:type="spellEnd"/>
            <w:r w:rsidRPr="001A4319">
              <w:rPr>
                <w:rFonts w:eastAsia="DengXian"/>
                <w:sz w:val="20"/>
                <w:szCs w:val="20"/>
                <w:lang w:val="en-GB" w:eastAsia="ko-KR"/>
              </w:rPr>
              <w:t xml:space="preserve"> clarify, the note is to ensure that the availability information does not change within the actual paging cycle for any UE.</w:t>
            </w:r>
          </w:p>
        </w:tc>
      </w:tr>
      <w:tr w:rsidR="005B5A51" w:rsidRPr="001A4319" w14:paraId="2FE0B7B8" w14:textId="77777777" w:rsidTr="005B5A51">
        <w:trPr>
          <w:trHeight w:val="448"/>
        </w:trPr>
        <w:tc>
          <w:tcPr>
            <w:tcW w:w="1105" w:type="dxa"/>
          </w:tcPr>
          <w:p w14:paraId="5EE311B3" w14:textId="39E97C71" w:rsidR="005B5A51" w:rsidRPr="001A4319" w:rsidRDefault="001864A3" w:rsidP="005B5A51">
            <w:pPr>
              <w:rPr>
                <w:rFonts w:eastAsia="DengXian"/>
                <w:sz w:val="20"/>
                <w:szCs w:val="20"/>
                <w:lang w:val="en-GB" w:eastAsia="ko-KR"/>
              </w:rPr>
            </w:pPr>
            <w:r w:rsidRPr="001A4319">
              <w:rPr>
                <w:rFonts w:eastAsia="DengXian"/>
                <w:sz w:val="20"/>
                <w:szCs w:val="20"/>
                <w:lang w:val="en-GB" w:eastAsia="ko-KR"/>
              </w:rPr>
              <w:t xml:space="preserve">Samsung </w:t>
            </w:r>
          </w:p>
        </w:tc>
        <w:tc>
          <w:tcPr>
            <w:tcW w:w="8520" w:type="dxa"/>
          </w:tcPr>
          <w:p w14:paraId="482AE003" w14:textId="48741AD6" w:rsidR="005B5A51" w:rsidRPr="001A4319" w:rsidRDefault="001864A3" w:rsidP="001864A3">
            <w:pPr>
              <w:rPr>
                <w:rFonts w:eastAsia="DengXian"/>
                <w:sz w:val="20"/>
                <w:szCs w:val="20"/>
                <w:lang w:val="en-GB" w:eastAsia="ko-KR"/>
              </w:rPr>
            </w:pPr>
            <w:r w:rsidRPr="001A4319">
              <w:rPr>
                <w:rFonts w:eastAsia="DengXian"/>
                <w:sz w:val="20"/>
                <w:szCs w:val="20"/>
                <w:lang w:val="en-GB" w:eastAsia="ko-KR"/>
              </w:rPr>
              <w:t>For 2-1b, we are OK with default time duration of 1 paging cycle</w:t>
            </w:r>
            <w:r w:rsidR="00500B8C" w:rsidRPr="001A4319">
              <w:rPr>
                <w:rFonts w:eastAsia="DengXian"/>
                <w:sz w:val="20"/>
                <w:szCs w:val="20"/>
                <w:lang w:val="en-GB" w:eastAsia="ko-KR"/>
              </w:rPr>
              <w:t>, also applicable value of 1, we are OK with it</w:t>
            </w:r>
            <w:r w:rsidRPr="001A4319">
              <w:rPr>
                <w:rFonts w:eastAsia="DengXian"/>
                <w:sz w:val="20"/>
                <w:szCs w:val="20"/>
                <w:lang w:val="en-GB" w:eastAsia="ko-KR"/>
              </w:rPr>
              <w:t xml:space="preserve"> if the reference time in P2-3 is associated with </w:t>
            </w:r>
            <w:r w:rsidRPr="001A4319">
              <w:rPr>
                <w:rFonts w:eastAsia="Microsoft YaHei UI"/>
                <w:color w:val="000000"/>
                <w:sz w:val="20"/>
                <w:szCs w:val="20"/>
                <w:lang w:val="en-GB" w:eastAsia="en-US"/>
              </w:rPr>
              <w:t xml:space="preserve">[next] DRX. If the reference time is associated with [current] DRX, 1 paging cycle is not enough, we think it should be at least 2. </w:t>
            </w:r>
          </w:p>
        </w:tc>
      </w:tr>
      <w:tr w:rsidR="00CD41CF" w:rsidRPr="001A4319" w14:paraId="57C1A972" w14:textId="77777777" w:rsidTr="005B5A51">
        <w:trPr>
          <w:trHeight w:val="448"/>
        </w:trPr>
        <w:tc>
          <w:tcPr>
            <w:tcW w:w="1105" w:type="dxa"/>
          </w:tcPr>
          <w:p w14:paraId="5AF4E582" w14:textId="6766132D"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20" w:type="dxa"/>
          </w:tcPr>
          <w:p w14:paraId="51FA8AE0" w14:textId="77777777" w:rsidR="00CD41CF" w:rsidRPr="001A4319" w:rsidRDefault="00CD41CF" w:rsidP="00CD41CF">
            <w:pPr>
              <w:rPr>
                <w:rFonts w:eastAsia="DengXian"/>
                <w:sz w:val="20"/>
                <w:szCs w:val="20"/>
                <w:lang w:val="en-GB"/>
              </w:rPr>
            </w:pPr>
            <w:r w:rsidRPr="001A4319">
              <w:rPr>
                <w:rFonts w:eastAsia="DengXian"/>
                <w:sz w:val="20"/>
                <w:szCs w:val="20"/>
                <w:lang w:val="en-GB"/>
              </w:rPr>
              <w:t>For proposal 2-1a, we think the version provided by QC is better.</w:t>
            </w:r>
          </w:p>
          <w:p w14:paraId="00159A00" w14:textId="13AE91F0"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For proposal 2-1b, we think defining the default paging cycle as one default paging cycle is sufficient. </w:t>
            </w:r>
          </w:p>
        </w:tc>
      </w:tr>
      <w:tr w:rsidR="00343525" w:rsidRPr="001A4319" w14:paraId="2C6ADFB5" w14:textId="77777777" w:rsidTr="005B5A51">
        <w:trPr>
          <w:trHeight w:val="448"/>
        </w:trPr>
        <w:tc>
          <w:tcPr>
            <w:tcW w:w="1105" w:type="dxa"/>
          </w:tcPr>
          <w:p w14:paraId="100B9E0D" w14:textId="40E25C17" w:rsidR="00343525" w:rsidRPr="001A4319" w:rsidRDefault="00343525" w:rsidP="00343525">
            <w:pPr>
              <w:rPr>
                <w:rFonts w:eastAsia="DengXian"/>
                <w:sz w:val="20"/>
                <w:szCs w:val="20"/>
                <w:lang w:val="en-GB"/>
              </w:rPr>
            </w:pPr>
            <w:r w:rsidRPr="001A4319">
              <w:rPr>
                <w:sz w:val="20"/>
                <w:szCs w:val="20"/>
                <w:lang w:val="en-GB" w:eastAsia="ko-KR"/>
              </w:rPr>
              <w:t>LGE</w:t>
            </w:r>
          </w:p>
        </w:tc>
        <w:tc>
          <w:tcPr>
            <w:tcW w:w="8520" w:type="dxa"/>
          </w:tcPr>
          <w:p w14:paraId="46F3C502" w14:textId="77777777" w:rsidR="00343525" w:rsidRPr="001A4319" w:rsidRDefault="00343525" w:rsidP="00343525">
            <w:pPr>
              <w:rPr>
                <w:sz w:val="20"/>
                <w:szCs w:val="20"/>
                <w:lang w:val="en-GB" w:eastAsia="ko-KR"/>
              </w:rPr>
            </w:pPr>
            <w:r w:rsidRPr="001A4319">
              <w:rPr>
                <w:sz w:val="20"/>
                <w:szCs w:val="20"/>
                <w:lang w:val="en-GB" w:eastAsia="ko-KR"/>
              </w:rPr>
              <w:t>For 2-1a and 2-1b,</w:t>
            </w:r>
          </w:p>
          <w:p w14:paraId="28BB16EA" w14:textId="10D9B1B9" w:rsidR="00343525" w:rsidRPr="001A4319" w:rsidRDefault="00343525" w:rsidP="00343525">
            <w:pPr>
              <w:rPr>
                <w:rFonts w:eastAsia="DengXian"/>
                <w:sz w:val="20"/>
                <w:szCs w:val="20"/>
                <w:lang w:val="en-GB"/>
              </w:rPr>
            </w:pPr>
            <w:r w:rsidRPr="001A4319">
              <w:rPr>
                <w:sz w:val="20"/>
                <w:szCs w:val="20"/>
                <w:lang w:val="en-GB" w:eastAsia="ko-KR"/>
              </w:rPr>
              <w:t xml:space="preserve">If we decide using “modification period boundary” as a reference point, configuring valid duration as a unit of modification period is a straight forward way. Thus, we think this issue should be discussed with or after making decision on the reference point. </w:t>
            </w:r>
          </w:p>
        </w:tc>
      </w:tr>
      <w:tr w:rsidR="005931BC" w:rsidRPr="001A4319" w14:paraId="4635FCF5" w14:textId="77777777" w:rsidTr="005B5A51">
        <w:trPr>
          <w:trHeight w:val="448"/>
        </w:trPr>
        <w:tc>
          <w:tcPr>
            <w:tcW w:w="1105" w:type="dxa"/>
          </w:tcPr>
          <w:p w14:paraId="7E756331" w14:textId="3B4C308E" w:rsidR="005931BC" w:rsidRPr="001A4319" w:rsidRDefault="00B87E75" w:rsidP="005931BC">
            <w:pPr>
              <w:rPr>
                <w:sz w:val="20"/>
                <w:szCs w:val="20"/>
                <w:lang w:val="en-GB" w:eastAsia="ko-KR"/>
              </w:rPr>
            </w:pPr>
            <w:r w:rsidRPr="001A4319">
              <w:rPr>
                <w:rFonts w:eastAsia="DengXian"/>
                <w:sz w:val="20"/>
                <w:szCs w:val="20"/>
                <w:lang w:val="en-GB"/>
              </w:rPr>
              <w:t>V</w:t>
            </w:r>
            <w:r w:rsidR="005931BC" w:rsidRPr="001A4319">
              <w:rPr>
                <w:rFonts w:eastAsia="DengXian"/>
                <w:sz w:val="20"/>
                <w:szCs w:val="20"/>
                <w:lang w:val="en-GB"/>
              </w:rPr>
              <w:t>ivo</w:t>
            </w:r>
          </w:p>
        </w:tc>
        <w:tc>
          <w:tcPr>
            <w:tcW w:w="8520" w:type="dxa"/>
          </w:tcPr>
          <w:p w14:paraId="1CF2D6DA" w14:textId="77777777" w:rsidR="005931BC" w:rsidRPr="001A4319" w:rsidRDefault="005931BC" w:rsidP="005931BC">
            <w:pPr>
              <w:shd w:val="clear" w:color="auto" w:fill="FFFFFF"/>
              <w:rPr>
                <w:rFonts w:eastAsia="DengXian"/>
                <w:sz w:val="20"/>
                <w:szCs w:val="20"/>
                <w:lang w:val="en-GB"/>
              </w:rPr>
            </w:pPr>
            <w:r w:rsidRPr="001A4319">
              <w:rPr>
                <w:rFonts w:eastAsia="DengXian"/>
                <w:sz w:val="20"/>
                <w:szCs w:val="20"/>
                <w:lang w:val="en-GB"/>
              </w:rPr>
              <w:t>Have following concerns</w:t>
            </w:r>
          </w:p>
          <w:p w14:paraId="2B291A33" w14:textId="77777777" w:rsidR="005931BC" w:rsidRPr="001A4319" w:rsidRDefault="005931BC" w:rsidP="005931BC">
            <w:pPr>
              <w:shd w:val="clear" w:color="auto" w:fill="FFFFFF"/>
              <w:rPr>
                <w:rFonts w:eastAsia="Gulim"/>
                <w:bCs/>
                <w:sz w:val="20"/>
                <w:szCs w:val="20"/>
                <w:lang w:val="en-GB"/>
              </w:rPr>
            </w:pPr>
            <w:r w:rsidRPr="001A4319">
              <w:rPr>
                <w:rFonts w:eastAsia="DengXian"/>
                <w:sz w:val="20"/>
                <w:szCs w:val="20"/>
                <w:lang w:val="en-GB"/>
              </w:rPr>
              <w:t xml:space="preserve">1, Prefer to discuss </w:t>
            </w:r>
            <w:r w:rsidRPr="001A4319">
              <w:rPr>
                <w:rFonts w:eastAsia="Gulim"/>
                <w:bCs/>
                <w:color w:val="000000"/>
                <w:sz w:val="20"/>
                <w:szCs w:val="20"/>
                <w:lang w:val="en-GB"/>
              </w:rPr>
              <w:t xml:space="preserve">[2RD] Proposal 2-2 (v2) </w:t>
            </w:r>
            <w:r w:rsidRPr="001A4319">
              <w:rPr>
                <w:rFonts w:eastAsia="DengXian"/>
                <w:sz w:val="20"/>
                <w:szCs w:val="20"/>
                <w:lang w:val="en-GB"/>
              </w:rPr>
              <w:t xml:space="preserve">first, </w:t>
            </w:r>
            <w:r w:rsidRPr="001A4319">
              <w:rPr>
                <w:rFonts w:eastAsia="Gulim"/>
                <w:bCs/>
                <w:color w:val="000000"/>
                <w:sz w:val="20"/>
                <w:szCs w:val="20"/>
                <w:lang w:val="en-GB"/>
              </w:rPr>
              <w:t xml:space="preserve">Proposal 2-1a (v2) and Proposal 2-1b (v2) seems tend to pick Alt-a in [2RD] Proposal 2-2 (v2), because number of </w:t>
            </w:r>
            <w:r w:rsidRPr="001A4319">
              <w:rPr>
                <w:rFonts w:eastAsia="Gulim"/>
                <w:bCs/>
                <w:sz w:val="20"/>
                <w:szCs w:val="20"/>
                <w:lang w:val="en-GB"/>
              </w:rPr>
              <w:t>1,</w:t>
            </w:r>
            <w:r w:rsidRPr="001A4319">
              <w:rPr>
                <w:rFonts w:eastAsia="Microsoft YaHei UI"/>
                <w:sz w:val="20"/>
                <w:szCs w:val="20"/>
                <w:lang w:val="en-GB" w:eastAsia="en-US"/>
              </w:rPr>
              <w:t xml:space="preserve"> 32, 64, 128, 256, 512 </w:t>
            </w:r>
            <w:r w:rsidRPr="001A4319">
              <w:rPr>
                <w:rFonts w:eastAsia="Gulim"/>
                <w:bCs/>
                <w:color w:val="000000"/>
                <w:sz w:val="20"/>
                <w:szCs w:val="20"/>
                <w:lang w:val="en-GB"/>
              </w:rPr>
              <w:t>DRX cyc</w:t>
            </w:r>
            <w:r w:rsidRPr="001A4319">
              <w:rPr>
                <w:rFonts w:eastAsia="Gulim"/>
                <w:bCs/>
                <w:sz w:val="20"/>
                <w:szCs w:val="20"/>
                <w:lang w:val="en-GB"/>
              </w:rPr>
              <w:t>les is not candidate values for modification period, which includes only {2,4,8,16}.</w:t>
            </w:r>
          </w:p>
          <w:p w14:paraId="62DEE86C" w14:textId="270F443C" w:rsidR="005931BC" w:rsidRPr="001A4319" w:rsidRDefault="005931BC" w:rsidP="005931BC">
            <w:pPr>
              <w:shd w:val="clear" w:color="auto" w:fill="FFFFFF"/>
              <w:rPr>
                <w:rFonts w:eastAsia="SimSun"/>
                <w:bCs/>
                <w:sz w:val="20"/>
                <w:szCs w:val="20"/>
                <w:lang w:val="en-GB"/>
              </w:rPr>
            </w:pPr>
            <w:r w:rsidRPr="001A4319">
              <w:rPr>
                <w:rFonts w:eastAsia="SimSun"/>
                <w:bCs/>
                <w:sz w:val="20"/>
                <w:szCs w:val="20"/>
                <w:lang w:val="en-GB"/>
              </w:rPr>
              <w:t xml:space="preserve">2, when validity time is not configured, the validity time is only one default DRX cycle, that is not good for UE power saving. </w:t>
            </w:r>
            <w:r w:rsidR="00B87E75" w:rsidRPr="001A4319">
              <w:rPr>
                <w:rFonts w:eastAsia="SimSun"/>
                <w:bCs/>
                <w:sz w:val="20"/>
                <w:szCs w:val="20"/>
                <w:lang w:val="en-GB"/>
              </w:rPr>
              <w:t>W</w:t>
            </w:r>
            <w:r w:rsidRPr="001A4319">
              <w:rPr>
                <w:rFonts w:eastAsia="SimSun"/>
                <w:bCs/>
                <w:sz w:val="20"/>
                <w:szCs w:val="20"/>
                <w:lang w:val="en-GB"/>
              </w:rPr>
              <w:t xml:space="preserve">e are ok to live with </w:t>
            </w:r>
            <w:r w:rsidR="00864C93" w:rsidRPr="001A4319">
              <w:rPr>
                <w:rFonts w:eastAsia="SimSun"/>
                <w:bCs/>
                <w:sz w:val="20"/>
                <w:szCs w:val="20"/>
                <w:lang w:val="en-GB"/>
              </w:rPr>
              <w:t>default</w:t>
            </w:r>
            <w:r w:rsidRPr="001A4319">
              <w:rPr>
                <w:rFonts w:eastAsia="SimSun"/>
                <w:bCs/>
                <w:sz w:val="20"/>
                <w:szCs w:val="20"/>
                <w:lang w:val="en-GB"/>
              </w:rPr>
              <w:t xml:space="preserve"> number of DRX cycles, but prefer not to limit to only one DRX cycle, it should be longer.</w:t>
            </w:r>
          </w:p>
          <w:p w14:paraId="1C876588" w14:textId="77777777" w:rsidR="005931BC" w:rsidRPr="001A4319" w:rsidRDefault="005931BC" w:rsidP="005931BC">
            <w:pPr>
              <w:shd w:val="clear" w:color="auto" w:fill="FFFFFF"/>
              <w:rPr>
                <w:rFonts w:eastAsia="SimSun"/>
                <w:color w:val="000000"/>
                <w:sz w:val="20"/>
                <w:szCs w:val="20"/>
                <w:lang w:val="en-GB" w:eastAsia="en-US"/>
              </w:rPr>
            </w:pPr>
          </w:p>
          <w:p w14:paraId="114ED445" w14:textId="77777777" w:rsidR="005931BC" w:rsidRPr="001A4319" w:rsidRDefault="005931BC" w:rsidP="005931BC">
            <w:pPr>
              <w:autoSpaceDE w:val="0"/>
              <w:autoSpaceDN w:val="0"/>
              <w:snapToGrid w:val="0"/>
              <w:rPr>
                <w:rFonts w:eastAsia="SimSun"/>
                <w:b/>
                <w:bCs/>
                <w:color w:val="000000"/>
                <w:sz w:val="20"/>
                <w:szCs w:val="20"/>
                <w:highlight w:val="yellow"/>
                <w:lang w:val="en-GB"/>
              </w:rPr>
            </w:pPr>
            <w:r w:rsidRPr="001A4319">
              <w:rPr>
                <w:rFonts w:eastAsia="SimSun"/>
                <w:color w:val="000000"/>
                <w:sz w:val="20"/>
                <w:szCs w:val="20"/>
                <w:lang w:val="en-GB"/>
              </w:rPr>
              <w:t>If we discuss these two proposals first, suggest the following revision</w:t>
            </w:r>
            <w:r w:rsidRPr="001A4319">
              <w:rPr>
                <w:rFonts w:eastAsia="Gulim"/>
                <w:bCs/>
                <w:color w:val="000000"/>
                <w:sz w:val="20"/>
                <w:szCs w:val="20"/>
                <w:lang w:val="en-GB"/>
              </w:rPr>
              <w:t>.</w:t>
            </w:r>
          </w:p>
          <w:p w14:paraId="183227F2" w14:textId="77777777" w:rsidR="005931BC" w:rsidRPr="001A4319" w:rsidRDefault="005931BC" w:rsidP="005931BC">
            <w:pPr>
              <w:shd w:val="clear" w:color="auto" w:fill="FFFFFF"/>
              <w:rPr>
                <w:rFonts w:eastAsia="SimSun"/>
                <w:color w:val="000000"/>
                <w:sz w:val="20"/>
                <w:szCs w:val="20"/>
                <w:lang w:val="en-GB" w:eastAsia="en-US"/>
              </w:rPr>
            </w:pPr>
          </w:p>
          <w:p w14:paraId="57333053" w14:textId="77777777" w:rsidR="005931BC" w:rsidRPr="001A4319" w:rsidRDefault="005931BC" w:rsidP="005931BC">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Proposal 2-1a (v2)</w:t>
            </w:r>
          </w:p>
          <w:p w14:paraId="61D1CFF2" w14:textId="77777777" w:rsidR="005931BC" w:rsidRPr="001A4319" w:rsidRDefault="005931BC" w:rsidP="005931BC">
            <w:pPr>
              <w:shd w:val="clear" w:color="auto" w:fill="FFFFFF"/>
              <w:rPr>
                <w:rFonts w:eastAsia="SimSun"/>
                <w:sz w:val="20"/>
                <w:szCs w:val="20"/>
                <w:lang w:val="en-GB" w:eastAsia="en-US"/>
              </w:rPr>
            </w:pPr>
            <w:r w:rsidRPr="001A4319">
              <w:rPr>
                <w:rFonts w:eastAsia="Microsoft YaHei UI"/>
                <w:sz w:val="20"/>
                <w:szCs w:val="20"/>
                <w:lang w:val="en-GB" w:eastAsia="en-US"/>
              </w:rPr>
              <w:t xml:space="preserve">For the validity duration configured by higher layer </w:t>
            </w:r>
            <w:r w:rsidRPr="001A4319">
              <w:rPr>
                <w:rFonts w:eastAsia="SimSun"/>
                <w:sz w:val="20"/>
                <w:szCs w:val="20"/>
                <w:lang w:val="en-GB" w:eastAsia="en-US"/>
              </w:rPr>
              <w:t>at least for paging PDCCH based L1 availability indication</w:t>
            </w:r>
            <w:r w:rsidRPr="001A4319">
              <w:rPr>
                <w:rFonts w:eastAsia="Microsoft YaHei UI"/>
                <w:sz w:val="20"/>
                <w:szCs w:val="20"/>
                <w:lang w:val="en-GB" w:eastAsia="en-US"/>
              </w:rPr>
              <w:t>, support</w:t>
            </w:r>
          </w:p>
          <w:p w14:paraId="4923510D" w14:textId="77777777" w:rsidR="005931BC" w:rsidRPr="001A4319" w:rsidRDefault="005931BC" w:rsidP="005931BC">
            <w:pPr>
              <w:pStyle w:val="ListParagraph"/>
              <w:numPr>
                <w:ilvl w:val="0"/>
                <w:numId w:val="44"/>
              </w:numPr>
              <w:shd w:val="clear" w:color="auto" w:fill="FFFFFF"/>
              <w:rPr>
                <w:rFonts w:ascii="Times New Roman" w:eastAsia="Microsoft YaHei UI" w:hAnsi="Times New Roman"/>
                <w:sz w:val="20"/>
                <w:szCs w:val="20"/>
                <w:lang w:val="en-GB" w:eastAsia="en-US"/>
              </w:rPr>
            </w:pPr>
            <w:r w:rsidRPr="001A4319">
              <w:rPr>
                <w:rFonts w:ascii="Times New Roman" w:eastAsia="Microsoft YaHei UI" w:hAnsi="Times New Roman"/>
                <w:sz w:val="20"/>
                <w:szCs w:val="20"/>
                <w:lang w:val="en-GB" w:eastAsia="en-US"/>
              </w:rPr>
              <w:t>time unit is one default paging cycle,</w:t>
            </w:r>
          </w:p>
          <w:p w14:paraId="6AE94D44" w14:textId="77777777" w:rsidR="005931BC" w:rsidRPr="001A4319" w:rsidRDefault="005931BC" w:rsidP="005931BC">
            <w:pPr>
              <w:pStyle w:val="ListParagraph"/>
              <w:numPr>
                <w:ilvl w:val="0"/>
                <w:numId w:val="44"/>
              </w:numPr>
              <w:shd w:val="clear" w:color="auto" w:fill="FFFFFF"/>
              <w:rPr>
                <w:rFonts w:ascii="Times New Roman" w:eastAsia="Microsoft YaHei UI" w:hAnsi="Times New Roman"/>
                <w:color w:val="FF0000"/>
                <w:sz w:val="20"/>
                <w:szCs w:val="20"/>
                <w:u w:val="single"/>
                <w:lang w:val="en-GB" w:eastAsia="en-US"/>
              </w:rPr>
            </w:pPr>
            <w:r w:rsidRPr="001A4319">
              <w:rPr>
                <w:rFonts w:ascii="Times New Roman" w:eastAsia="Microsoft YaHei UI" w:hAnsi="Times New Roman"/>
                <w:sz w:val="20"/>
                <w:szCs w:val="20"/>
                <w:lang w:val="en-GB" w:eastAsia="en-US"/>
              </w:rPr>
              <w:t>applicable values: {</w:t>
            </w:r>
            <w:r w:rsidRPr="001A4319">
              <w:rPr>
                <w:rFonts w:ascii="Times New Roman" w:eastAsia="Microsoft YaHei UI" w:hAnsi="Times New Roman"/>
                <w:strike/>
                <w:color w:val="FF0000"/>
                <w:sz w:val="20"/>
                <w:szCs w:val="20"/>
                <w:lang w:val="en-GB" w:eastAsia="en-US"/>
              </w:rPr>
              <w:t>1,</w:t>
            </w:r>
            <w:r w:rsidRPr="001A4319">
              <w:rPr>
                <w:rFonts w:ascii="Times New Roman" w:eastAsia="Microsoft YaHei UI" w:hAnsi="Times New Roman"/>
                <w:sz w:val="20"/>
                <w:szCs w:val="20"/>
                <w:lang w:val="en-GB" w:eastAsia="en-US"/>
              </w:rPr>
              <w:t>2,4,8,16</w:t>
            </w:r>
            <w:r w:rsidRPr="001A4319">
              <w:rPr>
                <w:rFonts w:ascii="Times New Roman" w:eastAsia="Microsoft YaHei UI" w:hAnsi="Times New Roman"/>
                <w:strike/>
                <w:color w:val="FF0000"/>
                <w:sz w:val="20"/>
                <w:szCs w:val="20"/>
                <w:lang w:val="en-GB" w:eastAsia="en-US"/>
              </w:rPr>
              <w:t>, 32, 64, 128, 256, 512</w:t>
            </w:r>
            <w:r w:rsidRPr="001A4319">
              <w:rPr>
                <w:rFonts w:ascii="Times New Roman" w:eastAsia="Microsoft YaHei UI" w:hAnsi="Times New Roman"/>
                <w:sz w:val="20"/>
                <w:szCs w:val="20"/>
                <w:lang w:val="en-GB" w:eastAsia="en-US"/>
              </w:rPr>
              <w:t>}</w:t>
            </w:r>
            <w:r w:rsidRPr="001A4319">
              <w:rPr>
                <w:rFonts w:ascii="Times New Roman" w:eastAsia="Microsoft YaHei UI" w:hAnsi="Times New Roman"/>
                <w:color w:val="FF0000"/>
                <w:sz w:val="20"/>
                <w:szCs w:val="20"/>
                <w:u w:val="single"/>
                <w:lang w:val="en-GB" w:eastAsia="en-US"/>
              </w:rPr>
              <w:t>,</w:t>
            </w:r>
            <w:r w:rsidRPr="001A4319">
              <w:rPr>
                <w:rFonts w:ascii="Times New Roman" w:eastAsia="Microsoft YaHei UI" w:hAnsi="Times New Roman"/>
                <w:color w:val="FF0000"/>
                <w:sz w:val="20"/>
                <w:szCs w:val="20"/>
                <w:u w:val="single"/>
                <w:lang w:val="en-GB"/>
              </w:rPr>
              <w:t xml:space="preserve"> which is the duration of modification period</w:t>
            </w:r>
          </w:p>
          <w:p w14:paraId="134618FA" w14:textId="77777777" w:rsidR="005931BC" w:rsidRPr="001A4319" w:rsidRDefault="005931BC" w:rsidP="005931BC">
            <w:pPr>
              <w:pStyle w:val="ListParagraph"/>
              <w:numPr>
                <w:ilvl w:val="0"/>
                <w:numId w:val="44"/>
              </w:numPr>
              <w:shd w:val="clear" w:color="auto" w:fill="FFFFFF"/>
              <w:rPr>
                <w:rFonts w:ascii="Times New Roman" w:eastAsia="Microsoft YaHei UI" w:hAnsi="Times New Roman"/>
                <w:strike/>
                <w:color w:val="000000"/>
                <w:sz w:val="20"/>
                <w:szCs w:val="20"/>
                <w:lang w:val="en-GB" w:eastAsia="en-US"/>
              </w:rPr>
            </w:pPr>
            <w:r w:rsidRPr="001A4319">
              <w:rPr>
                <w:rFonts w:ascii="Times New Roman" w:eastAsia="Microsoft YaHei UI" w:hAnsi="Times New Roman"/>
                <w:strike/>
                <w:color w:val="FF0000"/>
                <w:sz w:val="20"/>
                <w:szCs w:val="20"/>
                <w:lang w:val="en-GB" w:eastAsia="en-US"/>
              </w:rPr>
              <w:t xml:space="preserve">FFS </w:t>
            </w:r>
            <w:r w:rsidRPr="001A4319">
              <w:rPr>
                <w:rFonts w:eastAsia="DengXian"/>
                <w:strike/>
                <w:color w:val="FF0000"/>
                <w:sz w:val="20"/>
                <w:szCs w:val="20"/>
                <w:lang w:val="en-GB"/>
              </w:rPr>
              <w:t>validity duration can be defined as modification period</w:t>
            </w:r>
          </w:p>
          <w:p w14:paraId="0338D842" w14:textId="77777777" w:rsidR="005931BC" w:rsidRPr="001A4319" w:rsidRDefault="005931BC" w:rsidP="005931BC">
            <w:pPr>
              <w:pStyle w:val="ListParagraph"/>
              <w:numPr>
                <w:ilvl w:val="0"/>
                <w:numId w:val="44"/>
              </w:numPr>
              <w:shd w:val="clear" w:color="auto" w:fill="FFFFFF"/>
              <w:rPr>
                <w:rFonts w:ascii="Times New Roman" w:eastAsia="Microsoft YaHei UI" w:hAnsi="Times New Roman"/>
                <w:sz w:val="20"/>
                <w:szCs w:val="20"/>
                <w:lang w:val="en-GB" w:eastAsia="en-US"/>
              </w:rPr>
            </w:pPr>
            <w:r w:rsidRPr="001A4319">
              <w:rPr>
                <w:rFonts w:eastAsia="DengXian"/>
                <w:sz w:val="20"/>
                <w:szCs w:val="20"/>
                <w:lang w:val="en-GB"/>
              </w:rPr>
              <w:t>“</w:t>
            </w:r>
            <w:r w:rsidRPr="001A4319">
              <w:rPr>
                <w:rFonts w:eastAsia="DengXian"/>
                <w:bCs/>
                <w:sz w:val="20"/>
                <w:szCs w:val="20"/>
                <w:lang w:val="en-GB"/>
              </w:rPr>
              <w:t>Note: network guarantees that the time unit and default value are multiples of the paging cycle for every UE that receives the L1 based TRS availability indication</w:t>
            </w:r>
            <w:r w:rsidRPr="001A4319">
              <w:rPr>
                <w:rFonts w:eastAsia="DengXian"/>
                <w:sz w:val="20"/>
                <w:szCs w:val="20"/>
                <w:lang w:val="en-GB"/>
              </w:rPr>
              <w:t>”</w:t>
            </w:r>
          </w:p>
          <w:p w14:paraId="36CD209D" w14:textId="77777777" w:rsidR="005931BC" w:rsidRPr="001A4319" w:rsidRDefault="005931BC" w:rsidP="005931BC">
            <w:pPr>
              <w:shd w:val="clear" w:color="auto" w:fill="FFFFFF"/>
              <w:rPr>
                <w:rFonts w:eastAsia="Microsoft YaHei UI"/>
                <w:color w:val="000000"/>
                <w:sz w:val="20"/>
                <w:szCs w:val="20"/>
                <w:lang w:val="en-GB" w:eastAsia="en-US"/>
              </w:rPr>
            </w:pPr>
          </w:p>
          <w:p w14:paraId="7668E932" w14:textId="77777777" w:rsidR="005931BC" w:rsidRPr="001A4319" w:rsidRDefault="005931BC" w:rsidP="005931BC">
            <w:pPr>
              <w:shd w:val="clear" w:color="auto" w:fill="FFFFFF"/>
              <w:rPr>
                <w:rFonts w:eastAsia="Microsoft YaHei UI"/>
                <w:color w:val="000000"/>
                <w:sz w:val="20"/>
                <w:szCs w:val="20"/>
                <w:lang w:val="en-GB" w:eastAsia="en-US"/>
              </w:rPr>
            </w:pPr>
            <w:r w:rsidRPr="001A4319">
              <w:rPr>
                <w:rFonts w:eastAsia="Gulim"/>
                <w:b/>
                <w:bCs/>
                <w:color w:val="000000"/>
                <w:sz w:val="20"/>
                <w:szCs w:val="20"/>
                <w:highlight w:val="yellow"/>
                <w:lang w:val="en-GB"/>
              </w:rPr>
              <w:t>Proposal 2-1b (v2)</w:t>
            </w:r>
          </w:p>
          <w:p w14:paraId="31C722EB" w14:textId="78E2E2DE" w:rsidR="005931BC" w:rsidRPr="001A4319" w:rsidRDefault="005931BC" w:rsidP="005931BC">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When the validity duration is not configured, UE assumes a default time duration to be</w:t>
            </w:r>
            <w:r w:rsidRPr="001A4319">
              <w:rPr>
                <w:rFonts w:eastAsia="Microsoft YaHei UI"/>
                <w:sz w:val="20"/>
                <w:szCs w:val="20"/>
                <w:lang w:val="en-GB" w:eastAsia="en-US"/>
              </w:rPr>
              <w:t xml:space="preserve"> [</w:t>
            </w:r>
            <w:r w:rsidRPr="001A4319">
              <w:rPr>
                <w:rFonts w:eastAsia="Microsoft YaHei UI"/>
                <w:strike/>
                <w:sz w:val="20"/>
                <w:szCs w:val="20"/>
                <w:u w:val="single"/>
                <w:lang w:val="en-GB" w:eastAsia="en-US"/>
              </w:rPr>
              <w:t>1</w:t>
            </w:r>
            <w:r w:rsidRPr="001A4319">
              <w:rPr>
                <w:rFonts w:eastAsia="Microsoft YaHei UI"/>
                <w:sz w:val="20"/>
                <w:szCs w:val="20"/>
                <w:lang w:val="en-GB" w:eastAsia="en-US"/>
              </w:rPr>
              <w:t>,</w:t>
            </w:r>
            <w:r w:rsidRPr="001A4319">
              <w:rPr>
                <w:rFonts w:eastAsia="Microsoft YaHei UI"/>
                <w:color w:val="FF0000"/>
                <w:sz w:val="20"/>
                <w:szCs w:val="20"/>
                <w:u w:val="single"/>
                <w:lang w:val="en-GB" w:eastAsia="en-US"/>
              </w:rPr>
              <w:t>8</w:t>
            </w:r>
            <w:r w:rsidR="006D7AC1" w:rsidRPr="001A4319">
              <w:rPr>
                <w:rFonts w:eastAsia="Microsoft YaHei UI"/>
                <w:color w:val="FF0000"/>
                <w:sz w:val="20"/>
                <w:szCs w:val="20"/>
                <w:u w:val="single"/>
                <w:lang w:val="en-GB" w:eastAsia="en-US"/>
              </w:rPr>
              <w:t xml:space="preserve"> (at least)</w:t>
            </w:r>
            <w:r w:rsidRPr="001A4319">
              <w:rPr>
                <w:rFonts w:eastAsia="Microsoft YaHei UI"/>
                <w:sz w:val="20"/>
                <w:szCs w:val="20"/>
                <w:lang w:val="en-GB" w:eastAsia="en-US"/>
              </w:rPr>
              <w:t>] default paging cycle(s)</w:t>
            </w:r>
            <w:r w:rsidRPr="001A4319">
              <w:rPr>
                <w:rFonts w:eastAsia="Microsoft YaHei UI"/>
                <w:color w:val="000000"/>
                <w:sz w:val="20"/>
                <w:szCs w:val="20"/>
                <w:lang w:val="en-GB" w:eastAsia="en-US"/>
              </w:rPr>
              <w:t xml:space="preserve">. </w:t>
            </w:r>
          </w:p>
          <w:p w14:paraId="786B44A9" w14:textId="77777777" w:rsidR="005931BC" w:rsidRPr="001A4319" w:rsidRDefault="005931BC" w:rsidP="005931BC">
            <w:pPr>
              <w:rPr>
                <w:sz w:val="20"/>
                <w:szCs w:val="20"/>
                <w:lang w:val="en-GB" w:eastAsia="ko-KR"/>
              </w:rPr>
            </w:pPr>
          </w:p>
        </w:tc>
      </w:tr>
      <w:tr w:rsidR="002D31B0" w:rsidRPr="001A4319" w14:paraId="092CB5AD" w14:textId="77777777" w:rsidTr="005B5A51">
        <w:trPr>
          <w:trHeight w:val="448"/>
        </w:trPr>
        <w:tc>
          <w:tcPr>
            <w:tcW w:w="1105" w:type="dxa"/>
          </w:tcPr>
          <w:p w14:paraId="1AF02560" w14:textId="2D817852" w:rsidR="002D31B0" w:rsidRPr="001A4319" w:rsidRDefault="0089528A" w:rsidP="005931BC">
            <w:pPr>
              <w:rPr>
                <w:rFonts w:eastAsia="DengXian"/>
                <w:sz w:val="20"/>
                <w:szCs w:val="20"/>
                <w:lang w:val="en-GB"/>
              </w:rPr>
            </w:pPr>
            <w:r w:rsidRPr="001A4319">
              <w:rPr>
                <w:rFonts w:eastAsia="DengXian"/>
                <w:sz w:val="20"/>
                <w:szCs w:val="20"/>
                <w:lang w:val="en-GB"/>
              </w:rPr>
              <w:t>Nokia2</w:t>
            </w:r>
          </w:p>
        </w:tc>
        <w:tc>
          <w:tcPr>
            <w:tcW w:w="8520" w:type="dxa"/>
          </w:tcPr>
          <w:p w14:paraId="43A8E337" w14:textId="2B462CF6" w:rsidR="002D31B0" w:rsidRPr="001A4319" w:rsidRDefault="002D31B0" w:rsidP="005931BC">
            <w:pPr>
              <w:shd w:val="clear" w:color="auto" w:fill="FFFFFF"/>
              <w:rPr>
                <w:rFonts w:eastAsia="DengXian"/>
                <w:b/>
                <w:bCs/>
                <w:sz w:val="20"/>
                <w:szCs w:val="20"/>
                <w:lang w:val="en-GB"/>
              </w:rPr>
            </w:pPr>
            <w:r w:rsidRPr="001A4319">
              <w:rPr>
                <w:rFonts w:eastAsia="DengXian"/>
                <w:b/>
                <w:bCs/>
                <w:sz w:val="20"/>
                <w:szCs w:val="20"/>
                <w:lang w:val="en-GB"/>
              </w:rPr>
              <w:t>For Proposal 2-1a (v2):</w:t>
            </w:r>
          </w:p>
          <w:p w14:paraId="0D5A5922" w14:textId="33916C67" w:rsidR="002D31B0" w:rsidRPr="001A4319" w:rsidRDefault="0089528A" w:rsidP="005931BC">
            <w:pPr>
              <w:shd w:val="clear" w:color="auto" w:fill="FFFFFF"/>
              <w:rPr>
                <w:rFonts w:eastAsia="DengXian"/>
                <w:sz w:val="20"/>
                <w:szCs w:val="20"/>
                <w:lang w:val="en-GB"/>
              </w:rPr>
            </w:pPr>
            <w:r w:rsidRPr="001A4319">
              <w:rPr>
                <w:rFonts w:eastAsia="DengXian"/>
                <w:sz w:val="20"/>
                <w:szCs w:val="20"/>
                <w:lang w:val="en-GB"/>
              </w:rPr>
              <w:t xml:space="preserve">As we are to provide this configuration in broadcast, we could consider to limit e.g. to 8 </w:t>
            </w:r>
            <w:r w:rsidRPr="001A4319">
              <w:rPr>
                <w:rFonts w:eastAsia="Microsoft YaHei UI"/>
                <w:color w:val="000000"/>
                <w:sz w:val="20"/>
                <w:szCs w:val="20"/>
                <w:lang w:val="en-GB" w:eastAsia="en-US"/>
              </w:rPr>
              <w:t>applicable values {1, 2,4,8,16, 32, 64, 128}.</w:t>
            </w:r>
          </w:p>
          <w:p w14:paraId="0FE0CE94" w14:textId="33344AB1" w:rsidR="002D31B0" w:rsidRPr="001A4319" w:rsidRDefault="002D31B0" w:rsidP="005931BC">
            <w:pPr>
              <w:shd w:val="clear" w:color="auto" w:fill="FFFFFF"/>
              <w:rPr>
                <w:rFonts w:eastAsia="DengXian"/>
                <w:sz w:val="20"/>
                <w:szCs w:val="20"/>
                <w:lang w:val="en-GB"/>
              </w:rPr>
            </w:pPr>
            <w:r w:rsidRPr="001A4319">
              <w:rPr>
                <w:rFonts w:eastAsia="DengXian"/>
                <w:sz w:val="20"/>
                <w:szCs w:val="20"/>
                <w:lang w:val="en-GB"/>
              </w:rPr>
              <w:t>To align with Alt b (</w:t>
            </w:r>
            <w:r w:rsidR="0089528A" w:rsidRPr="001A4319">
              <w:rPr>
                <w:rFonts w:eastAsia="DengXian"/>
                <w:sz w:val="20"/>
                <w:szCs w:val="20"/>
                <w:lang w:val="en-GB"/>
              </w:rPr>
              <w:t xml:space="preserve">in </w:t>
            </w:r>
            <w:r w:rsidRPr="001A4319">
              <w:rPr>
                <w:rFonts w:eastAsia="DengXian"/>
                <w:sz w:val="20"/>
                <w:szCs w:val="20"/>
                <w:lang w:val="en-GB"/>
              </w:rPr>
              <w:t>next proposal) should we adjust:</w:t>
            </w:r>
          </w:p>
          <w:p w14:paraId="242CF44E" w14:textId="2BA7AF4E" w:rsidR="002D31B0" w:rsidRPr="002D31B0" w:rsidRDefault="002D31B0" w:rsidP="002D31B0">
            <w:pPr>
              <w:numPr>
                <w:ilvl w:val="0"/>
                <w:numId w:val="44"/>
              </w:numPr>
              <w:shd w:val="clear" w:color="auto" w:fill="FFFFFF"/>
              <w:rPr>
                <w:rFonts w:eastAsia="Microsoft YaHei UI" w:cs="CG Times (WN)"/>
                <w:color w:val="000000"/>
                <w:sz w:val="20"/>
                <w:szCs w:val="20"/>
                <w:u w:val="single"/>
                <w:lang w:val="en-GB" w:eastAsia="en-US"/>
              </w:rPr>
            </w:pPr>
            <w:r w:rsidRPr="002D31B0">
              <w:rPr>
                <w:rFonts w:eastAsia="Microsoft YaHei UI" w:cs="CG Times (WN)"/>
                <w:color w:val="FF0000"/>
                <w:sz w:val="20"/>
                <w:szCs w:val="20"/>
                <w:u w:val="single"/>
                <w:lang w:val="en-GB" w:eastAsia="en-US"/>
              </w:rPr>
              <w:t xml:space="preserve">FFS </w:t>
            </w:r>
            <w:r w:rsidRPr="002D31B0">
              <w:rPr>
                <w:rFonts w:ascii="Calibri" w:eastAsia="DengXian" w:hAnsi="Calibri" w:cs="CG Times (WN)"/>
                <w:color w:val="FF0000"/>
                <w:sz w:val="20"/>
                <w:szCs w:val="20"/>
                <w:u w:val="single"/>
                <w:lang w:val="en-GB"/>
              </w:rPr>
              <w:t xml:space="preserve">validity duration can be defined as modification </w:t>
            </w:r>
            <w:proofErr w:type="spellStart"/>
            <w:r w:rsidRPr="001A4319">
              <w:rPr>
                <w:rFonts w:ascii="Calibri" w:eastAsia="DengXian" w:hAnsi="Calibri" w:cs="CG Times (WN)"/>
                <w:color w:val="0070C0"/>
                <w:sz w:val="20"/>
                <w:szCs w:val="20"/>
                <w:u w:val="single"/>
                <w:lang w:val="en-GB"/>
              </w:rPr>
              <w:t>window</w:t>
            </w:r>
            <w:r w:rsidRPr="002D31B0">
              <w:rPr>
                <w:rFonts w:ascii="Calibri" w:eastAsia="DengXian" w:hAnsi="Calibri" w:cs="CG Times (WN)"/>
                <w:strike/>
                <w:color w:val="0070C0"/>
                <w:sz w:val="20"/>
                <w:szCs w:val="20"/>
                <w:u w:val="single"/>
                <w:lang w:val="en-GB"/>
              </w:rPr>
              <w:t>period</w:t>
            </w:r>
            <w:proofErr w:type="spellEnd"/>
          </w:p>
          <w:p w14:paraId="686694AB" w14:textId="297A3C6B" w:rsidR="002D31B0" w:rsidRPr="001A4319" w:rsidRDefault="002D31B0" w:rsidP="005931BC">
            <w:pPr>
              <w:shd w:val="clear" w:color="auto" w:fill="FFFFFF"/>
              <w:rPr>
                <w:rFonts w:eastAsia="DengXian"/>
                <w:sz w:val="20"/>
                <w:szCs w:val="20"/>
                <w:lang w:val="en-GB"/>
              </w:rPr>
            </w:pPr>
          </w:p>
          <w:p w14:paraId="516CAB0A" w14:textId="77777777" w:rsidR="002D31B0" w:rsidRPr="001A4319" w:rsidRDefault="002D31B0" w:rsidP="005931BC">
            <w:pPr>
              <w:shd w:val="clear" w:color="auto" w:fill="FFFFFF"/>
              <w:rPr>
                <w:rFonts w:eastAsia="DengXian"/>
                <w:sz w:val="20"/>
                <w:szCs w:val="20"/>
                <w:lang w:val="en-GB"/>
              </w:rPr>
            </w:pPr>
          </w:p>
          <w:p w14:paraId="09D69C09" w14:textId="4995C501" w:rsidR="002D31B0" w:rsidRPr="001A4319" w:rsidRDefault="002D31B0" w:rsidP="005931BC">
            <w:pPr>
              <w:shd w:val="clear" w:color="auto" w:fill="FFFFFF"/>
              <w:rPr>
                <w:rFonts w:eastAsia="DengXian"/>
                <w:sz w:val="20"/>
                <w:szCs w:val="20"/>
                <w:lang w:val="en-GB"/>
              </w:rPr>
            </w:pPr>
            <w:r w:rsidRPr="001A4319">
              <w:rPr>
                <w:rFonts w:eastAsia="DengXian"/>
                <w:sz w:val="20"/>
                <w:szCs w:val="20"/>
                <w:lang w:val="en-GB"/>
              </w:rPr>
              <w:t>For Proposal 2-1</w:t>
            </w:r>
            <w:r w:rsidR="0089528A" w:rsidRPr="001A4319">
              <w:rPr>
                <w:rFonts w:eastAsia="DengXian"/>
                <w:sz w:val="20"/>
                <w:szCs w:val="20"/>
                <w:lang w:val="en-GB"/>
              </w:rPr>
              <w:t>b</w:t>
            </w:r>
            <w:r w:rsidRPr="001A4319">
              <w:rPr>
                <w:rFonts w:eastAsia="DengXian"/>
                <w:sz w:val="20"/>
                <w:szCs w:val="20"/>
                <w:lang w:val="en-GB"/>
              </w:rPr>
              <w:t xml:space="preserve"> (v2),</w:t>
            </w:r>
            <w:r w:rsidR="0089528A" w:rsidRPr="001A4319">
              <w:rPr>
                <w:rFonts w:eastAsia="DengXian"/>
                <w:sz w:val="20"/>
                <w:szCs w:val="20"/>
                <w:lang w:val="en-GB"/>
              </w:rPr>
              <w:t xml:space="preserve"> we think one </w:t>
            </w:r>
            <w:proofErr w:type="spellStart"/>
            <w:r w:rsidR="0089528A" w:rsidRPr="001A4319">
              <w:rPr>
                <w:rFonts w:eastAsia="DengXian"/>
                <w:sz w:val="20"/>
                <w:szCs w:val="20"/>
                <w:lang w:val="en-GB"/>
              </w:rPr>
              <w:t>defaut</w:t>
            </w:r>
            <w:proofErr w:type="spellEnd"/>
            <w:r w:rsidR="0089528A" w:rsidRPr="001A4319">
              <w:rPr>
                <w:rFonts w:eastAsia="DengXian"/>
                <w:sz w:val="20"/>
                <w:szCs w:val="20"/>
                <w:lang w:val="en-GB"/>
              </w:rPr>
              <w:t xml:space="preserve"> paging cycle is OK. Network may choose when to send the indication or not. </w:t>
            </w:r>
          </w:p>
        </w:tc>
      </w:tr>
      <w:tr w:rsidR="00474B91" w:rsidRPr="001A4319" w14:paraId="79A8AA9F" w14:textId="77777777" w:rsidTr="005B5A51">
        <w:trPr>
          <w:trHeight w:val="448"/>
        </w:trPr>
        <w:tc>
          <w:tcPr>
            <w:tcW w:w="1105" w:type="dxa"/>
          </w:tcPr>
          <w:p w14:paraId="64847BE4" w14:textId="4C63365D" w:rsidR="00474B91" w:rsidRPr="001A4319" w:rsidRDefault="00474B91" w:rsidP="00474B91">
            <w:pPr>
              <w:rPr>
                <w:rFonts w:eastAsia="DengXian"/>
                <w:sz w:val="20"/>
                <w:szCs w:val="20"/>
                <w:lang w:val="en-GB"/>
              </w:rPr>
            </w:pPr>
            <w:r>
              <w:rPr>
                <w:rFonts w:eastAsia="DengXian"/>
                <w:sz w:val="20"/>
                <w:szCs w:val="20"/>
              </w:rPr>
              <w:lastRenderedPageBreak/>
              <w:t>MediaTek</w:t>
            </w:r>
          </w:p>
        </w:tc>
        <w:tc>
          <w:tcPr>
            <w:tcW w:w="8520" w:type="dxa"/>
          </w:tcPr>
          <w:p w14:paraId="15296019" w14:textId="77777777" w:rsidR="00474B91" w:rsidRDefault="00474B91" w:rsidP="00474B91">
            <w:pPr>
              <w:shd w:val="clear" w:color="auto" w:fill="FFFFFF"/>
              <w:rPr>
                <w:rFonts w:eastAsia="DengXian"/>
                <w:sz w:val="20"/>
                <w:szCs w:val="20"/>
              </w:rPr>
            </w:pPr>
            <w:r>
              <w:rPr>
                <w:rFonts w:eastAsia="DengXian"/>
                <w:sz w:val="20"/>
                <w:szCs w:val="20"/>
              </w:rPr>
              <w:t xml:space="preserve">For 2-1a, flexible applicable values should be fine. Since TRS availability indication is different from modification period, it is not very clear to us why we need to align the </w:t>
            </w:r>
            <w:proofErr w:type="spellStart"/>
            <w:r>
              <w:rPr>
                <w:rFonts w:eastAsia="DengXian"/>
                <w:sz w:val="20"/>
                <w:szCs w:val="20"/>
              </w:rPr>
              <w:t>modificaiotn</w:t>
            </w:r>
            <w:proofErr w:type="spellEnd"/>
            <w:r>
              <w:rPr>
                <w:rFonts w:eastAsia="DengXian"/>
                <w:sz w:val="20"/>
                <w:szCs w:val="20"/>
              </w:rPr>
              <w:t xml:space="preserve"> period.</w:t>
            </w:r>
          </w:p>
          <w:p w14:paraId="6F5853D4" w14:textId="77777777" w:rsidR="00474B91" w:rsidRDefault="00474B91" w:rsidP="00474B91">
            <w:pPr>
              <w:shd w:val="clear" w:color="auto" w:fill="FFFFFF"/>
              <w:rPr>
                <w:rFonts w:eastAsia="DengXian"/>
                <w:sz w:val="20"/>
                <w:szCs w:val="20"/>
              </w:rPr>
            </w:pPr>
          </w:p>
          <w:p w14:paraId="2A94E76D" w14:textId="77777777" w:rsidR="00474B91" w:rsidRDefault="00474B91" w:rsidP="00474B91">
            <w:pPr>
              <w:shd w:val="clear" w:color="auto" w:fill="FFFFFF"/>
              <w:rPr>
                <w:rFonts w:eastAsia="DengXian"/>
                <w:sz w:val="20"/>
                <w:szCs w:val="20"/>
              </w:rPr>
            </w:pPr>
            <w:r>
              <w:rPr>
                <w:rFonts w:eastAsia="DengXian"/>
                <w:sz w:val="20"/>
                <w:szCs w:val="20"/>
              </w:rPr>
              <w:t>For 2-1b, the issue of different UE paging cycles cannot be resolved by network configuration. We identified a case where x should be set to 16:</w:t>
            </w:r>
          </w:p>
          <w:p w14:paraId="2D7EFA5E" w14:textId="77777777" w:rsidR="00474B91" w:rsidRDefault="00474B91" w:rsidP="00474B91">
            <w:pPr>
              <w:pStyle w:val="ListParagraph"/>
              <w:numPr>
                <w:ilvl w:val="0"/>
                <w:numId w:val="74"/>
              </w:numPr>
              <w:shd w:val="clear" w:color="auto" w:fill="FFFFFF"/>
              <w:rPr>
                <w:rFonts w:eastAsia="DengXian"/>
                <w:sz w:val="20"/>
                <w:szCs w:val="20"/>
              </w:rPr>
            </w:pPr>
            <w:r>
              <w:rPr>
                <w:rFonts w:eastAsia="DengXian"/>
                <w:sz w:val="20"/>
                <w:szCs w:val="20"/>
              </w:rPr>
              <w:t>UE paging cycle is max DRX cycle (2560 ms) while default paging cycle is min DRX cycle (320 ms)</w:t>
            </w:r>
          </w:p>
          <w:p w14:paraId="7B57C3B5" w14:textId="77777777" w:rsidR="00474B91" w:rsidRDefault="00474B91" w:rsidP="00474B91">
            <w:pPr>
              <w:pStyle w:val="ListParagraph"/>
              <w:numPr>
                <w:ilvl w:val="0"/>
                <w:numId w:val="74"/>
              </w:numPr>
              <w:shd w:val="clear" w:color="auto" w:fill="FFFFFF"/>
              <w:rPr>
                <w:rFonts w:eastAsia="DengXian"/>
                <w:sz w:val="20"/>
                <w:szCs w:val="20"/>
              </w:rPr>
            </w:pPr>
            <w:r>
              <w:rPr>
                <w:rFonts w:eastAsia="DengXian"/>
                <w:sz w:val="20"/>
                <w:szCs w:val="20"/>
              </w:rPr>
              <w:t>UE PO is in a non-first PF</w:t>
            </w:r>
          </w:p>
          <w:p w14:paraId="70FBF59B" w14:textId="77777777" w:rsidR="00474B91" w:rsidRPr="00F656B6" w:rsidRDefault="00474B91" w:rsidP="00474B91">
            <w:pPr>
              <w:pStyle w:val="ListParagraph"/>
              <w:numPr>
                <w:ilvl w:val="0"/>
                <w:numId w:val="74"/>
              </w:numPr>
              <w:shd w:val="clear" w:color="auto" w:fill="FFFFFF"/>
              <w:rPr>
                <w:rFonts w:eastAsia="DengXian"/>
                <w:sz w:val="20"/>
                <w:szCs w:val="20"/>
              </w:rPr>
            </w:pPr>
            <w:r w:rsidRPr="00F656B6">
              <w:rPr>
                <w:rFonts w:eastAsia="DengXian"/>
                <w:color w:val="FF0000"/>
                <w:sz w:val="20"/>
                <w:szCs w:val="20"/>
              </w:rPr>
              <w:t xml:space="preserve">As illustrated in the figure below, validity time should be at least 2x UE paging cycles; otherwise TRS will never be available for the UE. The corresponding </w:t>
            </w:r>
            <m:oMath>
              <m:r>
                <m:rPr>
                  <m:sty m:val="bi"/>
                </m:rPr>
                <w:rPr>
                  <w:rFonts w:ascii="Cambria Math" w:eastAsia="DengXian" w:hAnsi="Cambria Math"/>
                  <w:color w:val="FF0000"/>
                  <w:sz w:val="20"/>
                  <w:szCs w:val="20"/>
                </w:rPr>
                <m:t>x=</m:t>
              </m:r>
              <m:d>
                <m:dPr>
                  <m:ctrlPr>
                    <w:rPr>
                      <w:rFonts w:ascii="Cambria Math" w:eastAsia="DengXian" w:hAnsi="Cambria Math"/>
                      <w:b/>
                      <w:i/>
                      <w:color w:val="FF0000"/>
                      <w:sz w:val="20"/>
                      <w:szCs w:val="20"/>
                    </w:rPr>
                  </m:ctrlPr>
                </m:dPr>
                <m:e>
                  <m:r>
                    <m:rPr>
                      <m:sty m:val="bi"/>
                    </m:rPr>
                    <w:rPr>
                      <w:rFonts w:ascii="Cambria Math" w:eastAsia="DengXian" w:hAnsi="Cambria Math"/>
                      <w:color w:val="FF0000"/>
                      <w:sz w:val="20"/>
                      <w:szCs w:val="20"/>
                    </w:rPr>
                    <m:t>2×2560</m:t>
                  </m:r>
                </m:e>
              </m:d>
              <m:r>
                <m:rPr>
                  <m:lit/>
                  <m:sty m:val="bi"/>
                </m:rPr>
                <w:rPr>
                  <w:rFonts w:ascii="Cambria Math" w:eastAsia="DengXian" w:hAnsi="Cambria Math"/>
                  <w:color w:val="FF0000"/>
                  <w:sz w:val="20"/>
                  <w:szCs w:val="20"/>
                </w:rPr>
                <m:t>/</m:t>
              </m:r>
              <m:r>
                <m:rPr>
                  <m:sty m:val="bi"/>
                </m:rPr>
                <w:rPr>
                  <w:rFonts w:ascii="Cambria Math" w:eastAsia="DengXian" w:hAnsi="Cambria Math"/>
                  <w:color w:val="FF0000"/>
                  <w:sz w:val="20"/>
                  <w:szCs w:val="20"/>
                </w:rPr>
                <m:t>320=16</m:t>
              </m:r>
            </m:oMath>
            <w:r w:rsidRPr="00F656B6">
              <w:rPr>
                <w:rFonts w:eastAsia="DengXian"/>
                <w:color w:val="FF0000"/>
                <w:sz w:val="20"/>
                <w:szCs w:val="20"/>
              </w:rPr>
              <w:t xml:space="preserve"> </w:t>
            </w:r>
          </w:p>
          <w:p w14:paraId="4991CE6B" w14:textId="0D0A2915" w:rsidR="00474B91" w:rsidRPr="001A4319" w:rsidRDefault="00474B91" w:rsidP="00474B91">
            <w:pPr>
              <w:shd w:val="clear" w:color="auto" w:fill="FFFFFF"/>
              <w:rPr>
                <w:rFonts w:eastAsia="DengXian"/>
                <w:b/>
                <w:bCs/>
                <w:sz w:val="20"/>
                <w:szCs w:val="20"/>
                <w:lang w:val="en-GB"/>
              </w:rPr>
            </w:pPr>
            <w:r>
              <w:rPr>
                <w:rFonts w:eastAsia="DengXian"/>
                <w:sz w:val="20"/>
                <w:szCs w:val="20"/>
              </w:rPr>
              <w:t xml:space="preserve"> </w:t>
            </w:r>
            <w:r w:rsidRPr="00F656B6">
              <w:rPr>
                <w:rFonts w:eastAsia="DengXian"/>
                <w:noProof/>
                <w:sz w:val="20"/>
                <w:szCs w:val="20"/>
              </w:rPr>
              <w:drawing>
                <wp:inline distT="0" distB="0" distL="0" distR="0" wp14:anchorId="59D6C226" wp14:editId="1EE31C80">
                  <wp:extent cx="5079398" cy="151767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9339" cy="1523628"/>
                          </a:xfrm>
                          <a:prstGeom prst="rect">
                            <a:avLst/>
                          </a:prstGeom>
                        </pic:spPr>
                      </pic:pic>
                    </a:graphicData>
                  </a:graphic>
                </wp:inline>
              </w:drawing>
            </w:r>
            <w:r>
              <w:rPr>
                <w:rFonts w:eastAsia="DengXian"/>
                <w:sz w:val="20"/>
                <w:szCs w:val="20"/>
              </w:rPr>
              <w:t xml:space="preserve"> </w:t>
            </w:r>
          </w:p>
        </w:tc>
      </w:tr>
      <w:tr w:rsidR="008D5277" w:rsidRPr="001A4319" w14:paraId="096D7A88" w14:textId="77777777" w:rsidTr="005B5A51">
        <w:trPr>
          <w:trHeight w:val="448"/>
        </w:trPr>
        <w:tc>
          <w:tcPr>
            <w:tcW w:w="1105" w:type="dxa"/>
          </w:tcPr>
          <w:p w14:paraId="55288DD1" w14:textId="7D1D498B" w:rsidR="008D5277" w:rsidRDefault="008D5277" w:rsidP="008D5277">
            <w:pPr>
              <w:rPr>
                <w:rFonts w:eastAsia="DengXian"/>
                <w:sz w:val="20"/>
                <w:szCs w:val="20"/>
              </w:rPr>
            </w:pPr>
            <w:r>
              <w:rPr>
                <w:sz w:val="20"/>
                <w:szCs w:val="20"/>
                <w:lang w:eastAsia="ko-KR"/>
              </w:rPr>
              <w:t>Panasonic</w:t>
            </w:r>
          </w:p>
        </w:tc>
        <w:tc>
          <w:tcPr>
            <w:tcW w:w="8520" w:type="dxa"/>
          </w:tcPr>
          <w:p w14:paraId="0FD56AC3" w14:textId="679B447E" w:rsidR="008D5277" w:rsidRDefault="008D5277" w:rsidP="008D5277">
            <w:pPr>
              <w:shd w:val="clear" w:color="auto" w:fill="FFFFFF"/>
              <w:rPr>
                <w:rFonts w:eastAsia="DengXian"/>
                <w:sz w:val="20"/>
                <w:szCs w:val="20"/>
              </w:rPr>
            </w:pPr>
            <w:r>
              <w:rPr>
                <w:sz w:val="20"/>
                <w:szCs w:val="20"/>
                <w:lang w:eastAsia="ko-KR"/>
              </w:rPr>
              <w:t>Although we are okay with the proposals, it is suggested to explicitly mention the validity duration is for indication of availability only.</w:t>
            </w:r>
          </w:p>
        </w:tc>
      </w:tr>
      <w:tr w:rsidR="00B87E75" w:rsidRPr="001A4319" w14:paraId="4B699742" w14:textId="77777777" w:rsidTr="005B5A51">
        <w:trPr>
          <w:trHeight w:val="448"/>
        </w:trPr>
        <w:tc>
          <w:tcPr>
            <w:tcW w:w="1105" w:type="dxa"/>
          </w:tcPr>
          <w:p w14:paraId="605B8959" w14:textId="7B0E72B4" w:rsidR="00B87E75" w:rsidRDefault="00B87E75" w:rsidP="008D5277">
            <w:pPr>
              <w:rPr>
                <w:sz w:val="20"/>
                <w:szCs w:val="20"/>
                <w:lang w:eastAsia="ko-KR"/>
              </w:rPr>
            </w:pPr>
            <w:r>
              <w:rPr>
                <w:sz w:val="20"/>
                <w:szCs w:val="20"/>
                <w:lang w:eastAsia="ko-KR"/>
              </w:rPr>
              <w:t>CATT</w:t>
            </w:r>
          </w:p>
        </w:tc>
        <w:tc>
          <w:tcPr>
            <w:tcW w:w="8520" w:type="dxa"/>
          </w:tcPr>
          <w:p w14:paraId="3D42737E" w14:textId="353357FC" w:rsidR="00B87E75" w:rsidRDefault="00B87E75" w:rsidP="008D5277">
            <w:pPr>
              <w:shd w:val="clear" w:color="auto" w:fill="FFFFFF"/>
              <w:rPr>
                <w:sz w:val="20"/>
                <w:szCs w:val="20"/>
                <w:lang w:eastAsia="ko-KR"/>
              </w:rPr>
            </w:pPr>
            <w:r>
              <w:rPr>
                <w:sz w:val="20"/>
                <w:szCs w:val="20"/>
                <w:lang w:eastAsia="ko-KR"/>
              </w:rPr>
              <w:t xml:space="preserve">We had agreements in RAN1#106b-e that when the duration is not </w:t>
            </w:r>
            <w:proofErr w:type="gramStart"/>
            <w:r>
              <w:rPr>
                <w:sz w:val="20"/>
                <w:szCs w:val="20"/>
                <w:lang w:eastAsia="ko-KR"/>
              </w:rPr>
              <w:t>configure</w:t>
            </w:r>
            <w:proofErr w:type="gramEnd"/>
            <w:r>
              <w:rPr>
                <w:sz w:val="20"/>
                <w:szCs w:val="20"/>
                <w:lang w:eastAsia="ko-KR"/>
              </w:rPr>
              <w:t xml:space="preserve"> as follows,</w:t>
            </w:r>
          </w:p>
          <w:p w14:paraId="203E75AF" w14:textId="77777777" w:rsidR="00B87E75" w:rsidRDefault="00B87E75" w:rsidP="008D5277">
            <w:pPr>
              <w:shd w:val="clear" w:color="auto" w:fill="FFFFFF"/>
              <w:rPr>
                <w:sz w:val="20"/>
                <w:szCs w:val="20"/>
                <w:lang w:eastAsia="ko-KR"/>
              </w:rPr>
            </w:pPr>
          </w:p>
          <w:p w14:paraId="185DC264" w14:textId="77777777" w:rsidR="00B87E75" w:rsidRPr="00B87E75" w:rsidRDefault="00B87E75" w:rsidP="00B87E75">
            <w:pPr>
              <w:numPr>
                <w:ilvl w:val="0"/>
                <w:numId w:val="35"/>
              </w:numPr>
              <w:shd w:val="clear" w:color="auto" w:fill="FFFFFF"/>
              <w:rPr>
                <w:rFonts w:ascii="Calibri" w:eastAsia="Microsoft YaHei UI" w:hAnsi="Calibri" w:cs="Calibri"/>
                <w:color w:val="000000"/>
                <w:sz w:val="22"/>
                <w:szCs w:val="22"/>
              </w:rPr>
            </w:pPr>
            <w:r w:rsidRPr="00B87E75">
              <w:rPr>
                <w:rFonts w:eastAsia="Microsoft YaHei UI"/>
                <w:color w:val="000000"/>
                <w:sz w:val="22"/>
                <w:szCs w:val="22"/>
              </w:rPr>
              <w:t>when the time duration is not configured, one of the following alternatives can be considered:</w:t>
            </w:r>
          </w:p>
          <w:p w14:paraId="5FF72981" w14:textId="77777777" w:rsidR="00B87E75" w:rsidRPr="00B87E75" w:rsidRDefault="00B87E75" w:rsidP="00B87E75">
            <w:pPr>
              <w:numPr>
                <w:ilvl w:val="1"/>
                <w:numId w:val="35"/>
              </w:numPr>
              <w:shd w:val="clear" w:color="auto" w:fill="FFFFFF"/>
              <w:rPr>
                <w:rFonts w:ascii="Calibri" w:eastAsia="Microsoft YaHei UI" w:hAnsi="Calibri" w:cs="Calibri"/>
                <w:color w:val="000000"/>
                <w:sz w:val="22"/>
                <w:szCs w:val="22"/>
              </w:rPr>
            </w:pPr>
            <w:r w:rsidRPr="00B87E75">
              <w:rPr>
                <w:rFonts w:eastAsia="Microsoft YaHei UI"/>
                <w:color w:val="000000"/>
                <w:sz w:val="22"/>
                <w:szCs w:val="22"/>
              </w:rPr>
              <w:t>Alt1: the availability indication is valid until when the UE receives another availability indication.</w:t>
            </w:r>
          </w:p>
          <w:p w14:paraId="28001607" w14:textId="77777777" w:rsidR="00B87E75" w:rsidRPr="00B87E75" w:rsidRDefault="00B87E75" w:rsidP="00B87E75">
            <w:pPr>
              <w:numPr>
                <w:ilvl w:val="1"/>
                <w:numId w:val="35"/>
              </w:numPr>
              <w:shd w:val="clear" w:color="auto" w:fill="FFFFFF"/>
              <w:rPr>
                <w:rFonts w:ascii="Calibri" w:eastAsia="Microsoft YaHei UI" w:hAnsi="Calibri" w:cs="Calibri"/>
                <w:color w:val="000000"/>
                <w:sz w:val="22"/>
                <w:szCs w:val="22"/>
              </w:rPr>
            </w:pPr>
            <w:r w:rsidRPr="00B87E75">
              <w:rPr>
                <w:rFonts w:eastAsia="Microsoft YaHei UI"/>
                <w:color w:val="000000"/>
                <w:sz w:val="22"/>
                <w:szCs w:val="22"/>
              </w:rPr>
              <w:t>Alt2: </w:t>
            </w:r>
            <w:r w:rsidRPr="00B87E75">
              <w:rPr>
                <w:rFonts w:eastAsia="Microsoft YaHei UI"/>
                <w:color w:val="000000"/>
                <w:sz w:val="22"/>
                <w:szCs w:val="22"/>
                <w:lang w:val="fi-FI"/>
              </w:rPr>
              <w:t>the availability indication is valid until L1 availability indication is changed by network</w:t>
            </w:r>
          </w:p>
          <w:p w14:paraId="2659CE0E" w14:textId="52A2600C" w:rsidR="00B87E75" w:rsidRPr="00B87E75" w:rsidRDefault="00B87E75" w:rsidP="00B87E75">
            <w:pPr>
              <w:numPr>
                <w:ilvl w:val="1"/>
                <w:numId w:val="35"/>
              </w:numPr>
              <w:shd w:val="clear" w:color="auto" w:fill="FFFFFF"/>
              <w:rPr>
                <w:rFonts w:ascii="Calibri" w:eastAsia="Microsoft YaHei UI" w:hAnsi="Calibri" w:cs="Calibri"/>
                <w:color w:val="000000"/>
                <w:sz w:val="22"/>
                <w:szCs w:val="22"/>
              </w:rPr>
            </w:pPr>
            <w:r w:rsidRPr="00B87E75">
              <w:rPr>
                <w:rFonts w:eastAsia="Microsoft YaHei UI"/>
                <w:color w:val="000000"/>
                <w:sz w:val="22"/>
                <w:szCs w:val="22"/>
              </w:rPr>
              <w:t>Alt3: default time duration e.g. default paging cycle</w:t>
            </w:r>
          </w:p>
          <w:p w14:paraId="3A4B99E8" w14:textId="22D8359D" w:rsidR="00B87E75" w:rsidRDefault="00447121" w:rsidP="00B87E75">
            <w:pPr>
              <w:shd w:val="clear" w:color="auto" w:fill="FFFFFF"/>
              <w:rPr>
                <w:rFonts w:eastAsia="Microsoft YaHei UI"/>
                <w:color w:val="000000"/>
                <w:sz w:val="22"/>
                <w:szCs w:val="22"/>
              </w:rPr>
            </w:pPr>
            <w:r>
              <w:rPr>
                <w:rFonts w:eastAsia="Microsoft YaHei UI"/>
                <w:color w:val="000000"/>
                <w:sz w:val="22"/>
                <w:szCs w:val="22"/>
              </w:rPr>
              <w:t xml:space="preserve">Proposal P2-1b(v2) is against the agreements above. </w:t>
            </w:r>
          </w:p>
          <w:p w14:paraId="5B8D8D1E" w14:textId="77777777" w:rsidR="00447121" w:rsidRPr="00B87E75" w:rsidRDefault="00447121" w:rsidP="00B87E75">
            <w:pPr>
              <w:shd w:val="clear" w:color="auto" w:fill="FFFFFF"/>
              <w:rPr>
                <w:rFonts w:ascii="Calibri" w:eastAsia="Microsoft YaHei UI" w:hAnsi="Calibri" w:cs="Calibri"/>
                <w:color w:val="000000"/>
                <w:sz w:val="22"/>
                <w:szCs w:val="22"/>
              </w:rPr>
            </w:pPr>
          </w:p>
          <w:p w14:paraId="32B10069" w14:textId="395580E4" w:rsidR="00B87E75" w:rsidRDefault="00B87E75" w:rsidP="008D5277">
            <w:pPr>
              <w:shd w:val="clear" w:color="auto" w:fill="FFFFFF"/>
              <w:rPr>
                <w:sz w:val="20"/>
                <w:szCs w:val="20"/>
                <w:lang w:eastAsia="ko-KR"/>
              </w:rPr>
            </w:pPr>
          </w:p>
        </w:tc>
      </w:tr>
      <w:tr w:rsidR="00C20564" w:rsidRPr="001A4319" w14:paraId="5CF8F1F6" w14:textId="77777777" w:rsidTr="005B5A51">
        <w:trPr>
          <w:trHeight w:val="448"/>
        </w:trPr>
        <w:tc>
          <w:tcPr>
            <w:tcW w:w="1105" w:type="dxa"/>
          </w:tcPr>
          <w:p w14:paraId="4CF4E4FD" w14:textId="55650081" w:rsidR="00C20564" w:rsidRDefault="00C20564" w:rsidP="00C20564">
            <w:pPr>
              <w:rPr>
                <w:sz w:val="20"/>
                <w:szCs w:val="20"/>
                <w:lang w:eastAsia="ko-KR"/>
              </w:rPr>
            </w:pPr>
            <w:r>
              <w:rPr>
                <w:rFonts w:eastAsia="DengXian"/>
                <w:sz w:val="20"/>
                <w:szCs w:val="20"/>
                <w:lang w:eastAsia="ko-KR"/>
              </w:rPr>
              <w:t>Ericsson2</w:t>
            </w:r>
          </w:p>
        </w:tc>
        <w:tc>
          <w:tcPr>
            <w:tcW w:w="8520" w:type="dxa"/>
          </w:tcPr>
          <w:p w14:paraId="1ED13FA3" w14:textId="7A14412B" w:rsidR="00C20564" w:rsidRDefault="00C20564" w:rsidP="00C20564">
            <w:pPr>
              <w:rPr>
                <w:rFonts w:eastAsia="DengXian"/>
                <w:sz w:val="20"/>
                <w:szCs w:val="20"/>
                <w:lang w:eastAsia="ko-KR"/>
              </w:rPr>
            </w:pPr>
            <w:r>
              <w:rPr>
                <w:rFonts w:eastAsia="DengXian"/>
                <w:sz w:val="20"/>
                <w:szCs w:val="20"/>
                <w:lang w:eastAsia="ko-KR"/>
              </w:rPr>
              <w:t xml:space="preserve">2-1a(v2) : Note should be removed/or in square brackets – NW indicates TRS availability based on TRS transmissions for connected UEs – if the validity duration is not suitable for a particular UE, it can simply ignore it. NW does not know which UEs are receiving the indication (optional with/without capability signaling). We don’t prefer wording such as “NW guarantees….”. It should be up to configuration. </w:t>
            </w:r>
          </w:p>
          <w:p w14:paraId="5C8323D5" w14:textId="77777777" w:rsidR="00C20564" w:rsidRDefault="00C20564" w:rsidP="00C20564">
            <w:pPr>
              <w:rPr>
                <w:rFonts w:eastAsia="DengXian"/>
                <w:sz w:val="20"/>
                <w:szCs w:val="20"/>
                <w:lang w:eastAsia="ko-KR"/>
              </w:rPr>
            </w:pPr>
          </w:p>
          <w:p w14:paraId="2E02977E" w14:textId="2B96FC55" w:rsidR="00C20564" w:rsidRDefault="00C20564" w:rsidP="00C20564">
            <w:pPr>
              <w:rPr>
                <w:rFonts w:eastAsia="DengXian"/>
                <w:sz w:val="20"/>
                <w:szCs w:val="20"/>
                <w:lang w:eastAsia="ko-KR"/>
              </w:rPr>
            </w:pPr>
            <w:r>
              <w:rPr>
                <w:rFonts w:eastAsia="DengXian"/>
                <w:sz w:val="20"/>
                <w:szCs w:val="20"/>
                <w:lang w:eastAsia="ko-KR"/>
              </w:rPr>
              <w:t xml:space="preserve">The applicable value range should not be unnecessarily restricted and </w:t>
            </w:r>
            <w:r w:rsidR="00C174E0">
              <w:rPr>
                <w:rFonts w:eastAsia="DengXian"/>
                <w:sz w:val="20"/>
                <w:szCs w:val="20"/>
                <w:lang w:eastAsia="ko-KR"/>
              </w:rPr>
              <w:t>prefer</w:t>
            </w:r>
            <w:r>
              <w:rPr>
                <w:rFonts w:eastAsia="DengXian"/>
                <w:sz w:val="20"/>
                <w:szCs w:val="20"/>
                <w:lang w:eastAsia="ko-KR"/>
              </w:rPr>
              <w:t xml:space="preserve"> to </w:t>
            </w:r>
            <w:r w:rsidR="00C174E0">
              <w:rPr>
                <w:rFonts w:eastAsia="DengXian"/>
                <w:sz w:val="20"/>
                <w:szCs w:val="20"/>
                <w:lang w:eastAsia="ko-KR"/>
              </w:rPr>
              <w:t>add</w:t>
            </w:r>
            <w:r>
              <w:rPr>
                <w:rFonts w:eastAsia="DengXian"/>
                <w:sz w:val="20"/>
                <w:szCs w:val="20"/>
                <w:lang w:eastAsia="ko-KR"/>
              </w:rPr>
              <w:t xml:space="preserve"> some additional values in square brackets until the Note is resolved i.e. as below.</w:t>
            </w:r>
          </w:p>
          <w:p w14:paraId="347A92F1" w14:textId="77777777" w:rsidR="00C20564" w:rsidRDefault="00C20564" w:rsidP="00C20564">
            <w:pPr>
              <w:rPr>
                <w:rFonts w:eastAsia="DengXian"/>
                <w:sz w:val="20"/>
                <w:szCs w:val="20"/>
                <w:lang w:eastAsia="ko-KR"/>
              </w:rPr>
            </w:pPr>
          </w:p>
          <w:p w14:paraId="5D63FD0B" w14:textId="77777777" w:rsidR="00C20564" w:rsidRDefault="00C20564" w:rsidP="00C20564">
            <w:pPr>
              <w:pStyle w:val="ListParagraph"/>
              <w:numPr>
                <w:ilvl w:val="0"/>
                <w:numId w:val="44"/>
              </w:numPr>
              <w:shd w:val="clear" w:color="auto" w:fill="FFFFFF"/>
              <w:rPr>
                <w:rFonts w:ascii="Times New Roman" w:eastAsia="Microsoft YaHei UI" w:hAnsi="Times New Roman"/>
                <w:color w:val="000000"/>
                <w:sz w:val="20"/>
                <w:szCs w:val="20"/>
                <w:lang w:val="en-GB" w:eastAsia="en-US"/>
              </w:rPr>
            </w:pPr>
            <w:r>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Pr>
                <w:rFonts w:ascii="Times New Roman" w:eastAsia="Microsoft YaHei UI" w:hAnsi="Times New Roman"/>
                <w:color w:val="000000"/>
                <w:sz w:val="20"/>
                <w:szCs w:val="20"/>
                <w:lang w:val="en-GB" w:eastAsia="en-US"/>
              </w:rPr>
              <w:t xml:space="preserve">,16, </w:t>
            </w:r>
            <w:r w:rsidRPr="008C4EB7">
              <w:rPr>
                <w:rFonts w:ascii="Times New Roman" w:eastAsia="Microsoft YaHei UI" w:hAnsi="Times New Roman"/>
                <w:color w:val="FF0000"/>
                <w:sz w:val="20"/>
                <w:szCs w:val="20"/>
                <w:u w:val="single"/>
                <w:lang w:val="en-GB" w:eastAsia="en-US"/>
              </w:rPr>
              <w:t>32, 64, 128, 256, 512</w:t>
            </w:r>
            <w:r>
              <w:rPr>
                <w:rFonts w:ascii="Times New Roman" w:eastAsia="Microsoft YaHei UI" w:hAnsi="Times New Roman"/>
                <w:color w:val="FF0000"/>
                <w:sz w:val="20"/>
                <w:szCs w:val="20"/>
                <w:u w:val="single"/>
                <w:lang w:val="en-GB" w:eastAsia="en-US"/>
              </w:rPr>
              <w:t>, [x1], [x2</w:t>
            </w:r>
            <w:proofErr w:type="gramStart"/>
            <w:r>
              <w:rPr>
                <w:rFonts w:ascii="Times New Roman" w:eastAsia="Microsoft YaHei UI" w:hAnsi="Times New Roman"/>
                <w:color w:val="FF0000"/>
                <w:sz w:val="20"/>
                <w:szCs w:val="20"/>
                <w:u w:val="single"/>
                <w:lang w:val="en-GB" w:eastAsia="en-US"/>
              </w:rPr>
              <w:t>],[</w:t>
            </w:r>
            <w:proofErr w:type="gramEnd"/>
            <w:r>
              <w:rPr>
                <w:rFonts w:ascii="Times New Roman" w:eastAsia="Microsoft YaHei UI" w:hAnsi="Times New Roman"/>
                <w:color w:val="FF0000"/>
                <w:sz w:val="20"/>
                <w:szCs w:val="20"/>
                <w:u w:val="single"/>
                <w:lang w:val="en-GB" w:eastAsia="en-US"/>
              </w:rPr>
              <w:t>x3]</w:t>
            </w:r>
            <w:r>
              <w:rPr>
                <w:rFonts w:ascii="Times New Roman" w:eastAsia="Microsoft YaHei UI" w:hAnsi="Times New Roman"/>
                <w:color w:val="000000"/>
                <w:sz w:val="20"/>
                <w:szCs w:val="20"/>
                <w:lang w:val="en-GB" w:eastAsia="en-US"/>
              </w:rPr>
              <w:t>}</w:t>
            </w:r>
          </w:p>
          <w:p w14:paraId="6A01AA8E" w14:textId="77777777" w:rsidR="00C20564" w:rsidRDefault="00C20564" w:rsidP="00C20564">
            <w:pPr>
              <w:shd w:val="clear" w:color="auto" w:fill="FFFFFF"/>
              <w:rPr>
                <w:sz w:val="20"/>
                <w:szCs w:val="20"/>
                <w:lang w:eastAsia="ko-KR"/>
              </w:rPr>
            </w:pPr>
          </w:p>
        </w:tc>
      </w:tr>
      <w:tr w:rsidR="00286F4E" w:rsidRPr="001A4319" w14:paraId="595A77AF" w14:textId="77777777" w:rsidTr="005B5A51">
        <w:trPr>
          <w:trHeight w:val="448"/>
        </w:trPr>
        <w:tc>
          <w:tcPr>
            <w:tcW w:w="1105" w:type="dxa"/>
          </w:tcPr>
          <w:p w14:paraId="6AAAF29B" w14:textId="5416BB49" w:rsidR="00286F4E" w:rsidRDefault="00286F4E" w:rsidP="00C20564">
            <w:pPr>
              <w:rPr>
                <w:rFonts w:eastAsia="DengXian"/>
                <w:sz w:val="20"/>
                <w:szCs w:val="20"/>
                <w:lang w:eastAsia="ko-KR"/>
              </w:rPr>
            </w:pPr>
            <w:r>
              <w:rPr>
                <w:rFonts w:eastAsia="DengXian"/>
                <w:sz w:val="20"/>
                <w:szCs w:val="20"/>
                <w:lang w:eastAsia="ko-KR"/>
              </w:rPr>
              <w:t>Moderator</w:t>
            </w:r>
          </w:p>
        </w:tc>
        <w:tc>
          <w:tcPr>
            <w:tcW w:w="8520" w:type="dxa"/>
          </w:tcPr>
          <w:p w14:paraId="63BEB589" w14:textId="77777777" w:rsidR="00286F4E" w:rsidRDefault="00286F4E" w:rsidP="00286F4E">
            <w:pPr>
              <w:spacing w:line="259" w:lineRule="auto"/>
              <w:rPr>
                <w:rFonts w:eastAsia="DengXian"/>
                <w:sz w:val="20"/>
                <w:szCs w:val="20"/>
                <w:highlight w:val="yellow"/>
              </w:rPr>
            </w:pPr>
          </w:p>
          <w:p w14:paraId="26473737" w14:textId="77777777" w:rsidR="00286F4E" w:rsidRPr="00C120CD" w:rsidRDefault="00286F4E" w:rsidP="00286F4E">
            <w:pPr>
              <w:spacing w:line="259" w:lineRule="auto"/>
              <w:rPr>
                <w:rFonts w:eastAsia="DengXian"/>
                <w:sz w:val="20"/>
                <w:szCs w:val="20"/>
              </w:rPr>
            </w:pPr>
            <w:r w:rsidRPr="004C6224">
              <w:rPr>
                <w:rFonts w:eastAsia="DengXian"/>
                <w:sz w:val="20"/>
                <w:szCs w:val="20"/>
                <w:highlight w:val="yellow"/>
              </w:rPr>
              <w:t>[2RD summary</w:t>
            </w:r>
            <w:r>
              <w:rPr>
                <w:rFonts w:eastAsia="DengXian"/>
                <w:sz w:val="20"/>
                <w:szCs w:val="20"/>
                <w:highlight w:val="yellow"/>
              </w:rPr>
              <w:t>]</w:t>
            </w:r>
          </w:p>
          <w:p w14:paraId="151E08C8" w14:textId="77777777" w:rsidR="00286F4E" w:rsidRPr="00C120CD" w:rsidRDefault="00286F4E" w:rsidP="00286F4E">
            <w:pPr>
              <w:shd w:val="clear" w:color="auto" w:fill="FFFFFF"/>
              <w:spacing w:line="259" w:lineRule="auto"/>
              <w:rPr>
                <w:rFonts w:eastAsia="DengXian"/>
                <w:sz w:val="20"/>
                <w:szCs w:val="20"/>
                <w:lang w:eastAsia="ko-KR"/>
              </w:rPr>
            </w:pPr>
            <w:r w:rsidRPr="00C120CD">
              <w:rPr>
                <w:rFonts w:eastAsia="DengXian"/>
                <w:sz w:val="20"/>
                <w:szCs w:val="20"/>
                <w:lang w:eastAsia="ko-KR"/>
              </w:rPr>
              <w:t>For the proposal 2-1a,</w:t>
            </w:r>
          </w:p>
          <w:p w14:paraId="3C43A54B" w14:textId="77777777" w:rsidR="00286F4E" w:rsidRPr="00C120CD" w:rsidRDefault="00286F4E" w:rsidP="00286F4E">
            <w:pPr>
              <w:pStyle w:val="ListParagraph"/>
              <w:numPr>
                <w:ilvl w:val="0"/>
                <w:numId w:val="77"/>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The n</w:t>
            </w:r>
            <w:r w:rsidRPr="00C120CD">
              <w:rPr>
                <w:rFonts w:ascii="Times New Roman" w:eastAsia="DengXian" w:hAnsi="Times New Roman"/>
                <w:sz w:val="20"/>
                <w:szCs w:val="20"/>
                <w:lang w:eastAsia="ko-KR"/>
              </w:rPr>
              <w:t>ote can be updated based on modification from QC.</w:t>
            </w:r>
          </w:p>
          <w:p w14:paraId="0A28F069" w14:textId="77777777" w:rsidR="00286F4E" w:rsidRPr="00C120CD" w:rsidRDefault="00286F4E" w:rsidP="00286F4E">
            <w:pPr>
              <w:shd w:val="clear" w:color="auto" w:fill="FFFFFF"/>
              <w:spacing w:line="259" w:lineRule="auto"/>
              <w:rPr>
                <w:rFonts w:eastAsia="DengXian"/>
                <w:sz w:val="20"/>
                <w:szCs w:val="20"/>
                <w:lang w:eastAsia="ko-KR"/>
              </w:rPr>
            </w:pPr>
          </w:p>
          <w:p w14:paraId="5F9BAE88" w14:textId="77777777" w:rsidR="00286F4E" w:rsidRPr="00C120CD" w:rsidRDefault="00286F4E" w:rsidP="00286F4E">
            <w:pPr>
              <w:shd w:val="clear" w:color="auto" w:fill="FFFFFF"/>
              <w:spacing w:line="259" w:lineRule="auto"/>
              <w:rPr>
                <w:rFonts w:eastAsia="DengXian"/>
                <w:sz w:val="20"/>
                <w:szCs w:val="20"/>
                <w:lang w:eastAsia="ko-KR"/>
              </w:rPr>
            </w:pPr>
            <w:r w:rsidRPr="00C120CD">
              <w:rPr>
                <w:rFonts w:eastAsia="DengXian"/>
                <w:sz w:val="20"/>
                <w:szCs w:val="20"/>
                <w:lang w:eastAsia="ko-KR"/>
              </w:rPr>
              <w:t>For the proposal 2-1b, the majority seems to be fine with x =1, However, there are some different preference as follow</w:t>
            </w:r>
            <w:r>
              <w:rPr>
                <w:rFonts w:eastAsia="DengXian"/>
                <w:sz w:val="20"/>
                <w:szCs w:val="20"/>
                <w:lang w:eastAsia="ko-KR"/>
              </w:rPr>
              <w:t>s</w:t>
            </w:r>
            <w:r w:rsidRPr="00C120CD">
              <w:rPr>
                <w:rFonts w:eastAsia="DengXian"/>
                <w:sz w:val="20"/>
                <w:szCs w:val="20"/>
                <w:lang w:eastAsia="ko-KR"/>
              </w:rPr>
              <w:t>:</w:t>
            </w:r>
          </w:p>
          <w:p w14:paraId="72836EB2" w14:textId="77777777" w:rsidR="00286F4E" w:rsidRPr="00C120CD"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sidRPr="00C120CD">
              <w:rPr>
                <w:rFonts w:ascii="Times New Roman" w:eastAsia="DengXian" w:hAnsi="Times New Roman"/>
                <w:sz w:val="20"/>
                <w:szCs w:val="20"/>
                <w:lang w:eastAsia="ko-KR"/>
              </w:rPr>
              <w:t>x = 2, Samsung</w:t>
            </w:r>
          </w:p>
          <w:p w14:paraId="373A93F5" w14:textId="77777777" w:rsidR="00286F4E" w:rsidRPr="00C120CD"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proofErr w:type="gramStart"/>
            <w:r w:rsidRPr="00C120CD">
              <w:rPr>
                <w:rFonts w:ascii="Times New Roman" w:eastAsia="DengXian" w:hAnsi="Times New Roman"/>
                <w:sz w:val="20"/>
                <w:szCs w:val="20"/>
                <w:lang w:eastAsia="ko-KR"/>
              </w:rPr>
              <w:t>x  &gt;</w:t>
            </w:r>
            <w:proofErr w:type="gramEnd"/>
            <w:r w:rsidRPr="00C120CD">
              <w:rPr>
                <w:rFonts w:ascii="Times New Roman" w:eastAsia="DengXian" w:hAnsi="Times New Roman"/>
                <w:sz w:val="20"/>
                <w:szCs w:val="20"/>
                <w:lang w:eastAsia="ko-KR"/>
              </w:rPr>
              <w:t>=8, vivo</w:t>
            </w:r>
          </w:p>
          <w:p w14:paraId="5D4AEA0E" w14:textId="77777777" w:rsidR="00286F4E" w:rsidRPr="00C120CD" w:rsidRDefault="00286F4E" w:rsidP="00286F4E">
            <w:pPr>
              <w:pStyle w:val="ListParagraph"/>
              <w:numPr>
                <w:ilvl w:val="0"/>
                <w:numId w:val="76"/>
              </w:numPr>
              <w:shd w:val="clear" w:color="auto" w:fill="FFFFFF"/>
              <w:spacing w:line="259" w:lineRule="auto"/>
              <w:rPr>
                <w:rFonts w:ascii="Times New Roman" w:eastAsia="DengXian" w:hAnsi="Times New Roman"/>
                <w:sz w:val="20"/>
                <w:szCs w:val="20"/>
                <w:lang w:eastAsia="ko-KR"/>
              </w:rPr>
            </w:pPr>
            <w:r w:rsidRPr="00C120CD">
              <w:rPr>
                <w:rFonts w:ascii="Times New Roman" w:eastAsia="DengXian" w:hAnsi="Times New Roman"/>
                <w:sz w:val="20"/>
                <w:szCs w:val="20"/>
                <w:lang w:eastAsia="ko-KR"/>
              </w:rPr>
              <w:lastRenderedPageBreak/>
              <w:t>16, MediaTek</w:t>
            </w:r>
          </w:p>
          <w:p w14:paraId="1E0202F0" w14:textId="77777777" w:rsidR="00286F4E" w:rsidRPr="00C120CD" w:rsidRDefault="00286F4E" w:rsidP="00286F4E">
            <w:pPr>
              <w:shd w:val="clear" w:color="auto" w:fill="FFFFFF"/>
              <w:spacing w:line="259" w:lineRule="auto"/>
              <w:rPr>
                <w:rFonts w:eastAsia="DengXian"/>
                <w:sz w:val="20"/>
                <w:szCs w:val="20"/>
                <w:lang w:eastAsia="ko-KR"/>
              </w:rPr>
            </w:pPr>
            <w:r w:rsidRPr="00C120CD">
              <w:rPr>
                <w:rFonts w:eastAsia="DengXian"/>
                <w:sz w:val="20"/>
                <w:szCs w:val="20"/>
                <w:lang w:eastAsia="ko-KR"/>
              </w:rPr>
              <w:t xml:space="preserve">To address the comment form CATT for P2-1b(v2), it is the Alt3 from the agreement in </w:t>
            </w:r>
            <w:r w:rsidRPr="00C120CD">
              <w:rPr>
                <w:sz w:val="20"/>
                <w:szCs w:val="20"/>
                <w:lang w:eastAsia="ko-KR"/>
              </w:rPr>
              <w:t>RAN1#106b-e.</w:t>
            </w:r>
          </w:p>
          <w:p w14:paraId="4E378196" w14:textId="77777777" w:rsidR="00286F4E" w:rsidRPr="00C120CD" w:rsidRDefault="00286F4E" w:rsidP="00286F4E">
            <w:pPr>
              <w:shd w:val="clear" w:color="auto" w:fill="FFFFFF"/>
              <w:spacing w:line="259" w:lineRule="auto"/>
              <w:rPr>
                <w:rFonts w:eastAsia="DengXian"/>
                <w:sz w:val="20"/>
                <w:szCs w:val="20"/>
                <w:lang w:eastAsia="ko-KR"/>
              </w:rPr>
            </w:pPr>
          </w:p>
          <w:p w14:paraId="42732D83" w14:textId="77777777" w:rsidR="00286F4E" w:rsidRDefault="00286F4E" w:rsidP="00286F4E">
            <w:pPr>
              <w:shd w:val="clear" w:color="auto" w:fill="FFFFFF"/>
              <w:spacing w:line="259" w:lineRule="auto"/>
              <w:rPr>
                <w:rFonts w:eastAsia="DengXian"/>
                <w:sz w:val="20"/>
                <w:szCs w:val="20"/>
                <w:lang w:eastAsia="ko-KR"/>
              </w:rPr>
            </w:pPr>
            <w:r w:rsidRPr="00C120CD">
              <w:rPr>
                <w:rFonts w:eastAsia="DengXian"/>
                <w:sz w:val="20"/>
                <w:szCs w:val="20"/>
                <w:lang w:eastAsia="ko-KR"/>
              </w:rPr>
              <w:t xml:space="preserve">Let’s revisited them after P2-2 as suggested by [LGE, vivo]. </w:t>
            </w:r>
          </w:p>
          <w:p w14:paraId="3B2A1AFF" w14:textId="77777777" w:rsidR="00286F4E" w:rsidRDefault="00286F4E" w:rsidP="00C20564">
            <w:pPr>
              <w:rPr>
                <w:rFonts w:eastAsia="DengXian"/>
                <w:sz w:val="20"/>
                <w:szCs w:val="20"/>
                <w:lang w:eastAsia="ko-KR"/>
              </w:rPr>
            </w:pPr>
          </w:p>
        </w:tc>
      </w:tr>
      <w:tr w:rsidR="0097691D" w:rsidRPr="001A4319" w14:paraId="6E15234C" w14:textId="77777777" w:rsidTr="002F5F20">
        <w:trPr>
          <w:trHeight w:val="448"/>
        </w:trPr>
        <w:tc>
          <w:tcPr>
            <w:tcW w:w="1105" w:type="dxa"/>
          </w:tcPr>
          <w:p w14:paraId="0DA34DE5" w14:textId="77777777" w:rsidR="0097691D" w:rsidRDefault="0097691D" w:rsidP="002F5F20">
            <w:pPr>
              <w:rPr>
                <w:rFonts w:eastAsia="DengXian"/>
                <w:sz w:val="20"/>
                <w:szCs w:val="20"/>
                <w:lang w:eastAsia="ko-KR"/>
              </w:rPr>
            </w:pPr>
            <w:r>
              <w:rPr>
                <w:rFonts w:eastAsia="DengXian"/>
                <w:sz w:val="20"/>
                <w:szCs w:val="20"/>
                <w:lang w:eastAsia="ko-KR"/>
              </w:rPr>
              <w:lastRenderedPageBreak/>
              <w:t>Apple2</w:t>
            </w:r>
          </w:p>
        </w:tc>
        <w:tc>
          <w:tcPr>
            <w:tcW w:w="8520" w:type="dxa"/>
          </w:tcPr>
          <w:p w14:paraId="4CF00E00" w14:textId="77777777" w:rsidR="0097691D" w:rsidRDefault="0097691D" w:rsidP="002F5F20">
            <w:pPr>
              <w:rPr>
                <w:rFonts w:eastAsia="DengXian"/>
                <w:sz w:val="20"/>
                <w:szCs w:val="20"/>
              </w:rPr>
            </w:pPr>
            <w:r w:rsidRPr="00D1208B">
              <w:rPr>
                <w:rFonts w:eastAsia="DengXian"/>
                <w:sz w:val="20"/>
                <w:szCs w:val="20"/>
              </w:rPr>
              <w:t xml:space="preserve">We are </w:t>
            </w:r>
            <w:r>
              <w:rPr>
                <w:rFonts w:eastAsia="DengXian"/>
                <w:sz w:val="20"/>
                <w:szCs w:val="20"/>
              </w:rPr>
              <w:t>generally fine with both proposals.</w:t>
            </w:r>
          </w:p>
          <w:p w14:paraId="3055FE9A" w14:textId="77777777" w:rsidR="0097691D" w:rsidRPr="00197137" w:rsidRDefault="0097691D" w:rsidP="002F5F20">
            <w:pPr>
              <w:rPr>
                <w:rFonts w:eastAsia="DengXian"/>
                <w:sz w:val="20"/>
                <w:szCs w:val="20"/>
              </w:rPr>
            </w:pPr>
            <w:r>
              <w:rPr>
                <w:rFonts w:eastAsia="DengXian"/>
                <w:sz w:val="20"/>
                <w:szCs w:val="20"/>
              </w:rPr>
              <w:t>For proposal 2-1b, we don’t have strong view on the default value. If it is difficult to converge on the default value, we can also choose not to agree on any default and mandate the network to always configure a value. Functionally it is the same.</w:t>
            </w:r>
          </w:p>
        </w:tc>
      </w:tr>
    </w:tbl>
    <w:p w14:paraId="0B89B2C6" w14:textId="77777777" w:rsidR="000541EE" w:rsidRPr="001A4319" w:rsidRDefault="000541EE" w:rsidP="000541EE">
      <w:pPr>
        <w:snapToGrid w:val="0"/>
        <w:spacing w:after="0"/>
        <w:rPr>
          <w:rFonts w:eastAsia="Microsoft YaHei UI"/>
          <w:color w:val="000000"/>
          <w:sz w:val="20"/>
          <w:szCs w:val="20"/>
          <w:highlight w:val="yellow"/>
          <w:lang w:val="en-GB"/>
        </w:rPr>
      </w:pPr>
    </w:p>
    <w:p w14:paraId="05147DE3" w14:textId="355EA917" w:rsidR="000541EE" w:rsidRPr="001A4319" w:rsidRDefault="000541EE" w:rsidP="000541EE">
      <w:pPr>
        <w:snapToGrid w:val="0"/>
        <w:spacing w:after="0"/>
        <w:rPr>
          <w:rFonts w:eastAsia="Microsoft YaHei UI"/>
          <w:color w:val="000000"/>
          <w:sz w:val="20"/>
          <w:szCs w:val="20"/>
          <w:lang w:val="en-GB"/>
        </w:rPr>
      </w:pPr>
      <w:r w:rsidRPr="001A4319">
        <w:rPr>
          <w:rFonts w:eastAsia="Microsoft YaHei UI"/>
          <w:color w:val="000000"/>
          <w:sz w:val="20"/>
          <w:szCs w:val="20"/>
          <w:highlight w:val="yellow"/>
          <w:lang w:val="en-GB"/>
        </w:rPr>
        <w:t>Issue #2-2: determine reference point for the start of the validity duration</w:t>
      </w:r>
    </w:p>
    <w:p w14:paraId="0EE82718" w14:textId="02C893C6" w:rsidR="000541EE" w:rsidRPr="001A4319" w:rsidRDefault="000541EE" w:rsidP="000541EE">
      <w:pPr>
        <w:snapToGrid w:val="0"/>
        <w:spacing w:after="0"/>
        <w:rPr>
          <w:rFonts w:eastAsia="Microsoft YaHei UI"/>
          <w:color w:val="000000"/>
          <w:sz w:val="20"/>
          <w:szCs w:val="20"/>
          <w:lang w:val="en-GB"/>
        </w:rPr>
      </w:pPr>
      <w:r w:rsidRPr="001A4319">
        <w:rPr>
          <w:rFonts w:eastAsia="Microsoft YaHei UI"/>
          <w:color w:val="000000"/>
          <w:sz w:val="20"/>
          <w:szCs w:val="20"/>
          <w:highlight w:val="yellow"/>
          <w:lang w:val="en-GB"/>
        </w:rPr>
        <w:t>Issue #2-4: FFS UE doesn’t expect inconsistent L1 based indication during the time duration</w:t>
      </w:r>
    </w:p>
    <w:p w14:paraId="63D9C820" w14:textId="77777777" w:rsidR="000541EE" w:rsidRPr="001A4319" w:rsidRDefault="000541EE" w:rsidP="000541EE">
      <w:pPr>
        <w:snapToGrid w:val="0"/>
        <w:spacing w:after="0"/>
        <w:rPr>
          <w:sz w:val="20"/>
          <w:szCs w:val="20"/>
          <w:lang w:val="en-GB"/>
        </w:rPr>
      </w:pPr>
    </w:p>
    <w:p w14:paraId="7B3073F8" w14:textId="77777777" w:rsidR="000541EE" w:rsidRPr="001A4319" w:rsidRDefault="000541EE" w:rsidP="000541EE">
      <w:pPr>
        <w:spacing w:after="0"/>
        <w:jc w:val="center"/>
        <w:rPr>
          <w:b/>
          <w:sz w:val="20"/>
          <w:lang w:val="en-GB" w:eastAsia="en-US"/>
        </w:rPr>
      </w:pPr>
      <w:r w:rsidRPr="001A4319">
        <w:rPr>
          <w:b/>
          <w:sz w:val="20"/>
          <w:lang w:val="en-GB" w:eastAsia="en-US"/>
        </w:rPr>
        <w:t>Summary on Proposal 2-2 (v1)</w:t>
      </w:r>
    </w:p>
    <w:tbl>
      <w:tblPr>
        <w:tblStyle w:val="TableGrid43"/>
        <w:tblW w:w="9355" w:type="dxa"/>
        <w:tblLook w:val="04A0" w:firstRow="1" w:lastRow="0" w:firstColumn="1" w:lastColumn="0" w:noHBand="0" w:noVBand="1"/>
      </w:tblPr>
      <w:tblGrid>
        <w:gridCol w:w="1705"/>
        <w:gridCol w:w="7650"/>
      </w:tblGrid>
      <w:tr w:rsidR="000541EE" w:rsidRPr="001A4319" w14:paraId="335CF98B" w14:textId="77777777" w:rsidTr="00422928">
        <w:trPr>
          <w:trHeight w:val="350"/>
        </w:trPr>
        <w:tc>
          <w:tcPr>
            <w:tcW w:w="1705" w:type="dxa"/>
            <w:shd w:val="clear" w:color="auto" w:fill="70AD47"/>
          </w:tcPr>
          <w:p w14:paraId="0CDDF066"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p w14:paraId="395C43E9"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(Option a or b)</w:t>
            </w:r>
          </w:p>
        </w:tc>
        <w:tc>
          <w:tcPr>
            <w:tcW w:w="7650" w:type="dxa"/>
            <w:shd w:val="clear" w:color="auto" w:fill="70AD47"/>
          </w:tcPr>
          <w:p w14:paraId="23A606BB"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317699B9" w14:textId="77777777" w:rsidTr="00422928">
        <w:trPr>
          <w:trHeight w:val="413"/>
        </w:trPr>
        <w:tc>
          <w:tcPr>
            <w:tcW w:w="1705" w:type="dxa"/>
          </w:tcPr>
          <w:p w14:paraId="10DE1986" w14:textId="77777777" w:rsidR="000541EE" w:rsidRPr="001A4319" w:rsidRDefault="000541EE" w:rsidP="00422928">
            <w:pPr>
              <w:spacing w:line="259" w:lineRule="auto"/>
              <w:rPr>
                <w:sz w:val="20"/>
                <w:szCs w:val="20"/>
                <w:lang w:val="en-GB" w:eastAsia="ko-KR"/>
              </w:rPr>
            </w:pPr>
            <w:r w:rsidRPr="001A4319">
              <w:rPr>
                <w:sz w:val="20"/>
                <w:szCs w:val="20"/>
                <w:lang w:val="en-GB" w:eastAsia="ko-KR"/>
              </w:rPr>
              <w:t>a</w:t>
            </w:r>
          </w:p>
        </w:tc>
        <w:tc>
          <w:tcPr>
            <w:tcW w:w="7650" w:type="dxa"/>
          </w:tcPr>
          <w:p w14:paraId="3385DCDB" w14:textId="218D55E9" w:rsidR="000541EE" w:rsidRPr="001A4319" w:rsidRDefault="000541EE" w:rsidP="00422928">
            <w:pPr>
              <w:tabs>
                <w:tab w:val="left" w:pos="1332"/>
              </w:tabs>
              <w:spacing w:line="259" w:lineRule="auto"/>
              <w:contextualSpacing/>
              <w:rPr>
                <w:rFonts w:eastAsia="Gulim"/>
                <w:b/>
                <w:sz w:val="20"/>
                <w:szCs w:val="20"/>
                <w:lang w:val="en-GB"/>
              </w:rPr>
            </w:pPr>
            <w:r w:rsidRPr="001A4319">
              <w:rPr>
                <w:sz w:val="20"/>
                <w:szCs w:val="20"/>
                <w:lang w:val="en-GB"/>
              </w:rPr>
              <w:t xml:space="preserve">Samsung, Intel, CMCC, Ericsson, Xiaomi, Apple, Nokia, </w:t>
            </w:r>
            <w:proofErr w:type="gramStart"/>
            <w:r w:rsidRPr="001A4319">
              <w:rPr>
                <w:sz w:val="20"/>
                <w:szCs w:val="20"/>
                <w:lang w:val="en-GB" w:eastAsia="ko-KR"/>
              </w:rPr>
              <w:t xml:space="preserve">MTK </w:t>
            </w:r>
            <w:r w:rsidR="00A10C4C">
              <w:rPr>
                <w:sz w:val="20"/>
                <w:szCs w:val="20"/>
                <w:lang w:val="en-GB" w:eastAsia="ko-KR"/>
              </w:rPr>
              <w:t>,OPPO</w:t>
            </w:r>
            <w:proofErr w:type="gramEnd"/>
            <w:r w:rsidRPr="001A4319">
              <w:rPr>
                <w:sz w:val="20"/>
                <w:szCs w:val="20"/>
                <w:lang w:val="en-GB" w:eastAsia="ko-KR"/>
              </w:rPr>
              <w:t>(</w:t>
            </w:r>
            <w:r w:rsidR="00A10C4C">
              <w:rPr>
                <w:sz w:val="20"/>
                <w:szCs w:val="20"/>
                <w:lang w:val="en-GB" w:eastAsia="ko-KR"/>
              </w:rPr>
              <w:t>9</w:t>
            </w:r>
            <w:r w:rsidRPr="001A4319">
              <w:rPr>
                <w:sz w:val="20"/>
                <w:szCs w:val="20"/>
                <w:lang w:val="en-GB" w:eastAsia="ko-KR"/>
              </w:rPr>
              <w:t>)</w:t>
            </w:r>
          </w:p>
        </w:tc>
      </w:tr>
      <w:tr w:rsidR="000541EE" w:rsidRPr="001A4319" w14:paraId="6B1596E0" w14:textId="77777777" w:rsidTr="00422928">
        <w:trPr>
          <w:trHeight w:val="386"/>
        </w:trPr>
        <w:tc>
          <w:tcPr>
            <w:tcW w:w="1705" w:type="dxa"/>
          </w:tcPr>
          <w:p w14:paraId="2DF411B8" w14:textId="77777777" w:rsidR="000541EE" w:rsidRPr="001A4319" w:rsidRDefault="000541EE" w:rsidP="00422928">
            <w:pPr>
              <w:spacing w:line="259" w:lineRule="auto"/>
              <w:rPr>
                <w:sz w:val="20"/>
                <w:szCs w:val="20"/>
                <w:lang w:val="en-GB" w:eastAsia="ko-KR"/>
              </w:rPr>
            </w:pPr>
            <w:r w:rsidRPr="001A4319">
              <w:rPr>
                <w:sz w:val="20"/>
                <w:szCs w:val="20"/>
                <w:lang w:val="en-GB" w:eastAsia="ko-KR"/>
              </w:rPr>
              <w:t>b</w:t>
            </w:r>
          </w:p>
        </w:tc>
        <w:tc>
          <w:tcPr>
            <w:tcW w:w="7650" w:type="dxa"/>
          </w:tcPr>
          <w:p w14:paraId="07588C93"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sz w:val="20"/>
                <w:szCs w:val="20"/>
                <w:lang w:val="en-GB" w:eastAsia="ko-KR"/>
              </w:rPr>
              <w:t xml:space="preserve">LG, </w:t>
            </w:r>
            <w:r w:rsidRPr="001A4319">
              <w:rPr>
                <w:sz w:val="20"/>
                <w:szCs w:val="20"/>
                <w:lang w:val="en-GB"/>
              </w:rPr>
              <w:t xml:space="preserve">ZTE, </w:t>
            </w:r>
            <w:proofErr w:type="spellStart"/>
            <w:r w:rsidRPr="001A4319">
              <w:rPr>
                <w:sz w:val="20"/>
                <w:szCs w:val="20"/>
                <w:lang w:val="en-GB"/>
              </w:rPr>
              <w:t>Sanechips</w:t>
            </w:r>
            <w:proofErr w:type="spellEnd"/>
            <w:r w:rsidRPr="001A4319">
              <w:rPr>
                <w:sz w:val="20"/>
                <w:szCs w:val="20"/>
                <w:lang w:val="en-GB"/>
              </w:rPr>
              <w:t xml:space="preserve">, Vivo, Qualcomm, </w:t>
            </w:r>
            <w:proofErr w:type="spellStart"/>
            <w:r w:rsidRPr="001A4319">
              <w:rPr>
                <w:sz w:val="20"/>
                <w:szCs w:val="20"/>
                <w:lang w:val="en-GB"/>
              </w:rPr>
              <w:t>Spreadtrum</w:t>
            </w:r>
            <w:proofErr w:type="spellEnd"/>
            <w:r w:rsidRPr="001A4319">
              <w:rPr>
                <w:sz w:val="20"/>
                <w:szCs w:val="20"/>
                <w:lang w:val="en-GB"/>
              </w:rPr>
              <w:t xml:space="preserve">, Nordic, Huawei, HiSilicon, </w:t>
            </w:r>
            <w:r w:rsidRPr="001A4319">
              <w:rPr>
                <w:sz w:val="20"/>
                <w:szCs w:val="20"/>
                <w:lang w:val="en-GB" w:eastAsia="ko-KR"/>
              </w:rPr>
              <w:t>MTK (10)</w:t>
            </w:r>
          </w:p>
        </w:tc>
      </w:tr>
      <w:tr w:rsidR="000541EE" w:rsidRPr="001A4319" w14:paraId="7DD5D72B" w14:textId="77777777" w:rsidTr="00422928">
        <w:trPr>
          <w:trHeight w:val="386"/>
        </w:trPr>
        <w:tc>
          <w:tcPr>
            <w:tcW w:w="1705" w:type="dxa"/>
          </w:tcPr>
          <w:p w14:paraId="364A0769" w14:textId="77777777" w:rsidR="000541EE" w:rsidRPr="001A4319" w:rsidRDefault="000541EE" w:rsidP="00422928">
            <w:pPr>
              <w:spacing w:line="259" w:lineRule="auto"/>
              <w:rPr>
                <w:sz w:val="20"/>
                <w:szCs w:val="20"/>
                <w:lang w:val="en-GB" w:eastAsia="ko-KR"/>
              </w:rPr>
            </w:pPr>
            <w:r w:rsidRPr="001A4319">
              <w:rPr>
                <w:sz w:val="20"/>
                <w:szCs w:val="20"/>
                <w:lang w:val="en-GB" w:eastAsia="ko-KR"/>
              </w:rPr>
              <w:t>c</w:t>
            </w:r>
          </w:p>
          <w:p w14:paraId="510B20AF" w14:textId="77777777" w:rsidR="000541EE" w:rsidRPr="001A4319" w:rsidRDefault="000541EE" w:rsidP="00422928">
            <w:pPr>
              <w:spacing w:line="259" w:lineRule="auto"/>
              <w:rPr>
                <w:sz w:val="20"/>
                <w:szCs w:val="20"/>
                <w:lang w:val="en-GB" w:eastAsia="ko-KR"/>
              </w:rPr>
            </w:pPr>
          </w:p>
        </w:tc>
        <w:tc>
          <w:tcPr>
            <w:tcW w:w="7650" w:type="dxa"/>
          </w:tcPr>
          <w:p w14:paraId="32F1B5BD"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sz w:val="20"/>
                <w:szCs w:val="20"/>
                <w:lang w:val="en-GB" w:eastAsia="ko-KR"/>
              </w:rPr>
              <w:t>TCL</w:t>
            </w:r>
          </w:p>
        </w:tc>
      </w:tr>
    </w:tbl>
    <w:p w14:paraId="0FAC7FB7" w14:textId="77777777" w:rsidR="000541EE" w:rsidRPr="001A4319" w:rsidRDefault="000541EE" w:rsidP="000541EE">
      <w:pPr>
        <w:snapToGrid w:val="0"/>
        <w:spacing w:after="0"/>
        <w:rPr>
          <w:sz w:val="20"/>
          <w:szCs w:val="20"/>
          <w:lang w:val="en-GB"/>
        </w:rPr>
      </w:pPr>
      <w:r w:rsidRPr="001A4319">
        <w:rPr>
          <w:sz w:val="20"/>
          <w:szCs w:val="20"/>
          <w:lang w:val="en-GB"/>
        </w:rPr>
        <w:t xml:space="preserve">*Option c: </w:t>
      </w:r>
      <w:r w:rsidRPr="001A4319">
        <w:rPr>
          <w:rFonts w:eastAsia="Microsoft YaHei UI"/>
          <w:sz w:val="20"/>
          <w:szCs w:val="20"/>
          <w:lang w:val="en-GB" w:eastAsia="en-US"/>
        </w:rPr>
        <w:t>The reference point for start of the validity duration is SFN of the first PF from the [next] DRX cycle</w:t>
      </w:r>
    </w:p>
    <w:p w14:paraId="67AC42F4" w14:textId="77777777" w:rsidR="000541EE" w:rsidRPr="001A4319" w:rsidRDefault="000541EE" w:rsidP="000541EE">
      <w:pPr>
        <w:snapToGrid w:val="0"/>
        <w:spacing w:after="0"/>
        <w:rPr>
          <w:sz w:val="20"/>
          <w:szCs w:val="20"/>
          <w:lang w:val="en-GB"/>
        </w:rPr>
      </w:pPr>
    </w:p>
    <w:p w14:paraId="569182AD" w14:textId="77777777" w:rsidR="000541EE" w:rsidRPr="001A4319" w:rsidRDefault="000541EE" w:rsidP="000541EE">
      <w:pPr>
        <w:snapToGrid w:val="0"/>
        <w:spacing w:after="0" w:line="257" w:lineRule="auto"/>
        <w:rPr>
          <w:sz w:val="20"/>
          <w:szCs w:val="20"/>
          <w:lang w:val="en-GB"/>
        </w:rPr>
      </w:pPr>
      <w:r w:rsidRPr="001A4319">
        <w:rPr>
          <w:sz w:val="20"/>
          <w:szCs w:val="20"/>
          <w:lang w:val="en-GB"/>
        </w:rPr>
        <w:t>Reasons for b:</w:t>
      </w:r>
    </w:p>
    <w:p w14:paraId="274F003D" w14:textId="77777777" w:rsidR="000541EE" w:rsidRPr="001A4319" w:rsidRDefault="000541EE" w:rsidP="000541EE">
      <w:pPr>
        <w:pStyle w:val="ListParagraph"/>
        <w:numPr>
          <w:ilvl w:val="0"/>
          <w:numId w:val="66"/>
        </w:numPr>
        <w:spacing w:after="0" w:line="257" w:lineRule="auto"/>
        <w:rPr>
          <w:rFonts w:ascii="Times New Roman" w:eastAsia="Microsoft YaHei UI" w:hAnsi="Times New Roman"/>
          <w:color w:val="000000"/>
          <w:sz w:val="20"/>
          <w:szCs w:val="20"/>
          <w:lang w:val="en-GB" w:eastAsia="en-US"/>
        </w:rPr>
      </w:pPr>
      <w:r w:rsidRPr="001A4319">
        <w:rPr>
          <w:rFonts w:ascii="Times New Roman" w:hAnsi="Times New Roman"/>
          <w:sz w:val="20"/>
          <w:szCs w:val="20"/>
          <w:lang w:val="en-GB" w:eastAsia="ko-KR"/>
        </w:rPr>
        <w:t xml:space="preserve">the reference point shall be common to all UEs in a cell to avoid the issue from the </w:t>
      </w:r>
      <w:r w:rsidRPr="001A4319">
        <w:rPr>
          <w:rFonts w:ascii="Times New Roman" w:eastAsia="Microsoft YaHei UI" w:hAnsi="Times New Roman"/>
          <w:color w:val="000000"/>
          <w:sz w:val="20"/>
          <w:szCs w:val="20"/>
          <w:lang w:val="en-GB" w:eastAsia="en-US"/>
        </w:rPr>
        <w:t xml:space="preserve">“sliding window” based approach. [LG, vivo, </w:t>
      </w:r>
      <w:proofErr w:type="spellStart"/>
      <w:r w:rsidRPr="001A4319">
        <w:rPr>
          <w:rFonts w:ascii="Times New Roman" w:eastAsia="DengXian" w:hAnsi="Times New Roman"/>
          <w:sz w:val="20"/>
          <w:szCs w:val="20"/>
          <w:lang w:val="en-GB"/>
        </w:rPr>
        <w:t>Spreadtrum</w:t>
      </w:r>
      <w:proofErr w:type="spellEnd"/>
      <w:r w:rsidRPr="001A4319">
        <w:rPr>
          <w:rFonts w:ascii="Times New Roman" w:eastAsia="DengXian" w:hAnsi="Times New Roman"/>
          <w:sz w:val="20"/>
          <w:szCs w:val="20"/>
          <w:lang w:val="en-GB"/>
        </w:rPr>
        <w:t>, HW</w:t>
      </w:r>
      <w:r w:rsidRPr="001A4319">
        <w:rPr>
          <w:rFonts w:ascii="Times New Roman" w:eastAsia="Microsoft YaHei UI" w:hAnsi="Times New Roman"/>
          <w:color w:val="000000"/>
          <w:sz w:val="20"/>
          <w:szCs w:val="20"/>
          <w:lang w:val="en-GB" w:eastAsia="en-US"/>
        </w:rPr>
        <w:t>]</w:t>
      </w:r>
    </w:p>
    <w:p w14:paraId="1CC8F263" w14:textId="77777777" w:rsidR="000541EE" w:rsidRPr="001A4319" w:rsidRDefault="000541EE" w:rsidP="000541EE">
      <w:pPr>
        <w:pStyle w:val="ListParagraph"/>
        <w:numPr>
          <w:ilvl w:val="0"/>
          <w:numId w:val="66"/>
        </w:numPr>
        <w:spacing w:after="0" w:line="257" w:lineRule="auto"/>
        <w:rPr>
          <w:rFonts w:ascii="Times New Roman" w:eastAsia="Microsoft YaHei UI" w:hAnsi="Times New Roman"/>
          <w:color w:val="000000"/>
          <w:sz w:val="20"/>
          <w:szCs w:val="20"/>
          <w:lang w:val="en-GB" w:eastAsia="en-US"/>
        </w:rPr>
      </w:pPr>
      <w:r w:rsidRPr="001A4319">
        <w:rPr>
          <w:rFonts w:ascii="Times New Roman" w:eastAsia="DengXian" w:hAnsi="Times New Roman"/>
          <w:sz w:val="20"/>
          <w:szCs w:val="20"/>
          <w:lang w:val="en-GB"/>
        </w:rPr>
        <w:t>align with the current mechanism that the change of broadcast configurations at least per modification period level</w:t>
      </w:r>
      <w:r w:rsidRPr="001A4319">
        <w:rPr>
          <w:rFonts w:ascii="Times New Roman" w:eastAsia="Microsoft YaHei UI" w:hAnsi="Times New Roman"/>
          <w:color w:val="000000"/>
          <w:sz w:val="20"/>
          <w:szCs w:val="20"/>
          <w:lang w:val="en-GB" w:eastAsia="en-US"/>
        </w:rPr>
        <w:t xml:space="preserve"> [LG, Vivo]</w:t>
      </w:r>
    </w:p>
    <w:p w14:paraId="64078BB7" w14:textId="77777777" w:rsidR="000541EE" w:rsidRPr="001A4319" w:rsidRDefault="000541EE" w:rsidP="000541EE">
      <w:pPr>
        <w:pStyle w:val="ListParagraph"/>
        <w:spacing w:after="0" w:line="257" w:lineRule="auto"/>
        <w:rPr>
          <w:rFonts w:ascii="Times New Roman" w:eastAsia="Microsoft YaHei UI" w:hAnsi="Times New Roman"/>
          <w:color w:val="000000"/>
          <w:sz w:val="20"/>
          <w:szCs w:val="20"/>
          <w:lang w:val="en-GB" w:eastAsia="en-US"/>
        </w:rPr>
      </w:pPr>
    </w:p>
    <w:p w14:paraId="1087DDD3" w14:textId="77777777" w:rsidR="000541EE" w:rsidRPr="001A4319" w:rsidRDefault="000541EE" w:rsidP="000541EE">
      <w:pPr>
        <w:snapToGrid w:val="0"/>
        <w:spacing w:after="0" w:line="257" w:lineRule="auto"/>
        <w:rPr>
          <w:sz w:val="20"/>
          <w:szCs w:val="20"/>
          <w:lang w:val="en-GB"/>
        </w:rPr>
      </w:pPr>
      <w:r w:rsidRPr="001A4319">
        <w:rPr>
          <w:sz w:val="20"/>
          <w:szCs w:val="20"/>
          <w:lang w:val="en-GB"/>
        </w:rPr>
        <w:t>Concerns for a:</w:t>
      </w:r>
    </w:p>
    <w:p w14:paraId="4755A22C" w14:textId="77777777" w:rsidR="000541EE" w:rsidRPr="001A4319" w:rsidRDefault="000541EE" w:rsidP="000541EE">
      <w:pPr>
        <w:pStyle w:val="ListParagraph"/>
        <w:numPr>
          <w:ilvl w:val="0"/>
          <w:numId w:val="67"/>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it can not be used as reference point as different UEs detect L1 signaling in different occasions, and the detected information of availability cannot be used for the synchronization for the reception of L1 signaling. [TCL, ZTE]</w:t>
      </w:r>
    </w:p>
    <w:p w14:paraId="3B3B4681" w14:textId="77777777" w:rsidR="000541EE" w:rsidRPr="001A4319" w:rsidRDefault="000541EE" w:rsidP="000541EE">
      <w:pPr>
        <w:pStyle w:val="ListParagraph"/>
        <w:numPr>
          <w:ilvl w:val="0"/>
          <w:numId w:val="67"/>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Option a implies a floating start of the validity duration which has the problem that network can not switch between availability and unavailability for a TRS unless the indication is only transmitted once before the duration expires (this is less likely to happen). [QC]</w:t>
      </w:r>
    </w:p>
    <w:p w14:paraId="6C0C9881" w14:textId="77777777" w:rsidR="000541EE" w:rsidRPr="001A4319" w:rsidRDefault="000541EE" w:rsidP="000541EE">
      <w:pPr>
        <w:pStyle w:val="ListParagraph"/>
        <w:numPr>
          <w:ilvl w:val="0"/>
          <w:numId w:val="67"/>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the L1 signaling indicates “unavailability”, it implies TRS resources are unavailable before the L1 detection, which will impact the sync performance. [ZTE]</w:t>
      </w:r>
    </w:p>
    <w:p w14:paraId="3A437E4E" w14:textId="77777777" w:rsidR="000541EE" w:rsidRPr="001A4319" w:rsidRDefault="000541EE" w:rsidP="000541EE">
      <w:pPr>
        <w:pStyle w:val="ListParagraph"/>
        <w:numPr>
          <w:ilvl w:val="0"/>
          <w:numId w:val="67"/>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 xml:space="preserve">The problem with Option a is </w:t>
      </w:r>
      <w:proofErr w:type="spellStart"/>
      <w:r w:rsidRPr="001A4319">
        <w:rPr>
          <w:rFonts w:ascii="Times New Roman" w:eastAsia="DengXian" w:hAnsi="Times New Roman"/>
          <w:sz w:val="20"/>
          <w:szCs w:val="20"/>
          <w:lang w:val="en-GB"/>
        </w:rPr>
        <w:t>ckicken</w:t>
      </w:r>
      <w:proofErr w:type="spellEnd"/>
      <w:r w:rsidRPr="001A4319">
        <w:rPr>
          <w:rFonts w:ascii="Times New Roman" w:eastAsia="DengXian" w:hAnsi="Times New Roman"/>
          <w:sz w:val="20"/>
          <w:szCs w:val="20"/>
          <w:lang w:val="en-GB"/>
        </w:rPr>
        <w:t>-egg problem, UE has to first detect Paging PDCCH in PO before it can rely on TRS to receive Paging PDCCH [Nordic]</w:t>
      </w:r>
    </w:p>
    <w:p w14:paraId="4A515079" w14:textId="77777777" w:rsidR="000541EE" w:rsidRPr="001A4319" w:rsidRDefault="000541EE" w:rsidP="000541EE">
      <w:pPr>
        <w:snapToGrid w:val="0"/>
        <w:spacing w:after="0" w:line="257" w:lineRule="auto"/>
        <w:rPr>
          <w:sz w:val="20"/>
          <w:szCs w:val="20"/>
          <w:lang w:val="en-GB"/>
        </w:rPr>
      </w:pPr>
    </w:p>
    <w:p w14:paraId="2C891F81" w14:textId="77777777" w:rsidR="000541EE" w:rsidRPr="001A4319" w:rsidRDefault="000541EE" w:rsidP="000541EE">
      <w:pPr>
        <w:snapToGrid w:val="0"/>
        <w:spacing w:after="0" w:line="257" w:lineRule="auto"/>
        <w:rPr>
          <w:sz w:val="20"/>
          <w:szCs w:val="20"/>
          <w:lang w:val="en-GB"/>
        </w:rPr>
      </w:pPr>
      <w:r w:rsidRPr="001A4319">
        <w:rPr>
          <w:sz w:val="20"/>
          <w:szCs w:val="20"/>
          <w:lang w:val="en-GB"/>
        </w:rPr>
        <w:t>concerns for b:</w:t>
      </w:r>
    </w:p>
    <w:p w14:paraId="238A60C5" w14:textId="77777777" w:rsidR="000541EE" w:rsidRPr="001A4319" w:rsidRDefault="000541EE" w:rsidP="000541EE">
      <w:pPr>
        <w:pStyle w:val="ListParagraph"/>
        <w:numPr>
          <w:ilvl w:val="0"/>
          <w:numId w:val="68"/>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 xml:space="preserve">it is unclear and seems to cause complication/confusion with the existing modification period used for SI scheduling, etc - is the intention to support a ‘new’ modification period concept for TRS availability or use existing modification period used for </w:t>
      </w:r>
      <w:proofErr w:type="gramStart"/>
      <w:r w:rsidRPr="001A4319">
        <w:rPr>
          <w:rFonts w:ascii="Times New Roman" w:eastAsia="DengXian" w:hAnsi="Times New Roman"/>
          <w:sz w:val="20"/>
          <w:szCs w:val="20"/>
          <w:lang w:val="en-GB"/>
        </w:rPr>
        <w:t>SI ?</w:t>
      </w:r>
      <w:proofErr w:type="gramEnd"/>
      <w:r w:rsidRPr="001A4319">
        <w:rPr>
          <w:rFonts w:ascii="Times New Roman" w:eastAsia="DengXian" w:hAnsi="Times New Roman"/>
          <w:sz w:val="20"/>
          <w:szCs w:val="20"/>
          <w:lang w:val="en-GB"/>
        </w:rPr>
        <w:t xml:space="preserve"> It is also unclear what the relation is between availability received in a Paging DCI and the reference point. It is further unclear why modification period should be aligned with validity duration. [Ericsson]</w:t>
      </w:r>
    </w:p>
    <w:p w14:paraId="0EAF354B" w14:textId="77777777" w:rsidR="000541EE" w:rsidRPr="001A4319" w:rsidRDefault="000541EE" w:rsidP="000541EE">
      <w:pPr>
        <w:pStyle w:val="ListParagraph"/>
        <w:numPr>
          <w:ilvl w:val="0"/>
          <w:numId w:val="68"/>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t>TRS has to be transmitted, or keeps not transmitting, at least for one modification period. This is not flexible and is contradictory to the intention of introducing L1 indication [Xiaomi]</w:t>
      </w:r>
    </w:p>
    <w:p w14:paraId="729C3BE9" w14:textId="77777777" w:rsidR="000541EE" w:rsidRPr="001A4319" w:rsidRDefault="000541EE" w:rsidP="000541EE">
      <w:pPr>
        <w:pStyle w:val="ListParagraph"/>
        <w:numPr>
          <w:ilvl w:val="0"/>
          <w:numId w:val="68"/>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eastAsia="ko-KR"/>
        </w:rPr>
        <w:t>it is sufficient to say that the SFN is configured by higher layer [Panasonic]</w:t>
      </w:r>
    </w:p>
    <w:p w14:paraId="6EB3464A" w14:textId="77777777" w:rsidR="000541EE" w:rsidRPr="001A4319" w:rsidRDefault="000541EE" w:rsidP="000541EE">
      <w:pPr>
        <w:pStyle w:val="ListParagraph"/>
        <w:numPr>
          <w:ilvl w:val="0"/>
          <w:numId w:val="68"/>
        </w:numPr>
        <w:spacing w:after="0" w:line="257" w:lineRule="auto"/>
        <w:rPr>
          <w:rFonts w:ascii="Times New Roman" w:eastAsia="Microsoft YaHei UI" w:hAnsi="Times New Roman"/>
          <w:color w:val="000000"/>
          <w:sz w:val="20"/>
          <w:szCs w:val="20"/>
          <w:lang w:val="en-GB" w:eastAsia="en-US"/>
        </w:rPr>
      </w:pPr>
      <w:r w:rsidRPr="001A4319">
        <w:rPr>
          <w:rFonts w:ascii="Times New Roman" w:eastAsia="DengXian" w:hAnsi="Times New Roman"/>
          <w:sz w:val="20"/>
          <w:szCs w:val="20"/>
          <w:lang w:val="en-GB"/>
        </w:rPr>
        <w:t>For option b, if we have multiple PFs, it could be that the reference SFN would not be aligned with the paging cycle, resulting need to determine the L1 availability content per PF[Nokia]</w:t>
      </w:r>
    </w:p>
    <w:p w14:paraId="6E9C6D68" w14:textId="77777777" w:rsidR="000541EE" w:rsidRPr="001A4319" w:rsidRDefault="000541EE" w:rsidP="000541EE">
      <w:pPr>
        <w:snapToGrid w:val="0"/>
        <w:spacing w:after="0" w:line="257" w:lineRule="auto"/>
        <w:rPr>
          <w:sz w:val="20"/>
          <w:szCs w:val="20"/>
          <w:lang w:val="en-GB"/>
        </w:rPr>
      </w:pPr>
    </w:p>
    <w:p w14:paraId="021E179C" w14:textId="77777777" w:rsidR="000541EE" w:rsidRPr="001A4319" w:rsidRDefault="000541EE" w:rsidP="000541EE">
      <w:pPr>
        <w:snapToGrid w:val="0"/>
        <w:spacing w:after="0" w:line="257" w:lineRule="auto"/>
        <w:rPr>
          <w:sz w:val="20"/>
          <w:szCs w:val="20"/>
          <w:lang w:val="en-GB"/>
        </w:rPr>
      </w:pPr>
      <w:r w:rsidRPr="001A4319">
        <w:rPr>
          <w:sz w:val="20"/>
          <w:szCs w:val="20"/>
          <w:lang w:val="en-GB"/>
        </w:rPr>
        <w:t>Additional comments:</w:t>
      </w:r>
    </w:p>
    <w:p w14:paraId="577C73A4" w14:textId="77777777" w:rsidR="000541EE" w:rsidRPr="001A4319" w:rsidRDefault="000541EE" w:rsidP="000541EE">
      <w:pPr>
        <w:pStyle w:val="ListParagraph"/>
        <w:numPr>
          <w:ilvl w:val="0"/>
          <w:numId w:val="69"/>
        </w:numPr>
        <w:snapToGrid w:val="0"/>
        <w:spacing w:after="0" w:line="257" w:lineRule="auto"/>
        <w:rPr>
          <w:rFonts w:ascii="Times New Roman" w:hAnsi="Times New Roman"/>
          <w:sz w:val="20"/>
          <w:szCs w:val="20"/>
          <w:lang w:val="en-GB"/>
        </w:rPr>
      </w:pPr>
      <w:r w:rsidRPr="001A4319">
        <w:rPr>
          <w:rFonts w:ascii="Times New Roman" w:eastAsia="DengXian" w:hAnsi="Times New Roman"/>
          <w:sz w:val="20"/>
          <w:szCs w:val="20"/>
          <w:lang w:val="en-GB"/>
        </w:rPr>
        <w:lastRenderedPageBreak/>
        <w:t>“</w:t>
      </w:r>
      <w:r w:rsidRPr="001A4319">
        <w:rPr>
          <w:rFonts w:ascii="Times New Roman" w:eastAsia="Microsoft YaHei UI" w:hAnsi="Times New Roman"/>
          <w:color w:val="000000"/>
          <w:sz w:val="20"/>
          <w:szCs w:val="20"/>
          <w:lang w:val="en-GB" w:eastAsia="en-US"/>
        </w:rPr>
        <w:t>SFN of the first PF from the current DRX cycle where UE receives the indication</w:t>
      </w:r>
      <w:r w:rsidRPr="001A4319">
        <w:rPr>
          <w:rFonts w:ascii="Times New Roman" w:eastAsia="DengXian" w:hAnsi="Times New Roman"/>
          <w:sz w:val="20"/>
          <w:szCs w:val="20"/>
          <w:lang w:val="en-GB"/>
        </w:rPr>
        <w:t>” and “</w:t>
      </w:r>
      <w:r w:rsidRPr="001A4319">
        <w:rPr>
          <w:rFonts w:ascii="Times New Roman" w:eastAsia="Microsoft YaHei UI" w:hAnsi="Times New Roman"/>
          <w:color w:val="000000"/>
          <w:sz w:val="20"/>
          <w:szCs w:val="20"/>
          <w:lang w:val="en-GB" w:eastAsia="en-US"/>
        </w:rPr>
        <w:t>start of the PF for the PO where UE receives the indication</w:t>
      </w:r>
      <w:r w:rsidRPr="001A4319">
        <w:rPr>
          <w:rFonts w:ascii="Times New Roman" w:eastAsia="DengXian" w:hAnsi="Times New Roman"/>
          <w:sz w:val="20"/>
          <w:szCs w:val="20"/>
          <w:lang w:val="en-GB"/>
        </w:rPr>
        <w:t>”? They seem to be the same for us.</w:t>
      </w:r>
    </w:p>
    <w:p w14:paraId="5C6D4EB8" w14:textId="77777777" w:rsidR="000541EE" w:rsidRPr="001A4319" w:rsidRDefault="000541EE" w:rsidP="000541EE">
      <w:pPr>
        <w:pStyle w:val="ListParagraph"/>
        <w:numPr>
          <w:ilvl w:val="1"/>
          <w:numId w:val="69"/>
        </w:numPr>
        <w:snapToGrid w:val="0"/>
        <w:spacing w:after="0" w:line="257" w:lineRule="auto"/>
        <w:rPr>
          <w:rFonts w:ascii="Times New Roman" w:hAnsi="Times New Roman"/>
          <w:sz w:val="20"/>
          <w:szCs w:val="20"/>
          <w:lang w:val="en-GB"/>
        </w:rPr>
      </w:pPr>
      <w:r w:rsidRPr="001A4319">
        <w:rPr>
          <w:rFonts w:ascii="Times New Roman" w:eastAsia="DengXian" w:hAnsi="Times New Roman"/>
          <w:i/>
          <w:sz w:val="20"/>
          <w:szCs w:val="20"/>
          <w:lang w:val="en-GB"/>
        </w:rPr>
        <w:t>Moderator</w:t>
      </w:r>
      <w:r w:rsidRPr="001A4319">
        <w:rPr>
          <w:rFonts w:ascii="Times New Roman" w:eastAsia="DengXian" w:hAnsi="Times New Roman"/>
          <w:sz w:val="20"/>
          <w:szCs w:val="20"/>
          <w:lang w:val="en-GB"/>
        </w:rPr>
        <w:t xml:space="preserve">: the former one means the start of the default paging cycle common to all UEs, the latter means the start of PF for a specific UE. </w:t>
      </w:r>
    </w:p>
    <w:p w14:paraId="6871C827" w14:textId="77777777" w:rsidR="000541EE" w:rsidRPr="001A4319" w:rsidRDefault="000541EE" w:rsidP="000541EE">
      <w:pPr>
        <w:snapToGrid w:val="0"/>
        <w:spacing w:after="0"/>
        <w:rPr>
          <w:sz w:val="20"/>
          <w:szCs w:val="20"/>
          <w:lang w:val="en-GB"/>
        </w:rPr>
      </w:pPr>
    </w:p>
    <w:p w14:paraId="70185BCD" w14:textId="77777777" w:rsidR="000541EE" w:rsidRPr="001A4319" w:rsidRDefault="000541EE" w:rsidP="000541EE">
      <w:pPr>
        <w:snapToGrid w:val="0"/>
        <w:spacing w:after="0"/>
        <w:rPr>
          <w:sz w:val="20"/>
          <w:szCs w:val="20"/>
          <w:lang w:val="en-GB"/>
        </w:rPr>
      </w:pPr>
      <w:r w:rsidRPr="001A4319">
        <w:rPr>
          <w:sz w:val="20"/>
          <w:szCs w:val="20"/>
          <w:lang w:val="en-GB"/>
        </w:rPr>
        <w:t xml:space="preserve">There are reasonable supports for each option. Thanks to the clarifications and discussion on the concerns summarized above, option a and b can be updated accordingly to sync the views about how each approach works. Also, Proposal 2-3 is merged with P 2-2 as UE </w:t>
      </w:r>
      <w:proofErr w:type="spellStart"/>
      <w:r w:rsidRPr="001A4319">
        <w:rPr>
          <w:sz w:val="20"/>
          <w:szCs w:val="20"/>
          <w:lang w:val="en-GB"/>
        </w:rPr>
        <w:t>behavior</w:t>
      </w:r>
      <w:proofErr w:type="spellEnd"/>
      <w:r w:rsidRPr="001A4319">
        <w:rPr>
          <w:sz w:val="20"/>
          <w:szCs w:val="20"/>
          <w:lang w:val="en-GB"/>
        </w:rPr>
        <w:t xml:space="preserve"> of “inconsistent availability indication” varies for each option. </w:t>
      </w:r>
    </w:p>
    <w:tbl>
      <w:tblPr>
        <w:tblW w:w="9445" w:type="dxa"/>
        <w:tblInd w:w="-5" w:type="dxa"/>
        <w:tblCellMar>
          <w:left w:w="0" w:type="dxa"/>
          <w:right w:w="0" w:type="dxa"/>
        </w:tblCellMar>
        <w:tblLook w:val="04A0" w:firstRow="1" w:lastRow="0" w:firstColumn="1" w:lastColumn="0" w:noHBand="0" w:noVBand="1"/>
      </w:tblPr>
      <w:tblGrid>
        <w:gridCol w:w="9445"/>
      </w:tblGrid>
      <w:tr w:rsidR="000541EE" w:rsidRPr="001A4319" w14:paraId="5CCB5FB1" w14:textId="77777777" w:rsidTr="0042292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86CD4B" w14:textId="77777777" w:rsidR="000541EE" w:rsidRPr="001A4319" w:rsidRDefault="000541EE" w:rsidP="00422928">
            <w:pPr>
              <w:autoSpaceDE w:val="0"/>
              <w:autoSpaceDN w:val="0"/>
              <w:snapToGrid w:val="0"/>
              <w:spacing w:after="0" w:line="240" w:lineRule="auto"/>
              <w:rPr>
                <w:rFonts w:eastAsia="Gulim"/>
                <w:b/>
                <w:bCs/>
                <w:color w:val="000000"/>
                <w:sz w:val="20"/>
                <w:szCs w:val="20"/>
                <w:highlight w:val="yellow"/>
                <w:lang w:val="en-GB"/>
              </w:rPr>
            </w:pPr>
          </w:p>
          <w:p w14:paraId="5B7E9FF8" w14:textId="1FA4681E" w:rsidR="000541EE" w:rsidRPr="001A4319" w:rsidRDefault="000541EE" w:rsidP="00422928">
            <w:pPr>
              <w:autoSpaceDE w:val="0"/>
              <w:autoSpaceDN w:val="0"/>
              <w:snapToGrid w:val="0"/>
              <w:spacing w:after="0" w:line="240"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[2RD] Proposal 2-2 (v2)</w:t>
            </w:r>
          </w:p>
          <w:p w14:paraId="23CBD253" w14:textId="77777777" w:rsidR="000541EE" w:rsidRPr="001A4319" w:rsidRDefault="000541EE" w:rsidP="00422928">
            <w:pPr>
              <w:shd w:val="clear" w:color="auto" w:fill="FFFFFF"/>
              <w:spacing w:after="0" w:line="240" w:lineRule="auto"/>
              <w:rPr>
                <w:rFonts w:eastAsia="Microsoft YaHei UI"/>
                <w:color w:val="000000"/>
                <w:sz w:val="20"/>
                <w:szCs w:val="20"/>
                <w:lang w:val="en-GB" w:eastAsia="en-US"/>
              </w:rPr>
            </w:pPr>
          </w:p>
          <w:p w14:paraId="5D507CD6" w14:textId="77777777" w:rsidR="000541EE" w:rsidRPr="001A4319" w:rsidRDefault="000541EE" w:rsidP="00422928">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Alt a</w:t>
            </w:r>
          </w:p>
          <w:p w14:paraId="73D210E7" w14:textId="77777777" w:rsidR="000541EE" w:rsidRPr="001A4319" w:rsidRDefault="000541EE" w:rsidP="00422928">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lang w:val="en-GB" w:eastAsia="en-US"/>
              </w:rPr>
              <w:t xml:space="preserve">The reference point for start of the validity duration is SFN of the first PF from the [current </w:t>
            </w:r>
            <w:r w:rsidRPr="001A4319">
              <w:rPr>
                <w:rFonts w:eastAsia="Microsoft YaHei UI"/>
                <w:color w:val="FF0000"/>
                <w:sz w:val="20"/>
                <w:szCs w:val="20"/>
                <w:u w:val="single"/>
                <w:lang w:val="en-GB" w:eastAsia="en-US"/>
              </w:rPr>
              <w:t>or next</w:t>
            </w:r>
            <w:r w:rsidRPr="001A4319">
              <w:rPr>
                <w:rFonts w:eastAsia="Microsoft YaHei UI"/>
                <w:color w:val="000000"/>
                <w:sz w:val="20"/>
                <w:szCs w:val="20"/>
                <w:lang w:val="en-GB" w:eastAsia="en-US"/>
              </w:rPr>
              <w:t xml:space="preserve">] DRX cycle where UE receives the </w:t>
            </w:r>
            <w:r w:rsidRPr="001A4319">
              <w:rPr>
                <w:rFonts w:eastAsia="Microsoft YaHei UI"/>
                <w:color w:val="FF0000"/>
                <w:sz w:val="20"/>
                <w:szCs w:val="20"/>
                <w:u w:val="single"/>
                <w:lang w:val="en-GB" w:eastAsia="en-US"/>
              </w:rPr>
              <w:t>availability</w:t>
            </w:r>
            <w:r w:rsidRPr="001A4319">
              <w:rPr>
                <w:rFonts w:eastAsia="Microsoft YaHei UI"/>
                <w:color w:val="FF0000"/>
                <w:sz w:val="20"/>
                <w:szCs w:val="20"/>
                <w:lang w:val="en-GB" w:eastAsia="en-US"/>
              </w:rPr>
              <w:t xml:space="preserve"> </w:t>
            </w:r>
            <w:r w:rsidRPr="001A4319">
              <w:rPr>
                <w:rFonts w:eastAsia="Microsoft YaHei UI"/>
                <w:color w:val="000000"/>
                <w:sz w:val="20"/>
                <w:szCs w:val="20"/>
                <w:lang w:val="en-GB" w:eastAsia="en-US"/>
              </w:rPr>
              <w:t>indication</w:t>
            </w:r>
          </w:p>
          <w:p w14:paraId="5CDF7516" w14:textId="77777777" w:rsidR="000541EE" w:rsidRPr="001A4319" w:rsidRDefault="000541EE" w:rsidP="000541EE">
            <w:pPr>
              <w:pStyle w:val="ListParagraph"/>
              <w:numPr>
                <w:ilvl w:val="0"/>
                <w:numId w:val="69"/>
              </w:numPr>
              <w:shd w:val="clear" w:color="auto" w:fill="FFFFFF"/>
              <w:spacing w:after="0" w:line="240" w:lineRule="auto"/>
              <w:rPr>
                <w:rFonts w:ascii="Times New Roman" w:eastAsia="Microsoft YaHei UI" w:hAnsi="Times New Roman"/>
                <w:color w:val="FF0000"/>
                <w:sz w:val="20"/>
                <w:szCs w:val="20"/>
                <w:u w:val="single"/>
                <w:lang w:val="en-GB" w:eastAsia="en-US"/>
              </w:rPr>
            </w:pPr>
            <w:r w:rsidRPr="001A4319">
              <w:rPr>
                <w:rFonts w:ascii="Times New Roman" w:eastAsia="SimSun" w:hAnsi="Times New Roman"/>
                <w:color w:val="FF0000"/>
                <w:sz w:val="20"/>
                <w:szCs w:val="20"/>
                <w:u w:val="single"/>
                <w:lang w:val="en-GB" w:eastAsia="en-US"/>
              </w:rPr>
              <w:t xml:space="preserve">The </w:t>
            </w:r>
            <w:r w:rsidRPr="001A4319">
              <w:rPr>
                <w:rFonts w:ascii="Times New Roman" w:eastAsia="Microsoft YaHei UI" w:hAnsi="Times New Roman"/>
                <w:color w:val="FF0000"/>
                <w:sz w:val="20"/>
                <w:szCs w:val="20"/>
                <w:u w:val="single"/>
                <w:lang w:val="en-GB" w:eastAsia="en-US"/>
              </w:rPr>
              <w:t>availability</w:t>
            </w:r>
            <w:r w:rsidRPr="001A4319">
              <w:rPr>
                <w:rFonts w:ascii="Times New Roman" w:eastAsia="SimSun" w:hAnsi="Times New Roman"/>
                <w:color w:val="FF0000"/>
                <w:sz w:val="20"/>
                <w:szCs w:val="20"/>
                <w:u w:val="single"/>
                <w:lang w:val="en-GB" w:eastAsia="en-US"/>
              </w:rPr>
              <w:t xml:space="preserve"> </w:t>
            </w:r>
            <w:r w:rsidRPr="001A4319">
              <w:rPr>
                <w:rFonts w:ascii="Times New Roman" w:eastAsia="DengXian" w:hAnsi="Times New Roman"/>
                <w:color w:val="FF0000"/>
                <w:sz w:val="20"/>
                <w:szCs w:val="20"/>
                <w:u w:val="single"/>
                <w:lang w:val="en-GB"/>
              </w:rPr>
              <w:t>indication is transmitted once before the validity duration expires</w:t>
            </w:r>
          </w:p>
          <w:p w14:paraId="039BC0E9" w14:textId="77777777" w:rsidR="000541EE" w:rsidRPr="001A4319" w:rsidRDefault="000541EE" w:rsidP="000541EE">
            <w:pPr>
              <w:pStyle w:val="ListParagraph"/>
              <w:numPr>
                <w:ilvl w:val="1"/>
                <w:numId w:val="69"/>
              </w:numPr>
              <w:shd w:val="clear" w:color="auto" w:fill="FFFFFF"/>
              <w:spacing w:after="0" w:line="240" w:lineRule="auto"/>
              <w:rPr>
                <w:rFonts w:ascii="Times New Roman" w:eastAsia="Microsoft YaHei UI" w:hAnsi="Times New Roman"/>
                <w:color w:val="FF0000"/>
                <w:sz w:val="20"/>
                <w:szCs w:val="20"/>
                <w:u w:val="single"/>
                <w:lang w:val="en-GB" w:eastAsia="en-US"/>
              </w:rPr>
            </w:pPr>
            <w:r w:rsidRPr="001A4319">
              <w:rPr>
                <w:rFonts w:ascii="Times New Roman" w:eastAsia="Microsoft YaHei UI" w:hAnsi="Times New Roman"/>
                <w:color w:val="FF0000"/>
                <w:sz w:val="20"/>
                <w:szCs w:val="20"/>
                <w:u w:val="single"/>
                <w:lang w:val="en-GB"/>
              </w:rPr>
              <w:t xml:space="preserve">When UE is paged before the expiration of the validity duration, </w:t>
            </w:r>
            <w:r w:rsidRPr="001A4319">
              <w:rPr>
                <w:rFonts w:ascii="Times New Roman" w:eastAsia="Microsoft YaHei UI" w:hAnsi="Times New Roman"/>
                <w:color w:val="FF0000"/>
                <w:sz w:val="20"/>
                <w:szCs w:val="20"/>
                <w:u w:val="single"/>
                <w:lang w:val="en-GB" w:eastAsia="en-US"/>
              </w:rPr>
              <w:t>the availability</w:t>
            </w:r>
            <w:r w:rsidRPr="001A4319">
              <w:rPr>
                <w:rFonts w:ascii="Times New Roman" w:eastAsia="SimSun" w:hAnsi="Times New Roman"/>
                <w:color w:val="FF0000"/>
                <w:sz w:val="20"/>
                <w:szCs w:val="20"/>
                <w:u w:val="single"/>
                <w:lang w:val="en-GB" w:eastAsia="en-US"/>
              </w:rPr>
              <w:t xml:space="preserve"> </w:t>
            </w:r>
            <w:r w:rsidRPr="001A4319">
              <w:rPr>
                <w:rFonts w:ascii="Times New Roman" w:eastAsia="DengXian" w:hAnsi="Times New Roman"/>
                <w:color w:val="FF0000"/>
                <w:sz w:val="20"/>
                <w:szCs w:val="20"/>
                <w:u w:val="single"/>
                <w:lang w:val="en-GB"/>
              </w:rPr>
              <w:t>indication field is reserved with value of all “</w:t>
            </w:r>
            <w:proofErr w:type="gramStart"/>
            <w:r w:rsidRPr="001A4319">
              <w:rPr>
                <w:rFonts w:ascii="Times New Roman" w:eastAsia="DengXian" w:hAnsi="Times New Roman"/>
                <w:color w:val="FF0000"/>
                <w:sz w:val="20"/>
                <w:szCs w:val="20"/>
                <w:u w:val="single"/>
                <w:lang w:val="en-GB"/>
              </w:rPr>
              <w:t>0”s.</w:t>
            </w:r>
            <w:proofErr w:type="gramEnd"/>
            <w:r w:rsidRPr="001A4319">
              <w:rPr>
                <w:rFonts w:ascii="Times New Roman" w:eastAsia="DengXian" w:hAnsi="Times New Roman"/>
                <w:color w:val="FF0000"/>
                <w:sz w:val="20"/>
                <w:szCs w:val="20"/>
                <w:u w:val="single"/>
                <w:lang w:val="en-GB"/>
              </w:rPr>
              <w:t xml:space="preserve"> </w:t>
            </w:r>
          </w:p>
          <w:p w14:paraId="09445E0D" w14:textId="77777777" w:rsidR="000541EE" w:rsidRPr="001A4319" w:rsidRDefault="000541EE" w:rsidP="00422928">
            <w:pPr>
              <w:shd w:val="clear" w:color="auto" w:fill="FFFFFF"/>
              <w:spacing w:after="0" w:line="240" w:lineRule="auto"/>
              <w:rPr>
                <w:rFonts w:eastAsia="Microsoft YaHei UI"/>
                <w:color w:val="000000"/>
                <w:sz w:val="20"/>
                <w:szCs w:val="20"/>
                <w:lang w:val="en-GB" w:eastAsia="en-US"/>
              </w:rPr>
            </w:pPr>
          </w:p>
          <w:p w14:paraId="1ED8BD11" w14:textId="77777777" w:rsidR="000541EE" w:rsidRPr="001A4319" w:rsidRDefault="000541EE" w:rsidP="00422928">
            <w:pPr>
              <w:shd w:val="clear" w:color="auto" w:fill="FFFFFF"/>
              <w:spacing w:after="0" w:line="240" w:lineRule="auto"/>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Alt b</w:t>
            </w:r>
          </w:p>
          <w:p w14:paraId="7BD9EC52" w14:textId="77777777" w:rsidR="000541EE" w:rsidRPr="001A4319" w:rsidRDefault="000541EE" w:rsidP="00422928">
            <w:pPr>
              <w:shd w:val="clear" w:color="auto" w:fill="FFFFFF"/>
              <w:spacing w:after="0" w:line="240" w:lineRule="auto"/>
              <w:rPr>
                <w:rStyle w:val="normaltextrun"/>
                <w:rFonts w:eastAsia="Consolas"/>
                <w:bCs/>
                <w:sz w:val="20"/>
                <w:szCs w:val="20"/>
                <w:lang w:val="en-GB"/>
              </w:rPr>
            </w:pPr>
            <w:r w:rsidRPr="001A4319">
              <w:rPr>
                <w:rFonts w:eastAsia="Microsoft YaHei UI"/>
                <w:color w:val="000000"/>
                <w:sz w:val="20"/>
                <w:szCs w:val="20"/>
                <w:lang w:val="en-GB" w:eastAsia="en-US"/>
              </w:rPr>
              <w:t xml:space="preserve">The reference point for start of the validity duration is </w:t>
            </w:r>
            <w:r w:rsidRPr="001A4319">
              <w:rPr>
                <w:rStyle w:val="normaltextrun"/>
                <w:rFonts w:eastAsia="Consolas"/>
                <w:bCs/>
                <w:sz w:val="20"/>
                <w:szCs w:val="20"/>
                <w:lang w:val="en-GB"/>
              </w:rPr>
              <w:t xml:space="preserve">based on SFN </w:t>
            </w:r>
            <w:r w:rsidRPr="001A4319">
              <w:rPr>
                <w:rStyle w:val="normaltextrun"/>
                <w:rFonts w:eastAsia="Consolas"/>
                <w:bCs/>
                <w:strike/>
                <w:color w:val="FF0000"/>
                <w:sz w:val="20"/>
                <w:szCs w:val="20"/>
                <w:lang w:val="en-GB"/>
              </w:rPr>
              <w:t>of a modification period</w:t>
            </w:r>
            <w:r w:rsidRPr="001A4319">
              <w:rPr>
                <w:rStyle w:val="normaltextrun"/>
                <w:rFonts w:eastAsia="Consolas"/>
                <w:bCs/>
                <w:color w:val="FF0000"/>
                <w:sz w:val="20"/>
                <w:szCs w:val="20"/>
                <w:lang w:val="en-GB"/>
              </w:rPr>
              <w:t xml:space="preserve"> </w:t>
            </w:r>
            <w:r w:rsidRPr="001A4319">
              <w:rPr>
                <w:rStyle w:val="normaltextrun"/>
                <w:rFonts w:eastAsia="Consolas"/>
                <w:bCs/>
                <w:sz w:val="20"/>
                <w:szCs w:val="20"/>
                <w:lang w:val="en-GB"/>
              </w:rPr>
              <w:t>configured by higher layer, where</w:t>
            </w:r>
          </w:p>
          <w:p w14:paraId="724BFA00" w14:textId="77777777" w:rsidR="000541EE" w:rsidRPr="001A4319" w:rsidRDefault="000541EE" w:rsidP="000541EE">
            <w:pPr>
              <w:numPr>
                <w:ilvl w:val="0"/>
                <w:numId w:val="69"/>
              </w:numPr>
              <w:shd w:val="clear" w:color="auto" w:fill="FFFFFF"/>
              <w:spacing w:after="0" w:line="240" w:lineRule="auto"/>
              <w:rPr>
                <w:rFonts w:eastAsia="Consolas"/>
                <w:bCs/>
                <w:color w:val="FF0000"/>
                <w:sz w:val="20"/>
                <w:szCs w:val="20"/>
                <w:u w:val="single"/>
                <w:lang w:val="en-GB" w:eastAsia="en-US"/>
              </w:rPr>
            </w:pPr>
            <w:r w:rsidRPr="001A4319">
              <w:rPr>
                <w:rFonts w:eastAsia="Microsoft YaHei UI"/>
                <w:color w:val="FF0000"/>
                <w:sz w:val="20"/>
                <w:szCs w:val="20"/>
                <w:u w:val="single"/>
                <w:lang w:val="en-GB" w:eastAsia="en-US"/>
              </w:rPr>
              <w:t>the validity duration is defined as periodic modification window</w:t>
            </w:r>
          </w:p>
          <w:p w14:paraId="67C2C7B6" w14:textId="77777777" w:rsidR="000541EE" w:rsidRPr="001A4319" w:rsidRDefault="000541EE" w:rsidP="000541EE">
            <w:pPr>
              <w:numPr>
                <w:ilvl w:val="0"/>
                <w:numId w:val="69"/>
              </w:numPr>
              <w:shd w:val="clear" w:color="auto" w:fill="FFFFFF"/>
              <w:spacing w:after="0" w:line="240" w:lineRule="auto"/>
              <w:rPr>
                <w:rFonts w:eastAsia="Consolas"/>
                <w:bCs/>
                <w:color w:val="FF0000"/>
                <w:sz w:val="20"/>
                <w:szCs w:val="20"/>
                <w:u w:val="single"/>
                <w:lang w:val="en-GB" w:eastAsia="en-US"/>
              </w:rPr>
            </w:pPr>
            <w:r w:rsidRPr="001A4319">
              <w:rPr>
                <w:rFonts w:eastAsia="Microsoft YaHei UI"/>
                <w:color w:val="FF0000"/>
                <w:sz w:val="20"/>
                <w:szCs w:val="20"/>
                <w:u w:val="single"/>
                <w:lang w:val="en-GB" w:eastAsia="en-US"/>
              </w:rPr>
              <w:t>start of the validity duration is</w:t>
            </w:r>
            <w:r w:rsidRPr="001A4319">
              <w:rPr>
                <w:rStyle w:val="normaltextrun"/>
                <w:rFonts w:eastAsia="Consolas"/>
                <w:bCs/>
                <w:color w:val="FF0000"/>
                <w:sz w:val="20"/>
                <w:szCs w:val="20"/>
                <w:u w:val="single"/>
                <w:lang w:val="en-GB"/>
              </w:rPr>
              <w:t xml:space="preserve"> SFN of the </w:t>
            </w:r>
            <w:r w:rsidRPr="001A4319">
              <w:rPr>
                <w:rFonts w:eastAsia="Microsoft YaHei UI"/>
                <w:color w:val="FF0000"/>
                <w:sz w:val="20"/>
                <w:szCs w:val="20"/>
                <w:u w:val="single"/>
                <w:lang w:val="en-GB" w:eastAsia="en-US"/>
              </w:rPr>
              <w:t>modification window where UE receives the availability indication</w:t>
            </w:r>
          </w:p>
          <w:p w14:paraId="367478BE" w14:textId="77777777" w:rsidR="000541EE" w:rsidRPr="001A4319" w:rsidRDefault="000541EE" w:rsidP="000541EE">
            <w:pPr>
              <w:pStyle w:val="ListParagraph"/>
              <w:numPr>
                <w:ilvl w:val="0"/>
                <w:numId w:val="69"/>
              </w:numPr>
              <w:shd w:val="clear" w:color="auto" w:fill="FFFFFF"/>
              <w:spacing w:after="0" w:line="240" w:lineRule="auto"/>
              <w:rPr>
                <w:rFonts w:ascii="Times New Roman" w:eastAsia="Microsoft YaHei UI" w:hAnsi="Times New Roman"/>
                <w:color w:val="FF0000"/>
                <w:sz w:val="20"/>
                <w:szCs w:val="20"/>
                <w:u w:val="single"/>
                <w:lang w:val="en-GB"/>
              </w:rPr>
            </w:pPr>
            <w:r w:rsidRPr="001A4319">
              <w:rPr>
                <w:rFonts w:ascii="Times New Roman" w:eastAsia="Microsoft YaHei UI" w:hAnsi="Times New Roman"/>
                <w:color w:val="FF0000"/>
                <w:sz w:val="20"/>
                <w:szCs w:val="20"/>
                <w:u w:val="single"/>
                <w:lang w:val="en-GB" w:eastAsia="en-US"/>
              </w:rPr>
              <w:t xml:space="preserve">UE doesn’t expect inconsistent </w:t>
            </w:r>
            <w:r w:rsidRPr="001A4319">
              <w:rPr>
                <w:rFonts w:ascii="Times New Roman" w:eastAsia="SimSun" w:hAnsi="Times New Roman"/>
                <w:color w:val="FF0000"/>
                <w:sz w:val="20"/>
                <w:szCs w:val="20"/>
                <w:u w:val="single"/>
                <w:lang w:val="en-GB" w:eastAsia="en-US"/>
              </w:rPr>
              <w:t xml:space="preserve">availability </w:t>
            </w:r>
            <w:r w:rsidRPr="001A4319">
              <w:rPr>
                <w:rFonts w:ascii="Times New Roman" w:eastAsia="Microsoft YaHei UI" w:hAnsi="Times New Roman"/>
                <w:color w:val="FF0000"/>
                <w:sz w:val="20"/>
                <w:szCs w:val="20"/>
                <w:u w:val="single"/>
                <w:lang w:val="en-GB" w:eastAsia="en-US"/>
              </w:rPr>
              <w:t>indication within a modification window</w:t>
            </w:r>
          </w:p>
          <w:p w14:paraId="2D48F2E2" w14:textId="77777777" w:rsidR="000541EE" w:rsidRPr="001A4319" w:rsidRDefault="000541EE" w:rsidP="000541EE">
            <w:pPr>
              <w:numPr>
                <w:ilvl w:val="0"/>
                <w:numId w:val="69"/>
              </w:numPr>
              <w:shd w:val="clear" w:color="auto" w:fill="FFFFFF"/>
              <w:spacing w:after="0" w:line="240" w:lineRule="auto"/>
              <w:rPr>
                <w:rFonts w:eastAsia="Consolas"/>
                <w:bCs/>
                <w:strike/>
                <w:color w:val="FF0000"/>
                <w:sz w:val="20"/>
                <w:szCs w:val="20"/>
                <w:lang w:val="en-GB" w:eastAsia="en-US"/>
              </w:rPr>
            </w:pPr>
            <w:r w:rsidRPr="001A4319">
              <w:rPr>
                <w:rFonts w:eastAsia="Microsoft YaHei UI"/>
                <w:strike/>
                <w:color w:val="FF0000"/>
                <w:sz w:val="20"/>
                <w:szCs w:val="20"/>
                <w:lang w:val="en-GB" w:eastAsia="en-US"/>
              </w:rPr>
              <w:t xml:space="preserve">the modification period is aligned with validity duration </w:t>
            </w:r>
          </w:p>
          <w:p w14:paraId="629A841E" w14:textId="77777777" w:rsidR="000541EE" w:rsidRPr="001A4319" w:rsidRDefault="000541EE" w:rsidP="00422928">
            <w:pPr>
              <w:shd w:val="clear" w:color="auto" w:fill="FFFFFF"/>
              <w:spacing w:after="0" w:line="240" w:lineRule="auto"/>
              <w:rPr>
                <w:sz w:val="20"/>
                <w:szCs w:val="20"/>
                <w:lang w:val="en-GB"/>
              </w:rPr>
            </w:pPr>
          </w:p>
        </w:tc>
      </w:tr>
    </w:tbl>
    <w:p w14:paraId="0122FF9E" w14:textId="77777777" w:rsidR="000541EE" w:rsidRPr="001A4319" w:rsidRDefault="000541EE" w:rsidP="000541EE">
      <w:pPr>
        <w:snapToGrid w:val="0"/>
        <w:spacing w:after="0"/>
        <w:rPr>
          <w:sz w:val="20"/>
          <w:szCs w:val="20"/>
          <w:lang w:val="en-GB"/>
        </w:rPr>
      </w:pPr>
    </w:p>
    <w:p w14:paraId="36B4FC9B" w14:textId="77777777" w:rsidR="000541EE" w:rsidRPr="001A4319" w:rsidRDefault="000541EE" w:rsidP="000541EE">
      <w:pPr>
        <w:snapToGrid w:val="0"/>
        <w:spacing w:after="0"/>
        <w:rPr>
          <w:sz w:val="20"/>
          <w:szCs w:val="20"/>
          <w:lang w:val="en-GB"/>
        </w:rPr>
      </w:pPr>
    </w:p>
    <w:p w14:paraId="584BA697" w14:textId="77777777" w:rsidR="000541EE" w:rsidRPr="001A4319" w:rsidRDefault="000541EE" w:rsidP="000541EE">
      <w:pPr>
        <w:spacing w:after="0" w:line="240" w:lineRule="auto"/>
        <w:rPr>
          <w:b/>
          <w:sz w:val="20"/>
          <w:szCs w:val="20"/>
          <w:lang w:val="en-GB"/>
        </w:rPr>
      </w:pPr>
      <w:r w:rsidRPr="001A4319">
        <w:rPr>
          <w:b/>
          <w:sz w:val="20"/>
          <w:szCs w:val="20"/>
          <w:lang w:val="en-GB"/>
        </w:rPr>
        <w:t>Please a) provide your preference for supporting Alt1 a or Alt1 b below:</w:t>
      </w:r>
    </w:p>
    <w:tbl>
      <w:tblPr>
        <w:tblStyle w:val="TableGrid43"/>
        <w:tblW w:w="9625" w:type="dxa"/>
        <w:tblLook w:val="04A0" w:firstRow="1" w:lastRow="0" w:firstColumn="1" w:lastColumn="0" w:noHBand="0" w:noVBand="1"/>
      </w:tblPr>
      <w:tblGrid>
        <w:gridCol w:w="1165"/>
        <w:gridCol w:w="8460"/>
      </w:tblGrid>
      <w:tr w:rsidR="000541EE" w:rsidRPr="001A4319" w14:paraId="6FCF470D" w14:textId="77777777" w:rsidTr="00287B31">
        <w:trPr>
          <w:trHeight w:val="350"/>
        </w:trPr>
        <w:tc>
          <w:tcPr>
            <w:tcW w:w="1165" w:type="dxa"/>
            <w:shd w:val="clear" w:color="auto" w:fill="70AD47"/>
          </w:tcPr>
          <w:p w14:paraId="6942E3D1"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tc>
        <w:tc>
          <w:tcPr>
            <w:tcW w:w="8460" w:type="dxa"/>
            <w:shd w:val="clear" w:color="auto" w:fill="70AD47"/>
          </w:tcPr>
          <w:p w14:paraId="462AB785"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572ED5BE" w14:textId="77777777" w:rsidTr="00287B31">
        <w:trPr>
          <w:trHeight w:val="413"/>
        </w:trPr>
        <w:tc>
          <w:tcPr>
            <w:tcW w:w="1165" w:type="dxa"/>
          </w:tcPr>
          <w:p w14:paraId="7DE5A07A" w14:textId="77777777" w:rsidR="000541EE" w:rsidRPr="001A4319" w:rsidRDefault="000541EE" w:rsidP="00422928">
            <w:pPr>
              <w:spacing w:line="259" w:lineRule="auto"/>
              <w:rPr>
                <w:sz w:val="20"/>
                <w:szCs w:val="20"/>
                <w:lang w:val="en-GB" w:eastAsia="ko-KR"/>
              </w:rPr>
            </w:pPr>
            <w:r w:rsidRPr="001A4319">
              <w:rPr>
                <w:rFonts w:eastAsia="Yu Mincho"/>
                <w:bCs/>
                <w:sz w:val="20"/>
                <w:szCs w:val="20"/>
                <w:lang w:val="en-GB"/>
              </w:rPr>
              <w:t>Alt a</w:t>
            </w:r>
          </w:p>
        </w:tc>
        <w:tc>
          <w:tcPr>
            <w:tcW w:w="8460" w:type="dxa"/>
          </w:tcPr>
          <w:p w14:paraId="6D4A51BE" w14:textId="2DC0B9BA" w:rsidR="000541EE" w:rsidRPr="001A4319" w:rsidRDefault="001864A3" w:rsidP="00422928">
            <w:pPr>
              <w:tabs>
                <w:tab w:val="left" w:pos="1332"/>
              </w:tabs>
              <w:spacing w:line="259" w:lineRule="auto"/>
              <w:contextualSpacing/>
              <w:rPr>
                <w:rFonts w:eastAsia="Gulim"/>
                <w:b/>
                <w:sz w:val="20"/>
                <w:szCs w:val="20"/>
                <w:lang w:val="en-GB"/>
              </w:rPr>
            </w:pPr>
            <w:r w:rsidRPr="001A4319">
              <w:rPr>
                <w:rFonts w:eastAsia="Malgun Gothic"/>
                <w:sz w:val="20"/>
                <w:szCs w:val="20"/>
                <w:lang w:val="en-GB"/>
              </w:rPr>
              <w:t>Samsung</w:t>
            </w:r>
            <w:r w:rsidR="003F7F56" w:rsidRPr="001A4319">
              <w:rPr>
                <w:rFonts w:eastAsia="Malgun Gothic"/>
                <w:sz w:val="20"/>
                <w:szCs w:val="20"/>
                <w:lang w:val="en-GB"/>
              </w:rPr>
              <w:t xml:space="preserve">, </w:t>
            </w:r>
            <w:proofErr w:type="gramStart"/>
            <w:r w:rsidR="003F7F56" w:rsidRPr="001A4319">
              <w:rPr>
                <w:rFonts w:eastAsia="Malgun Gothic"/>
                <w:sz w:val="20"/>
                <w:szCs w:val="20"/>
                <w:lang w:val="en-GB"/>
              </w:rPr>
              <w:t>TCL(</w:t>
            </w:r>
            <w:proofErr w:type="gramEnd"/>
            <w:r w:rsidR="003F7F56" w:rsidRPr="001A4319">
              <w:rPr>
                <w:rFonts w:eastAsia="Malgun Gothic"/>
                <w:sz w:val="20"/>
                <w:szCs w:val="20"/>
                <w:lang w:val="en-GB"/>
              </w:rPr>
              <w:t>with modification)</w:t>
            </w:r>
            <w:r w:rsidR="00EC3061" w:rsidRPr="001A4319">
              <w:rPr>
                <w:rFonts w:eastAsia="Malgun Gothic"/>
                <w:sz w:val="20"/>
                <w:szCs w:val="20"/>
                <w:lang w:val="en-GB"/>
              </w:rPr>
              <w:t>,Xiaomi</w:t>
            </w:r>
            <w:r w:rsidR="001D1279">
              <w:rPr>
                <w:rFonts w:eastAsia="Malgun Gothic"/>
                <w:sz w:val="20"/>
                <w:szCs w:val="20"/>
                <w:lang w:val="en-GB"/>
              </w:rPr>
              <w:t>, CMCC</w:t>
            </w:r>
            <w:r w:rsidR="00B17469">
              <w:rPr>
                <w:rFonts w:eastAsia="Malgun Gothic"/>
                <w:sz w:val="20"/>
                <w:szCs w:val="20"/>
                <w:lang w:val="en-GB"/>
              </w:rPr>
              <w:t>, Panasonic</w:t>
            </w:r>
            <w:r w:rsidR="001746F2">
              <w:rPr>
                <w:rFonts w:eastAsia="Malgun Gothic"/>
                <w:sz w:val="20"/>
                <w:szCs w:val="20"/>
                <w:lang w:val="en-GB"/>
              </w:rPr>
              <w:t>, CATT (without sub-bullet)</w:t>
            </w:r>
            <w:r w:rsidR="008B3499">
              <w:rPr>
                <w:rFonts w:eastAsia="Malgun Gothic"/>
                <w:sz w:val="20"/>
                <w:szCs w:val="20"/>
                <w:lang w:val="en-GB"/>
              </w:rPr>
              <w:t xml:space="preserve">, </w:t>
            </w:r>
            <w:r w:rsidR="008B3499">
              <w:rPr>
                <w:rFonts w:eastAsia="Malgun Gothic"/>
                <w:sz w:val="20"/>
                <w:szCs w:val="20"/>
              </w:rPr>
              <w:t>Ericsson2 (</w:t>
            </w:r>
            <w:proofErr w:type="spellStart"/>
            <w:r w:rsidR="008B3499">
              <w:rPr>
                <w:rFonts w:eastAsia="Malgun Gothic"/>
                <w:sz w:val="20"/>
                <w:szCs w:val="20"/>
              </w:rPr>
              <w:t>subbullet</w:t>
            </w:r>
            <w:proofErr w:type="spellEnd"/>
            <w:r w:rsidR="008B3499">
              <w:rPr>
                <w:rFonts w:eastAsia="Malgun Gothic"/>
                <w:sz w:val="20"/>
                <w:szCs w:val="20"/>
              </w:rPr>
              <w:t xml:space="preserve"> not needed)</w:t>
            </w:r>
            <w:r w:rsidR="000B585B">
              <w:rPr>
                <w:rFonts w:eastAsia="Malgun Gothic"/>
                <w:sz w:val="20"/>
                <w:szCs w:val="20"/>
              </w:rPr>
              <w:t>, Apple (without sub-bullet)</w:t>
            </w:r>
          </w:p>
        </w:tc>
      </w:tr>
      <w:tr w:rsidR="000541EE" w:rsidRPr="001A4319" w14:paraId="40748804" w14:textId="77777777" w:rsidTr="00287B31">
        <w:trPr>
          <w:trHeight w:val="386"/>
        </w:trPr>
        <w:tc>
          <w:tcPr>
            <w:tcW w:w="1165" w:type="dxa"/>
          </w:tcPr>
          <w:p w14:paraId="3ACAAD45" w14:textId="77777777" w:rsidR="000541EE" w:rsidRPr="001A4319" w:rsidRDefault="000541EE" w:rsidP="00422928">
            <w:pPr>
              <w:spacing w:line="259" w:lineRule="auto"/>
              <w:rPr>
                <w:sz w:val="20"/>
                <w:szCs w:val="20"/>
                <w:lang w:val="en-GB" w:eastAsia="ko-KR"/>
              </w:rPr>
            </w:pPr>
            <w:r w:rsidRPr="001A4319">
              <w:rPr>
                <w:sz w:val="20"/>
                <w:szCs w:val="20"/>
                <w:lang w:val="en-GB" w:eastAsia="ko-KR"/>
              </w:rPr>
              <w:t>Alt b</w:t>
            </w:r>
          </w:p>
        </w:tc>
        <w:tc>
          <w:tcPr>
            <w:tcW w:w="8460" w:type="dxa"/>
          </w:tcPr>
          <w:p w14:paraId="0C660257" w14:textId="34B0B1D0" w:rsidR="000541EE" w:rsidRPr="001A4319" w:rsidRDefault="0090415E" w:rsidP="00422928">
            <w:pPr>
              <w:tabs>
                <w:tab w:val="left" w:pos="1332"/>
              </w:tabs>
              <w:spacing w:line="259" w:lineRule="auto"/>
              <w:contextualSpacing/>
              <w:rPr>
                <w:rFonts w:eastAsia="Malgun Gothic"/>
                <w:sz w:val="20"/>
                <w:szCs w:val="20"/>
                <w:lang w:val="en-GB"/>
              </w:rPr>
            </w:pPr>
            <w:r w:rsidRPr="001A4319">
              <w:rPr>
                <w:rFonts w:eastAsia="Malgun Gothic"/>
                <w:sz w:val="20"/>
                <w:szCs w:val="20"/>
                <w:lang w:val="en-GB"/>
              </w:rPr>
              <w:t>Qualcomm</w:t>
            </w:r>
            <w:r w:rsidR="00CD41CF" w:rsidRPr="001A4319">
              <w:rPr>
                <w:rFonts w:eastAsia="Malgun Gothic"/>
                <w:sz w:val="20"/>
                <w:szCs w:val="20"/>
                <w:lang w:val="en-GB"/>
              </w:rPr>
              <w:t xml:space="preserve">, ZTE, </w:t>
            </w:r>
            <w:proofErr w:type="spellStart"/>
            <w:r w:rsidR="00CD41CF" w:rsidRPr="001A4319">
              <w:rPr>
                <w:rFonts w:eastAsia="Malgun Gothic"/>
                <w:sz w:val="20"/>
                <w:szCs w:val="20"/>
                <w:lang w:val="en-GB"/>
              </w:rPr>
              <w:t>Sanechips</w:t>
            </w:r>
            <w:proofErr w:type="spellEnd"/>
            <w:r w:rsidR="00343525" w:rsidRPr="001A4319">
              <w:rPr>
                <w:rFonts w:eastAsia="Malgun Gothic"/>
                <w:sz w:val="20"/>
                <w:szCs w:val="20"/>
                <w:lang w:val="en-GB"/>
              </w:rPr>
              <w:t>, LGE</w:t>
            </w:r>
            <w:r w:rsidR="004D60F3" w:rsidRPr="001A4319">
              <w:rPr>
                <w:rFonts w:eastAsia="Malgun Gothic"/>
                <w:sz w:val="20"/>
                <w:szCs w:val="20"/>
                <w:lang w:val="en-GB"/>
              </w:rPr>
              <w:t xml:space="preserve">, </w:t>
            </w:r>
            <w:proofErr w:type="spellStart"/>
            <w:r w:rsidR="004D60F3" w:rsidRPr="001A4319">
              <w:rPr>
                <w:rFonts w:eastAsia="Malgun Gothic"/>
                <w:sz w:val="20"/>
                <w:szCs w:val="20"/>
                <w:lang w:val="en-GB"/>
              </w:rPr>
              <w:t>Spreadtrum</w:t>
            </w:r>
            <w:proofErr w:type="spellEnd"/>
            <w:r w:rsidR="00CC124B" w:rsidRPr="001A4319">
              <w:rPr>
                <w:rFonts w:eastAsia="Malgun Gothic"/>
                <w:sz w:val="20"/>
                <w:szCs w:val="20"/>
                <w:lang w:val="en-GB"/>
              </w:rPr>
              <w:t>, vivo</w:t>
            </w:r>
            <w:r w:rsidR="009A45D9">
              <w:rPr>
                <w:rFonts w:eastAsia="Malgun Gothic"/>
                <w:sz w:val="20"/>
                <w:szCs w:val="20"/>
                <w:lang w:val="en-GB"/>
              </w:rPr>
              <w:t>, IDCC</w:t>
            </w:r>
            <w:r w:rsidR="00B17469">
              <w:rPr>
                <w:rFonts w:eastAsia="Malgun Gothic"/>
                <w:sz w:val="20"/>
                <w:szCs w:val="20"/>
                <w:lang w:val="en-GB"/>
              </w:rPr>
              <w:t xml:space="preserve">, </w:t>
            </w:r>
            <w:r w:rsidR="00C12435" w:rsidRPr="00DD1963">
              <w:rPr>
                <w:rFonts w:eastAsia="Malgun Gothic"/>
                <w:sz w:val="20"/>
                <w:szCs w:val="20"/>
              </w:rPr>
              <w:t>Panasonic (without</w:t>
            </w:r>
            <w:r w:rsidR="00C12435">
              <w:rPr>
                <w:rFonts w:eastAsia="Malgun Gothic"/>
                <w:sz w:val="20"/>
                <w:szCs w:val="20"/>
              </w:rPr>
              <w:t xml:space="preserve"> definition of modification period/window</w:t>
            </w:r>
            <w:r w:rsidR="00C12435" w:rsidRPr="00DD1963">
              <w:rPr>
                <w:rFonts w:eastAsia="Malgun Gothic"/>
                <w:sz w:val="20"/>
                <w:szCs w:val="20"/>
              </w:rPr>
              <w:t>)</w:t>
            </w:r>
          </w:p>
        </w:tc>
      </w:tr>
    </w:tbl>
    <w:p w14:paraId="5192D513" w14:textId="77777777" w:rsidR="000541EE" w:rsidRPr="001A4319" w:rsidRDefault="000541EE" w:rsidP="000541EE">
      <w:pPr>
        <w:spacing w:after="0" w:line="240" w:lineRule="auto"/>
        <w:rPr>
          <w:sz w:val="20"/>
          <w:szCs w:val="20"/>
          <w:lang w:val="en-GB"/>
        </w:rPr>
      </w:pPr>
    </w:p>
    <w:p w14:paraId="090508A8" w14:textId="4EF84C40" w:rsidR="000541EE" w:rsidRPr="001A4319" w:rsidRDefault="000541EE" w:rsidP="000541EE">
      <w:pPr>
        <w:spacing w:after="0" w:line="240" w:lineRule="auto"/>
        <w:rPr>
          <w:rFonts w:eastAsia="Malgun Gothic"/>
          <w:b/>
          <w:sz w:val="20"/>
          <w:szCs w:val="20"/>
          <w:lang w:val="en-GB"/>
        </w:rPr>
      </w:pPr>
      <w:r w:rsidRPr="001A4319">
        <w:rPr>
          <w:b/>
          <w:sz w:val="20"/>
          <w:szCs w:val="20"/>
          <w:lang w:val="en-GB"/>
        </w:rPr>
        <w:t xml:space="preserve">and b) any additional comments (e.g. </w:t>
      </w:r>
      <w:proofErr w:type="spellStart"/>
      <w:r w:rsidR="00287B31" w:rsidRPr="001A4319">
        <w:rPr>
          <w:b/>
          <w:sz w:val="20"/>
          <w:szCs w:val="20"/>
          <w:lang w:val="en-GB"/>
        </w:rPr>
        <w:t>justificaitons</w:t>
      </w:r>
      <w:proofErr w:type="spellEnd"/>
      <w:r w:rsidR="00287B31" w:rsidRPr="001A4319">
        <w:rPr>
          <w:b/>
          <w:sz w:val="20"/>
          <w:szCs w:val="20"/>
          <w:lang w:val="en-GB"/>
        </w:rPr>
        <w:t xml:space="preserve">, </w:t>
      </w:r>
      <w:r w:rsidRPr="001A4319">
        <w:rPr>
          <w:b/>
          <w:sz w:val="20"/>
          <w:szCs w:val="20"/>
          <w:lang w:val="en-GB"/>
        </w:rPr>
        <w:t>additional modifications, concerns) below</w:t>
      </w:r>
    </w:p>
    <w:tbl>
      <w:tblPr>
        <w:tblStyle w:val="TableGrid51"/>
        <w:tblW w:w="9625" w:type="dxa"/>
        <w:tblLook w:val="04A0" w:firstRow="1" w:lastRow="0" w:firstColumn="1" w:lastColumn="0" w:noHBand="0" w:noVBand="1"/>
      </w:tblPr>
      <w:tblGrid>
        <w:gridCol w:w="1095"/>
        <w:gridCol w:w="8530"/>
      </w:tblGrid>
      <w:tr w:rsidR="000541EE" w:rsidRPr="001A4319" w14:paraId="402EB04D" w14:textId="77777777" w:rsidTr="008B3499">
        <w:trPr>
          <w:trHeight w:val="435"/>
        </w:trPr>
        <w:tc>
          <w:tcPr>
            <w:tcW w:w="1095" w:type="dxa"/>
            <w:shd w:val="clear" w:color="auto" w:fill="EEECE1"/>
          </w:tcPr>
          <w:p w14:paraId="2129C4D6" w14:textId="77777777" w:rsidR="000541EE" w:rsidRPr="001A4319" w:rsidRDefault="000541EE" w:rsidP="00422928">
            <w:pPr>
              <w:jc w:val="center"/>
              <w:rPr>
                <w:rFonts w:eastAsia="DengXian"/>
                <w:b/>
                <w:bCs/>
                <w:sz w:val="20"/>
                <w:szCs w:val="20"/>
                <w:lang w:val="en-GB"/>
              </w:rPr>
            </w:pPr>
            <w:r w:rsidRPr="001A4319">
              <w:rPr>
                <w:rFonts w:eastAsia="DengXian"/>
                <w:b/>
                <w:bCs/>
                <w:sz w:val="20"/>
                <w:szCs w:val="20"/>
                <w:lang w:val="en-GB"/>
              </w:rPr>
              <w:t>Company</w:t>
            </w:r>
          </w:p>
        </w:tc>
        <w:tc>
          <w:tcPr>
            <w:tcW w:w="8530" w:type="dxa"/>
            <w:shd w:val="clear" w:color="auto" w:fill="EEECE1"/>
          </w:tcPr>
          <w:p w14:paraId="5A711B3C" w14:textId="77777777" w:rsidR="000541EE" w:rsidRPr="001A4319" w:rsidRDefault="000541EE" w:rsidP="00422928">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0541EE" w:rsidRPr="001A4319" w14:paraId="2F133EF1" w14:textId="77777777" w:rsidTr="008B3499">
        <w:trPr>
          <w:trHeight w:val="448"/>
        </w:trPr>
        <w:tc>
          <w:tcPr>
            <w:tcW w:w="1095" w:type="dxa"/>
          </w:tcPr>
          <w:p w14:paraId="5A2E5C34" w14:textId="58BA51B0" w:rsidR="000541EE" w:rsidRPr="001A4319" w:rsidRDefault="003A5D60" w:rsidP="00422928">
            <w:pPr>
              <w:rPr>
                <w:rFonts w:eastAsia="DengXian"/>
                <w:sz w:val="20"/>
                <w:szCs w:val="20"/>
                <w:lang w:val="en-GB" w:eastAsia="ko-KR"/>
              </w:rPr>
            </w:pPr>
            <w:r w:rsidRPr="001A4319">
              <w:rPr>
                <w:rFonts w:eastAsia="DengXian"/>
                <w:sz w:val="20"/>
                <w:szCs w:val="20"/>
                <w:lang w:val="en-GB" w:eastAsia="ko-KR"/>
              </w:rPr>
              <w:t>Qualcomm</w:t>
            </w:r>
          </w:p>
        </w:tc>
        <w:tc>
          <w:tcPr>
            <w:tcW w:w="8530" w:type="dxa"/>
          </w:tcPr>
          <w:p w14:paraId="6DB77EDD" w14:textId="5A26A2C7" w:rsidR="000541EE" w:rsidRPr="001A4319" w:rsidRDefault="00E17412" w:rsidP="00422928">
            <w:pPr>
              <w:rPr>
                <w:rFonts w:eastAsia="DengXian"/>
                <w:sz w:val="20"/>
                <w:szCs w:val="20"/>
                <w:lang w:val="en-GB" w:eastAsia="ko-KR"/>
              </w:rPr>
            </w:pPr>
            <w:r w:rsidRPr="001A4319">
              <w:rPr>
                <w:rFonts w:eastAsia="DengXian"/>
                <w:sz w:val="20"/>
                <w:szCs w:val="20"/>
                <w:lang w:val="en-GB" w:eastAsia="ko-KR"/>
              </w:rPr>
              <w:t>For Alt b the following bullet needs to be removed, otherwise it is still the floating window which does not work as we previously commented.</w:t>
            </w:r>
          </w:p>
          <w:p w14:paraId="338AC7A4" w14:textId="77777777" w:rsidR="00E17412" w:rsidRPr="001A4319" w:rsidRDefault="00E17412" w:rsidP="00E17412">
            <w:pPr>
              <w:numPr>
                <w:ilvl w:val="0"/>
                <w:numId w:val="69"/>
              </w:numPr>
              <w:shd w:val="clear" w:color="auto" w:fill="FFFFFF"/>
              <w:rPr>
                <w:rFonts w:eastAsia="Consolas"/>
                <w:bCs/>
                <w:color w:val="FF0000"/>
                <w:sz w:val="20"/>
                <w:szCs w:val="20"/>
                <w:u w:val="single"/>
                <w:lang w:val="en-GB" w:eastAsia="en-US"/>
              </w:rPr>
            </w:pPr>
            <w:r w:rsidRPr="001A4319">
              <w:rPr>
                <w:rFonts w:eastAsia="Microsoft YaHei UI"/>
                <w:color w:val="FF0000"/>
                <w:sz w:val="20"/>
                <w:szCs w:val="20"/>
                <w:u w:val="single"/>
                <w:lang w:val="en-GB" w:eastAsia="en-US"/>
              </w:rPr>
              <w:t>start of the validity duration is</w:t>
            </w:r>
            <w:r w:rsidRPr="001A4319">
              <w:rPr>
                <w:rStyle w:val="normaltextrun"/>
                <w:rFonts w:eastAsia="Consolas"/>
                <w:bCs/>
                <w:color w:val="FF0000"/>
                <w:sz w:val="20"/>
                <w:szCs w:val="20"/>
                <w:u w:val="single"/>
                <w:lang w:val="en-GB"/>
              </w:rPr>
              <w:t xml:space="preserve"> SFN of the </w:t>
            </w:r>
            <w:r w:rsidRPr="001A4319">
              <w:rPr>
                <w:rFonts w:eastAsia="Microsoft YaHei UI"/>
                <w:color w:val="FF0000"/>
                <w:sz w:val="20"/>
                <w:szCs w:val="20"/>
                <w:u w:val="single"/>
                <w:lang w:val="en-GB" w:eastAsia="en-US"/>
              </w:rPr>
              <w:t>modification window where UE receives the availability indication</w:t>
            </w:r>
          </w:p>
          <w:p w14:paraId="5AD3CDD7" w14:textId="77777777" w:rsidR="00E17412" w:rsidRPr="001A4319" w:rsidRDefault="00E17412" w:rsidP="00422928">
            <w:pPr>
              <w:rPr>
                <w:rFonts w:eastAsia="DengXian"/>
                <w:sz w:val="20"/>
                <w:szCs w:val="20"/>
                <w:lang w:val="en-GB" w:eastAsia="ko-KR"/>
              </w:rPr>
            </w:pPr>
          </w:p>
          <w:p w14:paraId="4B10B491" w14:textId="4EF2A993" w:rsidR="00E32D2F" w:rsidRPr="001A4319" w:rsidRDefault="00E32D2F" w:rsidP="00422928">
            <w:pPr>
              <w:rPr>
                <w:rFonts w:eastAsia="DengXian"/>
                <w:sz w:val="20"/>
                <w:szCs w:val="20"/>
                <w:lang w:val="en-GB" w:eastAsia="ko-KR"/>
              </w:rPr>
            </w:pPr>
            <w:r w:rsidRPr="001A4319">
              <w:rPr>
                <w:rFonts w:eastAsia="DengXian"/>
                <w:sz w:val="20"/>
                <w:szCs w:val="20"/>
                <w:lang w:val="en-GB" w:eastAsia="ko-KR"/>
              </w:rPr>
              <w:t xml:space="preserve">For Alt a, the following bullet is not good for UE newly camped on the cell or switched to idle/inactive to obtain the </w:t>
            </w:r>
            <w:proofErr w:type="spellStart"/>
            <w:r w:rsidRPr="001A4319">
              <w:rPr>
                <w:rFonts w:eastAsia="DengXian"/>
                <w:sz w:val="20"/>
                <w:szCs w:val="20"/>
                <w:lang w:val="en-GB" w:eastAsia="ko-KR"/>
              </w:rPr>
              <w:t>avaibility</w:t>
            </w:r>
            <w:proofErr w:type="spellEnd"/>
            <w:r w:rsidRPr="001A4319">
              <w:rPr>
                <w:rFonts w:eastAsia="DengXian"/>
                <w:sz w:val="20"/>
                <w:szCs w:val="20"/>
                <w:lang w:val="en-GB" w:eastAsia="ko-KR"/>
              </w:rPr>
              <w:t xml:space="preserve"> information quickly</w:t>
            </w:r>
            <w:r w:rsidR="00732368" w:rsidRPr="001A4319">
              <w:rPr>
                <w:rFonts w:eastAsia="DengXian"/>
                <w:sz w:val="20"/>
                <w:szCs w:val="20"/>
                <w:lang w:val="en-GB" w:eastAsia="ko-KR"/>
              </w:rPr>
              <w:t xml:space="preserve">. Network should have the flexibility to transmit the indication signaling more than once in each validity </w:t>
            </w:r>
            <w:proofErr w:type="spellStart"/>
            <w:r w:rsidR="00732368" w:rsidRPr="001A4319">
              <w:rPr>
                <w:rFonts w:eastAsia="DengXian"/>
                <w:sz w:val="20"/>
                <w:szCs w:val="20"/>
                <w:lang w:val="en-GB" w:eastAsia="ko-KR"/>
              </w:rPr>
              <w:t>draution</w:t>
            </w:r>
            <w:proofErr w:type="spellEnd"/>
            <w:r w:rsidR="00732368" w:rsidRPr="001A4319">
              <w:rPr>
                <w:rFonts w:eastAsia="DengXian"/>
                <w:sz w:val="20"/>
                <w:szCs w:val="20"/>
                <w:lang w:val="en-GB" w:eastAsia="ko-KR"/>
              </w:rPr>
              <w:t xml:space="preserve">. </w:t>
            </w:r>
          </w:p>
          <w:p w14:paraId="5AEBFD9C" w14:textId="77777777" w:rsidR="00E32D2F" w:rsidRPr="001A4319" w:rsidRDefault="00E32D2F" w:rsidP="00E32D2F">
            <w:pPr>
              <w:pStyle w:val="ListParagraph"/>
              <w:numPr>
                <w:ilvl w:val="0"/>
                <w:numId w:val="69"/>
              </w:numPr>
              <w:shd w:val="clear" w:color="auto" w:fill="FFFFFF"/>
              <w:rPr>
                <w:rFonts w:ascii="Times New Roman" w:eastAsia="Microsoft YaHei UI" w:hAnsi="Times New Roman"/>
                <w:color w:val="FF0000"/>
                <w:sz w:val="20"/>
                <w:szCs w:val="20"/>
                <w:u w:val="single"/>
                <w:lang w:val="en-GB" w:eastAsia="en-US"/>
              </w:rPr>
            </w:pPr>
            <w:r w:rsidRPr="001A4319">
              <w:rPr>
                <w:rFonts w:ascii="Times New Roman" w:eastAsia="SimSun" w:hAnsi="Times New Roman"/>
                <w:color w:val="FF0000"/>
                <w:sz w:val="20"/>
                <w:szCs w:val="20"/>
                <w:u w:val="single"/>
                <w:lang w:val="en-GB" w:eastAsia="en-US"/>
              </w:rPr>
              <w:t xml:space="preserve">The </w:t>
            </w:r>
            <w:r w:rsidRPr="001A4319">
              <w:rPr>
                <w:rFonts w:ascii="Times New Roman" w:eastAsia="Microsoft YaHei UI" w:hAnsi="Times New Roman"/>
                <w:color w:val="FF0000"/>
                <w:sz w:val="20"/>
                <w:szCs w:val="20"/>
                <w:u w:val="single"/>
                <w:lang w:val="en-GB" w:eastAsia="en-US"/>
              </w:rPr>
              <w:t>availability</w:t>
            </w:r>
            <w:r w:rsidRPr="001A4319">
              <w:rPr>
                <w:rFonts w:ascii="Times New Roman" w:eastAsia="SimSun" w:hAnsi="Times New Roman"/>
                <w:color w:val="FF0000"/>
                <w:sz w:val="20"/>
                <w:szCs w:val="20"/>
                <w:u w:val="single"/>
                <w:lang w:val="en-GB" w:eastAsia="en-US"/>
              </w:rPr>
              <w:t xml:space="preserve"> </w:t>
            </w:r>
            <w:r w:rsidRPr="001A4319">
              <w:rPr>
                <w:rFonts w:ascii="Times New Roman" w:eastAsia="DengXian" w:hAnsi="Times New Roman"/>
                <w:color w:val="FF0000"/>
                <w:sz w:val="20"/>
                <w:szCs w:val="20"/>
                <w:u w:val="single"/>
                <w:lang w:val="en-GB"/>
              </w:rPr>
              <w:t>indication is transmitted once before the validity duration expires</w:t>
            </w:r>
          </w:p>
          <w:p w14:paraId="3F9415C0" w14:textId="7FD28A4D" w:rsidR="00E32D2F" w:rsidRPr="001A4319" w:rsidRDefault="00E32D2F" w:rsidP="00422928">
            <w:pPr>
              <w:rPr>
                <w:rFonts w:eastAsia="DengXian"/>
                <w:sz w:val="20"/>
                <w:szCs w:val="20"/>
                <w:lang w:val="en-GB" w:eastAsia="ko-KR"/>
              </w:rPr>
            </w:pPr>
          </w:p>
        </w:tc>
      </w:tr>
      <w:tr w:rsidR="000541EE" w:rsidRPr="001A4319" w14:paraId="53E99216" w14:textId="77777777" w:rsidTr="008B3499">
        <w:trPr>
          <w:trHeight w:val="448"/>
        </w:trPr>
        <w:tc>
          <w:tcPr>
            <w:tcW w:w="1095" w:type="dxa"/>
          </w:tcPr>
          <w:p w14:paraId="10627560" w14:textId="66BB2F54" w:rsidR="000541EE" w:rsidRPr="001A4319" w:rsidRDefault="001864A3" w:rsidP="00422928">
            <w:pPr>
              <w:rPr>
                <w:rFonts w:eastAsia="DengXian"/>
                <w:sz w:val="20"/>
                <w:szCs w:val="20"/>
                <w:lang w:val="en-GB" w:eastAsia="ko-KR"/>
              </w:rPr>
            </w:pPr>
            <w:r w:rsidRPr="001A4319">
              <w:rPr>
                <w:rFonts w:eastAsia="DengXian"/>
                <w:sz w:val="20"/>
                <w:szCs w:val="20"/>
                <w:lang w:val="en-GB" w:eastAsia="ko-KR"/>
              </w:rPr>
              <w:t>Samsung</w:t>
            </w:r>
          </w:p>
        </w:tc>
        <w:tc>
          <w:tcPr>
            <w:tcW w:w="8530" w:type="dxa"/>
          </w:tcPr>
          <w:p w14:paraId="21588E14" w14:textId="77777777" w:rsidR="004A0CC6" w:rsidRPr="001A4319" w:rsidRDefault="004A0CC6" w:rsidP="001864A3">
            <w:pPr>
              <w:rPr>
                <w:rFonts w:eastAsia="DengXian"/>
                <w:sz w:val="20"/>
                <w:szCs w:val="20"/>
                <w:lang w:val="en-GB" w:eastAsia="ko-KR"/>
              </w:rPr>
            </w:pPr>
            <w:r w:rsidRPr="001A4319">
              <w:rPr>
                <w:rFonts w:eastAsia="DengXian"/>
                <w:sz w:val="20"/>
                <w:szCs w:val="20"/>
                <w:lang w:val="en-GB" w:eastAsia="ko-KR"/>
              </w:rPr>
              <w:t xml:space="preserve">We think both work. We prefer Alt a, as </w:t>
            </w:r>
            <w:r w:rsidR="001864A3" w:rsidRPr="001A4319">
              <w:rPr>
                <w:rFonts w:eastAsia="DengXian"/>
                <w:sz w:val="20"/>
                <w:szCs w:val="20"/>
                <w:lang w:val="en-GB" w:eastAsia="ko-KR"/>
              </w:rPr>
              <w:t xml:space="preserve">the start of TRS </w:t>
            </w:r>
            <w:r w:rsidRPr="001A4319">
              <w:rPr>
                <w:rFonts w:eastAsia="DengXian"/>
                <w:sz w:val="20"/>
                <w:szCs w:val="20"/>
                <w:lang w:val="en-GB" w:eastAsia="ko-KR"/>
              </w:rPr>
              <w:t xml:space="preserve">availability can be in any paging cycle, which fully utilize of the </w:t>
            </w:r>
            <w:proofErr w:type="spellStart"/>
            <w:r w:rsidRPr="001A4319">
              <w:rPr>
                <w:rFonts w:eastAsia="DengXian"/>
                <w:sz w:val="20"/>
                <w:szCs w:val="20"/>
                <w:lang w:val="en-GB" w:eastAsia="ko-KR"/>
              </w:rPr>
              <w:t>benfit</w:t>
            </w:r>
            <w:proofErr w:type="spellEnd"/>
            <w:r w:rsidRPr="001A4319">
              <w:rPr>
                <w:rFonts w:eastAsia="DengXian"/>
                <w:sz w:val="20"/>
                <w:szCs w:val="20"/>
                <w:lang w:val="en-GB" w:eastAsia="ko-KR"/>
              </w:rPr>
              <w:t xml:space="preserve"> of dynamic </w:t>
            </w:r>
            <w:proofErr w:type="spellStart"/>
            <w:r w:rsidRPr="001A4319">
              <w:rPr>
                <w:rFonts w:eastAsia="DengXian"/>
                <w:sz w:val="20"/>
                <w:szCs w:val="20"/>
                <w:lang w:val="en-GB" w:eastAsia="ko-KR"/>
              </w:rPr>
              <w:t>signaling</w:t>
            </w:r>
            <w:proofErr w:type="spellEnd"/>
            <w:r w:rsidRPr="001A4319">
              <w:rPr>
                <w:rFonts w:eastAsia="DengXian"/>
                <w:sz w:val="20"/>
                <w:szCs w:val="20"/>
                <w:lang w:val="en-GB" w:eastAsia="ko-KR"/>
              </w:rPr>
              <w:t xml:space="preserve"> of the indication. </w:t>
            </w:r>
          </w:p>
          <w:p w14:paraId="476BA04A" w14:textId="77777777" w:rsidR="004A0CC6" w:rsidRPr="001A4319" w:rsidRDefault="004A0CC6" w:rsidP="001864A3">
            <w:pPr>
              <w:rPr>
                <w:rFonts w:eastAsia="DengXian"/>
                <w:sz w:val="20"/>
                <w:szCs w:val="20"/>
                <w:lang w:val="en-GB" w:eastAsia="ko-KR"/>
              </w:rPr>
            </w:pPr>
            <w:r w:rsidRPr="001A4319">
              <w:rPr>
                <w:rFonts w:eastAsia="DengXian"/>
                <w:sz w:val="20"/>
                <w:szCs w:val="20"/>
                <w:lang w:val="en-GB" w:eastAsia="ko-KR"/>
              </w:rPr>
              <w:t xml:space="preserve">For </w:t>
            </w:r>
            <w:proofErr w:type="spellStart"/>
            <w:r w:rsidRPr="001A4319">
              <w:rPr>
                <w:rFonts w:eastAsia="DengXian"/>
                <w:sz w:val="20"/>
                <w:szCs w:val="20"/>
                <w:lang w:val="en-GB" w:eastAsia="ko-KR"/>
              </w:rPr>
              <w:t>Altb</w:t>
            </w:r>
            <w:proofErr w:type="spellEnd"/>
            <w:r w:rsidRPr="001A4319">
              <w:rPr>
                <w:rFonts w:eastAsia="DengXian"/>
                <w:sz w:val="20"/>
                <w:szCs w:val="20"/>
                <w:lang w:val="en-GB" w:eastAsia="ko-KR"/>
              </w:rPr>
              <w:t xml:space="preserve">, the start of TRS availability is restricted to the boundary of modification window, which will introduce delay of </w:t>
            </w:r>
            <w:proofErr w:type="spellStart"/>
            <w:r w:rsidRPr="001A4319">
              <w:rPr>
                <w:rFonts w:eastAsia="DengXian"/>
                <w:sz w:val="20"/>
                <w:szCs w:val="20"/>
                <w:lang w:val="en-GB" w:eastAsia="ko-KR"/>
              </w:rPr>
              <w:t>availabity</w:t>
            </w:r>
            <w:proofErr w:type="spellEnd"/>
            <w:r w:rsidRPr="001A4319">
              <w:rPr>
                <w:rFonts w:eastAsia="DengXian"/>
                <w:sz w:val="20"/>
                <w:szCs w:val="20"/>
                <w:lang w:val="en-GB" w:eastAsia="ko-KR"/>
              </w:rPr>
              <w:t xml:space="preserve"> indication. </w:t>
            </w:r>
          </w:p>
          <w:p w14:paraId="2C3DA4D7" w14:textId="616DABFB" w:rsidR="004A0CC6" w:rsidRPr="001A4319" w:rsidRDefault="004A0CC6" w:rsidP="001864A3">
            <w:pPr>
              <w:rPr>
                <w:rFonts w:eastAsia="DengXian"/>
                <w:sz w:val="20"/>
                <w:szCs w:val="20"/>
                <w:lang w:val="en-GB" w:eastAsia="ko-KR"/>
              </w:rPr>
            </w:pPr>
          </w:p>
        </w:tc>
      </w:tr>
      <w:tr w:rsidR="00CD41CF" w:rsidRPr="001A4319" w14:paraId="37D98398" w14:textId="77777777" w:rsidTr="008B3499">
        <w:trPr>
          <w:trHeight w:val="448"/>
        </w:trPr>
        <w:tc>
          <w:tcPr>
            <w:tcW w:w="1095" w:type="dxa"/>
          </w:tcPr>
          <w:p w14:paraId="429648DC" w14:textId="18FECA7F"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30" w:type="dxa"/>
          </w:tcPr>
          <w:p w14:paraId="01AB2333" w14:textId="77777777" w:rsidR="00CD41CF" w:rsidRPr="001A4319" w:rsidRDefault="00CD41CF" w:rsidP="00CD41CF">
            <w:pPr>
              <w:rPr>
                <w:rFonts w:eastAsia="DengXian"/>
                <w:sz w:val="20"/>
                <w:szCs w:val="20"/>
                <w:lang w:val="en-GB"/>
              </w:rPr>
            </w:pPr>
            <w:r w:rsidRPr="001A4319">
              <w:rPr>
                <w:rFonts w:eastAsia="DengXian"/>
                <w:sz w:val="20"/>
                <w:szCs w:val="20"/>
                <w:lang w:val="en-GB"/>
              </w:rPr>
              <w:t>For alt a, the following bullet restrict NW implementation and has negative impact on UE PS. If the availability indication is only allowed to be transmitted once, UE that doesn’t detect the L1 signaling in that only one transmission occasion can not use TRS for sync.</w:t>
            </w:r>
          </w:p>
          <w:p w14:paraId="1D720813" w14:textId="77777777" w:rsidR="00CD41CF" w:rsidRPr="001A4319" w:rsidRDefault="00CD41CF" w:rsidP="00CD41CF">
            <w:pPr>
              <w:rPr>
                <w:rFonts w:eastAsia="DengXian"/>
                <w:sz w:val="20"/>
                <w:szCs w:val="20"/>
                <w:lang w:val="en-GB"/>
              </w:rPr>
            </w:pPr>
            <w:r w:rsidRPr="001A4319">
              <w:rPr>
                <w:rFonts w:eastAsia="DengXian"/>
                <w:sz w:val="20"/>
                <w:szCs w:val="20"/>
                <w:lang w:val="en-GB"/>
              </w:rPr>
              <w:lastRenderedPageBreak/>
              <w:t>And for NW, it should have the flexibility to transmit the availability indication more than once to make sure the UEs that are new to the cell can use TRS for power saving.</w:t>
            </w:r>
          </w:p>
          <w:p w14:paraId="3AAC8700" w14:textId="77777777" w:rsidR="00CD41CF" w:rsidRPr="001A4319" w:rsidRDefault="00CD41CF" w:rsidP="00CD41CF">
            <w:pPr>
              <w:rPr>
                <w:rFonts w:eastAsia="DengXian"/>
                <w:sz w:val="20"/>
                <w:szCs w:val="20"/>
                <w:lang w:val="en-GB"/>
              </w:rPr>
            </w:pPr>
            <w:r w:rsidRPr="001A4319">
              <w:rPr>
                <w:rFonts w:eastAsia="DengXian"/>
                <w:sz w:val="20"/>
                <w:szCs w:val="20"/>
                <w:lang w:val="en-GB"/>
              </w:rPr>
              <w:t>As a result, it will lead to a float window with alt1 a, therefore, Alt b is suggested.</w:t>
            </w:r>
          </w:p>
          <w:p w14:paraId="07C3E5C8" w14:textId="77777777" w:rsidR="00CD41CF" w:rsidRPr="001A4319" w:rsidRDefault="00CD41CF" w:rsidP="00CD41CF">
            <w:pPr>
              <w:pStyle w:val="ListParagraph"/>
              <w:numPr>
                <w:ilvl w:val="0"/>
                <w:numId w:val="69"/>
              </w:numPr>
              <w:shd w:val="clear" w:color="auto" w:fill="FFFFFF"/>
              <w:rPr>
                <w:rFonts w:ascii="Times New Roman" w:eastAsia="Microsoft YaHei UI" w:hAnsi="Times New Roman"/>
                <w:color w:val="FF0000"/>
                <w:sz w:val="20"/>
                <w:szCs w:val="20"/>
                <w:lang w:val="en-GB" w:eastAsia="en-US"/>
              </w:rPr>
            </w:pPr>
            <w:r w:rsidRPr="001A4319">
              <w:rPr>
                <w:rFonts w:ascii="Times New Roman" w:eastAsia="SimSun" w:hAnsi="Times New Roman"/>
                <w:color w:val="FF0000"/>
                <w:sz w:val="20"/>
                <w:szCs w:val="20"/>
                <w:lang w:val="en-GB" w:eastAsia="en-US"/>
              </w:rPr>
              <w:t xml:space="preserve">The </w:t>
            </w:r>
            <w:r w:rsidRPr="001A4319">
              <w:rPr>
                <w:rFonts w:ascii="Times New Roman" w:eastAsia="Microsoft YaHei UI" w:hAnsi="Times New Roman"/>
                <w:color w:val="FF0000"/>
                <w:sz w:val="20"/>
                <w:szCs w:val="20"/>
                <w:lang w:val="en-GB" w:eastAsia="en-US"/>
              </w:rPr>
              <w:t>availability</w:t>
            </w:r>
            <w:r w:rsidRPr="001A4319">
              <w:rPr>
                <w:rFonts w:ascii="Times New Roman" w:eastAsia="SimSun" w:hAnsi="Times New Roman"/>
                <w:color w:val="FF0000"/>
                <w:sz w:val="20"/>
                <w:szCs w:val="20"/>
                <w:lang w:val="en-GB" w:eastAsia="en-US"/>
              </w:rPr>
              <w:t xml:space="preserve"> </w:t>
            </w:r>
            <w:r w:rsidRPr="001A4319">
              <w:rPr>
                <w:rFonts w:ascii="Times New Roman" w:eastAsia="DengXian" w:hAnsi="Times New Roman"/>
                <w:color w:val="FF0000"/>
                <w:sz w:val="20"/>
                <w:szCs w:val="20"/>
                <w:lang w:val="en-GB"/>
              </w:rPr>
              <w:t xml:space="preserve">indication is transmitted </w:t>
            </w:r>
            <w:r w:rsidRPr="001A4319">
              <w:rPr>
                <w:rFonts w:ascii="Times New Roman" w:eastAsia="DengXian" w:hAnsi="Times New Roman"/>
                <w:color w:val="FF0000"/>
                <w:sz w:val="20"/>
                <w:szCs w:val="20"/>
                <w:highlight w:val="yellow"/>
                <w:lang w:val="en-GB"/>
              </w:rPr>
              <w:t>once</w:t>
            </w:r>
            <w:r w:rsidRPr="001A4319">
              <w:rPr>
                <w:rFonts w:ascii="Times New Roman" w:eastAsia="DengXian" w:hAnsi="Times New Roman"/>
                <w:color w:val="FF0000"/>
                <w:sz w:val="20"/>
                <w:szCs w:val="20"/>
                <w:lang w:val="en-GB"/>
              </w:rPr>
              <w:t xml:space="preserve"> before the validity duration expires</w:t>
            </w:r>
          </w:p>
          <w:p w14:paraId="0152CC21" w14:textId="77777777" w:rsidR="00CD41CF" w:rsidRPr="001A4319" w:rsidRDefault="00CD41CF" w:rsidP="00CD41CF">
            <w:pPr>
              <w:rPr>
                <w:rFonts w:eastAsia="DengXian"/>
                <w:sz w:val="20"/>
                <w:szCs w:val="20"/>
                <w:lang w:val="en-GB"/>
              </w:rPr>
            </w:pPr>
            <w:r w:rsidRPr="001A4319">
              <w:rPr>
                <w:rFonts w:eastAsia="DengXian"/>
                <w:sz w:val="20"/>
                <w:szCs w:val="20"/>
                <w:lang w:val="en-GB"/>
              </w:rPr>
              <w:t>Moreover, if the validity duration is accounted from the start of the current DRX cycle, it will consume more NW energy as for any UE that detects the L1 signaling will probably not use the TRS for sync after the L1 signaling detection. Hence, it is a waste of NW energy and also resource overhead to use the current DRX cycle as the start of validity time duration</w:t>
            </w:r>
          </w:p>
          <w:p w14:paraId="606DB061" w14:textId="77777777" w:rsidR="00CD41CF" w:rsidRPr="001A4319" w:rsidRDefault="00CD41CF" w:rsidP="00CD41CF">
            <w:pPr>
              <w:rPr>
                <w:rFonts w:eastAsia="DengXian"/>
                <w:sz w:val="20"/>
                <w:szCs w:val="20"/>
                <w:lang w:val="en-GB"/>
              </w:rPr>
            </w:pPr>
          </w:p>
          <w:p w14:paraId="6B146163" w14:textId="77777777" w:rsidR="00CD41CF" w:rsidRPr="001A4319" w:rsidRDefault="00CD41CF" w:rsidP="00CD41CF">
            <w:pPr>
              <w:rPr>
                <w:rFonts w:eastAsia="DengXian"/>
                <w:sz w:val="20"/>
                <w:szCs w:val="20"/>
                <w:lang w:val="en-GB"/>
              </w:rPr>
            </w:pPr>
            <w:r w:rsidRPr="001A4319">
              <w:rPr>
                <w:rFonts w:eastAsia="DengXian"/>
                <w:sz w:val="20"/>
                <w:szCs w:val="20"/>
                <w:lang w:val="en-GB"/>
              </w:rPr>
              <w:t>For alt b, the following sub-bullet is not needed which will result in sliding window.</w:t>
            </w:r>
          </w:p>
          <w:p w14:paraId="07E90AB4" w14:textId="77777777" w:rsidR="00CD41CF" w:rsidRPr="001A4319" w:rsidRDefault="00CD41CF" w:rsidP="00CD41CF">
            <w:pPr>
              <w:numPr>
                <w:ilvl w:val="0"/>
                <w:numId w:val="69"/>
              </w:numPr>
              <w:shd w:val="clear" w:color="auto" w:fill="FFFFFF"/>
              <w:rPr>
                <w:rFonts w:eastAsia="Consolas"/>
                <w:bCs/>
                <w:color w:val="FF0000"/>
                <w:sz w:val="20"/>
                <w:szCs w:val="20"/>
                <w:u w:val="single"/>
                <w:lang w:val="en-GB" w:eastAsia="en-US"/>
              </w:rPr>
            </w:pPr>
            <w:r w:rsidRPr="001A4319">
              <w:rPr>
                <w:rFonts w:eastAsia="Microsoft YaHei UI"/>
                <w:color w:val="FF0000"/>
                <w:sz w:val="20"/>
                <w:szCs w:val="20"/>
                <w:u w:val="single"/>
                <w:lang w:val="en-GB" w:eastAsia="en-US"/>
              </w:rPr>
              <w:t>start of the validity duration is</w:t>
            </w:r>
            <w:r w:rsidRPr="001A4319">
              <w:rPr>
                <w:rStyle w:val="normaltextrun"/>
                <w:rFonts w:eastAsia="Consolas"/>
                <w:bCs/>
                <w:color w:val="FF0000"/>
                <w:sz w:val="20"/>
                <w:szCs w:val="20"/>
                <w:u w:val="single"/>
                <w:lang w:val="en-GB"/>
              </w:rPr>
              <w:t xml:space="preserve"> SFN of the </w:t>
            </w:r>
            <w:r w:rsidRPr="001A4319">
              <w:rPr>
                <w:rFonts w:eastAsia="Microsoft YaHei UI"/>
                <w:color w:val="FF0000"/>
                <w:sz w:val="20"/>
                <w:szCs w:val="20"/>
                <w:u w:val="single"/>
                <w:lang w:val="en-GB" w:eastAsia="en-US"/>
              </w:rPr>
              <w:t>modification window where UE receives the availability indication</w:t>
            </w:r>
          </w:p>
          <w:p w14:paraId="1A75E4DC" w14:textId="77777777" w:rsidR="00CD41CF" w:rsidRPr="001A4319" w:rsidRDefault="00CD41CF" w:rsidP="00CD41CF">
            <w:pPr>
              <w:rPr>
                <w:rFonts w:eastAsia="DengXian"/>
                <w:sz w:val="20"/>
                <w:szCs w:val="20"/>
                <w:lang w:val="en-GB" w:eastAsia="ko-KR"/>
              </w:rPr>
            </w:pPr>
          </w:p>
        </w:tc>
      </w:tr>
      <w:tr w:rsidR="003F7F56" w:rsidRPr="001A4319" w14:paraId="1F8014DA" w14:textId="77777777" w:rsidTr="008B3499">
        <w:trPr>
          <w:trHeight w:val="448"/>
        </w:trPr>
        <w:tc>
          <w:tcPr>
            <w:tcW w:w="1095" w:type="dxa"/>
          </w:tcPr>
          <w:p w14:paraId="1EB55F28" w14:textId="37F94308" w:rsidR="003F7F56" w:rsidRPr="001A4319" w:rsidRDefault="003F7F56" w:rsidP="00CD41CF">
            <w:pPr>
              <w:rPr>
                <w:rFonts w:eastAsia="DengXian"/>
                <w:sz w:val="20"/>
                <w:szCs w:val="20"/>
                <w:lang w:val="en-GB"/>
              </w:rPr>
            </w:pPr>
            <w:r w:rsidRPr="001A4319">
              <w:rPr>
                <w:rFonts w:eastAsia="DengXian"/>
                <w:sz w:val="20"/>
                <w:szCs w:val="20"/>
                <w:lang w:val="en-GB"/>
              </w:rPr>
              <w:lastRenderedPageBreak/>
              <w:t>TCL</w:t>
            </w:r>
          </w:p>
        </w:tc>
        <w:tc>
          <w:tcPr>
            <w:tcW w:w="8530" w:type="dxa"/>
          </w:tcPr>
          <w:p w14:paraId="19C0A821" w14:textId="6E50129D" w:rsidR="003F7F56" w:rsidRPr="001A4319" w:rsidRDefault="003F7F56" w:rsidP="003F7F56">
            <w:pPr>
              <w:rPr>
                <w:rFonts w:eastAsia="DengXian"/>
                <w:sz w:val="20"/>
                <w:szCs w:val="20"/>
                <w:lang w:val="en-GB" w:eastAsia="ko-KR"/>
              </w:rPr>
            </w:pPr>
            <w:r w:rsidRPr="001A4319">
              <w:rPr>
                <w:rFonts w:eastAsia="DengXian"/>
                <w:sz w:val="20"/>
                <w:szCs w:val="20"/>
                <w:lang w:val="en-GB" w:eastAsia="ko-KR"/>
              </w:rPr>
              <w:t xml:space="preserve">We support alt1 but we have some concerns on it. Our main concern is, in paging PDCCH based indication, a DRX cycle where UE </w:t>
            </w:r>
            <w:r w:rsidR="001746F2">
              <w:rPr>
                <w:rFonts w:eastAsia="DengXian"/>
                <w:sz w:val="20"/>
                <w:szCs w:val="20"/>
                <w:lang w:val="en-GB" w:eastAsia="ko-KR"/>
              </w:rPr>
              <w:pgNum/>
            </w:r>
            <w:proofErr w:type="spellStart"/>
            <w:r w:rsidR="001746F2">
              <w:rPr>
                <w:rFonts w:eastAsia="DengXian"/>
                <w:sz w:val="20"/>
                <w:szCs w:val="20"/>
                <w:lang w:val="en-GB" w:eastAsia="ko-KR"/>
              </w:rPr>
              <w:t>odifica</w:t>
            </w:r>
            <w:proofErr w:type="spellEnd"/>
            <w:r w:rsidRPr="001A4319">
              <w:rPr>
                <w:rFonts w:eastAsia="DengXian"/>
                <w:sz w:val="20"/>
                <w:szCs w:val="20"/>
                <w:lang w:val="en-GB" w:eastAsia="ko-KR"/>
              </w:rPr>
              <w:t xml:space="preserve"> the </w:t>
            </w:r>
            <w:proofErr w:type="spellStart"/>
            <w:r w:rsidRPr="001A4319">
              <w:rPr>
                <w:rFonts w:eastAsia="DengXian"/>
                <w:sz w:val="20"/>
                <w:szCs w:val="20"/>
                <w:lang w:val="en-GB" w:eastAsia="ko-KR"/>
              </w:rPr>
              <w:t>avialiabltiy</w:t>
            </w:r>
            <w:proofErr w:type="spellEnd"/>
            <w:r w:rsidRPr="001A4319">
              <w:rPr>
                <w:rFonts w:eastAsia="DengXian"/>
                <w:sz w:val="20"/>
                <w:szCs w:val="20"/>
                <w:lang w:val="en-GB" w:eastAsia="ko-KR"/>
              </w:rPr>
              <w:t xml:space="preserve"> indication is the current DRX cycle and the DRX cycle from where the indication becomes effective is the [next] DRX cycle reference to the current DRX cycle as shown in the following figure.  </w:t>
            </w:r>
          </w:p>
          <w:p w14:paraId="0EFEAE24" w14:textId="77777777" w:rsidR="003F7F56" w:rsidRPr="001A4319" w:rsidRDefault="003F7F56" w:rsidP="003F7F56">
            <w:pPr>
              <w:rPr>
                <w:rFonts w:eastAsia="DengXian"/>
                <w:sz w:val="20"/>
                <w:szCs w:val="20"/>
                <w:lang w:val="en-GB" w:eastAsia="ko-KR"/>
              </w:rPr>
            </w:pPr>
            <w:r w:rsidRPr="001A4319">
              <w:rPr>
                <w:rFonts w:eastAsia="DengXian"/>
                <w:noProof/>
                <w:sz w:val="20"/>
                <w:szCs w:val="20"/>
              </w:rPr>
              <w:drawing>
                <wp:inline distT="0" distB="0" distL="0" distR="0" wp14:anchorId="70004A54" wp14:editId="56306A41">
                  <wp:extent cx="3686478" cy="135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901" cy="1373801"/>
                          </a:xfrm>
                          <a:prstGeom prst="rect">
                            <a:avLst/>
                          </a:prstGeom>
                          <a:noFill/>
                        </pic:spPr>
                      </pic:pic>
                    </a:graphicData>
                  </a:graphic>
                </wp:inline>
              </w:drawing>
            </w:r>
          </w:p>
          <w:p w14:paraId="5B6B5EBD" w14:textId="77777777" w:rsidR="003F7F56" w:rsidRPr="001A4319" w:rsidRDefault="003F7F56" w:rsidP="003F7F56">
            <w:pPr>
              <w:rPr>
                <w:rFonts w:eastAsia="DengXian"/>
                <w:sz w:val="20"/>
                <w:szCs w:val="20"/>
                <w:lang w:val="en-GB" w:eastAsia="ko-KR"/>
              </w:rPr>
            </w:pPr>
          </w:p>
          <w:p w14:paraId="411E5353" w14:textId="77777777" w:rsidR="003F7F56" w:rsidRPr="001A4319" w:rsidRDefault="003F7F56" w:rsidP="003F7F56">
            <w:pPr>
              <w:shd w:val="clear" w:color="auto" w:fill="FFFFFF"/>
              <w:rPr>
                <w:rFonts w:eastAsia="Microsoft YaHei UI"/>
                <w:color w:val="000000"/>
                <w:sz w:val="20"/>
                <w:szCs w:val="20"/>
                <w:lang w:val="en-GB" w:eastAsia="en-US"/>
              </w:rPr>
            </w:pPr>
            <w:r w:rsidRPr="001A4319">
              <w:rPr>
                <w:rFonts w:eastAsia="DengXian"/>
                <w:sz w:val="20"/>
                <w:szCs w:val="20"/>
                <w:lang w:val="en-GB" w:eastAsia="ko-KR"/>
              </w:rPr>
              <w:t>The wording “</w:t>
            </w:r>
            <w:r w:rsidRPr="001A4319">
              <w:rPr>
                <w:rFonts w:eastAsia="Microsoft YaHei UI"/>
                <w:color w:val="000000"/>
                <w:sz w:val="20"/>
                <w:szCs w:val="20"/>
                <w:lang w:val="en-GB" w:eastAsia="en-US"/>
              </w:rPr>
              <w:t xml:space="preserve">where UE receives the </w:t>
            </w:r>
            <w:r w:rsidRPr="001A4319">
              <w:rPr>
                <w:rFonts w:eastAsia="Microsoft YaHei UI"/>
                <w:color w:val="FF0000"/>
                <w:sz w:val="20"/>
                <w:szCs w:val="20"/>
                <w:u w:val="single"/>
                <w:lang w:val="en-GB" w:eastAsia="en-US"/>
              </w:rPr>
              <w:t>availability</w:t>
            </w:r>
            <w:r w:rsidRPr="001A4319">
              <w:rPr>
                <w:rFonts w:eastAsia="Microsoft YaHei UI"/>
                <w:color w:val="FF0000"/>
                <w:sz w:val="20"/>
                <w:szCs w:val="20"/>
                <w:lang w:val="en-GB" w:eastAsia="en-US"/>
              </w:rPr>
              <w:t xml:space="preserve"> </w:t>
            </w:r>
            <w:r w:rsidRPr="001A4319">
              <w:rPr>
                <w:rFonts w:eastAsia="Microsoft YaHei UI"/>
                <w:color w:val="000000"/>
                <w:sz w:val="20"/>
                <w:szCs w:val="20"/>
                <w:lang w:val="en-GB" w:eastAsia="en-US"/>
              </w:rPr>
              <w:t xml:space="preserve">indication” focus on the previous DRX cycle where the TRS availability indication may be not required. Based on this we suggest the following modification for alt1. </w:t>
            </w:r>
          </w:p>
          <w:p w14:paraId="436F68C0" w14:textId="77777777" w:rsidR="003F7F56" w:rsidRPr="001A4319" w:rsidRDefault="003F7F56" w:rsidP="003F7F56">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Alt1 a</w:t>
            </w:r>
          </w:p>
          <w:p w14:paraId="2412602C" w14:textId="77777777" w:rsidR="003F7F56" w:rsidRPr="001A4319" w:rsidRDefault="003F7F56" w:rsidP="003F7F56">
            <w:pPr>
              <w:shd w:val="clear" w:color="auto" w:fill="FFFFFF"/>
              <w:rPr>
                <w:rFonts w:eastAsia="Microsoft YaHei UI"/>
                <w:color w:val="000000"/>
                <w:sz w:val="20"/>
                <w:szCs w:val="20"/>
                <w:lang w:val="en-GB" w:eastAsia="en-US"/>
              </w:rPr>
            </w:pPr>
            <w:r w:rsidRPr="001A4319">
              <w:rPr>
                <w:rFonts w:eastAsia="Microsoft YaHei UI"/>
                <w:color w:val="000000"/>
                <w:sz w:val="20"/>
                <w:szCs w:val="20"/>
                <w:lang w:val="en-GB" w:eastAsia="en-US"/>
              </w:rPr>
              <w:t xml:space="preserve">The reference point for start of the validity duration is SFN of the first PF from the [current </w:t>
            </w:r>
            <w:r w:rsidRPr="001A4319">
              <w:rPr>
                <w:rFonts w:eastAsia="Microsoft YaHei UI"/>
                <w:color w:val="FF0000"/>
                <w:sz w:val="20"/>
                <w:szCs w:val="20"/>
                <w:u w:val="single"/>
                <w:lang w:val="en-GB" w:eastAsia="en-US"/>
              </w:rPr>
              <w:t>or next</w:t>
            </w:r>
            <w:r w:rsidRPr="001A4319">
              <w:rPr>
                <w:rFonts w:eastAsia="Microsoft YaHei UI"/>
                <w:color w:val="000000"/>
                <w:sz w:val="20"/>
                <w:szCs w:val="20"/>
                <w:lang w:val="en-GB" w:eastAsia="en-US"/>
              </w:rPr>
              <w:t xml:space="preserve">] DRX cycle, </w:t>
            </w:r>
            <w:r w:rsidRPr="001A4319">
              <w:rPr>
                <w:rFonts w:eastAsia="Microsoft YaHei UI"/>
                <w:strike/>
                <w:color w:val="FF0000"/>
                <w:sz w:val="20"/>
                <w:szCs w:val="20"/>
                <w:lang w:val="en-GB" w:eastAsia="en-US"/>
              </w:rPr>
              <w:t xml:space="preserve">where </w:t>
            </w:r>
            <w:r w:rsidRPr="001A4319">
              <w:rPr>
                <w:rFonts w:eastAsia="Microsoft YaHei UI"/>
                <w:color w:val="FF0000"/>
                <w:sz w:val="20"/>
                <w:szCs w:val="20"/>
                <w:u w:val="single"/>
                <w:lang w:val="en-GB" w:eastAsia="en-US"/>
              </w:rPr>
              <w:t>for which</w:t>
            </w:r>
            <w:r w:rsidRPr="001A4319">
              <w:rPr>
                <w:rFonts w:eastAsia="Microsoft YaHei UI"/>
                <w:color w:val="000000"/>
                <w:sz w:val="20"/>
                <w:szCs w:val="20"/>
                <w:lang w:val="en-GB" w:eastAsia="en-US"/>
              </w:rPr>
              <w:t xml:space="preserve"> UE receives the </w:t>
            </w:r>
            <w:r w:rsidRPr="001A4319">
              <w:rPr>
                <w:rFonts w:eastAsia="Microsoft YaHei UI"/>
                <w:color w:val="FF0000"/>
                <w:sz w:val="20"/>
                <w:szCs w:val="20"/>
                <w:u w:val="single"/>
                <w:lang w:val="en-GB" w:eastAsia="en-US"/>
              </w:rPr>
              <w:t>availability</w:t>
            </w:r>
            <w:r w:rsidRPr="001A4319">
              <w:rPr>
                <w:rFonts w:eastAsia="Microsoft YaHei UI"/>
                <w:color w:val="FF0000"/>
                <w:sz w:val="20"/>
                <w:szCs w:val="20"/>
                <w:lang w:val="en-GB" w:eastAsia="en-US"/>
              </w:rPr>
              <w:t xml:space="preserve"> </w:t>
            </w:r>
            <w:r w:rsidRPr="001A4319">
              <w:rPr>
                <w:rFonts w:eastAsia="Microsoft YaHei UI"/>
                <w:color w:val="000000"/>
                <w:sz w:val="20"/>
                <w:szCs w:val="20"/>
                <w:lang w:val="en-GB" w:eastAsia="en-US"/>
              </w:rPr>
              <w:t xml:space="preserve">indication </w:t>
            </w:r>
            <w:r w:rsidRPr="001A4319">
              <w:rPr>
                <w:rFonts w:eastAsia="Microsoft YaHei UI"/>
                <w:color w:val="FF0000"/>
                <w:sz w:val="20"/>
                <w:szCs w:val="20"/>
                <w:u w:val="single"/>
                <w:lang w:val="en-GB" w:eastAsia="en-US"/>
              </w:rPr>
              <w:t>in the previous DRX cycle</w:t>
            </w:r>
            <w:r w:rsidRPr="001A4319">
              <w:rPr>
                <w:rFonts w:eastAsia="Microsoft YaHei UI"/>
                <w:color w:val="FF0000"/>
                <w:sz w:val="20"/>
                <w:szCs w:val="20"/>
                <w:lang w:val="en-GB" w:eastAsia="en-US"/>
              </w:rPr>
              <w:t xml:space="preserve"> </w:t>
            </w:r>
          </w:p>
          <w:p w14:paraId="2F104DA9" w14:textId="77777777" w:rsidR="003F7F56" w:rsidRPr="001A4319" w:rsidRDefault="003F7F56" w:rsidP="00CD41CF">
            <w:pPr>
              <w:rPr>
                <w:rFonts w:eastAsia="DengXian"/>
                <w:sz w:val="20"/>
                <w:szCs w:val="20"/>
                <w:lang w:val="en-GB"/>
              </w:rPr>
            </w:pPr>
          </w:p>
        </w:tc>
      </w:tr>
      <w:tr w:rsidR="00343525" w:rsidRPr="001A4319" w14:paraId="7CCB0D23" w14:textId="77777777" w:rsidTr="008B3499">
        <w:trPr>
          <w:trHeight w:val="448"/>
        </w:trPr>
        <w:tc>
          <w:tcPr>
            <w:tcW w:w="1095" w:type="dxa"/>
          </w:tcPr>
          <w:p w14:paraId="488CE472" w14:textId="6294B937" w:rsidR="00343525" w:rsidRPr="001A4319" w:rsidRDefault="00343525" w:rsidP="00343525">
            <w:pPr>
              <w:rPr>
                <w:rFonts w:eastAsia="DengXian"/>
                <w:sz w:val="20"/>
                <w:szCs w:val="20"/>
                <w:lang w:val="en-GB"/>
              </w:rPr>
            </w:pPr>
            <w:r w:rsidRPr="001A4319">
              <w:rPr>
                <w:sz w:val="20"/>
                <w:szCs w:val="20"/>
                <w:lang w:val="en-GB" w:eastAsia="ko-KR"/>
              </w:rPr>
              <w:t>LGE</w:t>
            </w:r>
          </w:p>
        </w:tc>
        <w:tc>
          <w:tcPr>
            <w:tcW w:w="8530" w:type="dxa"/>
          </w:tcPr>
          <w:p w14:paraId="7E924B51" w14:textId="77777777" w:rsidR="00343525" w:rsidRPr="001A4319" w:rsidRDefault="00343525" w:rsidP="00343525">
            <w:pPr>
              <w:rPr>
                <w:sz w:val="20"/>
                <w:szCs w:val="20"/>
                <w:lang w:val="en-GB" w:eastAsia="ko-KR"/>
              </w:rPr>
            </w:pPr>
            <w:r w:rsidRPr="001A4319">
              <w:rPr>
                <w:sz w:val="20"/>
                <w:szCs w:val="20"/>
                <w:lang w:val="en-GB" w:eastAsia="ko-KR"/>
              </w:rPr>
              <w:t xml:space="preserve">For Alt b, </w:t>
            </w:r>
          </w:p>
          <w:p w14:paraId="4D60688C" w14:textId="03372B89" w:rsidR="00343525" w:rsidRPr="001A4319" w:rsidRDefault="00343525" w:rsidP="00343525">
            <w:pPr>
              <w:rPr>
                <w:sz w:val="20"/>
                <w:szCs w:val="20"/>
                <w:lang w:val="en-GB" w:eastAsia="ko-KR"/>
              </w:rPr>
            </w:pPr>
            <w:r w:rsidRPr="001A4319">
              <w:rPr>
                <w:sz w:val="20"/>
                <w:szCs w:val="20"/>
                <w:lang w:val="en-GB" w:eastAsia="ko-KR"/>
              </w:rPr>
              <w:t>Could we clarify that what “modification window” means? As far as I concern, “modification period” is a term that used in the current spec. Our original intention is using a modification period as a unit of the validity duration and using a modification period boundary as a reference point. If the intention of the “</w:t>
            </w:r>
            <w:proofErr w:type="spellStart"/>
            <w:r w:rsidRPr="001A4319">
              <w:rPr>
                <w:sz w:val="20"/>
                <w:szCs w:val="20"/>
                <w:lang w:val="en-GB" w:eastAsia="ko-KR"/>
              </w:rPr>
              <w:t>modificaiotn</w:t>
            </w:r>
            <w:proofErr w:type="spellEnd"/>
            <w:r w:rsidRPr="001A4319">
              <w:rPr>
                <w:sz w:val="20"/>
                <w:szCs w:val="20"/>
                <w:lang w:val="en-GB" w:eastAsia="ko-KR"/>
              </w:rPr>
              <w:t xml:space="preserve"> window” is introducing a new definition, for example multiple modification period, it should be captured in this proposal. If so, “floating window problem” that is raised by Q</w:t>
            </w:r>
            <w:r w:rsidR="007220E9" w:rsidRPr="001A4319">
              <w:rPr>
                <w:sz w:val="20"/>
                <w:szCs w:val="20"/>
                <w:lang w:val="en-GB" w:eastAsia="ko-KR"/>
              </w:rPr>
              <w:t>ualcomm and ZTE</w:t>
            </w:r>
            <w:r w:rsidRPr="001A4319">
              <w:rPr>
                <w:sz w:val="20"/>
                <w:szCs w:val="20"/>
                <w:lang w:val="en-GB" w:eastAsia="ko-KR"/>
              </w:rPr>
              <w:t xml:space="preserve"> can be resolved. Otherwise, if the intention of the modification window was modification period itself, we have similar concern with Q</w:t>
            </w:r>
            <w:r w:rsidR="007220E9" w:rsidRPr="001A4319">
              <w:rPr>
                <w:sz w:val="20"/>
                <w:szCs w:val="20"/>
                <w:lang w:val="en-GB" w:eastAsia="ko-KR"/>
              </w:rPr>
              <w:t>ualcomm and ZTE</w:t>
            </w:r>
            <w:r w:rsidRPr="001A4319">
              <w:rPr>
                <w:sz w:val="20"/>
                <w:szCs w:val="20"/>
                <w:lang w:val="en-GB" w:eastAsia="ko-KR"/>
              </w:rPr>
              <w:t xml:space="preserve">. </w:t>
            </w:r>
          </w:p>
          <w:p w14:paraId="0697A219" w14:textId="77777777" w:rsidR="00343525" w:rsidRPr="001A4319" w:rsidRDefault="00343525" w:rsidP="00343525">
            <w:pPr>
              <w:rPr>
                <w:sz w:val="20"/>
                <w:szCs w:val="20"/>
                <w:lang w:val="en-GB" w:eastAsia="ko-KR"/>
              </w:rPr>
            </w:pPr>
            <w:r w:rsidRPr="001A4319">
              <w:rPr>
                <w:sz w:val="20"/>
                <w:szCs w:val="20"/>
                <w:lang w:val="en-GB" w:eastAsia="ko-KR"/>
              </w:rPr>
              <w:t xml:space="preserve">Also, we would like to </w:t>
            </w:r>
            <w:proofErr w:type="spellStart"/>
            <w:r w:rsidRPr="001A4319">
              <w:rPr>
                <w:sz w:val="20"/>
                <w:szCs w:val="20"/>
                <w:lang w:val="en-GB" w:eastAsia="ko-KR"/>
              </w:rPr>
              <w:t>clarfy</w:t>
            </w:r>
            <w:proofErr w:type="spellEnd"/>
            <w:r w:rsidRPr="001A4319">
              <w:rPr>
                <w:sz w:val="20"/>
                <w:szCs w:val="20"/>
                <w:lang w:val="en-GB" w:eastAsia="ko-KR"/>
              </w:rPr>
              <w:t xml:space="preserve"> the meaning of “inconsistent availability indication”. As commented by Nokia in a previous round, there can be a two types of inconsistency, 1) </w:t>
            </w:r>
            <w:r w:rsidRPr="001A4319">
              <w:rPr>
                <w:rFonts w:eastAsia="DengXian"/>
                <w:sz w:val="20"/>
                <w:szCs w:val="20"/>
                <w:lang w:val="en-GB" w:eastAsia="ko-KR"/>
              </w:rPr>
              <w:t>changing from “1” (available) to “0”, and 2) middle of validity duration (“0”</w:t>
            </w:r>
            <w:r w:rsidRPr="001A4319">
              <w:rPr>
                <w:rFonts w:eastAsia="DengXian"/>
                <w:sz w:val="20"/>
                <w:szCs w:val="20"/>
                <w:lang w:val="en-GB" w:eastAsia="ko-KR"/>
              </w:rPr>
              <w:sym w:font="Wingdings" w:char="F0E0"/>
            </w:r>
            <w:r w:rsidRPr="001A4319">
              <w:rPr>
                <w:rFonts w:eastAsia="DengXian"/>
                <w:sz w:val="20"/>
                <w:szCs w:val="20"/>
                <w:lang w:val="en-GB" w:eastAsia="ko-KR"/>
              </w:rPr>
              <w:t>”1”). We think the first inconsistency should be considered since it is related to the issue whether the unavailability indication is supported or not, and we support the third sub-bullet in alt b in this manner. However, there is no reason to preclude indicating validity in the middle of the validity duration even when the availability has not indicated in a previous duration.</w:t>
            </w:r>
          </w:p>
          <w:p w14:paraId="02324764" w14:textId="77777777" w:rsidR="00343525" w:rsidRPr="001A4319" w:rsidRDefault="00343525" w:rsidP="00343525">
            <w:pPr>
              <w:rPr>
                <w:sz w:val="20"/>
                <w:szCs w:val="20"/>
                <w:lang w:val="en-GB" w:eastAsia="ko-KR"/>
              </w:rPr>
            </w:pPr>
          </w:p>
          <w:p w14:paraId="5DE9848B" w14:textId="77777777" w:rsidR="00343525" w:rsidRPr="001A4319" w:rsidRDefault="00343525" w:rsidP="00343525">
            <w:pPr>
              <w:rPr>
                <w:sz w:val="20"/>
                <w:szCs w:val="20"/>
                <w:lang w:val="en-GB" w:eastAsia="ko-KR"/>
              </w:rPr>
            </w:pPr>
            <w:r w:rsidRPr="001A4319">
              <w:rPr>
                <w:sz w:val="20"/>
                <w:szCs w:val="20"/>
                <w:lang w:val="en-GB" w:eastAsia="ko-KR"/>
              </w:rPr>
              <w:t xml:space="preserve">For Alt a, </w:t>
            </w:r>
          </w:p>
          <w:p w14:paraId="6024BF48" w14:textId="628EB1B2" w:rsidR="00343525" w:rsidRPr="001A4319" w:rsidRDefault="00343525" w:rsidP="00343525">
            <w:pPr>
              <w:rPr>
                <w:rFonts w:eastAsia="DengXian"/>
                <w:sz w:val="20"/>
                <w:szCs w:val="20"/>
                <w:lang w:val="en-GB" w:eastAsia="ko-KR"/>
              </w:rPr>
            </w:pPr>
            <w:r w:rsidRPr="001A4319">
              <w:rPr>
                <w:sz w:val="20"/>
                <w:szCs w:val="20"/>
                <w:lang w:val="en-GB" w:eastAsia="ko-KR"/>
              </w:rPr>
              <w:t xml:space="preserve">If I understood correctly, Alt </w:t>
            </w:r>
            <w:proofErr w:type="gramStart"/>
            <w:r w:rsidRPr="001A4319">
              <w:rPr>
                <w:sz w:val="20"/>
                <w:szCs w:val="20"/>
                <w:lang w:val="en-GB" w:eastAsia="ko-KR"/>
              </w:rPr>
              <w:t>a</w:t>
            </w:r>
            <w:proofErr w:type="gramEnd"/>
            <w:r w:rsidRPr="001A4319">
              <w:rPr>
                <w:sz w:val="20"/>
                <w:szCs w:val="20"/>
                <w:lang w:val="en-GB" w:eastAsia="ko-KR"/>
              </w:rPr>
              <w:t xml:space="preserve"> also supports cell common reference point (based on the definition of the first PF from the agreement in the last meeting). However, Alt a requires new definition for PEI only while Alt b reuses the existing definition. Moreover, as we commented in a previous round, Alt a requires additional standard work how to assume availability for the TRS resources at the modification period boundary when SI update for the TRS resource configuration is triggered. Meanwhile Alt b may not require additional work, since the indicated validity duration will be expired at the end of the modification period. </w:t>
            </w:r>
          </w:p>
        </w:tc>
      </w:tr>
      <w:tr w:rsidR="00053B6F" w:rsidRPr="001A4319" w14:paraId="5AD2978F" w14:textId="77777777" w:rsidTr="008B3499">
        <w:trPr>
          <w:trHeight w:val="448"/>
        </w:trPr>
        <w:tc>
          <w:tcPr>
            <w:tcW w:w="1095" w:type="dxa"/>
          </w:tcPr>
          <w:p w14:paraId="01A44D16" w14:textId="07CD0E1B" w:rsidR="00053B6F" w:rsidRPr="001A4319" w:rsidRDefault="001746F2" w:rsidP="00053B6F">
            <w:pPr>
              <w:rPr>
                <w:sz w:val="20"/>
                <w:szCs w:val="20"/>
                <w:lang w:val="en-GB" w:eastAsia="ko-KR"/>
              </w:rPr>
            </w:pPr>
            <w:r w:rsidRPr="001A4319">
              <w:rPr>
                <w:rFonts w:eastAsia="DengXian"/>
                <w:sz w:val="20"/>
                <w:szCs w:val="20"/>
                <w:lang w:val="en-GB"/>
              </w:rPr>
              <w:t>V</w:t>
            </w:r>
            <w:r w:rsidR="00053B6F" w:rsidRPr="001A4319">
              <w:rPr>
                <w:rFonts w:eastAsia="DengXian"/>
                <w:sz w:val="20"/>
                <w:szCs w:val="20"/>
                <w:lang w:val="en-GB"/>
              </w:rPr>
              <w:t>ivo</w:t>
            </w:r>
          </w:p>
        </w:tc>
        <w:tc>
          <w:tcPr>
            <w:tcW w:w="8530" w:type="dxa"/>
          </w:tcPr>
          <w:p w14:paraId="53CB04AF" w14:textId="77777777" w:rsidR="00053B6F" w:rsidRPr="001A4319" w:rsidRDefault="00053B6F" w:rsidP="00053B6F">
            <w:pPr>
              <w:autoSpaceDE w:val="0"/>
              <w:autoSpaceDN w:val="0"/>
              <w:snapToGrid w:val="0"/>
              <w:rPr>
                <w:rFonts w:eastAsia="Gulim"/>
                <w:b/>
                <w:bCs/>
                <w:color w:val="000000"/>
                <w:sz w:val="20"/>
                <w:szCs w:val="20"/>
                <w:highlight w:val="yellow"/>
                <w:lang w:val="en-GB"/>
              </w:rPr>
            </w:pPr>
            <w:r w:rsidRPr="001A4319">
              <w:rPr>
                <w:rFonts w:eastAsia="DengXian"/>
                <w:sz w:val="20"/>
                <w:szCs w:val="20"/>
                <w:lang w:val="en-GB"/>
              </w:rPr>
              <w:t xml:space="preserve">Please see our comment for </w:t>
            </w:r>
            <w:r w:rsidRPr="001A4319">
              <w:rPr>
                <w:rFonts w:eastAsia="Gulim"/>
                <w:bCs/>
                <w:color w:val="000000"/>
                <w:sz w:val="20"/>
                <w:szCs w:val="20"/>
                <w:lang w:val="en-GB"/>
              </w:rPr>
              <w:t xml:space="preserve">Proposal 2-1a (v2) and Proposal 2-1b (v2). </w:t>
            </w:r>
          </w:p>
          <w:p w14:paraId="2E7F81B8" w14:textId="77777777" w:rsidR="00053B6F" w:rsidRPr="001A4319" w:rsidRDefault="00053B6F" w:rsidP="00053B6F">
            <w:pPr>
              <w:rPr>
                <w:rFonts w:eastAsia="DengXian"/>
                <w:sz w:val="20"/>
                <w:szCs w:val="20"/>
                <w:lang w:val="en-GB"/>
              </w:rPr>
            </w:pPr>
            <w:r w:rsidRPr="001A4319">
              <w:rPr>
                <w:rFonts w:eastAsia="DengXian"/>
                <w:sz w:val="20"/>
                <w:szCs w:val="20"/>
                <w:lang w:val="en-GB"/>
              </w:rPr>
              <w:lastRenderedPageBreak/>
              <w:t xml:space="preserve">For these two alternatives, we prefer Alt-b. And we agree with </w:t>
            </w:r>
            <w:proofErr w:type="spellStart"/>
            <w:r w:rsidRPr="001A4319">
              <w:rPr>
                <w:rFonts w:eastAsia="DengXian"/>
                <w:sz w:val="20"/>
                <w:szCs w:val="20"/>
                <w:lang w:val="en-GB"/>
              </w:rPr>
              <w:t>Qualcommm</w:t>
            </w:r>
            <w:proofErr w:type="spellEnd"/>
            <w:r w:rsidRPr="001A4319">
              <w:rPr>
                <w:rFonts w:eastAsia="DengXian"/>
                <w:sz w:val="20"/>
                <w:szCs w:val="20"/>
                <w:lang w:val="en-GB"/>
              </w:rPr>
              <w:t>, and suggest 2</w:t>
            </w:r>
            <w:r w:rsidRPr="001A4319">
              <w:rPr>
                <w:rFonts w:eastAsia="DengXian"/>
                <w:sz w:val="20"/>
                <w:szCs w:val="20"/>
                <w:vertAlign w:val="superscript"/>
                <w:lang w:val="en-GB"/>
              </w:rPr>
              <w:t>nd</w:t>
            </w:r>
            <w:r w:rsidRPr="001A4319">
              <w:rPr>
                <w:rFonts w:eastAsia="DengXian"/>
                <w:sz w:val="20"/>
                <w:szCs w:val="20"/>
                <w:lang w:val="en-GB"/>
              </w:rPr>
              <w:t xml:space="preserve"> bullet under Alt-b is revised as follows.</w:t>
            </w:r>
          </w:p>
          <w:p w14:paraId="6CA04902" w14:textId="77777777" w:rsidR="00053B6F" w:rsidRPr="001A4319" w:rsidRDefault="00053B6F" w:rsidP="00053B6F">
            <w:pPr>
              <w:numPr>
                <w:ilvl w:val="0"/>
                <w:numId w:val="69"/>
              </w:numPr>
              <w:shd w:val="clear" w:color="auto" w:fill="FFFFFF"/>
              <w:rPr>
                <w:rFonts w:eastAsia="Consolas"/>
                <w:bCs/>
                <w:sz w:val="20"/>
                <w:szCs w:val="20"/>
                <w:lang w:val="en-GB" w:eastAsia="en-US"/>
              </w:rPr>
            </w:pPr>
            <w:r w:rsidRPr="001A4319">
              <w:rPr>
                <w:rFonts w:eastAsia="Microsoft YaHei UI"/>
                <w:sz w:val="20"/>
                <w:szCs w:val="20"/>
                <w:lang w:val="en-GB" w:eastAsia="en-US"/>
              </w:rPr>
              <w:t>start of the validity duration is</w:t>
            </w:r>
            <w:r w:rsidRPr="001A4319">
              <w:rPr>
                <w:rStyle w:val="normaltextrun"/>
                <w:rFonts w:eastAsia="Consolas"/>
                <w:bCs/>
                <w:sz w:val="20"/>
                <w:szCs w:val="20"/>
                <w:lang w:val="en-GB"/>
              </w:rPr>
              <w:t xml:space="preserve"> </w:t>
            </w:r>
            <w:r w:rsidRPr="001A4319">
              <w:rPr>
                <w:rStyle w:val="normaltextrun"/>
                <w:rFonts w:eastAsia="Consolas"/>
                <w:bCs/>
                <w:color w:val="FF0000"/>
                <w:sz w:val="20"/>
                <w:szCs w:val="20"/>
                <w:u w:val="single"/>
                <w:lang w:val="en-GB"/>
              </w:rPr>
              <w:t>start</w:t>
            </w:r>
            <w:r w:rsidRPr="001A4319">
              <w:rPr>
                <w:rStyle w:val="normaltextrun"/>
                <w:rFonts w:eastAsia="Consolas"/>
                <w:bCs/>
                <w:sz w:val="20"/>
                <w:szCs w:val="20"/>
                <w:lang w:val="en-GB"/>
              </w:rPr>
              <w:t xml:space="preserve"> SFN of the </w:t>
            </w:r>
            <w:r w:rsidRPr="001A4319">
              <w:rPr>
                <w:rFonts w:eastAsia="Microsoft YaHei UI"/>
                <w:sz w:val="20"/>
                <w:szCs w:val="20"/>
                <w:lang w:val="en-GB" w:eastAsia="en-US"/>
              </w:rPr>
              <w:t>modification window where UE receives the availability indication</w:t>
            </w:r>
          </w:p>
          <w:p w14:paraId="5C1DB169" w14:textId="77777777" w:rsidR="00053B6F" w:rsidRPr="001A4319" w:rsidRDefault="00053B6F" w:rsidP="00053B6F">
            <w:pPr>
              <w:rPr>
                <w:rFonts w:eastAsia="DengXian"/>
                <w:sz w:val="20"/>
                <w:szCs w:val="20"/>
                <w:lang w:val="en-GB"/>
              </w:rPr>
            </w:pPr>
          </w:p>
          <w:p w14:paraId="7A2BE155" w14:textId="77777777" w:rsidR="00053B6F" w:rsidRPr="001A4319" w:rsidRDefault="00053B6F" w:rsidP="00053B6F">
            <w:pPr>
              <w:rPr>
                <w:rFonts w:eastAsia="DengXian"/>
                <w:sz w:val="20"/>
                <w:szCs w:val="20"/>
                <w:lang w:val="en-GB"/>
              </w:rPr>
            </w:pPr>
            <w:r w:rsidRPr="001A4319">
              <w:rPr>
                <w:rFonts w:eastAsia="DengXian"/>
                <w:sz w:val="20"/>
                <w:szCs w:val="20"/>
                <w:lang w:val="en-GB"/>
              </w:rPr>
              <w:t xml:space="preserve">If Alt-a is supported, agree with Qualcomm that the </w:t>
            </w:r>
            <w:proofErr w:type="spellStart"/>
            <w:r w:rsidRPr="001A4319">
              <w:rPr>
                <w:rFonts w:eastAsia="DengXian"/>
                <w:sz w:val="20"/>
                <w:szCs w:val="20"/>
                <w:lang w:val="en-GB"/>
              </w:rPr>
              <w:t>subbullet</w:t>
            </w:r>
            <w:proofErr w:type="spellEnd"/>
            <w:r w:rsidRPr="001A4319">
              <w:rPr>
                <w:rFonts w:eastAsia="DengXian"/>
                <w:sz w:val="20"/>
                <w:szCs w:val="20"/>
                <w:lang w:val="en-GB"/>
              </w:rPr>
              <w:t xml:space="preserve"> leads too much restriction.</w:t>
            </w:r>
          </w:p>
          <w:p w14:paraId="172E006A" w14:textId="77777777" w:rsidR="00053B6F" w:rsidRPr="001A4319" w:rsidRDefault="00053B6F" w:rsidP="00053B6F">
            <w:pPr>
              <w:rPr>
                <w:sz w:val="20"/>
                <w:szCs w:val="20"/>
                <w:lang w:val="en-GB" w:eastAsia="ko-KR"/>
              </w:rPr>
            </w:pPr>
          </w:p>
        </w:tc>
      </w:tr>
      <w:tr w:rsidR="00EC3061" w:rsidRPr="001A4319" w14:paraId="2BA14EFF" w14:textId="77777777" w:rsidTr="008B3499">
        <w:trPr>
          <w:trHeight w:val="448"/>
        </w:trPr>
        <w:tc>
          <w:tcPr>
            <w:tcW w:w="1095" w:type="dxa"/>
          </w:tcPr>
          <w:p w14:paraId="49C68D32" w14:textId="7A094821" w:rsidR="00EC3061" w:rsidRPr="001A4319" w:rsidRDefault="00EC3061" w:rsidP="00EC3061">
            <w:pPr>
              <w:rPr>
                <w:rFonts w:eastAsia="DengXian"/>
                <w:sz w:val="20"/>
                <w:szCs w:val="20"/>
                <w:lang w:val="en-GB"/>
              </w:rPr>
            </w:pPr>
            <w:r w:rsidRPr="001A4319">
              <w:rPr>
                <w:rFonts w:eastAsia="SimSun"/>
                <w:sz w:val="20"/>
                <w:szCs w:val="20"/>
                <w:lang w:val="en-GB"/>
              </w:rPr>
              <w:lastRenderedPageBreak/>
              <w:t>Xiaomi</w:t>
            </w:r>
          </w:p>
        </w:tc>
        <w:tc>
          <w:tcPr>
            <w:tcW w:w="8530" w:type="dxa"/>
          </w:tcPr>
          <w:p w14:paraId="6A356E7C" w14:textId="77777777" w:rsidR="00EC3061" w:rsidRPr="001A4319" w:rsidRDefault="00EC3061" w:rsidP="00EC3061">
            <w:pPr>
              <w:autoSpaceDE w:val="0"/>
              <w:autoSpaceDN w:val="0"/>
              <w:snapToGrid w:val="0"/>
              <w:rPr>
                <w:rFonts w:eastAsia="SimSun"/>
                <w:sz w:val="20"/>
                <w:szCs w:val="20"/>
                <w:lang w:val="en-GB"/>
              </w:rPr>
            </w:pPr>
            <w:r w:rsidRPr="001A4319">
              <w:rPr>
                <w:rFonts w:eastAsia="SimSun"/>
                <w:sz w:val="20"/>
                <w:szCs w:val="20"/>
                <w:lang w:val="en-GB"/>
              </w:rPr>
              <w:t xml:space="preserve">Both Alt a/b can work and we prefer Alt a, especially </w:t>
            </w:r>
            <w:proofErr w:type="gramStart"/>
            <w:r w:rsidRPr="001A4319">
              <w:rPr>
                <w:rFonts w:eastAsia="SimSun"/>
                <w:sz w:val="20"/>
                <w:szCs w:val="20"/>
                <w:lang w:val="en-GB"/>
              </w:rPr>
              <w:t>“ start</w:t>
            </w:r>
            <w:proofErr w:type="gramEnd"/>
            <w:r w:rsidRPr="001A4319">
              <w:rPr>
                <w:rFonts w:eastAsia="SimSun"/>
                <w:sz w:val="20"/>
                <w:szCs w:val="20"/>
                <w:lang w:val="en-GB"/>
              </w:rPr>
              <w:t xml:space="preserve"> from the next DRX cycle”. Alt a is more flexible compared to Alt B because it has finer time granularity.</w:t>
            </w:r>
          </w:p>
          <w:p w14:paraId="61238B3B" w14:textId="0E2D0E6D" w:rsidR="00EC3061" w:rsidRPr="001A4319" w:rsidRDefault="00EC3061" w:rsidP="00EC3061">
            <w:pPr>
              <w:autoSpaceDE w:val="0"/>
              <w:autoSpaceDN w:val="0"/>
              <w:snapToGrid w:val="0"/>
              <w:rPr>
                <w:rFonts w:eastAsia="DengXian"/>
                <w:sz w:val="20"/>
                <w:szCs w:val="20"/>
                <w:lang w:val="en-GB"/>
              </w:rPr>
            </w:pPr>
            <w:r w:rsidRPr="001A4319">
              <w:rPr>
                <w:rFonts w:eastAsia="SimSun"/>
                <w:sz w:val="20"/>
                <w:szCs w:val="20"/>
                <w:lang w:val="en-GB"/>
              </w:rPr>
              <w:t>But for the sub-bullet in Alt a, we think it is a little restrictive, L1 indication can be transmitted multiple times but be consistent with each other.</w:t>
            </w:r>
          </w:p>
        </w:tc>
      </w:tr>
      <w:tr w:rsidR="00CE54D0" w:rsidRPr="001A4319" w14:paraId="7826FE68" w14:textId="77777777" w:rsidTr="008B3499">
        <w:trPr>
          <w:trHeight w:val="448"/>
        </w:trPr>
        <w:tc>
          <w:tcPr>
            <w:tcW w:w="1095" w:type="dxa"/>
          </w:tcPr>
          <w:p w14:paraId="6A1A9917" w14:textId="549793E7" w:rsidR="00CE54D0" w:rsidRPr="001A4319" w:rsidRDefault="00CE54D0" w:rsidP="00EC3061">
            <w:pPr>
              <w:rPr>
                <w:rFonts w:eastAsia="SimSun"/>
                <w:sz w:val="20"/>
                <w:szCs w:val="20"/>
                <w:lang w:val="en-GB"/>
              </w:rPr>
            </w:pPr>
            <w:r w:rsidRPr="001A4319">
              <w:rPr>
                <w:rFonts w:eastAsia="SimSun"/>
                <w:sz w:val="20"/>
                <w:szCs w:val="20"/>
                <w:lang w:val="en-GB"/>
              </w:rPr>
              <w:t>Nokia2</w:t>
            </w:r>
          </w:p>
        </w:tc>
        <w:tc>
          <w:tcPr>
            <w:tcW w:w="8530" w:type="dxa"/>
          </w:tcPr>
          <w:p w14:paraId="3B110EAE" w14:textId="2AB64FFE" w:rsidR="00CE54D0" w:rsidRPr="001A4319" w:rsidRDefault="00CE54D0" w:rsidP="00EC3061">
            <w:pPr>
              <w:autoSpaceDE w:val="0"/>
              <w:autoSpaceDN w:val="0"/>
              <w:snapToGrid w:val="0"/>
              <w:rPr>
                <w:rFonts w:eastAsia="SimSun"/>
                <w:b/>
                <w:bCs/>
                <w:sz w:val="20"/>
                <w:szCs w:val="20"/>
                <w:lang w:val="en-GB"/>
              </w:rPr>
            </w:pPr>
            <w:r w:rsidRPr="001A4319">
              <w:rPr>
                <w:rFonts w:eastAsia="SimSun"/>
                <w:b/>
                <w:bCs/>
                <w:sz w:val="20"/>
                <w:szCs w:val="20"/>
                <w:lang w:val="en-GB"/>
              </w:rPr>
              <w:t>On Alt a</w:t>
            </w:r>
          </w:p>
          <w:p w14:paraId="58940D9F" w14:textId="3231C46C" w:rsidR="00CE54D0" w:rsidRPr="001A4319" w:rsidRDefault="00CE54D0" w:rsidP="00CE54D0">
            <w:pPr>
              <w:shd w:val="clear" w:color="auto" w:fill="FFFFFF"/>
              <w:rPr>
                <w:rFonts w:eastAsia="SimSun"/>
                <w:sz w:val="20"/>
                <w:szCs w:val="20"/>
                <w:lang w:val="en-GB"/>
              </w:rPr>
            </w:pPr>
            <w:r w:rsidRPr="001A4319">
              <w:rPr>
                <w:rFonts w:eastAsia="SimSun"/>
                <w:sz w:val="20"/>
                <w:szCs w:val="20"/>
                <w:lang w:val="en-GB"/>
              </w:rPr>
              <w:t>The wording “</w:t>
            </w:r>
            <w:r w:rsidRPr="001A4319">
              <w:rPr>
                <w:rFonts w:eastAsia="SimSun"/>
                <w:color w:val="FF0000"/>
                <w:sz w:val="20"/>
                <w:szCs w:val="20"/>
                <w:u w:val="single"/>
                <w:lang w:val="en-GB" w:eastAsia="en-US"/>
              </w:rPr>
              <w:t xml:space="preserve">The </w:t>
            </w:r>
            <w:r w:rsidRPr="001A4319">
              <w:rPr>
                <w:rFonts w:eastAsia="Microsoft YaHei UI"/>
                <w:color w:val="FF0000"/>
                <w:sz w:val="20"/>
                <w:szCs w:val="20"/>
                <w:u w:val="single"/>
                <w:lang w:val="en-GB" w:eastAsia="en-US"/>
              </w:rPr>
              <w:t>availability</w:t>
            </w:r>
            <w:r w:rsidRPr="001A4319">
              <w:rPr>
                <w:rFonts w:eastAsia="SimSun"/>
                <w:color w:val="FF0000"/>
                <w:sz w:val="20"/>
                <w:szCs w:val="20"/>
                <w:u w:val="single"/>
                <w:lang w:val="en-GB" w:eastAsia="en-US"/>
              </w:rPr>
              <w:t xml:space="preserve"> </w:t>
            </w:r>
            <w:r w:rsidRPr="001A4319">
              <w:rPr>
                <w:rFonts w:eastAsia="DengXian"/>
                <w:color w:val="FF0000"/>
                <w:sz w:val="20"/>
                <w:szCs w:val="20"/>
                <w:u w:val="single"/>
                <w:lang w:val="en-GB"/>
              </w:rPr>
              <w:t>indication is transmitted once before the validity duration expires</w:t>
            </w:r>
            <w:r w:rsidRPr="001A4319">
              <w:rPr>
                <w:rFonts w:eastAsia="SimSun"/>
                <w:sz w:val="20"/>
                <w:szCs w:val="20"/>
                <w:lang w:val="en-GB"/>
              </w:rPr>
              <w:t xml:space="preserve">” </w:t>
            </w:r>
            <w:r w:rsidR="00F141D8" w:rsidRPr="001A4319">
              <w:rPr>
                <w:rFonts w:eastAsia="SimSun"/>
                <w:sz w:val="20"/>
                <w:szCs w:val="20"/>
                <w:lang w:val="en-GB"/>
              </w:rPr>
              <w:t xml:space="preserve">seems to </w:t>
            </w:r>
            <w:r w:rsidRPr="001A4319">
              <w:rPr>
                <w:rFonts w:eastAsia="SimSun"/>
                <w:sz w:val="20"/>
                <w:szCs w:val="20"/>
                <w:lang w:val="en-GB"/>
              </w:rPr>
              <w:t>impl</w:t>
            </w:r>
            <w:r w:rsidR="00F141D8" w:rsidRPr="001A4319">
              <w:rPr>
                <w:rFonts w:eastAsia="SimSun"/>
                <w:sz w:val="20"/>
                <w:szCs w:val="20"/>
                <w:lang w:val="en-GB"/>
              </w:rPr>
              <w:t>y a</w:t>
            </w:r>
            <w:r w:rsidRPr="001A4319">
              <w:rPr>
                <w:rFonts w:eastAsia="SimSun"/>
                <w:sz w:val="20"/>
                <w:szCs w:val="20"/>
                <w:lang w:val="en-GB"/>
              </w:rPr>
              <w:t xml:space="preserve"> requirement to </w:t>
            </w:r>
            <w:r w:rsidR="00F141D8" w:rsidRPr="001A4319">
              <w:rPr>
                <w:rFonts w:eastAsia="SimSun"/>
                <w:sz w:val="20"/>
                <w:szCs w:val="20"/>
                <w:lang w:val="en-GB"/>
              </w:rPr>
              <w:t>transmit</w:t>
            </w:r>
            <w:r w:rsidRPr="001A4319">
              <w:rPr>
                <w:rFonts w:eastAsia="SimSun"/>
                <w:sz w:val="20"/>
                <w:szCs w:val="20"/>
                <w:lang w:val="en-GB"/>
              </w:rPr>
              <w:t xml:space="preserve"> the availability indication once every validity duration, which should not be mandated. I think we should try to focus to clarify what is the UE expectation if </w:t>
            </w:r>
            <w:r w:rsidR="00716E63" w:rsidRPr="001A4319">
              <w:rPr>
                <w:rFonts w:eastAsia="SimSun"/>
                <w:sz w:val="20"/>
                <w:szCs w:val="20"/>
                <w:lang w:val="en-GB"/>
              </w:rPr>
              <w:t>L1 availability indication is received multiple timers during ‘</w:t>
            </w:r>
            <w:proofErr w:type="spellStart"/>
            <w:r w:rsidR="00716E63" w:rsidRPr="001A4319">
              <w:rPr>
                <w:rFonts w:eastAsia="SimSun"/>
                <w:sz w:val="20"/>
                <w:szCs w:val="20"/>
                <w:lang w:val="en-GB"/>
              </w:rPr>
              <w:t>valdity</w:t>
            </w:r>
            <w:proofErr w:type="spellEnd"/>
            <w:r w:rsidR="00716E63" w:rsidRPr="001A4319">
              <w:rPr>
                <w:rFonts w:eastAsia="SimSun"/>
                <w:sz w:val="20"/>
                <w:szCs w:val="20"/>
                <w:lang w:val="en-GB"/>
              </w:rPr>
              <w:t xml:space="preserve"> duration’/’modification window’</w:t>
            </w:r>
            <w:r w:rsidR="00F141D8" w:rsidRPr="001A4319">
              <w:rPr>
                <w:rFonts w:eastAsia="SimSun"/>
                <w:sz w:val="20"/>
                <w:szCs w:val="20"/>
                <w:lang w:val="en-GB"/>
              </w:rPr>
              <w:t xml:space="preserve"> and leave the when/how often the paging DCI is sent to network implementation</w:t>
            </w:r>
            <w:r w:rsidR="00716E63" w:rsidRPr="001A4319">
              <w:rPr>
                <w:rFonts w:eastAsia="SimSun"/>
                <w:sz w:val="20"/>
                <w:szCs w:val="20"/>
                <w:lang w:val="en-GB"/>
              </w:rPr>
              <w:t>. If this was the intention of the wording we would suggest to modify as follows:</w:t>
            </w:r>
          </w:p>
          <w:p w14:paraId="0FA6185B" w14:textId="6224FFF5" w:rsidR="00716E63" w:rsidRPr="001A4319" w:rsidRDefault="00716E63" w:rsidP="00716E63">
            <w:pPr>
              <w:pStyle w:val="ListParagraph"/>
              <w:numPr>
                <w:ilvl w:val="0"/>
                <w:numId w:val="69"/>
              </w:numPr>
              <w:shd w:val="clear" w:color="auto" w:fill="FFFFFF"/>
              <w:rPr>
                <w:rFonts w:ascii="Times New Roman" w:eastAsia="Microsoft YaHei UI" w:hAnsi="Times New Roman"/>
                <w:color w:val="FF0000"/>
                <w:sz w:val="20"/>
                <w:szCs w:val="20"/>
                <w:u w:val="single"/>
                <w:lang w:val="en-GB" w:eastAsia="en-US"/>
              </w:rPr>
            </w:pPr>
            <w:r w:rsidRPr="001A4319">
              <w:rPr>
                <w:rFonts w:ascii="Times New Roman" w:eastAsia="SimSun" w:hAnsi="Times New Roman"/>
                <w:color w:val="0070C0"/>
                <w:sz w:val="20"/>
                <w:szCs w:val="20"/>
                <w:u w:val="single"/>
                <w:lang w:val="en-GB" w:eastAsia="en-US"/>
              </w:rPr>
              <w:t xml:space="preserve">If </w:t>
            </w:r>
            <w:r w:rsidR="001746F2">
              <w:rPr>
                <w:rFonts w:ascii="Times New Roman" w:eastAsia="SimSun" w:hAnsi="Times New Roman"/>
                <w:color w:val="0070C0"/>
                <w:sz w:val="20"/>
                <w:szCs w:val="20"/>
                <w:u w:val="single"/>
                <w:lang w:val="en-GB" w:eastAsia="en-US"/>
              </w:rPr>
              <w:t>I</w:t>
            </w:r>
            <w:r w:rsidRPr="001A4319">
              <w:rPr>
                <w:rFonts w:ascii="Times New Roman" w:eastAsia="SimSun" w:hAnsi="Times New Roman"/>
                <w:color w:val="FF0000"/>
                <w:sz w:val="20"/>
                <w:szCs w:val="20"/>
                <w:u w:val="single"/>
                <w:lang w:val="en-GB" w:eastAsia="en-US"/>
              </w:rPr>
              <w:t xml:space="preserve"> </w:t>
            </w:r>
            <w:r w:rsidRPr="001A4319">
              <w:rPr>
                <w:rFonts w:ascii="Times New Roman" w:eastAsia="Microsoft YaHei UI" w:hAnsi="Times New Roman"/>
                <w:color w:val="FF0000"/>
                <w:sz w:val="20"/>
                <w:szCs w:val="20"/>
                <w:u w:val="single"/>
                <w:lang w:val="en-GB" w:eastAsia="en-US"/>
              </w:rPr>
              <w:t>availability</w:t>
            </w:r>
            <w:r w:rsidRPr="001A4319">
              <w:rPr>
                <w:rFonts w:ascii="Times New Roman" w:eastAsia="SimSun" w:hAnsi="Times New Roman"/>
                <w:color w:val="FF0000"/>
                <w:sz w:val="20"/>
                <w:szCs w:val="20"/>
                <w:u w:val="single"/>
                <w:lang w:val="en-GB" w:eastAsia="en-US"/>
              </w:rPr>
              <w:t xml:space="preserve"> </w:t>
            </w:r>
            <w:r w:rsidRPr="001A4319">
              <w:rPr>
                <w:rFonts w:ascii="Times New Roman" w:eastAsia="DengXian" w:hAnsi="Times New Roman"/>
                <w:color w:val="FF0000"/>
                <w:sz w:val="20"/>
                <w:szCs w:val="20"/>
                <w:u w:val="single"/>
                <w:lang w:val="en-GB"/>
              </w:rPr>
              <w:t xml:space="preserve">indication is transmitted </w:t>
            </w:r>
            <w:r w:rsidRPr="001A4319">
              <w:rPr>
                <w:rFonts w:ascii="Times New Roman" w:eastAsia="DengXian" w:hAnsi="Times New Roman"/>
                <w:color w:val="0070C0"/>
                <w:sz w:val="20"/>
                <w:szCs w:val="20"/>
                <w:u w:val="single"/>
                <w:lang w:val="en-GB"/>
              </w:rPr>
              <w:t xml:space="preserve">already </w:t>
            </w:r>
            <w:r w:rsidRPr="001A4319">
              <w:rPr>
                <w:rFonts w:ascii="Times New Roman" w:eastAsia="DengXian" w:hAnsi="Times New Roman"/>
                <w:color w:val="FF0000"/>
                <w:sz w:val="20"/>
                <w:szCs w:val="20"/>
                <w:u w:val="single"/>
                <w:lang w:val="en-GB"/>
              </w:rPr>
              <w:t xml:space="preserve">once </w:t>
            </w:r>
            <w:proofErr w:type="spellStart"/>
            <w:r w:rsidRPr="001A4319">
              <w:rPr>
                <w:rFonts w:ascii="Times New Roman" w:eastAsia="DengXian" w:hAnsi="Times New Roman"/>
                <w:color w:val="0070C0"/>
                <w:sz w:val="20"/>
                <w:szCs w:val="20"/>
                <w:u w:val="single"/>
                <w:lang w:val="en-GB"/>
              </w:rPr>
              <w:t>during</w:t>
            </w:r>
            <w:r w:rsidRPr="001A4319">
              <w:rPr>
                <w:rFonts w:ascii="Times New Roman" w:eastAsia="DengXian" w:hAnsi="Times New Roman"/>
                <w:strike/>
                <w:color w:val="0070C0"/>
                <w:sz w:val="20"/>
                <w:szCs w:val="20"/>
                <w:u w:val="single"/>
                <w:lang w:val="en-GB"/>
              </w:rPr>
              <w:t>before</w:t>
            </w:r>
            <w:proofErr w:type="spellEnd"/>
            <w:r w:rsidRPr="001A4319">
              <w:rPr>
                <w:rFonts w:ascii="Times New Roman" w:eastAsia="DengXian" w:hAnsi="Times New Roman"/>
                <w:color w:val="FF0000"/>
                <w:sz w:val="20"/>
                <w:szCs w:val="20"/>
                <w:u w:val="single"/>
                <w:lang w:val="en-GB"/>
              </w:rPr>
              <w:t xml:space="preserve"> the validity duration </w:t>
            </w:r>
            <w:r w:rsidRPr="001A4319">
              <w:rPr>
                <w:rFonts w:ascii="Times New Roman" w:eastAsia="DengXian" w:hAnsi="Times New Roman"/>
                <w:strike/>
                <w:color w:val="0070C0"/>
                <w:sz w:val="20"/>
                <w:szCs w:val="20"/>
                <w:u w:val="single"/>
                <w:lang w:val="en-GB"/>
              </w:rPr>
              <w:t>expires</w:t>
            </w:r>
          </w:p>
          <w:p w14:paraId="72012336" w14:textId="77777777" w:rsidR="00716E63" w:rsidRPr="001A4319" w:rsidRDefault="00716E63" w:rsidP="00716E63">
            <w:pPr>
              <w:pStyle w:val="ListParagraph"/>
              <w:numPr>
                <w:ilvl w:val="1"/>
                <w:numId w:val="69"/>
              </w:numPr>
              <w:shd w:val="clear" w:color="auto" w:fill="FFFFFF"/>
              <w:rPr>
                <w:rFonts w:ascii="Times New Roman" w:eastAsia="Microsoft YaHei UI" w:hAnsi="Times New Roman"/>
                <w:color w:val="FF0000"/>
                <w:sz w:val="20"/>
                <w:szCs w:val="20"/>
                <w:u w:val="single"/>
                <w:lang w:val="en-GB" w:eastAsia="en-US"/>
              </w:rPr>
            </w:pPr>
            <w:r w:rsidRPr="001A4319">
              <w:rPr>
                <w:rFonts w:ascii="Times New Roman" w:eastAsia="Microsoft YaHei UI" w:hAnsi="Times New Roman"/>
                <w:color w:val="FF0000"/>
                <w:sz w:val="20"/>
                <w:szCs w:val="20"/>
                <w:u w:val="single"/>
                <w:lang w:val="en-GB"/>
              </w:rPr>
              <w:t xml:space="preserve">When UE is paged before the expiration of the validity duration, </w:t>
            </w:r>
            <w:r w:rsidRPr="001A4319">
              <w:rPr>
                <w:rFonts w:ascii="Times New Roman" w:eastAsia="Microsoft YaHei UI" w:hAnsi="Times New Roman"/>
                <w:color w:val="FF0000"/>
                <w:sz w:val="20"/>
                <w:szCs w:val="20"/>
                <w:u w:val="single"/>
                <w:lang w:val="en-GB" w:eastAsia="en-US"/>
              </w:rPr>
              <w:t>the availability</w:t>
            </w:r>
            <w:r w:rsidRPr="001A4319">
              <w:rPr>
                <w:rFonts w:ascii="Times New Roman" w:eastAsia="SimSun" w:hAnsi="Times New Roman"/>
                <w:color w:val="FF0000"/>
                <w:sz w:val="20"/>
                <w:szCs w:val="20"/>
                <w:u w:val="single"/>
                <w:lang w:val="en-GB" w:eastAsia="en-US"/>
              </w:rPr>
              <w:t xml:space="preserve"> </w:t>
            </w:r>
            <w:r w:rsidRPr="001A4319">
              <w:rPr>
                <w:rFonts w:ascii="Times New Roman" w:eastAsia="DengXian" w:hAnsi="Times New Roman"/>
                <w:color w:val="FF0000"/>
                <w:sz w:val="20"/>
                <w:szCs w:val="20"/>
                <w:u w:val="single"/>
                <w:lang w:val="en-GB"/>
              </w:rPr>
              <w:t>indication field is reserved with value of all “</w:t>
            </w:r>
            <w:proofErr w:type="gramStart"/>
            <w:r w:rsidRPr="001A4319">
              <w:rPr>
                <w:rFonts w:ascii="Times New Roman" w:eastAsia="DengXian" w:hAnsi="Times New Roman"/>
                <w:color w:val="FF0000"/>
                <w:sz w:val="20"/>
                <w:szCs w:val="20"/>
                <w:u w:val="single"/>
                <w:lang w:val="en-GB"/>
              </w:rPr>
              <w:t>0”s.</w:t>
            </w:r>
            <w:proofErr w:type="gramEnd"/>
            <w:r w:rsidRPr="001A4319">
              <w:rPr>
                <w:rFonts w:ascii="Times New Roman" w:eastAsia="DengXian" w:hAnsi="Times New Roman"/>
                <w:color w:val="FF0000"/>
                <w:sz w:val="20"/>
                <w:szCs w:val="20"/>
                <w:u w:val="single"/>
                <w:lang w:val="en-GB"/>
              </w:rPr>
              <w:t xml:space="preserve"> </w:t>
            </w:r>
          </w:p>
          <w:p w14:paraId="640AB001" w14:textId="090EFD52" w:rsidR="00716E63" w:rsidRPr="001A4319" w:rsidRDefault="00716E63" w:rsidP="00CE54D0">
            <w:pPr>
              <w:shd w:val="clear" w:color="auto" w:fill="FFFFFF"/>
              <w:rPr>
                <w:rFonts w:eastAsia="SimSun"/>
                <w:sz w:val="20"/>
                <w:szCs w:val="20"/>
                <w:lang w:val="en-GB"/>
              </w:rPr>
            </w:pPr>
          </w:p>
          <w:p w14:paraId="2DD641C6" w14:textId="4FD1ED8E" w:rsidR="00716E63" w:rsidRPr="001A4319" w:rsidRDefault="00716E63" w:rsidP="00CE54D0">
            <w:pPr>
              <w:shd w:val="clear" w:color="auto" w:fill="FFFFFF"/>
              <w:rPr>
                <w:rFonts w:eastAsia="SimSun"/>
                <w:sz w:val="20"/>
                <w:szCs w:val="20"/>
                <w:lang w:val="en-GB"/>
              </w:rPr>
            </w:pPr>
            <w:r w:rsidRPr="001A4319">
              <w:rPr>
                <w:rFonts w:eastAsia="SimSun"/>
                <w:sz w:val="20"/>
                <w:szCs w:val="20"/>
                <w:lang w:val="en-GB"/>
              </w:rPr>
              <w:t>In other words; after first transmission of availability indication during the validity duration, UE expects that in the following transmissions of L1 availability indications the field is reserved with value of all ‘0’s</w:t>
            </w:r>
          </w:p>
          <w:p w14:paraId="7C2037DE" w14:textId="58B13358" w:rsidR="00CE54D0" w:rsidRPr="001A4319" w:rsidRDefault="00CE54D0" w:rsidP="00CE54D0">
            <w:pPr>
              <w:shd w:val="clear" w:color="auto" w:fill="FFFFFF"/>
              <w:rPr>
                <w:rFonts w:eastAsia="SimSun"/>
                <w:sz w:val="20"/>
                <w:szCs w:val="20"/>
                <w:lang w:val="en-GB"/>
              </w:rPr>
            </w:pPr>
            <w:r w:rsidRPr="001A4319">
              <w:rPr>
                <w:rFonts w:eastAsia="SimSun"/>
                <w:sz w:val="20"/>
                <w:szCs w:val="20"/>
                <w:lang w:val="en-GB"/>
              </w:rPr>
              <w:t xml:space="preserve">We would not prefer to consider next DRX cycle. </w:t>
            </w:r>
            <w:r w:rsidR="00716E63" w:rsidRPr="001A4319">
              <w:rPr>
                <w:rFonts w:eastAsia="SimSun"/>
                <w:sz w:val="20"/>
                <w:szCs w:val="20"/>
                <w:lang w:val="en-GB"/>
              </w:rPr>
              <w:t>If Alt a goes for next DRX cycle we would tend to refer Alt b.</w:t>
            </w:r>
          </w:p>
          <w:p w14:paraId="04A4FD36" w14:textId="77777777" w:rsidR="00F141D8" w:rsidRPr="001A4319" w:rsidRDefault="00F141D8" w:rsidP="00716E63">
            <w:pPr>
              <w:autoSpaceDE w:val="0"/>
              <w:autoSpaceDN w:val="0"/>
              <w:snapToGrid w:val="0"/>
              <w:rPr>
                <w:rFonts w:eastAsia="SimSun"/>
                <w:b/>
                <w:bCs/>
                <w:sz w:val="20"/>
                <w:szCs w:val="20"/>
                <w:lang w:val="en-GB"/>
              </w:rPr>
            </w:pPr>
          </w:p>
          <w:p w14:paraId="122BD971" w14:textId="43934AAF" w:rsidR="00716E63" w:rsidRPr="001A4319" w:rsidRDefault="00716E63" w:rsidP="00716E63">
            <w:pPr>
              <w:autoSpaceDE w:val="0"/>
              <w:autoSpaceDN w:val="0"/>
              <w:snapToGrid w:val="0"/>
              <w:rPr>
                <w:rFonts w:eastAsia="SimSun"/>
                <w:b/>
                <w:bCs/>
                <w:sz w:val="20"/>
                <w:szCs w:val="20"/>
                <w:lang w:val="en-GB"/>
              </w:rPr>
            </w:pPr>
            <w:r w:rsidRPr="001A4319">
              <w:rPr>
                <w:rFonts w:eastAsia="SimSun"/>
                <w:b/>
                <w:bCs/>
                <w:sz w:val="20"/>
                <w:szCs w:val="20"/>
                <w:lang w:val="en-GB"/>
              </w:rPr>
              <w:t>On Alt b</w:t>
            </w:r>
          </w:p>
          <w:p w14:paraId="210BA364" w14:textId="7B578E3F" w:rsidR="00716E63" w:rsidRPr="001A4319" w:rsidRDefault="00716E63" w:rsidP="00716E63">
            <w:pPr>
              <w:shd w:val="clear" w:color="auto" w:fill="FFFFFF"/>
              <w:rPr>
                <w:rFonts w:eastAsia="SimSun"/>
                <w:sz w:val="20"/>
                <w:szCs w:val="20"/>
                <w:lang w:val="en-GB"/>
              </w:rPr>
            </w:pPr>
            <w:r w:rsidRPr="001A4319">
              <w:rPr>
                <w:rFonts w:eastAsia="SimSun"/>
                <w:sz w:val="20"/>
                <w:szCs w:val="20"/>
                <w:lang w:val="en-GB"/>
              </w:rPr>
              <w:t>For Alt a the ‘</w:t>
            </w:r>
            <w:proofErr w:type="spellStart"/>
            <w:r w:rsidRPr="001A4319">
              <w:rPr>
                <w:rFonts w:eastAsia="SimSun"/>
                <w:sz w:val="20"/>
                <w:szCs w:val="20"/>
                <w:lang w:val="en-GB"/>
              </w:rPr>
              <w:t>inconcistency</w:t>
            </w:r>
            <w:proofErr w:type="spellEnd"/>
            <w:r w:rsidRPr="001A4319">
              <w:rPr>
                <w:rFonts w:eastAsia="SimSun"/>
                <w:sz w:val="20"/>
                <w:szCs w:val="20"/>
                <w:lang w:val="en-GB"/>
              </w:rPr>
              <w:t>’ seems to be somewhat clarified (i.e. “0”</w:t>
            </w:r>
            <w:r w:rsidRPr="001A4319">
              <w:rPr>
                <w:rFonts w:eastAsia="SimSun"/>
                <w:sz w:val="20"/>
                <w:szCs w:val="20"/>
                <w:lang w:val="en-GB"/>
              </w:rPr>
              <w:sym w:font="Wingdings" w:char="F0E0"/>
            </w:r>
            <w:r w:rsidRPr="001A4319">
              <w:rPr>
                <w:rFonts w:eastAsia="SimSun"/>
                <w:sz w:val="20"/>
                <w:szCs w:val="20"/>
                <w:lang w:val="en-GB"/>
              </w:rPr>
              <w:t>”1” is allowed ), but for Alt b this is not fully clear. It seems to be consensus that change from “1” (</w:t>
            </w:r>
            <w:proofErr w:type="spellStart"/>
            <w:r w:rsidRPr="001A4319">
              <w:rPr>
                <w:rFonts w:eastAsia="SimSun"/>
                <w:sz w:val="20"/>
                <w:szCs w:val="20"/>
                <w:lang w:val="en-GB"/>
              </w:rPr>
              <w:t>ot</w:t>
            </w:r>
            <w:proofErr w:type="spellEnd"/>
            <w:r w:rsidRPr="001A4319">
              <w:rPr>
                <w:rFonts w:eastAsia="SimSun"/>
                <w:sz w:val="20"/>
                <w:szCs w:val="20"/>
                <w:lang w:val="en-GB"/>
              </w:rPr>
              <w:t xml:space="preserve"> “0”) is not allowed, but if </w:t>
            </w:r>
            <w:r w:rsidR="001746F2">
              <w:rPr>
                <w:rFonts w:eastAsia="SimSun"/>
                <w:sz w:val="20"/>
                <w:szCs w:val="20"/>
                <w:lang w:val="en-GB"/>
              </w:rPr>
              <w:pgNum/>
            </w:r>
            <w:proofErr w:type="spellStart"/>
            <w:r w:rsidR="001746F2">
              <w:rPr>
                <w:rFonts w:eastAsia="SimSun"/>
                <w:sz w:val="20"/>
                <w:szCs w:val="20"/>
                <w:lang w:val="en-GB"/>
              </w:rPr>
              <w:t>odification</w:t>
            </w:r>
            <w:proofErr w:type="spellEnd"/>
            <w:r w:rsidRPr="001A4319">
              <w:rPr>
                <w:rFonts w:eastAsia="SimSun"/>
                <w:sz w:val="20"/>
                <w:szCs w:val="20"/>
                <w:lang w:val="en-GB"/>
              </w:rPr>
              <w:t xml:space="preserve"> window is multiple of (</w:t>
            </w:r>
            <w:proofErr w:type="spellStart"/>
            <w:r w:rsidRPr="001A4319">
              <w:rPr>
                <w:rFonts w:eastAsia="SimSun"/>
                <w:sz w:val="20"/>
                <w:szCs w:val="20"/>
                <w:lang w:val="en-GB"/>
              </w:rPr>
              <w:t>U</w:t>
            </w:r>
            <w:r w:rsidR="001746F2" w:rsidRPr="001A4319">
              <w:rPr>
                <w:rFonts w:eastAsia="SimSun"/>
                <w:sz w:val="20"/>
                <w:szCs w:val="20"/>
                <w:lang w:val="en-GB"/>
              </w:rPr>
              <w:t>e</w:t>
            </w:r>
            <w:r w:rsidRPr="001A4319">
              <w:rPr>
                <w:rFonts w:eastAsia="SimSun"/>
                <w:sz w:val="20"/>
                <w:szCs w:val="20"/>
                <w:lang w:val="en-GB"/>
              </w:rPr>
              <w:t>s</w:t>
            </w:r>
            <w:proofErr w:type="spellEnd"/>
            <w:r w:rsidRPr="001A4319">
              <w:rPr>
                <w:rFonts w:eastAsia="SimSun"/>
                <w:sz w:val="20"/>
                <w:szCs w:val="20"/>
                <w:lang w:val="en-GB"/>
              </w:rPr>
              <w:t>) paging cycles, is “0”</w:t>
            </w:r>
            <w:r w:rsidRPr="001A4319">
              <w:rPr>
                <w:rFonts w:eastAsia="SimSun"/>
                <w:sz w:val="20"/>
                <w:szCs w:val="20"/>
                <w:lang w:val="en-GB"/>
              </w:rPr>
              <w:sym w:font="Wingdings" w:char="F0E0"/>
            </w:r>
            <w:r w:rsidRPr="001A4319">
              <w:rPr>
                <w:rFonts w:eastAsia="SimSun"/>
                <w:sz w:val="20"/>
                <w:szCs w:val="20"/>
                <w:lang w:val="en-GB"/>
              </w:rPr>
              <w:t>”1” allowed middle of the modification window or does this need to be fixed at the start of the modification period.</w:t>
            </w:r>
          </w:p>
          <w:p w14:paraId="196FFC19" w14:textId="59415970" w:rsidR="00CE54D0" w:rsidRPr="001A4319" w:rsidRDefault="00CE54D0" w:rsidP="00F141D8">
            <w:pPr>
              <w:shd w:val="clear" w:color="auto" w:fill="FFFFFF"/>
              <w:rPr>
                <w:rFonts w:eastAsia="SimSun"/>
                <w:sz w:val="20"/>
                <w:szCs w:val="20"/>
                <w:lang w:val="en-GB"/>
              </w:rPr>
            </w:pPr>
          </w:p>
        </w:tc>
      </w:tr>
      <w:tr w:rsidR="00AF1475" w:rsidRPr="001A4319" w14:paraId="408B4285" w14:textId="77777777" w:rsidTr="008B3499">
        <w:trPr>
          <w:trHeight w:val="448"/>
        </w:trPr>
        <w:tc>
          <w:tcPr>
            <w:tcW w:w="1095" w:type="dxa"/>
          </w:tcPr>
          <w:p w14:paraId="1202CAC9" w14:textId="776901D0" w:rsidR="00AF1475" w:rsidRPr="001A4319" w:rsidRDefault="00AF1475" w:rsidP="00AF1475">
            <w:pPr>
              <w:rPr>
                <w:rFonts w:eastAsia="SimSun"/>
                <w:sz w:val="20"/>
                <w:szCs w:val="20"/>
                <w:lang w:val="en-GB"/>
              </w:rPr>
            </w:pPr>
            <w:r>
              <w:rPr>
                <w:rFonts w:eastAsia="SimSun"/>
                <w:sz w:val="20"/>
                <w:szCs w:val="20"/>
              </w:rPr>
              <w:t>MediaTek</w:t>
            </w:r>
          </w:p>
        </w:tc>
        <w:tc>
          <w:tcPr>
            <w:tcW w:w="8530" w:type="dxa"/>
          </w:tcPr>
          <w:p w14:paraId="127786BF" w14:textId="77777777" w:rsidR="00AF1475" w:rsidRDefault="00AF1475" w:rsidP="00AF1475">
            <w:pPr>
              <w:autoSpaceDE w:val="0"/>
              <w:autoSpaceDN w:val="0"/>
              <w:snapToGrid w:val="0"/>
              <w:rPr>
                <w:rFonts w:eastAsia="SimSun"/>
                <w:sz w:val="20"/>
                <w:szCs w:val="20"/>
              </w:rPr>
            </w:pPr>
            <w:r>
              <w:rPr>
                <w:rFonts w:eastAsia="SimSun"/>
                <w:sz w:val="20"/>
                <w:szCs w:val="20"/>
              </w:rPr>
              <w:t xml:space="preserve">We think both Alts can work. But, </w:t>
            </w:r>
            <w:r w:rsidRPr="00F656B6">
              <w:rPr>
                <w:rFonts w:eastAsia="SimSun"/>
                <w:b/>
                <w:sz w:val="20"/>
                <w:szCs w:val="20"/>
              </w:rPr>
              <w:t>for Alt a, the reference point should be current DRX cycle</w:t>
            </w:r>
            <w:r>
              <w:rPr>
                <w:rFonts w:eastAsia="SimSun"/>
                <w:sz w:val="20"/>
                <w:szCs w:val="20"/>
              </w:rPr>
              <w:t>; otherwise the UE with PO at 1</w:t>
            </w:r>
            <w:r w:rsidRPr="00F656B6">
              <w:rPr>
                <w:rFonts w:eastAsia="SimSun"/>
                <w:sz w:val="20"/>
                <w:szCs w:val="20"/>
                <w:vertAlign w:val="superscript"/>
              </w:rPr>
              <w:t>st</w:t>
            </w:r>
            <w:r>
              <w:rPr>
                <w:rFonts w:eastAsia="SimSun"/>
                <w:sz w:val="20"/>
                <w:szCs w:val="20"/>
              </w:rPr>
              <w:t xml:space="preserve"> PF start can never use TRS, as illustrated below:</w:t>
            </w:r>
          </w:p>
          <w:p w14:paraId="0E78FC5F" w14:textId="77777777" w:rsidR="00AF1475" w:rsidRDefault="00AF1475" w:rsidP="00AF1475">
            <w:pPr>
              <w:autoSpaceDE w:val="0"/>
              <w:autoSpaceDN w:val="0"/>
              <w:snapToGrid w:val="0"/>
              <w:rPr>
                <w:rFonts w:eastAsia="SimSun"/>
                <w:sz w:val="20"/>
                <w:szCs w:val="20"/>
              </w:rPr>
            </w:pPr>
            <w:r w:rsidRPr="00F656B6">
              <w:rPr>
                <w:rFonts w:eastAsia="SimSun"/>
                <w:noProof/>
                <w:sz w:val="20"/>
                <w:szCs w:val="20"/>
              </w:rPr>
              <w:drawing>
                <wp:inline distT="0" distB="0" distL="0" distR="0" wp14:anchorId="737B1BBF" wp14:editId="54E473FC">
                  <wp:extent cx="5279737" cy="16528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4260" cy="1657377"/>
                          </a:xfrm>
                          <a:prstGeom prst="rect">
                            <a:avLst/>
                          </a:prstGeom>
                        </pic:spPr>
                      </pic:pic>
                    </a:graphicData>
                  </a:graphic>
                </wp:inline>
              </w:drawing>
            </w:r>
            <w:r>
              <w:rPr>
                <w:rFonts w:eastAsia="SimSun"/>
                <w:sz w:val="20"/>
                <w:szCs w:val="20"/>
              </w:rPr>
              <w:t xml:space="preserve"> </w:t>
            </w:r>
          </w:p>
          <w:p w14:paraId="527677B7" w14:textId="77777777" w:rsidR="00AF1475" w:rsidRDefault="00AF1475" w:rsidP="00AF1475">
            <w:pPr>
              <w:autoSpaceDE w:val="0"/>
              <w:autoSpaceDN w:val="0"/>
              <w:snapToGrid w:val="0"/>
              <w:rPr>
                <w:rFonts w:eastAsia="SimSun"/>
                <w:sz w:val="20"/>
                <w:szCs w:val="20"/>
              </w:rPr>
            </w:pPr>
          </w:p>
          <w:p w14:paraId="25DB91F5" w14:textId="77777777" w:rsidR="00AF1475" w:rsidRDefault="00AF1475" w:rsidP="00AF1475">
            <w:pPr>
              <w:autoSpaceDE w:val="0"/>
              <w:autoSpaceDN w:val="0"/>
              <w:snapToGrid w:val="0"/>
              <w:rPr>
                <w:rFonts w:eastAsia="SimSun"/>
                <w:sz w:val="20"/>
                <w:szCs w:val="20"/>
              </w:rPr>
            </w:pPr>
            <w:r>
              <w:rPr>
                <w:rFonts w:eastAsia="SimSun"/>
                <w:sz w:val="20"/>
                <w:szCs w:val="20"/>
              </w:rPr>
              <w:t xml:space="preserve">Since both Alts can work, we are fine to go for majority decision. </w:t>
            </w:r>
          </w:p>
          <w:p w14:paraId="102A444F" w14:textId="77777777" w:rsidR="00AF1475" w:rsidRPr="001A4319" w:rsidRDefault="00AF1475" w:rsidP="00AF1475">
            <w:pPr>
              <w:autoSpaceDE w:val="0"/>
              <w:autoSpaceDN w:val="0"/>
              <w:snapToGrid w:val="0"/>
              <w:rPr>
                <w:rFonts w:eastAsia="SimSun"/>
                <w:b/>
                <w:bCs/>
                <w:sz w:val="20"/>
                <w:szCs w:val="20"/>
                <w:lang w:val="en-GB"/>
              </w:rPr>
            </w:pPr>
          </w:p>
        </w:tc>
      </w:tr>
      <w:tr w:rsidR="001D1279" w:rsidRPr="001A4319" w14:paraId="7936B51C" w14:textId="77777777" w:rsidTr="008B3499">
        <w:trPr>
          <w:trHeight w:val="448"/>
        </w:trPr>
        <w:tc>
          <w:tcPr>
            <w:tcW w:w="1095" w:type="dxa"/>
          </w:tcPr>
          <w:p w14:paraId="62E7EF29" w14:textId="43B71555" w:rsidR="001D1279" w:rsidRDefault="001D1279" w:rsidP="00AF1475">
            <w:pPr>
              <w:rPr>
                <w:rFonts w:eastAsia="SimSun"/>
                <w:sz w:val="20"/>
                <w:szCs w:val="20"/>
              </w:rPr>
            </w:pPr>
            <w:r>
              <w:rPr>
                <w:rFonts w:eastAsia="SimSun" w:hint="eastAsia"/>
                <w:sz w:val="20"/>
                <w:szCs w:val="20"/>
              </w:rPr>
              <w:t>C</w:t>
            </w:r>
            <w:r>
              <w:rPr>
                <w:rFonts w:eastAsia="SimSun"/>
                <w:sz w:val="20"/>
                <w:szCs w:val="20"/>
              </w:rPr>
              <w:t>MCC</w:t>
            </w:r>
          </w:p>
        </w:tc>
        <w:tc>
          <w:tcPr>
            <w:tcW w:w="8530" w:type="dxa"/>
          </w:tcPr>
          <w:p w14:paraId="76CEDE65" w14:textId="4B4B938E" w:rsidR="001D1279" w:rsidRDefault="001D1279" w:rsidP="00AF1475">
            <w:pPr>
              <w:autoSpaceDE w:val="0"/>
              <w:autoSpaceDN w:val="0"/>
              <w:snapToGrid w:val="0"/>
              <w:rPr>
                <w:rFonts w:eastAsia="SimSun"/>
                <w:sz w:val="20"/>
                <w:szCs w:val="20"/>
              </w:rPr>
            </w:pPr>
            <w:r>
              <w:rPr>
                <w:rFonts w:eastAsia="SimSun" w:hint="eastAsia"/>
                <w:sz w:val="20"/>
                <w:szCs w:val="20"/>
              </w:rPr>
              <w:t>We</w:t>
            </w:r>
            <w:r>
              <w:rPr>
                <w:rFonts w:eastAsia="SimSun"/>
                <w:sz w:val="20"/>
                <w:szCs w:val="20"/>
              </w:rPr>
              <w:t xml:space="preserve"> think both alternatives can work, but Alt a can </w:t>
            </w:r>
            <w:r w:rsidRPr="001D1279">
              <w:rPr>
                <w:rFonts w:eastAsia="SimSun"/>
                <w:sz w:val="20"/>
                <w:szCs w:val="20"/>
              </w:rPr>
              <w:t>facilitate</w:t>
            </w:r>
            <w:r>
              <w:rPr>
                <w:rFonts w:eastAsia="SimSun"/>
                <w:sz w:val="20"/>
                <w:szCs w:val="20"/>
              </w:rPr>
              <w:t xml:space="preserve"> UE using the TRS as soon as possible.</w:t>
            </w:r>
          </w:p>
        </w:tc>
      </w:tr>
      <w:tr w:rsidR="001746F2" w:rsidRPr="001A4319" w14:paraId="688E7737" w14:textId="77777777" w:rsidTr="008B3499">
        <w:trPr>
          <w:trHeight w:val="448"/>
        </w:trPr>
        <w:tc>
          <w:tcPr>
            <w:tcW w:w="1095" w:type="dxa"/>
          </w:tcPr>
          <w:p w14:paraId="484AA00F" w14:textId="2B5D7522" w:rsidR="001746F2" w:rsidRDefault="001746F2" w:rsidP="00AF1475">
            <w:pPr>
              <w:rPr>
                <w:rFonts w:eastAsia="SimSun"/>
                <w:sz w:val="20"/>
                <w:szCs w:val="20"/>
              </w:rPr>
            </w:pPr>
            <w:r>
              <w:rPr>
                <w:rFonts w:eastAsia="SimSun"/>
                <w:sz w:val="20"/>
                <w:szCs w:val="20"/>
              </w:rPr>
              <w:t>CATT</w:t>
            </w:r>
          </w:p>
        </w:tc>
        <w:tc>
          <w:tcPr>
            <w:tcW w:w="8530" w:type="dxa"/>
          </w:tcPr>
          <w:p w14:paraId="71EB3CF5" w14:textId="2D15240E" w:rsidR="001746F2" w:rsidRDefault="001746F2" w:rsidP="00AF1475">
            <w:pPr>
              <w:autoSpaceDE w:val="0"/>
              <w:autoSpaceDN w:val="0"/>
              <w:snapToGrid w:val="0"/>
              <w:rPr>
                <w:rFonts w:eastAsia="SimSun"/>
                <w:sz w:val="20"/>
                <w:szCs w:val="20"/>
              </w:rPr>
            </w:pPr>
            <w:r>
              <w:rPr>
                <w:rFonts w:eastAsia="SimSun"/>
                <w:sz w:val="20"/>
                <w:szCs w:val="20"/>
              </w:rPr>
              <w:t xml:space="preserve">We need to have separate check if the L1 availability indication of TRS resource set is carried by PEI and/or paging DCI.   Both Alt 1 and Alt 2 are not clear without </w:t>
            </w:r>
            <w:proofErr w:type="spellStart"/>
            <w:r>
              <w:rPr>
                <w:rFonts w:eastAsia="SimSun"/>
                <w:sz w:val="20"/>
                <w:szCs w:val="20"/>
              </w:rPr>
              <w:t>clarificiaotn</w:t>
            </w:r>
            <w:proofErr w:type="spellEnd"/>
            <w:r>
              <w:rPr>
                <w:rFonts w:eastAsia="SimSun"/>
                <w:sz w:val="20"/>
                <w:szCs w:val="20"/>
              </w:rPr>
              <w:t xml:space="preserve"> of the DCI carried L1 based availability indication.   </w:t>
            </w:r>
          </w:p>
        </w:tc>
      </w:tr>
      <w:tr w:rsidR="008B3499" w:rsidRPr="001A4319" w14:paraId="142AE4E0" w14:textId="77777777" w:rsidTr="008B3499">
        <w:trPr>
          <w:trHeight w:val="448"/>
        </w:trPr>
        <w:tc>
          <w:tcPr>
            <w:tcW w:w="1095" w:type="dxa"/>
          </w:tcPr>
          <w:p w14:paraId="10F0132E" w14:textId="0B3A1E00" w:rsidR="008B3499" w:rsidRDefault="008B3499" w:rsidP="008B3499">
            <w:pPr>
              <w:rPr>
                <w:rFonts w:eastAsia="SimSun"/>
                <w:sz w:val="20"/>
                <w:szCs w:val="20"/>
              </w:rPr>
            </w:pPr>
            <w:r>
              <w:rPr>
                <w:rFonts w:eastAsia="DengXian"/>
                <w:sz w:val="20"/>
                <w:szCs w:val="20"/>
                <w:lang w:eastAsia="ko-KR"/>
              </w:rPr>
              <w:t>Ericsson2</w:t>
            </w:r>
          </w:p>
        </w:tc>
        <w:tc>
          <w:tcPr>
            <w:tcW w:w="8530" w:type="dxa"/>
          </w:tcPr>
          <w:p w14:paraId="4F9D8A57" w14:textId="77777777" w:rsidR="008B3499" w:rsidRDefault="008B3499" w:rsidP="008B3499">
            <w:pPr>
              <w:rPr>
                <w:rFonts w:eastAsia="DengXian"/>
                <w:sz w:val="20"/>
                <w:szCs w:val="20"/>
                <w:lang w:eastAsia="ko-KR"/>
              </w:rPr>
            </w:pPr>
            <w:r>
              <w:rPr>
                <w:rFonts w:eastAsia="DengXian"/>
                <w:sz w:val="20"/>
                <w:szCs w:val="20"/>
                <w:lang w:eastAsia="ko-KR"/>
              </w:rPr>
              <w:t xml:space="preserve">For Alt 1 : the </w:t>
            </w:r>
            <w:proofErr w:type="spellStart"/>
            <w:r>
              <w:rPr>
                <w:rFonts w:eastAsia="DengXian"/>
                <w:sz w:val="20"/>
                <w:szCs w:val="20"/>
                <w:lang w:eastAsia="ko-KR"/>
              </w:rPr>
              <w:t>subbullet</w:t>
            </w:r>
            <w:proofErr w:type="spellEnd"/>
            <w:r>
              <w:rPr>
                <w:rFonts w:eastAsia="DengXian"/>
                <w:sz w:val="20"/>
                <w:szCs w:val="20"/>
                <w:lang w:eastAsia="ko-KR"/>
              </w:rPr>
              <w:t xml:space="preserve"> is not needed – whether the availability field indicates availability in subsequent occasion should be update to the NW (whether TRS is available in the associated occasions). Our </w:t>
            </w:r>
            <w:r>
              <w:rPr>
                <w:rFonts w:eastAsia="DengXian"/>
                <w:sz w:val="20"/>
                <w:szCs w:val="20"/>
                <w:lang w:eastAsia="ko-KR"/>
              </w:rPr>
              <w:lastRenderedPageBreak/>
              <w:t>preference is “current DRX cycle”. This allows NW full flexibility to indicate availability based on ongoing TRS transmissions.</w:t>
            </w:r>
          </w:p>
          <w:p w14:paraId="69D1091D" w14:textId="77777777" w:rsidR="008B3499" w:rsidRDefault="008B3499" w:rsidP="008B3499">
            <w:pPr>
              <w:rPr>
                <w:rFonts w:eastAsia="DengXian"/>
                <w:sz w:val="20"/>
                <w:szCs w:val="20"/>
                <w:lang w:eastAsia="ko-KR"/>
              </w:rPr>
            </w:pPr>
          </w:p>
          <w:p w14:paraId="135791C1" w14:textId="77777777" w:rsidR="008B3499" w:rsidRDefault="008B3499" w:rsidP="008B3499">
            <w:pPr>
              <w:rPr>
                <w:rFonts w:eastAsia="Microsoft YaHei UI"/>
                <w:sz w:val="20"/>
                <w:szCs w:val="20"/>
                <w:lang w:val="en-GB" w:eastAsia="en-US"/>
              </w:rPr>
            </w:pPr>
            <w:r>
              <w:rPr>
                <w:rFonts w:eastAsia="DengXian"/>
                <w:sz w:val="20"/>
                <w:szCs w:val="20"/>
                <w:lang w:eastAsia="ko-KR"/>
              </w:rPr>
              <w:t>“</w:t>
            </w:r>
            <w:r w:rsidRPr="0089285E">
              <w:rPr>
                <w:rFonts w:eastAsia="Microsoft YaHei UI"/>
                <w:color w:val="FF0000"/>
                <w:sz w:val="20"/>
                <w:szCs w:val="20"/>
                <w:u w:val="single"/>
                <w:lang w:val="en-GB" w:eastAsia="en-US"/>
              </w:rPr>
              <w:t xml:space="preserve">UE doesn’t expect inconsistent </w:t>
            </w:r>
            <w:r w:rsidRPr="0089285E">
              <w:rPr>
                <w:rFonts w:eastAsia="SimSun"/>
                <w:color w:val="FF0000"/>
                <w:sz w:val="20"/>
                <w:szCs w:val="20"/>
                <w:u w:val="single"/>
                <w:lang w:val="en-GB" w:eastAsia="en-US"/>
              </w:rPr>
              <w:t xml:space="preserve">availability </w:t>
            </w:r>
            <w:r w:rsidRPr="0089285E">
              <w:rPr>
                <w:rFonts w:eastAsia="Microsoft YaHei UI"/>
                <w:color w:val="FF0000"/>
                <w:sz w:val="20"/>
                <w:szCs w:val="20"/>
                <w:u w:val="single"/>
                <w:lang w:val="en-GB" w:eastAsia="en-US"/>
              </w:rPr>
              <w:t>indication</w:t>
            </w:r>
            <w:r>
              <w:rPr>
                <w:rFonts w:eastAsia="Microsoft YaHei UI"/>
                <w:color w:val="FF0000"/>
                <w:sz w:val="20"/>
                <w:szCs w:val="20"/>
                <w:u w:val="single"/>
                <w:lang w:val="en-GB" w:eastAsia="en-US"/>
              </w:rPr>
              <w:t xml:space="preserve">.” </w:t>
            </w:r>
            <w:r w:rsidRPr="00F461C4">
              <w:rPr>
                <w:rFonts w:eastAsia="Microsoft YaHei UI"/>
                <w:sz w:val="20"/>
                <w:szCs w:val="20"/>
                <w:lang w:val="en-GB" w:eastAsia="en-US"/>
              </w:rPr>
              <w:t xml:space="preserve">can be </w:t>
            </w:r>
            <w:r>
              <w:rPr>
                <w:rFonts w:eastAsia="Microsoft YaHei UI"/>
                <w:sz w:val="20"/>
                <w:szCs w:val="20"/>
                <w:lang w:val="en-GB" w:eastAsia="en-US"/>
              </w:rPr>
              <w:t>a standalone</w:t>
            </w:r>
            <w:r w:rsidRPr="00F461C4">
              <w:rPr>
                <w:rFonts w:eastAsia="Microsoft YaHei UI"/>
                <w:sz w:val="20"/>
                <w:szCs w:val="20"/>
                <w:lang w:val="en-GB" w:eastAsia="en-US"/>
              </w:rPr>
              <w:t xml:space="preserve"> proposal</w:t>
            </w:r>
            <w:r>
              <w:rPr>
                <w:rFonts w:eastAsia="Microsoft YaHei UI"/>
                <w:sz w:val="20"/>
                <w:szCs w:val="20"/>
                <w:lang w:val="en-GB" w:eastAsia="en-US"/>
              </w:rPr>
              <w:t>.</w:t>
            </w:r>
          </w:p>
          <w:p w14:paraId="217F4207" w14:textId="77777777" w:rsidR="008B3499" w:rsidRPr="00F461C4" w:rsidRDefault="008B3499" w:rsidP="008B3499">
            <w:pPr>
              <w:rPr>
                <w:rFonts w:eastAsia="DengXian"/>
                <w:sz w:val="20"/>
                <w:szCs w:val="20"/>
                <w:lang w:eastAsia="ko-KR"/>
              </w:rPr>
            </w:pPr>
          </w:p>
          <w:p w14:paraId="2A14C0C4" w14:textId="4F2C433A" w:rsidR="008B3499" w:rsidRDefault="008B3499" w:rsidP="008B3499">
            <w:pPr>
              <w:rPr>
                <w:rFonts w:eastAsia="DengXian"/>
                <w:sz w:val="20"/>
                <w:szCs w:val="20"/>
                <w:lang w:eastAsia="ko-KR"/>
              </w:rPr>
            </w:pPr>
            <w:r>
              <w:rPr>
                <w:rFonts w:eastAsia="DengXian"/>
                <w:sz w:val="20"/>
                <w:szCs w:val="20"/>
                <w:lang w:eastAsia="ko-KR"/>
              </w:rPr>
              <w:t xml:space="preserve">Below are some follow-up comments (in blue) to comments from companies regarding Alt 1: </w:t>
            </w:r>
          </w:p>
          <w:p w14:paraId="7933D7D9" w14:textId="77777777" w:rsidR="008B3499" w:rsidRDefault="008B3499" w:rsidP="008B3499">
            <w:pPr>
              <w:rPr>
                <w:rFonts w:eastAsia="DengXian"/>
                <w:sz w:val="20"/>
                <w:szCs w:val="20"/>
                <w:lang w:eastAsia="ko-KR"/>
              </w:rPr>
            </w:pPr>
          </w:p>
          <w:p w14:paraId="54EC85F5" w14:textId="77777777" w:rsidR="008B3499" w:rsidRPr="00F80DCF" w:rsidRDefault="008B3499" w:rsidP="008B3499">
            <w:pPr>
              <w:pStyle w:val="ListParagraph"/>
              <w:numPr>
                <w:ilvl w:val="0"/>
                <w:numId w:val="67"/>
              </w:numPr>
              <w:snapToGrid w:val="0"/>
              <w:spacing w:line="257" w:lineRule="auto"/>
              <w:rPr>
                <w:rFonts w:ascii="Times New Roman" w:hAnsi="Times New Roman"/>
                <w:i/>
                <w:iCs/>
                <w:sz w:val="20"/>
                <w:szCs w:val="20"/>
              </w:rPr>
            </w:pPr>
            <w:r w:rsidRPr="00F80DCF">
              <w:rPr>
                <w:rFonts w:ascii="Times New Roman" w:eastAsia="DengXian" w:hAnsi="Times New Roman"/>
                <w:i/>
                <w:iCs/>
                <w:sz w:val="20"/>
                <w:szCs w:val="20"/>
              </w:rPr>
              <w:t xml:space="preserve">it </w:t>
            </w:r>
            <w:proofErr w:type="spellStart"/>
            <w:r w:rsidRPr="00F80DCF">
              <w:rPr>
                <w:rFonts w:ascii="Times New Roman" w:eastAsia="DengXian" w:hAnsi="Times New Roman"/>
                <w:i/>
                <w:iCs/>
                <w:sz w:val="20"/>
                <w:szCs w:val="20"/>
              </w:rPr>
              <w:t>can not</w:t>
            </w:r>
            <w:proofErr w:type="spellEnd"/>
            <w:r w:rsidRPr="00F80DCF">
              <w:rPr>
                <w:rFonts w:ascii="Times New Roman" w:eastAsia="DengXian" w:hAnsi="Times New Roman"/>
                <w:i/>
                <w:iCs/>
                <w:sz w:val="20"/>
                <w:szCs w:val="20"/>
              </w:rPr>
              <w:t xml:space="preserve"> be used as reference point as different UEs detect L1 signaling in different occasions, and the detected information of availability cannot be used for the synchronization for the reception of L1 signaling. [TCL, ZTE]</w:t>
            </w:r>
          </w:p>
          <w:p w14:paraId="10DBF806" w14:textId="77777777" w:rsidR="008B3499" w:rsidRPr="006B4DB8" w:rsidRDefault="008B3499" w:rsidP="008B3499">
            <w:pPr>
              <w:snapToGrid w:val="0"/>
              <w:spacing w:line="257" w:lineRule="auto"/>
              <w:rPr>
                <w:color w:val="00B0F0"/>
                <w:sz w:val="20"/>
                <w:szCs w:val="20"/>
              </w:rPr>
            </w:pPr>
            <w:r>
              <w:rPr>
                <w:color w:val="00B0F0"/>
                <w:sz w:val="20"/>
                <w:szCs w:val="20"/>
              </w:rPr>
              <w:t>=&gt;</w:t>
            </w:r>
            <w:r w:rsidRPr="006B4DB8">
              <w:rPr>
                <w:color w:val="00B0F0"/>
                <w:sz w:val="20"/>
                <w:szCs w:val="20"/>
              </w:rPr>
              <w:t>it can be since it refers to the “</w:t>
            </w:r>
            <w:r w:rsidRPr="006B4DB8">
              <w:rPr>
                <w:rFonts w:eastAsia="Microsoft YaHei UI"/>
                <w:color w:val="00B0F0"/>
                <w:sz w:val="20"/>
                <w:szCs w:val="20"/>
                <w:lang w:val="en-GB" w:eastAsia="en-US"/>
              </w:rPr>
              <w:t xml:space="preserve">SFN of the first PF from the [current </w:t>
            </w:r>
            <w:r w:rsidRPr="006B4DB8">
              <w:rPr>
                <w:rFonts w:eastAsia="Microsoft YaHei UI"/>
                <w:color w:val="00B0F0"/>
                <w:sz w:val="20"/>
                <w:szCs w:val="20"/>
                <w:u w:val="single"/>
                <w:lang w:val="en-GB" w:eastAsia="en-US"/>
              </w:rPr>
              <w:t>or next</w:t>
            </w:r>
            <w:r w:rsidRPr="006B4DB8">
              <w:rPr>
                <w:rFonts w:eastAsia="Microsoft YaHei UI"/>
                <w:color w:val="00B0F0"/>
                <w:sz w:val="20"/>
                <w:szCs w:val="20"/>
                <w:lang w:val="en-GB" w:eastAsia="en-US"/>
              </w:rPr>
              <w:t>] DRX cycle</w:t>
            </w:r>
            <w:r>
              <w:rPr>
                <w:color w:val="00B0F0"/>
                <w:sz w:val="20"/>
                <w:szCs w:val="20"/>
                <w:lang w:val="en-GB" w:eastAsia="en-US"/>
              </w:rPr>
              <w:t>” and</w:t>
            </w:r>
            <w:r w:rsidRPr="006B4DB8">
              <w:rPr>
                <w:color w:val="00B0F0"/>
                <w:sz w:val="20"/>
                <w:szCs w:val="20"/>
              </w:rPr>
              <w:t xml:space="preserve"> UE can rely on TRS for paging PDCCH if previously indicated availability is </w:t>
            </w:r>
            <w:r>
              <w:rPr>
                <w:color w:val="00B0F0"/>
                <w:sz w:val="20"/>
                <w:szCs w:val="20"/>
              </w:rPr>
              <w:t>applicable for the TRS occasion</w:t>
            </w:r>
            <w:r w:rsidRPr="006B4DB8">
              <w:rPr>
                <w:color w:val="00B0F0"/>
                <w:sz w:val="20"/>
                <w:szCs w:val="20"/>
              </w:rPr>
              <w:t>.</w:t>
            </w:r>
          </w:p>
          <w:p w14:paraId="61C6C6DC" w14:textId="77777777" w:rsidR="008B3499" w:rsidRPr="00F80DCF" w:rsidRDefault="008B3499" w:rsidP="008B3499">
            <w:pPr>
              <w:pStyle w:val="ListParagraph"/>
              <w:numPr>
                <w:ilvl w:val="0"/>
                <w:numId w:val="67"/>
              </w:numPr>
              <w:snapToGrid w:val="0"/>
              <w:spacing w:line="257" w:lineRule="auto"/>
              <w:rPr>
                <w:rFonts w:ascii="Times New Roman" w:hAnsi="Times New Roman"/>
                <w:i/>
                <w:iCs/>
                <w:sz w:val="20"/>
                <w:szCs w:val="20"/>
              </w:rPr>
            </w:pPr>
            <w:r w:rsidRPr="00F80DCF">
              <w:rPr>
                <w:rFonts w:ascii="Times New Roman" w:eastAsia="DengXian" w:hAnsi="Times New Roman"/>
                <w:i/>
                <w:iCs/>
                <w:sz w:val="20"/>
                <w:szCs w:val="20"/>
              </w:rPr>
              <w:t xml:space="preserve">Option a implies a floating start of the validity duration which has the problem that network </w:t>
            </w:r>
            <w:proofErr w:type="spellStart"/>
            <w:r w:rsidRPr="00F80DCF">
              <w:rPr>
                <w:rFonts w:ascii="Times New Roman" w:eastAsia="DengXian" w:hAnsi="Times New Roman"/>
                <w:i/>
                <w:iCs/>
                <w:sz w:val="20"/>
                <w:szCs w:val="20"/>
              </w:rPr>
              <w:t>can not</w:t>
            </w:r>
            <w:proofErr w:type="spellEnd"/>
            <w:r w:rsidRPr="00F80DCF">
              <w:rPr>
                <w:rFonts w:ascii="Times New Roman" w:eastAsia="DengXian" w:hAnsi="Times New Roman"/>
                <w:i/>
                <w:iCs/>
                <w:sz w:val="20"/>
                <w:szCs w:val="20"/>
              </w:rPr>
              <w:t xml:space="preserve"> switch between availability and unavailability for a TRS unless the indication is only transmitted once before the duration expires (this is less likely to happen). [QC]</w:t>
            </w:r>
          </w:p>
          <w:p w14:paraId="21C7C71B" w14:textId="77777777" w:rsidR="008B3499" w:rsidRPr="006B4DB8" w:rsidRDefault="008B3499" w:rsidP="008B3499">
            <w:pPr>
              <w:snapToGrid w:val="0"/>
              <w:spacing w:line="257" w:lineRule="auto"/>
              <w:rPr>
                <w:color w:val="00B0F0"/>
                <w:sz w:val="20"/>
                <w:szCs w:val="20"/>
              </w:rPr>
            </w:pPr>
            <w:r>
              <w:rPr>
                <w:color w:val="00B0F0"/>
                <w:sz w:val="20"/>
                <w:szCs w:val="20"/>
              </w:rPr>
              <w:t>=&gt;</w:t>
            </w:r>
            <w:r w:rsidRPr="006B4DB8">
              <w:rPr>
                <w:color w:val="00B0F0"/>
                <w:sz w:val="20"/>
                <w:szCs w:val="20"/>
              </w:rPr>
              <w:t>switching is not needed since unavailability is indicated by timer expiry</w:t>
            </w:r>
            <w:r>
              <w:rPr>
                <w:color w:val="00B0F0"/>
                <w:sz w:val="20"/>
                <w:szCs w:val="20"/>
              </w:rPr>
              <w:t>.</w:t>
            </w:r>
          </w:p>
          <w:p w14:paraId="082E20D7" w14:textId="77777777" w:rsidR="008B3499" w:rsidRPr="00F80DCF" w:rsidRDefault="008B3499" w:rsidP="008B3499">
            <w:pPr>
              <w:pStyle w:val="ListParagraph"/>
              <w:numPr>
                <w:ilvl w:val="0"/>
                <w:numId w:val="67"/>
              </w:numPr>
              <w:snapToGrid w:val="0"/>
              <w:spacing w:line="257" w:lineRule="auto"/>
              <w:rPr>
                <w:rFonts w:ascii="Times New Roman" w:hAnsi="Times New Roman"/>
                <w:i/>
                <w:iCs/>
                <w:sz w:val="20"/>
                <w:szCs w:val="20"/>
              </w:rPr>
            </w:pPr>
            <w:r w:rsidRPr="00F80DCF">
              <w:rPr>
                <w:rFonts w:ascii="Times New Roman" w:eastAsia="DengXian" w:hAnsi="Times New Roman"/>
                <w:i/>
                <w:iCs/>
                <w:sz w:val="20"/>
                <w:szCs w:val="20"/>
              </w:rPr>
              <w:t>the L1 signaling indicates “unavailability”, it implies TRS resources are unavailable before the L1 detection, which will impact the sync performance. [ZTE]</w:t>
            </w:r>
          </w:p>
          <w:p w14:paraId="6CAE9D43" w14:textId="77777777" w:rsidR="008B3499" w:rsidRPr="006B4DB8" w:rsidRDefault="008B3499" w:rsidP="008B3499">
            <w:pPr>
              <w:snapToGrid w:val="0"/>
              <w:spacing w:line="257" w:lineRule="auto"/>
              <w:rPr>
                <w:color w:val="00B0F0"/>
                <w:sz w:val="20"/>
                <w:szCs w:val="20"/>
              </w:rPr>
            </w:pPr>
            <w:r>
              <w:rPr>
                <w:color w:val="00B0F0"/>
                <w:sz w:val="20"/>
                <w:szCs w:val="20"/>
              </w:rPr>
              <w:t>=&gt;</w:t>
            </w:r>
            <w:r w:rsidRPr="006B4DB8">
              <w:rPr>
                <w:color w:val="00B0F0"/>
                <w:sz w:val="20"/>
                <w:szCs w:val="20"/>
              </w:rPr>
              <w:t xml:space="preserve">UE can assume TRS in TRS occasions only the availability has been indicated. There is no sync performance issue. </w:t>
            </w:r>
          </w:p>
          <w:p w14:paraId="01D40649" w14:textId="77777777" w:rsidR="008B3499" w:rsidRPr="00F80DCF" w:rsidRDefault="008B3499" w:rsidP="008B3499">
            <w:pPr>
              <w:pStyle w:val="ListParagraph"/>
              <w:numPr>
                <w:ilvl w:val="0"/>
                <w:numId w:val="67"/>
              </w:numPr>
              <w:snapToGrid w:val="0"/>
              <w:spacing w:line="257" w:lineRule="auto"/>
              <w:rPr>
                <w:rFonts w:ascii="Times New Roman" w:hAnsi="Times New Roman"/>
                <w:i/>
                <w:iCs/>
                <w:sz w:val="20"/>
                <w:szCs w:val="20"/>
              </w:rPr>
            </w:pPr>
            <w:r w:rsidRPr="00F80DCF">
              <w:rPr>
                <w:rFonts w:ascii="Times New Roman" w:eastAsia="DengXian" w:hAnsi="Times New Roman"/>
                <w:i/>
                <w:iCs/>
                <w:sz w:val="20"/>
                <w:szCs w:val="20"/>
              </w:rPr>
              <w:t xml:space="preserve">The problem with Option a is </w:t>
            </w:r>
            <w:proofErr w:type="spellStart"/>
            <w:r w:rsidRPr="00F80DCF">
              <w:rPr>
                <w:rFonts w:ascii="Times New Roman" w:eastAsia="DengXian" w:hAnsi="Times New Roman"/>
                <w:i/>
                <w:iCs/>
                <w:sz w:val="20"/>
                <w:szCs w:val="20"/>
              </w:rPr>
              <w:t>ckicken</w:t>
            </w:r>
            <w:proofErr w:type="spellEnd"/>
            <w:r w:rsidRPr="00F80DCF">
              <w:rPr>
                <w:rFonts w:ascii="Times New Roman" w:eastAsia="DengXian" w:hAnsi="Times New Roman"/>
                <w:i/>
                <w:iCs/>
                <w:sz w:val="20"/>
                <w:szCs w:val="20"/>
              </w:rPr>
              <w:t>-egg problem, UE has to first detect Paging PDCCH in PO before it can rely on TRS to receive Paging PDCCH [Nordic]</w:t>
            </w:r>
          </w:p>
          <w:p w14:paraId="3E01C435" w14:textId="77777777" w:rsidR="008B3499" w:rsidRPr="006B4DB8" w:rsidRDefault="008B3499" w:rsidP="008B3499">
            <w:pPr>
              <w:snapToGrid w:val="0"/>
              <w:spacing w:line="257" w:lineRule="auto"/>
              <w:rPr>
                <w:rFonts w:eastAsia="Malgun Gothic"/>
                <w:color w:val="00B0F0"/>
                <w:sz w:val="20"/>
                <w:szCs w:val="20"/>
              </w:rPr>
            </w:pPr>
            <w:r>
              <w:rPr>
                <w:color w:val="00B0F0"/>
                <w:sz w:val="20"/>
                <w:szCs w:val="20"/>
              </w:rPr>
              <w:t>=&gt;</w:t>
            </w:r>
            <w:r w:rsidRPr="006B4DB8">
              <w:rPr>
                <w:color w:val="00B0F0"/>
                <w:sz w:val="20"/>
                <w:szCs w:val="20"/>
              </w:rPr>
              <w:t xml:space="preserve">UE can assume TRS in TRS occasions only the availability has been indicated - UE can rely on TRS for paging PDCCH if previously indicated availability is </w:t>
            </w:r>
            <w:r>
              <w:rPr>
                <w:color w:val="00B0F0"/>
                <w:sz w:val="20"/>
                <w:szCs w:val="20"/>
              </w:rPr>
              <w:t>applicable for the TRS occasion</w:t>
            </w:r>
            <w:r w:rsidRPr="006B4DB8">
              <w:rPr>
                <w:color w:val="00B0F0"/>
                <w:sz w:val="20"/>
                <w:szCs w:val="20"/>
              </w:rPr>
              <w:t xml:space="preserve">. </w:t>
            </w:r>
          </w:p>
          <w:p w14:paraId="651C9271" w14:textId="77777777" w:rsidR="008B3499" w:rsidRDefault="008B3499" w:rsidP="008B3499">
            <w:pPr>
              <w:autoSpaceDE w:val="0"/>
              <w:autoSpaceDN w:val="0"/>
              <w:snapToGrid w:val="0"/>
              <w:rPr>
                <w:rFonts w:eastAsia="SimSun"/>
                <w:sz w:val="20"/>
                <w:szCs w:val="20"/>
              </w:rPr>
            </w:pPr>
          </w:p>
        </w:tc>
      </w:tr>
      <w:tr w:rsidR="00286F4E" w:rsidRPr="001A4319" w14:paraId="257D4973" w14:textId="77777777" w:rsidTr="008B3499">
        <w:trPr>
          <w:trHeight w:val="448"/>
        </w:trPr>
        <w:tc>
          <w:tcPr>
            <w:tcW w:w="1095" w:type="dxa"/>
          </w:tcPr>
          <w:p w14:paraId="784F585D" w14:textId="3D2024C8" w:rsidR="00286F4E" w:rsidRDefault="00286F4E" w:rsidP="008B3499">
            <w:pPr>
              <w:rPr>
                <w:rFonts w:eastAsia="DengXian"/>
                <w:sz w:val="20"/>
                <w:szCs w:val="20"/>
                <w:lang w:eastAsia="ko-KR"/>
              </w:rPr>
            </w:pPr>
            <w:r>
              <w:rPr>
                <w:rFonts w:eastAsia="DengXian"/>
                <w:sz w:val="20"/>
                <w:szCs w:val="20"/>
                <w:lang w:eastAsia="ko-KR"/>
              </w:rPr>
              <w:lastRenderedPageBreak/>
              <w:t>Moderator</w:t>
            </w:r>
          </w:p>
        </w:tc>
        <w:tc>
          <w:tcPr>
            <w:tcW w:w="8530" w:type="dxa"/>
          </w:tcPr>
          <w:p w14:paraId="6537FF70" w14:textId="77777777" w:rsidR="00286F4E" w:rsidRPr="006B67B1" w:rsidRDefault="00286F4E" w:rsidP="00286F4E">
            <w:pPr>
              <w:spacing w:line="259" w:lineRule="auto"/>
              <w:rPr>
                <w:rFonts w:eastAsia="DengXian"/>
                <w:sz w:val="20"/>
                <w:szCs w:val="20"/>
              </w:rPr>
            </w:pPr>
            <w:r w:rsidRPr="006B67B1">
              <w:rPr>
                <w:rFonts w:eastAsia="DengXian"/>
                <w:sz w:val="20"/>
                <w:szCs w:val="20"/>
                <w:highlight w:val="yellow"/>
              </w:rPr>
              <w:t>[2RD summary]</w:t>
            </w:r>
          </w:p>
          <w:p w14:paraId="304F6346" w14:textId="77777777" w:rsidR="00286F4E" w:rsidRPr="006B67B1" w:rsidRDefault="00286F4E" w:rsidP="00286F4E">
            <w:pPr>
              <w:shd w:val="clear" w:color="auto" w:fill="FFFFFF"/>
              <w:spacing w:line="259" w:lineRule="auto"/>
              <w:rPr>
                <w:rFonts w:eastAsia="DengXian"/>
                <w:sz w:val="20"/>
                <w:szCs w:val="20"/>
                <w:lang w:eastAsia="ko-KR"/>
              </w:rPr>
            </w:pPr>
            <w:r w:rsidRPr="006B67B1">
              <w:rPr>
                <w:rFonts w:eastAsia="DengXian"/>
                <w:sz w:val="20"/>
                <w:szCs w:val="20"/>
                <w:lang w:eastAsia="ko-KR"/>
              </w:rPr>
              <w:t xml:space="preserve">For Alt a, </w:t>
            </w:r>
          </w:p>
          <w:p w14:paraId="70A04A5F" w14:textId="77777777" w:rsidR="00286F4E" w:rsidRPr="006B67B1" w:rsidRDefault="00286F4E" w:rsidP="00286F4E">
            <w:pPr>
              <w:pStyle w:val="ListParagraph"/>
              <w:numPr>
                <w:ilvl w:val="0"/>
                <w:numId w:val="79"/>
              </w:numPr>
              <w:shd w:val="clear" w:color="auto" w:fill="FFFFFF"/>
              <w:spacing w:line="259" w:lineRule="auto"/>
              <w:rPr>
                <w:rFonts w:ascii="Times New Roman" w:eastAsia="DengXian" w:hAnsi="Times New Roman"/>
                <w:sz w:val="20"/>
                <w:szCs w:val="20"/>
                <w:lang w:eastAsia="ko-KR"/>
              </w:rPr>
            </w:pPr>
            <w:r w:rsidRPr="006B67B1">
              <w:rPr>
                <w:rFonts w:ascii="Times New Roman" w:eastAsia="DengXian" w:hAnsi="Times New Roman"/>
                <w:sz w:val="20"/>
                <w:szCs w:val="20"/>
                <w:lang w:eastAsia="ko-KR"/>
              </w:rPr>
              <w:t>One remaining issue is to select from [current or next] DRX cycle as reference</w:t>
            </w:r>
            <w:r>
              <w:rPr>
                <w:rFonts w:ascii="Times New Roman" w:eastAsia="DengXian" w:hAnsi="Times New Roman"/>
                <w:sz w:val="20"/>
                <w:szCs w:val="20"/>
                <w:lang w:eastAsia="ko-KR"/>
              </w:rPr>
              <w:t xml:space="preserve">. No consensus yet. </w:t>
            </w:r>
          </w:p>
          <w:p w14:paraId="50520576" w14:textId="77777777" w:rsidR="00286F4E" w:rsidRPr="006B67B1" w:rsidRDefault="00286F4E" w:rsidP="00286F4E">
            <w:pPr>
              <w:pStyle w:val="ListParagraph"/>
              <w:numPr>
                <w:ilvl w:val="1"/>
                <w:numId w:val="79"/>
              </w:numPr>
              <w:shd w:val="clear" w:color="auto" w:fill="FFFFFF"/>
              <w:spacing w:line="259" w:lineRule="auto"/>
              <w:rPr>
                <w:rFonts w:ascii="Times New Roman" w:eastAsia="DengXian" w:hAnsi="Times New Roman"/>
                <w:sz w:val="20"/>
                <w:szCs w:val="20"/>
                <w:lang w:eastAsia="ko-KR"/>
              </w:rPr>
            </w:pPr>
            <w:r w:rsidRPr="006B67B1">
              <w:rPr>
                <w:rFonts w:ascii="Times New Roman" w:eastAsia="DengXian" w:hAnsi="Times New Roman"/>
                <w:sz w:val="20"/>
                <w:szCs w:val="20"/>
                <w:lang w:eastAsia="ko-KR"/>
              </w:rPr>
              <w:t>Next: TCL, Xiaomi</w:t>
            </w:r>
          </w:p>
          <w:p w14:paraId="75A86FE2" w14:textId="77777777" w:rsidR="00286F4E" w:rsidRPr="00E37E51" w:rsidRDefault="00286F4E" w:rsidP="00286F4E">
            <w:pPr>
              <w:pStyle w:val="ListParagraph"/>
              <w:numPr>
                <w:ilvl w:val="1"/>
                <w:numId w:val="79"/>
              </w:numPr>
              <w:shd w:val="clear" w:color="auto" w:fill="FFFFFF"/>
              <w:spacing w:line="259" w:lineRule="auto"/>
              <w:rPr>
                <w:rFonts w:ascii="Times New Roman" w:eastAsia="DengXian" w:hAnsi="Times New Roman"/>
                <w:sz w:val="20"/>
                <w:szCs w:val="20"/>
                <w:lang w:eastAsia="ko-KR"/>
              </w:rPr>
            </w:pPr>
            <w:r w:rsidRPr="00E37E51">
              <w:rPr>
                <w:rFonts w:ascii="Times New Roman" w:eastAsia="DengXian" w:hAnsi="Times New Roman"/>
                <w:sz w:val="20"/>
                <w:szCs w:val="20"/>
                <w:lang w:eastAsia="ko-KR"/>
              </w:rPr>
              <w:t>Current: Nokia, Ericsson</w:t>
            </w:r>
          </w:p>
          <w:p w14:paraId="59D92025" w14:textId="77777777" w:rsidR="00286F4E" w:rsidRDefault="00286F4E" w:rsidP="00286F4E">
            <w:pPr>
              <w:pStyle w:val="ListParagraph"/>
              <w:numPr>
                <w:ilvl w:val="0"/>
                <w:numId w:val="79"/>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 xml:space="preserve">The restriction based on the bullet/sub-bullet is necessary. Because </w:t>
            </w:r>
            <w:proofErr w:type="spellStart"/>
            <w:r>
              <w:rPr>
                <w:rFonts w:ascii="Times New Roman" w:eastAsia="DengXian" w:hAnsi="Times New Roman"/>
                <w:sz w:val="20"/>
                <w:szCs w:val="20"/>
                <w:lang w:eastAsia="ko-KR"/>
              </w:rPr>
              <w:t>gNB</w:t>
            </w:r>
            <w:proofErr w:type="spellEnd"/>
            <w:r>
              <w:rPr>
                <w:rFonts w:ascii="Times New Roman" w:eastAsia="DengXian" w:hAnsi="Times New Roman"/>
                <w:sz w:val="20"/>
                <w:szCs w:val="20"/>
                <w:lang w:eastAsia="ko-KR"/>
              </w:rPr>
              <w:t xml:space="preserve"> has to make sure UEs receive the paging PDCCH </w:t>
            </w:r>
            <w:r w:rsidRPr="00E37E51">
              <w:rPr>
                <w:rFonts w:ascii="Times New Roman" w:eastAsia="DengXian" w:hAnsi="Times New Roman"/>
                <w:sz w:val="20"/>
                <w:szCs w:val="20"/>
                <w:lang w:eastAsia="ko-KR"/>
              </w:rPr>
              <w:t xml:space="preserve">in </w:t>
            </w:r>
            <w:r w:rsidRPr="00E37E51">
              <w:rPr>
                <w:rFonts w:ascii="Times New Roman" w:eastAsia="DengXian" w:hAnsi="Times New Roman"/>
                <w:b/>
                <w:color w:val="FF0000"/>
                <w:sz w:val="20"/>
                <w:szCs w:val="20"/>
                <w:lang w:eastAsia="ko-KR"/>
              </w:rPr>
              <w:t>different paging cycle</w:t>
            </w:r>
            <w:r>
              <w:rPr>
                <w:rFonts w:ascii="Times New Roman" w:eastAsia="DengXian" w:hAnsi="Times New Roman"/>
                <w:b/>
                <w:color w:val="FF0000"/>
                <w:sz w:val="20"/>
                <w:szCs w:val="20"/>
                <w:lang w:eastAsia="ko-KR"/>
              </w:rPr>
              <w:t>s (when validity duration is a larger than one default paging cycle)</w:t>
            </w:r>
            <w:r w:rsidRPr="00E37E51">
              <w:rPr>
                <w:rFonts w:ascii="Times New Roman" w:eastAsia="DengXian" w:hAnsi="Times New Roman"/>
                <w:color w:val="FF0000"/>
                <w:sz w:val="20"/>
                <w:szCs w:val="20"/>
                <w:lang w:eastAsia="ko-KR"/>
              </w:rPr>
              <w:t xml:space="preserve"> </w:t>
            </w:r>
            <w:r w:rsidRPr="00E37E51">
              <w:rPr>
                <w:rFonts w:ascii="Times New Roman" w:eastAsia="DengXian" w:hAnsi="Times New Roman"/>
                <w:sz w:val="20"/>
                <w:szCs w:val="20"/>
                <w:lang w:eastAsia="ko-KR"/>
              </w:rPr>
              <w:t>have</w:t>
            </w:r>
            <w:r>
              <w:rPr>
                <w:rFonts w:ascii="Times New Roman" w:eastAsia="DengXian" w:hAnsi="Times New Roman"/>
                <w:sz w:val="20"/>
                <w:szCs w:val="20"/>
                <w:lang w:eastAsia="ko-KR"/>
              </w:rPr>
              <w:t xml:space="preserve"> the same understanding of the start of the validity duration.</w:t>
            </w:r>
          </w:p>
          <w:p w14:paraId="79B30CC5" w14:textId="77777777" w:rsidR="00286F4E" w:rsidRPr="006B67B1" w:rsidRDefault="00286F4E" w:rsidP="00286F4E">
            <w:pPr>
              <w:pStyle w:val="ListParagraph"/>
              <w:numPr>
                <w:ilvl w:val="0"/>
                <w:numId w:val="79"/>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The modification suggested by Nokia is reasonable.</w:t>
            </w:r>
          </w:p>
          <w:p w14:paraId="64FDDFE5" w14:textId="77777777" w:rsidR="00286F4E" w:rsidRDefault="00286F4E" w:rsidP="00286F4E">
            <w:pPr>
              <w:shd w:val="clear" w:color="auto" w:fill="FFFFFF"/>
              <w:spacing w:line="259" w:lineRule="auto"/>
              <w:rPr>
                <w:rFonts w:eastAsia="DengXian"/>
                <w:sz w:val="20"/>
                <w:szCs w:val="20"/>
                <w:lang w:eastAsia="ko-KR"/>
              </w:rPr>
            </w:pPr>
          </w:p>
          <w:p w14:paraId="7A83379E" w14:textId="77777777" w:rsidR="00286F4E" w:rsidRPr="006B67B1" w:rsidRDefault="00286F4E" w:rsidP="00286F4E">
            <w:pPr>
              <w:shd w:val="clear" w:color="auto" w:fill="FFFFFF"/>
              <w:spacing w:line="259" w:lineRule="auto"/>
              <w:rPr>
                <w:rFonts w:eastAsia="DengXian"/>
                <w:sz w:val="20"/>
                <w:szCs w:val="20"/>
                <w:lang w:eastAsia="ko-KR"/>
              </w:rPr>
            </w:pPr>
            <w:r w:rsidRPr="006B67B1">
              <w:rPr>
                <w:rFonts w:eastAsia="DengXian"/>
                <w:sz w:val="20"/>
                <w:szCs w:val="20"/>
                <w:lang w:eastAsia="ko-KR"/>
              </w:rPr>
              <w:t>For Alt b, the key idea is to reuse the principle of modification period for SI update. However, it will be new in RAN1 for L1 signaling based availability indication</w:t>
            </w:r>
            <w:r>
              <w:rPr>
                <w:rFonts w:eastAsia="DengXian"/>
                <w:sz w:val="20"/>
                <w:szCs w:val="20"/>
                <w:lang w:eastAsia="ko-KR"/>
              </w:rPr>
              <w:t>. So, t</w:t>
            </w:r>
            <w:r w:rsidRPr="006B67B1">
              <w:rPr>
                <w:rFonts w:eastAsia="DengXian"/>
                <w:sz w:val="20"/>
                <w:szCs w:val="20"/>
                <w:lang w:eastAsia="ko-KR"/>
              </w:rPr>
              <w:t xml:space="preserve">he </w:t>
            </w:r>
            <w:r>
              <w:rPr>
                <w:rFonts w:eastAsia="DengXian"/>
                <w:sz w:val="20"/>
                <w:szCs w:val="20"/>
                <w:lang w:eastAsia="ko-KR"/>
              </w:rPr>
              <w:t>name</w:t>
            </w:r>
            <w:r w:rsidRPr="006B67B1">
              <w:rPr>
                <w:rFonts w:eastAsia="DengXian"/>
                <w:sz w:val="20"/>
                <w:szCs w:val="20"/>
                <w:lang w:eastAsia="ko-KR"/>
              </w:rPr>
              <w:t xml:space="preserve"> doesn’</w:t>
            </w:r>
            <w:r>
              <w:rPr>
                <w:rFonts w:eastAsia="DengXian"/>
                <w:sz w:val="20"/>
                <w:szCs w:val="20"/>
                <w:lang w:eastAsia="ko-KR"/>
              </w:rPr>
              <w:t>t matter. We</w:t>
            </w:r>
            <w:r w:rsidRPr="006B67B1">
              <w:rPr>
                <w:rFonts w:eastAsia="DengXian"/>
                <w:sz w:val="20"/>
                <w:szCs w:val="20"/>
                <w:lang w:eastAsia="ko-KR"/>
              </w:rPr>
              <w:t xml:space="preserve"> just need to clarify the definition. Also, the applicable values are not necessary to be same as modification period for SI. </w:t>
            </w:r>
            <w:r>
              <w:rPr>
                <w:rFonts w:eastAsia="DengXian"/>
                <w:sz w:val="20"/>
                <w:szCs w:val="20"/>
                <w:lang w:eastAsia="ko-KR"/>
              </w:rPr>
              <w:t>The following modifications are considered based on the additional comments:</w:t>
            </w:r>
          </w:p>
          <w:p w14:paraId="16F9AA07" w14:textId="77777777" w:rsidR="00286F4E" w:rsidRPr="006B67B1" w:rsidRDefault="00286F4E" w:rsidP="00286F4E">
            <w:pPr>
              <w:pStyle w:val="ListParagraph"/>
              <w:numPr>
                <w:ilvl w:val="0"/>
                <w:numId w:val="78"/>
              </w:numPr>
              <w:shd w:val="clear" w:color="auto" w:fill="FFFFFF"/>
              <w:spacing w:line="259" w:lineRule="auto"/>
              <w:rPr>
                <w:rFonts w:ascii="Times New Roman" w:eastAsia="DengXian" w:hAnsi="Times New Roman"/>
                <w:sz w:val="20"/>
                <w:szCs w:val="20"/>
                <w:lang w:eastAsia="ko-KR"/>
              </w:rPr>
            </w:pPr>
            <w:r w:rsidRPr="006B67B1">
              <w:rPr>
                <w:rFonts w:ascii="Times New Roman" w:eastAsia="DengXian" w:hAnsi="Times New Roman"/>
                <w:sz w:val="20"/>
                <w:szCs w:val="20"/>
                <w:lang w:eastAsia="ko-KR"/>
              </w:rPr>
              <w:t xml:space="preserve">Second bullet is removed as suggested by [QC, ZTE] </w:t>
            </w:r>
          </w:p>
          <w:p w14:paraId="02FC8B50" w14:textId="77777777" w:rsidR="00286F4E" w:rsidRDefault="00286F4E" w:rsidP="00286F4E">
            <w:pPr>
              <w:pStyle w:val="ListParagraph"/>
              <w:numPr>
                <w:ilvl w:val="0"/>
                <w:numId w:val="78"/>
              </w:numPr>
              <w:shd w:val="clear" w:color="auto" w:fill="FFFFFF"/>
              <w:spacing w:line="259" w:lineRule="auto"/>
              <w:rPr>
                <w:rFonts w:ascii="Times New Roman" w:eastAsia="DengXian" w:hAnsi="Times New Roman"/>
                <w:sz w:val="20"/>
                <w:szCs w:val="20"/>
                <w:lang w:eastAsia="ko-KR"/>
              </w:rPr>
            </w:pPr>
            <w:r w:rsidRPr="00485445">
              <w:rPr>
                <w:rFonts w:ascii="Times New Roman" w:eastAsia="DengXian" w:hAnsi="Times New Roman"/>
                <w:sz w:val="20"/>
                <w:szCs w:val="20"/>
                <w:lang w:eastAsia="ko-KR"/>
              </w:rPr>
              <w:t xml:space="preserve">For the inconsistent, the majority </w:t>
            </w:r>
            <w:r>
              <w:rPr>
                <w:rFonts w:ascii="Times New Roman" w:eastAsia="DengXian" w:hAnsi="Times New Roman"/>
                <w:sz w:val="20"/>
                <w:szCs w:val="20"/>
                <w:lang w:eastAsia="ko-KR"/>
              </w:rPr>
              <w:t>support</w:t>
            </w:r>
            <w:r w:rsidRPr="00485445">
              <w:rPr>
                <w:rFonts w:ascii="Times New Roman" w:eastAsia="DengXian" w:hAnsi="Times New Roman"/>
                <w:sz w:val="20"/>
                <w:szCs w:val="20"/>
                <w:lang w:eastAsia="ko-KR"/>
              </w:rPr>
              <w:t xml:space="preserve"> no changing from “1” to “0”. </w:t>
            </w:r>
            <w:r>
              <w:rPr>
                <w:rFonts w:ascii="Times New Roman" w:eastAsia="DengXian" w:hAnsi="Times New Roman"/>
                <w:sz w:val="20"/>
                <w:szCs w:val="20"/>
                <w:lang w:eastAsia="ko-KR"/>
              </w:rPr>
              <w:t>So “</w:t>
            </w:r>
            <w:r w:rsidRPr="00E036F6">
              <w:rPr>
                <w:rFonts w:ascii="Times New Roman" w:eastAsia="Microsoft YaHei UI" w:hAnsi="Times New Roman"/>
                <w:sz w:val="20"/>
                <w:szCs w:val="20"/>
                <w:lang w:val="en-GB" w:eastAsia="en-US"/>
              </w:rPr>
              <w:t xml:space="preserve">inconsistent </w:t>
            </w:r>
            <w:r w:rsidRPr="00E036F6">
              <w:rPr>
                <w:rFonts w:ascii="Times New Roman" w:eastAsia="SimSun" w:hAnsi="Times New Roman"/>
                <w:sz w:val="20"/>
                <w:szCs w:val="20"/>
                <w:lang w:val="en-GB" w:eastAsia="en-US"/>
              </w:rPr>
              <w:t>availability</w:t>
            </w:r>
            <w:r>
              <w:rPr>
                <w:rFonts w:ascii="Times New Roman" w:eastAsia="SimSun" w:hAnsi="Times New Roman"/>
                <w:sz w:val="20"/>
                <w:szCs w:val="20"/>
                <w:lang w:val="en-GB" w:eastAsia="en-US"/>
              </w:rPr>
              <w:t xml:space="preserve"> indication” is changed to “inconsistent availability information” to clarify that.</w:t>
            </w:r>
          </w:p>
          <w:p w14:paraId="2D793B74" w14:textId="77777777" w:rsidR="00286F4E" w:rsidRPr="00485445" w:rsidRDefault="00286F4E" w:rsidP="00286F4E">
            <w:pPr>
              <w:pStyle w:val="ListParagraph"/>
              <w:numPr>
                <w:ilvl w:val="0"/>
                <w:numId w:val="78"/>
              </w:numPr>
              <w:shd w:val="clear" w:color="auto" w:fill="FFFFFF"/>
              <w:spacing w:line="259" w:lineRule="auto"/>
              <w:rPr>
                <w:rFonts w:ascii="Times New Roman" w:eastAsia="DengXian" w:hAnsi="Times New Roman"/>
                <w:sz w:val="20"/>
                <w:szCs w:val="20"/>
                <w:lang w:eastAsia="ko-KR"/>
              </w:rPr>
            </w:pPr>
            <w:r>
              <w:rPr>
                <w:rFonts w:ascii="Times New Roman" w:eastAsia="DengXian" w:hAnsi="Times New Roman"/>
                <w:sz w:val="20"/>
                <w:szCs w:val="20"/>
                <w:lang w:eastAsia="ko-KR"/>
              </w:rPr>
              <w:t xml:space="preserve">For change from “0” to “1”, the majority support it. </w:t>
            </w:r>
            <w:r w:rsidRPr="00485445">
              <w:rPr>
                <w:rFonts w:ascii="Times New Roman" w:eastAsia="DengXian" w:hAnsi="Times New Roman"/>
                <w:sz w:val="20"/>
                <w:szCs w:val="20"/>
                <w:lang w:eastAsia="ko-KR"/>
              </w:rPr>
              <w:t xml:space="preserve">The last bullet is added to clarify UE can receive </w:t>
            </w:r>
            <w:r>
              <w:rPr>
                <w:rFonts w:ascii="Times New Roman" w:eastAsia="DengXian" w:hAnsi="Times New Roman"/>
                <w:sz w:val="20"/>
                <w:szCs w:val="20"/>
                <w:lang w:eastAsia="ko-KR"/>
              </w:rPr>
              <w:t xml:space="preserve">change of “0” to “1” based on receiving the </w:t>
            </w:r>
            <w:r w:rsidRPr="00485445">
              <w:rPr>
                <w:rFonts w:ascii="Times New Roman" w:eastAsia="DengXian" w:hAnsi="Times New Roman"/>
                <w:sz w:val="20"/>
                <w:szCs w:val="20"/>
                <w:lang w:eastAsia="ko-KR"/>
              </w:rPr>
              <w:t>availa</w:t>
            </w:r>
            <w:r>
              <w:rPr>
                <w:rFonts w:ascii="Times New Roman" w:eastAsia="DengXian" w:hAnsi="Times New Roman"/>
                <w:sz w:val="20"/>
                <w:szCs w:val="20"/>
                <w:lang w:eastAsia="ko-KR"/>
              </w:rPr>
              <w:t xml:space="preserve">bility indication in any location.  </w:t>
            </w:r>
          </w:p>
          <w:p w14:paraId="1EEA9E3F" w14:textId="77777777" w:rsidR="00286F4E" w:rsidRPr="006B67B1" w:rsidRDefault="00286F4E" w:rsidP="00286F4E">
            <w:pPr>
              <w:pStyle w:val="ListParagraph"/>
              <w:numPr>
                <w:ilvl w:val="0"/>
                <w:numId w:val="78"/>
              </w:numPr>
              <w:shd w:val="clear" w:color="auto" w:fill="FFFFFF"/>
              <w:spacing w:line="259" w:lineRule="auto"/>
              <w:rPr>
                <w:rFonts w:ascii="Times New Roman" w:eastAsia="DengXian" w:hAnsi="Times New Roman"/>
                <w:sz w:val="20"/>
                <w:szCs w:val="20"/>
                <w:lang w:eastAsia="ko-KR"/>
              </w:rPr>
            </w:pPr>
            <w:r>
              <w:rPr>
                <w:rFonts w:ascii="Times New Roman" w:hAnsi="Times New Roman"/>
                <w:sz w:val="20"/>
                <w:szCs w:val="20"/>
              </w:rPr>
              <w:t>“</w:t>
            </w:r>
            <w:r w:rsidRPr="006B67B1">
              <w:rPr>
                <w:rFonts w:ascii="Times New Roman" w:hAnsi="Times New Roman"/>
                <w:sz w:val="20"/>
                <w:szCs w:val="20"/>
              </w:rPr>
              <w:t xml:space="preserve">Modification window” is replace by “time window” to address the </w:t>
            </w:r>
            <w:r>
              <w:rPr>
                <w:rFonts w:ascii="Times New Roman" w:hAnsi="Times New Roman"/>
                <w:sz w:val="20"/>
                <w:szCs w:val="20"/>
              </w:rPr>
              <w:t>concern</w:t>
            </w:r>
            <w:r w:rsidRPr="006B67B1">
              <w:rPr>
                <w:rFonts w:ascii="Times New Roman" w:hAnsi="Times New Roman"/>
                <w:sz w:val="20"/>
                <w:szCs w:val="20"/>
              </w:rPr>
              <w:t xml:space="preserve"> from Panasonic that no need definition of the modification period/window</w:t>
            </w:r>
            <w:r>
              <w:rPr>
                <w:rFonts w:ascii="Times New Roman" w:hAnsi="Times New Roman"/>
                <w:sz w:val="20"/>
                <w:szCs w:val="20"/>
              </w:rPr>
              <w:t>.</w:t>
            </w:r>
          </w:p>
          <w:p w14:paraId="29C59DD8" w14:textId="77777777" w:rsidR="00286F4E" w:rsidRPr="006B67B1" w:rsidRDefault="00286F4E" w:rsidP="00286F4E">
            <w:pPr>
              <w:shd w:val="clear" w:color="auto" w:fill="FFFFFF"/>
              <w:spacing w:line="259" w:lineRule="auto"/>
              <w:rPr>
                <w:rFonts w:eastAsia="DengXian"/>
                <w:sz w:val="20"/>
                <w:szCs w:val="20"/>
                <w:lang w:eastAsia="ko-KR"/>
              </w:rPr>
            </w:pPr>
          </w:p>
          <w:p w14:paraId="1D4541D6" w14:textId="77777777" w:rsidR="00286F4E" w:rsidRPr="006B67B1" w:rsidRDefault="00286F4E" w:rsidP="00286F4E">
            <w:pPr>
              <w:shd w:val="clear" w:color="auto" w:fill="FFFFFF"/>
              <w:spacing w:line="259" w:lineRule="auto"/>
              <w:rPr>
                <w:rFonts w:eastAsia="DengXian"/>
                <w:sz w:val="20"/>
                <w:szCs w:val="20"/>
                <w:lang w:eastAsia="ko-KR"/>
              </w:rPr>
            </w:pPr>
            <w:r w:rsidRPr="006B67B1">
              <w:rPr>
                <w:rFonts w:eastAsia="DengXian"/>
                <w:sz w:val="20"/>
                <w:szCs w:val="20"/>
                <w:lang w:eastAsia="ko-KR"/>
              </w:rPr>
              <w:t xml:space="preserve">To address CATT’s comment regarding applicable signaling methods, the majority </w:t>
            </w:r>
            <w:r>
              <w:rPr>
                <w:rFonts w:eastAsia="DengXian"/>
                <w:sz w:val="20"/>
                <w:szCs w:val="20"/>
                <w:lang w:eastAsia="ko-KR"/>
              </w:rPr>
              <w:t xml:space="preserve">consider to support it </w:t>
            </w:r>
            <w:r w:rsidRPr="006B67B1">
              <w:rPr>
                <w:rFonts w:eastAsia="DengXian"/>
                <w:sz w:val="20"/>
                <w:szCs w:val="20"/>
                <w:lang w:eastAsia="ko-KR"/>
              </w:rPr>
              <w:t xml:space="preserve">at least for paging PDCCH based availability indication. </w:t>
            </w:r>
          </w:p>
          <w:p w14:paraId="5F56B580" w14:textId="77777777" w:rsidR="00286F4E" w:rsidRDefault="00286F4E" w:rsidP="008B3499">
            <w:pPr>
              <w:rPr>
                <w:rFonts w:eastAsia="DengXian"/>
                <w:sz w:val="20"/>
                <w:szCs w:val="20"/>
                <w:lang w:eastAsia="ko-KR"/>
              </w:rPr>
            </w:pPr>
          </w:p>
          <w:p w14:paraId="7F060F4C" w14:textId="77777777" w:rsidR="00286F4E" w:rsidRPr="001A4319" w:rsidRDefault="00286F4E" w:rsidP="00286F4E">
            <w:pPr>
              <w:autoSpaceDE w:val="0"/>
              <w:autoSpaceDN w:val="0"/>
              <w:snapToGrid w:val="0"/>
              <w:rPr>
                <w:rFonts w:eastAsia="Gulim"/>
                <w:b/>
                <w:bCs/>
                <w:color w:val="000000"/>
                <w:sz w:val="20"/>
                <w:szCs w:val="20"/>
                <w:highlight w:val="yellow"/>
                <w:lang w:val="en-GB"/>
              </w:rPr>
            </w:pPr>
            <w:r>
              <w:rPr>
                <w:rFonts w:eastAsia="Gulim"/>
                <w:b/>
                <w:bCs/>
                <w:color w:val="000000"/>
                <w:sz w:val="20"/>
                <w:szCs w:val="20"/>
                <w:highlight w:val="yellow"/>
                <w:lang w:val="en-GB"/>
              </w:rPr>
              <w:t>Proposal 2-2 (v3</w:t>
            </w:r>
            <w:r w:rsidRPr="001A4319">
              <w:rPr>
                <w:rFonts w:eastAsia="Gulim"/>
                <w:b/>
                <w:bCs/>
                <w:color w:val="000000"/>
                <w:sz w:val="20"/>
                <w:szCs w:val="20"/>
                <w:highlight w:val="yellow"/>
                <w:lang w:val="en-GB"/>
              </w:rPr>
              <w:t>)</w:t>
            </w:r>
          </w:p>
          <w:p w14:paraId="2685CAFA" w14:textId="77777777" w:rsidR="00286F4E" w:rsidRDefault="00286F4E" w:rsidP="00286F4E">
            <w:pPr>
              <w:shd w:val="clear" w:color="auto" w:fill="FFFFFF"/>
              <w:rPr>
                <w:rFonts w:eastAsia="Microsoft YaHei UI"/>
                <w:color w:val="000000"/>
                <w:sz w:val="20"/>
                <w:szCs w:val="20"/>
                <w:lang w:val="en-GB" w:eastAsia="en-US"/>
              </w:rPr>
            </w:pPr>
          </w:p>
          <w:p w14:paraId="75C88FBD" w14:textId="77777777" w:rsidR="00286F4E" w:rsidRPr="009F05B7" w:rsidRDefault="00286F4E" w:rsidP="00286F4E">
            <w:pPr>
              <w:shd w:val="clear" w:color="auto" w:fill="FFFFFF"/>
              <w:rPr>
                <w:rFonts w:eastAsia="Microsoft YaHei UI"/>
                <w:color w:val="FF0000"/>
                <w:sz w:val="20"/>
                <w:szCs w:val="20"/>
                <w:u w:val="single"/>
                <w:lang w:val="en-GB" w:eastAsia="en-US"/>
              </w:rPr>
            </w:pPr>
            <w:r w:rsidRPr="009F05B7">
              <w:rPr>
                <w:rFonts w:eastAsia="Microsoft YaHei UI"/>
                <w:color w:val="FF0000"/>
                <w:sz w:val="20"/>
                <w:szCs w:val="20"/>
                <w:u w:val="single"/>
                <w:lang w:val="en-GB" w:eastAsia="en-US"/>
              </w:rPr>
              <w:t>Down-select one from the following two alternatives for at least paging PDCCH based L1 availability indication</w:t>
            </w:r>
            <w:r>
              <w:rPr>
                <w:rFonts w:eastAsia="Microsoft YaHei UI"/>
                <w:color w:val="FF0000"/>
                <w:sz w:val="20"/>
                <w:szCs w:val="20"/>
                <w:u w:val="single"/>
                <w:lang w:val="en-GB" w:eastAsia="en-US"/>
              </w:rPr>
              <w:t xml:space="preserve"> in RAN1#107-e meeting:</w:t>
            </w:r>
            <w:r w:rsidRPr="009F05B7">
              <w:rPr>
                <w:rFonts w:eastAsia="Microsoft YaHei UI"/>
                <w:color w:val="FF0000"/>
                <w:sz w:val="20"/>
                <w:szCs w:val="20"/>
                <w:u w:val="single"/>
                <w:lang w:val="en-GB" w:eastAsia="en-US"/>
              </w:rPr>
              <w:t xml:space="preserve"> </w:t>
            </w:r>
          </w:p>
          <w:p w14:paraId="2A3F4B55" w14:textId="77777777" w:rsidR="00286F4E" w:rsidRPr="00E036F6" w:rsidRDefault="00286F4E" w:rsidP="00286F4E">
            <w:pPr>
              <w:shd w:val="clear" w:color="auto" w:fill="FFFFFF"/>
              <w:rPr>
                <w:rFonts w:eastAsia="Microsoft YaHei UI"/>
                <w:sz w:val="20"/>
                <w:szCs w:val="20"/>
                <w:lang w:val="en-GB" w:eastAsia="en-US"/>
              </w:rPr>
            </w:pPr>
            <w:r w:rsidRPr="001A4319">
              <w:rPr>
                <w:rFonts w:eastAsia="Microsoft YaHei UI"/>
                <w:color w:val="000000"/>
                <w:sz w:val="20"/>
                <w:szCs w:val="20"/>
                <w:highlight w:val="yellow"/>
                <w:lang w:val="en-GB" w:eastAsia="en-US"/>
              </w:rPr>
              <w:lastRenderedPageBreak/>
              <w:t>Alt a</w:t>
            </w:r>
          </w:p>
          <w:p w14:paraId="5939D784" w14:textId="77777777" w:rsidR="00286F4E" w:rsidRPr="00E036F6" w:rsidRDefault="00286F4E" w:rsidP="00286F4E">
            <w:pPr>
              <w:shd w:val="clear" w:color="auto" w:fill="FFFFFF"/>
              <w:rPr>
                <w:rFonts w:eastAsia="Microsoft YaHei UI"/>
                <w:sz w:val="20"/>
                <w:szCs w:val="20"/>
                <w:lang w:val="en-GB" w:eastAsia="en-US"/>
              </w:rPr>
            </w:pPr>
            <w:r w:rsidRPr="00E036F6">
              <w:rPr>
                <w:rFonts w:eastAsia="Microsoft YaHei UI"/>
                <w:sz w:val="20"/>
                <w:szCs w:val="20"/>
                <w:lang w:val="en-GB" w:eastAsia="en-US"/>
              </w:rPr>
              <w:t xml:space="preserve">The reference point for start of the validity duration is SFN of the first PF from the [current or next] DRX </w:t>
            </w:r>
            <w:r w:rsidRPr="00E036F6">
              <w:rPr>
                <w:rFonts w:eastAsia="Microsoft YaHei UI"/>
                <w:color w:val="000000"/>
                <w:sz w:val="20"/>
                <w:szCs w:val="20"/>
                <w:lang w:val="en-GB" w:eastAsia="en-US"/>
              </w:rPr>
              <w:t xml:space="preserve">cycle </w:t>
            </w:r>
            <w:r w:rsidRPr="00E036F6">
              <w:rPr>
                <w:rFonts w:eastAsia="Microsoft YaHei UI"/>
                <w:sz w:val="20"/>
                <w:szCs w:val="20"/>
                <w:lang w:val="en-GB" w:eastAsia="en-US"/>
              </w:rPr>
              <w:t>where UE receives the availability indication</w:t>
            </w:r>
          </w:p>
          <w:p w14:paraId="1B0DC26A" w14:textId="77777777" w:rsidR="00286F4E" w:rsidRPr="00E036F6" w:rsidRDefault="00286F4E" w:rsidP="00286F4E">
            <w:pPr>
              <w:pStyle w:val="ListParagraph"/>
              <w:numPr>
                <w:ilvl w:val="0"/>
                <w:numId w:val="69"/>
              </w:numPr>
              <w:shd w:val="clear" w:color="auto" w:fill="FFFFFF"/>
              <w:rPr>
                <w:rFonts w:ascii="Times New Roman" w:eastAsia="Microsoft YaHei UI" w:hAnsi="Times New Roman"/>
                <w:sz w:val="20"/>
                <w:szCs w:val="20"/>
                <w:lang w:val="en-GB" w:eastAsia="en-US"/>
              </w:rPr>
            </w:pPr>
            <w:r w:rsidRPr="001A4499">
              <w:rPr>
                <w:rFonts w:ascii="Times New Roman" w:eastAsia="SimSun" w:hAnsi="Times New Roman"/>
                <w:color w:val="FF0000"/>
                <w:sz w:val="20"/>
                <w:szCs w:val="20"/>
                <w:lang w:val="en-GB" w:eastAsia="en-US"/>
              </w:rPr>
              <w:t xml:space="preserve">If </w:t>
            </w:r>
            <w:proofErr w:type="spellStart"/>
            <w:r w:rsidRPr="001A4499">
              <w:rPr>
                <w:rFonts w:ascii="Times New Roman" w:eastAsia="SimSun" w:hAnsi="Times New Roman"/>
                <w:color w:val="FF0000"/>
                <w:sz w:val="20"/>
                <w:szCs w:val="20"/>
                <w:lang w:val="en-GB" w:eastAsia="en-US"/>
              </w:rPr>
              <w:t>t</w:t>
            </w:r>
            <w:r w:rsidRPr="001A4499">
              <w:rPr>
                <w:rFonts w:ascii="Times New Roman" w:eastAsia="SimSun" w:hAnsi="Times New Roman"/>
                <w:strike/>
                <w:color w:val="FF0000"/>
                <w:sz w:val="20"/>
                <w:szCs w:val="20"/>
                <w:u w:val="single"/>
                <w:lang w:val="en-GB" w:eastAsia="en-US"/>
              </w:rPr>
              <w:t>T</w:t>
            </w:r>
            <w:r w:rsidRPr="00E036F6">
              <w:rPr>
                <w:rFonts w:ascii="Times New Roman" w:eastAsia="SimSun" w:hAnsi="Times New Roman"/>
                <w:sz w:val="20"/>
                <w:szCs w:val="20"/>
                <w:lang w:val="en-GB" w:eastAsia="en-US"/>
              </w:rPr>
              <w:t>he</w:t>
            </w:r>
            <w:proofErr w:type="spellEnd"/>
            <w:r w:rsidRPr="00E036F6">
              <w:rPr>
                <w:rFonts w:ascii="Times New Roman" w:eastAsia="SimSun" w:hAnsi="Times New Roman"/>
                <w:sz w:val="20"/>
                <w:szCs w:val="20"/>
                <w:lang w:val="en-GB" w:eastAsia="en-US"/>
              </w:rPr>
              <w:t xml:space="preserve"> </w:t>
            </w:r>
            <w:r w:rsidRPr="00E036F6">
              <w:rPr>
                <w:rFonts w:ascii="Times New Roman" w:eastAsia="Microsoft YaHei UI" w:hAnsi="Times New Roman"/>
                <w:sz w:val="20"/>
                <w:szCs w:val="20"/>
                <w:lang w:val="en-GB" w:eastAsia="en-US"/>
              </w:rPr>
              <w:t>availability</w:t>
            </w:r>
            <w:r w:rsidRPr="00E036F6">
              <w:rPr>
                <w:rFonts w:ascii="Times New Roman" w:eastAsia="SimSun" w:hAnsi="Times New Roman"/>
                <w:sz w:val="20"/>
                <w:szCs w:val="20"/>
                <w:lang w:val="en-GB" w:eastAsia="en-US"/>
              </w:rPr>
              <w:t xml:space="preserve"> </w:t>
            </w:r>
            <w:r w:rsidRPr="00E036F6">
              <w:rPr>
                <w:rFonts w:ascii="Times New Roman" w:eastAsia="DengXian" w:hAnsi="Times New Roman"/>
                <w:sz w:val="20"/>
                <w:szCs w:val="20"/>
                <w:lang w:val="en-GB"/>
              </w:rPr>
              <w:t>indication is transmitted</w:t>
            </w:r>
            <w:r>
              <w:rPr>
                <w:rFonts w:ascii="Times New Roman" w:eastAsia="DengXian" w:hAnsi="Times New Roman"/>
                <w:sz w:val="20"/>
                <w:szCs w:val="20"/>
                <w:lang w:val="en-GB"/>
              </w:rPr>
              <w:t xml:space="preserve"> </w:t>
            </w:r>
            <w:r w:rsidRPr="001A4499">
              <w:rPr>
                <w:rFonts w:ascii="Times New Roman" w:eastAsia="DengXian" w:hAnsi="Times New Roman"/>
                <w:color w:val="FF0000"/>
                <w:sz w:val="20"/>
                <w:szCs w:val="20"/>
                <w:u w:val="single"/>
                <w:lang w:val="en-GB"/>
              </w:rPr>
              <w:t>already</w:t>
            </w:r>
            <w:r w:rsidRPr="00E036F6">
              <w:rPr>
                <w:rFonts w:ascii="Times New Roman" w:eastAsia="DengXian" w:hAnsi="Times New Roman"/>
                <w:sz w:val="20"/>
                <w:szCs w:val="20"/>
                <w:lang w:val="en-GB"/>
              </w:rPr>
              <w:t xml:space="preserve"> once </w:t>
            </w:r>
            <w:r w:rsidRPr="001A4499">
              <w:rPr>
                <w:rFonts w:ascii="Times New Roman" w:eastAsia="DengXian" w:hAnsi="Times New Roman"/>
                <w:color w:val="FF0000"/>
                <w:sz w:val="20"/>
                <w:szCs w:val="20"/>
                <w:u w:val="single"/>
                <w:lang w:val="en-GB"/>
              </w:rPr>
              <w:t>during</w:t>
            </w:r>
            <w:r w:rsidRPr="001A4499">
              <w:rPr>
                <w:rFonts w:ascii="Times New Roman" w:eastAsia="DengXian" w:hAnsi="Times New Roman"/>
                <w:color w:val="FF0000"/>
                <w:sz w:val="20"/>
                <w:szCs w:val="20"/>
                <w:lang w:val="en-GB"/>
              </w:rPr>
              <w:t xml:space="preserve"> </w:t>
            </w:r>
            <w:r w:rsidRPr="001A4499">
              <w:rPr>
                <w:rFonts w:ascii="Times New Roman" w:eastAsia="DengXian" w:hAnsi="Times New Roman"/>
                <w:strike/>
                <w:color w:val="FF0000"/>
                <w:sz w:val="20"/>
                <w:szCs w:val="20"/>
                <w:lang w:val="en-GB"/>
              </w:rPr>
              <w:t>before</w:t>
            </w:r>
            <w:r w:rsidRPr="001A4499">
              <w:rPr>
                <w:rFonts w:ascii="Times New Roman" w:eastAsia="DengXian" w:hAnsi="Times New Roman"/>
                <w:color w:val="FF0000"/>
                <w:sz w:val="20"/>
                <w:szCs w:val="20"/>
                <w:lang w:val="en-GB"/>
              </w:rPr>
              <w:t xml:space="preserve"> </w:t>
            </w:r>
            <w:r w:rsidRPr="00E036F6">
              <w:rPr>
                <w:rFonts w:ascii="Times New Roman" w:eastAsia="DengXian" w:hAnsi="Times New Roman"/>
                <w:sz w:val="20"/>
                <w:szCs w:val="20"/>
                <w:lang w:val="en-GB"/>
              </w:rPr>
              <w:t>the validity duration expires</w:t>
            </w:r>
          </w:p>
          <w:p w14:paraId="79E81FB7" w14:textId="77777777" w:rsidR="00286F4E" w:rsidRPr="00E036F6" w:rsidRDefault="00286F4E" w:rsidP="00286F4E">
            <w:pPr>
              <w:pStyle w:val="ListParagraph"/>
              <w:numPr>
                <w:ilvl w:val="1"/>
                <w:numId w:val="69"/>
              </w:numPr>
              <w:shd w:val="clear" w:color="auto" w:fill="FFFFFF"/>
              <w:rPr>
                <w:rFonts w:ascii="Times New Roman" w:eastAsia="Microsoft YaHei UI" w:hAnsi="Times New Roman"/>
                <w:sz w:val="20"/>
                <w:szCs w:val="20"/>
                <w:lang w:val="en-GB" w:eastAsia="en-US"/>
              </w:rPr>
            </w:pPr>
            <w:r w:rsidRPr="00E036F6">
              <w:rPr>
                <w:rFonts w:ascii="Times New Roman" w:eastAsia="Microsoft YaHei UI" w:hAnsi="Times New Roman"/>
                <w:sz w:val="20"/>
                <w:szCs w:val="20"/>
                <w:lang w:val="en-GB"/>
              </w:rPr>
              <w:t xml:space="preserve">When UE is paged before the expiration of the validity duration, </w:t>
            </w:r>
            <w:r w:rsidRPr="00E036F6">
              <w:rPr>
                <w:rFonts w:ascii="Times New Roman" w:eastAsia="Microsoft YaHei UI" w:hAnsi="Times New Roman"/>
                <w:sz w:val="20"/>
                <w:szCs w:val="20"/>
                <w:lang w:val="en-GB" w:eastAsia="en-US"/>
              </w:rPr>
              <w:t>the availability</w:t>
            </w:r>
            <w:r w:rsidRPr="00E036F6">
              <w:rPr>
                <w:rFonts w:ascii="Times New Roman" w:eastAsia="SimSun" w:hAnsi="Times New Roman"/>
                <w:sz w:val="20"/>
                <w:szCs w:val="20"/>
                <w:lang w:val="en-GB" w:eastAsia="en-US"/>
              </w:rPr>
              <w:t xml:space="preserve"> </w:t>
            </w:r>
            <w:r w:rsidRPr="00E036F6">
              <w:rPr>
                <w:rFonts w:ascii="Times New Roman" w:eastAsia="DengXian" w:hAnsi="Times New Roman"/>
                <w:sz w:val="20"/>
                <w:szCs w:val="20"/>
                <w:lang w:val="en-GB"/>
              </w:rPr>
              <w:t>indication field is reserved with value of all “</w:t>
            </w:r>
            <w:proofErr w:type="gramStart"/>
            <w:r w:rsidRPr="00E036F6">
              <w:rPr>
                <w:rFonts w:ascii="Times New Roman" w:eastAsia="DengXian" w:hAnsi="Times New Roman"/>
                <w:sz w:val="20"/>
                <w:szCs w:val="20"/>
                <w:lang w:val="en-GB"/>
              </w:rPr>
              <w:t>0”s.</w:t>
            </w:r>
            <w:proofErr w:type="gramEnd"/>
            <w:r w:rsidRPr="00E036F6">
              <w:rPr>
                <w:rFonts w:ascii="Times New Roman" w:eastAsia="DengXian" w:hAnsi="Times New Roman"/>
                <w:sz w:val="20"/>
                <w:szCs w:val="20"/>
                <w:lang w:val="en-GB"/>
              </w:rPr>
              <w:t xml:space="preserve"> </w:t>
            </w:r>
          </w:p>
          <w:p w14:paraId="5915AD0F" w14:textId="77777777" w:rsidR="00286F4E" w:rsidRPr="001A4319" w:rsidRDefault="00286F4E" w:rsidP="00286F4E">
            <w:pPr>
              <w:shd w:val="clear" w:color="auto" w:fill="FFFFFF"/>
              <w:rPr>
                <w:rFonts w:eastAsia="Microsoft YaHei UI"/>
                <w:color w:val="000000"/>
                <w:sz w:val="20"/>
                <w:szCs w:val="20"/>
                <w:lang w:val="en-GB" w:eastAsia="en-US"/>
              </w:rPr>
            </w:pPr>
            <w:r w:rsidRPr="001A4319">
              <w:rPr>
                <w:rFonts w:eastAsia="Microsoft YaHei UI"/>
                <w:color w:val="000000"/>
                <w:sz w:val="20"/>
                <w:szCs w:val="20"/>
                <w:highlight w:val="yellow"/>
                <w:lang w:val="en-GB" w:eastAsia="en-US"/>
              </w:rPr>
              <w:t>Alt b</w:t>
            </w:r>
          </w:p>
          <w:p w14:paraId="2F9D02C6" w14:textId="77777777" w:rsidR="00286F4E" w:rsidRPr="001A4319" w:rsidRDefault="00286F4E" w:rsidP="00286F4E">
            <w:pPr>
              <w:shd w:val="clear" w:color="auto" w:fill="FFFFFF"/>
              <w:rPr>
                <w:rStyle w:val="normaltextrun"/>
                <w:rFonts w:eastAsia="Consolas"/>
                <w:bCs/>
                <w:sz w:val="20"/>
                <w:szCs w:val="20"/>
                <w:lang w:val="en-GB"/>
              </w:rPr>
            </w:pPr>
            <w:r w:rsidRPr="001A4319">
              <w:rPr>
                <w:rFonts w:eastAsia="Microsoft YaHei UI"/>
                <w:color w:val="000000"/>
                <w:sz w:val="20"/>
                <w:szCs w:val="20"/>
                <w:lang w:val="en-GB" w:eastAsia="en-US"/>
              </w:rPr>
              <w:t xml:space="preserve">The reference point for start of the validity duration is </w:t>
            </w:r>
            <w:r w:rsidRPr="001A4319">
              <w:rPr>
                <w:rStyle w:val="normaltextrun"/>
                <w:rFonts w:eastAsia="Consolas"/>
                <w:bCs/>
                <w:sz w:val="20"/>
                <w:szCs w:val="20"/>
                <w:lang w:val="en-GB"/>
              </w:rPr>
              <w:t>based on SFN configured by higher layer, where</w:t>
            </w:r>
          </w:p>
          <w:p w14:paraId="3580361B" w14:textId="77777777" w:rsidR="00286F4E" w:rsidRPr="00E036F6" w:rsidRDefault="00286F4E" w:rsidP="00286F4E">
            <w:pPr>
              <w:numPr>
                <w:ilvl w:val="0"/>
                <w:numId w:val="69"/>
              </w:numPr>
              <w:shd w:val="clear" w:color="auto" w:fill="FFFFFF"/>
              <w:rPr>
                <w:rFonts w:eastAsia="Consolas"/>
                <w:bCs/>
                <w:sz w:val="20"/>
                <w:szCs w:val="20"/>
                <w:lang w:val="en-GB" w:eastAsia="en-US"/>
              </w:rPr>
            </w:pPr>
            <w:r w:rsidRPr="00E036F6">
              <w:rPr>
                <w:rFonts w:eastAsia="Microsoft YaHei UI"/>
                <w:sz w:val="20"/>
                <w:szCs w:val="20"/>
                <w:lang w:val="en-GB" w:eastAsia="en-US"/>
              </w:rPr>
              <w:t xml:space="preserve">the validity duration is </w:t>
            </w:r>
            <w:r w:rsidRPr="006B67B1">
              <w:rPr>
                <w:rFonts w:eastAsia="Microsoft YaHei UI"/>
                <w:color w:val="FF0000"/>
                <w:sz w:val="20"/>
                <w:szCs w:val="20"/>
                <w:u w:val="single"/>
                <w:lang w:val="en-GB" w:eastAsia="en-US"/>
              </w:rPr>
              <w:t>configured</w:t>
            </w:r>
            <w:r>
              <w:rPr>
                <w:rFonts w:eastAsia="Microsoft YaHei UI"/>
                <w:sz w:val="20"/>
                <w:szCs w:val="20"/>
                <w:lang w:val="en-GB" w:eastAsia="en-US"/>
              </w:rPr>
              <w:t xml:space="preserve"> </w:t>
            </w:r>
            <w:r w:rsidRPr="006B67B1">
              <w:rPr>
                <w:rFonts w:eastAsia="Microsoft YaHei UI"/>
                <w:strike/>
                <w:color w:val="FF0000"/>
                <w:sz w:val="20"/>
                <w:szCs w:val="20"/>
                <w:lang w:val="en-GB" w:eastAsia="en-US"/>
              </w:rPr>
              <w:t>defined</w:t>
            </w:r>
            <w:r w:rsidRPr="006B67B1">
              <w:rPr>
                <w:rFonts w:eastAsia="Microsoft YaHei UI"/>
                <w:color w:val="FF0000"/>
                <w:sz w:val="20"/>
                <w:szCs w:val="20"/>
                <w:lang w:val="en-GB" w:eastAsia="en-US"/>
              </w:rPr>
              <w:t xml:space="preserve"> </w:t>
            </w:r>
            <w:r w:rsidRPr="00E036F6">
              <w:rPr>
                <w:rFonts w:eastAsia="Microsoft YaHei UI"/>
                <w:sz w:val="20"/>
                <w:szCs w:val="20"/>
                <w:lang w:val="en-GB" w:eastAsia="en-US"/>
              </w:rPr>
              <w:t xml:space="preserve">as </w:t>
            </w:r>
            <w:r w:rsidRPr="0042449F">
              <w:rPr>
                <w:rFonts w:eastAsia="Microsoft YaHei UI"/>
                <w:color w:val="FF0000"/>
                <w:sz w:val="20"/>
                <w:szCs w:val="20"/>
                <w:u w:val="single"/>
                <w:lang w:val="en-GB" w:eastAsia="en-US"/>
              </w:rPr>
              <w:t>a</w:t>
            </w:r>
            <w:r>
              <w:rPr>
                <w:rFonts w:eastAsia="Microsoft YaHei UI"/>
                <w:sz w:val="20"/>
                <w:szCs w:val="20"/>
                <w:lang w:val="en-GB" w:eastAsia="en-US"/>
              </w:rPr>
              <w:t xml:space="preserve"> </w:t>
            </w:r>
            <w:r w:rsidRPr="00E036F6">
              <w:rPr>
                <w:rFonts w:eastAsia="Microsoft YaHei UI"/>
                <w:sz w:val="20"/>
                <w:szCs w:val="20"/>
                <w:lang w:val="en-GB" w:eastAsia="en-US"/>
              </w:rPr>
              <w:t xml:space="preserve">periodic </w:t>
            </w:r>
            <w:r w:rsidRPr="006B67B1">
              <w:rPr>
                <w:rFonts w:eastAsia="Microsoft YaHei UI"/>
                <w:strike/>
                <w:color w:val="FF0000"/>
                <w:sz w:val="20"/>
                <w:szCs w:val="20"/>
                <w:lang w:val="en-GB" w:eastAsia="en-US"/>
              </w:rPr>
              <w:t>modification</w:t>
            </w:r>
            <w:r w:rsidRPr="006B67B1">
              <w:rPr>
                <w:rFonts w:eastAsia="Microsoft YaHei UI"/>
                <w:color w:val="FF0000"/>
                <w:sz w:val="20"/>
                <w:szCs w:val="20"/>
                <w:lang w:val="en-GB" w:eastAsia="en-US"/>
              </w:rPr>
              <w:t xml:space="preserve"> </w:t>
            </w:r>
            <w:r w:rsidRPr="006B67B1">
              <w:rPr>
                <w:rFonts w:eastAsia="Microsoft YaHei UI"/>
                <w:color w:val="FF0000"/>
                <w:sz w:val="20"/>
                <w:szCs w:val="20"/>
                <w:u w:val="single"/>
                <w:lang w:val="en-GB" w:eastAsia="en-US"/>
              </w:rPr>
              <w:t xml:space="preserve">time </w:t>
            </w:r>
            <w:r w:rsidRPr="00EC49AF">
              <w:rPr>
                <w:rFonts w:eastAsia="Microsoft YaHei UI"/>
                <w:sz w:val="20"/>
                <w:szCs w:val="20"/>
                <w:lang w:val="en-GB" w:eastAsia="en-US"/>
              </w:rPr>
              <w:t>window</w:t>
            </w:r>
            <w:r>
              <w:rPr>
                <w:rFonts w:eastAsia="Microsoft YaHei UI"/>
                <w:color w:val="FF0000"/>
                <w:sz w:val="20"/>
                <w:szCs w:val="20"/>
                <w:u w:val="single"/>
                <w:lang w:val="en-GB" w:eastAsia="en-US"/>
              </w:rPr>
              <w:t xml:space="preserve"> </w:t>
            </w:r>
          </w:p>
          <w:p w14:paraId="12A86AED" w14:textId="77777777" w:rsidR="00286F4E" w:rsidRPr="00F374FC" w:rsidRDefault="00286F4E" w:rsidP="00286F4E">
            <w:pPr>
              <w:numPr>
                <w:ilvl w:val="0"/>
                <w:numId w:val="69"/>
              </w:numPr>
              <w:shd w:val="clear" w:color="auto" w:fill="FFFFFF"/>
              <w:rPr>
                <w:rFonts w:eastAsia="Consolas"/>
                <w:bCs/>
                <w:strike/>
                <w:sz w:val="20"/>
                <w:szCs w:val="20"/>
                <w:lang w:val="en-GB" w:eastAsia="en-US"/>
              </w:rPr>
            </w:pPr>
            <w:r w:rsidRPr="00F374FC">
              <w:rPr>
                <w:rFonts w:eastAsia="Microsoft YaHei UI"/>
                <w:strike/>
                <w:color w:val="FF0000"/>
                <w:sz w:val="20"/>
                <w:szCs w:val="20"/>
                <w:lang w:val="en-GB" w:eastAsia="en-US"/>
              </w:rPr>
              <w:t>start of the validity duration is SFN</w:t>
            </w:r>
            <w:r w:rsidRPr="00F374FC">
              <w:rPr>
                <w:rFonts w:eastAsia="Microsoft YaHei UI"/>
                <w:strike/>
                <w:color w:val="FF0000"/>
                <w:lang w:eastAsia="en-US"/>
              </w:rPr>
              <w:t xml:space="preserve"> of the </w:t>
            </w:r>
            <w:r w:rsidRPr="00F374FC">
              <w:rPr>
                <w:rFonts w:eastAsia="Microsoft YaHei UI"/>
                <w:strike/>
                <w:color w:val="FF0000"/>
                <w:sz w:val="20"/>
                <w:szCs w:val="20"/>
                <w:lang w:val="en-GB" w:eastAsia="en-US"/>
              </w:rPr>
              <w:t>modification window where UE receives the availability indication</w:t>
            </w:r>
          </w:p>
          <w:p w14:paraId="621AB3A7" w14:textId="77777777" w:rsidR="00286F4E" w:rsidRDefault="00286F4E" w:rsidP="00286F4E">
            <w:pPr>
              <w:pStyle w:val="ListParagraph"/>
              <w:numPr>
                <w:ilvl w:val="0"/>
                <w:numId w:val="69"/>
              </w:numPr>
              <w:shd w:val="clear" w:color="auto" w:fill="FFFFFF"/>
              <w:rPr>
                <w:rFonts w:ascii="Times New Roman" w:eastAsia="Microsoft YaHei UI" w:hAnsi="Times New Roman"/>
                <w:sz w:val="20"/>
                <w:szCs w:val="20"/>
                <w:lang w:val="en-GB"/>
              </w:rPr>
            </w:pPr>
            <w:r w:rsidRPr="0042449F">
              <w:rPr>
                <w:rFonts w:ascii="Times New Roman" w:eastAsia="Microsoft YaHei UI" w:hAnsi="Times New Roman"/>
                <w:sz w:val="20"/>
                <w:szCs w:val="20"/>
                <w:lang w:val="en-GB" w:eastAsia="en-US"/>
              </w:rPr>
              <w:t>UE</w:t>
            </w:r>
            <w:r w:rsidRPr="00E036F6">
              <w:rPr>
                <w:rFonts w:ascii="Times New Roman" w:eastAsia="Microsoft YaHei UI" w:hAnsi="Times New Roman"/>
                <w:sz w:val="20"/>
                <w:szCs w:val="20"/>
                <w:lang w:val="en-GB" w:eastAsia="en-US"/>
              </w:rPr>
              <w:t xml:space="preserve"> doesn’t expect inconsistent </w:t>
            </w:r>
            <w:r w:rsidRPr="00E036F6">
              <w:rPr>
                <w:rFonts w:ascii="Times New Roman" w:eastAsia="SimSun" w:hAnsi="Times New Roman"/>
                <w:sz w:val="20"/>
                <w:szCs w:val="20"/>
                <w:lang w:val="en-GB" w:eastAsia="en-US"/>
              </w:rPr>
              <w:t>availability</w:t>
            </w:r>
            <w:r>
              <w:rPr>
                <w:rFonts w:ascii="Times New Roman" w:eastAsia="SimSun" w:hAnsi="Times New Roman"/>
                <w:sz w:val="20"/>
                <w:szCs w:val="20"/>
                <w:lang w:val="en-GB" w:eastAsia="en-US"/>
              </w:rPr>
              <w:t xml:space="preserve"> </w:t>
            </w:r>
            <w:r w:rsidRPr="00203A2D">
              <w:rPr>
                <w:rFonts w:ascii="Times New Roman" w:eastAsia="SimSun" w:hAnsi="Times New Roman"/>
                <w:color w:val="FF0000"/>
                <w:sz w:val="20"/>
                <w:szCs w:val="20"/>
                <w:u w:val="single"/>
                <w:lang w:val="en-GB" w:eastAsia="en-US"/>
              </w:rPr>
              <w:t>information</w:t>
            </w:r>
            <w:r w:rsidRPr="00203A2D">
              <w:rPr>
                <w:rFonts w:ascii="Times New Roman" w:eastAsia="Microsoft YaHei UI" w:hAnsi="Times New Roman"/>
                <w:strike/>
                <w:color w:val="FF0000"/>
                <w:sz w:val="20"/>
                <w:szCs w:val="20"/>
                <w:lang w:val="en-GB" w:eastAsia="en-US"/>
              </w:rPr>
              <w:t xml:space="preserve"> indication</w:t>
            </w:r>
            <w:r w:rsidRPr="00203A2D">
              <w:rPr>
                <w:rFonts w:ascii="Times New Roman" w:eastAsia="Microsoft YaHei UI" w:hAnsi="Times New Roman"/>
                <w:color w:val="FF0000"/>
                <w:sz w:val="20"/>
                <w:szCs w:val="20"/>
                <w:lang w:val="en-GB" w:eastAsia="en-US"/>
              </w:rPr>
              <w:t xml:space="preserve"> </w:t>
            </w:r>
            <w:r w:rsidRPr="00203A2D">
              <w:rPr>
                <w:rFonts w:ascii="Times New Roman" w:eastAsia="Microsoft YaHei UI" w:hAnsi="Times New Roman"/>
                <w:color w:val="FF0000"/>
                <w:sz w:val="20"/>
                <w:szCs w:val="20"/>
                <w:u w:val="single"/>
                <w:lang w:val="en-GB" w:eastAsia="en-US"/>
              </w:rPr>
              <w:t>within the same validity duration</w:t>
            </w:r>
            <w:r w:rsidRPr="00203A2D">
              <w:rPr>
                <w:rFonts w:ascii="Times New Roman" w:eastAsia="Microsoft YaHei UI" w:hAnsi="Times New Roman"/>
                <w:strike/>
                <w:color w:val="FF0000"/>
                <w:sz w:val="20"/>
                <w:szCs w:val="20"/>
                <w:lang w:val="en-GB" w:eastAsia="en-US"/>
              </w:rPr>
              <w:t xml:space="preserve"> a modification window</w:t>
            </w:r>
          </w:p>
          <w:p w14:paraId="356AF84B" w14:textId="77777777" w:rsidR="00286F4E" w:rsidRPr="00203A2D" w:rsidRDefault="00286F4E" w:rsidP="00286F4E">
            <w:pPr>
              <w:pStyle w:val="ListParagraph"/>
              <w:numPr>
                <w:ilvl w:val="0"/>
                <w:numId w:val="69"/>
              </w:numPr>
              <w:shd w:val="clear" w:color="auto" w:fill="FFFFFF"/>
              <w:rPr>
                <w:sz w:val="20"/>
                <w:szCs w:val="20"/>
                <w:lang w:val="en-GB"/>
              </w:rPr>
            </w:pPr>
            <w:r w:rsidRPr="00203A2D">
              <w:rPr>
                <w:rFonts w:ascii="Times New Roman" w:eastAsia="Microsoft YaHei UI" w:hAnsi="Times New Roman"/>
                <w:color w:val="FF0000"/>
                <w:sz w:val="20"/>
                <w:szCs w:val="20"/>
                <w:u w:val="single"/>
                <w:lang w:val="en-GB" w:eastAsia="en-US"/>
              </w:rPr>
              <w:t xml:space="preserve">UE can receive availability indication in </w:t>
            </w:r>
            <w:r>
              <w:rPr>
                <w:rFonts w:ascii="Times New Roman" w:eastAsia="Microsoft YaHei UI" w:hAnsi="Times New Roman"/>
                <w:color w:val="FF0000"/>
                <w:sz w:val="20"/>
                <w:szCs w:val="20"/>
                <w:u w:val="single"/>
                <w:lang w:val="en-GB" w:eastAsia="en-US"/>
              </w:rPr>
              <w:t>any location of the</w:t>
            </w:r>
            <w:r w:rsidRPr="00203A2D">
              <w:rPr>
                <w:rFonts w:ascii="Times New Roman" w:eastAsia="Microsoft YaHei UI" w:hAnsi="Times New Roman"/>
                <w:color w:val="FF0000"/>
                <w:sz w:val="20"/>
                <w:szCs w:val="20"/>
                <w:u w:val="single"/>
                <w:lang w:val="en-GB" w:eastAsia="en-US"/>
              </w:rPr>
              <w:t xml:space="preserve"> </w:t>
            </w:r>
            <w:r>
              <w:rPr>
                <w:rFonts w:ascii="Times New Roman" w:eastAsia="Microsoft YaHei UI" w:hAnsi="Times New Roman"/>
                <w:color w:val="FF0000"/>
                <w:sz w:val="20"/>
                <w:szCs w:val="20"/>
                <w:u w:val="single"/>
                <w:lang w:val="en-GB" w:eastAsia="en-US"/>
              </w:rPr>
              <w:t>validity duration</w:t>
            </w:r>
          </w:p>
          <w:p w14:paraId="16FDE66B" w14:textId="3DCF9367" w:rsidR="00286F4E" w:rsidRPr="00286F4E" w:rsidRDefault="00286F4E" w:rsidP="008B3499">
            <w:pPr>
              <w:rPr>
                <w:rFonts w:eastAsia="DengXian"/>
                <w:sz w:val="20"/>
                <w:szCs w:val="20"/>
                <w:lang w:val="en-GB" w:eastAsia="ko-KR"/>
              </w:rPr>
            </w:pPr>
          </w:p>
        </w:tc>
      </w:tr>
      <w:tr w:rsidR="000B585B" w:rsidRPr="001A4319" w14:paraId="16AF48B6" w14:textId="77777777" w:rsidTr="002F5F20">
        <w:trPr>
          <w:trHeight w:val="448"/>
        </w:trPr>
        <w:tc>
          <w:tcPr>
            <w:tcW w:w="1095" w:type="dxa"/>
          </w:tcPr>
          <w:p w14:paraId="37828DFB" w14:textId="77777777" w:rsidR="000B585B" w:rsidRDefault="000B585B" w:rsidP="002F5F20">
            <w:pPr>
              <w:rPr>
                <w:rFonts w:eastAsia="DengXian"/>
                <w:sz w:val="20"/>
                <w:szCs w:val="20"/>
                <w:lang w:eastAsia="ko-KR"/>
              </w:rPr>
            </w:pPr>
            <w:r>
              <w:rPr>
                <w:rFonts w:eastAsia="DengXian"/>
                <w:sz w:val="20"/>
                <w:szCs w:val="20"/>
                <w:lang w:eastAsia="ko-KR"/>
              </w:rPr>
              <w:lastRenderedPageBreak/>
              <w:t>Apple</w:t>
            </w:r>
          </w:p>
        </w:tc>
        <w:tc>
          <w:tcPr>
            <w:tcW w:w="8530" w:type="dxa"/>
          </w:tcPr>
          <w:p w14:paraId="268DA9F5" w14:textId="77777777" w:rsidR="000B585B" w:rsidRDefault="000B585B" w:rsidP="002F5F20">
            <w:pPr>
              <w:rPr>
                <w:rFonts w:eastAsia="DengXian"/>
                <w:sz w:val="20"/>
                <w:szCs w:val="20"/>
              </w:rPr>
            </w:pPr>
            <w:r w:rsidRPr="00F632B4">
              <w:rPr>
                <w:rFonts w:eastAsia="DengXian"/>
                <w:sz w:val="20"/>
                <w:szCs w:val="20"/>
              </w:rPr>
              <w:t xml:space="preserve">For Alt a, </w:t>
            </w:r>
            <w:r>
              <w:rPr>
                <w:rFonts w:eastAsia="DengXian"/>
                <w:sz w:val="20"/>
                <w:szCs w:val="20"/>
              </w:rPr>
              <w:t>we have a few questions:</w:t>
            </w:r>
          </w:p>
          <w:p w14:paraId="23BDD254" w14:textId="77777777" w:rsidR="000B585B" w:rsidRPr="008A66CD" w:rsidRDefault="000B585B" w:rsidP="002F5F20">
            <w:pPr>
              <w:pStyle w:val="ListParagraph"/>
              <w:numPr>
                <w:ilvl w:val="0"/>
                <w:numId w:val="82"/>
              </w:numPr>
              <w:rPr>
                <w:rFonts w:ascii="Times New Roman" w:eastAsia="DengXian" w:hAnsi="Times New Roman"/>
                <w:sz w:val="20"/>
                <w:szCs w:val="20"/>
              </w:rPr>
            </w:pPr>
            <w:r w:rsidRPr="008A66CD">
              <w:rPr>
                <w:rFonts w:ascii="Times New Roman" w:eastAsia="DengXian" w:hAnsi="Times New Roman"/>
                <w:sz w:val="20"/>
                <w:szCs w:val="20"/>
              </w:rPr>
              <w:t>it is unclear what this means: “</w:t>
            </w:r>
            <w:r w:rsidRPr="008A66CD">
              <w:rPr>
                <w:rFonts w:ascii="Times New Roman" w:eastAsia="Microsoft YaHei UI" w:hAnsi="Times New Roman"/>
                <w:sz w:val="20"/>
                <w:szCs w:val="20"/>
                <w:lang w:val="en-GB"/>
              </w:rPr>
              <w:t xml:space="preserve">When UE is paged before the expiration of the validity duration, </w:t>
            </w:r>
            <w:r w:rsidRPr="008A66CD">
              <w:rPr>
                <w:rFonts w:ascii="Times New Roman" w:eastAsia="Microsoft YaHei UI" w:hAnsi="Times New Roman"/>
                <w:sz w:val="20"/>
                <w:szCs w:val="20"/>
                <w:lang w:val="en-GB" w:eastAsia="en-US"/>
              </w:rPr>
              <w:t>the availability</w:t>
            </w:r>
            <w:r w:rsidRPr="008A66CD">
              <w:rPr>
                <w:rFonts w:ascii="Times New Roman" w:eastAsia="SimSun" w:hAnsi="Times New Roman"/>
                <w:sz w:val="20"/>
                <w:szCs w:val="20"/>
                <w:lang w:val="en-GB" w:eastAsia="en-US"/>
              </w:rPr>
              <w:t xml:space="preserve"> </w:t>
            </w:r>
            <w:r w:rsidRPr="008A66CD">
              <w:rPr>
                <w:rFonts w:ascii="Times New Roman" w:eastAsia="DengXian" w:hAnsi="Times New Roman"/>
                <w:sz w:val="20"/>
                <w:szCs w:val="20"/>
                <w:lang w:val="en-GB"/>
              </w:rPr>
              <w:t>indication field is reserved with value of all “</w:t>
            </w:r>
            <w:proofErr w:type="gramStart"/>
            <w:r w:rsidRPr="008A66CD">
              <w:rPr>
                <w:rFonts w:ascii="Times New Roman" w:eastAsia="DengXian" w:hAnsi="Times New Roman"/>
                <w:sz w:val="20"/>
                <w:szCs w:val="20"/>
                <w:lang w:val="en-GB"/>
              </w:rPr>
              <w:t>0”s.</w:t>
            </w:r>
            <w:proofErr w:type="gramEnd"/>
            <w:r w:rsidRPr="008A66CD">
              <w:rPr>
                <w:rFonts w:ascii="Times New Roman" w:eastAsia="DengXian" w:hAnsi="Times New Roman"/>
                <w:sz w:val="20"/>
                <w:szCs w:val="20"/>
              </w:rPr>
              <w:t>” Or why</w:t>
            </w:r>
            <w:r>
              <w:rPr>
                <w:rFonts w:ascii="Times New Roman" w:eastAsia="DengXian" w:hAnsi="Times New Roman"/>
                <w:sz w:val="20"/>
                <w:szCs w:val="20"/>
              </w:rPr>
              <w:t xml:space="preserve"> do</w:t>
            </w:r>
            <w:r w:rsidRPr="008A66CD">
              <w:rPr>
                <w:rFonts w:ascii="Times New Roman" w:eastAsia="DengXian" w:hAnsi="Times New Roman"/>
                <w:sz w:val="20"/>
                <w:szCs w:val="20"/>
              </w:rPr>
              <w:t xml:space="preserve"> we need to have this restriction?</w:t>
            </w:r>
            <w:r>
              <w:rPr>
                <w:rFonts w:ascii="Times New Roman" w:eastAsia="DengXian" w:hAnsi="Times New Roman"/>
                <w:sz w:val="20"/>
                <w:szCs w:val="20"/>
              </w:rPr>
              <w:t xml:space="preserve"> In our view, each availability indication has its own validity duration. Whenever the </w:t>
            </w:r>
            <w:proofErr w:type="spellStart"/>
            <w:r>
              <w:rPr>
                <w:rFonts w:ascii="Times New Roman" w:eastAsia="DengXian" w:hAnsi="Times New Roman"/>
                <w:sz w:val="20"/>
                <w:szCs w:val="20"/>
              </w:rPr>
              <w:t>gNB</w:t>
            </w:r>
            <w:proofErr w:type="spellEnd"/>
            <w:r>
              <w:rPr>
                <w:rFonts w:ascii="Times New Roman" w:eastAsia="DengXian" w:hAnsi="Times New Roman"/>
                <w:sz w:val="20"/>
                <w:szCs w:val="20"/>
              </w:rPr>
              <w:t xml:space="preserve"> indicates the availability, it needs to make sure it is available in that duration. Value ‘0’ does not invalidate the TRS occasions that were indicated as available by earlier DCI.</w:t>
            </w:r>
          </w:p>
          <w:p w14:paraId="443AAE71" w14:textId="77777777" w:rsidR="000B585B" w:rsidRDefault="000B585B" w:rsidP="002F5F20">
            <w:pPr>
              <w:pStyle w:val="ListParagraph"/>
              <w:numPr>
                <w:ilvl w:val="0"/>
                <w:numId w:val="82"/>
              </w:numPr>
              <w:rPr>
                <w:rFonts w:ascii="Times New Roman" w:eastAsia="DengXian" w:hAnsi="Times New Roman"/>
                <w:sz w:val="20"/>
                <w:szCs w:val="20"/>
              </w:rPr>
            </w:pPr>
            <w:r>
              <w:rPr>
                <w:rFonts w:ascii="Times New Roman" w:eastAsia="DengXian" w:hAnsi="Times New Roman"/>
                <w:sz w:val="20"/>
                <w:szCs w:val="20"/>
              </w:rPr>
              <w:t xml:space="preserve">Does the DRX cycle mean default paging cycle here? </w:t>
            </w:r>
            <w:proofErr w:type="gramStart"/>
            <w:r>
              <w:rPr>
                <w:rFonts w:ascii="Times New Roman" w:eastAsia="DengXian" w:hAnsi="Times New Roman"/>
                <w:sz w:val="20"/>
                <w:szCs w:val="20"/>
              </w:rPr>
              <w:t>Thanks</w:t>
            </w:r>
            <w:proofErr w:type="gramEnd"/>
            <w:r>
              <w:rPr>
                <w:rFonts w:ascii="Times New Roman" w:eastAsia="DengXian" w:hAnsi="Times New Roman"/>
                <w:sz w:val="20"/>
                <w:szCs w:val="20"/>
              </w:rPr>
              <w:t xml:space="preserve"> the moderator for the response to our earlier question. But even if the UE’s paging cycle is different from the default paging cycle, the first PF is still the same, isn’t it? Just want to make sure I did not miss anything here.</w:t>
            </w:r>
          </w:p>
          <w:p w14:paraId="1A42FB4C" w14:textId="77777777" w:rsidR="000B585B" w:rsidRPr="00F13EED" w:rsidRDefault="000B585B" w:rsidP="002F5F20">
            <w:pPr>
              <w:rPr>
                <w:rFonts w:eastAsia="DengXian"/>
                <w:sz w:val="20"/>
                <w:szCs w:val="20"/>
              </w:rPr>
            </w:pPr>
            <w:r>
              <w:rPr>
                <w:rFonts w:eastAsia="DengXian"/>
                <w:sz w:val="20"/>
                <w:szCs w:val="20"/>
              </w:rPr>
              <w:t>For Alt b, does it imply that there could be gap from the start of the modification window to the PO where the UE cannot get any availability indication? Isn’t this too restrictive?</w:t>
            </w:r>
          </w:p>
        </w:tc>
      </w:tr>
      <w:tr w:rsidR="000B585B" w:rsidRPr="001A4319" w14:paraId="3162D498" w14:textId="77777777" w:rsidTr="008B3499">
        <w:trPr>
          <w:trHeight w:val="448"/>
        </w:trPr>
        <w:tc>
          <w:tcPr>
            <w:tcW w:w="1095" w:type="dxa"/>
          </w:tcPr>
          <w:p w14:paraId="2D8DFA4E" w14:textId="0C659F68" w:rsidR="000B585B" w:rsidRDefault="00726350" w:rsidP="008B3499">
            <w:pPr>
              <w:rPr>
                <w:rFonts w:eastAsia="DengXian"/>
                <w:sz w:val="20"/>
                <w:szCs w:val="20"/>
                <w:lang w:eastAsia="ko-KR"/>
              </w:rPr>
            </w:pPr>
            <w:r>
              <w:rPr>
                <w:rFonts w:eastAsia="DengXian"/>
                <w:sz w:val="20"/>
                <w:szCs w:val="20"/>
                <w:lang w:eastAsia="ko-KR"/>
              </w:rPr>
              <w:t>SONY</w:t>
            </w:r>
          </w:p>
        </w:tc>
        <w:tc>
          <w:tcPr>
            <w:tcW w:w="8530" w:type="dxa"/>
          </w:tcPr>
          <w:p w14:paraId="3AC84DF0" w14:textId="0F6B1E6D" w:rsidR="000B585B" w:rsidRPr="00726350" w:rsidRDefault="00726350" w:rsidP="00286F4E">
            <w:pPr>
              <w:rPr>
                <w:rFonts w:eastAsia="DengXian"/>
                <w:sz w:val="20"/>
                <w:szCs w:val="20"/>
              </w:rPr>
            </w:pPr>
            <w:r w:rsidRPr="00726350">
              <w:rPr>
                <w:rFonts w:eastAsia="DengXian"/>
                <w:sz w:val="20"/>
                <w:szCs w:val="20"/>
              </w:rPr>
              <w:t xml:space="preserve">In principle both can work. However, our preference is Alt. </w:t>
            </w:r>
            <w:proofErr w:type="gramStart"/>
            <w:r w:rsidRPr="00726350">
              <w:rPr>
                <w:rFonts w:eastAsia="DengXian"/>
                <w:sz w:val="20"/>
                <w:szCs w:val="20"/>
              </w:rPr>
              <w:t>a and</w:t>
            </w:r>
            <w:proofErr w:type="gramEnd"/>
            <w:r w:rsidRPr="00726350">
              <w:rPr>
                <w:rFonts w:eastAsia="DengXian"/>
                <w:sz w:val="20"/>
                <w:szCs w:val="20"/>
              </w:rPr>
              <w:t xml:space="preserve"> the reference is the current DRX.</w:t>
            </w:r>
          </w:p>
        </w:tc>
      </w:tr>
    </w:tbl>
    <w:p w14:paraId="7A235FB0" w14:textId="5A7A5A57" w:rsidR="005B5A51" w:rsidRPr="001A4319" w:rsidRDefault="005B5A51" w:rsidP="008F765D">
      <w:pPr>
        <w:spacing w:after="0"/>
        <w:rPr>
          <w:rFonts w:eastAsia="DengXian"/>
          <w:b/>
          <w:sz w:val="20"/>
          <w:szCs w:val="20"/>
          <w:lang w:val="en-GB"/>
        </w:rPr>
      </w:pPr>
    </w:p>
    <w:p w14:paraId="6649B93E" w14:textId="77777777" w:rsidR="005B5A51" w:rsidRPr="001A4319" w:rsidRDefault="005B5A51" w:rsidP="008F765D">
      <w:pPr>
        <w:spacing w:after="0"/>
        <w:rPr>
          <w:rFonts w:eastAsia="DengXian"/>
          <w:b/>
          <w:sz w:val="20"/>
          <w:szCs w:val="20"/>
          <w:lang w:val="en-GB"/>
        </w:rPr>
      </w:pPr>
    </w:p>
    <w:p w14:paraId="0410D005" w14:textId="54EA6A7F" w:rsidR="00681866" w:rsidRPr="001A4319" w:rsidRDefault="007940F1" w:rsidP="00BA55CD">
      <w:pPr>
        <w:pStyle w:val="Heading1"/>
        <w:numPr>
          <w:ilvl w:val="0"/>
          <w:numId w:val="56"/>
        </w:numPr>
        <w:pBdr>
          <w:top w:val="single" w:sz="12" w:space="0" w:color="auto"/>
        </w:pBdr>
        <w:tabs>
          <w:tab w:val="clear" w:pos="432"/>
        </w:tabs>
        <w:suppressAutoHyphens w:val="0"/>
        <w:spacing w:before="0" w:line="240" w:lineRule="auto"/>
        <w:jc w:val="both"/>
        <w:rPr>
          <w:rFonts w:eastAsia="MS Mincho"/>
          <w:lang w:eastAsia="ko-KR"/>
        </w:rPr>
      </w:pPr>
      <w:r w:rsidRPr="001A4319">
        <w:rPr>
          <w:rFonts w:eastAsia="MS Mincho"/>
          <w:lang w:eastAsia="ko-KR"/>
        </w:rPr>
        <w:t>Signaling methods</w:t>
      </w:r>
      <w:r w:rsidR="00681866" w:rsidRPr="001A4319">
        <w:rPr>
          <w:rFonts w:eastAsia="MS Mincho"/>
          <w:lang w:eastAsia="ko-KR"/>
        </w:rPr>
        <w:t xml:space="preserve"> </w:t>
      </w:r>
    </w:p>
    <w:p w14:paraId="7862EBD8" w14:textId="556EB229" w:rsidR="006A4FF1" w:rsidRPr="001A4319" w:rsidRDefault="00AB0850" w:rsidP="006A4FF1">
      <w:pPr>
        <w:adjustRightInd w:val="0"/>
        <w:snapToGrid w:val="0"/>
        <w:spacing w:after="0"/>
        <w:rPr>
          <w:rFonts w:eastAsia="Times New Roman"/>
          <w:sz w:val="20"/>
          <w:szCs w:val="22"/>
          <w:lang w:val="en-GB"/>
        </w:rPr>
      </w:pPr>
      <w:r w:rsidRPr="001A4319">
        <w:rPr>
          <w:sz w:val="20"/>
          <w:szCs w:val="22"/>
          <w:lang w:val="en-GB"/>
        </w:rPr>
        <w:t>T</w:t>
      </w:r>
      <w:r w:rsidR="006A4FF1" w:rsidRPr="001A4319">
        <w:rPr>
          <w:sz w:val="20"/>
          <w:szCs w:val="22"/>
          <w:lang w:val="en-GB"/>
        </w:rPr>
        <w:t>he</w:t>
      </w:r>
      <w:r w:rsidR="00FB1D17" w:rsidRPr="001A4319">
        <w:rPr>
          <w:sz w:val="20"/>
          <w:szCs w:val="22"/>
          <w:lang w:val="en-GB"/>
        </w:rPr>
        <w:t xml:space="preserve"> following were</w:t>
      </w:r>
      <w:r w:rsidR="006A4FF1" w:rsidRPr="001A4319">
        <w:rPr>
          <w:sz w:val="20"/>
          <w:szCs w:val="22"/>
          <w:lang w:val="en-GB"/>
        </w:rPr>
        <w:t xml:space="preserve"> </w:t>
      </w:r>
      <w:r w:rsidR="004706F6" w:rsidRPr="001A4319">
        <w:rPr>
          <w:sz w:val="20"/>
          <w:szCs w:val="22"/>
          <w:lang w:val="en-GB"/>
        </w:rPr>
        <w:t>agreed</w:t>
      </w:r>
      <w:r w:rsidR="006A4FF1" w:rsidRPr="001A4319">
        <w:rPr>
          <w:sz w:val="20"/>
          <w:szCs w:val="22"/>
          <w:lang w:val="en-GB"/>
        </w:rPr>
        <w:t xml:space="preserve"> to </w:t>
      </w:r>
      <w:r w:rsidR="006A4FF1" w:rsidRPr="001A4319">
        <w:rPr>
          <w:rFonts w:eastAsia="Times New Roman"/>
          <w:sz w:val="20"/>
          <w:szCs w:val="22"/>
          <w:lang w:val="en-GB"/>
        </w:rPr>
        <w:t xml:space="preserve">support </w:t>
      </w:r>
      <w:r w:rsidR="00FB1D17" w:rsidRPr="001A4319">
        <w:rPr>
          <w:rFonts w:eastAsia="Times New Roman"/>
          <w:sz w:val="20"/>
          <w:szCs w:val="22"/>
          <w:lang w:val="en-GB"/>
        </w:rPr>
        <w:t xml:space="preserve">L1 based </w:t>
      </w:r>
      <w:proofErr w:type="spellStart"/>
      <w:r w:rsidR="00FB1D17" w:rsidRPr="001A4319">
        <w:rPr>
          <w:rFonts w:eastAsia="Times New Roman"/>
          <w:sz w:val="20"/>
          <w:szCs w:val="22"/>
          <w:lang w:val="en-GB"/>
        </w:rPr>
        <w:t>signaling</w:t>
      </w:r>
      <w:proofErr w:type="spellEnd"/>
      <w:r w:rsidR="00FB1D17" w:rsidRPr="001A4319">
        <w:rPr>
          <w:rFonts w:eastAsia="Times New Roman"/>
          <w:sz w:val="20"/>
          <w:szCs w:val="22"/>
          <w:lang w:val="en-GB"/>
        </w:rPr>
        <w:t xml:space="preserve"> </w:t>
      </w:r>
      <w:proofErr w:type="spellStart"/>
      <w:r w:rsidR="006A4FF1" w:rsidRPr="001A4319">
        <w:rPr>
          <w:rFonts w:eastAsia="Times New Roman"/>
          <w:sz w:val="20"/>
          <w:szCs w:val="22"/>
          <w:lang w:val="en-GB"/>
        </w:rPr>
        <w:t>signaling</w:t>
      </w:r>
      <w:proofErr w:type="spellEnd"/>
      <w:r w:rsidR="006A4FF1" w:rsidRPr="001A4319">
        <w:rPr>
          <w:rFonts w:eastAsia="Times New Roman"/>
          <w:sz w:val="20"/>
          <w:szCs w:val="22"/>
          <w:lang w:val="en-GB"/>
        </w:rPr>
        <w:t xml:space="preserve"> for availability indication of TRS/CSI-RS oc</w:t>
      </w:r>
      <w:r w:rsidR="007049DA" w:rsidRPr="001A4319">
        <w:rPr>
          <w:rFonts w:eastAsia="Times New Roman"/>
          <w:sz w:val="20"/>
          <w:szCs w:val="22"/>
          <w:lang w:val="en-GB"/>
        </w:rPr>
        <w:t>casion(s) to idle/inactive UEs.</w:t>
      </w:r>
    </w:p>
    <w:tbl>
      <w:tblPr>
        <w:tblStyle w:val="TableGrid"/>
        <w:tblW w:w="9720" w:type="dxa"/>
        <w:tblInd w:w="-5" w:type="dxa"/>
        <w:tblLook w:val="04A0" w:firstRow="1" w:lastRow="0" w:firstColumn="1" w:lastColumn="0" w:noHBand="0" w:noVBand="1"/>
      </w:tblPr>
      <w:tblGrid>
        <w:gridCol w:w="9720"/>
      </w:tblGrid>
      <w:tr w:rsidR="006A4FF1" w:rsidRPr="001A4319" w14:paraId="455CBCAC" w14:textId="77777777" w:rsidTr="0046774B">
        <w:trPr>
          <w:trHeight w:val="633"/>
        </w:trPr>
        <w:tc>
          <w:tcPr>
            <w:tcW w:w="9720" w:type="dxa"/>
          </w:tcPr>
          <w:p w14:paraId="5E70C163" w14:textId="325300C9" w:rsidR="00AB0850" w:rsidRPr="001A4319" w:rsidRDefault="00AB0850" w:rsidP="00AB0850">
            <w:pPr>
              <w:widowControl w:val="0"/>
              <w:autoSpaceDE w:val="0"/>
              <w:autoSpaceDN w:val="0"/>
              <w:adjustRightInd w:val="0"/>
              <w:snapToGrid w:val="0"/>
              <w:spacing w:after="0"/>
              <w:jc w:val="both"/>
              <w:rPr>
                <w:rFonts w:eastAsia="Times New Roman"/>
                <w:sz w:val="20"/>
                <w:szCs w:val="20"/>
                <w:lang w:val="en-GB"/>
              </w:rPr>
            </w:pPr>
            <w:r w:rsidRPr="001A4319">
              <w:rPr>
                <w:rFonts w:eastAsia="Times New Roman"/>
                <w:sz w:val="20"/>
                <w:szCs w:val="20"/>
                <w:lang w:val="en-GB"/>
              </w:rPr>
              <w:t>From RAN1#105-e</w:t>
            </w:r>
          </w:p>
          <w:p w14:paraId="4395D6E1" w14:textId="77777777" w:rsidR="004706F6" w:rsidRPr="001A4319" w:rsidRDefault="004706F6" w:rsidP="004706F6">
            <w:pPr>
              <w:spacing w:after="0"/>
              <w:rPr>
                <w:rFonts w:eastAsia="Batang"/>
                <w:sz w:val="20"/>
                <w:szCs w:val="20"/>
                <w:highlight w:val="green"/>
                <w:lang w:val="en-GB" w:eastAsia="en-US"/>
              </w:rPr>
            </w:pPr>
            <w:r w:rsidRPr="001A4319">
              <w:rPr>
                <w:rFonts w:ascii="Times" w:eastAsia="Batang" w:hAnsi="Times"/>
                <w:sz w:val="20"/>
                <w:szCs w:val="20"/>
                <w:highlight w:val="green"/>
                <w:lang w:val="en-GB" w:eastAsia="en-US"/>
              </w:rPr>
              <w:t>Agreement:</w:t>
            </w:r>
          </w:p>
          <w:p w14:paraId="66615B0A" w14:textId="77777777" w:rsidR="004706F6" w:rsidRPr="001A4319" w:rsidRDefault="004706F6" w:rsidP="004706F6">
            <w:pPr>
              <w:snapToGrid w:val="0"/>
              <w:spacing w:after="0"/>
              <w:rPr>
                <w:rFonts w:ascii="Times" w:eastAsia="Batang" w:hAnsi="Times"/>
                <w:sz w:val="20"/>
                <w:szCs w:val="20"/>
                <w:lang w:val="en-GB" w:eastAsia="en-US"/>
              </w:rPr>
            </w:pPr>
            <w:r w:rsidRPr="001A4319">
              <w:rPr>
                <w:rFonts w:ascii="Times" w:eastAsia="Batang" w:hAnsi="Times"/>
                <w:sz w:val="20"/>
                <w:szCs w:val="20"/>
                <w:lang w:val="en-GB" w:eastAsia="en-US"/>
              </w:rPr>
              <w:t>Confirm the following working assumption:</w:t>
            </w:r>
          </w:p>
          <w:p w14:paraId="3FEE7EA7" w14:textId="10F27694" w:rsidR="004706F6" w:rsidRPr="001A4319" w:rsidRDefault="004706F6" w:rsidP="004706F6">
            <w:pPr>
              <w:snapToGrid w:val="0"/>
              <w:spacing w:after="0"/>
              <w:ind w:left="360"/>
              <w:rPr>
                <w:rFonts w:ascii="Times" w:eastAsia="Batang" w:hAnsi="Times"/>
                <w:sz w:val="20"/>
                <w:szCs w:val="20"/>
                <w:lang w:val="en-GB" w:eastAsia="en-US"/>
              </w:rPr>
            </w:pPr>
            <w:r w:rsidRPr="001A4319">
              <w:rPr>
                <w:rFonts w:ascii="Times" w:eastAsia="Batang" w:hAnsi="Times" w:cs="Times"/>
                <w:sz w:val="20"/>
                <w:szCs w:val="20"/>
                <w:lang w:val="en-GB" w:eastAsia="en-US"/>
              </w:rPr>
              <w:t xml:space="preserve">Support at least L1 based signaling for the availability indication of TRS/CSI-RS at the configured occasion(s) to the idle/inactive </w:t>
            </w:r>
            <w:proofErr w:type="spellStart"/>
            <w:r w:rsidRPr="001A4319">
              <w:rPr>
                <w:rFonts w:ascii="Times" w:eastAsia="Batang" w:hAnsi="Times" w:cs="Times"/>
                <w:sz w:val="20"/>
                <w:szCs w:val="20"/>
                <w:lang w:val="en-GB" w:eastAsia="en-US"/>
              </w:rPr>
              <w:t>U</w:t>
            </w:r>
            <w:r w:rsidR="00BA55CD" w:rsidRPr="001A4319">
              <w:rPr>
                <w:rFonts w:ascii="Times" w:eastAsia="Batang" w:hAnsi="Times" w:cs="Times"/>
                <w:sz w:val="20"/>
                <w:szCs w:val="20"/>
                <w:lang w:val="en-GB" w:eastAsia="en-US"/>
              </w:rPr>
              <w:t>e</w:t>
            </w:r>
            <w:r w:rsidRPr="001A4319">
              <w:rPr>
                <w:rFonts w:ascii="Times" w:eastAsia="Batang" w:hAnsi="Times" w:cs="Times"/>
                <w:sz w:val="20"/>
                <w:szCs w:val="20"/>
                <w:lang w:val="en-GB" w:eastAsia="en-US"/>
              </w:rPr>
              <w:t>s</w:t>
            </w:r>
            <w:proofErr w:type="spellEnd"/>
            <w:r w:rsidRPr="001A4319">
              <w:rPr>
                <w:rFonts w:ascii="Times" w:eastAsia="Batang" w:hAnsi="Times" w:cs="Times"/>
                <w:sz w:val="20"/>
                <w:szCs w:val="20"/>
                <w:lang w:val="en-GB" w:eastAsia="en-US"/>
              </w:rPr>
              <w:t>.</w:t>
            </w:r>
          </w:p>
          <w:p w14:paraId="3B7D9559" w14:textId="77777777" w:rsidR="004706F6" w:rsidRPr="001A4319" w:rsidRDefault="004706F6" w:rsidP="003F4B7A">
            <w:pPr>
              <w:numPr>
                <w:ilvl w:val="0"/>
                <w:numId w:val="24"/>
              </w:numPr>
              <w:snapToGrid w:val="0"/>
              <w:spacing w:after="0"/>
              <w:rPr>
                <w:rFonts w:ascii="Times" w:eastAsia="Batang" w:hAnsi="Times" w:cs="Times"/>
                <w:sz w:val="20"/>
                <w:szCs w:val="20"/>
                <w:lang w:val="en-GB"/>
              </w:rPr>
            </w:pPr>
            <w:r w:rsidRPr="001A4319">
              <w:rPr>
                <w:rFonts w:ascii="Times" w:eastAsia="Batang" w:hAnsi="Times" w:cs="Times"/>
                <w:sz w:val="20"/>
                <w:szCs w:val="20"/>
                <w:lang w:val="en-GB"/>
              </w:rPr>
              <w:t>FFS details, including paging DCI and/or PEI for L1 based signaling</w:t>
            </w:r>
          </w:p>
          <w:p w14:paraId="5BD75883" w14:textId="77777777" w:rsidR="004706F6" w:rsidRPr="001A4319" w:rsidRDefault="004706F6" w:rsidP="003F4B7A">
            <w:pPr>
              <w:numPr>
                <w:ilvl w:val="0"/>
                <w:numId w:val="24"/>
              </w:numPr>
              <w:snapToGrid w:val="0"/>
              <w:spacing w:after="0"/>
              <w:rPr>
                <w:rFonts w:ascii="Times" w:eastAsia="Batang" w:hAnsi="Times" w:cs="Times"/>
                <w:sz w:val="20"/>
                <w:szCs w:val="20"/>
                <w:lang w:val="en-GB"/>
              </w:rPr>
            </w:pPr>
            <w:r w:rsidRPr="001A4319">
              <w:rPr>
                <w:rFonts w:ascii="Times" w:eastAsia="Batang" w:hAnsi="Times" w:cs="Times"/>
                <w:sz w:val="20"/>
                <w:szCs w:val="20"/>
                <w:lang w:val="en-GB"/>
              </w:rPr>
              <w:t>FFS SIB-based signaling/configuration</w:t>
            </w:r>
          </w:p>
          <w:p w14:paraId="3551E12F" w14:textId="7600DF71" w:rsidR="004706F6" w:rsidRPr="001A4319" w:rsidRDefault="004706F6" w:rsidP="003F4B7A">
            <w:pPr>
              <w:numPr>
                <w:ilvl w:val="1"/>
                <w:numId w:val="24"/>
              </w:numPr>
              <w:snapToGrid w:val="0"/>
              <w:spacing w:after="0"/>
              <w:ind w:left="1800"/>
              <w:rPr>
                <w:rFonts w:ascii="Times" w:eastAsia="Batang" w:hAnsi="Times" w:cs="Times"/>
                <w:sz w:val="20"/>
                <w:szCs w:val="20"/>
                <w:lang w:val="en-GB" w:eastAsia="en-US"/>
              </w:rPr>
            </w:pPr>
            <w:r w:rsidRPr="001A4319">
              <w:rPr>
                <w:rFonts w:ascii="Times" w:eastAsia="Batang" w:hAnsi="Times" w:cs="Times"/>
                <w:sz w:val="20"/>
                <w:szCs w:val="20"/>
                <w:lang w:val="en-GB" w:eastAsia="en-US"/>
              </w:rPr>
              <w:t>Note: It is RAN1 understanding that existing SI update procedure is used for SIB based signalling</w:t>
            </w:r>
          </w:p>
          <w:p w14:paraId="2DB95322" w14:textId="77777777" w:rsidR="004706F6" w:rsidRPr="001A4319" w:rsidRDefault="004706F6" w:rsidP="00AB0850">
            <w:pPr>
              <w:widowControl w:val="0"/>
              <w:autoSpaceDE w:val="0"/>
              <w:autoSpaceDN w:val="0"/>
              <w:adjustRightInd w:val="0"/>
              <w:snapToGrid w:val="0"/>
              <w:spacing w:after="0"/>
              <w:jc w:val="both"/>
              <w:rPr>
                <w:rFonts w:eastAsia="SimSun"/>
                <w:b/>
                <w:bCs/>
                <w:color w:val="000000"/>
                <w:sz w:val="20"/>
                <w:szCs w:val="20"/>
                <w:highlight w:val="darkYellow"/>
                <w:shd w:val="clear" w:color="auto" w:fill="FFFF00"/>
                <w:lang w:val="en-GB"/>
              </w:rPr>
            </w:pPr>
          </w:p>
          <w:p w14:paraId="05FEA9AB" w14:textId="12764639" w:rsidR="006A4FF1" w:rsidRPr="001A4319" w:rsidRDefault="006A4FF1" w:rsidP="0046774B">
            <w:pPr>
              <w:autoSpaceDE w:val="0"/>
              <w:autoSpaceDN w:val="0"/>
              <w:adjustRightInd w:val="0"/>
              <w:snapToGrid w:val="0"/>
              <w:spacing w:after="0"/>
              <w:jc w:val="both"/>
              <w:rPr>
                <w:rFonts w:eastAsia="SimSun"/>
                <w:sz w:val="20"/>
                <w:szCs w:val="20"/>
                <w:highlight w:val="darkYellow"/>
                <w:lang w:val="en-GB"/>
              </w:rPr>
            </w:pPr>
            <w:r w:rsidRPr="001A4319">
              <w:rPr>
                <w:rFonts w:eastAsia="SimSun"/>
                <w:b/>
                <w:bCs/>
                <w:color w:val="000000"/>
                <w:sz w:val="20"/>
                <w:szCs w:val="20"/>
                <w:highlight w:val="darkYellow"/>
                <w:shd w:val="clear" w:color="auto" w:fill="FFFF00"/>
                <w:lang w:val="en-GB"/>
              </w:rPr>
              <w:t>Working assumption:</w:t>
            </w:r>
          </w:p>
          <w:p w14:paraId="15BFC3B0" w14:textId="7F39CCF5" w:rsidR="006A4FF1" w:rsidRPr="001A4319" w:rsidRDefault="006A4FF1" w:rsidP="0046774B">
            <w:pPr>
              <w:autoSpaceDE w:val="0"/>
              <w:autoSpaceDN w:val="0"/>
              <w:adjustRightInd w:val="0"/>
              <w:snapToGrid w:val="0"/>
              <w:spacing w:after="0"/>
              <w:jc w:val="both"/>
              <w:rPr>
                <w:rFonts w:eastAsia="SimSun"/>
                <w:sz w:val="20"/>
                <w:szCs w:val="20"/>
                <w:lang w:val="en-GB"/>
              </w:rPr>
            </w:pPr>
            <w:r w:rsidRPr="001A4319">
              <w:rPr>
                <w:rFonts w:eastAsia="SimSun"/>
                <w:sz w:val="20"/>
                <w:szCs w:val="20"/>
                <w:lang w:val="en-GB"/>
              </w:rPr>
              <w:t xml:space="preserve">Support paging PDCCH based availability indication of TRS/CSI-RS occasions for idle/inactive </w:t>
            </w:r>
            <w:proofErr w:type="spellStart"/>
            <w:r w:rsidRPr="001A4319">
              <w:rPr>
                <w:rFonts w:eastAsia="SimSun"/>
                <w:sz w:val="20"/>
                <w:szCs w:val="20"/>
                <w:lang w:val="en-GB"/>
              </w:rPr>
              <w:t>U</w:t>
            </w:r>
            <w:r w:rsidR="00BA55CD" w:rsidRPr="001A4319">
              <w:rPr>
                <w:rFonts w:eastAsia="SimSun"/>
                <w:sz w:val="20"/>
                <w:szCs w:val="20"/>
                <w:lang w:val="en-GB"/>
              </w:rPr>
              <w:t>e</w:t>
            </w:r>
            <w:r w:rsidRPr="001A4319">
              <w:rPr>
                <w:rFonts w:eastAsia="SimSun"/>
                <w:sz w:val="20"/>
                <w:szCs w:val="20"/>
                <w:lang w:val="en-GB"/>
              </w:rPr>
              <w:t>s</w:t>
            </w:r>
            <w:proofErr w:type="spellEnd"/>
            <w:r w:rsidRPr="001A4319">
              <w:rPr>
                <w:rFonts w:eastAsia="SimSun"/>
                <w:sz w:val="20"/>
                <w:szCs w:val="20"/>
                <w:lang w:val="en-GB"/>
              </w:rPr>
              <w:t>.</w:t>
            </w:r>
          </w:p>
          <w:p w14:paraId="78C3041C" w14:textId="2062948E" w:rsidR="006A4FF1" w:rsidRPr="001A4319" w:rsidRDefault="006A4FF1" w:rsidP="0046774B">
            <w:pPr>
              <w:autoSpaceDE w:val="0"/>
              <w:autoSpaceDN w:val="0"/>
              <w:adjustRightInd w:val="0"/>
              <w:snapToGrid w:val="0"/>
              <w:spacing w:after="0"/>
              <w:jc w:val="both"/>
              <w:rPr>
                <w:rFonts w:eastAsia="SimSun"/>
                <w:sz w:val="20"/>
                <w:szCs w:val="20"/>
                <w:lang w:val="en-GB"/>
              </w:rPr>
            </w:pPr>
            <w:r w:rsidRPr="001A4319">
              <w:rPr>
                <w:rFonts w:eastAsia="SimSun"/>
                <w:sz w:val="20"/>
                <w:szCs w:val="20"/>
                <w:lang w:val="en-GB"/>
              </w:rPr>
              <w:t xml:space="preserve">Support PEI based availability indication of TRS/CSI-RS occasions for idle/inactive </w:t>
            </w:r>
            <w:proofErr w:type="spellStart"/>
            <w:r w:rsidRPr="001A4319">
              <w:rPr>
                <w:rFonts w:eastAsia="SimSun"/>
                <w:sz w:val="20"/>
                <w:szCs w:val="20"/>
                <w:lang w:val="en-GB"/>
              </w:rPr>
              <w:t>U</w:t>
            </w:r>
            <w:r w:rsidR="00BA55CD" w:rsidRPr="001A4319">
              <w:rPr>
                <w:rFonts w:eastAsia="SimSun"/>
                <w:sz w:val="20"/>
                <w:szCs w:val="20"/>
                <w:lang w:val="en-GB"/>
              </w:rPr>
              <w:t>e</w:t>
            </w:r>
            <w:r w:rsidRPr="001A4319">
              <w:rPr>
                <w:rFonts w:eastAsia="SimSun"/>
                <w:sz w:val="20"/>
                <w:szCs w:val="20"/>
                <w:lang w:val="en-GB"/>
              </w:rPr>
              <w:t>s</w:t>
            </w:r>
            <w:proofErr w:type="spellEnd"/>
            <w:r w:rsidRPr="001A4319">
              <w:rPr>
                <w:rFonts w:eastAsia="SimSun"/>
                <w:sz w:val="20"/>
                <w:szCs w:val="20"/>
                <w:lang w:val="en-GB"/>
              </w:rPr>
              <w:t xml:space="preserve"> at least if PDCCH-based PEI is down-selected.</w:t>
            </w:r>
          </w:p>
          <w:p w14:paraId="3E4D0DE8" w14:textId="77777777" w:rsidR="006A4FF1" w:rsidRPr="001A4319" w:rsidRDefault="006A4FF1" w:rsidP="0046774B">
            <w:pPr>
              <w:widowControl w:val="0"/>
              <w:numPr>
                <w:ilvl w:val="0"/>
                <w:numId w:val="3"/>
              </w:numPr>
              <w:autoSpaceDE w:val="0"/>
              <w:autoSpaceDN w:val="0"/>
              <w:adjustRightInd w:val="0"/>
              <w:snapToGrid w:val="0"/>
              <w:spacing w:after="0"/>
              <w:jc w:val="both"/>
              <w:rPr>
                <w:rFonts w:eastAsia="SimSun"/>
                <w:sz w:val="20"/>
                <w:szCs w:val="20"/>
                <w:lang w:val="en-GB"/>
              </w:rPr>
            </w:pPr>
            <w:r w:rsidRPr="001A4319">
              <w:rPr>
                <w:rFonts w:eastAsia="Times New Roman"/>
                <w:sz w:val="20"/>
                <w:szCs w:val="20"/>
                <w:lang w:val="en-GB"/>
              </w:rPr>
              <w:t xml:space="preserve">FFS </w:t>
            </w:r>
            <w:r w:rsidRPr="001A4319">
              <w:rPr>
                <w:rFonts w:eastAsia="Times New Roman"/>
                <w:strike/>
                <w:color w:val="FF0000"/>
                <w:sz w:val="20"/>
                <w:szCs w:val="20"/>
                <w:lang w:val="en-GB"/>
              </w:rPr>
              <w:t>whether and</w:t>
            </w:r>
            <w:r w:rsidRPr="001A4319">
              <w:rPr>
                <w:rFonts w:eastAsia="Times New Roman"/>
                <w:color w:val="FF0000"/>
                <w:sz w:val="20"/>
                <w:szCs w:val="20"/>
                <w:lang w:val="en-GB"/>
              </w:rPr>
              <w:t xml:space="preserve"> </w:t>
            </w:r>
            <w:r w:rsidRPr="001A4319">
              <w:rPr>
                <w:rFonts w:eastAsia="Times New Roman"/>
                <w:sz w:val="20"/>
                <w:szCs w:val="20"/>
                <w:lang w:val="en-GB"/>
              </w:rPr>
              <w:t>how to enable/disable L1 based availability indication configurable by SIB</w:t>
            </w:r>
          </w:p>
          <w:p w14:paraId="715174B4" w14:textId="77777777" w:rsidR="00AB0850" w:rsidRPr="001A4319" w:rsidRDefault="00AB0850" w:rsidP="00AB0850">
            <w:pPr>
              <w:widowControl w:val="0"/>
              <w:autoSpaceDE w:val="0"/>
              <w:autoSpaceDN w:val="0"/>
              <w:adjustRightInd w:val="0"/>
              <w:snapToGrid w:val="0"/>
              <w:spacing w:after="0"/>
              <w:jc w:val="both"/>
              <w:rPr>
                <w:rFonts w:eastAsia="Times New Roman"/>
                <w:sz w:val="20"/>
                <w:szCs w:val="20"/>
                <w:lang w:val="en-GB"/>
              </w:rPr>
            </w:pPr>
          </w:p>
          <w:p w14:paraId="62586327" w14:textId="77777777" w:rsidR="00AB0850" w:rsidRPr="001A4319" w:rsidRDefault="00AB0850" w:rsidP="00AB0850">
            <w:pPr>
              <w:widowControl w:val="0"/>
              <w:autoSpaceDE w:val="0"/>
              <w:autoSpaceDN w:val="0"/>
              <w:adjustRightInd w:val="0"/>
              <w:snapToGrid w:val="0"/>
              <w:spacing w:after="0"/>
              <w:jc w:val="both"/>
              <w:rPr>
                <w:rFonts w:eastAsia="Times New Roman"/>
                <w:sz w:val="20"/>
                <w:szCs w:val="20"/>
                <w:lang w:val="en-GB"/>
              </w:rPr>
            </w:pPr>
            <w:r w:rsidRPr="001A4319">
              <w:rPr>
                <w:rFonts w:eastAsia="Times New Roman"/>
                <w:sz w:val="20"/>
                <w:szCs w:val="20"/>
                <w:lang w:val="en-GB"/>
              </w:rPr>
              <w:t>From RAN1#106bis-e</w:t>
            </w:r>
          </w:p>
          <w:p w14:paraId="3FB5D07F" w14:textId="77777777" w:rsidR="00AB0850" w:rsidRPr="001A4319" w:rsidRDefault="00AB0850" w:rsidP="00AB0850">
            <w:pPr>
              <w:autoSpaceDE w:val="0"/>
              <w:autoSpaceDN w:val="0"/>
              <w:adjustRightInd w:val="0"/>
              <w:snapToGrid w:val="0"/>
              <w:spacing w:after="120" w:line="240" w:lineRule="auto"/>
              <w:jc w:val="both"/>
              <w:rPr>
                <w:rFonts w:eastAsia="DengXian"/>
                <w:bCs/>
                <w:sz w:val="20"/>
                <w:szCs w:val="20"/>
                <w:highlight w:val="darkYellow"/>
                <w:lang w:val="en-GB"/>
              </w:rPr>
            </w:pPr>
            <w:r w:rsidRPr="001A4319">
              <w:rPr>
                <w:rFonts w:eastAsia="DengXian"/>
                <w:bCs/>
                <w:sz w:val="20"/>
                <w:szCs w:val="20"/>
                <w:highlight w:val="darkYellow"/>
                <w:lang w:val="en-GB"/>
              </w:rPr>
              <w:t>Working Assumption</w:t>
            </w:r>
          </w:p>
          <w:p w14:paraId="6C81A9D2" w14:textId="646C3BBC" w:rsidR="00AB0850" w:rsidRPr="001A4319" w:rsidRDefault="00AB0850" w:rsidP="00AB0850">
            <w:pPr>
              <w:widowControl w:val="0"/>
              <w:autoSpaceDE w:val="0"/>
              <w:autoSpaceDN w:val="0"/>
              <w:adjustRightInd w:val="0"/>
              <w:snapToGrid w:val="0"/>
              <w:spacing w:after="0"/>
              <w:jc w:val="both"/>
              <w:rPr>
                <w:rFonts w:eastAsia="MS Mincho"/>
                <w:bCs/>
                <w:sz w:val="20"/>
                <w:szCs w:val="20"/>
                <w:lang w:val="en-GB" w:eastAsia="ja-JP"/>
              </w:rPr>
            </w:pPr>
            <w:r w:rsidRPr="001A4319">
              <w:rPr>
                <w:rFonts w:eastAsia="MS Mincho"/>
                <w:bCs/>
                <w:sz w:val="20"/>
                <w:szCs w:val="20"/>
                <w:lang w:val="en-GB" w:eastAsia="ja-JP"/>
              </w:rPr>
              <w:t xml:space="preserve">If TRS resource is configured in SIB, </w:t>
            </w:r>
            <w:r w:rsidRPr="001A4319">
              <w:rPr>
                <w:rFonts w:eastAsia="SimSun"/>
                <w:sz w:val="20"/>
                <w:szCs w:val="20"/>
                <w:lang w:val="en-GB" w:eastAsia="ko-KR"/>
              </w:rPr>
              <w:t>L1 based availability</w:t>
            </w:r>
            <w:r w:rsidRPr="001A4319">
              <w:rPr>
                <w:rFonts w:eastAsia="MS Mincho"/>
                <w:bCs/>
                <w:sz w:val="20"/>
                <w:szCs w:val="20"/>
                <w:lang w:val="en-GB" w:eastAsia="ja-JP"/>
              </w:rPr>
              <w:t xml:space="preserve"> indication is always enabled based on the configuration.</w:t>
            </w:r>
          </w:p>
        </w:tc>
      </w:tr>
    </w:tbl>
    <w:p w14:paraId="35EA2E42" w14:textId="26000A4D" w:rsidR="007940F1" w:rsidRPr="001A4319" w:rsidRDefault="007940F1" w:rsidP="006A4FF1">
      <w:pPr>
        <w:adjustRightInd w:val="0"/>
        <w:snapToGrid w:val="0"/>
        <w:spacing w:after="0"/>
        <w:rPr>
          <w:rFonts w:eastAsia="Times New Roman"/>
          <w:sz w:val="20"/>
          <w:szCs w:val="22"/>
          <w:lang w:val="en-GB"/>
        </w:rPr>
      </w:pPr>
    </w:p>
    <w:p w14:paraId="65D02E90" w14:textId="77777777" w:rsidR="006A4FF1" w:rsidRPr="001A4319" w:rsidRDefault="006A4FF1" w:rsidP="006A4FF1">
      <w:pPr>
        <w:adjustRightInd w:val="0"/>
        <w:snapToGrid w:val="0"/>
        <w:spacing w:after="0"/>
        <w:rPr>
          <w:sz w:val="20"/>
          <w:szCs w:val="22"/>
          <w:lang w:val="en-GB"/>
        </w:rPr>
      </w:pPr>
      <w:r w:rsidRPr="001A4319">
        <w:rPr>
          <w:sz w:val="20"/>
          <w:szCs w:val="22"/>
          <w:lang w:val="en-GB"/>
        </w:rPr>
        <w:lastRenderedPageBreak/>
        <w:t>In contributions [1-24], proposals related to L1 based signalling methods are summarized in table below:</w:t>
      </w:r>
    </w:p>
    <w:tbl>
      <w:tblPr>
        <w:tblStyle w:val="TableGrid"/>
        <w:tblW w:w="9720" w:type="dxa"/>
        <w:tblInd w:w="-5" w:type="dxa"/>
        <w:tblLook w:val="04A0" w:firstRow="1" w:lastRow="0" w:firstColumn="1" w:lastColumn="0" w:noHBand="0" w:noVBand="1"/>
      </w:tblPr>
      <w:tblGrid>
        <w:gridCol w:w="1260"/>
        <w:gridCol w:w="8460"/>
      </w:tblGrid>
      <w:tr w:rsidR="006A4FF1" w:rsidRPr="001A4319" w14:paraId="784BE926" w14:textId="77777777" w:rsidTr="0046774B">
        <w:tc>
          <w:tcPr>
            <w:tcW w:w="1260" w:type="dxa"/>
          </w:tcPr>
          <w:p w14:paraId="7E973023" w14:textId="77777777" w:rsidR="006A4FF1" w:rsidRPr="001A4319" w:rsidRDefault="006A4FF1" w:rsidP="0046774B">
            <w:pPr>
              <w:widowControl w:val="0"/>
              <w:spacing w:after="0"/>
              <w:jc w:val="both"/>
              <w:rPr>
                <w:b/>
                <w:kern w:val="2"/>
                <w:lang w:val="en-GB"/>
              </w:rPr>
            </w:pPr>
            <w:r w:rsidRPr="001A4319">
              <w:rPr>
                <w:sz w:val="20"/>
                <w:szCs w:val="20"/>
                <w:lang w:val="en-GB"/>
              </w:rPr>
              <w:t>Huawei</w:t>
            </w:r>
            <w:r w:rsidRPr="001A4319">
              <w:rPr>
                <w:sz w:val="20"/>
                <w:szCs w:val="22"/>
                <w:lang w:val="en-GB"/>
              </w:rPr>
              <w:t>, HiSilicon</w:t>
            </w:r>
          </w:p>
        </w:tc>
        <w:tc>
          <w:tcPr>
            <w:tcW w:w="8460" w:type="dxa"/>
          </w:tcPr>
          <w:p w14:paraId="11844694" w14:textId="77777777" w:rsidR="007940F1" w:rsidRPr="001A4319" w:rsidRDefault="007940F1" w:rsidP="007940F1">
            <w:pPr>
              <w:widowControl w:val="0"/>
              <w:spacing w:after="0"/>
              <w:jc w:val="both"/>
              <w:rPr>
                <w:b/>
                <w:sz w:val="20"/>
                <w:szCs w:val="20"/>
                <w:lang w:val="en-GB"/>
              </w:rPr>
            </w:pPr>
            <w:r w:rsidRPr="001A4319">
              <w:rPr>
                <w:b/>
                <w:sz w:val="20"/>
                <w:szCs w:val="20"/>
                <w:lang w:val="en-GB"/>
              </w:rPr>
              <w:t>Proposal 10:</w:t>
            </w:r>
            <w:r w:rsidRPr="001A4319">
              <w:rPr>
                <w:b/>
                <w:sz w:val="20"/>
                <w:szCs w:val="20"/>
                <w:lang w:val="en-GB"/>
              </w:rPr>
              <w:tab/>
              <w:t>Confirm the whole working assumption, i.e.</w:t>
            </w:r>
          </w:p>
          <w:p w14:paraId="1A946233" w14:textId="22A136FF" w:rsidR="007940F1" w:rsidRPr="001A4319" w:rsidRDefault="007940F1" w:rsidP="007940F1">
            <w:pPr>
              <w:widowControl w:val="0"/>
              <w:spacing w:after="0"/>
              <w:jc w:val="both"/>
              <w:rPr>
                <w:b/>
                <w:sz w:val="20"/>
                <w:szCs w:val="20"/>
                <w:lang w:val="en-GB"/>
              </w:rPr>
            </w:pPr>
            <w:r w:rsidRPr="001A4319">
              <w:rPr>
                <w:b/>
                <w:sz w:val="20"/>
                <w:szCs w:val="20"/>
                <w:lang w:val="en-GB"/>
              </w:rPr>
              <w:t></w:t>
            </w:r>
            <w:r w:rsidRPr="001A4319">
              <w:rPr>
                <w:b/>
                <w:sz w:val="20"/>
                <w:szCs w:val="20"/>
                <w:lang w:val="en-GB"/>
              </w:rPr>
              <w:tab/>
              <w:t xml:space="preserve">Support paging PDCCH based availability indication of TRS/CSI-RS occasions for idle/inactive </w:t>
            </w:r>
            <w:proofErr w:type="spellStart"/>
            <w:r w:rsidRPr="001A4319">
              <w:rPr>
                <w:b/>
                <w:sz w:val="20"/>
                <w:szCs w:val="20"/>
                <w:lang w:val="en-GB"/>
              </w:rPr>
              <w:t>U</w:t>
            </w:r>
            <w:r w:rsidR="00BA55CD" w:rsidRPr="001A4319">
              <w:rPr>
                <w:b/>
                <w:sz w:val="20"/>
                <w:szCs w:val="20"/>
                <w:lang w:val="en-GB"/>
              </w:rPr>
              <w:t>e</w:t>
            </w:r>
            <w:r w:rsidRPr="001A4319">
              <w:rPr>
                <w:b/>
                <w:sz w:val="20"/>
                <w:szCs w:val="20"/>
                <w:lang w:val="en-GB"/>
              </w:rPr>
              <w:t>s</w:t>
            </w:r>
            <w:proofErr w:type="spellEnd"/>
            <w:r w:rsidRPr="001A4319">
              <w:rPr>
                <w:b/>
                <w:sz w:val="20"/>
                <w:szCs w:val="20"/>
                <w:lang w:val="en-GB"/>
              </w:rPr>
              <w:t>.</w:t>
            </w:r>
          </w:p>
          <w:p w14:paraId="49880E7A" w14:textId="0B3EF7E4" w:rsidR="007940F1" w:rsidRPr="001A4319" w:rsidRDefault="007940F1" w:rsidP="007940F1">
            <w:pPr>
              <w:widowControl w:val="0"/>
              <w:spacing w:after="0"/>
              <w:jc w:val="both"/>
              <w:rPr>
                <w:b/>
                <w:sz w:val="20"/>
                <w:szCs w:val="20"/>
                <w:lang w:val="en-GB"/>
              </w:rPr>
            </w:pPr>
            <w:r w:rsidRPr="001A4319">
              <w:rPr>
                <w:b/>
                <w:sz w:val="20"/>
                <w:szCs w:val="20"/>
                <w:lang w:val="en-GB"/>
              </w:rPr>
              <w:t></w:t>
            </w:r>
            <w:r w:rsidRPr="001A4319">
              <w:rPr>
                <w:b/>
                <w:sz w:val="20"/>
                <w:szCs w:val="20"/>
                <w:lang w:val="en-GB"/>
              </w:rPr>
              <w:tab/>
              <w:t xml:space="preserve">Support PEI based availability indication of TRS/CSI-RS occasions for idle/inactive </w:t>
            </w:r>
            <w:proofErr w:type="spellStart"/>
            <w:r w:rsidRPr="001A4319">
              <w:rPr>
                <w:b/>
                <w:sz w:val="20"/>
                <w:szCs w:val="20"/>
                <w:lang w:val="en-GB"/>
              </w:rPr>
              <w:t>U</w:t>
            </w:r>
            <w:r w:rsidR="00BA55CD" w:rsidRPr="001A4319">
              <w:rPr>
                <w:b/>
                <w:sz w:val="20"/>
                <w:szCs w:val="20"/>
                <w:lang w:val="en-GB"/>
              </w:rPr>
              <w:t>e</w:t>
            </w:r>
            <w:r w:rsidRPr="001A4319">
              <w:rPr>
                <w:b/>
                <w:sz w:val="20"/>
                <w:szCs w:val="20"/>
                <w:lang w:val="en-GB"/>
              </w:rPr>
              <w:t>s</w:t>
            </w:r>
            <w:proofErr w:type="spellEnd"/>
            <w:r w:rsidRPr="001A4319">
              <w:rPr>
                <w:b/>
                <w:sz w:val="20"/>
                <w:szCs w:val="20"/>
                <w:lang w:val="en-GB"/>
              </w:rPr>
              <w:t xml:space="preserve"> at least if PDCCH-based PEI is down-selected.</w:t>
            </w:r>
          </w:p>
          <w:p w14:paraId="552AC277" w14:textId="66A60C1A" w:rsidR="006A4FF1" w:rsidRPr="001A4319" w:rsidRDefault="007940F1" w:rsidP="00BA55CD">
            <w:pPr>
              <w:pStyle w:val="ListParagraph"/>
              <w:widowControl w:val="0"/>
              <w:numPr>
                <w:ilvl w:val="0"/>
                <w:numId w:val="57"/>
              </w:numPr>
              <w:spacing w:after="0"/>
              <w:jc w:val="both"/>
              <w:rPr>
                <w:b/>
                <w:sz w:val="20"/>
                <w:szCs w:val="20"/>
                <w:lang w:val="en-GB"/>
              </w:rPr>
            </w:pPr>
            <w:r w:rsidRPr="001A4319">
              <w:rPr>
                <w:b/>
                <w:sz w:val="20"/>
                <w:szCs w:val="20"/>
                <w:lang w:val="en-GB"/>
              </w:rPr>
              <w:t>FFS how to enable/disable L1 based availability indication configurable by SIB</w:t>
            </w:r>
          </w:p>
          <w:p w14:paraId="5D9DE5CF" w14:textId="77777777" w:rsidR="007940F1" w:rsidRPr="001A4319" w:rsidRDefault="007940F1" w:rsidP="007940F1">
            <w:pPr>
              <w:widowControl w:val="0"/>
              <w:spacing w:after="0"/>
              <w:jc w:val="both"/>
              <w:rPr>
                <w:b/>
                <w:sz w:val="20"/>
                <w:szCs w:val="20"/>
                <w:lang w:val="en-GB"/>
              </w:rPr>
            </w:pPr>
          </w:p>
          <w:p w14:paraId="18597198" w14:textId="77777777" w:rsidR="00960FEB" w:rsidRPr="001A4319" w:rsidRDefault="00960FEB" w:rsidP="00960FEB">
            <w:pPr>
              <w:widowControl w:val="0"/>
              <w:spacing w:after="0"/>
              <w:jc w:val="both"/>
              <w:rPr>
                <w:b/>
                <w:sz w:val="20"/>
                <w:szCs w:val="20"/>
                <w:lang w:val="en-GB"/>
              </w:rPr>
            </w:pPr>
            <w:r w:rsidRPr="001A4319">
              <w:rPr>
                <w:b/>
                <w:sz w:val="20"/>
                <w:szCs w:val="20"/>
                <w:lang w:val="en-GB"/>
              </w:rPr>
              <w:t>Proposal 11:</w:t>
            </w:r>
            <w:r w:rsidRPr="001A4319">
              <w:rPr>
                <w:b/>
                <w:sz w:val="20"/>
                <w:szCs w:val="20"/>
                <w:lang w:val="en-GB"/>
              </w:rPr>
              <w:tab/>
              <w:t>Confirm the working assumption:</w:t>
            </w:r>
          </w:p>
          <w:p w14:paraId="77FBD728" w14:textId="77777777" w:rsidR="00960FEB" w:rsidRPr="001A4319" w:rsidRDefault="00960FEB" w:rsidP="00960FEB">
            <w:pPr>
              <w:widowControl w:val="0"/>
              <w:spacing w:after="0"/>
              <w:jc w:val="both"/>
              <w:rPr>
                <w:b/>
                <w:sz w:val="20"/>
                <w:szCs w:val="20"/>
                <w:lang w:val="en-GB"/>
              </w:rPr>
            </w:pPr>
            <w:r w:rsidRPr="001A4319">
              <w:rPr>
                <w:b/>
                <w:sz w:val="20"/>
                <w:szCs w:val="20"/>
                <w:lang w:val="en-GB"/>
              </w:rPr>
              <w:t>-</w:t>
            </w:r>
            <w:r w:rsidRPr="001A4319">
              <w:rPr>
                <w:b/>
                <w:sz w:val="20"/>
                <w:szCs w:val="20"/>
                <w:lang w:val="en-GB"/>
              </w:rPr>
              <w:tab/>
              <w:t>If TRS resource is configured in SIB, L1 based availability indication is always enabled based on the configuration.</w:t>
            </w:r>
          </w:p>
          <w:p w14:paraId="091EA927" w14:textId="1E77E0E8" w:rsidR="00960FEB" w:rsidRPr="001A4319" w:rsidRDefault="00960FEB" w:rsidP="00960FEB">
            <w:pPr>
              <w:widowControl w:val="0"/>
              <w:spacing w:after="0"/>
              <w:jc w:val="both"/>
              <w:rPr>
                <w:b/>
                <w:sz w:val="20"/>
                <w:szCs w:val="20"/>
                <w:lang w:val="en-GB"/>
              </w:rPr>
            </w:pPr>
          </w:p>
        </w:tc>
      </w:tr>
      <w:tr w:rsidR="006A4FF1" w:rsidRPr="001A4319" w14:paraId="19A337A7" w14:textId="77777777" w:rsidTr="0046774B">
        <w:tc>
          <w:tcPr>
            <w:tcW w:w="1260" w:type="dxa"/>
          </w:tcPr>
          <w:p w14:paraId="08FEDB4A" w14:textId="77777777" w:rsidR="006A4FF1" w:rsidRPr="001A4319" w:rsidRDefault="006A4FF1" w:rsidP="0046774B">
            <w:pPr>
              <w:spacing w:after="0"/>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p>
        </w:tc>
        <w:tc>
          <w:tcPr>
            <w:tcW w:w="8460" w:type="dxa"/>
          </w:tcPr>
          <w:p w14:paraId="64CA1F4B" w14:textId="094A4BD3" w:rsidR="00992AD9" w:rsidRPr="001A4319" w:rsidRDefault="00992AD9" w:rsidP="00992AD9">
            <w:pPr>
              <w:widowControl w:val="0"/>
              <w:spacing w:after="0"/>
              <w:jc w:val="both"/>
              <w:rPr>
                <w:b/>
                <w:sz w:val="20"/>
                <w:szCs w:val="20"/>
                <w:lang w:val="en-GB"/>
              </w:rPr>
            </w:pPr>
            <w:r w:rsidRPr="001A4319">
              <w:rPr>
                <w:b/>
                <w:sz w:val="20"/>
                <w:szCs w:val="20"/>
                <w:lang w:val="en-GB"/>
              </w:rPr>
              <w:t>Proposal 4:</w:t>
            </w:r>
            <w:r w:rsidRPr="001A4319">
              <w:rPr>
                <w:b/>
                <w:sz w:val="20"/>
                <w:szCs w:val="20"/>
                <w:lang w:val="en-GB"/>
              </w:rPr>
              <w:tab/>
              <w:t>The TRS availability indication mechanism, bit size, and indication content for paging PDCCH and PEI should be the same.</w:t>
            </w:r>
          </w:p>
          <w:p w14:paraId="2E88FD69" w14:textId="77777777" w:rsidR="00992AD9" w:rsidRPr="001A4319" w:rsidRDefault="00992AD9" w:rsidP="00095725">
            <w:pPr>
              <w:pStyle w:val="paragraph"/>
              <w:spacing w:before="0" w:beforeAutospacing="0" w:after="0" w:afterAutospacing="0"/>
              <w:jc w:val="both"/>
              <w:textAlignment w:val="baseline"/>
              <w:rPr>
                <w:rFonts w:eastAsia="SimSun"/>
                <w:b/>
                <w:bCs/>
                <w:sz w:val="20"/>
                <w:szCs w:val="20"/>
                <w:lang w:val="en-GB" w:eastAsia="zh-CN"/>
              </w:rPr>
            </w:pPr>
          </w:p>
          <w:p w14:paraId="3BA25FDF" w14:textId="13F4B9CF" w:rsidR="00F02770" w:rsidRPr="001A4319" w:rsidRDefault="00F02770"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w:t>
            </w:r>
            <w:r w:rsidRPr="001A4319">
              <w:rPr>
                <w:rFonts w:eastAsia="SimSun"/>
                <w:b/>
                <w:bCs/>
                <w:sz w:val="20"/>
                <w:szCs w:val="20"/>
                <w:lang w:val="en-GB" w:eastAsia="zh-CN"/>
              </w:rPr>
              <w:tab/>
              <w:t>Confirm the following working assumption</w:t>
            </w:r>
          </w:p>
          <w:p w14:paraId="17A9C544" w14:textId="77777777" w:rsidR="00F02770" w:rsidRPr="001A4319" w:rsidRDefault="00F02770"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If TRS resource is configured in SIB, L1 based availability indication is always enabled based on the configuration.</w:t>
            </w:r>
          </w:p>
          <w:p w14:paraId="342F6785" w14:textId="03383F44" w:rsidR="00F02770" w:rsidRPr="001A4319" w:rsidRDefault="00F02770" w:rsidP="00095725">
            <w:pPr>
              <w:pStyle w:val="paragraph"/>
              <w:spacing w:before="0" w:beforeAutospacing="0" w:after="0" w:afterAutospacing="0"/>
              <w:jc w:val="both"/>
              <w:textAlignment w:val="baseline"/>
              <w:rPr>
                <w:rFonts w:eastAsia="SimSun"/>
                <w:b/>
                <w:bCs/>
                <w:sz w:val="20"/>
                <w:szCs w:val="20"/>
                <w:lang w:val="en-GB" w:eastAsia="zh-CN"/>
              </w:rPr>
            </w:pPr>
          </w:p>
        </w:tc>
      </w:tr>
      <w:tr w:rsidR="006A4FF1" w:rsidRPr="001A4319" w14:paraId="12F89092" w14:textId="77777777" w:rsidTr="0046774B">
        <w:tc>
          <w:tcPr>
            <w:tcW w:w="1260" w:type="dxa"/>
          </w:tcPr>
          <w:p w14:paraId="7ED8A47E" w14:textId="77777777" w:rsidR="006A4FF1" w:rsidRPr="001A4319" w:rsidRDefault="006A4FF1" w:rsidP="0046774B">
            <w:pPr>
              <w:spacing w:after="0"/>
              <w:rPr>
                <w:rFonts w:eastAsia="Malgun Gothic"/>
                <w:sz w:val="20"/>
                <w:szCs w:val="20"/>
                <w:lang w:val="en-GB"/>
              </w:rPr>
            </w:pPr>
            <w:r w:rsidRPr="001A4319">
              <w:rPr>
                <w:rFonts w:eastAsia="Malgun Gothic"/>
                <w:sz w:val="20"/>
                <w:szCs w:val="20"/>
                <w:lang w:val="en-GB"/>
              </w:rPr>
              <w:t>Vivo</w:t>
            </w:r>
          </w:p>
        </w:tc>
        <w:tc>
          <w:tcPr>
            <w:tcW w:w="8460" w:type="dxa"/>
          </w:tcPr>
          <w:p w14:paraId="618C9C21" w14:textId="26EEEE0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 the network configures the TRS resources for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by SIB and</w:t>
            </w:r>
          </w:p>
          <w:p w14:paraId="6A4E8C6E" w14:textId="4043908A"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 xml:space="preserve">TRS is available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when SIB indicates to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that L1 availability indication is NOT applicable</w:t>
            </w:r>
          </w:p>
          <w:p w14:paraId="0634E302" w14:textId="337C0306" w:rsidR="006A4FF1"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 xml:space="preserve">TRS availability information is provided by L1when SIB indicates to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that L1 availability indication is applicable</w:t>
            </w:r>
          </w:p>
          <w:p w14:paraId="12C51A49" w14:textId="7777777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p>
          <w:p w14:paraId="1F1CE4A6" w14:textId="7777777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2:  If L1 availability indication is enabled, it should be provided in both PEI (if configured) and paging DCI.</w:t>
            </w:r>
          </w:p>
          <w:p w14:paraId="66F471D3" w14:textId="77777777"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The paging DCI and PEI should provide the same availability/unavailability</w:t>
            </w:r>
          </w:p>
          <w:p w14:paraId="582B5F6C" w14:textId="69290D69" w:rsidR="00095725" w:rsidRPr="001A4319" w:rsidRDefault="00095725" w:rsidP="00095725">
            <w:pPr>
              <w:pStyle w:val="paragraph"/>
              <w:spacing w:before="0" w:beforeAutospacing="0" w:after="0" w:afterAutospacing="0"/>
              <w:jc w:val="both"/>
              <w:textAlignment w:val="baseline"/>
              <w:rPr>
                <w:rFonts w:eastAsia="SimSun"/>
                <w:b/>
                <w:bCs/>
                <w:sz w:val="20"/>
                <w:szCs w:val="20"/>
                <w:lang w:val="en-GB" w:eastAsia="zh-CN"/>
              </w:rPr>
            </w:pPr>
          </w:p>
        </w:tc>
      </w:tr>
      <w:tr w:rsidR="00660D2E" w:rsidRPr="001A4319" w14:paraId="40BCC6A0" w14:textId="77777777" w:rsidTr="0046774B">
        <w:tc>
          <w:tcPr>
            <w:tcW w:w="1260" w:type="dxa"/>
          </w:tcPr>
          <w:p w14:paraId="6055282F" w14:textId="577E52E7" w:rsidR="00660D2E" w:rsidRPr="001A4319" w:rsidRDefault="00660D2E" w:rsidP="0046774B">
            <w:pPr>
              <w:spacing w:after="0"/>
              <w:rPr>
                <w:rFonts w:eastAsia="Malgun Gothic"/>
                <w:sz w:val="20"/>
                <w:szCs w:val="20"/>
                <w:lang w:val="en-GB"/>
              </w:rPr>
            </w:pPr>
            <w:r w:rsidRPr="001A4319">
              <w:rPr>
                <w:rFonts w:eastAsia="Malgun Gothic"/>
                <w:sz w:val="20"/>
                <w:szCs w:val="20"/>
                <w:lang w:val="en-GB"/>
              </w:rPr>
              <w:t>TCL</w:t>
            </w:r>
          </w:p>
        </w:tc>
        <w:tc>
          <w:tcPr>
            <w:tcW w:w="8460" w:type="dxa"/>
          </w:tcPr>
          <w:p w14:paraId="3A2AD6DF" w14:textId="615A7F23"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Observation 1: Using PEI based availability indication of TRS/CSI-RS occasion to the idle/inactive UE is more beneficial in terms of power saving when a UE or a group of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are paging in non- contiguous way in successive P</w:t>
            </w:r>
            <w:r w:rsidR="00BA55CD" w:rsidRPr="001A4319">
              <w:rPr>
                <w:rFonts w:eastAsia="SimSun"/>
                <w:b/>
                <w:bCs/>
                <w:sz w:val="20"/>
                <w:szCs w:val="20"/>
                <w:lang w:val="en-GB" w:eastAsia="zh-CN"/>
              </w:rPr>
              <w:t>o</w:t>
            </w:r>
            <w:r w:rsidRPr="001A4319">
              <w:rPr>
                <w:rFonts w:eastAsia="SimSun"/>
                <w:b/>
                <w:bCs/>
                <w:sz w:val="20"/>
                <w:szCs w:val="20"/>
                <w:lang w:val="en-GB" w:eastAsia="zh-CN"/>
              </w:rPr>
              <w:t>s.</w:t>
            </w:r>
          </w:p>
          <w:p w14:paraId="5D2E3097"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p>
          <w:p w14:paraId="1881F5BE" w14:textId="5E29E74A"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Observation 2: Using paging PDCCH based availability indication of TRS/CSI-RS occasion is more beneficial in terms of power saving when a UE or a group of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are paging in contiguous way in successive P</w:t>
            </w:r>
            <w:r w:rsidR="00BA55CD" w:rsidRPr="001A4319">
              <w:rPr>
                <w:rFonts w:eastAsia="SimSun"/>
                <w:b/>
                <w:bCs/>
                <w:sz w:val="20"/>
                <w:szCs w:val="20"/>
                <w:lang w:val="en-GB" w:eastAsia="zh-CN"/>
              </w:rPr>
              <w:t>o</w:t>
            </w:r>
            <w:r w:rsidRPr="001A4319">
              <w:rPr>
                <w:rFonts w:eastAsia="SimSun"/>
                <w:b/>
                <w:bCs/>
                <w:sz w:val="20"/>
                <w:szCs w:val="20"/>
                <w:lang w:val="en-GB" w:eastAsia="zh-CN"/>
              </w:rPr>
              <w:t>s.</w:t>
            </w:r>
          </w:p>
          <w:p w14:paraId="5BF05A8E"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p>
          <w:p w14:paraId="4CBD2D80" w14:textId="6C25396D"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 Support the same design mechanism/principle for mapping methods and DCI fields of paging PDCCH and PEI based TRS availability indication. </w:t>
            </w:r>
          </w:p>
          <w:p w14:paraId="6B18EEB3"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p>
          <w:p w14:paraId="1087592D" w14:textId="45500CC2"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2: If L1 based indication is enabled it can be provided in either PEI (if configured) or in paging DCI, but not in PEI and paging DCI simultaneously.</w:t>
            </w:r>
          </w:p>
          <w:p w14:paraId="2B0642EC"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p>
          <w:p w14:paraId="3374C660"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3: A gNB can enable paging PDCCH or PEI based TRS indication at a target PO implicitly by: </w:t>
            </w:r>
          </w:p>
          <w:p w14:paraId="21EB1F1A" w14:textId="5DCEC6FD"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 xml:space="preserve">Using paging PDCCH when a UE or a group of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are paging in contiguous way in successive </w:t>
            </w:r>
            <w:proofErr w:type="spellStart"/>
            <w:r w:rsidRPr="001A4319">
              <w:rPr>
                <w:rFonts w:eastAsia="SimSun"/>
                <w:b/>
                <w:bCs/>
                <w:sz w:val="20"/>
                <w:szCs w:val="20"/>
                <w:lang w:val="en-GB" w:eastAsia="zh-CN"/>
              </w:rPr>
              <w:t>P</w:t>
            </w:r>
            <w:r w:rsidR="00BA55CD" w:rsidRPr="001A4319">
              <w:rPr>
                <w:rFonts w:eastAsia="SimSun"/>
                <w:b/>
                <w:bCs/>
                <w:sz w:val="20"/>
                <w:szCs w:val="20"/>
                <w:lang w:val="en-GB" w:eastAsia="zh-CN"/>
              </w:rPr>
              <w:t>o</w:t>
            </w:r>
            <w:r w:rsidRPr="001A4319">
              <w:rPr>
                <w:rFonts w:eastAsia="SimSun"/>
                <w:b/>
                <w:bCs/>
                <w:sz w:val="20"/>
                <w:szCs w:val="20"/>
                <w:lang w:val="en-GB" w:eastAsia="zh-CN"/>
              </w:rPr>
              <w:t>s</w:t>
            </w:r>
            <w:proofErr w:type="spellEnd"/>
          </w:p>
          <w:p w14:paraId="02C479C0" w14:textId="6F176D0C"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 xml:space="preserve">Using PEI when a UE or a group of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are paging in non- contiguous way in successive </w:t>
            </w:r>
            <w:proofErr w:type="spellStart"/>
            <w:r w:rsidRPr="001A4319">
              <w:rPr>
                <w:rFonts w:eastAsia="SimSun"/>
                <w:b/>
                <w:bCs/>
                <w:sz w:val="20"/>
                <w:szCs w:val="20"/>
                <w:lang w:val="en-GB" w:eastAsia="zh-CN"/>
              </w:rPr>
              <w:t>P</w:t>
            </w:r>
            <w:r w:rsidR="00BA55CD" w:rsidRPr="001A4319">
              <w:rPr>
                <w:rFonts w:eastAsia="SimSun"/>
                <w:b/>
                <w:bCs/>
                <w:sz w:val="20"/>
                <w:szCs w:val="20"/>
                <w:lang w:val="en-GB" w:eastAsia="zh-CN"/>
              </w:rPr>
              <w:t>o</w:t>
            </w:r>
            <w:r w:rsidRPr="001A4319">
              <w:rPr>
                <w:rFonts w:eastAsia="SimSun"/>
                <w:b/>
                <w:bCs/>
                <w:sz w:val="20"/>
                <w:szCs w:val="20"/>
                <w:lang w:val="en-GB" w:eastAsia="zh-CN"/>
              </w:rPr>
              <w:t>s</w:t>
            </w:r>
            <w:proofErr w:type="spellEnd"/>
          </w:p>
          <w:p w14:paraId="26C971B8" w14:textId="77777777"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p>
          <w:p w14:paraId="3DF37ADA" w14:textId="467F68E8" w:rsidR="00660D2E" w:rsidRPr="001A4319" w:rsidRDefault="00660D2E" w:rsidP="00660D2E">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4: A gNB can enable paging PDCCH or PEI based TRS indication at a target PO explicitly by configuring a </w:t>
            </w:r>
            <w:proofErr w:type="spellStart"/>
            <w:r w:rsidRPr="001A4319">
              <w:rPr>
                <w:rFonts w:eastAsia="SimSun"/>
                <w:b/>
                <w:bCs/>
                <w:sz w:val="20"/>
                <w:szCs w:val="20"/>
                <w:lang w:val="en-GB" w:eastAsia="zh-CN"/>
              </w:rPr>
              <w:t>NewBitField</w:t>
            </w:r>
            <w:proofErr w:type="spellEnd"/>
            <w:r w:rsidRPr="001A4319">
              <w:rPr>
                <w:rFonts w:eastAsia="SimSun"/>
                <w:b/>
                <w:bCs/>
                <w:sz w:val="20"/>
                <w:szCs w:val="20"/>
                <w:lang w:val="en-GB" w:eastAsia="zh-CN"/>
              </w:rPr>
              <w:t xml:space="preserve"> of one-bit size in the SIB_X, where the </w:t>
            </w:r>
            <w:proofErr w:type="spellStart"/>
            <w:r w:rsidRPr="001A4319">
              <w:rPr>
                <w:rFonts w:eastAsia="SimSun"/>
                <w:b/>
                <w:bCs/>
                <w:sz w:val="20"/>
                <w:szCs w:val="20"/>
                <w:lang w:val="en-GB" w:eastAsia="zh-CN"/>
              </w:rPr>
              <w:t>NewBitField</w:t>
            </w:r>
            <w:proofErr w:type="spellEnd"/>
            <w:r w:rsidRPr="001A4319">
              <w:rPr>
                <w:rFonts w:eastAsia="SimSun"/>
                <w:b/>
                <w:bCs/>
                <w:sz w:val="20"/>
                <w:szCs w:val="20"/>
                <w:lang w:val="en-GB" w:eastAsia="zh-CN"/>
              </w:rPr>
              <w:t xml:space="preserve"> value indicates to enable paging PDCCH or PEI based TRS indication.</w:t>
            </w:r>
          </w:p>
        </w:tc>
      </w:tr>
      <w:tr w:rsidR="00EA0184" w:rsidRPr="001A4319" w14:paraId="458DE095" w14:textId="77777777" w:rsidTr="0046774B">
        <w:tc>
          <w:tcPr>
            <w:tcW w:w="1260" w:type="dxa"/>
          </w:tcPr>
          <w:p w14:paraId="185E3642" w14:textId="0A9970FB" w:rsidR="00EA0184" w:rsidRPr="001A4319" w:rsidRDefault="00EA0184" w:rsidP="0046774B">
            <w:pPr>
              <w:spacing w:after="0"/>
              <w:rPr>
                <w:rFonts w:eastAsia="Malgun Gothic"/>
                <w:sz w:val="20"/>
                <w:szCs w:val="20"/>
                <w:lang w:val="en-GB"/>
              </w:rPr>
            </w:pPr>
            <w:proofErr w:type="spellStart"/>
            <w:r w:rsidRPr="001A4319">
              <w:rPr>
                <w:rFonts w:eastAsia="Malgun Gothic"/>
                <w:sz w:val="20"/>
                <w:szCs w:val="20"/>
                <w:lang w:val="en-GB"/>
              </w:rPr>
              <w:t>Spreadtrum</w:t>
            </w:r>
            <w:proofErr w:type="spellEnd"/>
          </w:p>
        </w:tc>
        <w:tc>
          <w:tcPr>
            <w:tcW w:w="8460" w:type="dxa"/>
          </w:tcPr>
          <w:p w14:paraId="0A9CA9F8" w14:textId="794C1B32" w:rsidR="00EA0184" w:rsidRPr="001A4319" w:rsidRDefault="00EA0184" w:rsidP="00EA0184">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 Confirm the working assumption that “Support paging PDCCH based availability indication of TRS/CSI-RS occasions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p w14:paraId="38EAF800" w14:textId="77777777" w:rsidR="00EA0184" w:rsidRPr="001A4319" w:rsidRDefault="00EA0184" w:rsidP="00EA0184">
            <w:pPr>
              <w:pStyle w:val="paragraph"/>
              <w:spacing w:before="0" w:beforeAutospacing="0" w:after="0" w:afterAutospacing="0"/>
              <w:jc w:val="both"/>
              <w:textAlignment w:val="baseline"/>
              <w:rPr>
                <w:rFonts w:eastAsia="SimSun"/>
                <w:b/>
                <w:bCs/>
                <w:sz w:val="20"/>
                <w:szCs w:val="20"/>
                <w:lang w:val="en-GB" w:eastAsia="zh-CN"/>
              </w:rPr>
            </w:pPr>
          </w:p>
          <w:p w14:paraId="43637B4D" w14:textId="0BB1FAC4" w:rsidR="00EA0184" w:rsidRPr="001A4319" w:rsidRDefault="00EA0184" w:rsidP="00EA0184">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lastRenderedPageBreak/>
              <w:t xml:space="preserve">Proposal 2: Confirm the working assumption that “Support PEI based availability indication of TRS/CSI-RS occasions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p w14:paraId="74EEC4D2" w14:textId="77777777" w:rsidR="00EA0184" w:rsidRPr="001A4319" w:rsidRDefault="00EA0184" w:rsidP="00EA0184">
            <w:pPr>
              <w:pStyle w:val="paragraph"/>
              <w:spacing w:before="0" w:beforeAutospacing="0" w:after="0" w:afterAutospacing="0"/>
              <w:jc w:val="both"/>
              <w:textAlignment w:val="baseline"/>
              <w:rPr>
                <w:rFonts w:eastAsia="SimSun"/>
                <w:b/>
                <w:bCs/>
                <w:sz w:val="20"/>
                <w:szCs w:val="20"/>
                <w:lang w:val="en-GB" w:eastAsia="zh-CN"/>
              </w:rPr>
            </w:pPr>
          </w:p>
          <w:p w14:paraId="71542EA2" w14:textId="402B759C" w:rsidR="00EA0184" w:rsidRPr="001A4319" w:rsidRDefault="00EA0184" w:rsidP="00EA0184">
            <w:pPr>
              <w:spacing w:after="0"/>
              <w:rPr>
                <w:rFonts w:eastAsia="SimSun"/>
                <w:b/>
                <w:bCs/>
                <w:sz w:val="20"/>
                <w:szCs w:val="20"/>
                <w:lang w:val="en-GB"/>
              </w:rPr>
            </w:pPr>
            <w:r w:rsidRPr="001A4319">
              <w:rPr>
                <w:rFonts w:eastAsia="SimSun"/>
                <w:b/>
                <w:bCs/>
                <w:sz w:val="20"/>
                <w:szCs w:val="20"/>
                <w:lang w:val="en-GB"/>
              </w:rPr>
              <w:t>Proposal 3: Paging PDCCH based availability indication and PEI DCI based availability indication should be of equal priority.</w:t>
            </w:r>
          </w:p>
        </w:tc>
      </w:tr>
      <w:tr w:rsidR="006A4FF1" w:rsidRPr="001A4319" w14:paraId="00029C24" w14:textId="77777777" w:rsidTr="0046774B">
        <w:tc>
          <w:tcPr>
            <w:tcW w:w="1260" w:type="dxa"/>
          </w:tcPr>
          <w:p w14:paraId="64CEFED0" w14:textId="42B0E710" w:rsidR="006A4FF1" w:rsidRPr="001A4319" w:rsidRDefault="00C65222" w:rsidP="0046774B">
            <w:pPr>
              <w:spacing w:after="0"/>
              <w:rPr>
                <w:rFonts w:eastAsia="Malgun Gothic"/>
                <w:sz w:val="20"/>
                <w:szCs w:val="20"/>
                <w:lang w:val="en-GB"/>
              </w:rPr>
            </w:pPr>
            <w:r w:rsidRPr="001A4319">
              <w:rPr>
                <w:rFonts w:eastAsia="Malgun Gothic"/>
                <w:sz w:val="20"/>
                <w:szCs w:val="20"/>
                <w:lang w:val="en-GB"/>
              </w:rPr>
              <w:lastRenderedPageBreak/>
              <w:t>CATT</w:t>
            </w:r>
          </w:p>
        </w:tc>
        <w:tc>
          <w:tcPr>
            <w:tcW w:w="8460" w:type="dxa"/>
          </w:tcPr>
          <w:p w14:paraId="5D9E6795" w14:textId="77777777" w:rsidR="006A4FF1"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1: PEI based availability indication has a negligible UE power saving gain over that of paging DCI.</w:t>
            </w:r>
          </w:p>
          <w:p w14:paraId="7D26181C" w14:textId="77777777"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p>
          <w:p w14:paraId="3E629A70" w14:textId="77777777"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2: TRS availability indication included in the PDCCH based PEI would reduce the PEI detection performance and potential power saving gain.</w:t>
            </w:r>
          </w:p>
          <w:p w14:paraId="313EB33B" w14:textId="77777777"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p>
          <w:p w14:paraId="402F19DA" w14:textId="77777777"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3: TRS availability should not change frequently by L1 based signaling to achieve the power saving gain.</w:t>
            </w:r>
          </w:p>
          <w:p w14:paraId="799FD8A0" w14:textId="77777777"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p>
          <w:p w14:paraId="7412603B" w14:textId="2B988369" w:rsidR="00C65222" w:rsidRPr="001A4319" w:rsidRDefault="00C65222"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TRS availability indication should be carried in paging DCI only.</w:t>
            </w:r>
          </w:p>
        </w:tc>
      </w:tr>
      <w:tr w:rsidR="006A4FF1" w:rsidRPr="001A4319" w14:paraId="3AA43D4E" w14:textId="77777777" w:rsidTr="0046774B">
        <w:tc>
          <w:tcPr>
            <w:tcW w:w="1260" w:type="dxa"/>
          </w:tcPr>
          <w:p w14:paraId="7F2CC959" w14:textId="7EBFC2FF" w:rsidR="006A4FF1" w:rsidRPr="001A4319" w:rsidRDefault="00F2412A" w:rsidP="0046774B">
            <w:pPr>
              <w:spacing w:after="0"/>
              <w:rPr>
                <w:rFonts w:eastAsia="Malgun Gothic"/>
                <w:sz w:val="20"/>
                <w:szCs w:val="20"/>
                <w:lang w:val="en-GB"/>
              </w:rPr>
            </w:pPr>
            <w:r w:rsidRPr="001A4319">
              <w:rPr>
                <w:rFonts w:eastAsia="Malgun Gothic"/>
                <w:sz w:val="20"/>
                <w:szCs w:val="20"/>
                <w:lang w:val="en-GB"/>
              </w:rPr>
              <w:t>OPPO</w:t>
            </w:r>
          </w:p>
        </w:tc>
        <w:tc>
          <w:tcPr>
            <w:tcW w:w="8460" w:type="dxa"/>
          </w:tcPr>
          <w:p w14:paraId="433BBC17" w14:textId="77777777" w:rsidR="00F2412A" w:rsidRPr="001A4319" w:rsidRDefault="00F2412A"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support PEI based availability indication and with the same DCI field as that of paging DCI based availability indication.</w:t>
            </w:r>
          </w:p>
          <w:p w14:paraId="5D05EDCB" w14:textId="77777777" w:rsidR="00F2412A" w:rsidRPr="001A4319" w:rsidRDefault="00F2412A" w:rsidP="0046774B">
            <w:pPr>
              <w:pStyle w:val="paragraph"/>
              <w:spacing w:before="0" w:beforeAutospacing="0" w:after="0" w:afterAutospacing="0"/>
              <w:jc w:val="both"/>
              <w:textAlignment w:val="baseline"/>
              <w:rPr>
                <w:rFonts w:eastAsia="SimSun"/>
                <w:b/>
                <w:bCs/>
                <w:sz w:val="20"/>
                <w:szCs w:val="20"/>
                <w:lang w:val="en-GB" w:eastAsia="zh-CN"/>
              </w:rPr>
            </w:pPr>
          </w:p>
          <w:p w14:paraId="743544FB" w14:textId="6CF0A55D" w:rsidR="00F2412A" w:rsidRPr="001A4319" w:rsidRDefault="00F2412A"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2: how to use/configure the two L1 indication methods is up to the </w:t>
            </w:r>
            <w:proofErr w:type="spellStart"/>
            <w:r w:rsidRPr="001A4319">
              <w:rPr>
                <w:rFonts w:eastAsia="SimSun"/>
                <w:b/>
                <w:bCs/>
                <w:sz w:val="20"/>
                <w:szCs w:val="20"/>
                <w:lang w:val="en-GB" w:eastAsia="zh-CN"/>
              </w:rPr>
              <w:t>gNB’s</w:t>
            </w:r>
            <w:proofErr w:type="spellEnd"/>
            <w:r w:rsidRPr="001A4319">
              <w:rPr>
                <w:rFonts w:eastAsia="SimSun"/>
                <w:b/>
                <w:bCs/>
                <w:sz w:val="20"/>
                <w:szCs w:val="20"/>
                <w:lang w:val="en-GB" w:eastAsia="zh-CN"/>
              </w:rPr>
              <w:t xml:space="preserve"> implementation. The gNB can configure to use one of them or both.</w:t>
            </w:r>
          </w:p>
        </w:tc>
      </w:tr>
      <w:tr w:rsidR="006A4FF1" w:rsidRPr="001A4319" w14:paraId="0DF39E16" w14:textId="77777777" w:rsidTr="0046774B">
        <w:tc>
          <w:tcPr>
            <w:tcW w:w="1260" w:type="dxa"/>
          </w:tcPr>
          <w:p w14:paraId="49D0B75F" w14:textId="347E4DEB" w:rsidR="006A4FF1" w:rsidRPr="001A4319" w:rsidRDefault="009F29DB" w:rsidP="0046774B">
            <w:pPr>
              <w:spacing w:after="0"/>
              <w:rPr>
                <w:rFonts w:eastAsia="Malgun Gothic"/>
                <w:sz w:val="20"/>
                <w:szCs w:val="20"/>
                <w:lang w:val="en-GB"/>
              </w:rPr>
            </w:pPr>
            <w:r w:rsidRPr="001A4319">
              <w:rPr>
                <w:rFonts w:eastAsia="Malgun Gothic"/>
                <w:sz w:val="20"/>
                <w:szCs w:val="20"/>
                <w:lang w:val="en-GB"/>
              </w:rPr>
              <w:t>Sony</w:t>
            </w:r>
          </w:p>
        </w:tc>
        <w:tc>
          <w:tcPr>
            <w:tcW w:w="8460" w:type="dxa"/>
          </w:tcPr>
          <w:p w14:paraId="3B406A7D" w14:textId="5070CFA5" w:rsidR="009F29DB" w:rsidRPr="001A4319" w:rsidRDefault="009F29DB" w:rsidP="009F29D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Observation 1: The usage of TRS/CSI-RS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and paging enhancements are two different features in rel-17. Depending on the progress of the WI, each of the features can be either mandatory or optional features.</w:t>
            </w:r>
          </w:p>
          <w:p w14:paraId="290B67BA" w14:textId="77777777" w:rsidR="009F29DB" w:rsidRPr="001A4319" w:rsidRDefault="009F29DB" w:rsidP="009F29DB">
            <w:pPr>
              <w:pStyle w:val="paragraph"/>
              <w:spacing w:before="0" w:beforeAutospacing="0" w:after="0" w:afterAutospacing="0"/>
              <w:jc w:val="both"/>
              <w:textAlignment w:val="baseline"/>
              <w:rPr>
                <w:rFonts w:eastAsia="SimSun"/>
                <w:b/>
                <w:bCs/>
                <w:sz w:val="20"/>
                <w:szCs w:val="20"/>
                <w:lang w:val="en-GB" w:eastAsia="zh-CN"/>
              </w:rPr>
            </w:pPr>
          </w:p>
          <w:p w14:paraId="67178FC6" w14:textId="43BD2763" w:rsidR="009F29DB" w:rsidRPr="001A4319" w:rsidRDefault="009F29DB" w:rsidP="009F29D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PEI PDCCH should only be used to carry the sub-group indication for paging enhancements. Do not support PEI PDCCH based L1 availability indication of T</w:t>
            </w:r>
            <w:r w:rsidR="00116597" w:rsidRPr="001A4319">
              <w:rPr>
                <w:rFonts w:eastAsia="SimSun"/>
                <w:b/>
                <w:bCs/>
                <w:sz w:val="20"/>
                <w:szCs w:val="20"/>
                <w:lang w:val="en-GB" w:eastAsia="zh-CN"/>
              </w:rPr>
              <w:t>RS/CSI-RS for idle/inactive UE.</w:t>
            </w:r>
          </w:p>
        </w:tc>
      </w:tr>
      <w:tr w:rsidR="00195940" w:rsidRPr="001A4319" w14:paraId="77A2055F" w14:textId="77777777" w:rsidTr="0046774B">
        <w:tc>
          <w:tcPr>
            <w:tcW w:w="1260" w:type="dxa"/>
          </w:tcPr>
          <w:p w14:paraId="3509155E" w14:textId="2540C642" w:rsidR="00195940" w:rsidRPr="001A4319" w:rsidRDefault="00195940" w:rsidP="0046774B">
            <w:pPr>
              <w:spacing w:after="0"/>
              <w:rPr>
                <w:rFonts w:eastAsia="Malgun Gothic"/>
                <w:sz w:val="20"/>
                <w:szCs w:val="20"/>
                <w:lang w:val="en-GB"/>
              </w:rPr>
            </w:pPr>
            <w:r w:rsidRPr="001A4319">
              <w:rPr>
                <w:rFonts w:eastAsia="Malgun Gothic"/>
                <w:sz w:val="20"/>
                <w:szCs w:val="20"/>
                <w:lang w:val="en-GB"/>
              </w:rPr>
              <w:t>Intel</w:t>
            </w:r>
          </w:p>
        </w:tc>
        <w:tc>
          <w:tcPr>
            <w:tcW w:w="8460" w:type="dxa"/>
          </w:tcPr>
          <w:p w14:paraId="4F224CCC" w14:textId="3BF07483" w:rsidR="00195940" w:rsidRPr="001A4319" w:rsidRDefault="00195940"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Prioritize paging PDCCH based availability indication signaling design.</w:t>
            </w:r>
          </w:p>
          <w:p w14:paraId="12B2904C" w14:textId="77777777" w:rsidR="00195940" w:rsidRPr="001A4319" w:rsidRDefault="00195940" w:rsidP="00195940">
            <w:pPr>
              <w:pStyle w:val="paragraph"/>
              <w:spacing w:before="0" w:beforeAutospacing="0" w:after="0" w:afterAutospacing="0"/>
              <w:jc w:val="both"/>
              <w:textAlignment w:val="baseline"/>
              <w:rPr>
                <w:rFonts w:eastAsia="SimSun"/>
                <w:b/>
                <w:bCs/>
                <w:sz w:val="20"/>
                <w:szCs w:val="20"/>
                <w:lang w:val="en-GB" w:eastAsia="zh-CN"/>
              </w:rPr>
            </w:pPr>
          </w:p>
          <w:p w14:paraId="27D863D3" w14:textId="77777777" w:rsidR="00195940" w:rsidRPr="001A4319" w:rsidRDefault="00195940"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1: TRS availability indication is not an essential functionality of the PEI.</w:t>
            </w:r>
          </w:p>
          <w:p w14:paraId="46A80370" w14:textId="77777777" w:rsidR="00195940" w:rsidRPr="001A4319" w:rsidRDefault="00195940" w:rsidP="00195940">
            <w:pPr>
              <w:pStyle w:val="paragraph"/>
              <w:spacing w:before="0" w:beforeAutospacing="0" w:after="0" w:afterAutospacing="0"/>
              <w:jc w:val="both"/>
              <w:textAlignment w:val="baseline"/>
              <w:rPr>
                <w:rFonts w:eastAsia="SimSun"/>
                <w:b/>
                <w:bCs/>
                <w:sz w:val="20"/>
                <w:szCs w:val="20"/>
                <w:lang w:val="en-GB" w:eastAsia="zh-CN"/>
              </w:rPr>
            </w:pPr>
          </w:p>
          <w:p w14:paraId="38859496" w14:textId="3FC657B8" w:rsidR="00195940" w:rsidRPr="001A4319" w:rsidRDefault="00195940" w:rsidP="00195940">
            <w:pPr>
              <w:pStyle w:val="3GPPText"/>
              <w:rPr>
                <w:b/>
                <w:bCs/>
                <w:lang w:val="en-GB"/>
              </w:rPr>
            </w:pPr>
            <w:r w:rsidRPr="001A4319">
              <w:rPr>
                <w:b/>
                <w:bCs/>
                <w:lang w:val="en-GB"/>
              </w:rPr>
              <w:t>Proposal 2:  Similar design mechanism/principle for PEI (if agreed) and paging DCIs for TRS availability indication includes adopting a similar applicable validity duration, reference starting point, bitmap/codepoint mapping to TRS resources/resource sets etc.</w:t>
            </w:r>
          </w:p>
        </w:tc>
      </w:tr>
      <w:tr w:rsidR="008A2D26" w:rsidRPr="001A4319" w14:paraId="22B2F955" w14:textId="77777777" w:rsidTr="0046774B">
        <w:tc>
          <w:tcPr>
            <w:tcW w:w="1260" w:type="dxa"/>
          </w:tcPr>
          <w:p w14:paraId="13634351" w14:textId="3A5C45F8" w:rsidR="008A2D26" w:rsidRPr="001A4319" w:rsidRDefault="008A2D26" w:rsidP="0046774B">
            <w:pPr>
              <w:spacing w:after="0"/>
              <w:rPr>
                <w:rFonts w:eastAsia="Malgun Gothic"/>
                <w:sz w:val="20"/>
                <w:szCs w:val="20"/>
                <w:lang w:val="en-GB"/>
              </w:rPr>
            </w:pPr>
            <w:r w:rsidRPr="001A4319">
              <w:rPr>
                <w:rFonts w:eastAsia="Malgun Gothic"/>
                <w:sz w:val="20"/>
                <w:szCs w:val="20"/>
                <w:lang w:val="en-GB"/>
              </w:rPr>
              <w:t>Xiaomi</w:t>
            </w:r>
          </w:p>
        </w:tc>
        <w:tc>
          <w:tcPr>
            <w:tcW w:w="8460" w:type="dxa"/>
          </w:tcPr>
          <w:p w14:paraId="5B3A85ED" w14:textId="77777777"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The availability of TRS/CSI-RS can be implicitly indicated by the existing of the TRS/CSI-RS configuration in SIB.</w:t>
            </w:r>
          </w:p>
          <w:p w14:paraId="12EEA300" w14:textId="77777777"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p>
          <w:p w14:paraId="6B5C20F3" w14:textId="77777777"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2: Not support the working assumption. L1 based availability indication can be absent, and when it is absent, the availability of TRS/CSI-RS can be implicitly indicated by the existing of the TRS/CSI-RS configuration in SIB.</w:t>
            </w:r>
          </w:p>
          <w:p w14:paraId="351BDA3B" w14:textId="77777777"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p>
          <w:p w14:paraId="6B5122FF" w14:textId="77777777"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3: Before UE receive a first L1 indication after entering a cell, UE should assume the TRS/CSI-RS for idle is not transmitted.</w:t>
            </w:r>
          </w:p>
          <w:p w14:paraId="621A36BE" w14:textId="1D449692" w:rsidR="008A2D26" w:rsidRPr="001A4319" w:rsidRDefault="008A2D26" w:rsidP="00195940">
            <w:pPr>
              <w:pStyle w:val="paragraph"/>
              <w:spacing w:before="0" w:beforeAutospacing="0" w:after="0" w:afterAutospacing="0"/>
              <w:jc w:val="both"/>
              <w:textAlignment w:val="baseline"/>
              <w:rPr>
                <w:rFonts w:eastAsia="SimSun"/>
                <w:b/>
                <w:bCs/>
                <w:sz w:val="20"/>
                <w:szCs w:val="20"/>
                <w:lang w:val="en-GB" w:eastAsia="zh-CN"/>
              </w:rPr>
            </w:pPr>
          </w:p>
        </w:tc>
      </w:tr>
      <w:tr w:rsidR="00295D33" w:rsidRPr="001A4319" w14:paraId="58AF53CB" w14:textId="77777777" w:rsidTr="0046774B">
        <w:tc>
          <w:tcPr>
            <w:tcW w:w="1260" w:type="dxa"/>
          </w:tcPr>
          <w:p w14:paraId="1C6D0463" w14:textId="5CC59261" w:rsidR="00295D33" w:rsidRPr="001A4319" w:rsidRDefault="00295D33" w:rsidP="0046774B">
            <w:pPr>
              <w:spacing w:after="0"/>
              <w:rPr>
                <w:rFonts w:eastAsia="Malgun Gothic"/>
                <w:sz w:val="20"/>
                <w:szCs w:val="20"/>
                <w:lang w:val="en-GB"/>
              </w:rPr>
            </w:pPr>
            <w:r w:rsidRPr="001A4319">
              <w:rPr>
                <w:rFonts w:eastAsia="Malgun Gothic"/>
                <w:sz w:val="20"/>
                <w:szCs w:val="20"/>
                <w:lang w:val="en-GB"/>
              </w:rPr>
              <w:t>CMCC</w:t>
            </w:r>
          </w:p>
        </w:tc>
        <w:tc>
          <w:tcPr>
            <w:tcW w:w="8460" w:type="dxa"/>
          </w:tcPr>
          <w:p w14:paraId="75D4B89E" w14:textId="77777777" w:rsidR="00295D33" w:rsidRPr="001A4319" w:rsidRDefault="00295D33"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Confirm the working assumption: If TRS resource is configured in SIB, L1 based availability indication is always enabled based on the configuration.</w:t>
            </w:r>
          </w:p>
          <w:p w14:paraId="5874B730" w14:textId="77777777" w:rsidR="00295D33" w:rsidRPr="001A4319" w:rsidRDefault="00295D33" w:rsidP="00195940">
            <w:pPr>
              <w:pStyle w:val="paragraph"/>
              <w:spacing w:before="0" w:beforeAutospacing="0" w:after="0" w:afterAutospacing="0"/>
              <w:jc w:val="both"/>
              <w:textAlignment w:val="baseline"/>
              <w:rPr>
                <w:rFonts w:eastAsia="SimSun"/>
                <w:b/>
                <w:bCs/>
                <w:sz w:val="20"/>
                <w:szCs w:val="20"/>
                <w:lang w:val="en-GB" w:eastAsia="zh-CN"/>
              </w:rPr>
            </w:pPr>
          </w:p>
          <w:p w14:paraId="1D4E1CB0" w14:textId="2EC5F2AA" w:rsidR="00295D33" w:rsidRPr="001A4319" w:rsidRDefault="00295D33" w:rsidP="00295D33">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2. If L1 availability indication is enabled, it can be provided in either PEI or in paging DCI.</w:t>
            </w:r>
          </w:p>
        </w:tc>
      </w:tr>
      <w:tr w:rsidR="00B96F02" w:rsidRPr="001A4319" w14:paraId="265EA002" w14:textId="77777777" w:rsidTr="0046774B">
        <w:tc>
          <w:tcPr>
            <w:tcW w:w="1260" w:type="dxa"/>
          </w:tcPr>
          <w:p w14:paraId="2605D1E9" w14:textId="65DA2E4E" w:rsidR="00B96F02" w:rsidRPr="001A4319" w:rsidRDefault="00B96F02" w:rsidP="0046774B">
            <w:pPr>
              <w:spacing w:after="0"/>
              <w:rPr>
                <w:rFonts w:eastAsia="Malgun Gothic"/>
                <w:sz w:val="20"/>
                <w:szCs w:val="20"/>
                <w:lang w:val="en-GB"/>
              </w:rPr>
            </w:pPr>
            <w:r w:rsidRPr="001A4319">
              <w:rPr>
                <w:rFonts w:eastAsia="Malgun Gothic"/>
                <w:sz w:val="20"/>
                <w:szCs w:val="20"/>
                <w:lang w:val="en-GB"/>
              </w:rPr>
              <w:t>Panasonic</w:t>
            </w:r>
          </w:p>
        </w:tc>
        <w:tc>
          <w:tcPr>
            <w:tcW w:w="8460" w:type="dxa"/>
          </w:tcPr>
          <w:p w14:paraId="60EB70B0" w14:textId="77777777" w:rsidR="00B96F02" w:rsidRPr="001A4319" w:rsidRDefault="00B96F02" w:rsidP="0019594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 Confirm the working assumption that if TRS resource is configured in SIB, L1 based availability indication is always enabled based on the configuration.  </w:t>
            </w:r>
          </w:p>
          <w:p w14:paraId="4852AA5D" w14:textId="4BD0A805" w:rsidR="00CE5800" w:rsidRPr="001A4319" w:rsidRDefault="00CE5800" w:rsidP="00CE5800">
            <w:pPr>
              <w:shd w:val="clear" w:color="auto" w:fill="FFFFFF"/>
              <w:spacing w:after="0" w:line="240" w:lineRule="auto"/>
              <w:contextualSpacing/>
              <w:rPr>
                <w:rFonts w:eastAsia="SimSun"/>
                <w:b/>
                <w:bCs/>
                <w:sz w:val="20"/>
                <w:szCs w:val="20"/>
                <w:lang w:val="en-GB"/>
              </w:rPr>
            </w:pPr>
          </w:p>
        </w:tc>
      </w:tr>
      <w:tr w:rsidR="006A4FF1" w:rsidRPr="001A4319" w14:paraId="031B846E" w14:textId="77777777" w:rsidTr="0046774B">
        <w:tc>
          <w:tcPr>
            <w:tcW w:w="1260" w:type="dxa"/>
          </w:tcPr>
          <w:p w14:paraId="56046ED5" w14:textId="77777777" w:rsidR="006A4FF1" w:rsidRPr="001A4319" w:rsidRDefault="006A4FF1" w:rsidP="0046774B">
            <w:pPr>
              <w:spacing w:after="0"/>
              <w:rPr>
                <w:rFonts w:eastAsia="Malgun Gothic"/>
                <w:sz w:val="20"/>
                <w:szCs w:val="20"/>
                <w:lang w:val="en-GB"/>
              </w:rPr>
            </w:pPr>
            <w:r w:rsidRPr="001A4319">
              <w:rPr>
                <w:rFonts w:eastAsia="Malgun Gothic"/>
                <w:sz w:val="20"/>
                <w:szCs w:val="20"/>
                <w:lang w:val="en-GB"/>
              </w:rPr>
              <w:lastRenderedPageBreak/>
              <w:t>Samsung</w:t>
            </w:r>
          </w:p>
        </w:tc>
        <w:tc>
          <w:tcPr>
            <w:tcW w:w="8460" w:type="dxa"/>
          </w:tcPr>
          <w:p w14:paraId="2F7A4A3D" w14:textId="6D6D7F4F" w:rsidR="006A4FF1" w:rsidRPr="001A4319" w:rsidRDefault="00687BB1" w:rsidP="009A7B15">
            <w:pPr>
              <w:spacing w:after="0"/>
              <w:rPr>
                <w:rFonts w:eastAsia="SimSun"/>
                <w:b/>
                <w:bCs/>
                <w:sz w:val="20"/>
                <w:szCs w:val="20"/>
                <w:lang w:val="en-GB"/>
              </w:rPr>
            </w:pPr>
            <w:r w:rsidRPr="001A4319">
              <w:rPr>
                <w:rFonts w:eastAsia="SimSun"/>
                <w:b/>
                <w:bCs/>
                <w:sz w:val="20"/>
                <w:szCs w:val="20"/>
                <w:lang w:val="en-GB"/>
              </w:rPr>
              <w:t xml:space="preserve">Observation 1: The additional power saving gain for PEI based availability indication compared with paging PDCCH based availability indication is limited given the fact that gNB doesn’t expect to transmit the availability indication frequently for idle/inactive </w:t>
            </w:r>
            <w:proofErr w:type="spellStart"/>
            <w:r w:rsidRPr="001A4319">
              <w:rPr>
                <w:rFonts w:eastAsia="SimSun"/>
                <w:b/>
                <w:bCs/>
                <w:sz w:val="20"/>
                <w:szCs w:val="20"/>
                <w:lang w:val="en-GB"/>
              </w:rPr>
              <w:t>U</w:t>
            </w:r>
            <w:r w:rsidR="00BA55CD" w:rsidRPr="001A4319">
              <w:rPr>
                <w:rFonts w:eastAsia="SimSun"/>
                <w:b/>
                <w:bCs/>
                <w:sz w:val="20"/>
                <w:szCs w:val="20"/>
                <w:lang w:val="en-GB"/>
              </w:rPr>
              <w:t>e</w:t>
            </w:r>
            <w:r w:rsidRPr="001A4319">
              <w:rPr>
                <w:rFonts w:eastAsia="SimSun"/>
                <w:b/>
                <w:bCs/>
                <w:sz w:val="20"/>
                <w:szCs w:val="20"/>
                <w:lang w:val="en-GB"/>
              </w:rPr>
              <w:t>s</w:t>
            </w:r>
            <w:proofErr w:type="spellEnd"/>
            <w:r w:rsidRPr="001A4319">
              <w:rPr>
                <w:rFonts w:eastAsia="SimSun"/>
                <w:b/>
                <w:bCs/>
                <w:sz w:val="20"/>
                <w:szCs w:val="20"/>
                <w:lang w:val="en-GB"/>
              </w:rPr>
              <w:t>.</w:t>
            </w:r>
          </w:p>
          <w:p w14:paraId="6030F24F" w14:textId="77777777" w:rsidR="00687BB1" w:rsidRPr="001A4319" w:rsidRDefault="00687BB1" w:rsidP="009A7B15">
            <w:pPr>
              <w:spacing w:after="0"/>
              <w:rPr>
                <w:rFonts w:eastAsia="SimSun"/>
                <w:b/>
                <w:bCs/>
                <w:sz w:val="20"/>
                <w:szCs w:val="20"/>
                <w:lang w:val="en-GB"/>
              </w:rPr>
            </w:pPr>
          </w:p>
          <w:p w14:paraId="7B434606" w14:textId="77777777"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Observation 2: If no consensus on the same design mechanism/principle for PEI based availability indication and paging PDCCH based availability indication, large duplicated spec efforts are expected to support the two L1 based signalling methods.</w:t>
            </w:r>
          </w:p>
          <w:p w14:paraId="214A5929" w14:textId="77777777" w:rsidR="00687BB1" w:rsidRPr="001A4319" w:rsidRDefault="00687BB1" w:rsidP="009A7B15">
            <w:pPr>
              <w:spacing w:after="0"/>
              <w:rPr>
                <w:rFonts w:eastAsia="SimSun"/>
                <w:b/>
                <w:bCs/>
                <w:sz w:val="20"/>
                <w:szCs w:val="20"/>
                <w:lang w:val="en-GB"/>
              </w:rPr>
            </w:pPr>
          </w:p>
          <w:p w14:paraId="05AA6FD3" w14:textId="247E72A2"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 xml:space="preserve">Observation 3: UE may not be able to achieve target reliability for the PDCCH based PEI due to the increased payload size if the PDCCH is further used for providing availability indication of TRS/CSI-RS occasions for idle/inactive </w:t>
            </w:r>
            <w:proofErr w:type="spellStart"/>
            <w:r w:rsidRPr="001A4319">
              <w:rPr>
                <w:rFonts w:eastAsia="SimSun"/>
                <w:b/>
                <w:bCs/>
                <w:sz w:val="20"/>
                <w:szCs w:val="20"/>
                <w:lang w:val="en-GB"/>
              </w:rPr>
              <w:t>U</w:t>
            </w:r>
            <w:r w:rsidR="00BA55CD" w:rsidRPr="001A4319">
              <w:rPr>
                <w:rFonts w:eastAsia="SimSun"/>
                <w:b/>
                <w:bCs/>
                <w:sz w:val="20"/>
                <w:szCs w:val="20"/>
                <w:lang w:val="en-GB"/>
              </w:rPr>
              <w:t>e</w:t>
            </w:r>
            <w:r w:rsidRPr="001A4319">
              <w:rPr>
                <w:rFonts w:eastAsia="SimSun"/>
                <w:b/>
                <w:bCs/>
                <w:sz w:val="20"/>
                <w:szCs w:val="20"/>
                <w:lang w:val="en-GB"/>
              </w:rPr>
              <w:t>s</w:t>
            </w:r>
            <w:proofErr w:type="spellEnd"/>
            <w:r w:rsidRPr="001A4319">
              <w:rPr>
                <w:rFonts w:eastAsia="SimSun"/>
                <w:b/>
                <w:bCs/>
                <w:sz w:val="20"/>
                <w:szCs w:val="20"/>
                <w:lang w:val="en-GB"/>
              </w:rPr>
              <w:t>.</w:t>
            </w:r>
          </w:p>
          <w:p w14:paraId="146FB3A4" w14:textId="77777777" w:rsidR="00687BB1" w:rsidRPr="001A4319" w:rsidRDefault="00687BB1" w:rsidP="009A7B15">
            <w:pPr>
              <w:spacing w:after="0"/>
              <w:rPr>
                <w:rFonts w:eastAsia="SimSun"/>
                <w:b/>
                <w:bCs/>
                <w:sz w:val="20"/>
                <w:szCs w:val="20"/>
                <w:lang w:val="en-GB"/>
              </w:rPr>
            </w:pPr>
          </w:p>
          <w:p w14:paraId="76176339" w14:textId="0885291C"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 xml:space="preserve">Proposal 1: Confirm to support paging PDCCH based availability indication of TRS/CSI-RS occasions for idle/inactive </w:t>
            </w:r>
            <w:proofErr w:type="spellStart"/>
            <w:r w:rsidRPr="001A4319">
              <w:rPr>
                <w:rFonts w:eastAsia="SimSun"/>
                <w:b/>
                <w:bCs/>
                <w:sz w:val="20"/>
                <w:szCs w:val="20"/>
                <w:lang w:val="en-GB"/>
              </w:rPr>
              <w:t>U</w:t>
            </w:r>
            <w:r w:rsidR="00BA55CD" w:rsidRPr="001A4319">
              <w:rPr>
                <w:rFonts w:eastAsia="SimSun"/>
                <w:b/>
                <w:bCs/>
                <w:sz w:val="20"/>
                <w:szCs w:val="20"/>
                <w:lang w:val="en-GB"/>
              </w:rPr>
              <w:t>e</w:t>
            </w:r>
            <w:r w:rsidRPr="001A4319">
              <w:rPr>
                <w:rFonts w:eastAsia="SimSun"/>
                <w:b/>
                <w:bCs/>
                <w:sz w:val="20"/>
                <w:szCs w:val="20"/>
                <w:lang w:val="en-GB"/>
              </w:rPr>
              <w:t>s</w:t>
            </w:r>
            <w:proofErr w:type="spellEnd"/>
            <w:r w:rsidRPr="001A4319">
              <w:rPr>
                <w:rFonts w:eastAsia="SimSun"/>
                <w:b/>
                <w:bCs/>
                <w:sz w:val="20"/>
                <w:szCs w:val="20"/>
                <w:lang w:val="en-GB"/>
              </w:rPr>
              <w:t>.</w:t>
            </w:r>
          </w:p>
          <w:p w14:paraId="7A467A43" w14:textId="77777777" w:rsidR="00687BB1" w:rsidRPr="001A4319" w:rsidRDefault="00687BB1" w:rsidP="009A7B15">
            <w:pPr>
              <w:spacing w:after="0"/>
              <w:rPr>
                <w:rFonts w:eastAsia="SimSun"/>
                <w:b/>
                <w:bCs/>
                <w:sz w:val="20"/>
                <w:szCs w:val="20"/>
                <w:lang w:val="en-GB"/>
              </w:rPr>
            </w:pPr>
          </w:p>
          <w:p w14:paraId="7CD89B55" w14:textId="068C9156"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 xml:space="preserve">Proposal 2: Deprioritize PEI based availability indication of TRS/CSI-RS occasions for idle/inactive </w:t>
            </w:r>
            <w:proofErr w:type="spellStart"/>
            <w:r w:rsidRPr="001A4319">
              <w:rPr>
                <w:rFonts w:eastAsia="SimSun"/>
                <w:b/>
                <w:bCs/>
                <w:sz w:val="20"/>
                <w:szCs w:val="20"/>
                <w:lang w:val="en-GB"/>
              </w:rPr>
              <w:t>U</w:t>
            </w:r>
            <w:r w:rsidR="00BA55CD" w:rsidRPr="001A4319">
              <w:rPr>
                <w:rFonts w:eastAsia="SimSun"/>
                <w:b/>
                <w:bCs/>
                <w:sz w:val="20"/>
                <w:szCs w:val="20"/>
                <w:lang w:val="en-GB"/>
              </w:rPr>
              <w:t>e</w:t>
            </w:r>
            <w:r w:rsidRPr="001A4319">
              <w:rPr>
                <w:rFonts w:eastAsia="SimSun"/>
                <w:b/>
                <w:bCs/>
                <w:sz w:val="20"/>
                <w:szCs w:val="20"/>
                <w:lang w:val="en-GB"/>
              </w:rPr>
              <w:t>s</w:t>
            </w:r>
            <w:proofErr w:type="spellEnd"/>
            <w:r w:rsidRPr="001A4319">
              <w:rPr>
                <w:rFonts w:eastAsia="SimSun"/>
                <w:b/>
                <w:bCs/>
                <w:sz w:val="20"/>
                <w:szCs w:val="20"/>
                <w:lang w:val="en-GB"/>
              </w:rPr>
              <w:t>.</w:t>
            </w:r>
          </w:p>
          <w:p w14:paraId="14B5C5F7" w14:textId="7091BDF5" w:rsidR="00687BB1" w:rsidRPr="001A4319" w:rsidRDefault="00687BB1" w:rsidP="009A7B15">
            <w:pPr>
              <w:spacing w:after="0"/>
              <w:rPr>
                <w:rFonts w:eastAsia="SimSun"/>
                <w:b/>
                <w:bCs/>
                <w:sz w:val="20"/>
                <w:szCs w:val="20"/>
                <w:lang w:val="en-GB"/>
              </w:rPr>
            </w:pPr>
          </w:p>
          <w:p w14:paraId="1C784D14" w14:textId="77777777"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Proposal 3: Confirm the following working assumption</w:t>
            </w:r>
          </w:p>
          <w:p w14:paraId="4E31C285" w14:textId="77777777"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Working Assumption</w:t>
            </w:r>
          </w:p>
          <w:p w14:paraId="031CCE1B" w14:textId="66004261" w:rsidR="00687BB1" w:rsidRPr="001A4319" w:rsidRDefault="00687BB1" w:rsidP="009A7B15">
            <w:pPr>
              <w:spacing w:after="0"/>
              <w:rPr>
                <w:rFonts w:eastAsia="SimSun"/>
                <w:b/>
                <w:bCs/>
                <w:sz w:val="20"/>
                <w:szCs w:val="20"/>
                <w:lang w:val="en-GB"/>
              </w:rPr>
            </w:pPr>
            <w:r w:rsidRPr="001A4319">
              <w:rPr>
                <w:rFonts w:eastAsia="SimSun"/>
                <w:b/>
                <w:bCs/>
                <w:sz w:val="20"/>
                <w:szCs w:val="20"/>
                <w:lang w:val="en-GB"/>
              </w:rPr>
              <w:t>If TRS resource is configured in SIB, L1 based availability indication is always enabled based on the configuration.</w:t>
            </w:r>
          </w:p>
        </w:tc>
      </w:tr>
      <w:tr w:rsidR="006A4FF1" w:rsidRPr="001A4319" w14:paraId="06E2FAB3" w14:textId="77777777" w:rsidTr="0046774B">
        <w:tc>
          <w:tcPr>
            <w:tcW w:w="1260" w:type="dxa"/>
          </w:tcPr>
          <w:p w14:paraId="51B4204B" w14:textId="2C32C2BA" w:rsidR="006A4FF1" w:rsidRPr="001A4319" w:rsidRDefault="00CC163F" w:rsidP="0046774B">
            <w:pPr>
              <w:spacing w:after="0"/>
              <w:rPr>
                <w:rFonts w:eastAsia="Malgun Gothic"/>
                <w:sz w:val="20"/>
                <w:szCs w:val="20"/>
                <w:lang w:val="en-GB"/>
              </w:rPr>
            </w:pPr>
            <w:r w:rsidRPr="001A4319">
              <w:rPr>
                <w:rFonts w:eastAsia="Malgun Gothic"/>
                <w:sz w:val="20"/>
                <w:szCs w:val="20"/>
                <w:lang w:val="en-GB"/>
              </w:rPr>
              <w:t>InterDigital</w:t>
            </w:r>
          </w:p>
        </w:tc>
        <w:tc>
          <w:tcPr>
            <w:tcW w:w="8460" w:type="dxa"/>
          </w:tcPr>
          <w:p w14:paraId="0647ADCB" w14:textId="253D5CBA" w:rsidR="006A4FF1" w:rsidRPr="001A4319" w:rsidRDefault="00CC163F" w:rsidP="009A7B15">
            <w:pPr>
              <w:spacing w:after="0"/>
              <w:jc w:val="both"/>
              <w:rPr>
                <w:b/>
                <w:bCs/>
                <w:color w:val="000000"/>
                <w:sz w:val="20"/>
                <w:szCs w:val="20"/>
                <w:lang w:val="en-GB"/>
              </w:rPr>
            </w:pPr>
            <w:r w:rsidRPr="001A4319">
              <w:rPr>
                <w:b/>
                <w:bCs/>
                <w:color w:val="000000"/>
                <w:sz w:val="20"/>
                <w:szCs w:val="20"/>
                <w:lang w:val="en-GB"/>
              </w:rPr>
              <w:t xml:space="preserve">Proposal 2: PEI availability information is the same as the paging PDCCH availability information. </w:t>
            </w:r>
          </w:p>
        </w:tc>
      </w:tr>
      <w:tr w:rsidR="009A7B15" w:rsidRPr="001A4319" w14:paraId="6AC93DA3" w14:textId="77777777" w:rsidTr="0046774B">
        <w:tc>
          <w:tcPr>
            <w:tcW w:w="1260" w:type="dxa"/>
          </w:tcPr>
          <w:p w14:paraId="75E8C5FC" w14:textId="6FED64DA" w:rsidR="009A7B15" w:rsidRPr="001A4319" w:rsidRDefault="009A7B15" w:rsidP="0046774B">
            <w:pPr>
              <w:spacing w:after="0"/>
              <w:rPr>
                <w:rFonts w:eastAsia="Malgun Gothic"/>
                <w:sz w:val="20"/>
                <w:szCs w:val="20"/>
                <w:lang w:val="en-GB"/>
              </w:rPr>
            </w:pPr>
            <w:r w:rsidRPr="001A4319">
              <w:rPr>
                <w:rFonts w:eastAsia="Malgun Gothic"/>
                <w:sz w:val="20"/>
                <w:szCs w:val="20"/>
                <w:lang w:val="en-GB"/>
              </w:rPr>
              <w:t>LG</w:t>
            </w:r>
          </w:p>
        </w:tc>
        <w:tc>
          <w:tcPr>
            <w:tcW w:w="8460" w:type="dxa"/>
          </w:tcPr>
          <w:p w14:paraId="443B099B" w14:textId="5C4AA2AF"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 xml:space="preserve">Observation 1: Both paging DCI and PEI can afford the information on availability indication of TRS/CSI-RS at the configured occasion(s) to the idle/inactive </w:t>
            </w:r>
            <w:proofErr w:type="spellStart"/>
            <w:r w:rsidRPr="001A4319">
              <w:rPr>
                <w:b/>
                <w:bCs/>
                <w:color w:val="000000"/>
                <w:sz w:val="20"/>
                <w:szCs w:val="20"/>
                <w:lang w:val="en-GB"/>
              </w:rPr>
              <w:t>U</w:t>
            </w:r>
            <w:r w:rsidR="00BA55CD" w:rsidRPr="001A4319">
              <w:rPr>
                <w:b/>
                <w:bCs/>
                <w:color w:val="000000"/>
                <w:sz w:val="20"/>
                <w:szCs w:val="20"/>
                <w:lang w:val="en-GB"/>
              </w:rPr>
              <w:t>e</w:t>
            </w:r>
            <w:r w:rsidRPr="001A4319">
              <w:rPr>
                <w:b/>
                <w:bCs/>
                <w:color w:val="000000"/>
                <w:sz w:val="20"/>
                <w:szCs w:val="20"/>
                <w:lang w:val="en-GB"/>
              </w:rPr>
              <w:t>s</w:t>
            </w:r>
            <w:proofErr w:type="spellEnd"/>
            <w:r w:rsidRPr="001A4319">
              <w:rPr>
                <w:b/>
                <w:bCs/>
                <w:color w:val="000000"/>
                <w:sz w:val="20"/>
                <w:szCs w:val="20"/>
                <w:lang w:val="en-GB"/>
              </w:rPr>
              <w:t>.</w:t>
            </w:r>
          </w:p>
          <w:p w14:paraId="75A44F9B" w14:textId="77777777" w:rsidR="009A7B15" w:rsidRPr="001A4319" w:rsidRDefault="009A7B15" w:rsidP="009A7B15">
            <w:pPr>
              <w:spacing w:after="0"/>
              <w:jc w:val="both"/>
              <w:rPr>
                <w:b/>
                <w:bCs/>
                <w:color w:val="000000"/>
                <w:sz w:val="20"/>
                <w:szCs w:val="20"/>
                <w:lang w:val="en-GB"/>
              </w:rPr>
            </w:pPr>
          </w:p>
          <w:p w14:paraId="5A439E5F" w14:textId="115845F2"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Observation 2: The availability indication over PEI is beneficial from UE power saving and NW overhead perspective when PEI is supported.</w:t>
            </w:r>
          </w:p>
          <w:p w14:paraId="028020D2" w14:textId="77777777" w:rsidR="009A7B15" w:rsidRPr="001A4319" w:rsidRDefault="009A7B15" w:rsidP="009A7B15">
            <w:pPr>
              <w:spacing w:after="0"/>
              <w:jc w:val="both"/>
              <w:rPr>
                <w:b/>
                <w:bCs/>
                <w:color w:val="000000"/>
                <w:sz w:val="20"/>
                <w:szCs w:val="20"/>
                <w:lang w:val="en-GB"/>
              </w:rPr>
            </w:pPr>
          </w:p>
          <w:p w14:paraId="6F1F97EC" w14:textId="77777777"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 xml:space="preserve">Observation 3: If the availability indication over PEI is not supported, </w:t>
            </w:r>
          </w:p>
          <w:p w14:paraId="2A142AC7" w14:textId="77777777"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o</w:t>
            </w:r>
            <w:r w:rsidRPr="001A4319">
              <w:rPr>
                <w:b/>
                <w:bCs/>
                <w:color w:val="000000"/>
                <w:sz w:val="20"/>
                <w:szCs w:val="20"/>
                <w:lang w:val="en-GB"/>
              </w:rPr>
              <w:tab/>
              <w:t xml:space="preserve">UE that monitors a PEI consumes the power due to the PO monitoring when PEI is transmitted </w:t>
            </w:r>
          </w:p>
          <w:p w14:paraId="62B9D973" w14:textId="77777777"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o</w:t>
            </w:r>
            <w:r w:rsidRPr="001A4319">
              <w:rPr>
                <w:b/>
                <w:bCs/>
                <w:color w:val="000000"/>
                <w:sz w:val="20"/>
                <w:szCs w:val="20"/>
                <w:lang w:val="en-GB"/>
              </w:rPr>
              <w:tab/>
              <w:t xml:space="preserve">NW overhead will be increased if gNB transmit PEI even if there is no paging message </w:t>
            </w:r>
          </w:p>
          <w:p w14:paraId="0ED803B8" w14:textId="77777777" w:rsidR="009A7B15" w:rsidRPr="001A4319" w:rsidRDefault="009A7B15" w:rsidP="009A7B15">
            <w:pPr>
              <w:spacing w:after="0"/>
              <w:jc w:val="both"/>
              <w:rPr>
                <w:b/>
                <w:bCs/>
                <w:color w:val="000000"/>
                <w:sz w:val="20"/>
                <w:szCs w:val="20"/>
                <w:lang w:val="en-GB"/>
              </w:rPr>
            </w:pPr>
          </w:p>
          <w:p w14:paraId="101375C0" w14:textId="77777777" w:rsidR="009A7B15" w:rsidRPr="001A4319" w:rsidRDefault="009A7B15" w:rsidP="009A7B15">
            <w:pPr>
              <w:spacing w:after="0"/>
              <w:jc w:val="both"/>
              <w:rPr>
                <w:b/>
                <w:bCs/>
                <w:color w:val="000000"/>
                <w:sz w:val="20"/>
                <w:szCs w:val="20"/>
                <w:lang w:val="en-GB"/>
              </w:rPr>
            </w:pPr>
            <w:r w:rsidRPr="001A4319">
              <w:rPr>
                <w:b/>
                <w:bCs/>
                <w:color w:val="000000"/>
                <w:sz w:val="20"/>
                <w:szCs w:val="20"/>
                <w:lang w:val="en-GB"/>
              </w:rPr>
              <w:t xml:space="preserve">Proposal 1: Confirm the working assumption regarding L1 based availability indication. </w:t>
            </w:r>
          </w:p>
          <w:p w14:paraId="5598FA4D" w14:textId="6307F462" w:rsidR="009A7B15" w:rsidRPr="001A4319" w:rsidRDefault="00BA55CD" w:rsidP="009A7B15">
            <w:pPr>
              <w:spacing w:after="0"/>
              <w:jc w:val="both"/>
              <w:rPr>
                <w:b/>
                <w:bCs/>
                <w:color w:val="000000"/>
                <w:sz w:val="20"/>
                <w:szCs w:val="20"/>
                <w:lang w:val="en-GB"/>
              </w:rPr>
            </w:pPr>
            <w:r w:rsidRPr="001A4319">
              <w:rPr>
                <w:b/>
                <w:bCs/>
                <w:color w:val="000000"/>
                <w:sz w:val="20"/>
                <w:szCs w:val="20"/>
                <w:lang w:val="en-GB"/>
              </w:rPr>
              <w:t>O</w:t>
            </w:r>
            <w:r w:rsidR="009A7B15" w:rsidRPr="001A4319">
              <w:rPr>
                <w:b/>
                <w:bCs/>
                <w:color w:val="000000"/>
                <w:sz w:val="20"/>
                <w:szCs w:val="20"/>
                <w:lang w:val="en-GB"/>
              </w:rPr>
              <w:tab/>
              <w:t xml:space="preserve">Support paging PDCCH based availability indication of TRS/CSI-RS occasions for idle/inactive </w:t>
            </w:r>
            <w:proofErr w:type="spellStart"/>
            <w:r w:rsidR="009A7B15" w:rsidRPr="001A4319">
              <w:rPr>
                <w:b/>
                <w:bCs/>
                <w:color w:val="000000"/>
                <w:sz w:val="20"/>
                <w:szCs w:val="20"/>
                <w:lang w:val="en-GB"/>
              </w:rPr>
              <w:t>U</w:t>
            </w:r>
            <w:r w:rsidRPr="001A4319">
              <w:rPr>
                <w:b/>
                <w:bCs/>
                <w:color w:val="000000"/>
                <w:sz w:val="20"/>
                <w:szCs w:val="20"/>
                <w:lang w:val="en-GB"/>
              </w:rPr>
              <w:t>e</w:t>
            </w:r>
            <w:r w:rsidR="009A7B15" w:rsidRPr="001A4319">
              <w:rPr>
                <w:b/>
                <w:bCs/>
                <w:color w:val="000000"/>
                <w:sz w:val="20"/>
                <w:szCs w:val="20"/>
                <w:lang w:val="en-GB"/>
              </w:rPr>
              <w:t>s</w:t>
            </w:r>
            <w:proofErr w:type="spellEnd"/>
            <w:r w:rsidR="009A7B15" w:rsidRPr="001A4319">
              <w:rPr>
                <w:b/>
                <w:bCs/>
                <w:color w:val="000000"/>
                <w:sz w:val="20"/>
                <w:szCs w:val="20"/>
                <w:lang w:val="en-GB"/>
              </w:rPr>
              <w:t>.</w:t>
            </w:r>
          </w:p>
          <w:p w14:paraId="7E0040F7" w14:textId="312600CD" w:rsidR="009A7B15" w:rsidRPr="001A4319" w:rsidRDefault="00BA55CD" w:rsidP="009A7B15">
            <w:pPr>
              <w:spacing w:after="0"/>
              <w:jc w:val="both"/>
              <w:rPr>
                <w:b/>
                <w:bCs/>
                <w:color w:val="000000"/>
                <w:sz w:val="20"/>
                <w:szCs w:val="20"/>
                <w:lang w:val="en-GB"/>
              </w:rPr>
            </w:pPr>
            <w:r w:rsidRPr="001A4319">
              <w:rPr>
                <w:b/>
                <w:bCs/>
                <w:color w:val="000000"/>
                <w:sz w:val="20"/>
                <w:szCs w:val="20"/>
                <w:lang w:val="en-GB"/>
              </w:rPr>
              <w:t>O</w:t>
            </w:r>
            <w:r w:rsidR="009A7B15" w:rsidRPr="001A4319">
              <w:rPr>
                <w:b/>
                <w:bCs/>
                <w:color w:val="000000"/>
                <w:sz w:val="20"/>
                <w:szCs w:val="20"/>
                <w:lang w:val="en-GB"/>
              </w:rPr>
              <w:tab/>
              <w:t xml:space="preserve">Support PEI based availability indication of TRS/CSI-RS occasions for idle/inactive </w:t>
            </w:r>
            <w:proofErr w:type="spellStart"/>
            <w:r w:rsidR="009A7B15" w:rsidRPr="001A4319">
              <w:rPr>
                <w:b/>
                <w:bCs/>
                <w:color w:val="000000"/>
                <w:sz w:val="20"/>
                <w:szCs w:val="20"/>
                <w:lang w:val="en-GB"/>
              </w:rPr>
              <w:t>U</w:t>
            </w:r>
            <w:r w:rsidRPr="001A4319">
              <w:rPr>
                <w:b/>
                <w:bCs/>
                <w:color w:val="000000"/>
                <w:sz w:val="20"/>
                <w:szCs w:val="20"/>
                <w:lang w:val="en-GB"/>
              </w:rPr>
              <w:t>e</w:t>
            </w:r>
            <w:r w:rsidR="009A7B15" w:rsidRPr="001A4319">
              <w:rPr>
                <w:b/>
                <w:bCs/>
                <w:color w:val="000000"/>
                <w:sz w:val="20"/>
                <w:szCs w:val="20"/>
                <w:lang w:val="en-GB"/>
              </w:rPr>
              <w:t>s</w:t>
            </w:r>
            <w:proofErr w:type="spellEnd"/>
            <w:r w:rsidR="009A7B15" w:rsidRPr="001A4319">
              <w:rPr>
                <w:b/>
                <w:bCs/>
                <w:color w:val="000000"/>
                <w:sz w:val="20"/>
                <w:szCs w:val="20"/>
                <w:lang w:val="en-GB"/>
              </w:rPr>
              <w:t xml:space="preserve"> at least if PDCCH-based PEI is down-selected.</w:t>
            </w:r>
          </w:p>
        </w:tc>
      </w:tr>
      <w:tr w:rsidR="006A4FF1" w:rsidRPr="001A4319" w14:paraId="00F55AEA" w14:textId="77777777" w:rsidTr="0046774B">
        <w:tc>
          <w:tcPr>
            <w:tcW w:w="1260" w:type="dxa"/>
          </w:tcPr>
          <w:p w14:paraId="52E7BF3F" w14:textId="77777777" w:rsidR="009A7B15" w:rsidRPr="001A4319" w:rsidRDefault="009A7B15" w:rsidP="0046774B">
            <w:pPr>
              <w:spacing w:after="0"/>
              <w:rPr>
                <w:rFonts w:eastAsia="Malgun Gothic"/>
                <w:sz w:val="20"/>
                <w:szCs w:val="20"/>
                <w:lang w:val="en-GB"/>
              </w:rPr>
            </w:pPr>
            <w:r w:rsidRPr="001A4319">
              <w:rPr>
                <w:rFonts w:eastAsia="Malgun Gothic"/>
                <w:sz w:val="20"/>
                <w:szCs w:val="20"/>
                <w:lang w:val="en-GB"/>
              </w:rPr>
              <w:t>NTT</w:t>
            </w:r>
          </w:p>
          <w:p w14:paraId="67DBA768" w14:textId="0F3DDA2E" w:rsidR="006A4FF1" w:rsidRPr="001A4319" w:rsidRDefault="006A4FF1" w:rsidP="0046774B">
            <w:pPr>
              <w:spacing w:after="0"/>
              <w:rPr>
                <w:rFonts w:eastAsia="Malgun Gothic"/>
                <w:sz w:val="20"/>
                <w:szCs w:val="20"/>
                <w:lang w:val="en-GB"/>
              </w:rPr>
            </w:pPr>
            <w:r w:rsidRPr="001A4319">
              <w:rPr>
                <w:rFonts w:eastAsia="Malgun Gothic"/>
                <w:sz w:val="20"/>
                <w:szCs w:val="20"/>
                <w:lang w:val="en-GB"/>
              </w:rPr>
              <w:t>DOCOMO</w:t>
            </w:r>
          </w:p>
        </w:tc>
        <w:tc>
          <w:tcPr>
            <w:tcW w:w="8460" w:type="dxa"/>
          </w:tcPr>
          <w:p w14:paraId="1036BCBA" w14:textId="77777777" w:rsidR="009A7B15" w:rsidRPr="001A4319" w:rsidRDefault="009A7B15" w:rsidP="0046774B">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Paging early indication should be adopted to indicate the availability of TRS/CSI-RS for idle/inactive mode UE.</w:t>
            </w:r>
          </w:p>
          <w:p w14:paraId="70B23DAF" w14:textId="67966893" w:rsidR="009A7B15" w:rsidRPr="001A4319" w:rsidRDefault="009A7B15" w:rsidP="0046774B">
            <w:pPr>
              <w:pStyle w:val="paragraph"/>
              <w:spacing w:before="0" w:beforeAutospacing="0" w:after="0" w:afterAutospacing="0"/>
              <w:jc w:val="both"/>
              <w:textAlignment w:val="baseline"/>
              <w:rPr>
                <w:rFonts w:eastAsia="SimSun"/>
                <w:b/>
                <w:bCs/>
                <w:sz w:val="20"/>
                <w:szCs w:val="20"/>
                <w:lang w:val="en-GB" w:eastAsia="zh-CN"/>
              </w:rPr>
            </w:pPr>
          </w:p>
        </w:tc>
      </w:tr>
      <w:tr w:rsidR="006A4FF1" w:rsidRPr="001A4319" w14:paraId="50689B71" w14:textId="77777777" w:rsidTr="0046774B">
        <w:tc>
          <w:tcPr>
            <w:tcW w:w="1260" w:type="dxa"/>
          </w:tcPr>
          <w:p w14:paraId="5FAD6BB1" w14:textId="5D0F4FBE" w:rsidR="006A4FF1" w:rsidRPr="001A4319" w:rsidRDefault="00AB77C0" w:rsidP="0046774B">
            <w:pPr>
              <w:spacing w:after="0"/>
              <w:rPr>
                <w:rFonts w:eastAsia="Malgun Gothic"/>
                <w:sz w:val="20"/>
                <w:szCs w:val="20"/>
                <w:lang w:val="en-GB"/>
              </w:rPr>
            </w:pPr>
            <w:r w:rsidRPr="001A4319">
              <w:rPr>
                <w:rFonts w:eastAsia="Malgun Gothic"/>
                <w:sz w:val="20"/>
                <w:szCs w:val="20"/>
                <w:lang w:val="en-GB"/>
              </w:rPr>
              <w:t xml:space="preserve">Ericsson </w:t>
            </w:r>
          </w:p>
        </w:tc>
        <w:tc>
          <w:tcPr>
            <w:tcW w:w="8460" w:type="dxa"/>
          </w:tcPr>
          <w:p w14:paraId="0378CC88"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w:t>
            </w:r>
            <w:r w:rsidRPr="001A4319">
              <w:rPr>
                <w:rFonts w:eastAsia="SimSun"/>
                <w:b/>
                <w:bCs/>
                <w:sz w:val="20"/>
                <w:szCs w:val="20"/>
                <w:lang w:val="en-GB" w:eastAsia="zh-CN"/>
              </w:rPr>
              <w:tab/>
              <w:t xml:space="preserve"> For supporting TRS availability in the PEI DCI, following is </w:t>
            </w:r>
            <w:proofErr w:type="gramStart"/>
            <w:r w:rsidRPr="001A4319">
              <w:rPr>
                <w:rFonts w:eastAsia="SimSun"/>
                <w:b/>
                <w:bCs/>
                <w:sz w:val="20"/>
                <w:szCs w:val="20"/>
                <w:lang w:val="en-GB" w:eastAsia="zh-CN"/>
              </w:rPr>
              <w:t>supported :</w:t>
            </w:r>
            <w:proofErr w:type="gramEnd"/>
            <w:r w:rsidRPr="001A4319">
              <w:rPr>
                <w:rFonts w:eastAsia="SimSun"/>
                <w:b/>
                <w:bCs/>
                <w:sz w:val="20"/>
                <w:szCs w:val="20"/>
                <w:lang w:val="en-GB" w:eastAsia="zh-CN"/>
              </w:rPr>
              <w:t xml:space="preserve"> </w:t>
            </w:r>
          </w:p>
          <w:p w14:paraId="4C4B4124"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a.</w:t>
            </w:r>
            <w:r w:rsidRPr="001A4319">
              <w:rPr>
                <w:rFonts w:eastAsia="SimSun"/>
                <w:b/>
                <w:bCs/>
                <w:sz w:val="20"/>
                <w:szCs w:val="20"/>
                <w:lang w:val="en-GB" w:eastAsia="zh-CN"/>
              </w:rPr>
              <w:tab/>
              <w:t xml:space="preserve">Configuration of the bitfield within the DCI via a start position within the DCI and a length </w:t>
            </w:r>
            <w:proofErr w:type="gramStart"/>
            <w:r w:rsidRPr="001A4319">
              <w:rPr>
                <w:rFonts w:eastAsia="SimSun"/>
                <w:b/>
                <w:bCs/>
                <w:sz w:val="20"/>
                <w:szCs w:val="20"/>
                <w:lang w:val="en-GB" w:eastAsia="zh-CN"/>
              </w:rPr>
              <w:t>field  -</w:t>
            </w:r>
            <w:proofErr w:type="gramEnd"/>
            <w:r w:rsidRPr="001A4319">
              <w:rPr>
                <w:rFonts w:eastAsia="SimSun"/>
                <w:b/>
                <w:bCs/>
                <w:sz w:val="20"/>
                <w:szCs w:val="20"/>
                <w:lang w:val="en-GB" w:eastAsia="zh-CN"/>
              </w:rPr>
              <w:t xml:space="preserve"> can be different from Paging DCI</w:t>
            </w:r>
          </w:p>
          <w:p w14:paraId="7E0EE3B5"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Configuration of validity time</w:t>
            </w:r>
          </w:p>
          <w:p w14:paraId="1C428A98"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Reference point is the SFN of the first PF associated with the current DRX cycle where UE receives the indication.</w:t>
            </w:r>
          </w:p>
          <w:p w14:paraId="3FCBBC2A" w14:textId="12DCC1DD"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d.</w:t>
            </w:r>
            <w:r w:rsidRPr="001A4319">
              <w:rPr>
                <w:rFonts w:eastAsia="SimSun"/>
                <w:b/>
                <w:bCs/>
                <w:sz w:val="20"/>
                <w:szCs w:val="20"/>
                <w:lang w:val="en-GB" w:eastAsia="zh-CN"/>
              </w:rPr>
              <w:tab/>
              <w:t xml:space="preserve">Configuration of grouping (if explicit) of TRS resource sets </w:t>
            </w:r>
            <w:r w:rsidR="00BA55CD" w:rsidRPr="001A4319">
              <w:rPr>
                <w:rFonts w:eastAsia="SimSun"/>
                <w:b/>
                <w:bCs/>
                <w:sz w:val="20"/>
                <w:szCs w:val="20"/>
                <w:lang w:val="en-GB" w:eastAsia="zh-CN"/>
              </w:rPr>
              <w:t>–</w:t>
            </w:r>
            <w:r w:rsidRPr="001A4319">
              <w:rPr>
                <w:rFonts w:eastAsia="SimSun"/>
                <w:b/>
                <w:bCs/>
                <w:sz w:val="20"/>
                <w:szCs w:val="20"/>
                <w:lang w:val="en-GB" w:eastAsia="zh-CN"/>
              </w:rPr>
              <w:t xml:space="preserve"> can be different from Paging DCI</w:t>
            </w:r>
          </w:p>
          <w:p w14:paraId="1B095758" w14:textId="05FE7406" w:rsidR="006A4FF1"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e.</w:t>
            </w:r>
            <w:r w:rsidRPr="001A4319">
              <w:rPr>
                <w:rFonts w:eastAsia="SimSun"/>
                <w:b/>
                <w:bCs/>
                <w:sz w:val="20"/>
                <w:szCs w:val="20"/>
                <w:lang w:val="en-GB" w:eastAsia="zh-CN"/>
              </w:rPr>
              <w:tab/>
              <w:t>Beam-based grouping – grouping/indication mechanism is same as that for Paging DCI (if configured)</w:t>
            </w:r>
          </w:p>
        </w:tc>
      </w:tr>
      <w:tr w:rsidR="006A4FF1" w:rsidRPr="001A4319" w14:paraId="4D47CAA1" w14:textId="77777777" w:rsidTr="0046774B">
        <w:tc>
          <w:tcPr>
            <w:tcW w:w="1260" w:type="dxa"/>
          </w:tcPr>
          <w:p w14:paraId="5BD4EAF8" w14:textId="77777777" w:rsidR="006A4FF1" w:rsidRPr="001A4319" w:rsidRDefault="006A4FF1" w:rsidP="0046774B">
            <w:pPr>
              <w:spacing w:after="0"/>
              <w:rPr>
                <w:rFonts w:eastAsia="Malgun Gothic"/>
                <w:sz w:val="20"/>
                <w:szCs w:val="20"/>
                <w:lang w:val="en-GB"/>
              </w:rPr>
            </w:pPr>
            <w:r w:rsidRPr="001A4319">
              <w:rPr>
                <w:rFonts w:eastAsia="Malgun Gothic"/>
                <w:sz w:val="20"/>
                <w:szCs w:val="20"/>
                <w:lang w:val="en-GB"/>
              </w:rPr>
              <w:t>Qualcomm</w:t>
            </w:r>
          </w:p>
        </w:tc>
        <w:tc>
          <w:tcPr>
            <w:tcW w:w="8460" w:type="dxa"/>
          </w:tcPr>
          <w:p w14:paraId="1D8362D9" w14:textId="2E504C1B" w:rsidR="00AB77C0" w:rsidRPr="001A4319" w:rsidRDefault="00AB77C0" w:rsidP="00AB77C0">
            <w:pPr>
              <w:spacing w:after="0"/>
              <w:rPr>
                <w:rFonts w:eastAsia="Yu Mincho"/>
                <w:b/>
                <w:bCs/>
                <w:sz w:val="20"/>
                <w:szCs w:val="20"/>
                <w:lang w:val="en-GB"/>
              </w:rPr>
            </w:pPr>
            <w:r w:rsidRPr="001A4319">
              <w:rPr>
                <w:rFonts w:eastAsia="Yu Mincho"/>
                <w:b/>
                <w:bCs/>
                <w:sz w:val="20"/>
                <w:szCs w:val="20"/>
                <w:lang w:val="en-GB"/>
              </w:rPr>
              <w:t>Observation 1: According to the RAN #93 conclusion, RAN1 should strive to align the TRS availability indication design between the paging PDCCH based solution and the PEI based solution.</w:t>
            </w:r>
          </w:p>
          <w:p w14:paraId="59847043" w14:textId="77777777" w:rsidR="00AB77C0" w:rsidRPr="001A4319" w:rsidRDefault="00AB77C0" w:rsidP="00AB77C0">
            <w:pPr>
              <w:spacing w:after="0"/>
              <w:rPr>
                <w:rFonts w:eastAsia="Yu Mincho"/>
                <w:b/>
                <w:bCs/>
                <w:sz w:val="20"/>
                <w:szCs w:val="20"/>
                <w:lang w:val="en-GB"/>
              </w:rPr>
            </w:pPr>
          </w:p>
          <w:p w14:paraId="5473DCF2" w14:textId="77777777" w:rsidR="00AB77C0" w:rsidRPr="001A4319" w:rsidRDefault="00AB77C0" w:rsidP="00AB77C0">
            <w:pPr>
              <w:spacing w:after="0"/>
              <w:rPr>
                <w:rFonts w:eastAsia="Yu Mincho"/>
                <w:b/>
                <w:bCs/>
                <w:sz w:val="20"/>
                <w:szCs w:val="20"/>
                <w:lang w:val="en-GB"/>
              </w:rPr>
            </w:pPr>
            <w:r w:rsidRPr="001A4319">
              <w:rPr>
                <w:rFonts w:eastAsia="Yu Mincho"/>
                <w:b/>
                <w:bCs/>
                <w:sz w:val="20"/>
                <w:szCs w:val="20"/>
                <w:lang w:val="en-GB"/>
              </w:rPr>
              <w:lastRenderedPageBreak/>
              <w:t>Proposal 2: For PEI based TRS availability indication, RAN1 adopt one of the following two options</w:t>
            </w:r>
          </w:p>
          <w:p w14:paraId="7BF02001" w14:textId="77777777" w:rsidR="00AB77C0" w:rsidRPr="001A4319" w:rsidRDefault="00AB77C0" w:rsidP="00AB77C0">
            <w:pPr>
              <w:spacing w:after="0"/>
              <w:rPr>
                <w:rFonts w:eastAsia="Yu Mincho"/>
                <w:b/>
                <w:bCs/>
                <w:sz w:val="20"/>
                <w:szCs w:val="20"/>
                <w:lang w:val="en-GB"/>
              </w:rPr>
            </w:pPr>
            <w:r w:rsidRPr="001A4319">
              <w:rPr>
                <w:rFonts w:eastAsia="Yu Mincho"/>
                <w:b/>
                <w:bCs/>
                <w:sz w:val="20"/>
                <w:szCs w:val="20"/>
                <w:lang w:val="en-GB"/>
              </w:rPr>
              <w:t>•</w:t>
            </w:r>
            <w:r w:rsidRPr="001A4319">
              <w:rPr>
                <w:rFonts w:eastAsia="Yu Mincho"/>
                <w:b/>
                <w:bCs/>
                <w:sz w:val="20"/>
                <w:szCs w:val="20"/>
                <w:lang w:val="en-GB"/>
              </w:rPr>
              <w:tab/>
              <w:t>Option 1: PEI based TRS availability indication is not supported. Only paging PDCCH based TRS availability indication is adopted</w:t>
            </w:r>
          </w:p>
          <w:p w14:paraId="6AAABEAD" w14:textId="77777777" w:rsidR="006A4FF1" w:rsidRPr="001A4319" w:rsidRDefault="00AB77C0" w:rsidP="00AB77C0">
            <w:pPr>
              <w:spacing w:after="0"/>
              <w:rPr>
                <w:rFonts w:eastAsia="Yu Mincho"/>
                <w:b/>
                <w:bCs/>
                <w:sz w:val="20"/>
                <w:szCs w:val="20"/>
                <w:lang w:val="en-GB"/>
              </w:rPr>
            </w:pPr>
            <w:r w:rsidRPr="001A4319">
              <w:rPr>
                <w:rFonts w:eastAsia="Yu Mincho"/>
                <w:b/>
                <w:bCs/>
                <w:sz w:val="20"/>
                <w:szCs w:val="20"/>
                <w:lang w:val="en-GB"/>
              </w:rPr>
              <w:t>•</w:t>
            </w:r>
            <w:r w:rsidRPr="001A4319">
              <w:rPr>
                <w:rFonts w:eastAsia="Yu Mincho"/>
                <w:b/>
                <w:bCs/>
                <w:sz w:val="20"/>
                <w:szCs w:val="20"/>
                <w:lang w:val="en-GB"/>
              </w:rPr>
              <w:tab/>
              <w:t>Option 2: PEI based TRS availability indication and paging PDCCH based TRS availability indication use the same number of bits in the DCI format to indicate availability for the same set of TRS resources based on the same resolution of TRS resources (e.g., one bit per resource, resource set, or group of resource sets).</w:t>
            </w:r>
          </w:p>
          <w:p w14:paraId="12471D9D" w14:textId="4E4FE902" w:rsidR="00AB77C0" w:rsidRPr="001A4319" w:rsidRDefault="00AB77C0" w:rsidP="00AB77C0">
            <w:pPr>
              <w:spacing w:after="0"/>
              <w:rPr>
                <w:rFonts w:eastAsia="Yu Mincho"/>
                <w:b/>
                <w:bCs/>
                <w:sz w:val="20"/>
                <w:szCs w:val="20"/>
                <w:lang w:val="en-GB"/>
              </w:rPr>
            </w:pPr>
          </w:p>
        </w:tc>
      </w:tr>
      <w:tr w:rsidR="00A818E6" w:rsidRPr="001A4319" w14:paraId="0149593C" w14:textId="77777777" w:rsidTr="0046774B">
        <w:tc>
          <w:tcPr>
            <w:tcW w:w="1260" w:type="dxa"/>
          </w:tcPr>
          <w:p w14:paraId="25800AD3" w14:textId="78B2F71C" w:rsidR="00A818E6" w:rsidRPr="001A4319" w:rsidRDefault="00A818E6" w:rsidP="0046774B">
            <w:pPr>
              <w:spacing w:after="0"/>
              <w:rPr>
                <w:rFonts w:eastAsia="Malgun Gothic"/>
                <w:sz w:val="20"/>
                <w:szCs w:val="20"/>
                <w:lang w:val="en-GB"/>
              </w:rPr>
            </w:pPr>
            <w:r w:rsidRPr="001A4319">
              <w:rPr>
                <w:rFonts w:eastAsia="Malgun Gothic"/>
                <w:sz w:val="20"/>
                <w:szCs w:val="20"/>
                <w:lang w:val="en-GB"/>
              </w:rPr>
              <w:lastRenderedPageBreak/>
              <w:t>MediaTek</w:t>
            </w:r>
          </w:p>
        </w:tc>
        <w:tc>
          <w:tcPr>
            <w:tcW w:w="8460" w:type="dxa"/>
          </w:tcPr>
          <w:p w14:paraId="75FCDD2A"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Proposal 7: Confirm the following working assumption for TRS/CSI-RS availability information:</w:t>
            </w:r>
          </w:p>
          <w:p w14:paraId="00BD8B06" w14:textId="117FF6B0"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 xml:space="preserve">Support paging PDCCH based availability indication of TRS/CSI-RS occasions for idle/inactive </w:t>
            </w:r>
            <w:proofErr w:type="spellStart"/>
            <w:r w:rsidRPr="001A4319">
              <w:rPr>
                <w:rFonts w:eastAsia="Yu Mincho"/>
                <w:b/>
                <w:bCs/>
                <w:sz w:val="20"/>
                <w:szCs w:val="20"/>
                <w:lang w:val="en-GB"/>
              </w:rPr>
              <w:t>U</w:t>
            </w:r>
            <w:r w:rsidR="00BA55CD" w:rsidRPr="001A4319">
              <w:rPr>
                <w:rFonts w:eastAsia="Yu Mincho"/>
                <w:b/>
                <w:bCs/>
                <w:sz w:val="20"/>
                <w:szCs w:val="20"/>
                <w:lang w:val="en-GB"/>
              </w:rPr>
              <w:t>e</w:t>
            </w:r>
            <w:r w:rsidRPr="001A4319">
              <w:rPr>
                <w:rFonts w:eastAsia="Yu Mincho"/>
                <w:b/>
                <w:bCs/>
                <w:sz w:val="20"/>
                <w:szCs w:val="20"/>
                <w:lang w:val="en-GB"/>
              </w:rPr>
              <w:t>s</w:t>
            </w:r>
            <w:proofErr w:type="spellEnd"/>
            <w:r w:rsidRPr="001A4319">
              <w:rPr>
                <w:rFonts w:eastAsia="Yu Mincho"/>
                <w:b/>
                <w:bCs/>
                <w:sz w:val="20"/>
                <w:szCs w:val="20"/>
                <w:lang w:val="en-GB"/>
              </w:rPr>
              <w:t>.</w:t>
            </w:r>
          </w:p>
          <w:p w14:paraId="028B14EA" w14:textId="04340CD3"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 xml:space="preserve">Support PEI based availability indication of TRS/CSI-RS occasions for idle/inactive </w:t>
            </w:r>
            <w:proofErr w:type="spellStart"/>
            <w:r w:rsidRPr="001A4319">
              <w:rPr>
                <w:rFonts w:eastAsia="Yu Mincho"/>
                <w:b/>
                <w:bCs/>
                <w:sz w:val="20"/>
                <w:szCs w:val="20"/>
                <w:lang w:val="en-GB"/>
              </w:rPr>
              <w:t>U</w:t>
            </w:r>
            <w:r w:rsidR="00BA55CD" w:rsidRPr="001A4319">
              <w:rPr>
                <w:rFonts w:eastAsia="Yu Mincho"/>
                <w:b/>
                <w:bCs/>
                <w:sz w:val="20"/>
                <w:szCs w:val="20"/>
                <w:lang w:val="en-GB"/>
              </w:rPr>
              <w:t>e</w:t>
            </w:r>
            <w:r w:rsidRPr="001A4319">
              <w:rPr>
                <w:rFonts w:eastAsia="Yu Mincho"/>
                <w:b/>
                <w:bCs/>
                <w:sz w:val="20"/>
                <w:szCs w:val="20"/>
                <w:lang w:val="en-GB"/>
              </w:rPr>
              <w:t>s</w:t>
            </w:r>
            <w:proofErr w:type="spellEnd"/>
            <w:r w:rsidRPr="001A4319">
              <w:rPr>
                <w:rFonts w:eastAsia="Yu Mincho"/>
                <w:b/>
                <w:bCs/>
                <w:sz w:val="20"/>
                <w:szCs w:val="20"/>
                <w:lang w:val="en-GB"/>
              </w:rPr>
              <w:t xml:space="preserve"> at least if PDCCH-based PEI is down-selected.</w:t>
            </w:r>
          </w:p>
          <w:p w14:paraId="69D17673"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w:t>
            </w:r>
            <w:r w:rsidRPr="001A4319">
              <w:rPr>
                <w:rFonts w:eastAsia="Yu Mincho"/>
                <w:b/>
                <w:bCs/>
                <w:sz w:val="20"/>
                <w:szCs w:val="20"/>
                <w:lang w:val="en-GB"/>
              </w:rPr>
              <w:tab/>
              <w:t>FFS whether and how to enable/disable L1 based availability indication configurable by SIB</w:t>
            </w:r>
          </w:p>
          <w:p w14:paraId="5EB23BAB" w14:textId="074BE948" w:rsidR="00A818E6" w:rsidRPr="001A4319" w:rsidRDefault="00A818E6" w:rsidP="00A818E6">
            <w:pPr>
              <w:spacing w:after="0"/>
              <w:rPr>
                <w:rFonts w:eastAsia="Yu Mincho"/>
                <w:b/>
                <w:bCs/>
                <w:sz w:val="20"/>
                <w:szCs w:val="20"/>
                <w:lang w:val="en-GB"/>
              </w:rPr>
            </w:pPr>
          </w:p>
          <w:p w14:paraId="7EA7647F"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Proposal 8: Confirm the following working assumption:</w:t>
            </w:r>
          </w:p>
          <w:p w14:paraId="76C75657"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Working Assumption</w:t>
            </w:r>
          </w:p>
          <w:p w14:paraId="3C2C0F07" w14:textId="584851B2"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If TRS resource is configured in SIB, L1 based availability indication is always enabled based on the configuration.</w:t>
            </w:r>
          </w:p>
        </w:tc>
      </w:tr>
      <w:tr w:rsidR="006A4FF1" w:rsidRPr="001A4319" w14:paraId="205CFD8C" w14:textId="77777777" w:rsidTr="0046774B">
        <w:tc>
          <w:tcPr>
            <w:tcW w:w="1260" w:type="dxa"/>
          </w:tcPr>
          <w:p w14:paraId="56355DFA" w14:textId="77777777" w:rsidR="006A4FF1" w:rsidRPr="001A4319" w:rsidRDefault="006A4FF1" w:rsidP="0046774B">
            <w:pPr>
              <w:spacing w:after="0"/>
              <w:rPr>
                <w:rFonts w:eastAsia="Malgun Gothic"/>
                <w:sz w:val="20"/>
                <w:szCs w:val="20"/>
                <w:lang w:val="en-GB"/>
              </w:rPr>
            </w:pPr>
            <w:r w:rsidRPr="001A4319">
              <w:rPr>
                <w:rFonts w:eastAsia="Malgun Gothic"/>
                <w:sz w:val="20"/>
                <w:szCs w:val="20"/>
                <w:lang w:val="en-GB"/>
              </w:rPr>
              <w:t>Nokia</w:t>
            </w:r>
          </w:p>
          <w:p w14:paraId="58631157" w14:textId="77777777" w:rsidR="006A4FF1" w:rsidRPr="001A4319" w:rsidRDefault="006A4FF1" w:rsidP="0046774B">
            <w:pPr>
              <w:spacing w:after="0"/>
              <w:rPr>
                <w:rFonts w:eastAsia="Malgun Gothic"/>
                <w:sz w:val="20"/>
                <w:szCs w:val="20"/>
                <w:lang w:val="en-GB"/>
              </w:rPr>
            </w:pPr>
          </w:p>
          <w:p w14:paraId="6B9D286B" w14:textId="77777777" w:rsidR="006A4FF1" w:rsidRPr="001A4319" w:rsidRDefault="006A4FF1" w:rsidP="0046774B">
            <w:pPr>
              <w:spacing w:after="0"/>
              <w:rPr>
                <w:rFonts w:eastAsia="Malgun Gothic"/>
                <w:sz w:val="20"/>
                <w:szCs w:val="20"/>
                <w:lang w:val="en-GB"/>
              </w:rPr>
            </w:pPr>
          </w:p>
        </w:tc>
        <w:tc>
          <w:tcPr>
            <w:tcW w:w="8460" w:type="dxa"/>
          </w:tcPr>
          <w:p w14:paraId="5AB96E57"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Proposal: Confirm the working assumption:</w:t>
            </w:r>
          </w:p>
          <w:p w14:paraId="16CAF3F9" w14:textId="77777777"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ab/>
              <w:t>Working assumption:</w:t>
            </w:r>
          </w:p>
          <w:p w14:paraId="02FE4E4F" w14:textId="3A17106C"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 xml:space="preserve">Support paging PDCCH based availability indication of TRS/CSI-RS occasions for idle/inactive </w:t>
            </w:r>
            <w:proofErr w:type="spellStart"/>
            <w:r w:rsidRPr="001A4319">
              <w:rPr>
                <w:rFonts w:eastAsia="Yu Mincho"/>
                <w:b/>
                <w:bCs/>
                <w:sz w:val="20"/>
                <w:szCs w:val="20"/>
                <w:lang w:val="en-GB"/>
              </w:rPr>
              <w:t>U</w:t>
            </w:r>
            <w:r w:rsidR="00BA55CD" w:rsidRPr="001A4319">
              <w:rPr>
                <w:rFonts w:eastAsia="Yu Mincho"/>
                <w:b/>
                <w:bCs/>
                <w:sz w:val="20"/>
                <w:szCs w:val="20"/>
                <w:lang w:val="en-GB"/>
              </w:rPr>
              <w:t>e</w:t>
            </w:r>
            <w:r w:rsidRPr="001A4319">
              <w:rPr>
                <w:rFonts w:eastAsia="Yu Mincho"/>
                <w:b/>
                <w:bCs/>
                <w:sz w:val="20"/>
                <w:szCs w:val="20"/>
                <w:lang w:val="en-GB"/>
              </w:rPr>
              <w:t>s</w:t>
            </w:r>
            <w:proofErr w:type="spellEnd"/>
            <w:r w:rsidRPr="001A4319">
              <w:rPr>
                <w:rFonts w:eastAsia="Yu Mincho"/>
                <w:b/>
                <w:bCs/>
                <w:sz w:val="20"/>
                <w:szCs w:val="20"/>
                <w:lang w:val="en-GB"/>
              </w:rPr>
              <w:t>.</w:t>
            </w:r>
          </w:p>
          <w:p w14:paraId="710EDEAC" w14:textId="5642468F"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 xml:space="preserve">Support PEI based availability indication of TRS/CSI-RS occasions for idle/inactive </w:t>
            </w:r>
            <w:proofErr w:type="spellStart"/>
            <w:r w:rsidRPr="001A4319">
              <w:rPr>
                <w:rFonts w:eastAsia="Yu Mincho"/>
                <w:b/>
                <w:bCs/>
                <w:sz w:val="20"/>
                <w:szCs w:val="20"/>
                <w:lang w:val="en-GB"/>
              </w:rPr>
              <w:t>U</w:t>
            </w:r>
            <w:r w:rsidR="00BA55CD" w:rsidRPr="001A4319">
              <w:rPr>
                <w:rFonts w:eastAsia="Yu Mincho"/>
                <w:b/>
                <w:bCs/>
                <w:sz w:val="20"/>
                <w:szCs w:val="20"/>
                <w:lang w:val="en-GB"/>
              </w:rPr>
              <w:t>e</w:t>
            </w:r>
            <w:r w:rsidRPr="001A4319">
              <w:rPr>
                <w:rFonts w:eastAsia="Yu Mincho"/>
                <w:b/>
                <w:bCs/>
                <w:sz w:val="20"/>
                <w:szCs w:val="20"/>
                <w:lang w:val="en-GB"/>
              </w:rPr>
              <w:t>s</w:t>
            </w:r>
            <w:proofErr w:type="spellEnd"/>
            <w:r w:rsidRPr="001A4319">
              <w:rPr>
                <w:rFonts w:eastAsia="Yu Mincho"/>
                <w:b/>
                <w:bCs/>
                <w:sz w:val="20"/>
                <w:szCs w:val="20"/>
                <w:lang w:val="en-GB"/>
              </w:rPr>
              <w:t xml:space="preserve"> at least if PDCCH-based PEI is down-selected.</w:t>
            </w:r>
          </w:p>
          <w:p w14:paraId="38A845F8" w14:textId="77777777" w:rsidR="006A4FF1" w:rsidRPr="001A4319" w:rsidRDefault="00A818E6" w:rsidP="00A818E6">
            <w:pPr>
              <w:spacing w:after="0"/>
              <w:rPr>
                <w:rFonts w:eastAsia="Yu Mincho"/>
                <w:b/>
                <w:bCs/>
                <w:sz w:val="20"/>
                <w:szCs w:val="20"/>
                <w:lang w:val="en-GB"/>
              </w:rPr>
            </w:pPr>
            <w:r w:rsidRPr="001A4319">
              <w:rPr>
                <w:rFonts w:eastAsia="Yu Mincho"/>
                <w:b/>
                <w:bCs/>
                <w:sz w:val="20"/>
                <w:szCs w:val="20"/>
                <w:lang w:val="en-GB"/>
              </w:rPr>
              <w:t>•</w:t>
            </w:r>
            <w:r w:rsidRPr="001A4319">
              <w:rPr>
                <w:rFonts w:eastAsia="Yu Mincho"/>
                <w:b/>
                <w:bCs/>
                <w:sz w:val="20"/>
                <w:szCs w:val="20"/>
                <w:lang w:val="en-GB"/>
              </w:rPr>
              <w:tab/>
              <w:t>FFS whether and how to enable/disable L1 based availability indication configurable by SIB</w:t>
            </w:r>
          </w:p>
          <w:p w14:paraId="54D438F3" w14:textId="77777777" w:rsidR="00A818E6" w:rsidRPr="001A4319" w:rsidRDefault="00A818E6" w:rsidP="00A818E6">
            <w:pPr>
              <w:spacing w:after="0"/>
              <w:rPr>
                <w:rFonts w:eastAsia="Yu Mincho"/>
                <w:b/>
                <w:bCs/>
                <w:sz w:val="20"/>
                <w:szCs w:val="20"/>
                <w:lang w:val="en-GB"/>
              </w:rPr>
            </w:pPr>
          </w:p>
          <w:p w14:paraId="07248DB5" w14:textId="133DE134" w:rsidR="00A818E6" w:rsidRPr="001A4319" w:rsidRDefault="00A818E6" w:rsidP="00A818E6">
            <w:pPr>
              <w:spacing w:after="0"/>
              <w:rPr>
                <w:rFonts w:eastAsia="Yu Mincho"/>
                <w:b/>
                <w:bCs/>
                <w:sz w:val="20"/>
                <w:szCs w:val="20"/>
                <w:lang w:val="en-GB"/>
              </w:rPr>
            </w:pPr>
            <w:r w:rsidRPr="001A4319">
              <w:rPr>
                <w:rFonts w:eastAsia="Yu Mincho"/>
                <w:b/>
                <w:bCs/>
                <w:sz w:val="20"/>
                <w:szCs w:val="20"/>
                <w:lang w:val="en-GB"/>
              </w:rPr>
              <w:t xml:space="preserve">Observation: Monitoring PEI is not mandatory to the UE, and UE could choose to monitor paging DCI directly instead, thus if L1 </w:t>
            </w:r>
            <w:proofErr w:type="spellStart"/>
            <w:r w:rsidRPr="001A4319">
              <w:rPr>
                <w:rFonts w:eastAsia="Yu Mincho"/>
                <w:b/>
                <w:bCs/>
                <w:sz w:val="20"/>
                <w:szCs w:val="20"/>
                <w:lang w:val="en-GB"/>
              </w:rPr>
              <w:t>availabilty</w:t>
            </w:r>
            <w:proofErr w:type="spellEnd"/>
            <w:r w:rsidRPr="001A4319">
              <w:rPr>
                <w:rFonts w:eastAsia="Yu Mincho"/>
                <w:b/>
                <w:bCs/>
                <w:sz w:val="20"/>
                <w:szCs w:val="20"/>
                <w:lang w:val="en-GB"/>
              </w:rPr>
              <w:t xml:space="preserve"> indication is configured, it should be provided in both PEI and in paging DCI.</w:t>
            </w:r>
          </w:p>
        </w:tc>
      </w:tr>
      <w:tr w:rsidR="002453D0" w:rsidRPr="001A4319" w14:paraId="49231CCC" w14:textId="77777777" w:rsidTr="0046774B">
        <w:tc>
          <w:tcPr>
            <w:tcW w:w="1260" w:type="dxa"/>
          </w:tcPr>
          <w:p w14:paraId="318DF1DC" w14:textId="7377C9FA" w:rsidR="002453D0" w:rsidRPr="001A4319" w:rsidRDefault="002453D0" w:rsidP="0046774B">
            <w:pPr>
              <w:spacing w:after="0"/>
              <w:rPr>
                <w:rFonts w:eastAsia="Malgun Gothic"/>
                <w:sz w:val="20"/>
                <w:szCs w:val="20"/>
                <w:lang w:val="en-GB"/>
              </w:rPr>
            </w:pPr>
            <w:r w:rsidRPr="001A4319">
              <w:rPr>
                <w:rFonts w:eastAsia="Malgun Gothic"/>
                <w:sz w:val="20"/>
                <w:szCs w:val="20"/>
                <w:lang w:val="en-GB"/>
              </w:rPr>
              <w:t>Nordic</w:t>
            </w:r>
          </w:p>
        </w:tc>
        <w:tc>
          <w:tcPr>
            <w:tcW w:w="8460" w:type="dxa"/>
          </w:tcPr>
          <w:p w14:paraId="34E2439C" w14:textId="77777777" w:rsidR="002453D0" w:rsidRPr="001A4319" w:rsidRDefault="002453D0" w:rsidP="002453D0">
            <w:pPr>
              <w:spacing w:after="0"/>
              <w:rPr>
                <w:rFonts w:eastAsia="Yu Mincho"/>
                <w:b/>
                <w:bCs/>
                <w:sz w:val="20"/>
                <w:szCs w:val="20"/>
                <w:lang w:val="en-GB"/>
              </w:rPr>
            </w:pPr>
            <w:r w:rsidRPr="001A4319">
              <w:rPr>
                <w:rFonts w:eastAsia="Yu Mincho"/>
                <w:b/>
                <w:bCs/>
                <w:sz w:val="20"/>
                <w:szCs w:val="20"/>
                <w:lang w:val="en-GB"/>
              </w:rPr>
              <w:t xml:space="preserve">Proposal-2: Confirm the working assumption </w:t>
            </w:r>
          </w:p>
          <w:p w14:paraId="67488406" w14:textId="77777777" w:rsidR="002453D0" w:rsidRPr="001A4319" w:rsidRDefault="002453D0" w:rsidP="002453D0">
            <w:pPr>
              <w:spacing w:after="0"/>
              <w:rPr>
                <w:rFonts w:eastAsia="Yu Mincho"/>
                <w:b/>
                <w:bCs/>
                <w:sz w:val="20"/>
                <w:szCs w:val="20"/>
                <w:lang w:val="en-GB"/>
              </w:rPr>
            </w:pPr>
            <w:r w:rsidRPr="001A4319">
              <w:rPr>
                <w:rFonts w:eastAsia="Yu Mincho"/>
                <w:b/>
                <w:bCs/>
                <w:sz w:val="20"/>
                <w:szCs w:val="20"/>
                <w:lang w:val="en-GB"/>
              </w:rPr>
              <w:t>Working Assumption</w:t>
            </w:r>
          </w:p>
          <w:p w14:paraId="58F3BFC6" w14:textId="77777777" w:rsidR="002453D0" w:rsidRPr="001A4319" w:rsidRDefault="002453D0" w:rsidP="002453D0">
            <w:pPr>
              <w:spacing w:after="0"/>
              <w:rPr>
                <w:rFonts w:eastAsia="Yu Mincho"/>
                <w:b/>
                <w:bCs/>
                <w:sz w:val="20"/>
                <w:szCs w:val="20"/>
                <w:lang w:val="en-GB"/>
              </w:rPr>
            </w:pPr>
            <w:r w:rsidRPr="001A4319">
              <w:rPr>
                <w:rFonts w:eastAsia="Yu Mincho"/>
                <w:b/>
                <w:bCs/>
                <w:sz w:val="20"/>
                <w:szCs w:val="20"/>
                <w:lang w:val="en-GB"/>
              </w:rPr>
              <w:t>If TRS resource is configured in SIB, L1 based availability indication is always enabled based on the configuration</w:t>
            </w:r>
          </w:p>
          <w:p w14:paraId="2D8457A5" w14:textId="107255DB" w:rsidR="002453D0" w:rsidRPr="001A4319" w:rsidRDefault="002453D0" w:rsidP="002453D0">
            <w:pPr>
              <w:spacing w:after="0"/>
              <w:rPr>
                <w:rFonts w:eastAsia="Yu Mincho"/>
                <w:b/>
                <w:bCs/>
                <w:sz w:val="20"/>
                <w:szCs w:val="20"/>
                <w:lang w:val="en-GB"/>
              </w:rPr>
            </w:pPr>
          </w:p>
        </w:tc>
      </w:tr>
    </w:tbl>
    <w:p w14:paraId="2A779E74" w14:textId="77777777" w:rsidR="006A4FF1" w:rsidRPr="001A4319" w:rsidRDefault="006A4FF1" w:rsidP="006A4FF1">
      <w:pPr>
        <w:adjustRightInd w:val="0"/>
        <w:snapToGrid w:val="0"/>
        <w:spacing w:after="0"/>
        <w:rPr>
          <w:rFonts w:eastAsia="Yu Mincho"/>
          <w:b/>
          <w:bCs/>
          <w:sz w:val="20"/>
          <w:szCs w:val="20"/>
          <w:lang w:val="en-GB"/>
        </w:rPr>
      </w:pPr>
    </w:p>
    <w:p w14:paraId="4A06A3A1" w14:textId="6DA96605" w:rsidR="006A4FF1" w:rsidRPr="001A4319" w:rsidRDefault="006A4FF1" w:rsidP="006A4FF1">
      <w:pPr>
        <w:adjustRightInd w:val="0"/>
        <w:snapToGrid w:val="0"/>
        <w:spacing w:after="0"/>
        <w:rPr>
          <w:sz w:val="20"/>
          <w:szCs w:val="22"/>
          <w:lang w:val="en-GB"/>
        </w:rPr>
      </w:pPr>
      <w:r w:rsidRPr="001A4319">
        <w:rPr>
          <w:rFonts w:eastAsia="Yu Mincho"/>
          <w:bCs/>
          <w:sz w:val="20"/>
          <w:szCs w:val="20"/>
          <w:lang w:val="en-GB"/>
        </w:rPr>
        <w:t xml:space="preserve">According to the above proposals, </w:t>
      </w:r>
      <w:r w:rsidR="007049DA" w:rsidRPr="001A4319">
        <w:rPr>
          <w:rFonts w:eastAsia="Yu Mincho"/>
          <w:bCs/>
          <w:sz w:val="20"/>
          <w:szCs w:val="20"/>
          <w:lang w:val="en-GB"/>
        </w:rPr>
        <w:t xml:space="preserve">the </w:t>
      </w:r>
      <w:r w:rsidRPr="001A4319">
        <w:rPr>
          <w:rFonts w:eastAsia="Yu Mincho"/>
          <w:bCs/>
          <w:sz w:val="20"/>
          <w:szCs w:val="20"/>
          <w:lang w:val="en-GB"/>
        </w:rPr>
        <w:t xml:space="preserve">remaining issues related to </w:t>
      </w:r>
      <w:r w:rsidRPr="001A4319">
        <w:rPr>
          <w:sz w:val="20"/>
          <w:szCs w:val="22"/>
          <w:lang w:val="en-GB"/>
        </w:rPr>
        <w:t>signalling methods for availability indication of TRS/CSI-RS o</w:t>
      </w:r>
      <w:r w:rsidR="007049DA" w:rsidRPr="001A4319">
        <w:rPr>
          <w:sz w:val="20"/>
          <w:szCs w:val="22"/>
          <w:lang w:val="en-GB"/>
        </w:rPr>
        <w:t xml:space="preserve">ccasion(s) to idle/inactive </w:t>
      </w:r>
      <w:proofErr w:type="spellStart"/>
      <w:r w:rsidR="007049DA" w:rsidRPr="001A4319">
        <w:rPr>
          <w:sz w:val="20"/>
          <w:szCs w:val="22"/>
          <w:lang w:val="en-GB"/>
        </w:rPr>
        <w:t>U</w:t>
      </w:r>
      <w:r w:rsidR="00BA55CD" w:rsidRPr="001A4319">
        <w:rPr>
          <w:sz w:val="20"/>
          <w:szCs w:val="22"/>
          <w:lang w:val="en-GB"/>
        </w:rPr>
        <w:t>e</w:t>
      </w:r>
      <w:r w:rsidR="007049DA" w:rsidRPr="001A4319">
        <w:rPr>
          <w:sz w:val="20"/>
          <w:szCs w:val="22"/>
          <w:lang w:val="en-GB"/>
        </w:rPr>
        <w:t>s</w:t>
      </w:r>
      <w:proofErr w:type="spellEnd"/>
      <w:r w:rsidR="007049DA" w:rsidRPr="001A4319">
        <w:rPr>
          <w:sz w:val="20"/>
          <w:szCs w:val="22"/>
          <w:lang w:val="en-GB"/>
        </w:rPr>
        <w:t xml:space="preserve"> include:</w:t>
      </w:r>
    </w:p>
    <w:p w14:paraId="1ADD8CC8" w14:textId="77777777" w:rsidR="00116597" w:rsidRPr="001A4319" w:rsidRDefault="00116597" w:rsidP="00116597">
      <w:pPr>
        <w:pStyle w:val="ListParagraph"/>
        <w:numPr>
          <w:ilvl w:val="0"/>
          <w:numId w:val="30"/>
        </w:numPr>
        <w:contextualSpacing/>
        <w:rPr>
          <w:rFonts w:ascii="Times New Roman" w:eastAsia="Yu Mincho" w:hAnsi="Times New Roman"/>
          <w:bCs/>
          <w:sz w:val="20"/>
          <w:szCs w:val="20"/>
          <w:highlight w:val="yellow"/>
          <w:lang w:val="en-GB"/>
        </w:rPr>
      </w:pPr>
      <w:r w:rsidRPr="001A4319">
        <w:rPr>
          <w:rFonts w:ascii="Times New Roman" w:eastAsia="Yu Mincho" w:hAnsi="Times New Roman"/>
          <w:bCs/>
          <w:sz w:val="20"/>
          <w:szCs w:val="20"/>
          <w:highlight w:val="yellow"/>
          <w:lang w:val="en-GB"/>
        </w:rPr>
        <w:t xml:space="preserve">Issue 3-1: confirm WA on how to enable L1 availability indication  </w:t>
      </w:r>
    </w:p>
    <w:p w14:paraId="406E94CC" w14:textId="77777777" w:rsidR="00116597" w:rsidRPr="001A4319" w:rsidRDefault="00116597" w:rsidP="00116597">
      <w:pPr>
        <w:pStyle w:val="ListParagraph"/>
        <w:numPr>
          <w:ilvl w:val="0"/>
          <w:numId w:val="30"/>
        </w:numPr>
        <w:contextualSpacing/>
        <w:rPr>
          <w:rFonts w:ascii="Times New Roman" w:eastAsia="Yu Mincho" w:hAnsi="Times New Roman"/>
          <w:bCs/>
          <w:sz w:val="20"/>
          <w:szCs w:val="20"/>
          <w:highlight w:val="cyan"/>
          <w:lang w:val="en-GB"/>
        </w:rPr>
      </w:pPr>
      <w:r w:rsidRPr="001A4319">
        <w:rPr>
          <w:rFonts w:ascii="Times New Roman" w:eastAsia="Yu Mincho" w:hAnsi="Times New Roman"/>
          <w:bCs/>
          <w:sz w:val="20"/>
          <w:szCs w:val="20"/>
          <w:highlight w:val="cyan"/>
          <w:lang w:val="en-GB"/>
        </w:rPr>
        <w:t>Issue 3-2: confirm WA on supporting paging PDCCH based and PEI based availability indication</w:t>
      </w:r>
    </w:p>
    <w:p w14:paraId="6D4F1C2A" w14:textId="77777777" w:rsidR="00116597" w:rsidRPr="001A4319" w:rsidRDefault="00116597" w:rsidP="00116597">
      <w:pPr>
        <w:pStyle w:val="ListParagraph"/>
        <w:numPr>
          <w:ilvl w:val="0"/>
          <w:numId w:val="30"/>
        </w:numPr>
        <w:contextualSpacing/>
        <w:rPr>
          <w:rFonts w:ascii="Times New Roman" w:eastAsia="Yu Mincho" w:hAnsi="Times New Roman"/>
          <w:bCs/>
          <w:sz w:val="20"/>
          <w:szCs w:val="20"/>
          <w:highlight w:val="cyan"/>
          <w:lang w:val="en-GB"/>
        </w:rPr>
      </w:pPr>
      <w:r w:rsidRPr="001A4319">
        <w:rPr>
          <w:rFonts w:ascii="Times New Roman" w:eastAsia="Yu Mincho" w:hAnsi="Times New Roman"/>
          <w:bCs/>
          <w:sz w:val="20"/>
          <w:szCs w:val="20"/>
          <w:highlight w:val="cyan"/>
          <w:lang w:val="en-GB"/>
        </w:rPr>
        <w:t xml:space="preserve">Issue 3-3: same mechanism/principle for PEI DCI and paging DCI based availability indication if both are supported </w:t>
      </w:r>
    </w:p>
    <w:p w14:paraId="5E2DBCE9" w14:textId="77777777" w:rsidR="007049DA" w:rsidRPr="001A4319" w:rsidRDefault="007049DA" w:rsidP="007049DA">
      <w:pPr>
        <w:pStyle w:val="ListParagraph"/>
        <w:contextualSpacing/>
        <w:rPr>
          <w:rFonts w:ascii="Times New Roman" w:eastAsia="Yu Mincho" w:hAnsi="Times New Roman"/>
          <w:bCs/>
          <w:sz w:val="20"/>
          <w:szCs w:val="20"/>
          <w:highlight w:val="yellow"/>
          <w:lang w:val="en-GB"/>
        </w:rPr>
      </w:pPr>
    </w:p>
    <w:p w14:paraId="054A620B" w14:textId="11BA37B8" w:rsidR="006A4FF1" w:rsidRPr="001A4319" w:rsidRDefault="00F5573C" w:rsidP="00CE7BB1">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4</w:t>
      </w:r>
      <w:r w:rsidR="00CE7BB1" w:rsidRPr="001A4319">
        <w:rPr>
          <w:rFonts w:eastAsia="MS Mincho"/>
          <w:lang w:eastAsia="ko-KR"/>
        </w:rPr>
        <w:t>.</w:t>
      </w:r>
      <w:r w:rsidR="006A4FF1" w:rsidRPr="001A4319">
        <w:rPr>
          <w:rFonts w:eastAsia="MS Mincho"/>
          <w:lang w:eastAsia="ko-KR"/>
        </w:rPr>
        <w:t>1 &lt;1</w:t>
      </w:r>
      <w:r w:rsidR="006A4FF1" w:rsidRPr="001A4319">
        <w:rPr>
          <w:rFonts w:eastAsia="MS Mincho"/>
          <w:vertAlign w:val="superscript"/>
          <w:lang w:eastAsia="ko-KR"/>
        </w:rPr>
        <w:t>st</w:t>
      </w:r>
      <w:r w:rsidR="006A4FF1" w:rsidRPr="001A4319">
        <w:rPr>
          <w:rFonts w:eastAsia="MS Mincho"/>
          <w:lang w:eastAsia="ko-KR"/>
        </w:rPr>
        <w:t xml:space="preserve"> round discussion&gt;</w:t>
      </w:r>
    </w:p>
    <w:p w14:paraId="68762FA6" w14:textId="7A390946" w:rsidR="0046414A" w:rsidRPr="001A4319" w:rsidRDefault="0046414A" w:rsidP="0046414A">
      <w:pPr>
        <w:adjustRightInd w:val="0"/>
        <w:snapToGrid w:val="0"/>
        <w:spacing w:after="0"/>
        <w:rPr>
          <w:rFonts w:eastAsia="Yu Mincho"/>
          <w:bCs/>
          <w:sz w:val="20"/>
          <w:szCs w:val="20"/>
          <w:lang w:val="en-GB"/>
        </w:rPr>
      </w:pPr>
      <w:r w:rsidRPr="001A4319">
        <w:rPr>
          <w:rFonts w:eastAsia="Yu Mincho"/>
          <w:bCs/>
          <w:sz w:val="20"/>
          <w:szCs w:val="20"/>
          <w:lang w:val="en-GB"/>
        </w:rPr>
        <w:t>Companies views for Issue#3-1/2/3 in contributions [1-24] are summarized in tables below.</w:t>
      </w:r>
    </w:p>
    <w:p w14:paraId="190EE0ED" w14:textId="77777777" w:rsidR="0046414A" w:rsidRPr="001A4319" w:rsidRDefault="0046414A" w:rsidP="0046414A">
      <w:pPr>
        <w:adjustRightInd w:val="0"/>
        <w:snapToGrid w:val="0"/>
        <w:spacing w:after="0"/>
        <w:rPr>
          <w:rFonts w:eastAsia="Yu Mincho"/>
          <w:bCs/>
          <w:sz w:val="20"/>
          <w:szCs w:val="20"/>
          <w:lang w:val="en-GB"/>
        </w:rPr>
      </w:pPr>
    </w:p>
    <w:p w14:paraId="6AD7B3F8" w14:textId="3FB9E4D8" w:rsidR="0046414A" w:rsidRPr="001A4319" w:rsidRDefault="0046414A" w:rsidP="0046414A">
      <w:pPr>
        <w:spacing w:after="0"/>
        <w:rPr>
          <w:rFonts w:eastAsia="Yu Mincho"/>
          <w:bCs/>
          <w:sz w:val="20"/>
          <w:szCs w:val="20"/>
          <w:lang w:val="en-GB"/>
        </w:rPr>
      </w:pPr>
      <w:r w:rsidRPr="001A4319">
        <w:rPr>
          <w:rFonts w:eastAsia="Yu Mincho"/>
          <w:bCs/>
          <w:sz w:val="20"/>
          <w:szCs w:val="20"/>
          <w:highlight w:val="yellow"/>
          <w:lang w:val="en-GB"/>
        </w:rPr>
        <w:t xml:space="preserve">Issue 3-1: </w:t>
      </w:r>
      <w:r w:rsidR="00C915D0" w:rsidRPr="001A4319">
        <w:rPr>
          <w:rFonts w:eastAsia="Yu Mincho"/>
          <w:bCs/>
          <w:sz w:val="20"/>
          <w:szCs w:val="20"/>
          <w:highlight w:val="yellow"/>
          <w:lang w:val="en-GB"/>
        </w:rPr>
        <w:t xml:space="preserve">whether to </w:t>
      </w:r>
      <w:r w:rsidRPr="001A4319">
        <w:rPr>
          <w:rFonts w:eastAsia="Yu Mincho"/>
          <w:bCs/>
          <w:sz w:val="20"/>
          <w:szCs w:val="20"/>
          <w:highlight w:val="yellow"/>
          <w:lang w:val="en-GB"/>
        </w:rPr>
        <w:t xml:space="preserve">confirm </w:t>
      </w:r>
      <w:r w:rsidR="00C915D0" w:rsidRPr="001A4319">
        <w:rPr>
          <w:rFonts w:eastAsia="Yu Mincho"/>
          <w:bCs/>
          <w:sz w:val="20"/>
          <w:szCs w:val="20"/>
          <w:highlight w:val="yellow"/>
          <w:lang w:val="en-GB"/>
        </w:rPr>
        <w:t xml:space="preserve">the following </w:t>
      </w:r>
      <w:r w:rsidRPr="001A4319">
        <w:rPr>
          <w:rFonts w:eastAsia="Yu Mincho"/>
          <w:bCs/>
          <w:sz w:val="20"/>
          <w:szCs w:val="20"/>
          <w:highlight w:val="yellow"/>
          <w:lang w:val="en-GB"/>
        </w:rPr>
        <w:t xml:space="preserve">WA on how to enable L1 availability indication  </w:t>
      </w:r>
    </w:p>
    <w:p w14:paraId="7020230F" w14:textId="63474C7B" w:rsidR="0046414A" w:rsidRPr="001A4319" w:rsidRDefault="0046414A" w:rsidP="0046414A">
      <w:pPr>
        <w:spacing w:after="0"/>
        <w:rPr>
          <w:rFonts w:eastAsia="Yu Mincho"/>
          <w:bCs/>
          <w:sz w:val="20"/>
          <w:szCs w:val="20"/>
          <w:lang w:val="en-GB"/>
        </w:rPr>
      </w:pPr>
      <w:r w:rsidRPr="001A4319">
        <w:rPr>
          <w:b/>
          <w:sz w:val="20"/>
          <w:szCs w:val="20"/>
          <w:lang w:val="en-GB"/>
        </w:rPr>
        <w:t>If TRS resource is configured in SIB, L1 based availability indication is always enabled based on the configuration</w:t>
      </w:r>
      <w:r w:rsidR="00C915D0" w:rsidRPr="001A4319">
        <w:rPr>
          <w:b/>
          <w:sz w:val="20"/>
          <w:szCs w:val="20"/>
          <w:lang w:val="en-GB"/>
        </w:rPr>
        <w:t>/</w:t>
      </w:r>
    </w:p>
    <w:tbl>
      <w:tblPr>
        <w:tblStyle w:val="TableGrid41"/>
        <w:tblW w:w="9736" w:type="dxa"/>
        <w:tblLook w:val="04A0" w:firstRow="1" w:lastRow="0" w:firstColumn="1" w:lastColumn="0" w:noHBand="0" w:noVBand="1"/>
      </w:tblPr>
      <w:tblGrid>
        <w:gridCol w:w="625"/>
        <w:gridCol w:w="5670"/>
        <w:gridCol w:w="3441"/>
      </w:tblGrid>
      <w:tr w:rsidR="0046414A" w:rsidRPr="001A4319" w14:paraId="142503BB" w14:textId="77777777" w:rsidTr="002A3917">
        <w:trPr>
          <w:trHeight w:val="277"/>
        </w:trPr>
        <w:tc>
          <w:tcPr>
            <w:tcW w:w="625" w:type="dxa"/>
            <w:shd w:val="clear" w:color="auto" w:fill="70AD47"/>
          </w:tcPr>
          <w:p w14:paraId="1BEDDAEE" w14:textId="77777777" w:rsidR="0046414A" w:rsidRPr="001A4319" w:rsidRDefault="0046414A" w:rsidP="0046414A">
            <w:pPr>
              <w:spacing w:line="259" w:lineRule="auto"/>
              <w:rPr>
                <w:rFonts w:eastAsia="DengXian"/>
                <w:b/>
                <w:sz w:val="20"/>
                <w:szCs w:val="20"/>
                <w:lang w:val="en-GB"/>
              </w:rPr>
            </w:pPr>
          </w:p>
        </w:tc>
        <w:tc>
          <w:tcPr>
            <w:tcW w:w="5670" w:type="dxa"/>
            <w:shd w:val="clear" w:color="auto" w:fill="70AD47"/>
          </w:tcPr>
          <w:p w14:paraId="0EF4A645" w14:textId="77777777" w:rsidR="0046414A" w:rsidRPr="001A4319" w:rsidRDefault="0046414A" w:rsidP="0046414A">
            <w:pPr>
              <w:spacing w:line="259" w:lineRule="auto"/>
              <w:jc w:val="center"/>
              <w:rPr>
                <w:rFonts w:eastAsia="DengXian"/>
                <w:b/>
                <w:sz w:val="20"/>
                <w:szCs w:val="20"/>
                <w:lang w:val="en-GB"/>
              </w:rPr>
            </w:pPr>
            <w:r w:rsidRPr="001A4319">
              <w:rPr>
                <w:b/>
                <w:sz w:val="20"/>
                <w:szCs w:val="20"/>
                <w:lang w:val="en-GB"/>
              </w:rPr>
              <w:t xml:space="preserve"> Confirm the WA</w:t>
            </w:r>
          </w:p>
        </w:tc>
        <w:tc>
          <w:tcPr>
            <w:tcW w:w="3441" w:type="dxa"/>
            <w:shd w:val="clear" w:color="auto" w:fill="70AD47"/>
          </w:tcPr>
          <w:p w14:paraId="5A9B5552" w14:textId="77777777" w:rsidR="0046414A" w:rsidRPr="001A4319" w:rsidRDefault="0046414A" w:rsidP="0046414A">
            <w:pPr>
              <w:spacing w:line="259" w:lineRule="auto"/>
              <w:jc w:val="center"/>
              <w:rPr>
                <w:rFonts w:eastAsia="DengXian"/>
                <w:b/>
                <w:sz w:val="20"/>
                <w:szCs w:val="20"/>
                <w:lang w:val="en-GB"/>
              </w:rPr>
            </w:pPr>
            <w:r w:rsidRPr="001A4319">
              <w:rPr>
                <w:rFonts w:eastAsia="DengXian"/>
                <w:b/>
                <w:sz w:val="20"/>
                <w:szCs w:val="20"/>
                <w:lang w:val="en-GB"/>
              </w:rPr>
              <w:t xml:space="preserve">Support </w:t>
            </w:r>
          </w:p>
        </w:tc>
      </w:tr>
      <w:tr w:rsidR="0046414A" w:rsidRPr="001A4319" w14:paraId="2482A495" w14:textId="77777777" w:rsidTr="002A3917">
        <w:trPr>
          <w:trHeight w:val="277"/>
        </w:trPr>
        <w:tc>
          <w:tcPr>
            <w:tcW w:w="625" w:type="dxa"/>
          </w:tcPr>
          <w:p w14:paraId="6B0CE7B6" w14:textId="77777777" w:rsidR="0046414A" w:rsidRPr="001A4319" w:rsidRDefault="0046414A" w:rsidP="0046414A">
            <w:pPr>
              <w:spacing w:line="259" w:lineRule="auto"/>
              <w:rPr>
                <w:rFonts w:eastAsia="DengXian"/>
                <w:sz w:val="20"/>
                <w:szCs w:val="20"/>
                <w:lang w:val="en-GB"/>
              </w:rPr>
            </w:pPr>
            <w:r w:rsidRPr="001A4319">
              <w:rPr>
                <w:sz w:val="20"/>
                <w:szCs w:val="20"/>
                <w:lang w:val="en-GB"/>
              </w:rPr>
              <w:lastRenderedPageBreak/>
              <w:t>Alt</w:t>
            </w:r>
            <w:r w:rsidRPr="001A4319">
              <w:rPr>
                <w:rFonts w:eastAsia="DengXian"/>
                <w:sz w:val="20"/>
                <w:szCs w:val="20"/>
                <w:lang w:val="en-GB"/>
              </w:rPr>
              <w:t>1</w:t>
            </w:r>
          </w:p>
        </w:tc>
        <w:tc>
          <w:tcPr>
            <w:tcW w:w="5670" w:type="dxa"/>
          </w:tcPr>
          <w:p w14:paraId="69221598" w14:textId="77777777" w:rsidR="0046414A" w:rsidRPr="001A4319" w:rsidRDefault="0046414A" w:rsidP="0046414A">
            <w:pPr>
              <w:spacing w:line="259" w:lineRule="auto"/>
              <w:rPr>
                <w:rFonts w:eastAsia="DengXian"/>
                <w:sz w:val="20"/>
                <w:szCs w:val="20"/>
                <w:lang w:val="en-GB"/>
              </w:rPr>
            </w:pPr>
            <w:r w:rsidRPr="001A4319">
              <w:rPr>
                <w:sz w:val="20"/>
                <w:szCs w:val="20"/>
                <w:lang w:val="en-GB"/>
              </w:rPr>
              <w:t>Yes</w:t>
            </w:r>
          </w:p>
        </w:tc>
        <w:tc>
          <w:tcPr>
            <w:tcW w:w="3441" w:type="dxa"/>
          </w:tcPr>
          <w:p w14:paraId="5BA35863" w14:textId="77777777" w:rsidR="0046414A" w:rsidRPr="001A4319" w:rsidRDefault="0046414A" w:rsidP="0046414A">
            <w:pPr>
              <w:spacing w:line="259" w:lineRule="auto"/>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 xml:space="preserve">, </w:t>
            </w: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CMCC, Panasonic, Samsung, MediaTek, Nordic</w:t>
            </w:r>
            <w:r w:rsidRPr="001A4319">
              <w:rPr>
                <w:rFonts w:eastAsia="Malgun Gothic"/>
                <w:b/>
                <w:sz w:val="20"/>
                <w:szCs w:val="20"/>
                <w:lang w:val="en-GB"/>
              </w:rPr>
              <w:t xml:space="preserve"> (9)</w:t>
            </w:r>
          </w:p>
        </w:tc>
      </w:tr>
      <w:tr w:rsidR="0046414A" w:rsidRPr="001A4319" w14:paraId="506359BD" w14:textId="77777777" w:rsidTr="002A3917">
        <w:trPr>
          <w:trHeight w:val="277"/>
        </w:trPr>
        <w:tc>
          <w:tcPr>
            <w:tcW w:w="625" w:type="dxa"/>
          </w:tcPr>
          <w:p w14:paraId="42F0C112" w14:textId="77777777" w:rsidR="0046414A" w:rsidRPr="001A4319" w:rsidRDefault="0046414A" w:rsidP="0046414A">
            <w:pPr>
              <w:spacing w:line="259" w:lineRule="auto"/>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5670" w:type="dxa"/>
          </w:tcPr>
          <w:p w14:paraId="292B9A52" w14:textId="77777777" w:rsidR="0046414A" w:rsidRPr="001A4319" w:rsidRDefault="0046414A" w:rsidP="0046414A">
            <w:pPr>
              <w:spacing w:line="259" w:lineRule="auto"/>
              <w:rPr>
                <w:sz w:val="20"/>
                <w:szCs w:val="20"/>
                <w:lang w:val="en-GB"/>
              </w:rPr>
            </w:pPr>
            <w:r w:rsidRPr="001A4319">
              <w:rPr>
                <w:sz w:val="20"/>
                <w:szCs w:val="20"/>
                <w:lang w:val="en-GB"/>
              </w:rPr>
              <w:t>No, L1 based availability indication is enabled/disabled by SIB</w:t>
            </w:r>
          </w:p>
          <w:p w14:paraId="08CBF9E9" w14:textId="3B7FC2B9" w:rsidR="0046414A" w:rsidRPr="001A4319" w:rsidRDefault="0046414A" w:rsidP="0046414A">
            <w:pPr>
              <w:spacing w:line="259" w:lineRule="auto"/>
              <w:rPr>
                <w:rFonts w:eastAsia="DengXian"/>
                <w:sz w:val="20"/>
                <w:szCs w:val="20"/>
                <w:lang w:val="en-GB"/>
              </w:rPr>
            </w:pPr>
            <w:r w:rsidRPr="001A4319">
              <w:rPr>
                <w:rFonts w:eastAsia="DengXian"/>
                <w:sz w:val="20"/>
                <w:szCs w:val="20"/>
                <w:lang w:val="en-GB"/>
              </w:rPr>
              <w:t xml:space="preserve">TRS is available for IDLE/INACTIVE </w:t>
            </w:r>
            <w:proofErr w:type="spellStart"/>
            <w:r w:rsidRPr="001A4319">
              <w:rPr>
                <w:rFonts w:eastAsia="DengXian"/>
                <w:sz w:val="20"/>
                <w:szCs w:val="20"/>
                <w:lang w:val="en-GB"/>
              </w:rPr>
              <w:t>U</w:t>
            </w:r>
            <w:r w:rsidR="00BA55CD"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xml:space="preserve"> when L1 availability indication is not enabled.</w:t>
            </w:r>
          </w:p>
        </w:tc>
        <w:tc>
          <w:tcPr>
            <w:tcW w:w="3441" w:type="dxa"/>
          </w:tcPr>
          <w:p w14:paraId="143F0304"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Vivo, Xiaomi </w:t>
            </w:r>
            <w:r w:rsidRPr="001A4319">
              <w:rPr>
                <w:rFonts w:eastAsia="Malgun Gothic"/>
                <w:b/>
                <w:sz w:val="20"/>
                <w:szCs w:val="20"/>
                <w:lang w:val="en-GB"/>
              </w:rPr>
              <w:t>(2)</w:t>
            </w:r>
          </w:p>
        </w:tc>
      </w:tr>
      <w:tr w:rsidR="0046414A" w:rsidRPr="001A4319" w14:paraId="7DFB3BD1" w14:textId="77777777" w:rsidTr="002A3917">
        <w:trPr>
          <w:trHeight w:val="277"/>
        </w:trPr>
        <w:tc>
          <w:tcPr>
            <w:tcW w:w="625" w:type="dxa"/>
          </w:tcPr>
          <w:p w14:paraId="0E7684B9" w14:textId="77777777" w:rsidR="0046414A" w:rsidRPr="001A4319" w:rsidRDefault="0046414A" w:rsidP="0046414A">
            <w:pPr>
              <w:spacing w:line="259" w:lineRule="auto"/>
              <w:rPr>
                <w:sz w:val="20"/>
                <w:szCs w:val="20"/>
                <w:lang w:val="en-GB"/>
              </w:rPr>
            </w:pPr>
            <w:r w:rsidRPr="001A4319">
              <w:rPr>
                <w:sz w:val="20"/>
                <w:szCs w:val="20"/>
                <w:lang w:val="en-GB"/>
              </w:rPr>
              <w:t>Alt2</w:t>
            </w:r>
          </w:p>
        </w:tc>
        <w:tc>
          <w:tcPr>
            <w:tcW w:w="5670" w:type="dxa"/>
          </w:tcPr>
          <w:p w14:paraId="73CE779C" w14:textId="77777777" w:rsidR="0046414A" w:rsidRPr="001A4319" w:rsidRDefault="0046414A" w:rsidP="0046414A">
            <w:pPr>
              <w:spacing w:line="259" w:lineRule="auto"/>
              <w:rPr>
                <w:sz w:val="20"/>
                <w:szCs w:val="20"/>
                <w:lang w:val="en-GB"/>
              </w:rPr>
            </w:pPr>
            <w:r w:rsidRPr="001A4319">
              <w:rPr>
                <w:sz w:val="20"/>
                <w:szCs w:val="20"/>
                <w:lang w:val="en-GB"/>
              </w:rPr>
              <w:t xml:space="preserve">No, </w:t>
            </w:r>
            <w:r w:rsidRPr="001A4319">
              <w:rPr>
                <w:rFonts w:eastAsia="DengXian"/>
                <w:sz w:val="20"/>
                <w:szCs w:val="20"/>
                <w:lang w:val="en-GB"/>
              </w:rPr>
              <w:t xml:space="preserve">A gNB can enable paging PDCCH or PEI based TRS indication at a target PO explicitly by configuring a </w:t>
            </w:r>
            <w:proofErr w:type="spellStart"/>
            <w:r w:rsidRPr="001A4319">
              <w:rPr>
                <w:rFonts w:eastAsia="DengXian"/>
                <w:sz w:val="20"/>
                <w:szCs w:val="20"/>
                <w:lang w:val="en-GB"/>
              </w:rPr>
              <w:t>NewBitField</w:t>
            </w:r>
            <w:proofErr w:type="spellEnd"/>
            <w:r w:rsidRPr="001A4319">
              <w:rPr>
                <w:rFonts w:eastAsia="DengXian"/>
                <w:sz w:val="20"/>
                <w:szCs w:val="20"/>
                <w:lang w:val="en-GB"/>
              </w:rPr>
              <w:t xml:space="preserve"> of one-bit size in the SIB_X, where the </w:t>
            </w:r>
            <w:proofErr w:type="spellStart"/>
            <w:r w:rsidRPr="001A4319">
              <w:rPr>
                <w:rFonts w:eastAsia="DengXian"/>
                <w:sz w:val="20"/>
                <w:szCs w:val="20"/>
                <w:lang w:val="en-GB"/>
              </w:rPr>
              <w:t>NewBitField</w:t>
            </w:r>
            <w:proofErr w:type="spellEnd"/>
            <w:r w:rsidRPr="001A4319">
              <w:rPr>
                <w:rFonts w:eastAsia="DengXian"/>
                <w:sz w:val="20"/>
                <w:szCs w:val="20"/>
                <w:lang w:val="en-GB"/>
              </w:rPr>
              <w:t xml:space="preserve"> value indicates to enable paging PDCCH or PEI based TRS indication.</w:t>
            </w:r>
          </w:p>
        </w:tc>
        <w:tc>
          <w:tcPr>
            <w:tcW w:w="3441" w:type="dxa"/>
          </w:tcPr>
          <w:p w14:paraId="52CF83AC"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TCL</w:t>
            </w:r>
          </w:p>
        </w:tc>
      </w:tr>
    </w:tbl>
    <w:p w14:paraId="765915A1" w14:textId="3D630AC5" w:rsidR="0046414A" w:rsidRPr="001A4319" w:rsidRDefault="0046414A" w:rsidP="0046414A">
      <w:pPr>
        <w:spacing w:after="0"/>
        <w:contextualSpacing/>
        <w:rPr>
          <w:sz w:val="20"/>
          <w:szCs w:val="20"/>
          <w:lang w:val="en-GB"/>
        </w:rPr>
      </w:pPr>
    </w:p>
    <w:p w14:paraId="1BA0FB1D" w14:textId="77777777" w:rsidR="00814919" w:rsidRPr="001A4319" w:rsidRDefault="00814919" w:rsidP="0046414A">
      <w:pPr>
        <w:spacing w:after="0"/>
        <w:contextualSpacing/>
        <w:rPr>
          <w:sz w:val="20"/>
          <w:szCs w:val="20"/>
          <w:lang w:val="en-GB"/>
        </w:rPr>
      </w:pPr>
    </w:p>
    <w:p w14:paraId="529FB421" w14:textId="77777777" w:rsidR="0046414A" w:rsidRPr="001A4319" w:rsidRDefault="0046414A" w:rsidP="0046414A">
      <w:pPr>
        <w:spacing w:after="0"/>
        <w:contextualSpacing/>
        <w:rPr>
          <w:rFonts w:eastAsia="Yu Mincho"/>
          <w:bCs/>
          <w:sz w:val="20"/>
          <w:szCs w:val="20"/>
          <w:highlight w:val="cyan"/>
          <w:lang w:val="en-GB"/>
        </w:rPr>
      </w:pPr>
      <w:r w:rsidRPr="001A4319">
        <w:rPr>
          <w:rFonts w:eastAsia="Yu Mincho"/>
          <w:bCs/>
          <w:sz w:val="20"/>
          <w:szCs w:val="20"/>
          <w:highlight w:val="cyan"/>
          <w:lang w:val="en-GB"/>
        </w:rPr>
        <w:t>Issue 3-2: confirm WA on supporting paging PDCCH based and PEI based availability indication</w:t>
      </w:r>
    </w:p>
    <w:p w14:paraId="53CE2C88" w14:textId="4497C902" w:rsidR="0046414A" w:rsidRPr="001A4319" w:rsidRDefault="0046414A" w:rsidP="0046414A">
      <w:pPr>
        <w:widowControl w:val="0"/>
        <w:spacing w:after="0"/>
        <w:jc w:val="both"/>
        <w:rPr>
          <w:b/>
          <w:sz w:val="20"/>
          <w:szCs w:val="20"/>
          <w:lang w:val="en-GB"/>
        </w:rPr>
      </w:pPr>
      <w:r w:rsidRPr="001A4319">
        <w:rPr>
          <w:b/>
          <w:sz w:val="20"/>
          <w:szCs w:val="20"/>
          <w:lang w:val="en-GB"/>
        </w:rPr>
        <w:t xml:space="preserve">Support paging PDCCH based availability indication of TRS/CSI-RS occasions for idle/inactive </w:t>
      </w:r>
      <w:proofErr w:type="spellStart"/>
      <w:r w:rsidRPr="001A4319">
        <w:rPr>
          <w:b/>
          <w:sz w:val="20"/>
          <w:szCs w:val="20"/>
          <w:lang w:val="en-GB"/>
        </w:rPr>
        <w:t>U</w:t>
      </w:r>
      <w:r w:rsidR="00BA55CD" w:rsidRPr="001A4319">
        <w:rPr>
          <w:b/>
          <w:sz w:val="20"/>
          <w:szCs w:val="20"/>
          <w:lang w:val="en-GB"/>
        </w:rPr>
        <w:t>e</w:t>
      </w:r>
      <w:r w:rsidRPr="001A4319">
        <w:rPr>
          <w:b/>
          <w:sz w:val="20"/>
          <w:szCs w:val="20"/>
          <w:lang w:val="en-GB"/>
        </w:rPr>
        <w:t>s</w:t>
      </w:r>
      <w:proofErr w:type="spellEnd"/>
      <w:r w:rsidRPr="001A4319">
        <w:rPr>
          <w:b/>
          <w:sz w:val="20"/>
          <w:szCs w:val="20"/>
          <w:lang w:val="en-GB"/>
        </w:rPr>
        <w:t>.</w:t>
      </w:r>
    </w:p>
    <w:p w14:paraId="278F2F61" w14:textId="43A950A6" w:rsidR="0046414A" w:rsidRPr="001A4319" w:rsidRDefault="0046414A" w:rsidP="0046414A">
      <w:pPr>
        <w:widowControl w:val="0"/>
        <w:spacing w:after="0"/>
        <w:jc w:val="both"/>
        <w:rPr>
          <w:b/>
          <w:sz w:val="20"/>
          <w:szCs w:val="20"/>
          <w:lang w:val="en-GB"/>
        </w:rPr>
      </w:pPr>
      <w:r w:rsidRPr="001A4319">
        <w:rPr>
          <w:b/>
          <w:sz w:val="20"/>
          <w:szCs w:val="20"/>
          <w:lang w:val="en-GB"/>
        </w:rPr>
        <w:t xml:space="preserve">Support PEI based availability indication of TRS/CSI-RS occasions for idle/inactive </w:t>
      </w:r>
      <w:proofErr w:type="spellStart"/>
      <w:r w:rsidRPr="001A4319">
        <w:rPr>
          <w:b/>
          <w:sz w:val="20"/>
          <w:szCs w:val="20"/>
          <w:lang w:val="en-GB"/>
        </w:rPr>
        <w:t>U</w:t>
      </w:r>
      <w:r w:rsidR="00BA55CD" w:rsidRPr="001A4319">
        <w:rPr>
          <w:b/>
          <w:sz w:val="20"/>
          <w:szCs w:val="20"/>
          <w:lang w:val="en-GB"/>
        </w:rPr>
        <w:t>e</w:t>
      </w:r>
      <w:r w:rsidRPr="001A4319">
        <w:rPr>
          <w:b/>
          <w:sz w:val="20"/>
          <w:szCs w:val="20"/>
          <w:lang w:val="en-GB"/>
        </w:rPr>
        <w:t>s</w:t>
      </w:r>
      <w:proofErr w:type="spellEnd"/>
      <w:r w:rsidRPr="001A4319">
        <w:rPr>
          <w:b/>
          <w:sz w:val="20"/>
          <w:szCs w:val="20"/>
          <w:lang w:val="en-GB"/>
        </w:rPr>
        <w:t xml:space="preserve"> at least if PDCCH-based PEI is down-selected.</w:t>
      </w:r>
    </w:p>
    <w:tbl>
      <w:tblPr>
        <w:tblStyle w:val="TableGrid41"/>
        <w:tblW w:w="9736" w:type="dxa"/>
        <w:tblLook w:val="04A0" w:firstRow="1" w:lastRow="0" w:firstColumn="1" w:lastColumn="0" w:noHBand="0" w:noVBand="1"/>
      </w:tblPr>
      <w:tblGrid>
        <w:gridCol w:w="625"/>
        <w:gridCol w:w="5580"/>
        <w:gridCol w:w="3531"/>
      </w:tblGrid>
      <w:tr w:rsidR="0046414A" w:rsidRPr="001A4319" w14:paraId="42E26C63" w14:textId="77777777" w:rsidTr="002A3917">
        <w:trPr>
          <w:trHeight w:val="277"/>
        </w:trPr>
        <w:tc>
          <w:tcPr>
            <w:tcW w:w="625" w:type="dxa"/>
            <w:shd w:val="clear" w:color="auto" w:fill="70AD47"/>
          </w:tcPr>
          <w:p w14:paraId="3B196B23" w14:textId="77777777" w:rsidR="0046414A" w:rsidRPr="001A4319" w:rsidRDefault="0046414A" w:rsidP="0046414A">
            <w:pPr>
              <w:spacing w:line="259" w:lineRule="auto"/>
              <w:rPr>
                <w:rFonts w:eastAsia="DengXian"/>
                <w:b/>
                <w:sz w:val="20"/>
                <w:szCs w:val="20"/>
                <w:lang w:val="en-GB"/>
              </w:rPr>
            </w:pPr>
          </w:p>
        </w:tc>
        <w:tc>
          <w:tcPr>
            <w:tcW w:w="5580" w:type="dxa"/>
            <w:shd w:val="clear" w:color="auto" w:fill="70AD47"/>
          </w:tcPr>
          <w:p w14:paraId="593001D1" w14:textId="77777777" w:rsidR="0046414A" w:rsidRPr="001A4319" w:rsidRDefault="0046414A" w:rsidP="0046414A">
            <w:pPr>
              <w:spacing w:line="259" w:lineRule="auto"/>
              <w:jc w:val="center"/>
              <w:rPr>
                <w:rFonts w:eastAsia="DengXian"/>
                <w:b/>
                <w:sz w:val="20"/>
                <w:szCs w:val="20"/>
                <w:lang w:val="en-GB"/>
              </w:rPr>
            </w:pPr>
            <w:r w:rsidRPr="001A4319">
              <w:rPr>
                <w:b/>
                <w:sz w:val="20"/>
                <w:szCs w:val="20"/>
                <w:lang w:val="en-GB"/>
              </w:rPr>
              <w:t>Confirm the WA</w:t>
            </w:r>
          </w:p>
        </w:tc>
        <w:tc>
          <w:tcPr>
            <w:tcW w:w="3531" w:type="dxa"/>
            <w:shd w:val="clear" w:color="auto" w:fill="70AD47"/>
          </w:tcPr>
          <w:p w14:paraId="21C2A28B" w14:textId="77777777" w:rsidR="0046414A" w:rsidRPr="001A4319" w:rsidRDefault="0046414A" w:rsidP="0046414A">
            <w:pPr>
              <w:spacing w:line="259" w:lineRule="auto"/>
              <w:jc w:val="center"/>
              <w:rPr>
                <w:rFonts w:eastAsia="DengXian"/>
                <w:b/>
                <w:sz w:val="20"/>
                <w:szCs w:val="20"/>
                <w:lang w:val="en-GB"/>
              </w:rPr>
            </w:pPr>
            <w:r w:rsidRPr="001A4319">
              <w:rPr>
                <w:rFonts w:eastAsia="DengXian"/>
                <w:b/>
                <w:sz w:val="20"/>
                <w:szCs w:val="20"/>
                <w:lang w:val="en-GB"/>
              </w:rPr>
              <w:t xml:space="preserve">Support </w:t>
            </w:r>
          </w:p>
        </w:tc>
      </w:tr>
      <w:tr w:rsidR="0046414A" w:rsidRPr="001A4319" w14:paraId="7D866A45" w14:textId="77777777" w:rsidTr="002A3917">
        <w:trPr>
          <w:trHeight w:val="277"/>
        </w:trPr>
        <w:tc>
          <w:tcPr>
            <w:tcW w:w="625" w:type="dxa"/>
          </w:tcPr>
          <w:p w14:paraId="0364ED28" w14:textId="77777777" w:rsidR="0046414A" w:rsidRPr="001A4319" w:rsidRDefault="0046414A" w:rsidP="0046414A">
            <w:pPr>
              <w:spacing w:line="259" w:lineRule="auto"/>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580" w:type="dxa"/>
          </w:tcPr>
          <w:p w14:paraId="51EACD2E" w14:textId="77777777" w:rsidR="0046414A" w:rsidRPr="001A4319" w:rsidRDefault="0046414A" w:rsidP="0046414A">
            <w:pPr>
              <w:spacing w:line="259" w:lineRule="auto"/>
              <w:rPr>
                <w:rFonts w:eastAsia="DengXian"/>
                <w:sz w:val="20"/>
                <w:szCs w:val="20"/>
                <w:lang w:val="en-GB"/>
              </w:rPr>
            </w:pPr>
            <w:r w:rsidRPr="001A4319">
              <w:rPr>
                <w:sz w:val="20"/>
                <w:szCs w:val="20"/>
                <w:lang w:val="en-GB"/>
              </w:rPr>
              <w:t>Yes for both paging PDCCH and PEI PDCCH based availability indication</w:t>
            </w:r>
          </w:p>
        </w:tc>
        <w:tc>
          <w:tcPr>
            <w:tcW w:w="3531" w:type="dxa"/>
          </w:tcPr>
          <w:p w14:paraId="37CE39A6" w14:textId="77777777" w:rsidR="0046414A" w:rsidRPr="001A4319" w:rsidRDefault="0046414A" w:rsidP="0046414A">
            <w:pPr>
              <w:spacing w:line="259" w:lineRule="auto"/>
              <w:rPr>
                <w:rFonts w:eastAsia="Malgun Gothic"/>
                <w:sz w:val="20"/>
                <w:szCs w:val="20"/>
                <w:lang w:val="en-GB"/>
              </w:rPr>
            </w:pPr>
            <w:r w:rsidRPr="001A4319">
              <w:rPr>
                <w:sz w:val="20"/>
                <w:szCs w:val="20"/>
                <w:lang w:val="en-GB"/>
              </w:rPr>
              <w:t xml:space="preserve">Huawei, </w:t>
            </w:r>
            <w:proofErr w:type="spellStart"/>
            <w:r w:rsidRPr="001A4319">
              <w:rPr>
                <w:sz w:val="20"/>
                <w:szCs w:val="20"/>
                <w:lang w:val="en-GB"/>
              </w:rPr>
              <w:t>HiSilicon</w:t>
            </w:r>
            <w:proofErr w:type="spellEnd"/>
            <w:r w:rsidRPr="001A4319">
              <w:rPr>
                <w:sz w:val="20"/>
                <w:szCs w:val="20"/>
                <w:lang w:val="en-GB"/>
              </w:rPr>
              <w:t xml:space="preserve">, </w:t>
            </w:r>
            <w:proofErr w:type="spellStart"/>
            <w:r w:rsidRPr="001A4319">
              <w:rPr>
                <w:rFonts w:eastAsia="Malgun Gothic"/>
                <w:sz w:val="20"/>
                <w:szCs w:val="20"/>
                <w:lang w:val="en-GB"/>
              </w:rPr>
              <w:t>Spreadtrum</w:t>
            </w:r>
            <w:proofErr w:type="spellEnd"/>
            <w:r w:rsidRPr="001A4319">
              <w:rPr>
                <w:rFonts w:eastAsia="Malgun Gothic"/>
                <w:sz w:val="20"/>
                <w:szCs w:val="20"/>
                <w:lang w:val="en-GB"/>
              </w:rPr>
              <w:t xml:space="preserve">, LG, DOCOMO, MediaTek, Nokia </w:t>
            </w:r>
            <w:r w:rsidRPr="001A4319">
              <w:rPr>
                <w:rFonts w:eastAsia="Malgun Gothic"/>
                <w:b/>
                <w:sz w:val="20"/>
                <w:szCs w:val="20"/>
                <w:lang w:val="en-GB"/>
              </w:rPr>
              <w:t>(7)</w:t>
            </w:r>
          </w:p>
        </w:tc>
      </w:tr>
      <w:tr w:rsidR="0046414A" w:rsidRPr="001A4319" w14:paraId="605CA9CF" w14:textId="77777777" w:rsidTr="002A3917">
        <w:trPr>
          <w:trHeight w:val="277"/>
        </w:trPr>
        <w:tc>
          <w:tcPr>
            <w:tcW w:w="625" w:type="dxa"/>
          </w:tcPr>
          <w:p w14:paraId="28A7D885" w14:textId="77777777" w:rsidR="0046414A" w:rsidRPr="001A4319" w:rsidRDefault="0046414A" w:rsidP="0046414A">
            <w:pPr>
              <w:spacing w:line="259" w:lineRule="auto"/>
              <w:rPr>
                <w:rFonts w:eastAsia="DengXian"/>
                <w:sz w:val="20"/>
                <w:szCs w:val="20"/>
                <w:lang w:val="en-GB"/>
              </w:rPr>
            </w:pPr>
            <w:r w:rsidRPr="001A4319">
              <w:rPr>
                <w:sz w:val="20"/>
                <w:szCs w:val="20"/>
                <w:lang w:val="en-GB"/>
              </w:rPr>
              <w:t>Alt</w:t>
            </w:r>
            <w:r w:rsidRPr="001A4319">
              <w:rPr>
                <w:rFonts w:eastAsia="DengXian"/>
                <w:sz w:val="20"/>
                <w:szCs w:val="20"/>
                <w:lang w:val="en-GB"/>
              </w:rPr>
              <w:t>2</w:t>
            </w:r>
          </w:p>
        </w:tc>
        <w:tc>
          <w:tcPr>
            <w:tcW w:w="5580" w:type="dxa"/>
          </w:tcPr>
          <w:p w14:paraId="4A2A3F1B" w14:textId="77777777" w:rsidR="0046414A" w:rsidRPr="001A4319" w:rsidRDefault="0046414A" w:rsidP="0046414A">
            <w:pPr>
              <w:spacing w:line="259" w:lineRule="auto"/>
              <w:rPr>
                <w:rFonts w:eastAsia="DengXian"/>
                <w:sz w:val="20"/>
                <w:szCs w:val="20"/>
                <w:lang w:val="en-GB"/>
              </w:rPr>
            </w:pPr>
            <w:r w:rsidRPr="001A4319">
              <w:rPr>
                <w:sz w:val="20"/>
                <w:szCs w:val="20"/>
                <w:lang w:val="en-GB"/>
              </w:rPr>
              <w:t>Prioritize paging PDCCH</w:t>
            </w:r>
          </w:p>
        </w:tc>
        <w:tc>
          <w:tcPr>
            <w:tcW w:w="3531" w:type="dxa"/>
          </w:tcPr>
          <w:p w14:paraId="51C3D203"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Intel, Samsung </w:t>
            </w:r>
            <w:r w:rsidRPr="001A4319">
              <w:rPr>
                <w:rFonts w:eastAsia="Malgun Gothic"/>
                <w:b/>
                <w:sz w:val="20"/>
                <w:szCs w:val="20"/>
                <w:lang w:val="en-GB"/>
              </w:rPr>
              <w:t>(2)</w:t>
            </w:r>
          </w:p>
        </w:tc>
      </w:tr>
      <w:tr w:rsidR="0046414A" w:rsidRPr="001A4319" w14:paraId="37B949FE" w14:textId="77777777" w:rsidTr="002A3917">
        <w:trPr>
          <w:trHeight w:val="277"/>
        </w:trPr>
        <w:tc>
          <w:tcPr>
            <w:tcW w:w="625" w:type="dxa"/>
          </w:tcPr>
          <w:p w14:paraId="5DEB598B" w14:textId="77777777" w:rsidR="0046414A" w:rsidRPr="001A4319" w:rsidRDefault="0046414A" w:rsidP="0046414A">
            <w:pPr>
              <w:spacing w:line="259" w:lineRule="auto"/>
              <w:rPr>
                <w:sz w:val="20"/>
                <w:szCs w:val="20"/>
                <w:lang w:val="en-GB"/>
              </w:rPr>
            </w:pPr>
            <w:r w:rsidRPr="001A4319">
              <w:rPr>
                <w:sz w:val="20"/>
                <w:szCs w:val="20"/>
                <w:lang w:val="en-GB"/>
              </w:rPr>
              <w:t>Alt3</w:t>
            </w:r>
          </w:p>
        </w:tc>
        <w:tc>
          <w:tcPr>
            <w:tcW w:w="5580" w:type="dxa"/>
          </w:tcPr>
          <w:p w14:paraId="28D70031" w14:textId="77777777" w:rsidR="0046414A" w:rsidRPr="001A4319" w:rsidRDefault="0046414A" w:rsidP="0046414A">
            <w:pPr>
              <w:spacing w:line="259" w:lineRule="auto"/>
              <w:rPr>
                <w:sz w:val="20"/>
                <w:szCs w:val="20"/>
                <w:lang w:val="en-GB"/>
              </w:rPr>
            </w:pPr>
            <w:r w:rsidRPr="001A4319">
              <w:rPr>
                <w:sz w:val="20"/>
                <w:szCs w:val="20"/>
                <w:lang w:val="en-GB"/>
              </w:rPr>
              <w:t>Yes for paging PDCCH, do not support PEI based availability indication</w:t>
            </w:r>
          </w:p>
        </w:tc>
        <w:tc>
          <w:tcPr>
            <w:tcW w:w="3531" w:type="dxa"/>
          </w:tcPr>
          <w:p w14:paraId="5B2F1158"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CATT, Sony, [Qualcomm] </w:t>
            </w:r>
            <w:r w:rsidRPr="001A4319">
              <w:rPr>
                <w:rFonts w:eastAsia="Malgun Gothic"/>
                <w:b/>
                <w:sz w:val="20"/>
                <w:szCs w:val="20"/>
                <w:lang w:val="en-GB"/>
              </w:rPr>
              <w:t>(3)</w:t>
            </w:r>
          </w:p>
        </w:tc>
      </w:tr>
    </w:tbl>
    <w:p w14:paraId="5A5853C3" w14:textId="77777777" w:rsidR="0046414A" w:rsidRPr="001A4319" w:rsidRDefault="0046414A" w:rsidP="0046414A">
      <w:pPr>
        <w:spacing w:after="0"/>
        <w:contextualSpacing/>
        <w:rPr>
          <w:sz w:val="20"/>
          <w:szCs w:val="20"/>
          <w:lang w:val="en-GB"/>
        </w:rPr>
      </w:pPr>
    </w:p>
    <w:p w14:paraId="09924C6A" w14:textId="77777777" w:rsidR="0046414A" w:rsidRPr="001A4319" w:rsidRDefault="0046414A" w:rsidP="0046414A">
      <w:pPr>
        <w:spacing w:after="0"/>
        <w:contextualSpacing/>
        <w:rPr>
          <w:rFonts w:eastAsia="Yu Mincho"/>
          <w:bCs/>
          <w:sz w:val="20"/>
          <w:szCs w:val="20"/>
          <w:lang w:val="en-GB"/>
        </w:rPr>
      </w:pPr>
      <w:r w:rsidRPr="001A4319">
        <w:rPr>
          <w:sz w:val="20"/>
          <w:szCs w:val="20"/>
          <w:highlight w:val="cyan"/>
          <w:lang w:val="en-GB"/>
        </w:rPr>
        <w:t>Issue 3-3: same mechanism/principle for PEI DCI and paging DCI based availability indication if both are supported.</w:t>
      </w:r>
    </w:p>
    <w:tbl>
      <w:tblPr>
        <w:tblStyle w:val="TableGrid41"/>
        <w:tblW w:w="9384" w:type="dxa"/>
        <w:tblLook w:val="04A0" w:firstRow="1" w:lastRow="0" w:firstColumn="1" w:lastColumn="0" w:noHBand="0" w:noVBand="1"/>
      </w:tblPr>
      <w:tblGrid>
        <w:gridCol w:w="445"/>
        <w:gridCol w:w="5673"/>
        <w:gridCol w:w="1633"/>
        <w:gridCol w:w="1633"/>
      </w:tblGrid>
      <w:tr w:rsidR="0046414A" w:rsidRPr="001A4319" w14:paraId="323E3971" w14:textId="77777777" w:rsidTr="002A3917">
        <w:trPr>
          <w:trHeight w:val="350"/>
        </w:trPr>
        <w:tc>
          <w:tcPr>
            <w:tcW w:w="445" w:type="dxa"/>
            <w:shd w:val="clear" w:color="auto" w:fill="70AD47"/>
          </w:tcPr>
          <w:p w14:paraId="4C8A398D" w14:textId="77777777" w:rsidR="0046414A" w:rsidRPr="001A4319" w:rsidRDefault="0046414A" w:rsidP="0046414A">
            <w:pPr>
              <w:spacing w:line="259" w:lineRule="auto"/>
              <w:rPr>
                <w:rFonts w:eastAsia="DengXian"/>
                <w:b/>
                <w:sz w:val="20"/>
                <w:szCs w:val="20"/>
                <w:lang w:val="en-GB"/>
              </w:rPr>
            </w:pPr>
          </w:p>
        </w:tc>
        <w:tc>
          <w:tcPr>
            <w:tcW w:w="5673" w:type="dxa"/>
            <w:shd w:val="clear" w:color="auto" w:fill="70AD47"/>
          </w:tcPr>
          <w:p w14:paraId="6DCEB528" w14:textId="77777777" w:rsidR="0046414A" w:rsidRPr="001A4319" w:rsidRDefault="0046414A" w:rsidP="0046414A">
            <w:pPr>
              <w:spacing w:line="259" w:lineRule="auto"/>
              <w:jc w:val="center"/>
              <w:rPr>
                <w:rFonts w:eastAsia="DengXian"/>
                <w:b/>
                <w:sz w:val="20"/>
                <w:szCs w:val="20"/>
                <w:lang w:val="en-GB"/>
              </w:rPr>
            </w:pPr>
            <w:r w:rsidRPr="001A4319">
              <w:rPr>
                <w:b/>
                <w:sz w:val="20"/>
                <w:szCs w:val="20"/>
                <w:lang w:val="en-GB"/>
              </w:rPr>
              <w:t>Design aspects</w:t>
            </w:r>
          </w:p>
        </w:tc>
        <w:tc>
          <w:tcPr>
            <w:tcW w:w="1633" w:type="dxa"/>
            <w:shd w:val="clear" w:color="auto" w:fill="70AD47"/>
          </w:tcPr>
          <w:p w14:paraId="2E089EB1" w14:textId="77777777" w:rsidR="0046414A" w:rsidRPr="001A4319" w:rsidRDefault="0046414A" w:rsidP="0046414A">
            <w:pPr>
              <w:spacing w:line="259" w:lineRule="auto"/>
              <w:jc w:val="center"/>
              <w:rPr>
                <w:rFonts w:eastAsia="DengXian"/>
                <w:b/>
                <w:sz w:val="20"/>
                <w:szCs w:val="20"/>
                <w:lang w:val="en-GB"/>
              </w:rPr>
            </w:pPr>
            <w:r w:rsidRPr="001A4319">
              <w:rPr>
                <w:b/>
                <w:sz w:val="20"/>
                <w:szCs w:val="20"/>
                <w:lang w:val="en-GB"/>
              </w:rPr>
              <w:t>Yes</w:t>
            </w:r>
          </w:p>
        </w:tc>
        <w:tc>
          <w:tcPr>
            <w:tcW w:w="1633" w:type="dxa"/>
            <w:shd w:val="clear" w:color="auto" w:fill="70AD47"/>
          </w:tcPr>
          <w:p w14:paraId="1BBCBA27" w14:textId="77777777" w:rsidR="0046414A" w:rsidRPr="001A4319" w:rsidRDefault="0046414A" w:rsidP="0046414A">
            <w:pPr>
              <w:spacing w:line="259" w:lineRule="auto"/>
              <w:jc w:val="center"/>
              <w:rPr>
                <w:rFonts w:eastAsia="DengXian"/>
                <w:b/>
                <w:sz w:val="20"/>
                <w:szCs w:val="20"/>
                <w:lang w:val="en-GB"/>
              </w:rPr>
            </w:pPr>
            <w:r w:rsidRPr="001A4319">
              <w:rPr>
                <w:b/>
                <w:sz w:val="20"/>
                <w:szCs w:val="20"/>
                <w:lang w:val="en-GB"/>
              </w:rPr>
              <w:t>No</w:t>
            </w:r>
          </w:p>
        </w:tc>
      </w:tr>
      <w:tr w:rsidR="0046414A" w:rsidRPr="001A4319" w14:paraId="75FB890C" w14:textId="77777777" w:rsidTr="002A3917">
        <w:trPr>
          <w:trHeight w:val="440"/>
        </w:trPr>
        <w:tc>
          <w:tcPr>
            <w:tcW w:w="445" w:type="dxa"/>
          </w:tcPr>
          <w:p w14:paraId="182E84A3" w14:textId="77777777" w:rsidR="0046414A" w:rsidRPr="001A4319" w:rsidRDefault="0046414A" w:rsidP="0046414A">
            <w:pPr>
              <w:spacing w:line="259" w:lineRule="auto"/>
              <w:rPr>
                <w:rFonts w:eastAsia="DengXian"/>
                <w:sz w:val="20"/>
                <w:szCs w:val="20"/>
                <w:lang w:val="en-GB"/>
              </w:rPr>
            </w:pPr>
            <w:r w:rsidRPr="001A4319">
              <w:rPr>
                <w:rFonts w:eastAsia="DengXian"/>
                <w:sz w:val="20"/>
                <w:szCs w:val="20"/>
                <w:lang w:val="en-GB"/>
              </w:rPr>
              <w:t>1</w:t>
            </w:r>
          </w:p>
        </w:tc>
        <w:tc>
          <w:tcPr>
            <w:tcW w:w="5673" w:type="dxa"/>
          </w:tcPr>
          <w:p w14:paraId="4BA319DC" w14:textId="77777777" w:rsidR="0046414A" w:rsidRPr="001A4319" w:rsidRDefault="0046414A" w:rsidP="0046414A">
            <w:pPr>
              <w:spacing w:line="259" w:lineRule="auto"/>
              <w:rPr>
                <w:rFonts w:eastAsia="DengXian"/>
                <w:sz w:val="20"/>
                <w:szCs w:val="20"/>
                <w:lang w:val="en-GB"/>
              </w:rPr>
            </w:pPr>
            <w:r w:rsidRPr="001A4319">
              <w:rPr>
                <w:rFonts w:eastAsia="Yu Mincho"/>
                <w:bCs/>
                <w:sz w:val="20"/>
                <w:szCs w:val="20"/>
                <w:lang w:val="en-GB"/>
              </w:rPr>
              <w:t>Same indication content, i.e. associated TRS resources per bit, and bitmap size</w:t>
            </w:r>
          </w:p>
        </w:tc>
        <w:tc>
          <w:tcPr>
            <w:tcW w:w="1633" w:type="dxa"/>
          </w:tcPr>
          <w:p w14:paraId="4B23F30C"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TCL, OPPO, Intel, InterDigital, Qualcomm </w:t>
            </w:r>
            <w:r w:rsidRPr="001A4319">
              <w:rPr>
                <w:rFonts w:eastAsia="Malgun Gothic"/>
                <w:b/>
                <w:sz w:val="20"/>
                <w:szCs w:val="20"/>
                <w:lang w:val="en-GB"/>
              </w:rPr>
              <w:t>(7)</w:t>
            </w:r>
          </w:p>
        </w:tc>
        <w:tc>
          <w:tcPr>
            <w:tcW w:w="1633" w:type="dxa"/>
          </w:tcPr>
          <w:p w14:paraId="3D30034E"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Ericsson</w:t>
            </w:r>
          </w:p>
        </w:tc>
      </w:tr>
      <w:tr w:rsidR="0046414A" w:rsidRPr="001A4319" w14:paraId="4AA30FCA" w14:textId="77777777" w:rsidTr="002A3917">
        <w:trPr>
          <w:trHeight w:val="368"/>
        </w:trPr>
        <w:tc>
          <w:tcPr>
            <w:tcW w:w="445" w:type="dxa"/>
          </w:tcPr>
          <w:p w14:paraId="4DC576A9" w14:textId="77777777" w:rsidR="0046414A" w:rsidRPr="001A4319" w:rsidRDefault="0046414A" w:rsidP="0046414A">
            <w:pPr>
              <w:spacing w:line="259" w:lineRule="auto"/>
              <w:rPr>
                <w:rFonts w:eastAsia="DengXian"/>
                <w:sz w:val="20"/>
                <w:szCs w:val="20"/>
                <w:lang w:val="en-GB"/>
              </w:rPr>
            </w:pPr>
            <w:r w:rsidRPr="001A4319">
              <w:rPr>
                <w:sz w:val="20"/>
                <w:szCs w:val="20"/>
                <w:lang w:val="en-GB"/>
              </w:rPr>
              <w:t>2</w:t>
            </w:r>
          </w:p>
        </w:tc>
        <w:tc>
          <w:tcPr>
            <w:tcW w:w="5673" w:type="dxa"/>
          </w:tcPr>
          <w:p w14:paraId="2B66216A" w14:textId="77777777" w:rsidR="0046414A" w:rsidRPr="001A4319" w:rsidRDefault="0046414A" w:rsidP="0046414A">
            <w:pPr>
              <w:spacing w:line="259" w:lineRule="auto"/>
              <w:rPr>
                <w:sz w:val="20"/>
                <w:szCs w:val="20"/>
                <w:lang w:val="en-GB"/>
              </w:rPr>
            </w:pPr>
            <w:r w:rsidRPr="001A4319">
              <w:rPr>
                <w:sz w:val="20"/>
                <w:szCs w:val="20"/>
                <w:lang w:val="en-GB"/>
              </w:rPr>
              <w:t>Same validity duration and reference point</w:t>
            </w:r>
          </w:p>
        </w:tc>
        <w:tc>
          <w:tcPr>
            <w:tcW w:w="1633" w:type="dxa"/>
          </w:tcPr>
          <w:p w14:paraId="081CA831"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Intel </w:t>
            </w:r>
          </w:p>
        </w:tc>
        <w:tc>
          <w:tcPr>
            <w:tcW w:w="1633" w:type="dxa"/>
          </w:tcPr>
          <w:p w14:paraId="4E6D1A9E"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Ericsson</w:t>
            </w:r>
          </w:p>
        </w:tc>
      </w:tr>
      <w:tr w:rsidR="0046414A" w:rsidRPr="001A4319" w14:paraId="0684FD1A" w14:textId="77777777" w:rsidTr="002A3917">
        <w:trPr>
          <w:trHeight w:val="368"/>
        </w:trPr>
        <w:tc>
          <w:tcPr>
            <w:tcW w:w="445" w:type="dxa"/>
          </w:tcPr>
          <w:p w14:paraId="6CA1A3E7" w14:textId="77777777" w:rsidR="0046414A" w:rsidRPr="001A4319" w:rsidRDefault="0046414A" w:rsidP="0046414A">
            <w:pPr>
              <w:spacing w:line="259" w:lineRule="auto"/>
              <w:rPr>
                <w:sz w:val="20"/>
                <w:szCs w:val="20"/>
                <w:lang w:val="en-GB"/>
              </w:rPr>
            </w:pPr>
            <w:r w:rsidRPr="001A4319">
              <w:rPr>
                <w:sz w:val="20"/>
                <w:szCs w:val="20"/>
                <w:lang w:val="en-GB"/>
              </w:rPr>
              <w:t>3</w:t>
            </w:r>
          </w:p>
        </w:tc>
        <w:tc>
          <w:tcPr>
            <w:tcW w:w="5673" w:type="dxa"/>
          </w:tcPr>
          <w:p w14:paraId="1019C7DC" w14:textId="77777777" w:rsidR="0046414A" w:rsidRPr="001A4319" w:rsidRDefault="0046414A" w:rsidP="0046414A">
            <w:pPr>
              <w:spacing w:line="259" w:lineRule="auto"/>
              <w:rPr>
                <w:rFonts w:eastAsia="Yu Mincho"/>
                <w:bCs/>
                <w:sz w:val="20"/>
                <w:szCs w:val="20"/>
                <w:lang w:val="en-GB"/>
              </w:rPr>
            </w:pPr>
            <w:r w:rsidRPr="001A4319">
              <w:rPr>
                <w:rFonts w:eastAsia="Yu Mincho"/>
                <w:bCs/>
                <w:sz w:val="20"/>
                <w:szCs w:val="20"/>
                <w:lang w:val="en-GB"/>
              </w:rPr>
              <w:t>if L1 availability indication is enabled, it should be provided in both PEI (if configured) and in paging DCI</w:t>
            </w:r>
          </w:p>
        </w:tc>
        <w:tc>
          <w:tcPr>
            <w:tcW w:w="1633" w:type="dxa"/>
          </w:tcPr>
          <w:p w14:paraId="48150EF9"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Vivo</w:t>
            </w:r>
          </w:p>
        </w:tc>
        <w:tc>
          <w:tcPr>
            <w:tcW w:w="1633" w:type="dxa"/>
          </w:tcPr>
          <w:p w14:paraId="6AEC4E4E" w14:textId="77777777" w:rsidR="0046414A" w:rsidRPr="001A4319" w:rsidRDefault="0046414A" w:rsidP="0046414A">
            <w:pPr>
              <w:spacing w:line="259" w:lineRule="auto"/>
              <w:rPr>
                <w:rFonts w:eastAsia="Malgun Gothic"/>
                <w:sz w:val="20"/>
                <w:szCs w:val="20"/>
                <w:lang w:val="en-GB"/>
              </w:rPr>
            </w:pPr>
            <w:r w:rsidRPr="001A4319">
              <w:rPr>
                <w:rFonts w:eastAsia="Malgun Gothic"/>
                <w:sz w:val="20"/>
                <w:szCs w:val="20"/>
                <w:lang w:val="en-GB"/>
              </w:rPr>
              <w:t xml:space="preserve">TCL, OPPO, CMCC, </w:t>
            </w:r>
          </w:p>
        </w:tc>
      </w:tr>
    </w:tbl>
    <w:p w14:paraId="74E6914F" w14:textId="19202517" w:rsidR="00116597" w:rsidRPr="001A4319" w:rsidRDefault="00116597" w:rsidP="00814919">
      <w:pPr>
        <w:spacing w:after="0"/>
        <w:rPr>
          <w:rFonts w:eastAsia="DengXian"/>
          <w:b/>
          <w:sz w:val="20"/>
          <w:szCs w:val="20"/>
          <w:lang w:val="en-GB"/>
        </w:rPr>
      </w:pPr>
    </w:p>
    <w:p w14:paraId="565C756C" w14:textId="7E0AAA69" w:rsidR="00814919" w:rsidRPr="001A4319" w:rsidRDefault="00814919" w:rsidP="00814919">
      <w:pPr>
        <w:spacing w:after="0"/>
        <w:rPr>
          <w:sz w:val="20"/>
          <w:szCs w:val="20"/>
          <w:lang w:val="en-GB"/>
        </w:rPr>
      </w:pPr>
      <w:r w:rsidRPr="001A4319">
        <w:rPr>
          <w:sz w:val="20"/>
          <w:szCs w:val="20"/>
          <w:lang w:val="en-GB"/>
        </w:rPr>
        <w:t xml:space="preserve">Issue 3-2 and 3-3 </w:t>
      </w:r>
      <w:r w:rsidR="000336F0" w:rsidRPr="001A4319">
        <w:rPr>
          <w:sz w:val="20"/>
          <w:szCs w:val="20"/>
          <w:lang w:val="en-GB"/>
        </w:rPr>
        <w:t>are highly related to the design of indication content and validity duration discussed in Section 2 and 3. So,</w:t>
      </w:r>
      <w:r w:rsidRPr="001A4319">
        <w:rPr>
          <w:sz w:val="20"/>
          <w:szCs w:val="20"/>
          <w:lang w:val="en-GB"/>
        </w:rPr>
        <w:t xml:space="preserve"> they can be revised in late stage of this meeting</w:t>
      </w:r>
      <w:r w:rsidR="000336F0" w:rsidRPr="001A4319">
        <w:rPr>
          <w:sz w:val="20"/>
          <w:szCs w:val="20"/>
          <w:lang w:val="en-GB"/>
        </w:rPr>
        <w:t xml:space="preserve"> based on the progress in Section 2 and 3. </w:t>
      </w:r>
    </w:p>
    <w:p w14:paraId="6AF5E1C0" w14:textId="77777777" w:rsidR="00701141" w:rsidRPr="001A4319" w:rsidRDefault="00701141" w:rsidP="00814919">
      <w:pPr>
        <w:spacing w:after="0"/>
        <w:rPr>
          <w:sz w:val="20"/>
          <w:szCs w:val="20"/>
          <w:lang w:val="en-GB"/>
        </w:rPr>
      </w:pPr>
    </w:p>
    <w:p w14:paraId="34118641" w14:textId="6EF41C1C" w:rsidR="00814919" w:rsidRPr="001A4319" w:rsidRDefault="00814919" w:rsidP="00814919">
      <w:pPr>
        <w:spacing w:after="0"/>
        <w:rPr>
          <w:sz w:val="20"/>
          <w:szCs w:val="20"/>
          <w:lang w:val="en-GB"/>
        </w:rPr>
      </w:pPr>
      <w:r w:rsidRPr="001A4319">
        <w:rPr>
          <w:sz w:val="20"/>
          <w:szCs w:val="20"/>
          <w:lang w:val="en-GB"/>
        </w:rPr>
        <w:t xml:space="preserve">For issue 3-1, </w:t>
      </w:r>
      <w:r w:rsidR="00D676FA" w:rsidRPr="001A4319">
        <w:rPr>
          <w:sz w:val="20"/>
          <w:szCs w:val="20"/>
          <w:lang w:val="en-GB"/>
        </w:rPr>
        <w:t>the following proposal</w:t>
      </w:r>
      <w:r w:rsidRPr="001A4319">
        <w:rPr>
          <w:sz w:val="20"/>
          <w:szCs w:val="20"/>
          <w:lang w:val="en-GB"/>
        </w:rPr>
        <w:t xml:space="preserve"> is drafted based on the majority view to confirm the WA, also based on the conclusion in last meeting.</w:t>
      </w:r>
    </w:p>
    <w:tbl>
      <w:tblPr>
        <w:tblW w:w="9625" w:type="dxa"/>
        <w:tblInd w:w="-5" w:type="dxa"/>
        <w:tblCellMar>
          <w:left w:w="0" w:type="dxa"/>
          <w:right w:w="0" w:type="dxa"/>
        </w:tblCellMar>
        <w:tblLook w:val="04A0" w:firstRow="1" w:lastRow="0" w:firstColumn="1" w:lastColumn="0" w:noHBand="0" w:noVBand="1"/>
      </w:tblPr>
      <w:tblGrid>
        <w:gridCol w:w="9625"/>
      </w:tblGrid>
      <w:tr w:rsidR="00814919" w:rsidRPr="001A4319" w14:paraId="219688DB"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83EA3" w14:textId="77777777" w:rsidR="00814919" w:rsidRPr="001A4319" w:rsidRDefault="00814919" w:rsidP="00814919">
            <w:pPr>
              <w:autoSpaceDE w:val="0"/>
              <w:autoSpaceDN w:val="0"/>
              <w:snapToGrid w:val="0"/>
              <w:spacing w:after="0"/>
              <w:rPr>
                <w:rFonts w:eastAsia="Gulim"/>
                <w:b/>
                <w:bCs/>
                <w:color w:val="000000"/>
                <w:sz w:val="20"/>
                <w:szCs w:val="20"/>
                <w:highlight w:val="yellow"/>
                <w:lang w:val="en-GB"/>
              </w:rPr>
            </w:pPr>
          </w:p>
          <w:p w14:paraId="1767B095" w14:textId="77777777" w:rsidR="00814919" w:rsidRPr="001A4319" w:rsidRDefault="00814919" w:rsidP="00814919">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3-1 (v1)</w:t>
            </w:r>
          </w:p>
          <w:p w14:paraId="7FEE14E6" w14:textId="77777777" w:rsidR="00814919" w:rsidRPr="001A4319" w:rsidRDefault="00814919" w:rsidP="00814919">
            <w:pPr>
              <w:autoSpaceDE w:val="0"/>
              <w:autoSpaceDN w:val="0"/>
              <w:snapToGrid w:val="0"/>
              <w:spacing w:after="0"/>
              <w:rPr>
                <w:rFonts w:eastAsia="MS Mincho"/>
                <w:bCs/>
                <w:sz w:val="20"/>
                <w:szCs w:val="20"/>
                <w:lang w:val="en-GB" w:eastAsia="ja-JP"/>
              </w:rPr>
            </w:pPr>
            <w:r w:rsidRPr="001A4319">
              <w:rPr>
                <w:rFonts w:eastAsia="MS Mincho"/>
                <w:bCs/>
                <w:sz w:val="20"/>
                <w:szCs w:val="20"/>
                <w:lang w:val="en-GB" w:eastAsia="ja-JP"/>
              </w:rPr>
              <w:t>Confirm the following working assumption</w:t>
            </w:r>
          </w:p>
          <w:p w14:paraId="6BA4B469" w14:textId="77777777" w:rsidR="00814919" w:rsidRPr="001A4319" w:rsidRDefault="00814919" w:rsidP="00814919">
            <w:pPr>
              <w:autoSpaceDE w:val="0"/>
              <w:autoSpaceDN w:val="0"/>
              <w:adjustRightInd w:val="0"/>
              <w:snapToGrid w:val="0"/>
              <w:spacing w:after="0"/>
              <w:jc w:val="both"/>
              <w:rPr>
                <w:rFonts w:eastAsia="DengXian"/>
                <w:bCs/>
                <w:sz w:val="20"/>
                <w:szCs w:val="20"/>
                <w:highlight w:val="darkYellow"/>
                <w:lang w:val="en-GB"/>
              </w:rPr>
            </w:pPr>
            <w:r w:rsidRPr="001A4319">
              <w:rPr>
                <w:rFonts w:eastAsia="DengXian"/>
                <w:bCs/>
                <w:sz w:val="20"/>
                <w:szCs w:val="20"/>
                <w:highlight w:val="darkYellow"/>
                <w:lang w:val="en-GB"/>
              </w:rPr>
              <w:t>Working Assumption</w:t>
            </w:r>
          </w:p>
          <w:p w14:paraId="28AA1FE6" w14:textId="77777777" w:rsidR="00814919" w:rsidRPr="001A4319" w:rsidRDefault="00814919" w:rsidP="00814919">
            <w:pPr>
              <w:spacing w:after="0"/>
              <w:rPr>
                <w:rFonts w:eastAsia="Yu Mincho"/>
                <w:bCs/>
                <w:sz w:val="20"/>
                <w:szCs w:val="20"/>
                <w:lang w:val="en-GB"/>
              </w:rPr>
            </w:pPr>
            <w:r w:rsidRPr="001A4319">
              <w:rPr>
                <w:rFonts w:eastAsia="MS Mincho"/>
                <w:bCs/>
                <w:sz w:val="20"/>
                <w:szCs w:val="20"/>
                <w:lang w:val="en-GB" w:eastAsia="ja-JP"/>
              </w:rPr>
              <w:t xml:space="preserve">If TRS resource is configured in SIB, </w:t>
            </w:r>
            <w:r w:rsidRPr="001A4319">
              <w:rPr>
                <w:rFonts w:eastAsia="SimSun"/>
                <w:sz w:val="20"/>
                <w:szCs w:val="20"/>
                <w:lang w:val="en-GB" w:eastAsia="ko-KR"/>
              </w:rPr>
              <w:t>L1 based availability</w:t>
            </w:r>
            <w:r w:rsidRPr="001A4319">
              <w:rPr>
                <w:rFonts w:eastAsia="MS Mincho"/>
                <w:bCs/>
                <w:sz w:val="20"/>
                <w:szCs w:val="20"/>
                <w:lang w:val="en-GB" w:eastAsia="ja-JP"/>
              </w:rPr>
              <w:t xml:space="preserve"> indication is always enabled based on the configuration.</w:t>
            </w:r>
          </w:p>
        </w:tc>
      </w:tr>
    </w:tbl>
    <w:p w14:paraId="2AC4D75E" w14:textId="31B9B645" w:rsidR="005463D8" w:rsidRPr="001A4319" w:rsidRDefault="005463D8" w:rsidP="008F765D">
      <w:pPr>
        <w:spacing w:after="0"/>
        <w:rPr>
          <w:rFonts w:eastAsia="DengXian"/>
          <w:b/>
          <w:sz w:val="20"/>
          <w:szCs w:val="20"/>
          <w:lang w:val="en-GB"/>
        </w:rPr>
      </w:pPr>
    </w:p>
    <w:p w14:paraId="0AC96945" w14:textId="242D9B6F" w:rsidR="00D676FA" w:rsidRPr="001A4319" w:rsidRDefault="00D676FA" w:rsidP="00D676FA">
      <w:pPr>
        <w:spacing w:after="0" w:line="240" w:lineRule="auto"/>
        <w:rPr>
          <w:rFonts w:eastAsia="Malgun Gothic"/>
          <w:sz w:val="20"/>
          <w:szCs w:val="20"/>
          <w:lang w:val="en-GB"/>
        </w:rPr>
      </w:pPr>
      <w:r w:rsidRPr="001A4319">
        <w:rPr>
          <w:sz w:val="20"/>
          <w:szCs w:val="20"/>
          <w:lang w:val="en-GB"/>
        </w:rPr>
        <w:t xml:space="preserve">Please provide your views about </w:t>
      </w:r>
      <w:r w:rsidRPr="001A4319">
        <w:rPr>
          <w:b/>
          <w:sz w:val="20"/>
          <w:szCs w:val="20"/>
          <w:lang w:val="en-GB"/>
        </w:rPr>
        <w:t>Proposal 3-1 (v1).</w:t>
      </w:r>
      <w:r w:rsidRPr="001A4319">
        <w:rPr>
          <w:sz w:val="20"/>
          <w:szCs w:val="20"/>
          <w:lang w:val="en-GB"/>
        </w:rPr>
        <w:t xml:space="preserve"> Y or N? </w:t>
      </w:r>
      <w:r w:rsidRPr="001A4319">
        <w:rPr>
          <w:rFonts w:eastAsia="Malgun Gothic"/>
          <w:sz w:val="20"/>
          <w:szCs w:val="20"/>
          <w:lang w:val="en-GB"/>
        </w:rPr>
        <w:t>Any modifications?</w:t>
      </w:r>
    </w:p>
    <w:tbl>
      <w:tblPr>
        <w:tblStyle w:val="TableGrid51"/>
        <w:tblW w:w="9625" w:type="dxa"/>
        <w:tblLook w:val="04A0" w:firstRow="1" w:lastRow="0" w:firstColumn="1" w:lastColumn="0" w:noHBand="0" w:noVBand="1"/>
      </w:tblPr>
      <w:tblGrid>
        <w:gridCol w:w="1627"/>
        <w:gridCol w:w="1599"/>
        <w:gridCol w:w="6399"/>
      </w:tblGrid>
      <w:tr w:rsidR="00D676FA" w:rsidRPr="001A4319" w14:paraId="11146A99" w14:textId="77777777" w:rsidTr="002A3917">
        <w:trPr>
          <w:trHeight w:val="435"/>
        </w:trPr>
        <w:tc>
          <w:tcPr>
            <w:tcW w:w="1105" w:type="dxa"/>
            <w:shd w:val="clear" w:color="auto" w:fill="EEECE1"/>
          </w:tcPr>
          <w:p w14:paraId="6BD83D40" w14:textId="77777777" w:rsidR="00D676FA" w:rsidRPr="001A4319" w:rsidRDefault="00D676FA" w:rsidP="002A3917">
            <w:pPr>
              <w:jc w:val="center"/>
              <w:rPr>
                <w:rFonts w:eastAsia="DengXian"/>
                <w:b/>
                <w:bCs/>
                <w:sz w:val="20"/>
                <w:szCs w:val="20"/>
                <w:lang w:val="en-GB"/>
              </w:rPr>
            </w:pPr>
            <w:r w:rsidRPr="001A4319">
              <w:rPr>
                <w:rFonts w:eastAsia="DengXian"/>
                <w:b/>
                <w:bCs/>
                <w:sz w:val="20"/>
                <w:szCs w:val="20"/>
                <w:lang w:val="en-GB"/>
              </w:rPr>
              <w:t>Company</w:t>
            </w:r>
          </w:p>
        </w:tc>
        <w:tc>
          <w:tcPr>
            <w:tcW w:w="1680" w:type="dxa"/>
            <w:shd w:val="clear" w:color="auto" w:fill="EEECE1"/>
          </w:tcPr>
          <w:p w14:paraId="61B2C180" w14:textId="77777777" w:rsidR="00D676FA" w:rsidRPr="001A4319" w:rsidRDefault="00D676FA" w:rsidP="002A3917">
            <w:pPr>
              <w:ind w:firstLine="196"/>
              <w:jc w:val="center"/>
              <w:rPr>
                <w:rFonts w:eastAsia="DengXian"/>
                <w:b/>
                <w:bCs/>
                <w:sz w:val="20"/>
                <w:szCs w:val="20"/>
                <w:lang w:val="en-GB"/>
              </w:rPr>
            </w:pPr>
            <w:r w:rsidRPr="001A4319">
              <w:rPr>
                <w:rFonts w:eastAsia="DengXian"/>
                <w:b/>
                <w:bCs/>
                <w:sz w:val="20"/>
                <w:szCs w:val="20"/>
                <w:lang w:val="en-GB"/>
              </w:rPr>
              <w:t xml:space="preserve">Support </w:t>
            </w:r>
          </w:p>
          <w:p w14:paraId="21B63214" w14:textId="77777777" w:rsidR="00D676FA" w:rsidRPr="001A4319" w:rsidRDefault="00D676FA" w:rsidP="002A3917">
            <w:pPr>
              <w:ind w:firstLine="196"/>
              <w:jc w:val="center"/>
              <w:rPr>
                <w:rFonts w:eastAsia="DengXian"/>
                <w:b/>
                <w:bCs/>
                <w:sz w:val="20"/>
                <w:szCs w:val="20"/>
                <w:lang w:val="en-GB"/>
              </w:rPr>
            </w:pPr>
            <w:r w:rsidRPr="001A4319">
              <w:rPr>
                <w:rFonts w:eastAsia="DengXian"/>
                <w:b/>
                <w:bCs/>
                <w:sz w:val="20"/>
                <w:szCs w:val="20"/>
                <w:lang w:val="en-GB"/>
              </w:rPr>
              <w:t>(Y or N)</w:t>
            </w:r>
          </w:p>
        </w:tc>
        <w:tc>
          <w:tcPr>
            <w:tcW w:w="6840" w:type="dxa"/>
            <w:shd w:val="clear" w:color="auto" w:fill="EEECE1"/>
          </w:tcPr>
          <w:p w14:paraId="65ABF64A" w14:textId="77777777" w:rsidR="00D676FA" w:rsidRPr="001A4319" w:rsidRDefault="00D676FA"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6AEDF7FF" w14:textId="77777777" w:rsidTr="002A3917">
        <w:trPr>
          <w:trHeight w:val="448"/>
        </w:trPr>
        <w:tc>
          <w:tcPr>
            <w:tcW w:w="1105" w:type="dxa"/>
          </w:tcPr>
          <w:p w14:paraId="574A30C5" w14:textId="5B74F2A2" w:rsidR="004E0472" w:rsidRPr="001A4319" w:rsidRDefault="004E0472" w:rsidP="004E0472">
            <w:pPr>
              <w:rPr>
                <w:sz w:val="20"/>
                <w:szCs w:val="20"/>
                <w:lang w:val="en-GB" w:eastAsia="ko-KR"/>
              </w:rPr>
            </w:pPr>
            <w:r w:rsidRPr="001A4319">
              <w:rPr>
                <w:rFonts w:eastAsia="DengXian"/>
                <w:sz w:val="20"/>
                <w:szCs w:val="20"/>
                <w:lang w:val="en-GB" w:eastAsia="ko-KR"/>
              </w:rPr>
              <w:t xml:space="preserve">TCL </w:t>
            </w:r>
          </w:p>
        </w:tc>
        <w:tc>
          <w:tcPr>
            <w:tcW w:w="1680" w:type="dxa"/>
          </w:tcPr>
          <w:p w14:paraId="543DD074" w14:textId="2FABE548" w:rsidR="004E0472" w:rsidRPr="001A4319" w:rsidRDefault="004E0472" w:rsidP="004E0472">
            <w:pPr>
              <w:rPr>
                <w:sz w:val="20"/>
                <w:szCs w:val="20"/>
                <w:lang w:val="en-GB" w:eastAsia="ko-KR"/>
              </w:rPr>
            </w:pPr>
            <w:r w:rsidRPr="001A4319">
              <w:rPr>
                <w:rFonts w:eastAsia="DengXian"/>
                <w:sz w:val="20"/>
                <w:szCs w:val="20"/>
                <w:lang w:val="en-GB" w:eastAsia="ko-KR"/>
              </w:rPr>
              <w:t xml:space="preserve">Y </w:t>
            </w:r>
          </w:p>
        </w:tc>
        <w:tc>
          <w:tcPr>
            <w:tcW w:w="6840" w:type="dxa"/>
          </w:tcPr>
          <w:p w14:paraId="6272D8A4" w14:textId="24DDD980" w:rsidR="004E0472" w:rsidRPr="001A4319" w:rsidRDefault="004E0472" w:rsidP="004E0472">
            <w:pPr>
              <w:rPr>
                <w:sz w:val="20"/>
                <w:szCs w:val="20"/>
                <w:lang w:val="en-GB" w:eastAsia="ko-KR"/>
              </w:rPr>
            </w:pPr>
            <w:r w:rsidRPr="001A4319">
              <w:rPr>
                <w:rFonts w:eastAsia="DengXian"/>
                <w:sz w:val="20"/>
                <w:szCs w:val="20"/>
                <w:lang w:val="en-GB" w:eastAsia="ko-KR"/>
              </w:rPr>
              <w:t xml:space="preserve">We support the WA, and apologize for not writing the proposal, related to the use of paging PDCCH based indication or PEI based indication, clearly in our contribution. The intention of our proposal is how to use only one L1 based </w:t>
            </w:r>
            <w:proofErr w:type="spellStart"/>
            <w:r w:rsidRPr="001A4319">
              <w:rPr>
                <w:rFonts w:eastAsia="DengXian"/>
                <w:sz w:val="20"/>
                <w:szCs w:val="20"/>
                <w:lang w:val="en-GB" w:eastAsia="ko-KR"/>
              </w:rPr>
              <w:t>singlaing</w:t>
            </w:r>
            <w:proofErr w:type="spellEnd"/>
            <w:r w:rsidRPr="001A4319">
              <w:rPr>
                <w:rFonts w:eastAsia="DengXian"/>
                <w:sz w:val="20"/>
                <w:szCs w:val="20"/>
                <w:lang w:val="en-GB" w:eastAsia="ko-KR"/>
              </w:rPr>
              <w:t xml:space="preserve"> (either paging PDCCH based indication or PEI based indication) at a target PO as we support single L1 indication signaling at a target PO. </w:t>
            </w:r>
          </w:p>
        </w:tc>
      </w:tr>
      <w:tr w:rsidR="004E0472" w:rsidRPr="001A4319" w14:paraId="57181F59" w14:textId="77777777" w:rsidTr="002A3917">
        <w:trPr>
          <w:trHeight w:val="448"/>
        </w:trPr>
        <w:tc>
          <w:tcPr>
            <w:tcW w:w="1105" w:type="dxa"/>
          </w:tcPr>
          <w:p w14:paraId="464FEB78" w14:textId="26AD6F62"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680" w:type="dxa"/>
          </w:tcPr>
          <w:p w14:paraId="030941ED" w14:textId="6696BADF" w:rsidR="004E0472" w:rsidRPr="001A4319" w:rsidRDefault="004E0472" w:rsidP="004E0472">
            <w:pPr>
              <w:rPr>
                <w:rFonts w:eastAsia="DengXian"/>
                <w:sz w:val="20"/>
                <w:szCs w:val="20"/>
                <w:lang w:val="en-GB" w:eastAsia="ko-KR"/>
              </w:rPr>
            </w:pPr>
            <w:r w:rsidRPr="001A4319">
              <w:rPr>
                <w:sz w:val="20"/>
                <w:szCs w:val="20"/>
                <w:lang w:val="en-GB" w:eastAsia="ko-KR"/>
              </w:rPr>
              <w:t>Y</w:t>
            </w:r>
          </w:p>
        </w:tc>
        <w:tc>
          <w:tcPr>
            <w:tcW w:w="6840" w:type="dxa"/>
          </w:tcPr>
          <w:p w14:paraId="1532C0B8" w14:textId="3F8BE6A9" w:rsidR="004E0472" w:rsidRPr="001A4319" w:rsidRDefault="004E0472" w:rsidP="004E0472">
            <w:pPr>
              <w:rPr>
                <w:rFonts w:eastAsia="DengXian"/>
                <w:sz w:val="20"/>
                <w:szCs w:val="20"/>
                <w:lang w:val="en-GB" w:eastAsia="ko-KR"/>
              </w:rPr>
            </w:pPr>
            <w:r w:rsidRPr="001A4319">
              <w:rPr>
                <w:sz w:val="20"/>
                <w:szCs w:val="20"/>
                <w:lang w:val="en-GB" w:eastAsia="ko-KR"/>
              </w:rPr>
              <w:t xml:space="preserve">We support this proposal. </w:t>
            </w:r>
          </w:p>
        </w:tc>
      </w:tr>
      <w:tr w:rsidR="004E0472" w:rsidRPr="001A4319" w14:paraId="2319A124" w14:textId="77777777" w:rsidTr="002A3917">
        <w:trPr>
          <w:trHeight w:val="448"/>
        </w:trPr>
        <w:tc>
          <w:tcPr>
            <w:tcW w:w="1105" w:type="dxa"/>
          </w:tcPr>
          <w:p w14:paraId="53777545" w14:textId="4E4AC042" w:rsidR="004E0472" w:rsidRPr="001A4319" w:rsidRDefault="004D667E" w:rsidP="004E0472">
            <w:pPr>
              <w:rPr>
                <w:rFonts w:eastAsia="DengXian"/>
                <w:sz w:val="20"/>
                <w:szCs w:val="20"/>
                <w:lang w:val="en-GB"/>
              </w:rPr>
            </w:pPr>
            <w:r w:rsidRPr="001A4319">
              <w:rPr>
                <w:rFonts w:eastAsia="DengXian"/>
                <w:sz w:val="20"/>
                <w:szCs w:val="20"/>
                <w:lang w:val="en-GB"/>
              </w:rPr>
              <w:lastRenderedPageBreak/>
              <w:t xml:space="preserve">ZTE, </w:t>
            </w:r>
            <w:proofErr w:type="spellStart"/>
            <w:r w:rsidRPr="001A4319">
              <w:rPr>
                <w:rFonts w:eastAsia="DengXian"/>
                <w:sz w:val="20"/>
                <w:szCs w:val="20"/>
                <w:lang w:val="en-GB"/>
              </w:rPr>
              <w:t>Sanechips</w:t>
            </w:r>
            <w:proofErr w:type="spellEnd"/>
          </w:p>
        </w:tc>
        <w:tc>
          <w:tcPr>
            <w:tcW w:w="1680" w:type="dxa"/>
          </w:tcPr>
          <w:p w14:paraId="28DAAD09" w14:textId="24BE7F3E" w:rsidR="004E0472" w:rsidRPr="001A4319" w:rsidRDefault="004D667E" w:rsidP="004E0472">
            <w:pPr>
              <w:rPr>
                <w:rFonts w:eastAsia="DengXian"/>
                <w:sz w:val="20"/>
                <w:szCs w:val="20"/>
                <w:lang w:val="en-GB"/>
              </w:rPr>
            </w:pPr>
            <w:r w:rsidRPr="001A4319">
              <w:rPr>
                <w:rFonts w:eastAsia="DengXian"/>
                <w:sz w:val="20"/>
                <w:szCs w:val="20"/>
                <w:lang w:val="en-GB"/>
              </w:rPr>
              <w:t>Y</w:t>
            </w:r>
          </w:p>
        </w:tc>
        <w:tc>
          <w:tcPr>
            <w:tcW w:w="6840" w:type="dxa"/>
          </w:tcPr>
          <w:p w14:paraId="682D0B5B" w14:textId="030CCEA3" w:rsidR="004E0472" w:rsidRPr="001A4319" w:rsidRDefault="004E0472" w:rsidP="004E0472">
            <w:pPr>
              <w:rPr>
                <w:rFonts w:eastAsia="DengXian"/>
                <w:sz w:val="20"/>
                <w:szCs w:val="20"/>
                <w:lang w:val="en-GB"/>
              </w:rPr>
            </w:pPr>
          </w:p>
        </w:tc>
      </w:tr>
      <w:tr w:rsidR="00CA7AC9" w:rsidRPr="001A4319" w14:paraId="66AD8142" w14:textId="77777777" w:rsidTr="002A3917">
        <w:trPr>
          <w:trHeight w:val="448"/>
        </w:trPr>
        <w:tc>
          <w:tcPr>
            <w:tcW w:w="1105" w:type="dxa"/>
          </w:tcPr>
          <w:p w14:paraId="23219ED5" w14:textId="054AC2D9" w:rsidR="00CA7AC9" w:rsidRPr="001A4319" w:rsidRDefault="00CA7AC9" w:rsidP="00CA7AC9">
            <w:pPr>
              <w:rPr>
                <w:rFonts w:eastAsia="DengXian"/>
                <w:sz w:val="20"/>
                <w:szCs w:val="20"/>
                <w:lang w:val="en-GB"/>
              </w:rPr>
            </w:pPr>
            <w:r w:rsidRPr="001A4319">
              <w:rPr>
                <w:rFonts w:eastAsia="DengXian"/>
                <w:sz w:val="20"/>
                <w:szCs w:val="20"/>
                <w:lang w:val="en-GB"/>
              </w:rPr>
              <w:t>vivo</w:t>
            </w:r>
          </w:p>
        </w:tc>
        <w:tc>
          <w:tcPr>
            <w:tcW w:w="1680" w:type="dxa"/>
          </w:tcPr>
          <w:p w14:paraId="5BD720A7" w14:textId="2021A127" w:rsidR="00CA7AC9" w:rsidRPr="001A4319" w:rsidRDefault="00CA7AC9" w:rsidP="00CA7AC9">
            <w:pPr>
              <w:rPr>
                <w:rFonts w:eastAsia="DengXian"/>
                <w:sz w:val="20"/>
                <w:szCs w:val="20"/>
                <w:lang w:val="en-GB"/>
              </w:rPr>
            </w:pPr>
            <w:r w:rsidRPr="001A4319">
              <w:rPr>
                <w:rFonts w:eastAsia="DengXian"/>
                <w:sz w:val="20"/>
                <w:szCs w:val="20"/>
                <w:lang w:val="en-GB"/>
              </w:rPr>
              <w:t>N</w:t>
            </w:r>
          </w:p>
        </w:tc>
        <w:tc>
          <w:tcPr>
            <w:tcW w:w="6840" w:type="dxa"/>
          </w:tcPr>
          <w:p w14:paraId="5FE226F0" w14:textId="32F5CD74" w:rsidR="00CA7AC9" w:rsidRPr="001A4319" w:rsidRDefault="00CA7AC9" w:rsidP="00CA7AC9">
            <w:pPr>
              <w:rPr>
                <w:sz w:val="20"/>
                <w:szCs w:val="20"/>
                <w:lang w:val="en-GB"/>
              </w:rPr>
            </w:pPr>
            <w:r w:rsidRPr="001A4319">
              <w:rPr>
                <w:sz w:val="20"/>
                <w:szCs w:val="20"/>
                <w:lang w:val="en-GB"/>
              </w:rPr>
              <w:t xml:space="preserve">If the WA is confirmed, and if the network does not change the TRS for IDLE/INACTIVE </w:t>
            </w:r>
            <w:proofErr w:type="spellStart"/>
            <w:r w:rsidRPr="001A4319">
              <w:rPr>
                <w:sz w:val="20"/>
                <w:szCs w:val="20"/>
                <w:lang w:val="en-GB"/>
              </w:rPr>
              <w:t>U</w:t>
            </w:r>
            <w:r w:rsidR="00BA55CD" w:rsidRPr="001A4319">
              <w:rPr>
                <w:sz w:val="20"/>
                <w:szCs w:val="20"/>
                <w:lang w:val="en-GB"/>
              </w:rPr>
              <w:t>e</w:t>
            </w:r>
            <w:r w:rsidRPr="001A4319">
              <w:rPr>
                <w:sz w:val="20"/>
                <w:szCs w:val="20"/>
                <w:lang w:val="en-GB"/>
              </w:rPr>
              <w:t>s</w:t>
            </w:r>
            <w:proofErr w:type="spellEnd"/>
            <w:r w:rsidRPr="001A4319">
              <w:rPr>
                <w:sz w:val="20"/>
                <w:szCs w:val="20"/>
                <w:lang w:val="en-GB"/>
              </w:rPr>
              <w:t xml:space="preserve"> very frequently (e.g., the change only occurs when from day to night), in order to keep the TRS active for </w:t>
            </w:r>
            <w:proofErr w:type="spellStart"/>
            <w:r w:rsidRPr="001A4319">
              <w:rPr>
                <w:sz w:val="20"/>
                <w:szCs w:val="20"/>
                <w:lang w:val="en-GB"/>
              </w:rPr>
              <w:t>U</w:t>
            </w:r>
            <w:r w:rsidR="00BA55CD" w:rsidRPr="001A4319">
              <w:rPr>
                <w:sz w:val="20"/>
                <w:szCs w:val="20"/>
                <w:lang w:val="en-GB"/>
              </w:rPr>
              <w:t>e</w:t>
            </w:r>
            <w:r w:rsidRPr="001A4319">
              <w:rPr>
                <w:sz w:val="20"/>
                <w:szCs w:val="20"/>
                <w:lang w:val="en-GB"/>
              </w:rPr>
              <w:t>s</w:t>
            </w:r>
            <w:proofErr w:type="spellEnd"/>
            <w:r w:rsidRPr="001A4319">
              <w:rPr>
                <w:sz w:val="20"/>
                <w:szCs w:val="20"/>
                <w:lang w:val="en-GB"/>
              </w:rPr>
              <w:t xml:space="preserve">, the network needs to send L1 indication frequently to IDLE </w:t>
            </w:r>
            <w:proofErr w:type="spellStart"/>
            <w:r w:rsidRPr="001A4319">
              <w:rPr>
                <w:sz w:val="20"/>
                <w:szCs w:val="20"/>
                <w:lang w:val="en-GB"/>
              </w:rPr>
              <w:t>U</w:t>
            </w:r>
            <w:r w:rsidR="00BA55CD" w:rsidRPr="001A4319">
              <w:rPr>
                <w:sz w:val="20"/>
                <w:szCs w:val="20"/>
                <w:lang w:val="en-GB"/>
              </w:rPr>
              <w:t>e</w:t>
            </w:r>
            <w:r w:rsidRPr="001A4319">
              <w:rPr>
                <w:sz w:val="20"/>
                <w:szCs w:val="20"/>
                <w:lang w:val="en-GB"/>
              </w:rPr>
              <w:t>s</w:t>
            </w:r>
            <w:proofErr w:type="spellEnd"/>
            <w:r w:rsidRPr="001A4319">
              <w:rPr>
                <w:sz w:val="20"/>
                <w:szCs w:val="20"/>
                <w:lang w:val="en-GB"/>
              </w:rPr>
              <w:t>. It is a waste of network resources.</w:t>
            </w:r>
          </w:p>
          <w:p w14:paraId="01FCB0B7" w14:textId="6043F2FC" w:rsidR="00CA7AC9" w:rsidRPr="001A4319" w:rsidRDefault="00CA7AC9" w:rsidP="00CA7AC9">
            <w:pPr>
              <w:rPr>
                <w:rFonts w:eastAsia="DengXian"/>
                <w:sz w:val="20"/>
                <w:szCs w:val="20"/>
                <w:lang w:val="en-GB"/>
              </w:rPr>
            </w:pPr>
            <w:r w:rsidRPr="001A4319">
              <w:rPr>
                <w:rFonts w:eastAsia="DengXian"/>
                <w:sz w:val="20"/>
                <w:szCs w:val="20"/>
                <w:lang w:val="en-GB"/>
              </w:rPr>
              <w:t xml:space="preserve">Hence, we propose that, </w:t>
            </w:r>
            <w:r w:rsidRPr="001A4319">
              <w:rPr>
                <w:rFonts w:eastAsia="DengXian"/>
                <w:sz w:val="20"/>
                <w:lang w:val="en-GB"/>
              </w:rPr>
              <w:t xml:space="preserve">the network configures the TRS resources for </w:t>
            </w:r>
            <w:proofErr w:type="spellStart"/>
            <w:r w:rsidRPr="001A4319">
              <w:rPr>
                <w:rFonts w:eastAsia="DengXian"/>
                <w:sz w:val="20"/>
                <w:lang w:val="en-GB"/>
              </w:rPr>
              <w:t>U</w:t>
            </w:r>
            <w:r w:rsidR="00BA55CD" w:rsidRPr="001A4319">
              <w:rPr>
                <w:rFonts w:eastAsia="DengXian"/>
                <w:sz w:val="20"/>
                <w:lang w:val="en-GB"/>
              </w:rPr>
              <w:t>e</w:t>
            </w:r>
            <w:r w:rsidRPr="001A4319">
              <w:rPr>
                <w:rFonts w:eastAsia="DengXian"/>
                <w:sz w:val="20"/>
                <w:lang w:val="en-GB"/>
              </w:rPr>
              <w:t>s</w:t>
            </w:r>
            <w:proofErr w:type="spellEnd"/>
            <w:r w:rsidRPr="001A4319">
              <w:rPr>
                <w:rFonts w:eastAsia="DengXian"/>
                <w:sz w:val="20"/>
                <w:lang w:val="en-GB"/>
              </w:rPr>
              <w:t xml:space="preserve"> by SIB and</w:t>
            </w:r>
          </w:p>
          <w:p w14:paraId="561402B1" w14:textId="152A9279" w:rsidR="00CA7AC9" w:rsidRPr="001A4319" w:rsidRDefault="00CA7AC9" w:rsidP="00CA7AC9">
            <w:pPr>
              <w:numPr>
                <w:ilvl w:val="0"/>
                <w:numId w:val="55"/>
              </w:numPr>
              <w:snapToGrid w:val="0"/>
              <w:jc w:val="both"/>
              <w:rPr>
                <w:rFonts w:eastAsia="DengXian"/>
                <w:sz w:val="20"/>
                <w:lang w:val="en-GB"/>
              </w:rPr>
            </w:pPr>
            <w:r w:rsidRPr="001A4319">
              <w:rPr>
                <w:rFonts w:eastAsia="DengXian"/>
                <w:sz w:val="20"/>
                <w:lang w:val="en-GB"/>
              </w:rPr>
              <w:t xml:space="preserve">TRS is available for IDLE/INACTIVE </w:t>
            </w:r>
            <w:proofErr w:type="spellStart"/>
            <w:r w:rsidRPr="001A4319">
              <w:rPr>
                <w:rFonts w:eastAsia="DengXian"/>
                <w:sz w:val="20"/>
                <w:lang w:val="en-GB"/>
              </w:rPr>
              <w:t>U</w:t>
            </w:r>
            <w:r w:rsidR="00BA55CD" w:rsidRPr="001A4319">
              <w:rPr>
                <w:rFonts w:eastAsia="DengXian"/>
                <w:sz w:val="20"/>
                <w:lang w:val="en-GB"/>
              </w:rPr>
              <w:t>e</w:t>
            </w:r>
            <w:r w:rsidRPr="001A4319">
              <w:rPr>
                <w:rFonts w:eastAsia="DengXian"/>
                <w:sz w:val="20"/>
                <w:lang w:val="en-GB"/>
              </w:rPr>
              <w:t>s</w:t>
            </w:r>
            <w:proofErr w:type="spellEnd"/>
            <w:r w:rsidRPr="001A4319">
              <w:rPr>
                <w:rFonts w:eastAsia="DengXian"/>
                <w:sz w:val="20"/>
                <w:lang w:val="en-GB"/>
              </w:rPr>
              <w:t xml:space="preserve"> when SIB indicates to </w:t>
            </w:r>
            <w:proofErr w:type="spellStart"/>
            <w:r w:rsidRPr="001A4319">
              <w:rPr>
                <w:rFonts w:eastAsia="DengXian"/>
                <w:sz w:val="20"/>
                <w:lang w:val="en-GB"/>
              </w:rPr>
              <w:t>U</w:t>
            </w:r>
            <w:r w:rsidR="00BA55CD" w:rsidRPr="001A4319">
              <w:rPr>
                <w:rFonts w:eastAsia="DengXian"/>
                <w:sz w:val="20"/>
                <w:lang w:val="en-GB"/>
              </w:rPr>
              <w:t>e</w:t>
            </w:r>
            <w:r w:rsidRPr="001A4319">
              <w:rPr>
                <w:rFonts w:eastAsia="DengXian"/>
                <w:sz w:val="20"/>
                <w:lang w:val="en-GB"/>
              </w:rPr>
              <w:t>s</w:t>
            </w:r>
            <w:proofErr w:type="spellEnd"/>
            <w:r w:rsidRPr="001A4319">
              <w:rPr>
                <w:rFonts w:eastAsia="DengXian"/>
                <w:sz w:val="20"/>
                <w:lang w:val="en-GB"/>
              </w:rPr>
              <w:t xml:space="preserve"> that L1 availability indication is NOT applicable (for case TRS availability does not change frequently, e.g. availability only switch on/off for day/night)</w:t>
            </w:r>
          </w:p>
          <w:p w14:paraId="58B83291" w14:textId="03EEADF2" w:rsidR="00CA7AC9" w:rsidRPr="001A4319" w:rsidRDefault="00CA7AC9" w:rsidP="00CA7AC9">
            <w:pPr>
              <w:numPr>
                <w:ilvl w:val="0"/>
                <w:numId w:val="55"/>
              </w:numPr>
              <w:snapToGrid w:val="0"/>
              <w:jc w:val="both"/>
              <w:rPr>
                <w:rFonts w:eastAsia="DengXian"/>
                <w:sz w:val="20"/>
                <w:lang w:val="en-GB"/>
              </w:rPr>
            </w:pPr>
            <w:r w:rsidRPr="001A4319">
              <w:rPr>
                <w:rFonts w:eastAsia="DengXian"/>
                <w:sz w:val="20"/>
                <w:lang w:val="en-GB"/>
              </w:rPr>
              <w:t xml:space="preserve">TRS availability information is provided by L1 when SIB indicates to </w:t>
            </w:r>
            <w:proofErr w:type="spellStart"/>
            <w:r w:rsidRPr="001A4319">
              <w:rPr>
                <w:rFonts w:eastAsia="DengXian"/>
                <w:sz w:val="20"/>
                <w:lang w:val="en-GB"/>
              </w:rPr>
              <w:t>U</w:t>
            </w:r>
            <w:r w:rsidR="00BA55CD" w:rsidRPr="001A4319">
              <w:rPr>
                <w:rFonts w:eastAsia="DengXian"/>
                <w:sz w:val="20"/>
                <w:lang w:val="en-GB"/>
              </w:rPr>
              <w:t>e</w:t>
            </w:r>
            <w:r w:rsidRPr="001A4319">
              <w:rPr>
                <w:rFonts w:eastAsia="DengXian"/>
                <w:sz w:val="20"/>
                <w:lang w:val="en-GB"/>
              </w:rPr>
              <w:t>s</w:t>
            </w:r>
            <w:proofErr w:type="spellEnd"/>
            <w:r w:rsidRPr="001A4319">
              <w:rPr>
                <w:rFonts w:eastAsia="DengXian"/>
                <w:sz w:val="20"/>
                <w:lang w:val="en-GB"/>
              </w:rPr>
              <w:t xml:space="preserve"> that L1 availability indication is applicable (for cases TRS availability may change frequently)</w:t>
            </w:r>
          </w:p>
          <w:p w14:paraId="670C8740" w14:textId="77777777" w:rsidR="00CA7AC9" w:rsidRPr="001A4319" w:rsidRDefault="00CA7AC9" w:rsidP="00CA7AC9">
            <w:pPr>
              <w:rPr>
                <w:rFonts w:eastAsia="DengXian"/>
                <w:sz w:val="20"/>
                <w:szCs w:val="20"/>
                <w:lang w:val="en-GB"/>
              </w:rPr>
            </w:pPr>
          </w:p>
        </w:tc>
      </w:tr>
      <w:tr w:rsidR="005647DE" w:rsidRPr="001A4319" w14:paraId="6E976D50" w14:textId="77777777" w:rsidTr="002A3917">
        <w:trPr>
          <w:trHeight w:val="448"/>
        </w:trPr>
        <w:tc>
          <w:tcPr>
            <w:tcW w:w="1105" w:type="dxa"/>
          </w:tcPr>
          <w:p w14:paraId="79A62D12" w14:textId="3307F1C4" w:rsidR="005647DE" w:rsidRPr="001A4319" w:rsidRDefault="005647DE" w:rsidP="00CA7AC9">
            <w:pPr>
              <w:rPr>
                <w:rFonts w:eastAsia="DengXian"/>
                <w:sz w:val="20"/>
                <w:szCs w:val="20"/>
                <w:lang w:val="en-GB"/>
              </w:rPr>
            </w:pPr>
            <w:r w:rsidRPr="001A4319">
              <w:rPr>
                <w:rFonts w:eastAsia="DengXian"/>
                <w:sz w:val="20"/>
                <w:szCs w:val="20"/>
                <w:lang w:val="en-GB"/>
              </w:rPr>
              <w:t xml:space="preserve">Samsung </w:t>
            </w:r>
          </w:p>
        </w:tc>
        <w:tc>
          <w:tcPr>
            <w:tcW w:w="1680" w:type="dxa"/>
          </w:tcPr>
          <w:p w14:paraId="771C0FA2" w14:textId="720325E3" w:rsidR="005647DE" w:rsidRPr="001A4319" w:rsidRDefault="005647DE" w:rsidP="00CA7AC9">
            <w:pPr>
              <w:rPr>
                <w:rFonts w:eastAsia="DengXian"/>
                <w:sz w:val="20"/>
                <w:szCs w:val="20"/>
                <w:lang w:val="en-GB"/>
              </w:rPr>
            </w:pPr>
            <w:r w:rsidRPr="001A4319">
              <w:rPr>
                <w:rFonts w:eastAsia="DengXian"/>
                <w:sz w:val="20"/>
                <w:szCs w:val="20"/>
                <w:lang w:val="en-GB"/>
              </w:rPr>
              <w:t>Y</w:t>
            </w:r>
          </w:p>
        </w:tc>
        <w:tc>
          <w:tcPr>
            <w:tcW w:w="6840" w:type="dxa"/>
          </w:tcPr>
          <w:p w14:paraId="0A90C30D" w14:textId="77777777" w:rsidR="005647DE" w:rsidRPr="001A4319" w:rsidRDefault="005647DE" w:rsidP="00CA7AC9">
            <w:pPr>
              <w:rPr>
                <w:sz w:val="20"/>
                <w:szCs w:val="20"/>
                <w:lang w:val="en-GB"/>
              </w:rPr>
            </w:pPr>
          </w:p>
        </w:tc>
      </w:tr>
      <w:tr w:rsidR="00BA55CD" w:rsidRPr="001A4319" w14:paraId="4BD7560D" w14:textId="77777777" w:rsidTr="002A3917">
        <w:trPr>
          <w:trHeight w:val="448"/>
        </w:trPr>
        <w:tc>
          <w:tcPr>
            <w:tcW w:w="1105" w:type="dxa"/>
          </w:tcPr>
          <w:p w14:paraId="239FA9FE" w14:textId="615C454C" w:rsidR="00BA55CD" w:rsidRPr="001A4319" w:rsidRDefault="00BA55CD" w:rsidP="00CA7AC9">
            <w:pPr>
              <w:rPr>
                <w:rFonts w:eastAsia="DengXian"/>
                <w:sz w:val="20"/>
                <w:szCs w:val="20"/>
                <w:lang w:val="en-GB"/>
              </w:rPr>
            </w:pPr>
            <w:r w:rsidRPr="001A4319">
              <w:rPr>
                <w:rFonts w:eastAsia="DengXian"/>
                <w:sz w:val="20"/>
                <w:szCs w:val="20"/>
                <w:lang w:val="en-GB"/>
              </w:rPr>
              <w:t>OPPO</w:t>
            </w:r>
          </w:p>
        </w:tc>
        <w:tc>
          <w:tcPr>
            <w:tcW w:w="1680" w:type="dxa"/>
          </w:tcPr>
          <w:p w14:paraId="3F493629" w14:textId="2BDB5DF6" w:rsidR="00BA55CD" w:rsidRPr="001A4319" w:rsidRDefault="00BA55CD" w:rsidP="00CA7AC9">
            <w:pPr>
              <w:rPr>
                <w:rFonts w:eastAsia="DengXian"/>
                <w:sz w:val="20"/>
                <w:szCs w:val="20"/>
                <w:lang w:val="en-GB"/>
              </w:rPr>
            </w:pPr>
            <w:r w:rsidRPr="001A4319">
              <w:rPr>
                <w:rFonts w:eastAsia="DengXian"/>
                <w:sz w:val="20"/>
                <w:szCs w:val="20"/>
                <w:lang w:val="en-GB"/>
              </w:rPr>
              <w:t>Y</w:t>
            </w:r>
          </w:p>
        </w:tc>
        <w:tc>
          <w:tcPr>
            <w:tcW w:w="6840" w:type="dxa"/>
          </w:tcPr>
          <w:p w14:paraId="76AFA845" w14:textId="77777777" w:rsidR="00BA55CD" w:rsidRPr="001A4319" w:rsidRDefault="00BA55CD" w:rsidP="00CA7AC9">
            <w:pPr>
              <w:rPr>
                <w:sz w:val="20"/>
                <w:szCs w:val="20"/>
                <w:lang w:val="en-GB"/>
              </w:rPr>
            </w:pPr>
          </w:p>
        </w:tc>
      </w:tr>
      <w:tr w:rsidR="00A056C5" w:rsidRPr="001A4319" w14:paraId="313AD545" w14:textId="77777777" w:rsidTr="00A056C5">
        <w:trPr>
          <w:trHeight w:val="448"/>
        </w:trPr>
        <w:tc>
          <w:tcPr>
            <w:tcW w:w="1105" w:type="dxa"/>
          </w:tcPr>
          <w:p w14:paraId="19334B8D" w14:textId="77777777" w:rsidR="00A056C5" w:rsidRPr="001A4319" w:rsidRDefault="00A056C5" w:rsidP="00B321E4">
            <w:pPr>
              <w:rPr>
                <w:rFonts w:eastAsia="DengXian"/>
                <w:sz w:val="20"/>
                <w:szCs w:val="20"/>
                <w:lang w:val="en-GB"/>
              </w:rPr>
            </w:pPr>
            <w:r w:rsidRPr="001A4319">
              <w:rPr>
                <w:rFonts w:eastAsia="DengXian"/>
                <w:sz w:val="20"/>
                <w:szCs w:val="20"/>
                <w:lang w:val="en-GB"/>
              </w:rPr>
              <w:t>Qualcomm</w:t>
            </w:r>
          </w:p>
        </w:tc>
        <w:tc>
          <w:tcPr>
            <w:tcW w:w="1680" w:type="dxa"/>
          </w:tcPr>
          <w:p w14:paraId="5FE62023" w14:textId="77777777" w:rsidR="00A056C5" w:rsidRPr="001A4319" w:rsidRDefault="00A056C5" w:rsidP="00B321E4">
            <w:pPr>
              <w:rPr>
                <w:rFonts w:eastAsia="DengXian"/>
                <w:sz w:val="20"/>
                <w:szCs w:val="20"/>
                <w:lang w:val="en-GB"/>
              </w:rPr>
            </w:pPr>
          </w:p>
        </w:tc>
        <w:tc>
          <w:tcPr>
            <w:tcW w:w="6840" w:type="dxa"/>
          </w:tcPr>
          <w:p w14:paraId="1A6BB63C" w14:textId="77777777" w:rsidR="00A056C5" w:rsidRPr="001A4319" w:rsidRDefault="00A056C5" w:rsidP="00B321E4">
            <w:pPr>
              <w:rPr>
                <w:sz w:val="20"/>
                <w:szCs w:val="20"/>
                <w:lang w:val="en-GB"/>
              </w:rPr>
            </w:pPr>
            <w:r w:rsidRPr="001A4319">
              <w:rPr>
                <w:sz w:val="20"/>
                <w:szCs w:val="20"/>
                <w:lang w:val="en-GB"/>
              </w:rPr>
              <w:t xml:space="preserve">We are ok to support the proposal, but </w:t>
            </w:r>
            <w:proofErr w:type="spellStart"/>
            <w:r w:rsidRPr="001A4319">
              <w:rPr>
                <w:sz w:val="20"/>
                <w:szCs w:val="20"/>
                <w:lang w:val="en-GB"/>
              </w:rPr>
              <w:t>vivo’s</w:t>
            </w:r>
            <w:proofErr w:type="spellEnd"/>
            <w:r w:rsidRPr="001A4319">
              <w:rPr>
                <w:sz w:val="20"/>
                <w:szCs w:val="20"/>
                <w:lang w:val="en-GB"/>
              </w:rPr>
              <w:t xml:space="preserve"> argument does make sense if TRS presence/absence is not frequently changing. This may happen in the field given TRS is similar to the LTE CRS. Then it might be beneficial to keep the flexibility that L1 indication is enabled/disabled by network. If it is disabled, all configured TRS are transmitted.</w:t>
            </w:r>
          </w:p>
        </w:tc>
      </w:tr>
      <w:tr w:rsidR="006C7FB7" w:rsidRPr="001A4319" w14:paraId="01042460" w14:textId="77777777" w:rsidTr="00A056C5">
        <w:trPr>
          <w:trHeight w:val="448"/>
        </w:trPr>
        <w:tc>
          <w:tcPr>
            <w:tcW w:w="1105" w:type="dxa"/>
          </w:tcPr>
          <w:p w14:paraId="29A18299" w14:textId="0657D6AD" w:rsidR="006C7FB7" w:rsidRPr="001A4319" w:rsidRDefault="006C7FB7" w:rsidP="00B321E4">
            <w:pPr>
              <w:rPr>
                <w:rFonts w:eastAsia="DengXian"/>
                <w:sz w:val="20"/>
                <w:szCs w:val="20"/>
                <w:lang w:val="en-GB"/>
              </w:rPr>
            </w:pPr>
            <w:r w:rsidRPr="001A4319">
              <w:rPr>
                <w:rFonts w:eastAsia="DengXian"/>
                <w:sz w:val="20"/>
                <w:szCs w:val="20"/>
                <w:lang w:val="en-GB"/>
              </w:rPr>
              <w:t>Intel</w:t>
            </w:r>
          </w:p>
        </w:tc>
        <w:tc>
          <w:tcPr>
            <w:tcW w:w="1680" w:type="dxa"/>
          </w:tcPr>
          <w:p w14:paraId="341BF968" w14:textId="77777777" w:rsidR="006C7FB7" w:rsidRPr="001A4319" w:rsidRDefault="006C7FB7" w:rsidP="00B321E4">
            <w:pPr>
              <w:rPr>
                <w:rFonts w:eastAsia="DengXian"/>
                <w:sz w:val="20"/>
                <w:szCs w:val="20"/>
                <w:lang w:val="en-GB"/>
              </w:rPr>
            </w:pPr>
          </w:p>
        </w:tc>
        <w:tc>
          <w:tcPr>
            <w:tcW w:w="6840" w:type="dxa"/>
          </w:tcPr>
          <w:p w14:paraId="303BCBBF" w14:textId="779E9664" w:rsidR="006C7FB7" w:rsidRPr="001A4319" w:rsidRDefault="006C7FB7" w:rsidP="00B321E4">
            <w:pPr>
              <w:rPr>
                <w:sz w:val="20"/>
                <w:szCs w:val="20"/>
                <w:lang w:val="en-GB"/>
              </w:rPr>
            </w:pPr>
            <w:r w:rsidRPr="001A4319">
              <w:rPr>
                <w:sz w:val="20"/>
                <w:szCs w:val="20"/>
                <w:lang w:val="en-GB"/>
              </w:rPr>
              <w:t xml:space="preserve">Agree with </w:t>
            </w:r>
            <w:proofErr w:type="spellStart"/>
            <w:r w:rsidRPr="001A4319">
              <w:rPr>
                <w:sz w:val="20"/>
                <w:szCs w:val="20"/>
                <w:lang w:val="en-GB"/>
              </w:rPr>
              <w:t>vivo’s</w:t>
            </w:r>
            <w:proofErr w:type="spellEnd"/>
            <w:r w:rsidRPr="001A4319">
              <w:rPr>
                <w:sz w:val="20"/>
                <w:szCs w:val="20"/>
                <w:lang w:val="en-GB"/>
              </w:rPr>
              <w:t xml:space="preserve"> comments</w:t>
            </w:r>
          </w:p>
        </w:tc>
      </w:tr>
      <w:tr w:rsidR="00B321E4" w:rsidRPr="001A4319" w14:paraId="713AE1F3" w14:textId="77777777" w:rsidTr="00A056C5">
        <w:trPr>
          <w:trHeight w:val="448"/>
        </w:trPr>
        <w:tc>
          <w:tcPr>
            <w:tcW w:w="1105" w:type="dxa"/>
          </w:tcPr>
          <w:p w14:paraId="7FF4DFBE" w14:textId="09028D6D" w:rsidR="00B321E4" w:rsidRPr="001A4319" w:rsidRDefault="00B321E4" w:rsidP="00B321E4">
            <w:pPr>
              <w:rPr>
                <w:rFonts w:eastAsia="DengXian"/>
                <w:sz w:val="20"/>
                <w:szCs w:val="20"/>
                <w:lang w:val="en-GB"/>
              </w:rPr>
            </w:pPr>
            <w:r w:rsidRPr="001A4319">
              <w:rPr>
                <w:rFonts w:eastAsia="DengXian"/>
                <w:sz w:val="20"/>
                <w:szCs w:val="20"/>
                <w:lang w:val="en-GB"/>
              </w:rPr>
              <w:t>Sharp</w:t>
            </w:r>
          </w:p>
        </w:tc>
        <w:tc>
          <w:tcPr>
            <w:tcW w:w="1680" w:type="dxa"/>
          </w:tcPr>
          <w:p w14:paraId="70387DDF" w14:textId="41F851BC" w:rsidR="00B321E4" w:rsidRPr="001A4319" w:rsidRDefault="00B321E4" w:rsidP="00B321E4">
            <w:pPr>
              <w:rPr>
                <w:rFonts w:eastAsia="DengXian"/>
                <w:sz w:val="20"/>
                <w:szCs w:val="20"/>
                <w:lang w:val="en-GB"/>
              </w:rPr>
            </w:pPr>
            <w:r w:rsidRPr="001A4319">
              <w:rPr>
                <w:rFonts w:eastAsia="DengXian"/>
                <w:sz w:val="20"/>
                <w:szCs w:val="20"/>
                <w:lang w:val="en-GB"/>
              </w:rPr>
              <w:t>Y</w:t>
            </w:r>
          </w:p>
        </w:tc>
        <w:tc>
          <w:tcPr>
            <w:tcW w:w="6840" w:type="dxa"/>
          </w:tcPr>
          <w:p w14:paraId="4241CBF9" w14:textId="77777777" w:rsidR="00B321E4" w:rsidRPr="001A4319" w:rsidRDefault="00B321E4" w:rsidP="00B321E4">
            <w:pPr>
              <w:rPr>
                <w:sz w:val="20"/>
                <w:szCs w:val="20"/>
                <w:lang w:val="en-GB"/>
              </w:rPr>
            </w:pPr>
          </w:p>
        </w:tc>
      </w:tr>
      <w:tr w:rsidR="00F8787A" w:rsidRPr="001A4319" w14:paraId="0D773A47" w14:textId="77777777" w:rsidTr="00F8787A">
        <w:trPr>
          <w:trHeight w:val="448"/>
        </w:trPr>
        <w:tc>
          <w:tcPr>
            <w:tcW w:w="1105" w:type="dxa"/>
          </w:tcPr>
          <w:p w14:paraId="4779819B" w14:textId="77777777" w:rsidR="00F8787A" w:rsidRPr="001A4319" w:rsidRDefault="00F8787A" w:rsidP="007E1BE7">
            <w:pPr>
              <w:rPr>
                <w:rFonts w:eastAsia="DengXian"/>
                <w:sz w:val="20"/>
                <w:szCs w:val="20"/>
                <w:lang w:val="en-GB"/>
              </w:rPr>
            </w:pPr>
            <w:r w:rsidRPr="001A4319">
              <w:rPr>
                <w:rFonts w:eastAsia="DengXian"/>
                <w:sz w:val="20"/>
                <w:szCs w:val="20"/>
                <w:lang w:val="en-GB"/>
              </w:rPr>
              <w:t>CATT</w:t>
            </w:r>
          </w:p>
        </w:tc>
        <w:tc>
          <w:tcPr>
            <w:tcW w:w="1680" w:type="dxa"/>
          </w:tcPr>
          <w:p w14:paraId="1B6DF7D2" w14:textId="77777777" w:rsidR="00F8787A" w:rsidRPr="001A4319" w:rsidRDefault="00F8787A" w:rsidP="007E1BE7">
            <w:pPr>
              <w:rPr>
                <w:rFonts w:eastAsia="DengXian"/>
                <w:sz w:val="20"/>
                <w:szCs w:val="20"/>
                <w:lang w:val="en-GB"/>
              </w:rPr>
            </w:pPr>
            <w:r w:rsidRPr="001A4319">
              <w:rPr>
                <w:rFonts w:eastAsia="DengXian"/>
                <w:sz w:val="20"/>
                <w:szCs w:val="20"/>
                <w:lang w:val="en-GB"/>
              </w:rPr>
              <w:t>N</w:t>
            </w:r>
          </w:p>
        </w:tc>
        <w:tc>
          <w:tcPr>
            <w:tcW w:w="6840" w:type="dxa"/>
          </w:tcPr>
          <w:p w14:paraId="64C8FBF8" w14:textId="77777777" w:rsidR="00F8787A" w:rsidRPr="001A4319" w:rsidRDefault="00F8787A" w:rsidP="007E1BE7">
            <w:pPr>
              <w:rPr>
                <w:sz w:val="20"/>
                <w:szCs w:val="20"/>
                <w:lang w:val="en-GB"/>
              </w:rPr>
            </w:pPr>
            <w:r w:rsidRPr="001A4319">
              <w:rPr>
                <w:sz w:val="20"/>
                <w:szCs w:val="20"/>
                <w:lang w:val="en-GB"/>
              </w:rPr>
              <w:t xml:space="preserve">TRS should not change frequent in order for UE to achieve power saving.   The availability could be enable/disabled by SIB-X.  </w:t>
            </w:r>
          </w:p>
        </w:tc>
      </w:tr>
      <w:tr w:rsidR="00AF7FD0" w:rsidRPr="001A4319" w14:paraId="37F9CE0A" w14:textId="77777777" w:rsidTr="00F8787A">
        <w:trPr>
          <w:trHeight w:val="448"/>
        </w:trPr>
        <w:tc>
          <w:tcPr>
            <w:tcW w:w="1105" w:type="dxa"/>
          </w:tcPr>
          <w:p w14:paraId="66AF9B4B" w14:textId="3FBB8EDD" w:rsidR="00AF7FD0" w:rsidRPr="001A4319" w:rsidRDefault="00AF7FD0" w:rsidP="007E1BE7">
            <w:pPr>
              <w:rPr>
                <w:rFonts w:eastAsia="DengXian"/>
                <w:sz w:val="20"/>
                <w:szCs w:val="20"/>
                <w:lang w:val="en-GB"/>
              </w:rPr>
            </w:pPr>
            <w:r w:rsidRPr="001A4319">
              <w:rPr>
                <w:rFonts w:eastAsia="DengXian"/>
                <w:sz w:val="20"/>
                <w:szCs w:val="20"/>
                <w:lang w:val="en-GB"/>
              </w:rPr>
              <w:t>CMCC</w:t>
            </w:r>
          </w:p>
        </w:tc>
        <w:tc>
          <w:tcPr>
            <w:tcW w:w="1680" w:type="dxa"/>
          </w:tcPr>
          <w:p w14:paraId="79E58879" w14:textId="77777777" w:rsidR="00AF7FD0" w:rsidRPr="001A4319" w:rsidRDefault="00AF7FD0" w:rsidP="007E1BE7">
            <w:pPr>
              <w:rPr>
                <w:rFonts w:eastAsia="DengXian"/>
                <w:sz w:val="20"/>
                <w:szCs w:val="20"/>
                <w:lang w:val="en-GB"/>
              </w:rPr>
            </w:pPr>
          </w:p>
        </w:tc>
        <w:tc>
          <w:tcPr>
            <w:tcW w:w="6840" w:type="dxa"/>
          </w:tcPr>
          <w:p w14:paraId="75B1904D" w14:textId="2344D0BE" w:rsidR="00AF7FD0" w:rsidRPr="001A4319" w:rsidRDefault="00AF7FD0" w:rsidP="007E1BE7">
            <w:pPr>
              <w:rPr>
                <w:rFonts w:eastAsia="SimSun"/>
                <w:sz w:val="20"/>
                <w:szCs w:val="20"/>
                <w:lang w:val="en-GB"/>
              </w:rPr>
            </w:pPr>
            <w:r w:rsidRPr="001A4319">
              <w:rPr>
                <w:rFonts w:eastAsia="SimSun"/>
                <w:sz w:val="20"/>
                <w:szCs w:val="20"/>
                <w:lang w:val="en-GB"/>
              </w:rPr>
              <w:t xml:space="preserve">Support </w:t>
            </w:r>
            <w:proofErr w:type="spellStart"/>
            <w:r w:rsidRPr="001A4319">
              <w:rPr>
                <w:rFonts w:eastAsia="SimSun"/>
                <w:sz w:val="20"/>
                <w:szCs w:val="20"/>
                <w:lang w:val="en-GB"/>
              </w:rPr>
              <w:t>vivo’s</w:t>
            </w:r>
            <w:proofErr w:type="spellEnd"/>
            <w:r w:rsidRPr="001A4319">
              <w:rPr>
                <w:rFonts w:eastAsia="SimSun"/>
                <w:sz w:val="20"/>
                <w:szCs w:val="20"/>
                <w:lang w:val="en-GB"/>
              </w:rPr>
              <w:t xml:space="preserve"> comments.</w:t>
            </w:r>
          </w:p>
        </w:tc>
      </w:tr>
      <w:tr w:rsidR="00E61B24" w:rsidRPr="001A4319" w14:paraId="0220396B" w14:textId="77777777" w:rsidTr="00E61B24">
        <w:trPr>
          <w:trHeight w:val="448"/>
        </w:trPr>
        <w:tc>
          <w:tcPr>
            <w:tcW w:w="1105" w:type="dxa"/>
          </w:tcPr>
          <w:p w14:paraId="2FBA0233"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680" w:type="dxa"/>
          </w:tcPr>
          <w:p w14:paraId="0DF31F32" w14:textId="77777777" w:rsidR="00E61B24" w:rsidRPr="001A4319" w:rsidRDefault="00E61B24" w:rsidP="006F7348">
            <w:pPr>
              <w:rPr>
                <w:rFonts w:eastAsia="DengXian"/>
                <w:sz w:val="20"/>
                <w:szCs w:val="20"/>
                <w:lang w:val="en-GB"/>
              </w:rPr>
            </w:pPr>
            <w:r w:rsidRPr="001A4319">
              <w:rPr>
                <w:rFonts w:eastAsia="DengXian"/>
                <w:sz w:val="20"/>
                <w:szCs w:val="20"/>
                <w:lang w:val="en-GB"/>
              </w:rPr>
              <w:t>Y</w:t>
            </w:r>
          </w:p>
        </w:tc>
        <w:tc>
          <w:tcPr>
            <w:tcW w:w="6840" w:type="dxa"/>
          </w:tcPr>
          <w:p w14:paraId="43006B46" w14:textId="77777777" w:rsidR="00E61B24" w:rsidRPr="001A4319" w:rsidRDefault="00E61B24" w:rsidP="006F7348">
            <w:pPr>
              <w:rPr>
                <w:sz w:val="20"/>
                <w:szCs w:val="20"/>
                <w:lang w:val="en-GB"/>
              </w:rPr>
            </w:pPr>
          </w:p>
        </w:tc>
      </w:tr>
      <w:tr w:rsidR="002475CB" w:rsidRPr="001A4319" w14:paraId="24811073" w14:textId="77777777" w:rsidTr="00E61B24">
        <w:trPr>
          <w:trHeight w:val="448"/>
        </w:trPr>
        <w:tc>
          <w:tcPr>
            <w:tcW w:w="1105" w:type="dxa"/>
          </w:tcPr>
          <w:p w14:paraId="5F9DB859" w14:textId="2954FB9F" w:rsidR="002475CB" w:rsidRPr="001A4319" w:rsidRDefault="002475CB" w:rsidP="006F7348">
            <w:pPr>
              <w:rPr>
                <w:rFonts w:eastAsia="DengXian"/>
                <w:sz w:val="20"/>
                <w:szCs w:val="20"/>
                <w:lang w:val="en-GB"/>
              </w:rPr>
            </w:pPr>
            <w:r w:rsidRPr="001A4319">
              <w:rPr>
                <w:rFonts w:eastAsia="DengXian"/>
                <w:sz w:val="20"/>
                <w:szCs w:val="20"/>
                <w:lang w:val="en-GB"/>
              </w:rPr>
              <w:t>Xiaomi</w:t>
            </w:r>
          </w:p>
        </w:tc>
        <w:tc>
          <w:tcPr>
            <w:tcW w:w="1680" w:type="dxa"/>
          </w:tcPr>
          <w:p w14:paraId="40B61C07" w14:textId="6E2BEC73" w:rsidR="002475CB" w:rsidRPr="001A4319" w:rsidRDefault="002475CB" w:rsidP="006F7348">
            <w:pPr>
              <w:rPr>
                <w:rFonts w:eastAsia="DengXian"/>
                <w:sz w:val="20"/>
                <w:szCs w:val="20"/>
                <w:lang w:val="en-GB"/>
              </w:rPr>
            </w:pPr>
            <w:r w:rsidRPr="001A4319">
              <w:rPr>
                <w:rFonts w:eastAsia="DengXian"/>
                <w:sz w:val="20"/>
                <w:szCs w:val="20"/>
                <w:lang w:val="en-GB"/>
              </w:rPr>
              <w:t>N</w:t>
            </w:r>
          </w:p>
        </w:tc>
        <w:tc>
          <w:tcPr>
            <w:tcW w:w="6840" w:type="dxa"/>
          </w:tcPr>
          <w:p w14:paraId="255E0F63" w14:textId="340BE06D" w:rsidR="002475CB" w:rsidRPr="001A4319" w:rsidRDefault="002475CB" w:rsidP="006F7348">
            <w:pPr>
              <w:rPr>
                <w:rFonts w:eastAsia="SimSun"/>
                <w:sz w:val="20"/>
                <w:szCs w:val="20"/>
                <w:lang w:val="en-GB"/>
              </w:rPr>
            </w:pPr>
            <w:r w:rsidRPr="001A4319">
              <w:rPr>
                <w:rFonts w:eastAsia="SimSun"/>
                <w:sz w:val="20"/>
                <w:szCs w:val="20"/>
                <w:lang w:val="en-GB"/>
              </w:rPr>
              <w:t>TRS availability can be implicitly indicated by the presence of configuration in SIB</w:t>
            </w:r>
          </w:p>
        </w:tc>
      </w:tr>
      <w:tr w:rsidR="009227F4" w:rsidRPr="001A4319" w14:paraId="363579E8" w14:textId="77777777" w:rsidTr="00E61B24">
        <w:trPr>
          <w:trHeight w:val="448"/>
        </w:trPr>
        <w:tc>
          <w:tcPr>
            <w:tcW w:w="1105" w:type="dxa"/>
          </w:tcPr>
          <w:p w14:paraId="706D576B" w14:textId="33185DA7" w:rsidR="009227F4" w:rsidRPr="001A4319" w:rsidRDefault="009227F4" w:rsidP="009227F4">
            <w:pPr>
              <w:rPr>
                <w:rFonts w:eastAsia="DengXian"/>
                <w:sz w:val="20"/>
                <w:szCs w:val="20"/>
                <w:lang w:val="en-GB"/>
              </w:rPr>
            </w:pPr>
            <w:proofErr w:type="spellStart"/>
            <w:r w:rsidRPr="001A4319">
              <w:rPr>
                <w:rFonts w:eastAsia="DengXian"/>
                <w:sz w:val="20"/>
                <w:szCs w:val="20"/>
                <w:lang w:val="en-GB"/>
              </w:rPr>
              <w:t>Spreadtrum</w:t>
            </w:r>
            <w:proofErr w:type="spellEnd"/>
          </w:p>
        </w:tc>
        <w:tc>
          <w:tcPr>
            <w:tcW w:w="1680" w:type="dxa"/>
          </w:tcPr>
          <w:p w14:paraId="2DBF96E3" w14:textId="48CDACE1" w:rsidR="009227F4" w:rsidRPr="001A4319" w:rsidRDefault="009227F4" w:rsidP="009227F4">
            <w:pPr>
              <w:rPr>
                <w:rFonts w:eastAsia="DengXian"/>
                <w:sz w:val="20"/>
                <w:szCs w:val="20"/>
                <w:lang w:val="en-GB"/>
              </w:rPr>
            </w:pPr>
            <w:r w:rsidRPr="001A4319">
              <w:rPr>
                <w:rFonts w:eastAsia="DengXian"/>
                <w:sz w:val="20"/>
                <w:szCs w:val="20"/>
                <w:lang w:val="en-GB"/>
              </w:rPr>
              <w:t>Y</w:t>
            </w:r>
          </w:p>
        </w:tc>
        <w:tc>
          <w:tcPr>
            <w:tcW w:w="6840" w:type="dxa"/>
          </w:tcPr>
          <w:p w14:paraId="2A0C556A" w14:textId="77777777" w:rsidR="009227F4" w:rsidRPr="001A4319" w:rsidRDefault="009227F4" w:rsidP="009227F4">
            <w:pPr>
              <w:rPr>
                <w:rFonts w:eastAsia="SimSun"/>
                <w:sz w:val="20"/>
                <w:szCs w:val="20"/>
                <w:lang w:val="en-GB"/>
              </w:rPr>
            </w:pPr>
          </w:p>
        </w:tc>
      </w:tr>
      <w:tr w:rsidR="00352AEA" w:rsidRPr="001A4319" w14:paraId="39D9F1E9" w14:textId="77777777" w:rsidTr="00E61B24">
        <w:trPr>
          <w:trHeight w:val="448"/>
        </w:trPr>
        <w:tc>
          <w:tcPr>
            <w:tcW w:w="1105" w:type="dxa"/>
          </w:tcPr>
          <w:p w14:paraId="7AF2D384" w14:textId="45CBF940" w:rsidR="00352AEA" w:rsidRPr="001A4319" w:rsidRDefault="00352AEA" w:rsidP="00352AEA">
            <w:pPr>
              <w:rPr>
                <w:rFonts w:eastAsia="DengXian"/>
                <w:sz w:val="20"/>
                <w:szCs w:val="20"/>
                <w:lang w:val="en-GB"/>
              </w:rPr>
            </w:pPr>
            <w:r w:rsidRPr="001A4319">
              <w:rPr>
                <w:rFonts w:eastAsia="DengXian"/>
                <w:sz w:val="20"/>
                <w:szCs w:val="20"/>
                <w:lang w:val="en-GB"/>
              </w:rPr>
              <w:t>DOCOMO</w:t>
            </w:r>
          </w:p>
        </w:tc>
        <w:tc>
          <w:tcPr>
            <w:tcW w:w="1680" w:type="dxa"/>
          </w:tcPr>
          <w:p w14:paraId="50A957A1" w14:textId="3D25EF75" w:rsidR="00352AEA" w:rsidRPr="001A4319" w:rsidRDefault="00352AEA" w:rsidP="00352AEA">
            <w:pPr>
              <w:rPr>
                <w:rFonts w:eastAsia="DengXian"/>
                <w:sz w:val="20"/>
                <w:szCs w:val="20"/>
                <w:lang w:val="en-GB"/>
              </w:rPr>
            </w:pPr>
            <w:r w:rsidRPr="001A4319">
              <w:rPr>
                <w:rFonts w:eastAsia="DengXian"/>
                <w:sz w:val="20"/>
                <w:szCs w:val="20"/>
                <w:lang w:val="en-GB"/>
              </w:rPr>
              <w:t>Y</w:t>
            </w:r>
          </w:p>
        </w:tc>
        <w:tc>
          <w:tcPr>
            <w:tcW w:w="6840" w:type="dxa"/>
          </w:tcPr>
          <w:p w14:paraId="0B93A2D1" w14:textId="77777777" w:rsidR="00352AEA" w:rsidRPr="001A4319" w:rsidRDefault="00352AEA" w:rsidP="00352AEA">
            <w:pPr>
              <w:rPr>
                <w:rFonts w:eastAsia="SimSun"/>
                <w:sz w:val="20"/>
                <w:szCs w:val="20"/>
                <w:lang w:val="en-GB"/>
              </w:rPr>
            </w:pPr>
          </w:p>
        </w:tc>
      </w:tr>
      <w:tr w:rsidR="002A7E54" w:rsidRPr="001A4319" w14:paraId="6CDC3DDC" w14:textId="77777777" w:rsidTr="004F3202">
        <w:trPr>
          <w:trHeight w:val="448"/>
        </w:trPr>
        <w:tc>
          <w:tcPr>
            <w:tcW w:w="1105" w:type="dxa"/>
          </w:tcPr>
          <w:p w14:paraId="4277E0F5"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680" w:type="dxa"/>
          </w:tcPr>
          <w:p w14:paraId="0BFDF81D" w14:textId="77777777" w:rsidR="002A7E54" w:rsidRPr="001A4319" w:rsidRDefault="002A7E54" w:rsidP="004F3202">
            <w:pPr>
              <w:rPr>
                <w:rFonts w:eastAsia="DengXian"/>
                <w:sz w:val="20"/>
                <w:szCs w:val="20"/>
                <w:lang w:val="en-GB"/>
              </w:rPr>
            </w:pPr>
          </w:p>
        </w:tc>
        <w:tc>
          <w:tcPr>
            <w:tcW w:w="6840" w:type="dxa"/>
          </w:tcPr>
          <w:p w14:paraId="29243399" w14:textId="77777777" w:rsidR="002A7E54" w:rsidRPr="001A4319" w:rsidRDefault="002A7E54" w:rsidP="004F3202">
            <w:pPr>
              <w:rPr>
                <w:sz w:val="20"/>
                <w:szCs w:val="20"/>
                <w:lang w:val="en-GB"/>
              </w:rPr>
            </w:pPr>
            <w:r w:rsidRPr="001A4319">
              <w:rPr>
                <w:sz w:val="20"/>
                <w:szCs w:val="20"/>
                <w:lang w:val="en-GB"/>
              </w:rPr>
              <w:t xml:space="preserve">We also agree with </w:t>
            </w:r>
            <w:proofErr w:type="spellStart"/>
            <w:r w:rsidRPr="001A4319">
              <w:rPr>
                <w:sz w:val="20"/>
                <w:szCs w:val="20"/>
                <w:lang w:val="en-GB"/>
              </w:rPr>
              <w:t>vivo’s</w:t>
            </w:r>
            <w:proofErr w:type="spellEnd"/>
            <w:r w:rsidRPr="001A4319">
              <w:rPr>
                <w:sz w:val="20"/>
                <w:szCs w:val="20"/>
                <w:lang w:val="en-GB"/>
              </w:rPr>
              <w:t xml:space="preserve"> </w:t>
            </w:r>
            <w:proofErr w:type="spellStart"/>
            <w:r w:rsidRPr="001A4319">
              <w:rPr>
                <w:sz w:val="20"/>
                <w:szCs w:val="20"/>
                <w:lang w:val="en-GB"/>
              </w:rPr>
              <w:t>commments</w:t>
            </w:r>
            <w:proofErr w:type="spellEnd"/>
          </w:p>
        </w:tc>
      </w:tr>
      <w:tr w:rsidR="009F2C86" w:rsidRPr="001A4319" w14:paraId="65B09603" w14:textId="77777777" w:rsidTr="00E61B24">
        <w:trPr>
          <w:trHeight w:val="448"/>
        </w:trPr>
        <w:tc>
          <w:tcPr>
            <w:tcW w:w="1105" w:type="dxa"/>
          </w:tcPr>
          <w:p w14:paraId="486AB45A" w14:textId="431F36F0" w:rsidR="009F2C86" w:rsidRPr="001A4319" w:rsidRDefault="009F2C86" w:rsidP="009F2C86">
            <w:pPr>
              <w:rPr>
                <w:rFonts w:eastAsia="DengXian"/>
                <w:sz w:val="20"/>
                <w:szCs w:val="20"/>
                <w:lang w:val="en-GB"/>
              </w:rPr>
            </w:pPr>
            <w:r w:rsidRPr="001A4319">
              <w:rPr>
                <w:rFonts w:eastAsia="DengXian"/>
                <w:sz w:val="20"/>
                <w:szCs w:val="20"/>
                <w:lang w:val="en-GB" w:eastAsia="ko-KR"/>
              </w:rPr>
              <w:t>Panasonic</w:t>
            </w:r>
          </w:p>
        </w:tc>
        <w:tc>
          <w:tcPr>
            <w:tcW w:w="1680" w:type="dxa"/>
          </w:tcPr>
          <w:p w14:paraId="4095B1EB" w14:textId="1F8B721A" w:rsidR="009F2C86" w:rsidRPr="001A4319" w:rsidRDefault="009F2C86" w:rsidP="009F2C86">
            <w:pPr>
              <w:rPr>
                <w:rFonts w:eastAsia="DengXian"/>
                <w:sz w:val="20"/>
                <w:szCs w:val="20"/>
                <w:lang w:val="en-GB"/>
              </w:rPr>
            </w:pPr>
            <w:r w:rsidRPr="001A4319">
              <w:rPr>
                <w:rFonts w:eastAsia="DengXian"/>
                <w:sz w:val="20"/>
                <w:szCs w:val="20"/>
                <w:lang w:val="en-GB" w:eastAsia="ko-KR"/>
              </w:rPr>
              <w:t>Y in principle</w:t>
            </w:r>
          </w:p>
        </w:tc>
        <w:tc>
          <w:tcPr>
            <w:tcW w:w="6840" w:type="dxa"/>
          </w:tcPr>
          <w:p w14:paraId="49D75A50" w14:textId="43A50BEA" w:rsidR="009F2C86" w:rsidRPr="001A4319" w:rsidRDefault="009F2C86" w:rsidP="009F2C86">
            <w:pPr>
              <w:rPr>
                <w:rFonts w:eastAsia="SimSun"/>
                <w:sz w:val="20"/>
                <w:szCs w:val="20"/>
                <w:lang w:val="en-GB"/>
              </w:rPr>
            </w:pPr>
            <w:r w:rsidRPr="001A4319">
              <w:rPr>
                <w:rFonts w:eastAsia="DengXian"/>
                <w:sz w:val="20"/>
                <w:szCs w:val="20"/>
                <w:lang w:val="en-GB" w:eastAsia="ko-KR"/>
              </w:rPr>
              <w:t>We support this proposal. But we are also open to hear views from network vendors if there is strong concern.</w:t>
            </w:r>
          </w:p>
        </w:tc>
      </w:tr>
      <w:tr w:rsidR="000A12C2" w:rsidRPr="001A4319" w14:paraId="055914F9" w14:textId="77777777" w:rsidTr="00E61B24">
        <w:trPr>
          <w:trHeight w:val="448"/>
        </w:trPr>
        <w:tc>
          <w:tcPr>
            <w:tcW w:w="1105" w:type="dxa"/>
          </w:tcPr>
          <w:p w14:paraId="6F28D65D" w14:textId="280249E8" w:rsidR="000A12C2" w:rsidRPr="001A4319" w:rsidRDefault="00F4666A" w:rsidP="00352AEA">
            <w:pPr>
              <w:rPr>
                <w:rFonts w:eastAsia="DengXian"/>
                <w:sz w:val="20"/>
                <w:szCs w:val="20"/>
                <w:lang w:val="en-GB"/>
              </w:rPr>
            </w:pPr>
            <w:r w:rsidRPr="001A4319">
              <w:rPr>
                <w:rFonts w:eastAsia="DengXian"/>
                <w:sz w:val="20"/>
                <w:szCs w:val="20"/>
                <w:lang w:val="en-GB"/>
              </w:rPr>
              <w:t xml:space="preserve">Nordic </w:t>
            </w:r>
          </w:p>
        </w:tc>
        <w:tc>
          <w:tcPr>
            <w:tcW w:w="1680" w:type="dxa"/>
          </w:tcPr>
          <w:p w14:paraId="0CB492DE" w14:textId="7ADA06F2" w:rsidR="000A12C2" w:rsidRPr="001A4319" w:rsidRDefault="00F4666A" w:rsidP="00352AEA">
            <w:pPr>
              <w:rPr>
                <w:rFonts w:eastAsia="DengXian"/>
                <w:sz w:val="20"/>
                <w:szCs w:val="20"/>
                <w:lang w:val="en-GB"/>
              </w:rPr>
            </w:pPr>
            <w:r w:rsidRPr="001A4319">
              <w:rPr>
                <w:rFonts w:eastAsia="DengXian"/>
                <w:sz w:val="20"/>
                <w:szCs w:val="20"/>
                <w:lang w:val="en-GB"/>
              </w:rPr>
              <w:t>Y</w:t>
            </w:r>
          </w:p>
        </w:tc>
        <w:tc>
          <w:tcPr>
            <w:tcW w:w="6840" w:type="dxa"/>
          </w:tcPr>
          <w:p w14:paraId="0673037A" w14:textId="77777777" w:rsidR="000A12C2" w:rsidRPr="001A4319" w:rsidRDefault="000A12C2" w:rsidP="00352AEA">
            <w:pPr>
              <w:rPr>
                <w:rFonts w:eastAsia="SimSun"/>
                <w:sz w:val="20"/>
                <w:szCs w:val="20"/>
                <w:lang w:val="en-GB"/>
              </w:rPr>
            </w:pPr>
          </w:p>
        </w:tc>
      </w:tr>
      <w:tr w:rsidR="008C239C" w:rsidRPr="001A4319" w14:paraId="396204D7" w14:textId="77777777" w:rsidTr="00E61B24">
        <w:trPr>
          <w:trHeight w:val="448"/>
        </w:trPr>
        <w:tc>
          <w:tcPr>
            <w:tcW w:w="1105" w:type="dxa"/>
          </w:tcPr>
          <w:p w14:paraId="505BA488" w14:textId="18A3EE5F" w:rsidR="008C239C" w:rsidRPr="001A4319" w:rsidRDefault="008C239C" w:rsidP="008C239C">
            <w:pPr>
              <w:rPr>
                <w:rFonts w:eastAsia="DengXian"/>
                <w:sz w:val="20"/>
                <w:szCs w:val="20"/>
                <w:lang w:val="en-GB"/>
              </w:rPr>
            </w:pPr>
            <w:r w:rsidRPr="001A4319">
              <w:rPr>
                <w:rFonts w:eastAsia="DengXian"/>
                <w:sz w:val="20"/>
                <w:szCs w:val="20"/>
                <w:lang w:val="en-GB"/>
              </w:rPr>
              <w:t>Nokia(1</w:t>
            </w:r>
            <w:r w:rsidRPr="001A4319">
              <w:rPr>
                <w:rFonts w:eastAsia="DengXian"/>
                <w:sz w:val="20"/>
                <w:szCs w:val="20"/>
                <w:vertAlign w:val="superscript"/>
                <w:lang w:val="en-GB"/>
              </w:rPr>
              <w:t>st</w:t>
            </w:r>
            <w:r w:rsidRPr="001A4319">
              <w:rPr>
                <w:rFonts w:eastAsia="DengXian"/>
                <w:sz w:val="20"/>
                <w:szCs w:val="20"/>
                <w:lang w:val="en-GB"/>
              </w:rPr>
              <w:t xml:space="preserve"> round)</w:t>
            </w:r>
          </w:p>
        </w:tc>
        <w:tc>
          <w:tcPr>
            <w:tcW w:w="1680" w:type="dxa"/>
          </w:tcPr>
          <w:p w14:paraId="66C3D1A4" w14:textId="77777777" w:rsidR="008C239C" w:rsidRPr="001A4319" w:rsidRDefault="008C239C" w:rsidP="008C239C">
            <w:pPr>
              <w:rPr>
                <w:rFonts w:eastAsia="DengXian"/>
                <w:sz w:val="20"/>
                <w:szCs w:val="20"/>
                <w:lang w:val="en-GB"/>
              </w:rPr>
            </w:pPr>
          </w:p>
        </w:tc>
        <w:tc>
          <w:tcPr>
            <w:tcW w:w="6840" w:type="dxa"/>
          </w:tcPr>
          <w:p w14:paraId="014E716D" w14:textId="63FC5EB8" w:rsidR="008C239C" w:rsidRPr="001A4319" w:rsidRDefault="008C239C" w:rsidP="008C239C">
            <w:pPr>
              <w:rPr>
                <w:rFonts w:eastAsia="SimSun"/>
                <w:sz w:val="20"/>
                <w:szCs w:val="20"/>
                <w:lang w:val="en-GB"/>
              </w:rPr>
            </w:pPr>
            <w:r w:rsidRPr="001A4319">
              <w:rPr>
                <w:rFonts w:eastAsia="SimSun"/>
                <w:sz w:val="20"/>
                <w:szCs w:val="20"/>
                <w:lang w:val="en-GB"/>
              </w:rPr>
              <w:t>With the assumption that network can piggy pack the L1 availability indication to paging message (i.e. send it only when/if paging is sent), we are fine to confirm this WA.</w:t>
            </w:r>
          </w:p>
        </w:tc>
      </w:tr>
      <w:tr w:rsidR="001B6622" w:rsidRPr="001A4319" w14:paraId="7B472BF5" w14:textId="77777777" w:rsidTr="00E61B24">
        <w:trPr>
          <w:trHeight w:val="448"/>
        </w:trPr>
        <w:tc>
          <w:tcPr>
            <w:tcW w:w="1105" w:type="dxa"/>
          </w:tcPr>
          <w:p w14:paraId="27160A8F" w14:textId="363E2A70" w:rsidR="001B6622" w:rsidRPr="001A4319" w:rsidRDefault="001B6622" w:rsidP="001B6622">
            <w:pPr>
              <w:rPr>
                <w:rFonts w:eastAsia="DengXian"/>
                <w:sz w:val="20"/>
                <w:szCs w:val="20"/>
                <w:lang w:val="en-GB"/>
              </w:rPr>
            </w:pPr>
            <w:r>
              <w:rPr>
                <w:rFonts w:eastAsia="DengXian"/>
                <w:sz w:val="20"/>
                <w:szCs w:val="20"/>
              </w:rPr>
              <w:t>Lenovo/Motorola Mobility</w:t>
            </w:r>
          </w:p>
        </w:tc>
        <w:tc>
          <w:tcPr>
            <w:tcW w:w="1680" w:type="dxa"/>
          </w:tcPr>
          <w:p w14:paraId="139FCA9F" w14:textId="09EEE6DA" w:rsidR="001B6622" w:rsidRPr="001A4319" w:rsidRDefault="001B6622" w:rsidP="001B6622">
            <w:pPr>
              <w:rPr>
                <w:rFonts w:eastAsia="DengXian"/>
                <w:sz w:val="20"/>
                <w:szCs w:val="20"/>
                <w:lang w:val="en-GB"/>
              </w:rPr>
            </w:pPr>
            <w:r>
              <w:rPr>
                <w:rFonts w:eastAsia="DengXian"/>
                <w:sz w:val="20"/>
                <w:szCs w:val="20"/>
              </w:rPr>
              <w:t>Y</w:t>
            </w:r>
          </w:p>
        </w:tc>
        <w:tc>
          <w:tcPr>
            <w:tcW w:w="6840" w:type="dxa"/>
          </w:tcPr>
          <w:p w14:paraId="742CF1DA" w14:textId="77777777" w:rsidR="001B6622" w:rsidRPr="001A4319" w:rsidRDefault="001B6622" w:rsidP="001B6622">
            <w:pPr>
              <w:rPr>
                <w:rFonts w:eastAsia="SimSun"/>
                <w:sz w:val="20"/>
                <w:szCs w:val="20"/>
                <w:lang w:val="en-GB"/>
              </w:rPr>
            </w:pPr>
          </w:p>
        </w:tc>
      </w:tr>
    </w:tbl>
    <w:p w14:paraId="1706D923" w14:textId="04E5F975" w:rsidR="000541EE" w:rsidRPr="001A4319" w:rsidRDefault="000541EE" w:rsidP="000541EE">
      <w:pPr>
        <w:snapToGrid w:val="0"/>
        <w:spacing w:after="0"/>
        <w:rPr>
          <w:sz w:val="20"/>
          <w:szCs w:val="20"/>
          <w:lang w:val="en-GB"/>
        </w:rPr>
      </w:pPr>
    </w:p>
    <w:p w14:paraId="7CC4D5E0" w14:textId="07225C4B" w:rsidR="000541EE" w:rsidRPr="001A4319" w:rsidRDefault="00065D06" w:rsidP="000541EE">
      <w:pPr>
        <w:pStyle w:val="Heading2"/>
        <w:numPr>
          <w:ilvl w:val="1"/>
          <w:numId w:val="71"/>
        </w:numPr>
        <w:tabs>
          <w:tab w:val="clear" w:pos="432"/>
        </w:tabs>
        <w:suppressAutoHyphens w:val="0"/>
        <w:spacing w:before="0" w:after="120" w:line="240" w:lineRule="auto"/>
        <w:rPr>
          <w:rFonts w:eastAsia="MS Mincho"/>
          <w:lang w:eastAsia="ko-KR"/>
        </w:rPr>
      </w:pPr>
      <w:r w:rsidRPr="001A4319">
        <w:rPr>
          <w:rFonts w:eastAsia="MS Mincho"/>
          <w:lang w:eastAsia="ko-KR"/>
        </w:rPr>
        <w:t xml:space="preserve"> </w:t>
      </w:r>
      <w:r w:rsidR="000541EE" w:rsidRPr="001A4319">
        <w:rPr>
          <w:rFonts w:eastAsia="MS Mincho"/>
          <w:lang w:eastAsia="ko-KR"/>
        </w:rPr>
        <w:t>&lt;2nd round discussion&gt;</w:t>
      </w:r>
    </w:p>
    <w:p w14:paraId="264DDB20" w14:textId="77777777" w:rsidR="000541EE" w:rsidRPr="001A4319" w:rsidRDefault="000541EE" w:rsidP="000541EE">
      <w:pPr>
        <w:contextualSpacing/>
        <w:rPr>
          <w:rFonts w:eastAsia="Yu Mincho"/>
          <w:bCs/>
          <w:sz w:val="20"/>
          <w:szCs w:val="20"/>
          <w:highlight w:val="yellow"/>
          <w:lang w:val="en-GB"/>
        </w:rPr>
      </w:pPr>
    </w:p>
    <w:p w14:paraId="13DC3212" w14:textId="77777777" w:rsidR="000541EE" w:rsidRPr="001A4319" w:rsidRDefault="000541EE" w:rsidP="000541EE">
      <w:pPr>
        <w:contextualSpacing/>
        <w:rPr>
          <w:rFonts w:eastAsia="Yu Mincho"/>
          <w:bCs/>
          <w:sz w:val="20"/>
          <w:szCs w:val="20"/>
          <w:highlight w:val="yellow"/>
          <w:lang w:val="en-GB"/>
        </w:rPr>
      </w:pPr>
      <w:r w:rsidRPr="001A4319">
        <w:rPr>
          <w:rFonts w:eastAsia="Yu Mincho"/>
          <w:bCs/>
          <w:sz w:val="20"/>
          <w:szCs w:val="20"/>
          <w:highlight w:val="yellow"/>
          <w:lang w:val="en-GB"/>
        </w:rPr>
        <w:t xml:space="preserve">Issue 3-1: confirm WA on how to enable L1 availability indication  </w:t>
      </w:r>
    </w:p>
    <w:p w14:paraId="01798F0B" w14:textId="77777777" w:rsidR="000541EE" w:rsidRPr="001A4319" w:rsidRDefault="000541EE" w:rsidP="000541EE">
      <w:pPr>
        <w:snapToGrid w:val="0"/>
        <w:spacing w:after="0"/>
        <w:rPr>
          <w:sz w:val="20"/>
          <w:szCs w:val="20"/>
          <w:lang w:val="en-GB"/>
        </w:rPr>
      </w:pPr>
    </w:p>
    <w:p w14:paraId="2F715CCF" w14:textId="77777777" w:rsidR="000541EE" w:rsidRPr="001A4319" w:rsidRDefault="000541EE" w:rsidP="000541EE">
      <w:pPr>
        <w:spacing w:after="0"/>
        <w:jc w:val="center"/>
        <w:rPr>
          <w:b/>
          <w:sz w:val="20"/>
          <w:lang w:val="en-GB" w:eastAsia="en-US"/>
        </w:rPr>
      </w:pPr>
      <w:r w:rsidRPr="001A4319">
        <w:rPr>
          <w:b/>
          <w:sz w:val="20"/>
          <w:lang w:val="en-GB" w:eastAsia="en-US"/>
        </w:rPr>
        <w:lastRenderedPageBreak/>
        <w:t>Summary on Proposal 3-1 (v1)</w:t>
      </w:r>
    </w:p>
    <w:tbl>
      <w:tblPr>
        <w:tblStyle w:val="TableGrid43"/>
        <w:tblW w:w="9355" w:type="dxa"/>
        <w:tblLook w:val="04A0" w:firstRow="1" w:lastRow="0" w:firstColumn="1" w:lastColumn="0" w:noHBand="0" w:noVBand="1"/>
      </w:tblPr>
      <w:tblGrid>
        <w:gridCol w:w="1165"/>
        <w:gridCol w:w="8190"/>
      </w:tblGrid>
      <w:tr w:rsidR="000541EE" w:rsidRPr="001A4319" w14:paraId="59685124" w14:textId="77777777" w:rsidTr="00422928">
        <w:trPr>
          <w:trHeight w:val="350"/>
        </w:trPr>
        <w:tc>
          <w:tcPr>
            <w:tcW w:w="1165" w:type="dxa"/>
            <w:shd w:val="clear" w:color="auto" w:fill="70AD47"/>
          </w:tcPr>
          <w:p w14:paraId="2B023370"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p w14:paraId="0E7C248C"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(Y or N)</w:t>
            </w:r>
          </w:p>
        </w:tc>
        <w:tc>
          <w:tcPr>
            <w:tcW w:w="8190" w:type="dxa"/>
            <w:shd w:val="clear" w:color="auto" w:fill="70AD47"/>
          </w:tcPr>
          <w:p w14:paraId="4B92CA51"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5E225EA7" w14:textId="77777777" w:rsidTr="00422928">
        <w:trPr>
          <w:trHeight w:val="413"/>
        </w:trPr>
        <w:tc>
          <w:tcPr>
            <w:tcW w:w="1165" w:type="dxa"/>
          </w:tcPr>
          <w:p w14:paraId="11FDADCB" w14:textId="77777777" w:rsidR="000541EE" w:rsidRPr="001A4319" w:rsidRDefault="000541EE" w:rsidP="00422928">
            <w:pPr>
              <w:spacing w:line="259" w:lineRule="auto"/>
              <w:rPr>
                <w:sz w:val="20"/>
                <w:szCs w:val="20"/>
                <w:lang w:val="en-GB" w:eastAsia="ko-KR"/>
              </w:rPr>
            </w:pPr>
            <w:r w:rsidRPr="001A4319">
              <w:rPr>
                <w:sz w:val="20"/>
                <w:szCs w:val="20"/>
                <w:lang w:val="en-GB" w:eastAsia="ko-KR"/>
              </w:rPr>
              <w:t>Y</w:t>
            </w:r>
          </w:p>
        </w:tc>
        <w:tc>
          <w:tcPr>
            <w:tcW w:w="8190" w:type="dxa"/>
          </w:tcPr>
          <w:p w14:paraId="4C0104CF" w14:textId="3EE436F7" w:rsidR="000541EE" w:rsidRPr="001A4319" w:rsidRDefault="000541EE" w:rsidP="00422928">
            <w:pPr>
              <w:tabs>
                <w:tab w:val="left" w:pos="1332"/>
              </w:tabs>
              <w:spacing w:line="259" w:lineRule="auto"/>
              <w:contextualSpacing/>
              <w:rPr>
                <w:rFonts w:eastAsia="Gulim"/>
                <w:b/>
                <w:sz w:val="20"/>
                <w:szCs w:val="20"/>
                <w:lang w:val="en-GB"/>
              </w:rPr>
            </w:pPr>
            <w:r w:rsidRPr="001A4319">
              <w:rPr>
                <w:sz w:val="20"/>
                <w:szCs w:val="20"/>
                <w:lang w:val="en-GB" w:eastAsia="ko-KR"/>
              </w:rPr>
              <w:t xml:space="preserve">TCL, LG, </w:t>
            </w: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r w:rsidRPr="001A4319">
              <w:rPr>
                <w:sz w:val="20"/>
                <w:szCs w:val="20"/>
                <w:lang w:val="en-GB"/>
              </w:rPr>
              <w:t xml:space="preserve">, </w:t>
            </w:r>
            <w:r w:rsidRPr="001A4319">
              <w:rPr>
                <w:rFonts w:eastAsia="DengXian"/>
                <w:sz w:val="20"/>
                <w:szCs w:val="20"/>
                <w:lang w:val="en-GB"/>
              </w:rPr>
              <w:t>Samsung</w:t>
            </w:r>
            <w:r w:rsidRPr="001A4319">
              <w:rPr>
                <w:sz w:val="20"/>
                <w:szCs w:val="20"/>
                <w:lang w:val="en-GB"/>
              </w:rPr>
              <w:t xml:space="preserve">, </w:t>
            </w:r>
            <w:r w:rsidRPr="001A4319">
              <w:rPr>
                <w:rFonts w:eastAsia="DengXian"/>
                <w:sz w:val="20"/>
                <w:szCs w:val="20"/>
                <w:lang w:val="en-GB"/>
              </w:rPr>
              <w:t>OPPO</w:t>
            </w:r>
            <w:r w:rsidRPr="001A4319">
              <w:rPr>
                <w:sz w:val="20"/>
                <w:szCs w:val="20"/>
                <w:lang w:val="en-GB"/>
              </w:rPr>
              <w:t xml:space="preserve">, </w:t>
            </w:r>
            <w:r w:rsidRPr="001A4319">
              <w:rPr>
                <w:rFonts w:eastAsia="DengXian"/>
                <w:sz w:val="20"/>
                <w:szCs w:val="20"/>
                <w:lang w:val="en-GB"/>
              </w:rPr>
              <w:t>Qualcomm</w:t>
            </w:r>
            <w:r w:rsidRPr="001A4319">
              <w:rPr>
                <w:sz w:val="20"/>
                <w:szCs w:val="20"/>
                <w:lang w:val="en-GB"/>
              </w:rPr>
              <w:t xml:space="preserve">, </w:t>
            </w:r>
            <w:r w:rsidRPr="001A4319">
              <w:rPr>
                <w:rFonts w:eastAsia="DengXian"/>
                <w:sz w:val="20"/>
                <w:szCs w:val="20"/>
                <w:lang w:val="en-GB"/>
              </w:rPr>
              <w:t>Sharp</w:t>
            </w:r>
            <w:r w:rsidRPr="001A4319">
              <w:rPr>
                <w:sz w:val="20"/>
                <w:szCs w:val="20"/>
                <w:lang w:val="en-GB"/>
              </w:rPr>
              <w:t xml:space="preserve">, Ericsson, </w:t>
            </w:r>
            <w:proofErr w:type="spellStart"/>
            <w:r w:rsidRPr="001A4319">
              <w:rPr>
                <w:rFonts w:eastAsia="DengXian"/>
                <w:sz w:val="20"/>
                <w:szCs w:val="20"/>
                <w:lang w:val="en-GB"/>
              </w:rPr>
              <w:t>Spreadtrum</w:t>
            </w:r>
            <w:proofErr w:type="spellEnd"/>
            <w:r w:rsidRPr="001A4319">
              <w:rPr>
                <w:sz w:val="20"/>
                <w:szCs w:val="20"/>
                <w:lang w:val="en-GB"/>
              </w:rPr>
              <w:t xml:space="preserve">, </w:t>
            </w:r>
            <w:r w:rsidRPr="001A4319">
              <w:rPr>
                <w:rFonts w:eastAsia="DengXian"/>
                <w:sz w:val="20"/>
                <w:szCs w:val="20"/>
                <w:lang w:val="en-GB"/>
              </w:rPr>
              <w:t>DOCOMO</w:t>
            </w:r>
            <w:r w:rsidRPr="001A4319">
              <w:rPr>
                <w:sz w:val="20"/>
                <w:szCs w:val="20"/>
                <w:lang w:val="en-GB"/>
              </w:rPr>
              <w:t xml:space="preserve">, </w:t>
            </w:r>
            <w:r w:rsidRPr="001A4319">
              <w:rPr>
                <w:rFonts w:eastAsia="DengXian"/>
                <w:sz w:val="20"/>
                <w:szCs w:val="20"/>
                <w:lang w:val="en-GB" w:eastAsia="ko-KR"/>
              </w:rPr>
              <w:t>Panasonic</w:t>
            </w:r>
            <w:r w:rsidRPr="001A4319">
              <w:rPr>
                <w:sz w:val="20"/>
                <w:szCs w:val="20"/>
                <w:lang w:val="en-GB" w:eastAsia="ko-KR"/>
              </w:rPr>
              <w:t xml:space="preserve">, </w:t>
            </w:r>
            <w:r w:rsidRPr="001A4319">
              <w:rPr>
                <w:rFonts w:eastAsia="DengXian"/>
                <w:sz w:val="20"/>
                <w:szCs w:val="20"/>
                <w:lang w:val="en-GB"/>
              </w:rPr>
              <w:t>Nordic</w:t>
            </w:r>
            <w:r w:rsidRPr="001A4319">
              <w:rPr>
                <w:sz w:val="20"/>
                <w:szCs w:val="20"/>
                <w:lang w:val="en-GB"/>
              </w:rPr>
              <w:t xml:space="preserve">, </w:t>
            </w:r>
            <w:r w:rsidRPr="001A4319">
              <w:rPr>
                <w:rFonts w:eastAsia="DengXian"/>
                <w:sz w:val="20"/>
                <w:szCs w:val="20"/>
                <w:lang w:val="en-GB"/>
              </w:rPr>
              <w:t>Nokia</w:t>
            </w:r>
            <w:r w:rsidR="001B6622">
              <w:rPr>
                <w:rFonts w:eastAsia="DengXian"/>
                <w:sz w:val="20"/>
                <w:szCs w:val="20"/>
                <w:lang w:val="en-GB"/>
              </w:rPr>
              <w:t xml:space="preserve">, </w:t>
            </w:r>
            <w:r w:rsidR="001B6622" w:rsidRPr="001B6622">
              <w:rPr>
                <w:rFonts w:eastAsia="DengXian"/>
                <w:color w:val="FF0000"/>
                <w:sz w:val="20"/>
                <w:szCs w:val="20"/>
              </w:rPr>
              <w:t>Lenovo/Motorola Mobility</w:t>
            </w:r>
            <w:r w:rsidR="00726350">
              <w:rPr>
                <w:rFonts w:eastAsia="DengXian"/>
                <w:color w:val="FF0000"/>
                <w:sz w:val="20"/>
                <w:szCs w:val="20"/>
              </w:rPr>
              <w:t>, Sony</w:t>
            </w:r>
            <w:r w:rsidRPr="001B6622">
              <w:rPr>
                <w:color w:val="FF0000"/>
                <w:sz w:val="20"/>
                <w:szCs w:val="20"/>
                <w:lang w:val="en-GB"/>
              </w:rPr>
              <w:t xml:space="preserve"> </w:t>
            </w:r>
            <w:r w:rsidRPr="001A4319">
              <w:rPr>
                <w:b/>
                <w:sz w:val="20"/>
                <w:szCs w:val="20"/>
                <w:lang w:val="en-GB"/>
              </w:rPr>
              <w:t>(</w:t>
            </w:r>
            <w:r w:rsidRPr="001B6622">
              <w:rPr>
                <w:b/>
                <w:color w:val="FF0000"/>
                <w:sz w:val="20"/>
                <w:szCs w:val="20"/>
                <w:lang w:val="en-GB"/>
              </w:rPr>
              <w:t>1</w:t>
            </w:r>
            <w:r w:rsidR="00726350">
              <w:rPr>
                <w:b/>
                <w:color w:val="FF0000"/>
                <w:sz w:val="20"/>
                <w:szCs w:val="20"/>
                <w:lang w:val="en-GB"/>
              </w:rPr>
              <w:t>6</w:t>
            </w:r>
            <w:r w:rsidRPr="001A4319">
              <w:rPr>
                <w:b/>
                <w:sz w:val="20"/>
                <w:szCs w:val="20"/>
                <w:lang w:val="en-GB"/>
              </w:rPr>
              <w:t>)</w:t>
            </w:r>
          </w:p>
        </w:tc>
      </w:tr>
      <w:tr w:rsidR="000541EE" w:rsidRPr="001A4319" w14:paraId="662B3A39" w14:textId="77777777" w:rsidTr="00422928">
        <w:trPr>
          <w:trHeight w:val="386"/>
        </w:trPr>
        <w:tc>
          <w:tcPr>
            <w:tcW w:w="1165" w:type="dxa"/>
          </w:tcPr>
          <w:p w14:paraId="67960442" w14:textId="77777777" w:rsidR="000541EE" w:rsidRPr="001A4319" w:rsidRDefault="000541EE" w:rsidP="00422928">
            <w:pPr>
              <w:spacing w:line="259" w:lineRule="auto"/>
              <w:rPr>
                <w:sz w:val="20"/>
                <w:szCs w:val="20"/>
                <w:lang w:val="en-GB" w:eastAsia="ko-KR"/>
              </w:rPr>
            </w:pPr>
            <w:r w:rsidRPr="001A4319">
              <w:rPr>
                <w:sz w:val="20"/>
                <w:szCs w:val="20"/>
                <w:lang w:val="en-GB" w:eastAsia="ko-KR"/>
              </w:rPr>
              <w:t>N</w:t>
            </w:r>
          </w:p>
        </w:tc>
        <w:tc>
          <w:tcPr>
            <w:tcW w:w="8190" w:type="dxa"/>
          </w:tcPr>
          <w:p w14:paraId="012E3EC8"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sz w:val="20"/>
                <w:szCs w:val="20"/>
                <w:lang w:val="en-GB"/>
              </w:rPr>
              <w:t>V</w:t>
            </w:r>
            <w:r w:rsidRPr="001A4319">
              <w:rPr>
                <w:rFonts w:eastAsia="DengXian"/>
                <w:sz w:val="20"/>
                <w:szCs w:val="20"/>
                <w:lang w:val="en-GB"/>
              </w:rPr>
              <w:t>ivo</w:t>
            </w:r>
            <w:r w:rsidRPr="001A4319">
              <w:rPr>
                <w:sz w:val="20"/>
                <w:szCs w:val="20"/>
                <w:lang w:val="en-GB"/>
              </w:rPr>
              <w:t xml:space="preserve">, </w:t>
            </w:r>
            <w:r w:rsidRPr="001A4319">
              <w:rPr>
                <w:rFonts w:eastAsia="DengXian"/>
                <w:sz w:val="20"/>
                <w:szCs w:val="20"/>
                <w:lang w:val="en-GB"/>
              </w:rPr>
              <w:t>CATT</w:t>
            </w:r>
            <w:r w:rsidRPr="001A4319">
              <w:rPr>
                <w:sz w:val="20"/>
                <w:szCs w:val="20"/>
                <w:lang w:val="en-GB"/>
              </w:rPr>
              <w:t xml:space="preserve">, </w:t>
            </w:r>
            <w:r w:rsidRPr="001A4319">
              <w:rPr>
                <w:rFonts w:eastAsia="DengXian"/>
                <w:sz w:val="20"/>
                <w:szCs w:val="20"/>
                <w:lang w:val="en-GB"/>
              </w:rPr>
              <w:t>Xiaomi</w:t>
            </w:r>
          </w:p>
        </w:tc>
      </w:tr>
    </w:tbl>
    <w:p w14:paraId="2365860F" w14:textId="77777777" w:rsidR="000541EE" w:rsidRPr="001A4319" w:rsidRDefault="000541EE" w:rsidP="000541EE">
      <w:pPr>
        <w:snapToGrid w:val="0"/>
        <w:spacing w:after="0"/>
        <w:rPr>
          <w:sz w:val="20"/>
          <w:szCs w:val="20"/>
          <w:lang w:val="en-GB"/>
        </w:rPr>
      </w:pPr>
    </w:p>
    <w:p w14:paraId="08D4BB3A" w14:textId="77777777" w:rsidR="000541EE" w:rsidRPr="001A4319" w:rsidRDefault="000541EE" w:rsidP="000541EE">
      <w:pPr>
        <w:snapToGrid w:val="0"/>
        <w:spacing w:after="0"/>
        <w:rPr>
          <w:rFonts w:eastAsia="DengXian"/>
          <w:sz w:val="20"/>
          <w:lang w:val="en-GB"/>
        </w:rPr>
      </w:pPr>
      <w:r w:rsidRPr="001A4319">
        <w:rPr>
          <w:rFonts w:eastAsia="DengXian"/>
          <w:sz w:val="20"/>
          <w:lang w:val="en-GB"/>
        </w:rPr>
        <w:t>Reason for N:</w:t>
      </w:r>
    </w:p>
    <w:p w14:paraId="641F6860" w14:textId="77777777" w:rsidR="000541EE" w:rsidRPr="001A4319" w:rsidRDefault="000541EE" w:rsidP="000541EE">
      <w:pPr>
        <w:pStyle w:val="ListParagraph"/>
        <w:numPr>
          <w:ilvl w:val="0"/>
          <w:numId w:val="70"/>
        </w:numPr>
        <w:snapToGrid w:val="0"/>
        <w:spacing w:after="0" w:line="256" w:lineRule="auto"/>
        <w:rPr>
          <w:rFonts w:ascii="Times New Roman" w:hAnsi="Times New Roman"/>
          <w:sz w:val="20"/>
          <w:szCs w:val="20"/>
          <w:lang w:val="en-GB"/>
        </w:rPr>
      </w:pPr>
      <w:r w:rsidRPr="001A4319">
        <w:rPr>
          <w:rFonts w:ascii="Times New Roman" w:hAnsi="Times New Roman"/>
          <w:sz w:val="20"/>
          <w:szCs w:val="20"/>
          <w:lang w:val="en-GB"/>
        </w:rPr>
        <w:t>if TRS presence/absence is not frequently changing</w:t>
      </w:r>
      <w:r w:rsidRPr="001A4319">
        <w:rPr>
          <w:rFonts w:ascii="Times New Roman" w:eastAsia="DengXian" w:hAnsi="Times New Roman"/>
          <w:sz w:val="20"/>
          <w:lang w:val="en-GB"/>
        </w:rPr>
        <w:t xml:space="preserve">, </w:t>
      </w:r>
      <w:r w:rsidRPr="001A4319">
        <w:rPr>
          <w:rFonts w:ascii="Times New Roman" w:hAnsi="Times New Roman"/>
          <w:sz w:val="20"/>
          <w:szCs w:val="20"/>
          <w:lang w:val="en-GB"/>
        </w:rPr>
        <w:t xml:space="preserve">the availability could be enable/disabled by SIB-X. [Vivo, QC, Intel, CATT, </w:t>
      </w:r>
      <w:r w:rsidRPr="001A4319">
        <w:rPr>
          <w:rFonts w:ascii="Times New Roman" w:eastAsia="DengXian" w:hAnsi="Times New Roman"/>
          <w:sz w:val="20"/>
          <w:szCs w:val="20"/>
          <w:lang w:val="en-GB"/>
        </w:rPr>
        <w:t>CMCC, Xiaomi, Apple</w:t>
      </w:r>
      <w:r w:rsidRPr="001A4319">
        <w:rPr>
          <w:rFonts w:ascii="Times New Roman" w:hAnsi="Times New Roman"/>
          <w:sz w:val="20"/>
          <w:szCs w:val="20"/>
          <w:lang w:val="en-GB"/>
        </w:rPr>
        <w:t>]</w:t>
      </w:r>
    </w:p>
    <w:p w14:paraId="23F40F95" w14:textId="77777777" w:rsidR="000541EE" w:rsidRPr="001A4319" w:rsidRDefault="000541EE" w:rsidP="000541EE">
      <w:pPr>
        <w:snapToGrid w:val="0"/>
        <w:spacing w:after="0"/>
        <w:rPr>
          <w:sz w:val="20"/>
          <w:szCs w:val="20"/>
          <w:lang w:val="en-GB"/>
        </w:rPr>
      </w:pPr>
    </w:p>
    <w:p w14:paraId="65067F66" w14:textId="77777777" w:rsidR="000541EE" w:rsidRPr="001A4319" w:rsidRDefault="000541EE" w:rsidP="000541EE">
      <w:pPr>
        <w:snapToGrid w:val="0"/>
        <w:spacing w:after="0"/>
        <w:rPr>
          <w:sz w:val="20"/>
          <w:szCs w:val="20"/>
          <w:lang w:val="en-GB"/>
        </w:rPr>
      </w:pPr>
      <w:r w:rsidRPr="001A4319">
        <w:rPr>
          <w:sz w:val="20"/>
          <w:szCs w:val="20"/>
          <w:lang w:val="en-GB"/>
        </w:rPr>
        <w:t xml:space="preserve">The only controversial thing is whether to support SIB based availability indication. Same as the conclusion in last meeting, there is no consensus. We already spent lots of time discussion this issue, pros and cons for each side should be clear to the group.  For the sake of time, moderator suggests to deprioritize the discussion on SIB based availability indication. Let’s try to confirm the WA at least when no SIB based availability indication is supported. </w:t>
      </w:r>
    </w:p>
    <w:tbl>
      <w:tblPr>
        <w:tblW w:w="9625" w:type="dxa"/>
        <w:tblInd w:w="-5" w:type="dxa"/>
        <w:tblCellMar>
          <w:left w:w="0" w:type="dxa"/>
          <w:right w:w="0" w:type="dxa"/>
        </w:tblCellMar>
        <w:tblLook w:val="04A0" w:firstRow="1" w:lastRow="0" w:firstColumn="1" w:lastColumn="0" w:noHBand="0" w:noVBand="1"/>
      </w:tblPr>
      <w:tblGrid>
        <w:gridCol w:w="9625"/>
      </w:tblGrid>
      <w:tr w:rsidR="000541EE" w:rsidRPr="001A4319" w14:paraId="0ECAFB0C"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55B4" w14:textId="77777777" w:rsidR="000541EE" w:rsidRPr="001A4319" w:rsidRDefault="000541EE" w:rsidP="00422928">
            <w:pPr>
              <w:autoSpaceDE w:val="0"/>
              <w:autoSpaceDN w:val="0"/>
              <w:snapToGrid w:val="0"/>
              <w:spacing w:after="0"/>
              <w:rPr>
                <w:rFonts w:eastAsia="Gulim"/>
                <w:b/>
                <w:bCs/>
                <w:color w:val="000000"/>
                <w:sz w:val="20"/>
                <w:szCs w:val="20"/>
                <w:highlight w:val="yellow"/>
                <w:lang w:val="en-GB"/>
              </w:rPr>
            </w:pPr>
          </w:p>
          <w:p w14:paraId="07089BDD" w14:textId="637C96E0" w:rsidR="000541EE" w:rsidRPr="001A4319" w:rsidRDefault="000541EE" w:rsidP="00422928">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[2RD]</w:t>
            </w:r>
            <w:r w:rsidR="002219CE" w:rsidRPr="001A4319">
              <w:rPr>
                <w:rFonts w:eastAsia="Gulim"/>
                <w:b/>
                <w:bCs/>
                <w:color w:val="000000"/>
                <w:sz w:val="20"/>
                <w:szCs w:val="20"/>
                <w:highlight w:val="yellow"/>
                <w:lang w:val="en-GB"/>
              </w:rPr>
              <w:t xml:space="preserve"> </w:t>
            </w:r>
            <w:r w:rsidRPr="001A4319">
              <w:rPr>
                <w:rFonts w:eastAsia="Gulim"/>
                <w:b/>
                <w:bCs/>
                <w:color w:val="000000"/>
                <w:sz w:val="20"/>
                <w:szCs w:val="20"/>
                <w:highlight w:val="yellow"/>
                <w:lang w:val="en-GB"/>
              </w:rPr>
              <w:t>Proposal 3-1 (v2)</w:t>
            </w:r>
          </w:p>
          <w:p w14:paraId="3DB4EC5D" w14:textId="77777777" w:rsidR="002219CE" w:rsidRPr="001A4319" w:rsidRDefault="002219CE" w:rsidP="00422928">
            <w:pPr>
              <w:autoSpaceDE w:val="0"/>
              <w:autoSpaceDN w:val="0"/>
              <w:snapToGrid w:val="0"/>
              <w:spacing w:after="0"/>
              <w:rPr>
                <w:rFonts w:eastAsia="Gulim"/>
                <w:b/>
                <w:bCs/>
                <w:color w:val="000000"/>
                <w:sz w:val="20"/>
                <w:szCs w:val="20"/>
                <w:highlight w:val="yellow"/>
                <w:lang w:val="en-GB"/>
              </w:rPr>
            </w:pPr>
          </w:p>
          <w:p w14:paraId="70501B81" w14:textId="77777777" w:rsidR="000541EE" w:rsidRPr="001A4319" w:rsidRDefault="000541EE" w:rsidP="00422928">
            <w:pPr>
              <w:autoSpaceDE w:val="0"/>
              <w:autoSpaceDN w:val="0"/>
              <w:snapToGrid w:val="0"/>
              <w:spacing w:after="0"/>
              <w:rPr>
                <w:rFonts w:eastAsia="MS Mincho"/>
                <w:bCs/>
                <w:strike/>
                <w:color w:val="FF0000"/>
                <w:sz w:val="20"/>
                <w:szCs w:val="20"/>
                <w:lang w:val="en-GB" w:eastAsia="ja-JP"/>
              </w:rPr>
            </w:pPr>
            <w:r w:rsidRPr="001A4319">
              <w:rPr>
                <w:rFonts w:eastAsia="MS Mincho"/>
                <w:bCs/>
                <w:strike/>
                <w:color w:val="FF0000"/>
                <w:sz w:val="20"/>
                <w:szCs w:val="20"/>
                <w:lang w:val="en-GB" w:eastAsia="ja-JP"/>
              </w:rPr>
              <w:t>Confirm the following working assumption</w:t>
            </w:r>
          </w:p>
          <w:p w14:paraId="4C3C1795" w14:textId="77777777" w:rsidR="000541EE" w:rsidRPr="001A4319" w:rsidRDefault="000541EE" w:rsidP="00422928">
            <w:pPr>
              <w:autoSpaceDE w:val="0"/>
              <w:autoSpaceDN w:val="0"/>
              <w:adjustRightInd w:val="0"/>
              <w:snapToGrid w:val="0"/>
              <w:spacing w:after="0"/>
              <w:jc w:val="both"/>
              <w:rPr>
                <w:rFonts w:eastAsia="DengXian"/>
                <w:bCs/>
                <w:strike/>
                <w:color w:val="FF0000"/>
                <w:sz w:val="20"/>
                <w:szCs w:val="20"/>
                <w:highlight w:val="darkYellow"/>
                <w:lang w:val="en-GB"/>
              </w:rPr>
            </w:pPr>
            <w:r w:rsidRPr="001A4319">
              <w:rPr>
                <w:rFonts w:eastAsia="DengXian"/>
                <w:bCs/>
                <w:strike/>
                <w:color w:val="FF0000"/>
                <w:sz w:val="20"/>
                <w:szCs w:val="20"/>
                <w:highlight w:val="darkYellow"/>
                <w:lang w:val="en-GB"/>
              </w:rPr>
              <w:t>Working Assumption</w:t>
            </w:r>
          </w:p>
          <w:p w14:paraId="38617B7B" w14:textId="77777777" w:rsidR="000541EE" w:rsidRPr="001A4319" w:rsidRDefault="000541EE" w:rsidP="00422928">
            <w:pPr>
              <w:spacing w:after="0"/>
              <w:rPr>
                <w:rFonts w:eastAsia="Yu Mincho"/>
                <w:bCs/>
                <w:sz w:val="20"/>
                <w:szCs w:val="20"/>
                <w:lang w:val="en-GB"/>
              </w:rPr>
            </w:pPr>
            <w:r w:rsidRPr="001A4319">
              <w:rPr>
                <w:rFonts w:eastAsia="MS Mincho"/>
                <w:bCs/>
                <w:sz w:val="20"/>
                <w:szCs w:val="20"/>
                <w:lang w:val="en-GB" w:eastAsia="ja-JP"/>
              </w:rPr>
              <w:t xml:space="preserve">If TRS resource is configured in SIB, </w:t>
            </w:r>
            <w:r w:rsidRPr="001A4319">
              <w:rPr>
                <w:rFonts w:eastAsia="SimSun"/>
                <w:sz w:val="20"/>
                <w:szCs w:val="20"/>
                <w:lang w:val="en-GB" w:eastAsia="ko-KR"/>
              </w:rPr>
              <w:t>L1 based availability</w:t>
            </w:r>
            <w:r w:rsidRPr="001A4319">
              <w:rPr>
                <w:rFonts w:eastAsia="MS Mincho"/>
                <w:bCs/>
                <w:sz w:val="20"/>
                <w:szCs w:val="20"/>
                <w:lang w:val="en-GB" w:eastAsia="ja-JP"/>
              </w:rPr>
              <w:t xml:space="preserve"> indication is always enabled based on the configuration </w:t>
            </w:r>
            <w:r w:rsidRPr="001A4319">
              <w:rPr>
                <w:rFonts w:eastAsia="MS Mincho"/>
                <w:bCs/>
                <w:color w:val="FF0000"/>
                <w:sz w:val="20"/>
                <w:szCs w:val="20"/>
                <w:u w:val="single"/>
                <w:lang w:val="en-GB" w:eastAsia="ja-JP"/>
              </w:rPr>
              <w:t>if only L1 based availability is supported.</w:t>
            </w:r>
            <w:r w:rsidRPr="001A4319">
              <w:rPr>
                <w:rFonts w:eastAsia="MS Mincho"/>
                <w:bCs/>
                <w:color w:val="FF0000"/>
                <w:sz w:val="20"/>
                <w:szCs w:val="20"/>
                <w:lang w:val="en-GB" w:eastAsia="ja-JP"/>
              </w:rPr>
              <w:t xml:space="preserve"> </w:t>
            </w:r>
          </w:p>
        </w:tc>
      </w:tr>
    </w:tbl>
    <w:p w14:paraId="1C0DBB47" w14:textId="77777777" w:rsidR="000541EE" w:rsidRPr="001A4319" w:rsidRDefault="000541EE" w:rsidP="000541EE">
      <w:pPr>
        <w:snapToGrid w:val="0"/>
        <w:spacing w:after="0"/>
        <w:rPr>
          <w:sz w:val="20"/>
          <w:szCs w:val="20"/>
          <w:lang w:val="en-GB"/>
        </w:rPr>
      </w:pPr>
    </w:p>
    <w:p w14:paraId="55D643F2" w14:textId="77777777" w:rsidR="000541EE" w:rsidRPr="001A4319" w:rsidRDefault="000541EE" w:rsidP="000541EE">
      <w:pPr>
        <w:spacing w:after="0" w:line="240" w:lineRule="auto"/>
        <w:rPr>
          <w:b/>
          <w:sz w:val="20"/>
          <w:szCs w:val="20"/>
          <w:lang w:val="en-GB"/>
        </w:rPr>
      </w:pPr>
      <w:r w:rsidRPr="001A4319">
        <w:rPr>
          <w:b/>
          <w:sz w:val="20"/>
          <w:szCs w:val="20"/>
          <w:lang w:val="en-GB"/>
        </w:rPr>
        <w:t>Please a) provide your view on whether or not support the proposal 3-1 (v2) below:</w:t>
      </w:r>
    </w:p>
    <w:tbl>
      <w:tblPr>
        <w:tblStyle w:val="TableGrid43"/>
        <w:tblW w:w="9625" w:type="dxa"/>
        <w:tblLook w:val="04A0" w:firstRow="1" w:lastRow="0" w:firstColumn="1" w:lastColumn="0" w:noHBand="0" w:noVBand="1"/>
      </w:tblPr>
      <w:tblGrid>
        <w:gridCol w:w="1165"/>
        <w:gridCol w:w="8460"/>
      </w:tblGrid>
      <w:tr w:rsidR="000541EE" w:rsidRPr="001A4319" w14:paraId="2AE3CCAA" w14:textId="77777777" w:rsidTr="000541EE">
        <w:trPr>
          <w:trHeight w:val="350"/>
        </w:trPr>
        <w:tc>
          <w:tcPr>
            <w:tcW w:w="1165" w:type="dxa"/>
            <w:shd w:val="clear" w:color="auto" w:fill="70AD47"/>
          </w:tcPr>
          <w:p w14:paraId="17F97AC0"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tc>
        <w:tc>
          <w:tcPr>
            <w:tcW w:w="8460" w:type="dxa"/>
            <w:shd w:val="clear" w:color="auto" w:fill="70AD47"/>
          </w:tcPr>
          <w:p w14:paraId="58E6D770"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3D2DB033" w14:textId="77777777" w:rsidTr="000541EE">
        <w:trPr>
          <w:trHeight w:val="413"/>
        </w:trPr>
        <w:tc>
          <w:tcPr>
            <w:tcW w:w="1165" w:type="dxa"/>
          </w:tcPr>
          <w:p w14:paraId="002F5B98" w14:textId="77777777" w:rsidR="000541EE" w:rsidRPr="001A4319" w:rsidRDefault="000541EE" w:rsidP="00422928">
            <w:pPr>
              <w:spacing w:line="259" w:lineRule="auto"/>
              <w:rPr>
                <w:sz w:val="20"/>
                <w:szCs w:val="20"/>
                <w:lang w:val="en-GB" w:eastAsia="ko-KR"/>
              </w:rPr>
            </w:pPr>
            <w:r w:rsidRPr="001A4319">
              <w:rPr>
                <w:rFonts w:eastAsia="Yu Mincho"/>
                <w:bCs/>
                <w:sz w:val="20"/>
                <w:szCs w:val="20"/>
                <w:lang w:val="en-GB"/>
              </w:rPr>
              <w:t>Y</w:t>
            </w:r>
          </w:p>
        </w:tc>
        <w:tc>
          <w:tcPr>
            <w:tcW w:w="8460" w:type="dxa"/>
          </w:tcPr>
          <w:p w14:paraId="33D994C9" w14:textId="14CD5D2E" w:rsidR="000541EE" w:rsidRPr="001A4319" w:rsidRDefault="007975FE" w:rsidP="00422928">
            <w:pPr>
              <w:tabs>
                <w:tab w:val="left" w:pos="1332"/>
              </w:tabs>
              <w:spacing w:line="259" w:lineRule="auto"/>
              <w:contextualSpacing/>
              <w:rPr>
                <w:rFonts w:eastAsia="SimSun"/>
                <w:sz w:val="20"/>
                <w:szCs w:val="20"/>
                <w:lang w:val="en-GB"/>
              </w:rPr>
            </w:pPr>
            <w:r w:rsidRPr="001A4319">
              <w:rPr>
                <w:rFonts w:eastAsia="Gulim"/>
                <w:bCs/>
                <w:sz w:val="20"/>
                <w:szCs w:val="20"/>
                <w:lang w:val="en-GB"/>
              </w:rPr>
              <w:t>Qualcomm</w:t>
            </w:r>
            <w:r w:rsidR="00065D06" w:rsidRPr="001A4319">
              <w:rPr>
                <w:rFonts w:eastAsia="Gulim"/>
                <w:bCs/>
                <w:sz w:val="20"/>
                <w:szCs w:val="20"/>
                <w:lang w:val="en-GB"/>
              </w:rPr>
              <w:t>, Samsung</w:t>
            </w:r>
            <w:r w:rsidR="007E14F4" w:rsidRPr="001A4319">
              <w:rPr>
                <w:rFonts w:eastAsia="SimSun"/>
                <w:sz w:val="20"/>
                <w:szCs w:val="20"/>
                <w:lang w:val="en-GB"/>
              </w:rPr>
              <w:t>, Sharp</w:t>
            </w:r>
            <w:r w:rsidR="00CD41CF" w:rsidRPr="001A4319">
              <w:rPr>
                <w:rFonts w:eastAsia="SimSun"/>
                <w:sz w:val="20"/>
                <w:szCs w:val="20"/>
                <w:lang w:val="en-GB"/>
              </w:rPr>
              <w:t xml:space="preserve">, ZTE, </w:t>
            </w:r>
            <w:proofErr w:type="spellStart"/>
            <w:r w:rsidR="00CD41CF" w:rsidRPr="001A4319">
              <w:rPr>
                <w:rFonts w:eastAsia="SimSun"/>
                <w:sz w:val="20"/>
                <w:szCs w:val="20"/>
                <w:lang w:val="en-GB"/>
              </w:rPr>
              <w:t>Sanechips</w:t>
            </w:r>
            <w:r w:rsidR="003F7F56" w:rsidRPr="001A4319">
              <w:rPr>
                <w:rFonts w:eastAsia="SimSun"/>
                <w:sz w:val="20"/>
                <w:szCs w:val="20"/>
                <w:lang w:val="en-GB"/>
              </w:rPr>
              <w:t>,TCL</w:t>
            </w:r>
            <w:proofErr w:type="spellEnd"/>
            <w:r w:rsidR="00343525" w:rsidRPr="001A4319">
              <w:rPr>
                <w:rFonts w:eastAsia="SimSun"/>
                <w:sz w:val="20"/>
                <w:szCs w:val="20"/>
                <w:lang w:val="en-GB"/>
              </w:rPr>
              <w:t>, LGE(with modification)</w:t>
            </w:r>
            <w:r w:rsidR="004D60F3" w:rsidRPr="001A4319">
              <w:rPr>
                <w:rFonts w:eastAsia="SimSun"/>
                <w:sz w:val="20"/>
                <w:szCs w:val="20"/>
                <w:lang w:val="en-GB"/>
              </w:rPr>
              <w:t xml:space="preserve">, </w:t>
            </w:r>
            <w:proofErr w:type="spellStart"/>
            <w:r w:rsidR="004D60F3" w:rsidRPr="001A4319">
              <w:rPr>
                <w:rFonts w:eastAsia="SimSun"/>
                <w:sz w:val="20"/>
                <w:szCs w:val="20"/>
                <w:lang w:val="en-GB"/>
              </w:rPr>
              <w:t>Spreadtrum</w:t>
            </w:r>
            <w:proofErr w:type="spellEnd"/>
            <w:r w:rsidR="00EC3061" w:rsidRPr="001A4319">
              <w:rPr>
                <w:rFonts w:eastAsia="SimSun"/>
                <w:sz w:val="20"/>
                <w:szCs w:val="20"/>
                <w:lang w:val="en-GB"/>
              </w:rPr>
              <w:t>, Xiaomi</w:t>
            </w:r>
            <w:r w:rsidR="006961E7">
              <w:rPr>
                <w:rFonts w:eastAsia="SimSun"/>
                <w:sz w:val="20"/>
                <w:szCs w:val="20"/>
                <w:lang w:val="en-GB"/>
              </w:rPr>
              <w:t>, DOCOMO</w:t>
            </w:r>
            <w:r w:rsidR="009A45D9">
              <w:rPr>
                <w:rFonts w:eastAsia="SimSun"/>
                <w:sz w:val="20"/>
                <w:szCs w:val="20"/>
                <w:lang w:val="en-GB"/>
              </w:rPr>
              <w:t>, IDCC</w:t>
            </w:r>
            <w:r w:rsidR="001D1279">
              <w:rPr>
                <w:rFonts w:eastAsia="SimSun"/>
                <w:sz w:val="20"/>
                <w:szCs w:val="20"/>
                <w:lang w:val="en-GB"/>
              </w:rPr>
              <w:t>, CMCC</w:t>
            </w:r>
            <w:r w:rsidR="00043B4A">
              <w:rPr>
                <w:rFonts w:eastAsia="SimSun"/>
                <w:sz w:val="20"/>
                <w:szCs w:val="20"/>
                <w:lang w:val="en-GB"/>
              </w:rPr>
              <w:t xml:space="preserve">, </w:t>
            </w:r>
            <w:r w:rsidR="009D3B17">
              <w:rPr>
                <w:rFonts w:eastAsia="SimSun"/>
                <w:sz w:val="20"/>
                <w:szCs w:val="20"/>
              </w:rPr>
              <w:t>Panasonic</w:t>
            </w:r>
          </w:p>
        </w:tc>
      </w:tr>
      <w:tr w:rsidR="000541EE" w:rsidRPr="001A4319" w14:paraId="446044A3" w14:textId="77777777" w:rsidTr="000541EE">
        <w:trPr>
          <w:trHeight w:val="386"/>
        </w:trPr>
        <w:tc>
          <w:tcPr>
            <w:tcW w:w="1165" w:type="dxa"/>
          </w:tcPr>
          <w:p w14:paraId="1CCD59D7" w14:textId="77777777" w:rsidR="000541EE" w:rsidRPr="001A4319" w:rsidRDefault="000541EE" w:rsidP="00422928">
            <w:pPr>
              <w:spacing w:line="259" w:lineRule="auto"/>
              <w:rPr>
                <w:sz w:val="20"/>
                <w:szCs w:val="20"/>
                <w:lang w:val="en-GB" w:eastAsia="ko-KR"/>
              </w:rPr>
            </w:pPr>
            <w:r w:rsidRPr="001A4319">
              <w:rPr>
                <w:sz w:val="20"/>
                <w:szCs w:val="20"/>
                <w:lang w:val="en-GB" w:eastAsia="ko-KR"/>
              </w:rPr>
              <w:t>N</w:t>
            </w:r>
          </w:p>
        </w:tc>
        <w:tc>
          <w:tcPr>
            <w:tcW w:w="8460" w:type="dxa"/>
          </w:tcPr>
          <w:p w14:paraId="0CFC4142" w14:textId="5D4D886D" w:rsidR="000541EE" w:rsidRPr="001A4319" w:rsidRDefault="00F141D8" w:rsidP="00422928">
            <w:pPr>
              <w:tabs>
                <w:tab w:val="left" w:pos="1332"/>
              </w:tabs>
              <w:spacing w:line="259" w:lineRule="auto"/>
              <w:contextualSpacing/>
              <w:rPr>
                <w:rFonts w:eastAsia="Malgun Gothic"/>
                <w:sz w:val="20"/>
                <w:szCs w:val="20"/>
                <w:lang w:val="en-GB"/>
              </w:rPr>
            </w:pPr>
            <w:r w:rsidRPr="001A4319">
              <w:rPr>
                <w:rFonts w:eastAsia="Malgun Gothic"/>
                <w:sz w:val="20"/>
                <w:szCs w:val="20"/>
                <w:lang w:val="en-GB"/>
              </w:rPr>
              <w:t>Nokia2</w:t>
            </w:r>
            <w:r w:rsidR="007B31D8">
              <w:rPr>
                <w:rFonts w:eastAsia="Malgun Gothic"/>
                <w:sz w:val="20"/>
                <w:szCs w:val="20"/>
                <w:lang w:val="en-GB"/>
              </w:rPr>
              <w:t>, CATT</w:t>
            </w:r>
            <w:r w:rsidR="00927A5F">
              <w:rPr>
                <w:rFonts w:eastAsia="Malgun Gothic"/>
                <w:sz w:val="20"/>
                <w:szCs w:val="20"/>
                <w:lang w:val="en-GB"/>
              </w:rPr>
              <w:t>,Ericsson2</w:t>
            </w:r>
          </w:p>
        </w:tc>
      </w:tr>
    </w:tbl>
    <w:p w14:paraId="3C35FBE1" w14:textId="77777777" w:rsidR="000541EE" w:rsidRPr="001A4319" w:rsidRDefault="000541EE" w:rsidP="000541EE">
      <w:pPr>
        <w:spacing w:after="0" w:line="240" w:lineRule="auto"/>
        <w:rPr>
          <w:sz w:val="20"/>
          <w:szCs w:val="20"/>
          <w:lang w:val="en-GB"/>
        </w:rPr>
      </w:pPr>
    </w:p>
    <w:p w14:paraId="7E0CB855" w14:textId="77777777" w:rsidR="000541EE" w:rsidRPr="001A4319" w:rsidRDefault="000541EE" w:rsidP="000541EE">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0541EE" w:rsidRPr="001A4319" w14:paraId="02122831" w14:textId="77777777" w:rsidTr="00422928">
        <w:trPr>
          <w:trHeight w:val="435"/>
        </w:trPr>
        <w:tc>
          <w:tcPr>
            <w:tcW w:w="1105" w:type="dxa"/>
            <w:shd w:val="clear" w:color="auto" w:fill="EEECE1"/>
          </w:tcPr>
          <w:p w14:paraId="49088DAA" w14:textId="77777777" w:rsidR="000541EE" w:rsidRPr="001A4319" w:rsidRDefault="000541EE" w:rsidP="00422928">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682F851A" w14:textId="77777777" w:rsidR="000541EE" w:rsidRPr="001A4319" w:rsidRDefault="000541EE" w:rsidP="00422928">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343525" w:rsidRPr="001A4319" w14:paraId="71839CB5" w14:textId="77777777" w:rsidTr="00422928">
        <w:trPr>
          <w:trHeight w:val="448"/>
        </w:trPr>
        <w:tc>
          <w:tcPr>
            <w:tcW w:w="1105" w:type="dxa"/>
          </w:tcPr>
          <w:p w14:paraId="0D9C88F1" w14:textId="66E71B95" w:rsidR="00343525" w:rsidRPr="001A4319" w:rsidRDefault="00343525" w:rsidP="00343525">
            <w:pPr>
              <w:tabs>
                <w:tab w:val="left" w:pos="692"/>
              </w:tabs>
              <w:rPr>
                <w:rFonts w:eastAsia="DengXian"/>
                <w:sz w:val="20"/>
                <w:szCs w:val="20"/>
                <w:lang w:val="en-GB" w:eastAsia="ko-KR"/>
              </w:rPr>
            </w:pPr>
            <w:r w:rsidRPr="001A4319">
              <w:rPr>
                <w:sz w:val="20"/>
                <w:szCs w:val="20"/>
                <w:lang w:val="en-GB" w:eastAsia="ko-KR"/>
              </w:rPr>
              <w:t>LGE</w:t>
            </w:r>
          </w:p>
        </w:tc>
        <w:tc>
          <w:tcPr>
            <w:tcW w:w="8520" w:type="dxa"/>
          </w:tcPr>
          <w:p w14:paraId="6E887F5C" w14:textId="77777777" w:rsidR="00343525" w:rsidRPr="001A4319" w:rsidRDefault="00343525" w:rsidP="00343525">
            <w:pPr>
              <w:rPr>
                <w:sz w:val="20"/>
                <w:szCs w:val="20"/>
                <w:lang w:val="en-GB" w:eastAsia="ko-KR"/>
              </w:rPr>
            </w:pPr>
            <w:r w:rsidRPr="001A4319">
              <w:rPr>
                <w:sz w:val="20"/>
                <w:szCs w:val="20"/>
                <w:lang w:val="en-GB" w:eastAsia="ko-KR"/>
              </w:rPr>
              <w:t xml:space="preserve">We are fine with the intention of the proposal, but prefer some updates. In my understanding, this proposal might require additional decision point whether the L1 based availability is supported only. But as long as companies have common understanding that “if only L1 based availability indication is supported” can be automatically decided even without any additional decision, we also fine with the current wording. Otherwise we prefer to update the proposal as follow: </w:t>
            </w:r>
          </w:p>
          <w:p w14:paraId="058ACC2F" w14:textId="77777777" w:rsidR="00343525" w:rsidRPr="001A4319" w:rsidRDefault="00343525" w:rsidP="00343525">
            <w:pPr>
              <w:rPr>
                <w:sz w:val="20"/>
                <w:szCs w:val="20"/>
                <w:lang w:val="en-GB" w:eastAsia="ko-KR"/>
              </w:rPr>
            </w:pPr>
          </w:p>
          <w:p w14:paraId="493E2E50" w14:textId="38C7DFF2" w:rsidR="00343525" w:rsidRPr="001A4319" w:rsidRDefault="00343525" w:rsidP="00343525">
            <w:pPr>
              <w:rPr>
                <w:rFonts w:eastAsia="DengXian"/>
                <w:sz w:val="20"/>
                <w:szCs w:val="20"/>
                <w:lang w:val="en-GB" w:eastAsia="ko-KR"/>
              </w:rPr>
            </w:pPr>
            <w:r w:rsidRPr="001A4319">
              <w:rPr>
                <w:rFonts w:eastAsia="MS Mincho"/>
                <w:bCs/>
                <w:sz w:val="20"/>
                <w:szCs w:val="20"/>
                <w:lang w:val="en-GB" w:eastAsia="ja-JP"/>
              </w:rPr>
              <w:t xml:space="preserve">If TRS resource is configured in SIB, </w:t>
            </w:r>
            <w:r w:rsidRPr="001A4319">
              <w:rPr>
                <w:rFonts w:eastAsia="SimSun"/>
                <w:sz w:val="20"/>
                <w:szCs w:val="20"/>
                <w:lang w:val="en-GB" w:eastAsia="ko-KR"/>
              </w:rPr>
              <w:t>L1 based availability</w:t>
            </w:r>
            <w:r w:rsidRPr="001A4319">
              <w:rPr>
                <w:rFonts w:eastAsia="MS Mincho"/>
                <w:bCs/>
                <w:sz w:val="20"/>
                <w:szCs w:val="20"/>
                <w:lang w:val="en-GB" w:eastAsia="ja-JP"/>
              </w:rPr>
              <w:t xml:space="preserve"> indication is always enabled based on the configuration </w:t>
            </w:r>
            <w:r w:rsidRPr="001A4319">
              <w:rPr>
                <w:rFonts w:eastAsia="MS Mincho"/>
                <w:bCs/>
                <w:color w:val="FF0000"/>
                <w:sz w:val="20"/>
                <w:szCs w:val="20"/>
                <w:u w:val="single"/>
                <w:lang w:val="en-GB" w:eastAsia="ja-JP"/>
              </w:rPr>
              <w:t xml:space="preserve">if </w:t>
            </w:r>
            <w:r w:rsidRPr="001A4319">
              <w:rPr>
                <w:rFonts w:eastAsia="MS Mincho"/>
                <w:bCs/>
                <w:strike/>
                <w:color w:val="00B050"/>
                <w:sz w:val="20"/>
                <w:szCs w:val="20"/>
                <w:u w:val="single"/>
                <w:lang w:val="en-GB" w:eastAsia="ja-JP"/>
              </w:rPr>
              <w:t>only L1 based availability</w:t>
            </w:r>
            <w:r w:rsidRPr="001A4319">
              <w:rPr>
                <w:rFonts w:eastAsia="MS Mincho"/>
                <w:bCs/>
                <w:color w:val="00B050"/>
                <w:sz w:val="20"/>
                <w:szCs w:val="20"/>
                <w:u w:val="single"/>
                <w:lang w:val="en-GB" w:eastAsia="ja-JP"/>
              </w:rPr>
              <w:t xml:space="preserve"> SIB based availability indication </w:t>
            </w:r>
            <w:r w:rsidRPr="001A4319">
              <w:rPr>
                <w:rFonts w:eastAsia="MS Mincho"/>
                <w:bCs/>
                <w:color w:val="FF0000"/>
                <w:sz w:val="20"/>
                <w:szCs w:val="20"/>
                <w:u w:val="single"/>
                <w:lang w:val="en-GB" w:eastAsia="ja-JP"/>
              </w:rPr>
              <w:t xml:space="preserve">is </w:t>
            </w:r>
            <w:r w:rsidRPr="001A4319">
              <w:rPr>
                <w:rFonts w:eastAsia="MS Mincho"/>
                <w:bCs/>
                <w:color w:val="00B050"/>
                <w:sz w:val="20"/>
                <w:szCs w:val="20"/>
                <w:u w:val="single"/>
                <w:lang w:val="en-GB" w:eastAsia="ja-JP"/>
              </w:rPr>
              <w:t xml:space="preserve">not </w:t>
            </w:r>
            <w:r w:rsidRPr="001A4319">
              <w:rPr>
                <w:rFonts w:eastAsia="MS Mincho"/>
                <w:bCs/>
                <w:color w:val="FF0000"/>
                <w:sz w:val="20"/>
                <w:szCs w:val="20"/>
                <w:u w:val="single"/>
                <w:lang w:val="en-GB" w:eastAsia="ja-JP"/>
              </w:rPr>
              <w:t>supported.</w:t>
            </w:r>
          </w:p>
        </w:tc>
      </w:tr>
      <w:tr w:rsidR="00A576DC" w:rsidRPr="001A4319" w14:paraId="02216EC5" w14:textId="77777777" w:rsidTr="00422928">
        <w:trPr>
          <w:trHeight w:val="448"/>
        </w:trPr>
        <w:tc>
          <w:tcPr>
            <w:tcW w:w="1105" w:type="dxa"/>
          </w:tcPr>
          <w:p w14:paraId="611FD04D" w14:textId="1A570F42" w:rsidR="00A576DC" w:rsidRPr="001A4319" w:rsidRDefault="007B31D8" w:rsidP="00A576DC">
            <w:pPr>
              <w:rPr>
                <w:rFonts w:eastAsia="DengXian"/>
                <w:sz w:val="20"/>
                <w:szCs w:val="20"/>
                <w:lang w:val="en-GB" w:eastAsia="ko-KR"/>
              </w:rPr>
            </w:pPr>
            <w:r w:rsidRPr="001A4319">
              <w:rPr>
                <w:rFonts w:eastAsia="DengXian"/>
                <w:color w:val="000000" w:themeColor="text1"/>
                <w:sz w:val="20"/>
                <w:szCs w:val="20"/>
                <w:lang w:val="en-GB"/>
              </w:rPr>
              <w:t>V</w:t>
            </w:r>
            <w:r w:rsidR="00A576DC" w:rsidRPr="001A4319">
              <w:rPr>
                <w:rFonts w:eastAsia="DengXian"/>
                <w:color w:val="000000" w:themeColor="text1"/>
                <w:sz w:val="20"/>
                <w:szCs w:val="20"/>
                <w:lang w:val="en-GB"/>
              </w:rPr>
              <w:t>ivo</w:t>
            </w:r>
          </w:p>
        </w:tc>
        <w:tc>
          <w:tcPr>
            <w:tcW w:w="8520" w:type="dxa"/>
          </w:tcPr>
          <w:p w14:paraId="77C531AC" w14:textId="77777777" w:rsidR="00A576DC" w:rsidRPr="001A4319" w:rsidRDefault="00A576DC" w:rsidP="00A576DC">
            <w:pPr>
              <w:rPr>
                <w:color w:val="000000" w:themeColor="text1"/>
                <w:sz w:val="20"/>
                <w:szCs w:val="20"/>
                <w:lang w:val="en-GB"/>
              </w:rPr>
            </w:pPr>
            <w:r w:rsidRPr="001A4319">
              <w:rPr>
                <w:rFonts w:eastAsia="SimSun"/>
                <w:color w:val="000000" w:themeColor="text1"/>
                <w:sz w:val="20"/>
                <w:szCs w:val="20"/>
                <w:lang w:val="en-GB"/>
              </w:rPr>
              <w:t xml:space="preserve">The technical concerns have not been solved. </w:t>
            </w:r>
            <w:r w:rsidRPr="001A4319">
              <w:rPr>
                <w:color w:val="000000" w:themeColor="text1"/>
                <w:sz w:val="20"/>
                <w:szCs w:val="20"/>
                <w:lang w:val="en-GB"/>
              </w:rPr>
              <w:t xml:space="preserve">If the WA is confirmed, and if the network does not change the TRS for IDLE/INACTIVE </w:t>
            </w:r>
            <w:proofErr w:type="spellStart"/>
            <w:r w:rsidRPr="001A4319">
              <w:rPr>
                <w:color w:val="000000" w:themeColor="text1"/>
                <w:sz w:val="20"/>
                <w:szCs w:val="20"/>
                <w:lang w:val="en-GB"/>
              </w:rPr>
              <w:t>Ues</w:t>
            </w:r>
            <w:proofErr w:type="spellEnd"/>
            <w:r w:rsidRPr="001A4319">
              <w:rPr>
                <w:color w:val="000000" w:themeColor="text1"/>
                <w:sz w:val="20"/>
                <w:szCs w:val="20"/>
                <w:lang w:val="en-GB"/>
              </w:rPr>
              <w:t xml:space="preserve"> very frequently (e.g., the change only occurs when from day to night), in order to keep the TRS active for </w:t>
            </w:r>
            <w:proofErr w:type="spellStart"/>
            <w:r w:rsidRPr="001A4319">
              <w:rPr>
                <w:color w:val="000000" w:themeColor="text1"/>
                <w:sz w:val="20"/>
                <w:szCs w:val="20"/>
                <w:lang w:val="en-GB"/>
              </w:rPr>
              <w:t>Ues</w:t>
            </w:r>
            <w:proofErr w:type="spellEnd"/>
            <w:r w:rsidRPr="001A4319">
              <w:rPr>
                <w:color w:val="000000" w:themeColor="text1"/>
                <w:sz w:val="20"/>
                <w:szCs w:val="20"/>
                <w:lang w:val="en-GB"/>
              </w:rPr>
              <w:t xml:space="preserve">, the network needs to send L1 indication frequently to IDLE </w:t>
            </w:r>
            <w:proofErr w:type="spellStart"/>
            <w:r w:rsidRPr="001A4319">
              <w:rPr>
                <w:color w:val="000000" w:themeColor="text1"/>
                <w:sz w:val="20"/>
                <w:szCs w:val="20"/>
                <w:lang w:val="en-GB"/>
              </w:rPr>
              <w:t>Ues</w:t>
            </w:r>
            <w:proofErr w:type="spellEnd"/>
            <w:r w:rsidRPr="001A4319">
              <w:rPr>
                <w:color w:val="000000" w:themeColor="text1"/>
                <w:sz w:val="20"/>
                <w:szCs w:val="20"/>
                <w:lang w:val="en-GB"/>
              </w:rPr>
              <w:t>. It is a waste of network resources.</w:t>
            </w:r>
          </w:p>
          <w:p w14:paraId="630F97F5" w14:textId="77777777" w:rsidR="00A576DC" w:rsidRPr="001A4319" w:rsidRDefault="00A576DC" w:rsidP="00A576DC">
            <w:pPr>
              <w:tabs>
                <w:tab w:val="left" w:pos="1332"/>
              </w:tabs>
              <w:spacing w:line="259" w:lineRule="auto"/>
              <w:contextualSpacing/>
              <w:rPr>
                <w:rFonts w:eastAsia="SimSun"/>
                <w:color w:val="000000" w:themeColor="text1"/>
                <w:sz w:val="20"/>
                <w:szCs w:val="20"/>
                <w:lang w:val="en-GB"/>
              </w:rPr>
            </w:pPr>
          </w:p>
          <w:p w14:paraId="1C870041" w14:textId="6845713C" w:rsidR="00A576DC" w:rsidRPr="001A4319" w:rsidRDefault="00A576DC" w:rsidP="00A576DC">
            <w:pPr>
              <w:rPr>
                <w:rFonts w:eastAsia="DengXian"/>
                <w:sz w:val="20"/>
                <w:szCs w:val="20"/>
                <w:lang w:val="en-GB" w:eastAsia="ko-KR"/>
              </w:rPr>
            </w:pPr>
            <w:r w:rsidRPr="001A4319">
              <w:rPr>
                <w:rFonts w:eastAsia="SimSun"/>
                <w:color w:val="000000" w:themeColor="text1"/>
                <w:sz w:val="20"/>
                <w:szCs w:val="20"/>
                <w:lang w:val="en-GB"/>
              </w:rPr>
              <w:t xml:space="preserve">For progress, if we confirm the working assumption, we suggest to allow validity time of L1 availability indication can be long enough (e.g., until </w:t>
            </w:r>
            <w:proofErr w:type="spellStart"/>
            <w:r w:rsidRPr="001A4319">
              <w:rPr>
                <w:rFonts w:eastAsia="SimSun"/>
                <w:color w:val="000000" w:themeColor="text1"/>
                <w:sz w:val="20"/>
                <w:szCs w:val="20"/>
                <w:lang w:val="en-GB"/>
              </w:rPr>
              <w:t>recption</w:t>
            </w:r>
            <w:proofErr w:type="spellEnd"/>
            <w:r w:rsidRPr="001A4319">
              <w:rPr>
                <w:rFonts w:eastAsia="SimSun"/>
                <w:color w:val="000000" w:themeColor="text1"/>
                <w:sz w:val="20"/>
                <w:szCs w:val="20"/>
                <w:lang w:val="en-GB"/>
              </w:rPr>
              <w:t xml:space="preserve"> of the another L1 indication</w:t>
            </w:r>
            <w:r w:rsidRPr="001A4319">
              <w:rPr>
                <w:rFonts w:eastAsia="SimSun"/>
                <w:sz w:val="20"/>
                <w:szCs w:val="20"/>
                <w:lang w:val="en-GB"/>
              </w:rPr>
              <w:t xml:space="preserve"> or not limited to one DRX cycle</w:t>
            </w:r>
            <w:r w:rsidRPr="001A4319">
              <w:rPr>
                <w:rFonts w:eastAsia="SimSun"/>
                <w:color w:val="000000" w:themeColor="text1"/>
                <w:sz w:val="20"/>
                <w:szCs w:val="20"/>
                <w:lang w:val="en-GB"/>
              </w:rPr>
              <w:t xml:space="preserve">) if the </w:t>
            </w:r>
            <w:r w:rsidRPr="001A4319">
              <w:rPr>
                <w:rFonts w:eastAsia="SimSun"/>
                <w:bCs/>
                <w:color w:val="000000" w:themeColor="text1"/>
                <w:sz w:val="20"/>
                <w:szCs w:val="20"/>
                <w:lang w:val="en-GB"/>
              </w:rPr>
              <w:t>validity time is not configured.</w:t>
            </w:r>
          </w:p>
        </w:tc>
      </w:tr>
      <w:tr w:rsidR="00A576DC" w:rsidRPr="001A4319" w14:paraId="64E5C9C4" w14:textId="77777777" w:rsidTr="00422928">
        <w:trPr>
          <w:trHeight w:val="448"/>
        </w:trPr>
        <w:tc>
          <w:tcPr>
            <w:tcW w:w="1105" w:type="dxa"/>
          </w:tcPr>
          <w:p w14:paraId="57A33509" w14:textId="26D59C26" w:rsidR="00A576DC" w:rsidRPr="001A4319" w:rsidRDefault="00F141D8" w:rsidP="00A576DC">
            <w:pPr>
              <w:rPr>
                <w:rFonts w:eastAsia="DengXian"/>
                <w:sz w:val="20"/>
                <w:szCs w:val="20"/>
                <w:lang w:val="en-GB" w:eastAsia="ko-KR"/>
              </w:rPr>
            </w:pPr>
            <w:r w:rsidRPr="001A4319">
              <w:rPr>
                <w:rFonts w:eastAsia="DengXian"/>
                <w:sz w:val="20"/>
                <w:szCs w:val="20"/>
                <w:lang w:val="en-GB" w:eastAsia="ko-KR"/>
              </w:rPr>
              <w:t>Nokia2</w:t>
            </w:r>
          </w:p>
        </w:tc>
        <w:tc>
          <w:tcPr>
            <w:tcW w:w="8520" w:type="dxa"/>
          </w:tcPr>
          <w:p w14:paraId="2B368053" w14:textId="669D88D7" w:rsidR="00A576DC" w:rsidRPr="001A4319" w:rsidRDefault="00F141D8" w:rsidP="00A576DC">
            <w:pPr>
              <w:rPr>
                <w:rFonts w:eastAsia="DengXian"/>
                <w:sz w:val="20"/>
                <w:szCs w:val="20"/>
                <w:lang w:val="en-GB" w:eastAsia="ko-KR"/>
              </w:rPr>
            </w:pPr>
            <w:r w:rsidRPr="001A4319">
              <w:rPr>
                <w:rFonts w:eastAsia="DengXian"/>
                <w:sz w:val="20"/>
                <w:szCs w:val="20"/>
                <w:lang w:val="en-GB" w:eastAsia="ko-KR"/>
              </w:rPr>
              <w:t>To progress, we should confirm the working assumption.</w:t>
            </w:r>
          </w:p>
        </w:tc>
      </w:tr>
      <w:tr w:rsidR="00AF1475" w:rsidRPr="001A4319" w14:paraId="1B12E36F" w14:textId="77777777" w:rsidTr="00422928">
        <w:trPr>
          <w:trHeight w:val="448"/>
        </w:trPr>
        <w:tc>
          <w:tcPr>
            <w:tcW w:w="1105" w:type="dxa"/>
          </w:tcPr>
          <w:p w14:paraId="0B3B550B" w14:textId="7EE74050" w:rsidR="00AF1475" w:rsidRPr="001A4319" w:rsidRDefault="00AF1475" w:rsidP="00AF1475">
            <w:pPr>
              <w:rPr>
                <w:rFonts w:eastAsia="DengXian"/>
                <w:sz w:val="20"/>
                <w:szCs w:val="20"/>
                <w:lang w:val="en-GB" w:eastAsia="ko-KR"/>
              </w:rPr>
            </w:pPr>
            <w:r>
              <w:rPr>
                <w:rFonts w:eastAsia="DengXian"/>
                <w:sz w:val="20"/>
                <w:szCs w:val="20"/>
                <w:lang w:eastAsia="ko-KR"/>
              </w:rPr>
              <w:t xml:space="preserve">MediaTek </w:t>
            </w:r>
          </w:p>
        </w:tc>
        <w:tc>
          <w:tcPr>
            <w:tcW w:w="8520" w:type="dxa"/>
          </w:tcPr>
          <w:p w14:paraId="089B3780" w14:textId="77777777" w:rsidR="00AF1475" w:rsidRDefault="00AF1475" w:rsidP="00AF1475">
            <w:pPr>
              <w:rPr>
                <w:rFonts w:eastAsia="DengXian"/>
                <w:sz w:val="20"/>
                <w:szCs w:val="20"/>
                <w:lang w:eastAsia="ko-KR"/>
              </w:rPr>
            </w:pPr>
            <w:r>
              <w:rPr>
                <w:rFonts w:eastAsia="DengXian"/>
                <w:sz w:val="20"/>
                <w:szCs w:val="20"/>
                <w:lang w:eastAsia="ko-KR"/>
              </w:rPr>
              <w:t>We are also supportive to confirm the working assumption that focus on L1 based availability indication. From the latest RAN2 agreement, RAN2 already assumes to support current RAN1 working agreement, and there is no reason RAN1 still spend time to debate.</w:t>
            </w:r>
          </w:p>
          <w:p w14:paraId="45ACD57C" w14:textId="77777777" w:rsidR="00AF1475" w:rsidRDefault="00AF1475" w:rsidP="00AF1475">
            <w:pPr>
              <w:rPr>
                <w:rFonts w:eastAsia="DengXian"/>
                <w:sz w:val="20"/>
                <w:szCs w:val="20"/>
                <w:lang w:eastAsia="ko-KR"/>
              </w:rPr>
            </w:pPr>
          </w:p>
          <w:p w14:paraId="1286C16E" w14:textId="77777777" w:rsidR="00AF1475" w:rsidRDefault="00AF1475" w:rsidP="00AF1475">
            <w:pPr>
              <w:pStyle w:val="Agreement"/>
            </w:pPr>
            <w:r>
              <w:lastRenderedPageBreak/>
              <w:t>RAN2 assumes to support current RAN1 working agreement of L1 based signalling for TRS/CSI-RS availability indication. FFS whether it should be possible to enable / disable the TRS/CSI-RS L1 based availability mechanism by broadcast signalling.</w:t>
            </w:r>
          </w:p>
          <w:p w14:paraId="56B74218" w14:textId="77777777" w:rsidR="00AF1475" w:rsidRDefault="00AF1475" w:rsidP="00AF1475">
            <w:pPr>
              <w:rPr>
                <w:rFonts w:eastAsia="DengXian"/>
                <w:sz w:val="20"/>
                <w:szCs w:val="20"/>
                <w:lang w:val="en-GB" w:eastAsia="ko-KR"/>
              </w:rPr>
            </w:pPr>
          </w:p>
          <w:p w14:paraId="7E3A3BBE" w14:textId="20AC76C3" w:rsidR="00AF1475" w:rsidRPr="001A4319" w:rsidRDefault="00AF1475" w:rsidP="00AF1475">
            <w:pPr>
              <w:rPr>
                <w:rFonts w:eastAsia="DengXian"/>
                <w:sz w:val="20"/>
                <w:szCs w:val="20"/>
                <w:lang w:val="en-GB" w:eastAsia="ko-KR"/>
              </w:rPr>
            </w:pPr>
            <w:r>
              <w:rPr>
                <w:rFonts w:eastAsia="DengXian"/>
                <w:sz w:val="20"/>
                <w:szCs w:val="20"/>
                <w:lang w:val="en-GB" w:eastAsia="ko-KR"/>
              </w:rPr>
              <w:t>From RAN2 agreement, it looks RAN2 may also decide whether L1 availability indication can be enable/disable via SIB. If RAN1 cannot decide, we may leave the decision to RAN2 (but not preferred)</w:t>
            </w:r>
          </w:p>
        </w:tc>
      </w:tr>
      <w:tr w:rsidR="007B31D8" w:rsidRPr="001A4319" w14:paraId="40559CD0" w14:textId="77777777" w:rsidTr="00422928">
        <w:trPr>
          <w:trHeight w:val="448"/>
        </w:trPr>
        <w:tc>
          <w:tcPr>
            <w:tcW w:w="1105" w:type="dxa"/>
          </w:tcPr>
          <w:p w14:paraId="0E581CE9" w14:textId="66010082" w:rsidR="007B31D8" w:rsidRDefault="007B31D8" w:rsidP="00AF1475">
            <w:pPr>
              <w:rPr>
                <w:rFonts w:eastAsia="DengXian"/>
                <w:sz w:val="20"/>
                <w:szCs w:val="20"/>
                <w:lang w:eastAsia="ko-KR"/>
              </w:rPr>
            </w:pPr>
            <w:r>
              <w:rPr>
                <w:rFonts w:eastAsia="DengXian"/>
                <w:sz w:val="20"/>
                <w:szCs w:val="20"/>
                <w:lang w:eastAsia="ko-KR"/>
              </w:rPr>
              <w:lastRenderedPageBreak/>
              <w:t>CATT</w:t>
            </w:r>
          </w:p>
        </w:tc>
        <w:tc>
          <w:tcPr>
            <w:tcW w:w="8520" w:type="dxa"/>
          </w:tcPr>
          <w:p w14:paraId="6559C7DF" w14:textId="26464228" w:rsidR="007B31D8" w:rsidRDefault="007B31D8" w:rsidP="00AF1475">
            <w:pPr>
              <w:rPr>
                <w:rFonts w:eastAsia="DengXian"/>
                <w:sz w:val="20"/>
                <w:szCs w:val="20"/>
                <w:lang w:eastAsia="ko-KR"/>
              </w:rPr>
            </w:pPr>
            <w:r>
              <w:rPr>
                <w:rFonts w:eastAsia="DengXian"/>
                <w:sz w:val="20"/>
                <w:szCs w:val="20"/>
                <w:lang w:eastAsia="ko-KR"/>
              </w:rPr>
              <w:t xml:space="preserve">L1 availability of TRS resource set would be configured by SIB-X.  The field in the SIB-X could be optional in present or absent (which is RAN2’s decision in RRC parameter).  </w:t>
            </w:r>
          </w:p>
        </w:tc>
      </w:tr>
      <w:tr w:rsidR="00927A5F" w:rsidRPr="001A4319" w14:paraId="02D33134" w14:textId="77777777" w:rsidTr="00422928">
        <w:trPr>
          <w:trHeight w:val="448"/>
        </w:trPr>
        <w:tc>
          <w:tcPr>
            <w:tcW w:w="1105" w:type="dxa"/>
          </w:tcPr>
          <w:p w14:paraId="3B700A51" w14:textId="0402544F" w:rsidR="00927A5F" w:rsidRDefault="00927A5F" w:rsidP="00927A5F">
            <w:pPr>
              <w:rPr>
                <w:rFonts w:eastAsia="DengXian"/>
                <w:sz w:val="20"/>
                <w:szCs w:val="20"/>
                <w:lang w:eastAsia="ko-KR"/>
              </w:rPr>
            </w:pPr>
            <w:r>
              <w:rPr>
                <w:rFonts w:eastAsia="DengXian"/>
                <w:sz w:val="20"/>
                <w:szCs w:val="20"/>
                <w:lang w:eastAsia="ko-KR"/>
              </w:rPr>
              <w:t>Ericsson2</w:t>
            </w:r>
          </w:p>
        </w:tc>
        <w:tc>
          <w:tcPr>
            <w:tcW w:w="8520" w:type="dxa"/>
          </w:tcPr>
          <w:p w14:paraId="5448AAF4" w14:textId="68691870" w:rsidR="00927A5F" w:rsidRDefault="00927A5F" w:rsidP="00927A5F">
            <w:pPr>
              <w:rPr>
                <w:rFonts w:eastAsia="DengXian"/>
                <w:sz w:val="20"/>
                <w:szCs w:val="20"/>
                <w:lang w:eastAsia="ko-KR"/>
              </w:rPr>
            </w:pPr>
            <w:r>
              <w:rPr>
                <w:rFonts w:eastAsia="DengXian"/>
                <w:sz w:val="20"/>
                <w:szCs w:val="20"/>
                <w:lang w:eastAsia="ko-KR"/>
              </w:rPr>
              <w:t xml:space="preserve">The WA should be confirmed. </w:t>
            </w:r>
          </w:p>
        </w:tc>
      </w:tr>
      <w:tr w:rsidR="00286F4E" w:rsidRPr="001A4319" w14:paraId="55EA349E" w14:textId="77777777" w:rsidTr="00422928">
        <w:trPr>
          <w:trHeight w:val="448"/>
        </w:trPr>
        <w:tc>
          <w:tcPr>
            <w:tcW w:w="1105" w:type="dxa"/>
          </w:tcPr>
          <w:p w14:paraId="249CE8D7" w14:textId="2571C0E4" w:rsidR="00286F4E" w:rsidRDefault="00286F4E" w:rsidP="00927A5F">
            <w:pPr>
              <w:rPr>
                <w:rFonts w:eastAsia="DengXian"/>
                <w:sz w:val="20"/>
                <w:szCs w:val="20"/>
                <w:lang w:eastAsia="ko-KR"/>
              </w:rPr>
            </w:pPr>
            <w:r>
              <w:rPr>
                <w:rFonts w:eastAsia="DengXian"/>
                <w:sz w:val="20"/>
                <w:szCs w:val="20"/>
                <w:lang w:eastAsia="ko-KR"/>
              </w:rPr>
              <w:t>Moderator</w:t>
            </w:r>
          </w:p>
        </w:tc>
        <w:tc>
          <w:tcPr>
            <w:tcW w:w="8520" w:type="dxa"/>
          </w:tcPr>
          <w:p w14:paraId="0928D934" w14:textId="77777777" w:rsidR="00286F4E" w:rsidRPr="002F1C00" w:rsidRDefault="00286F4E" w:rsidP="00286F4E">
            <w:pPr>
              <w:spacing w:line="259" w:lineRule="auto"/>
              <w:rPr>
                <w:rFonts w:eastAsia="DengXian"/>
                <w:sz w:val="20"/>
                <w:szCs w:val="20"/>
              </w:rPr>
            </w:pPr>
            <w:r w:rsidRPr="006B67B1">
              <w:rPr>
                <w:rFonts w:eastAsia="DengXian"/>
                <w:sz w:val="20"/>
                <w:szCs w:val="20"/>
                <w:highlight w:val="yellow"/>
              </w:rPr>
              <w:t>[2RD summary]</w:t>
            </w:r>
          </w:p>
          <w:p w14:paraId="7F214414" w14:textId="77777777" w:rsidR="00286F4E" w:rsidRPr="002F1C00" w:rsidRDefault="00286F4E" w:rsidP="00286F4E">
            <w:pPr>
              <w:shd w:val="clear" w:color="auto" w:fill="FFFFFF"/>
              <w:spacing w:line="259" w:lineRule="auto"/>
              <w:rPr>
                <w:rFonts w:eastAsia="Gulim"/>
                <w:bCs/>
                <w:sz w:val="20"/>
                <w:szCs w:val="20"/>
                <w:lang w:val="en-GB"/>
              </w:rPr>
            </w:pPr>
            <w:r>
              <w:rPr>
                <w:rFonts w:eastAsia="Gulim"/>
                <w:bCs/>
                <w:sz w:val="20"/>
                <w:szCs w:val="20"/>
                <w:lang w:val="en-GB"/>
              </w:rPr>
              <w:t xml:space="preserve">There are still different views on whether or not SIB-based availability indication should be supported. Since </w:t>
            </w:r>
            <w:r w:rsidRPr="002F1C00">
              <w:rPr>
                <w:rFonts w:eastAsia="Gulim"/>
                <w:bCs/>
                <w:sz w:val="20"/>
                <w:szCs w:val="20"/>
                <w:lang w:val="en-GB"/>
              </w:rPr>
              <w:t xml:space="preserve">there is </w:t>
            </w:r>
            <w:r>
              <w:rPr>
                <w:rFonts w:eastAsia="Gulim"/>
                <w:bCs/>
                <w:sz w:val="20"/>
                <w:szCs w:val="20"/>
                <w:lang w:val="en-GB"/>
              </w:rPr>
              <w:t xml:space="preserve">still </w:t>
            </w:r>
            <w:r w:rsidRPr="002F1C00">
              <w:rPr>
                <w:rFonts w:eastAsia="Gulim"/>
                <w:bCs/>
                <w:sz w:val="20"/>
                <w:szCs w:val="20"/>
                <w:lang w:val="en-GB"/>
              </w:rPr>
              <w:t>no consensus, the intention of this proposal is to complete L1 availability indication in case no further progress for SIB based availability indication, which is likely to be the final situation. A note is</w:t>
            </w:r>
            <w:r>
              <w:rPr>
                <w:rFonts w:eastAsia="Gulim"/>
                <w:bCs/>
                <w:sz w:val="20"/>
                <w:szCs w:val="20"/>
                <w:lang w:val="en-GB"/>
              </w:rPr>
              <w:t xml:space="preserve"> added to clarify that the condition “</w:t>
            </w:r>
            <w:r w:rsidRPr="00E5196D">
              <w:rPr>
                <w:rFonts w:eastAsia="MS Mincho"/>
                <w:bCs/>
                <w:sz w:val="20"/>
                <w:szCs w:val="20"/>
                <w:lang w:val="en-GB" w:eastAsia="ja-JP"/>
              </w:rPr>
              <w:t>if only L1 based availability is supported</w:t>
            </w:r>
            <w:r>
              <w:rPr>
                <w:rFonts w:eastAsia="Gulim"/>
                <w:bCs/>
                <w:sz w:val="20"/>
                <w:szCs w:val="20"/>
                <w:lang w:val="en-GB"/>
              </w:rPr>
              <w:t>” can be confirmed automatically if no further progress.</w:t>
            </w:r>
          </w:p>
          <w:p w14:paraId="41040FCA" w14:textId="77777777" w:rsidR="00286F4E" w:rsidRDefault="00286F4E" w:rsidP="00927A5F">
            <w:pPr>
              <w:rPr>
                <w:rFonts w:eastAsia="DengXian"/>
                <w:sz w:val="20"/>
                <w:szCs w:val="20"/>
                <w:lang w:val="en-GB" w:eastAsia="ko-KR"/>
              </w:rPr>
            </w:pPr>
          </w:p>
          <w:p w14:paraId="74C65E82" w14:textId="51521333" w:rsidR="00286F4E" w:rsidRPr="001A4319" w:rsidRDefault="00286F4E" w:rsidP="00286F4E">
            <w:pPr>
              <w:autoSpaceDE w:val="0"/>
              <w:autoSpaceDN w:val="0"/>
              <w:snapToGrid w:val="0"/>
              <w:rPr>
                <w:rFonts w:eastAsia="Gulim"/>
                <w:b/>
                <w:bCs/>
                <w:color w:val="000000"/>
                <w:sz w:val="20"/>
                <w:szCs w:val="20"/>
                <w:highlight w:val="yellow"/>
                <w:lang w:val="en-GB"/>
              </w:rPr>
            </w:pPr>
            <w:r>
              <w:rPr>
                <w:rFonts w:eastAsia="Gulim"/>
                <w:b/>
                <w:bCs/>
                <w:color w:val="000000"/>
                <w:sz w:val="20"/>
                <w:szCs w:val="20"/>
                <w:highlight w:val="yellow"/>
                <w:lang w:val="en-GB"/>
              </w:rPr>
              <w:t>Proposal 3-1 (v3)</w:t>
            </w:r>
          </w:p>
          <w:p w14:paraId="792494B0" w14:textId="77777777" w:rsidR="00286F4E" w:rsidRDefault="00286F4E" w:rsidP="00286F4E">
            <w:pPr>
              <w:rPr>
                <w:rFonts w:eastAsia="MS Mincho"/>
                <w:bCs/>
                <w:sz w:val="20"/>
                <w:szCs w:val="20"/>
                <w:lang w:val="en-GB" w:eastAsia="ja-JP"/>
              </w:rPr>
            </w:pPr>
            <w:r w:rsidRPr="001A4319">
              <w:rPr>
                <w:rFonts w:eastAsia="MS Mincho"/>
                <w:bCs/>
                <w:sz w:val="20"/>
                <w:szCs w:val="20"/>
                <w:lang w:val="en-GB" w:eastAsia="ja-JP"/>
              </w:rPr>
              <w:t xml:space="preserve">If TRS resource is configured in SIB, </w:t>
            </w:r>
            <w:r w:rsidRPr="00E5196D">
              <w:rPr>
                <w:rFonts w:eastAsia="MS Mincho"/>
                <w:bCs/>
                <w:sz w:val="20"/>
                <w:szCs w:val="20"/>
                <w:lang w:val="en-GB" w:eastAsia="ja-JP"/>
              </w:rPr>
              <w:t>L1 based availability</w:t>
            </w:r>
            <w:r w:rsidRPr="001A4319">
              <w:rPr>
                <w:rFonts w:eastAsia="MS Mincho"/>
                <w:bCs/>
                <w:sz w:val="20"/>
                <w:szCs w:val="20"/>
                <w:lang w:val="en-GB" w:eastAsia="ja-JP"/>
              </w:rPr>
              <w:t xml:space="preserve"> indication is always enabled based on the configuration </w:t>
            </w:r>
            <w:r w:rsidRPr="00E5196D">
              <w:rPr>
                <w:rFonts w:eastAsia="MS Mincho"/>
                <w:bCs/>
                <w:sz w:val="20"/>
                <w:szCs w:val="20"/>
                <w:lang w:val="en-GB" w:eastAsia="ja-JP"/>
              </w:rPr>
              <w:t xml:space="preserve">if only L1 based availability is supported. </w:t>
            </w:r>
          </w:p>
          <w:p w14:paraId="10D5C92F" w14:textId="77777777" w:rsidR="00286F4E" w:rsidRDefault="00286F4E" w:rsidP="00286F4E">
            <w:pPr>
              <w:rPr>
                <w:color w:val="FF0000"/>
                <w:sz w:val="20"/>
                <w:szCs w:val="20"/>
                <w:u w:val="single"/>
                <w:lang w:val="en-GB" w:eastAsia="ko-KR"/>
              </w:rPr>
            </w:pPr>
            <w:r w:rsidRPr="00E5196D">
              <w:rPr>
                <w:rFonts w:eastAsia="MS Mincho"/>
                <w:bCs/>
                <w:color w:val="FF0000"/>
                <w:sz w:val="20"/>
                <w:szCs w:val="20"/>
                <w:u w:val="single"/>
                <w:lang w:val="en-GB" w:eastAsia="ja-JP"/>
              </w:rPr>
              <w:t xml:space="preserve">Note: </w:t>
            </w:r>
            <w:r w:rsidRPr="00E5196D">
              <w:rPr>
                <w:color w:val="FF0000"/>
                <w:sz w:val="20"/>
                <w:szCs w:val="20"/>
                <w:u w:val="single"/>
                <w:lang w:val="en-GB" w:eastAsia="ko-KR"/>
              </w:rPr>
              <w:t>According to the conclusion that “no consensus to support SIB based availability indication” in RAN1#106bis-e, “if only L1 based availability indication is supported” can be automatically decided if no agreement to support SIB based availability indication</w:t>
            </w:r>
            <w:r>
              <w:rPr>
                <w:color w:val="FF0000"/>
                <w:sz w:val="20"/>
                <w:szCs w:val="20"/>
                <w:u w:val="single"/>
                <w:lang w:val="en-GB" w:eastAsia="ko-KR"/>
              </w:rPr>
              <w:t xml:space="preserve"> in RAN1#107-e meeting</w:t>
            </w:r>
            <w:r w:rsidRPr="00E5196D">
              <w:rPr>
                <w:color w:val="FF0000"/>
                <w:sz w:val="20"/>
                <w:szCs w:val="20"/>
                <w:u w:val="single"/>
                <w:lang w:val="en-GB" w:eastAsia="ko-KR"/>
              </w:rPr>
              <w:t>.</w:t>
            </w:r>
          </w:p>
          <w:p w14:paraId="329D4198" w14:textId="4711CC42" w:rsidR="00286F4E" w:rsidRPr="00286F4E" w:rsidRDefault="00286F4E" w:rsidP="00286F4E">
            <w:pPr>
              <w:rPr>
                <w:rFonts w:eastAsia="DengXian"/>
                <w:sz w:val="20"/>
                <w:szCs w:val="20"/>
                <w:lang w:val="en-GB" w:eastAsia="ko-KR"/>
              </w:rPr>
            </w:pPr>
          </w:p>
        </w:tc>
      </w:tr>
      <w:tr w:rsidR="00F402F8" w:rsidRPr="001A4319" w14:paraId="597B5EAA" w14:textId="77777777" w:rsidTr="002F5F20">
        <w:trPr>
          <w:trHeight w:val="448"/>
        </w:trPr>
        <w:tc>
          <w:tcPr>
            <w:tcW w:w="1105" w:type="dxa"/>
          </w:tcPr>
          <w:p w14:paraId="16FB6A92" w14:textId="77777777" w:rsidR="00F402F8" w:rsidRDefault="00F402F8" w:rsidP="002F5F20">
            <w:pPr>
              <w:rPr>
                <w:rFonts w:eastAsia="DengXian"/>
                <w:sz w:val="20"/>
                <w:szCs w:val="20"/>
                <w:lang w:eastAsia="ko-KR"/>
              </w:rPr>
            </w:pPr>
            <w:r>
              <w:rPr>
                <w:rFonts w:eastAsia="DengXian"/>
                <w:sz w:val="20"/>
                <w:szCs w:val="20"/>
                <w:lang w:eastAsia="ko-KR"/>
              </w:rPr>
              <w:t>Apple</w:t>
            </w:r>
          </w:p>
        </w:tc>
        <w:tc>
          <w:tcPr>
            <w:tcW w:w="8520" w:type="dxa"/>
          </w:tcPr>
          <w:p w14:paraId="463424FA" w14:textId="77777777" w:rsidR="00F402F8" w:rsidRPr="006B67B1" w:rsidRDefault="00F402F8" w:rsidP="002F5F20">
            <w:pPr>
              <w:rPr>
                <w:rFonts w:eastAsia="DengXian"/>
                <w:sz w:val="20"/>
                <w:szCs w:val="20"/>
                <w:highlight w:val="yellow"/>
              </w:rPr>
            </w:pPr>
            <w:r w:rsidRPr="00F638CF">
              <w:rPr>
                <w:rFonts w:eastAsia="DengXian"/>
                <w:sz w:val="20"/>
                <w:szCs w:val="20"/>
              </w:rPr>
              <w:t xml:space="preserve">Given where we are now, </w:t>
            </w:r>
            <w:r>
              <w:rPr>
                <w:rFonts w:eastAsia="DengXian"/>
                <w:sz w:val="20"/>
                <w:szCs w:val="20"/>
              </w:rPr>
              <w:t>we are fine with either P3-1 (v3) or confirming the previous working assumption.</w:t>
            </w:r>
          </w:p>
        </w:tc>
      </w:tr>
      <w:tr w:rsidR="00F402F8" w:rsidRPr="001A4319" w14:paraId="0B354DEE" w14:textId="77777777" w:rsidTr="00422928">
        <w:trPr>
          <w:trHeight w:val="448"/>
        </w:trPr>
        <w:tc>
          <w:tcPr>
            <w:tcW w:w="1105" w:type="dxa"/>
          </w:tcPr>
          <w:p w14:paraId="5D2EA8BD" w14:textId="77777777" w:rsidR="00F402F8" w:rsidRDefault="00F402F8" w:rsidP="00927A5F">
            <w:pPr>
              <w:rPr>
                <w:rFonts w:eastAsia="DengXian"/>
                <w:sz w:val="20"/>
                <w:szCs w:val="20"/>
                <w:lang w:eastAsia="ko-KR"/>
              </w:rPr>
            </w:pPr>
          </w:p>
        </w:tc>
        <w:tc>
          <w:tcPr>
            <w:tcW w:w="8520" w:type="dxa"/>
          </w:tcPr>
          <w:p w14:paraId="620C4163" w14:textId="77777777" w:rsidR="00F402F8" w:rsidRPr="006B67B1" w:rsidRDefault="00F402F8" w:rsidP="00286F4E">
            <w:pPr>
              <w:rPr>
                <w:rFonts w:eastAsia="DengXian"/>
                <w:sz w:val="20"/>
                <w:szCs w:val="20"/>
                <w:highlight w:val="yellow"/>
              </w:rPr>
            </w:pPr>
          </w:p>
        </w:tc>
      </w:tr>
    </w:tbl>
    <w:p w14:paraId="186FCA09" w14:textId="255849E0" w:rsidR="000541EE" w:rsidRPr="001A4319" w:rsidRDefault="000541EE" w:rsidP="008F765D">
      <w:pPr>
        <w:spacing w:after="0"/>
        <w:rPr>
          <w:rFonts w:eastAsia="DengXian"/>
          <w:b/>
          <w:sz w:val="20"/>
          <w:szCs w:val="20"/>
          <w:lang w:val="en-GB"/>
        </w:rPr>
      </w:pPr>
    </w:p>
    <w:p w14:paraId="003F7EEF" w14:textId="77777777" w:rsidR="000541EE" w:rsidRPr="001A4319" w:rsidRDefault="000541EE" w:rsidP="008F765D">
      <w:pPr>
        <w:spacing w:after="0"/>
        <w:rPr>
          <w:rFonts w:eastAsia="DengXian"/>
          <w:b/>
          <w:sz w:val="20"/>
          <w:szCs w:val="20"/>
          <w:lang w:val="en-GB"/>
        </w:rPr>
      </w:pPr>
    </w:p>
    <w:p w14:paraId="10196C08" w14:textId="77777777" w:rsidR="00D676FA" w:rsidRPr="001A4319" w:rsidRDefault="00D676FA" w:rsidP="008F765D">
      <w:pPr>
        <w:spacing w:after="0"/>
        <w:rPr>
          <w:rFonts w:eastAsia="DengXian"/>
          <w:b/>
          <w:sz w:val="20"/>
          <w:szCs w:val="20"/>
          <w:lang w:val="en-GB"/>
        </w:rPr>
      </w:pPr>
    </w:p>
    <w:p w14:paraId="7BFB17EC" w14:textId="57F78F3E" w:rsidR="00FB1A7A" w:rsidRPr="001A4319" w:rsidRDefault="00436D96" w:rsidP="005E36DB">
      <w:pPr>
        <w:pStyle w:val="Heading1"/>
        <w:numPr>
          <w:ilvl w:val="0"/>
          <w:numId w:val="37"/>
        </w:numPr>
        <w:suppressAutoHyphens w:val="0"/>
        <w:spacing w:before="0" w:after="0"/>
      </w:pPr>
      <w:r w:rsidRPr="001A4319">
        <w:t xml:space="preserve">Higher Layer </w:t>
      </w:r>
      <w:r w:rsidR="005E46E0" w:rsidRPr="001A4319">
        <w:t>Configurations</w:t>
      </w:r>
    </w:p>
    <w:p w14:paraId="7048689F" w14:textId="31067DA5" w:rsidR="009D2C6F" w:rsidRPr="001A4319" w:rsidRDefault="00DE5458" w:rsidP="009D2C6F">
      <w:pPr>
        <w:spacing w:after="0"/>
        <w:rPr>
          <w:sz w:val="20"/>
          <w:szCs w:val="20"/>
          <w:lang w:val="en-GB"/>
        </w:rPr>
      </w:pPr>
      <w:r w:rsidRPr="001A4319">
        <w:rPr>
          <w:sz w:val="20"/>
          <w:szCs w:val="20"/>
          <w:lang w:val="en-GB"/>
        </w:rPr>
        <w:t>The following was agreed for the</w:t>
      </w:r>
      <w:r w:rsidR="009D2C6F" w:rsidRPr="001A4319">
        <w:rPr>
          <w:sz w:val="20"/>
          <w:szCs w:val="20"/>
          <w:lang w:val="en-GB"/>
        </w:rPr>
        <w:t xml:space="preserve"> </w:t>
      </w:r>
      <w:r w:rsidR="00BA55CD" w:rsidRPr="001A4319">
        <w:rPr>
          <w:sz w:val="20"/>
          <w:szCs w:val="20"/>
          <w:lang w:val="en-GB"/>
        </w:rPr>
        <w:pgNum/>
      </w:r>
      <w:proofErr w:type="spellStart"/>
      <w:r w:rsidR="00BA55CD" w:rsidRPr="001A4319">
        <w:rPr>
          <w:sz w:val="20"/>
          <w:szCs w:val="20"/>
          <w:lang w:val="en-GB"/>
        </w:rPr>
        <w:t>ompanies</w:t>
      </w:r>
      <w:proofErr w:type="spellEnd"/>
      <w:r w:rsidR="00BA55CD" w:rsidRPr="001A4319">
        <w:rPr>
          <w:sz w:val="20"/>
          <w:szCs w:val="20"/>
          <w:lang w:val="en-GB"/>
        </w:rPr>
        <w:pgNum/>
      </w:r>
      <w:r w:rsidR="00BA55CD" w:rsidRPr="001A4319">
        <w:rPr>
          <w:sz w:val="20"/>
          <w:szCs w:val="20"/>
          <w:lang w:val="en-GB"/>
        </w:rPr>
        <w:t>ion</w:t>
      </w:r>
      <w:r w:rsidR="009D2C6F" w:rsidRPr="001A4319">
        <w:rPr>
          <w:sz w:val="20"/>
          <w:szCs w:val="20"/>
          <w:lang w:val="en-GB"/>
        </w:rPr>
        <w:t xml:space="preserve"> of TRS/CSI-RS occasion(s) for idle/inactive </w:t>
      </w:r>
      <w:proofErr w:type="spellStart"/>
      <w:r w:rsidR="009D2C6F" w:rsidRPr="001A4319">
        <w:rPr>
          <w:sz w:val="20"/>
          <w:szCs w:val="20"/>
          <w:lang w:val="en-GB"/>
        </w:rPr>
        <w:t>U</w:t>
      </w:r>
      <w:r w:rsidR="00BA55CD" w:rsidRPr="001A4319">
        <w:rPr>
          <w:sz w:val="20"/>
          <w:szCs w:val="20"/>
          <w:lang w:val="en-GB"/>
        </w:rPr>
        <w:t>e</w:t>
      </w:r>
      <w:r w:rsidR="009D2C6F" w:rsidRPr="001A4319">
        <w:rPr>
          <w:sz w:val="20"/>
          <w:szCs w:val="20"/>
          <w:lang w:val="en-GB"/>
        </w:rPr>
        <w:t>s</w:t>
      </w:r>
      <w:proofErr w:type="spellEnd"/>
      <w:r w:rsidR="009D2C6F" w:rsidRPr="001A4319">
        <w:rPr>
          <w:sz w:val="20"/>
          <w:szCs w:val="20"/>
          <w:lang w:val="en-GB"/>
        </w:rPr>
        <w:t>.</w:t>
      </w:r>
    </w:p>
    <w:tbl>
      <w:tblPr>
        <w:tblStyle w:val="TableGrid10"/>
        <w:tblW w:w="9630" w:type="dxa"/>
        <w:tblInd w:w="-5" w:type="dxa"/>
        <w:tblLook w:val="04A0" w:firstRow="1" w:lastRow="0" w:firstColumn="1" w:lastColumn="0" w:noHBand="0" w:noVBand="1"/>
      </w:tblPr>
      <w:tblGrid>
        <w:gridCol w:w="9630"/>
      </w:tblGrid>
      <w:tr w:rsidR="00847DBB" w:rsidRPr="001A4319" w14:paraId="4C4CCF0A" w14:textId="77777777" w:rsidTr="003627B8">
        <w:trPr>
          <w:trHeight w:val="633"/>
        </w:trPr>
        <w:tc>
          <w:tcPr>
            <w:tcW w:w="9630" w:type="dxa"/>
          </w:tcPr>
          <w:p w14:paraId="6E5F0115" w14:textId="157E7093" w:rsidR="009D2C6F" w:rsidRPr="001A4319" w:rsidRDefault="009D2C6F" w:rsidP="009D2C6F">
            <w:pPr>
              <w:widowControl w:val="0"/>
              <w:autoSpaceDE w:val="0"/>
              <w:autoSpaceDN w:val="0"/>
              <w:adjustRightInd w:val="0"/>
              <w:snapToGrid w:val="0"/>
              <w:spacing w:line="259" w:lineRule="auto"/>
              <w:jc w:val="both"/>
              <w:rPr>
                <w:rFonts w:eastAsia="SimSun"/>
                <w:sz w:val="20"/>
                <w:szCs w:val="20"/>
                <w:lang w:val="en-GB" w:eastAsia="en-US"/>
              </w:rPr>
            </w:pPr>
            <w:r w:rsidRPr="001A4319">
              <w:rPr>
                <w:rFonts w:eastAsia="SimSun"/>
                <w:sz w:val="20"/>
                <w:szCs w:val="20"/>
                <w:lang w:val="en-GB" w:eastAsia="en-US"/>
              </w:rPr>
              <w:t>From RAN1#106bis-e:</w:t>
            </w:r>
          </w:p>
          <w:p w14:paraId="4DB987C7" w14:textId="77777777" w:rsidR="009D2C6F" w:rsidRPr="001A4319" w:rsidRDefault="009D2C6F" w:rsidP="009D2C6F">
            <w:pPr>
              <w:shd w:val="clear" w:color="auto" w:fill="FFFFFF"/>
              <w:spacing w:line="233" w:lineRule="atLeast"/>
              <w:rPr>
                <w:rFonts w:ascii="Calibri" w:eastAsia="SimSun" w:hAnsi="Calibri" w:cs="Calibri"/>
                <w:color w:val="000000"/>
                <w:sz w:val="22"/>
                <w:szCs w:val="22"/>
                <w:highlight w:val="green"/>
                <w:lang w:val="en-GB"/>
              </w:rPr>
            </w:pPr>
            <w:r w:rsidRPr="001A4319">
              <w:rPr>
                <w:rFonts w:eastAsia="SimSun"/>
                <w:b/>
                <w:bCs/>
                <w:color w:val="000000"/>
                <w:sz w:val="20"/>
                <w:szCs w:val="20"/>
                <w:highlight w:val="green"/>
                <w:shd w:val="clear" w:color="auto" w:fill="FFFF00"/>
                <w:lang w:val="en-GB"/>
              </w:rPr>
              <w:t>Agreement</w:t>
            </w:r>
          </w:p>
          <w:p w14:paraId="619AAE97" w14:textId="15358B27" w:rsidR="009D2C6F" w:rsidRPr="001A4319" w:rsidRDefault="009D2C6F" w:rsidP="009D2C6F">
            <w:pPr>
              <w:shd w:val="clear" w:color="auto" w:fill="FFFFFF"/>
              <w:rPr>
                <w:rFonts w:ascii="Calibri" w:eastAsia="SimSun" w:hAnsi="Calibri" w:cs="Calibri"/>
                <w:color w:val="000000"/>
                <w:sz w:val="22"/>
                <w:szCs w:val="22"/>
                <w:lang w:val="en-GB"/>
              </w:rPr>
            </w:pPr>
            <w:r w:rsidRPr="001A4319">
              <w:rPr>
                <w:rFonts w:eastAsia="SimSun"/>
                <w:color w:val="000000"/>
                <w:sz w:val="20"/>
                <w:szCs w:val="20"/>
                <w:lang w:val="en-GB"/>
              </w:rPr>
              <w:t xml:space="preserve">Configuration of TRS/CSI-RS occasion(s) for idle/inactive </w:t>
            </w:r>
            <w:proofErr w:type="spellStart"/>
            <w:r w:rsidRPr="001A4319">
              <w:rPr>
                <w:rFonts w:eastAsia="SimSun"/>
                <w:color w:val="000000"/>
                <w:sz w:val="20"/>
                <w:szCs w:val="20"/>
                <w:lang w:val="en-GB"/>
              </w:rPr>
              <w:t>U</w:t>
            </w:r>
            <w:r w:rsidR="00BA55CD" w:rsidRPr="001A4319">
              <w:rPr>
                <w:rFonts w:eastAsia="SimSun"/>
                <w:color w:val="000000"/>
                <w:sz w:val="20"/>
                <w:szCs w:val="20"/>
                <w:lang w:val="en-GB"/>
              </w:rPr>
              <w:t>e</w:t>
            </w:r>
            <w:r w:rsidRPr="001A4319">
              <w:rPr>
                <w:rFonts w:eastAsia="SimSun"/>
                <w:color w:val="000000"/>
                <w:sz w:val="20"/>
                <w:szCs w:val="20"/>
                <w:lang w:val="en-GB"/>
              </w:rPr>
              <w:t>s</w:t>
            </w:r>
            <w:proofErr w:type="spellEnd"/>
            <w:r w:rsidRPr="001A4319">
              <w:rPr>
                <w:rFonts w:eastAsia="SimSun"/>
                <w:color w:val="000000"/>
                <w:sz w:val="20"/>
                <w:szCs w:val="20"/>
                <w:lang w:val="en-GB"/>
              </w:rPr>
              <w:t xml:space="preserve"> include a list of one or more TRS resource sets, where:</w:t>
            </w:r>
          </w:p>
          <w:p w14:paraId="0628B3C5" w14:textId="77777777" w:rsidR="009D2C6F" w:rsidRPr="001A4319" w:rsidRDefault="009D2C6F" w:rsidP="009D2C6F">
            <w:pPr>
              <w:shd w:val="clear" w:color="auto" w:fill="FFFFFF"/>
              <w:ind w:left="81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 TRS resource set can be configured to include</w:t>
            </w:r>
          </w:p>
          <w:p w14:paraId="62854908" w14:textId="42281582" w:rsidR="009D2C6F" w:rsidRPr="001A4319" w:rsidRDefault="009D2C6F" w:rsidP="00BA55CD">
            <w:pPr>
              <w:pStyle w:val="ListParagraph"/>
              <w:numPr>
                <w:ilvl w:val="0"/>
                <w:numId w:val="58"/>
              </w:numPr>
              <w:shd w:val="clear" w:color="auto" w:fill="FFFFFF"/>
              <w:rPr>
                <w:rFonts w:ascii="Microsoft YaHei UI" w:eastAsia="Microsoft YaHei UI" w:hAnsi="Microsoft YaHei UI" w:cs="SimSun"/>
                <w:color w:val="000000"/>
                <w:sz w:val="21"/>
                <w:szCs w:val="21"/>
                <w:lang w:val="en-GB"/>
              </w:rPr>
            </w:pPr>
            <w:r w:rsidRPr="001A4319">
              <w:rPr>
                <w:rFonts w:eastAsia="Microsoft YaHei UI"/>
                <w:color w:val="000000"/>
                <w:sz w:val="20"/>
                <w:szCs w:val="20"/>
                <w:lang w:val="en-GB"/>
              </w:rPr>
              <w:t>a set of TRS resources up to two consecutive slots,</w:t>
            </w:r>
          </w:p>
          <w:p w14:paraId="2E4FA826" w14:textId="77777777" w:rsidR="009D2C6F" w:rsidRPr="001A4319" w:rsidRDefault="009D2C6F" w:rsidP="009D2C6F">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FF0000"/>
                <w:sz w:val="20"/>
                <w:szCs w:val="20"/>
                <w:lang w:val="en-GB"/>
              </w:rPr>
              <w:t></w:t>
            </w:r>
            <w:r w:rsidRPr="001A4319">
              <w:rPr>
                <w:rFonts w:eastAsia="Microsoft YaHei UI"/>
                <w:color w:val="FF0000"/>
                <w:sz w:val="14"/>
                <w:szCs w:val="14"/>
                <w:lang w:val="en-GB"/>
              </w:rPr>
              <w:t>  </w:t>
            </w:r>
            <w:r w:rsidRPr="001A4319">
              <w:rPr>
                <w:rFonts w:eastAsia="Microsoft YaHei UI"/>
                <w:color w:val="FF0000"/>
                <w:sz w:val="20"/>
                <w:szCs w:val="20"/>
                <w:lang w:val="en-GB"/>
              </w:rPr>
              <w:t>Note</w:t>
            </w:r>
            <w:proofErr w:type="gramEnd"/>
            <w:r w:rsidRPr="001A4319">
              <w:rPr>
                <w:rFonts w:eastAsia="Microsoft YaHei UI"/>
                <w:color w:val="FF0000"/>
                <w:sz w:val="20"/>
                <w:szCs w:val="20"/>
                <w:lang w:val="en-GB"/>
              </w:rPr>
              <w:t>: a TRS resource is same as Rel-15/16, i.e. a CSI-RS in a symbol.</w:t>
            </w:r>
          </w:p>
          <w:p w14:paraId="40F29764" w14:textId="45234F90" w:rsidR="009D2C6F" w:rsidRPr="001A4319" w:rsidRDefault="009D2C6F" w:rsidP="00BA55CD">
            <w:pPr>
              <w:pStyle w:val="ListParagraph"/>
              <w:numPr>
                <w:ilvl w:val="0"/>
                <w:numId w:val="59"/>
              </w:numPr>
              <w:shd w:val="clear" w:color="auto" w:fill="FFFFFF"/>
              <w:rPr>
                <w:rFonts w:ascii="Microsoft YaHei UI" w:eastAsia="Microsoft YaHei UI" w:hAnsi="Microsoft YaHei UI" w:cs="SimSun"/>
                <w:color w:val="000000"/>
                <w:sz w:val="21"/>
                <w:szCs w:val="21"/>
                <w:lang w:val="en-GB"/>
              </w:rPr>
            </w:pPr>
            <w:r w:rsidRPr="001A4319">
              <w:rPr>
                <w:rFonts w:eastAsia="Microsoft YaHei UI"/>
                <w:color w:val="000000"/>
                <w:sz w:val="20"/>
                <w:szCs w:val="20"/>
                <w:lang w:val="en-GB"/>
              </w:rPr>
              <w:t>at least common configuration parameters:</w:t>
            </w:r>
          </w:p>
          <w:p w14:paraId="35A6AC26" w14:textId="77777777" w:rsidR="009D2C6F" w:rsidRPr="001A4319" w:rsidRDefault="009D2C6F" w:rsidP="009D2C6F">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w:t>
            </w:r>
            <w:proofErr w:type="gramEnd"/>
            <w:r w:rsidRPr="001A4319">
              <w:rPr>
                <w:rFonts w:eastAsia="Microsoft YaHei UI"/>
                <w:color w:val="000000"/>
                <w:sz w:val="20"/>
                <w:szCs w:val="20"/>
                <w:lang w:val="en-GB"/>
              </w:rPr>
              <w:t xml:space="preserve"> QCL reference</w:t>
            </w:r>
          </w:p>
          <w:p w14:paraId="5626F8F5" w14:textId="77777777" w:rsidR="009D2C6F" w:rsidRPr="001A4319" w:rsidRDefault="009D2C6F" w:rsidP="009D2C6F">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proofErr w:type="spellStart"/>
            <w:r w:rsidRPr="001A4319">
              <w:rPr>
                <w:rFonts w:eastAsia="Microsoft YaHei UI"/>
                <w:color w:val="000000"/>
                <w:sz w:val="20"/>
                <w:szCs w:val="20"/>
                <w:lang w:val="en-GB"/>
              </w:rPr>
              <w:t>firstOFDMSymbolInTimeDomain</w:t>
            </w:r>
            <w:proofErr w:type="spellEnd"/>
            <w:proofErr w:type="gramEnd"/>
            <w:r w:rsidRPr="001A4319">
              <w:rPr>
                <w:rFonts w:eastAsia="Microsoft YaHei UI"/>
                <w:color w:val="000000"/>
                <w:sz w:val="20"/>
                <w:szCs w:val="20"/>
                <w:lang w:val="en-GB"/>
              </w:rPr>
              <w:t>,</w:t>
            </w:r>
          </w:p>
          <w:p w14:paraId="3029AFF6" w14:textId="77777777" w:rsidR="009D2C6F" w:rsidRPr="001A4319" w:rsidRDefault="009D2C6F" w:rsidP="009D2C6F">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w:t>
            </w:r>
            <w:proofErr w:type="spellStart"/>
            <w:proofErr w:type="gramEnd"/>
            <w:r w:rsidRPr="001A4319">
              <w:rPr>
                <w:rFonts w:eastAsia="Microsoft YaHei UI"/>
                <w:color w:val="000000"/>
                <w:sz w:val="20"/>
                <w:szCs w:val="20"/>
                <w:lang w:val="en-GB"/>
              </w:rPr>
              <w:t>frequencyDomainAllocation</w:t>
            </w:r>
            <w:proofErr w:type="spellEnd"/>
            <w:r w:rsidRPr="001A4319">
              <w:rPr>
                <w:rFonts w:eastAsia="Microsoft YaHei UI"/>
                <w:color w:val="000000"/>
                <w:sz w:val="20"/>
                <w:szCs w:val="20"/>
                <w:lang w:val="en-GB"/>
              </w:rPr>
              <w:t xml:space="preserve"> for row1’, ‘</w:t>
            </w:r>
            <w:proofErr w:type="spellStart"/>
            <w:r w:rsidRPr="001A4319">
              <w:rPr>
                <w:rFonts w:eastAsia="Microsoft YaHei UI"/>
                <w:color w:val="000000"/>
                <w:sz w:val="20"/>
                <w:szCs w:val="20"/>
                <w:lang w:val="en-GB"/>
              </w:rPr>
              <w:t>startingRB</w:t>
            </w:r>
            <w:proofErr w:type="spellEnd"/>
            <w:r w:rsidRPr="001A4319">
              <w:rPr>
                <w:rFonts w:eastAsia="Microsoft YaHei UI"/>
                <w:color w:val="000000"/>
                <w:sz w:val="20"/>
                <w:szCs w:val="20"/>
                <w:lang w:val="en-GB"/>
              </w:rPr>
              <w:t>’ ,‘</w:t>
            </w:r>
            <w:proofErr w:type="spellStart"/>
            <w:r w:rsidRPr="001A4319">
              <w:rPr>
                <w:rFonts w:eastAsia="Microsoft YaHei UI"/>
                <w:color w:val="000000"/>
                <w:sz w:val="20"/>
                <w:szCs w:val="20"/>
                <w:lang w:val="en-GB"/>
              </w:rPr>
              <w:t>nrofRBs</w:t>
            </w:r>
            <w:proofErr w:type="spellEnd"/>
            <w:r w:rsidRPr="001A4319">
              <w:rPr>
                <w:rFonts w:eastAsia="Microsoft YaHei UI"/>
                <w:color w:val="000000"/>
                <w:sz w:val="20"/>
                <w:szCs w:val="20"/>
                <w:lang w:val="en-GB"/>
              </w:rPr>
              <w:t>’,’</w:t>
            </w:r>
            <w:proofErr w:type="spellStart"/>
            <w:r w:rsidRPr="001A4319">
              <w:rPr>
                <w:rFonts w:eastAsia="Microsoft YaHei UI"/>
                <w:color w:val="000000"/>
                <w:sz w:val="20"/>
                <w:szCs w:val="20"/>
                <w:lang w:val="en-GB"/>
              </w:rPr>
              <w:t>powerControlOffsetSS</w:t>
            </w:r>
            <w:proofErr w:type="spellEnd"/>
            <w:r w:rsidRPr="001A4319">
              <w:rPr>
                <w:rFonts w:eastAsia="Microsoft YaHei UI"/>
                <w:color w:val="000000"/>
                <w:sz w:val="20"/>
                <w:szCs w:val="20"/>
                <w:lang w:val="en-GB"/>
              </w:rPr>
              <w:t xml:space="preserve">’, </w:t>
            </w:r>
            <w:proofErr w:type="spellStart"/>
            <w:r w:rsidRPr="001A4319">
              <w:rPr>
                <w:rFonts w:eastAsia="Microsoft YaHei UI"/>
                <w:color w:val="000000"/>
                <w:sz w:val="20"/>
                <w:szCs w:val="20"/>
                <w:lang w:val="en-GB"/>
              </w:rPr>
              <w:t>periodicityAndOffset</w:t>
            </w:r>
            <w:proofErr w:type="spellEnd"/>
            <w:r w:rsidRPr="001A4319">
              <w:rPr>
                <w:rFonts w:eastAsia="Microsoft YaHei UI"/>
                <w:color w:val="000000"/>
                <w:sz w:val="20"/>
                <w:szCs w:val="20"/>
                <w:lang w:val="en-GB"/>
              </w:rPr>
              <w:t>’</w:t>
            </w:r>
          </w:p>
          <w:p w14:paraId="4A504BDB" w14:textId="77777777" w:rsidR="009D2C6F" w:rsidRPr="001A4319" w:rsidRDefault="009D2C6F" w:rsidP="009D2C6F">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FFS</w:t>
            </w:r>
            <w:proofErr w:type="gramEnd"/>
          </w:p>
          <w:p w14:paraId="057AE216" w14:textId="77777777" w:rsidR="009D2C6F" w:rsidRPr="001A4319" w:rsidRDefault="009D2C6F" w:rsidP="009D2C6F">
            <w:pPr>
              <w:shd w:val="clear" w:color="auto" w:fill="FFFFFF"/>
              <w:ind w:left="297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proofErr w:type="spellStart"/>
            <w:r w:rsidRPr="001A4319">
              <w:rPr>
                <w:rFonts w:eastAsia="Microsoft YaHei UI"/>
                <w:color w:val="000000"/>
                <w:sz w:val="20"/>
                <w:szCs w:val="20"/>
                <w:lang w:val="en-GB"/>
              </w:rPr>
              <w:t>scramblingID</w:t>
            </w:r>
            <w:proofErr w:type="spellEnd"/>
            <w:r w:rsidRPr="001A4319">
              <w:rPr>
                <w:rFonts w:eastAsia="Microsoft YaHei UI"/>
                <w:color w:val="000000"/>
                <w:sz w:val="20"/>
                <w:szCs w:val="20"/>
                <w:lang w:val="en-GB"/>
              </w:rPr>
              <w:t>,</w:t>
            </w:r>
          </w:p>
          <w:p w14:paraId="56400B15" w14:textId="77777777" w:rsidR="009D2C6F" w:rsidRPr="001A4319" w:rsidRDefault="009D2C6F" w:rsidP="009D2C6F">
            <w:pPr>
              <w:shd w:val="clear" w:color="auto" w:fill="FFFFFF"/>
              <w:ind w:left="297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 TRS resource set ID, number of slots {1, 2} or number of symbols {2, 4} if supported</w:t>
            </w:r>
          </w:p>
          <w:p w14:paraId="71F5FB18" w14:textId="77777777" w:rsidR="009D2C6F" w:rsidRPr="001A4319" w:rsidRDefault="009D2C6F" w:rsidP="009D2C6F">
            <w:pPr>
              <w:shd w:val="clear" w:color="auto" w:fill="FFFFFF"/>
              <w:ind w:left="81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Note: the ‘TRS resource set’ configuration is not (necessarily) identical to ‘NZP-CSI-RS-ResourceSet’ configuration for TRS</w:t>
            </w:r>
            <w:r w:rsidRPr="001A4319">
              <w:rPr>
                <w:rFonts w:eastAsia="Microsoft YaHei UI"/>
                <w:i/>
                <w:iCs/>
                <w:color w:val="000000"/>
                <w:sz w:val="20"/>
                <w:szCs w:val="20"/>
                <w:lang w:val="en-GB"/>
              </w:rPr>
              <w:t> </w:t>
            </w:r>
            <w:r w:rsidRPr="001A4319">
              <w:rPr>
                <w:rFonts w:eastAsia="Microsoft YaHei UI"/>
                <w:color w:val="000000"/>
                <w:sz w:val="20"/>
                <w:szCs w:val="20"/>
                <w:lang w:val="en-GB"/>
              </w:rPr>
              <w:t>in R15/16.</w:t>
            </w:r>
          </w:p>
          <w:p w14:paraId="15F7538C" w14:textId="48C20742" w:rsidR="009D2C6F" w:rsidRPr="001A4319" w:rsidRDefault="009D2C6F" w:rsidP="009D2C6F">
            <w:pPr>
              <w:tabs>
                <w:tab w:val="left" w:pos="720"/>
              </w:tabs>
              <w:spacing w:line="259" w:lineRule="auto"/>
              <w:rPr>
                <w:rFonts w:eastAsia="Batang"/>
                <w:sz w:val="20"/>
                <w:szCs w:val="20"/>
                <w:lang w:val="en-GB" w:eastAsia="en-US"/>
              </w:rPr>
            </w:pPr>
          </w:p>
        </w:tc>
      </w:tr>
    </w:tbl>
    <w:p w14:paraId="6D151225" w14:textId="77777777" w:rsidR="00DE5458" w:rsidRPr="001A4319" w:rsidRDefault="00DE5458" w:rsidP="0026158D">
      <w:pPr>
        <w:adjustRightInd w:val="0"/>
        <w:snapToGrid w:val="0"/>
        <w:spacing w:after="0"/>
        <w:rPr>
          <w:lang w:val="en-GB" w:eastAsia="ko-KR"/>
        </w:rPr>
      </w:pPr>
    </w:p>
    <w:p w14:paraId="1E4CB8AA" w14:textId="4ABB7809" w:rsidR="0084137A" w:rsidRPr="001A4319" w:rsidRDefault="0084137A" w:rsidP="0026158D">
      <w:pPr>
        <w:adjustRightInd w:val="0"/>
        <w:snapToGrid w:val="0"/>
        <w:spacing w:after="0"/>
        <w:rPr>
          <w:sz w:val="20"/>
          <w:szCs w:val="22"/>
          <w:lang w:val="en-GB"/>
        </w:rPr>
      </w:pPr>
      <w:r w:rsidRPr="001A4319">
        <w:rPr>
          <w:sz w:val="20"/>
          <w:szCs w:val="22"/>
          <w:lang w:val="en-GB"/>
        </w:rPr>
        <w:t xml:space="preserve">In contributions [1-24], proposals related to </w:t>
      </w:r>
      <w:r w:rsidR="009D2C6F" w:rsidRPr="001A4319">
        <w:rPr>
          <w:sz w:val="20"/>
          <w:szCs w:val="22"/>
          <w:lang w:val="en-GB"/>
        </w:rPr>
        <w:t xml:space="preserve">high layer </w:t>
      </w:r>
      <w:r w:rsidRPr="001A4319">
        <w:rPr>
          <w:sz w:val="20"/>
          <w:szCs w:val="22"/>
          <w:lang w:val="en-GB"/>
        </w:rPr>
        <w:t>configuration</w:t>
      </w:r>
      <w:r w:rsidR="009D2C6F" w:rsidRPr="001A4319">
        <w:rPr>
          <w:sz w:val="20"/>
          <w:szCs w:val="22"/>
          <w:lang w:val="en-GB"/>
        </w:rPr>
        <w:t xml:space="preserve"> of TRS/CSI-RS </w:t>
      </w:r>
      <w:r w:rsidR="00BA55CD" w:rsidRPr="001A4319">
        <w:rPr>
          <w:sz w:val="20"/>
          <w:szCs w:val="22"/>
          <w:lang w:val="en-GB"/>
        </w:rPr>
        <w:pgNum/>
      </w:r>
      <w:proofErr w:type="spellStart"/>
      <w:r w:rsidR="00BA55CD" w:rsidRPr="001A4319">
        <w:rPr>
          <w:sz w:val="20"/>
          <w:szCs w:val="22"/>
          <w:lang w:val="en-GB"/>
        </w:rPr>
        <w:t>ompanies</w:t>
      </w:r>
      <w:proofErr w:type="spellEnd"/>
      <w:r w:rsidR="009D2C6F" w:rsidRPr="001A4319">
        <w:rPr>
          <w:sz w:val="20"/>
          <w:szCs w:val="22"/>
          <w:lang w:val="en-GB"/>
        </w:rPr>
        <w:t xml:space="preserve">(s) for idle/inactive </w:t>
      </w:r>
      <w:proofErr w:type="spellStart"/>
      <w:r w:rsidR="009D2C6F" w:rsidRPr="001A4319">
        <w:rPr>
          <w:sz w:val="20"/>
          <w:szCs w:val="22"/>
          <w:lang w:val="en-GB"/>
        </w:rPr>
        <w:t>U</w:t>
      </w:r>
      <w:r w:rsidR="00BA55CD" w:rsidRPr="001A4319">
        <w:rPr>
          <w:sz w:val="20"/>
          <w:szCs w:val="22"/>
          <w:lang w:val="en-GB"/>
        </w:rPr>
        <w:t>e</w:t>
      </w:r>
      <w:r w:rsidR="009D2C6F" w:rsidRPr="001A4319">
        <w:rPr>
          <w:sz w:val="20"/>
          <w:szCs w:val="22"/>
          <w:lang w:val="en-GB"/>
        </w:rPr>
        <w:t>s</w:t>
      </w:r>
      <w:proofErr w:type="spellEnd"/>
      <w:r w:rsidRPr="001A4319">
        <w:rPr>
          <w:sz w:val="20"/>
          <w:szCs w:val="22"/>
          <w:lang w:val="en-GB"/>
        </w:rPr>
        <w:t xml:space="preserv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rsidRPr="001A4319" w14:paraId="0A695240" w14:textId="77777777" w:rsidTr="003627B8">
        <w:tc>
          <w:tcPr>
            <w:tcW w:w="1260" w:type="dxa"/>
          </w:tcPr>
          <w:p w14:paraId="4C389ED6" w14:textId="77777777" w:rsidR="002D680A" w:rsidRPr="001A4319" w:rsidRDefault="002D680A" w:rsidP="002B230A">
            <w:pPr>
              <w:spacing w:after="0"/>
              <w:rPr>
                <w:rFonts w:eastAsia="Malgun Gothic"/>
                <w:sz w:val="20"/>
                <w:szCs w:val="20"/>
                <w:lang w:val="en-GB"/>
              </w:rPr>
            </w:pPr>
            <w:r w:rsidRPr="001A4319">
              <w:rPr>
                <w:sz w:val="20"/>
                <w:szCs w:val="22"/>
                <w:lang w:val="en-GB"/>
              </w:rPr>
              <w:lastRenderedPageBreak/>
              <w:t>Huawei, HiSilicon</w:t>
            </w:r>
          </w:p>
        </w:tc>
        <w:tc>
          <w:tcPr>
            <w:tcW w:w="8280" w:type="dxa"/>
          </w:tcPr>
          <w:p w14:paraId="50D1280D" w14:textId="77777777" w:rsidR="00C462E9" w:rsidRPr="001A4319" w:rsidRDefault="001D2791" w:rsidP="002D680A">
            <w:pPr>
              <w:widowControl w:val="0"/>
              <w:spacing w:after="0"/>
              <w:jc w:val="both"/>
              <w:rPr>
                <w:b/>
                <w:sz w:val="20"/>
                <w:szCs w:val="20"/>
                <w:lang w:val="en-GB"/>
              </w:rPr>
            </w:pPr>
            <w:r w:rsidRPr="001A4319">
              <w:rPr>
                <w:b/>
                <w:sz w:val="20"/>
                <w:szCs w:val="20"/>
                <w:lang w:val="en-GB"/>
              </w:rPr>
              <w:t>Proposal 12:</w:t>
            </w:r>
            <w:r w:rsidRPr="001A4319">
              <w:rPr>
                <w:b/>
                <w:sz w:val="20"/>
                <w:szCs w:val="20"/>
                <w:lang w:val="en-GB"/>
              </w:rPr>
              <w:tab/>
            </w:r>
            <w:proofErr w:type="spellStart"/>
            <w:r w:rsidRPr="001A4319">
              <w:rPr>
                <w:b/>
                <w:sz w:val="20"/>
                <w:szCs w:val="20"/>
                <w:lang w:val="en-GB"/>
              </w:rPr>
              <w:t>scramblingID</w:t>
            </w:r>
            <w:proofErr w:type="spellEnd"/>
            <w:r w:rsidRPr="001A4319">
              <w:rPr>
                <w:b/>
                <w:sz w:val="20"/>
                <w:szCs w:val="20"/>
                <w:lang w:val="en-GB"/>
              </w:rPr>
              <w:t xml:space="preserve"> is configured per TRS resource.</w:t>
            </w:r>
          </w:p>
          <w:p w14:paraId="6097CB8C" w14:textId="77777777" w:rsidR="001D2791" w:rsidRPr="001A4319" w:rsidRDefault="001D2791" w:rsidP="002D680A">
            <w:pPr>
              <w:widowControl w:val="0"/>
              <w:spacing w:after="0"/>
              <w:jc w:val="both"/>
              <w:rPr>
                <w:b/>
                <w:sz w:val="20"/>
                <w:szCs w:val="20"/>
                <w:lang w:val="en-GB"/>
              </w:rPr>
            </w:pPr>
          </w:p>
          <w:p w14:paraId="6B5CD53E" w14:textId="77777777" w:rsidR="001D2791" w:rsidRPr="001A4319" w:rsidRDefault="001D2791" w:rsidP="002D680A">
            <w:pPr>
              <w:widowControl w:val="0"/>
              <w:spacing w:after="0"/>
              <w:jc w:val="both"/>
              <w:rPr>
                <w:b/>
                <w:sz w:val="20"/>
                <w:szCs w:val="20"/>
                <w:lang w:val="en-GB"/>
              </w:rPr>
            </w:pPr>
            <w:r w:rsidRPr="001A4319">
              <w:rPr>
                <w:b/>
                <w:sz w:val="20"/>
                <w:szCs w:val="20"/>
                <w:lang w:val="en-GB"/>
              </w:rPr>
              <w:t>Proposal 13:</w:t>
            </w:r>
            <w:r w:rsidRPr="001A4319">
              <w:rPr>
                <w:b/>
                <w:sz w:val="20"/>
                <w:szCs w:val="20"/>
                <w:lang w:val="en-GB"/>
              </w:rPr>
              <w:tab/>
              <w:t>TRS resource set ID, ‘number of slots {1, 2}’ and ‘number of symbols {2, 4}’ are not common parameters configured in a TRS resource set.</w:t>
            </w:r>
          </w:p>
          <w:p w14:paraId="1718A77E" w14:textId="77777777" w:rsidR="001D2791" w:rsidRPr="001A4319" w:rsidRDefault="001D2791" w:rsidP="002D680A">
            <w:pPr>
              <w:widowControl w:val="0"/>
              <w:spacing w:after="0"/>
              <w:jc w:val="both"/>
              <w:rPr>
                <w:b/>
                <w:sz w:val="20"/>
                <w:szCs w:val="20"/>
                <w:lang w:val="en-GB"/>
              </w:rPr>
            </w:pPr>
          </w:p>
          <w:p w14:paraId="14793EC2" w14:textId="1F8CF2F0" w:rsidR="001D2791" w:rsidRPr="001A4319" w:rsidRDefault="001D2791" w:rsidP="002D680A">
            <w:pPr>
              <w:widowControl w:val="0"/>
              <w:spacing w:after="0"/>
              <w:jc w:val="both"/>
              <w:rPr>
                <w:b/>
                <w:sz w:val="20"/>
                <w:szCs w:val="20"/>
                <w:lang w:val="en-GB"/>
              </w:rPr>
            </w:pPr>
            <w:r w:rsidRPr="001A4319">
              <w:rPr>
                <w:b/>
                <w:sz w:val="20"/>
                <w:szCs w:val="20"/>
                <w:lang w:val="en-GB"/>
              </w:rPr>
              <w:t>Proposal 14:</w:t>
            </w:r>
            <w:r w:rsidRPr="001A4319">
              <w:rPr>
                <w:b/>
                <w:sz w:val="20"/>
                <w:szCs w:val="20"/>
                <w:lang w:val="en-GB"/>
              </w:rPr>
              <w:tab/>
              <w:t>Support ‘</w:t>
            </w:r>
            <w:proofErr w:type="spellStart"/>
            <w:r w:rsidRPr="001A4319">
              <w:rPr>
                <w:b/>
                <w:sz w:val="20"/>
                <w:szCs w:val="20"/>
                <w:lang w:val="en-GB"/>
              </w:rPr>
              <w:t>associatedIndicationBit</w:t>
            </w:r>
            <w:proofErr w:type="spellEnd"/>
            <w:r w:rsidRPr="001A4319">
              <w:rPr>
                <w:b/>
                <w:sz w:val="20"/>
                <w:szCs w:val="20"/>
                <w:lang w:val="en-GB"/>
              </w:rPr>
              <w:t>’ as a common parameter per TRS resource set in the TRS-</w:t>
            </w:r>
            <w:proofErr w:type="spellStart"/>
            <w:r w:rsidRPr="001A4319">
              <w:rPr>
                <w:b/>
                <w:sz w:val="20"/>
                <w:szCs w:val="20"/>
                <w:lang w:val="en-GB"/>
              </w:rPr>
              <w:t>ResourceSetConfig</w:t>
            </w:r>
            <w:proofErr w:type="spellEnd"/>
            <w:r w:rsidRPr="001A4319">
              <w:rPr>
                <w:b/>
                <w:sz w:val="20"/>
                <w:szCs w:val="20"/>
                <w:lang w:val="en-GB"/>
              </w:rPr>
              <w:t xml:space="preserve"> to support the association method proposed in Proposal 6.</w:t>
            </w:r>
          </w:p>
        </w:tc>
      </w:tr>
      <w:tr w:rsidR="002F4481" w:rsidRPr="001A4319" w14:paraId="27CAA62B" w14:textId="77777777" w:rsidTr="003627B8">
        <w:tc>
          <w:tcPr>
            <w:tcW w:w="1260" w:type="dxa"/>
          </w:tcPr>
          <w:p w14:paraId="6C7030E2" w14:textId="77777777" w:rsidR="00911876" w:rsidRPr="001A4319" w:rsidRDefault="00911876" w:rsidP="002B230A">
            <w:pPr>
              <w:spacing w:after="0"/>
              <w:rPr>
                <w:rFonts w:eastAsia="Malgun Gothic"/>
                <w:sz w:val="20"/>
                <w:szCs w:val="20"/>
                <w:lang w:val="en-GB"/>
              </w:rPr>
            </w:pPr>
            <w:r w:rsidRPr="001A4319">
              <w:rPr>
                <w:rFonts w:eastAsia="Malgun Gothic"/>
                <w:sz w:val="20"/>
                <w:szCs w:val="20"/>
                <w:lang w:val="en-GB"/>
              </w:rPr>
              <w:t xml:space="preserve">ZTE, </w:t>
            </w:r>
          </w:p>
          <w:p w14:paraId="62885596" w14:textId="2C204127" w:rsidR="002F4481" w:rsidRPr="001A4319" w:rsidRDefault="00911876" w:rsidP="002B230A">
            <w:pPr>
              <w:spacing w:after="0"/>
              <w:rPr>
                <w:sz w:val="20"/>
                <w:szCs w:val="22"/>
                <w:lang w:val="en-GB"/>
              </w:rPr>
            </w:pPr>
            <w:proofErr w:type="spellStart"/>
            <w:r w:rsidRPr="001A4319">
              <w:rPr>
                <w:rFonts w:eastAsia="Malgun Gothic"/>
                <w:sz w:val="20"/>
                <w:szCs w:val="20"/>
                <w:lang w:val="en-GB"/>
              </w:rPr>
              <w:t>Sanechips</w:t>
            </w:r>
            <w:proofErr w:type="spellEnd"/>
          </w:p>
        </w:tc>
        <w:tc>
          <w:tcPr>
            <w:tcW w:w="8280" w:type="dxa"/>
          </w:tcPr>
          <w:p w14:paraId="44890E91" w14:textId="77777777" w:rsidR="00B258C2" w:rsidRPr="001A4319" w:rsidRDefault="00B258C2" w:rsidP="00B258C2">
            <w:pPr>
              <w:widowControl w:val="0"/>
              <w:spacing w:after="0"/>
              <w:jc w:val="both"/>
              <w:rPr>
                <w:b/>
                <w:sz w:val="20"/>
                <w:szCs w:val="20"/>
                <w:lang w:val="en-GB"/>
              </w:rPr>
            </w:pPr>
            <w:r w:rsidRPr="001A4319">
              <w:rPr>
                <w:b/>
                <w:sz w:val="20"/>
                <w:szCs w:val="20"/>
                <w:lang w:val="en-GB"/>
              </w:rPr>
              <w:t xml:space="preserve">Observation 1: </w:t>
            </w:r>
            <w:r w:rsidRPr="001A4319">
              <w:rPr>
                <w:b/>
                <w:sz w:val="20"/>
                <w:szCs w:val="20"/>
                <w:lang w:val="en-GB"/>
              </w:rPr>
              <w:tab/>
              <w:t xml:space="preserve">The configuration of scrambling ID is needed to mitigate interference. </w:t>
            </w:r>
          </w:p>
          <w:p w14:paraId="78150B1A" w14:textId="7C9E8464" w:rsidR="002F4481" w:rsidRPr="001A4319" w:rsidRDefault="00B258C2" w:rsidP="00B258C2">
            <w:pPr>
              <w:widowControl w:val="0"/>
              <w:spacing w:after="0"/>
              <w:jc w:val="both"/>
              <w:rPr>
                <w:b/>
                <w:sz w:val="20"/>
                <w:szCs w:val="20"/>
                <w:lang w:val="en-GB"/>
              </w:rPr>
            </w:pPr>
            <w:r w:rsidRPr="001A4319">
              <w:rPr>
                <w:b/>
                <w:sz w:val="20"/>
                <w:szCs w:val="20"/>
                <w:lang w:val="en-GB"/>
              </w:rPr>
              <w:t>Proposal 11:</w:t>
            </w:r>
            <w:r w:rsidRPr="001A4319">
              <w:rPr>
                <w:b/>
                <w:sz w:val="20"/>
                <w:szCs w:val="20"/>
                <w:lang w:val="en-GB"/>
              </w:rPr>
              <w:tab/>
              <w:t xml:space="preserve">The </w:t>
            </w:r>
            <w:proofErr w:type="spellStart"/>
            <w:r w:rsidRPr="001A4319">
              <w:rPr>
                <w:b/>
                <w:sz w:val="20"/>
                <w:szCs w:val="20"/>
                <w:lang w:val="en-GB"/>
              </w:rPr>
              <w:t>scramblingID</w:t>
            </w:r>
            <w:proofErr w:type="spellEnd"/>
            <w:r w:rsidRPr="001A4319">
              <w:rPr>
                <w:b/>
                <w:sz w:val="20"/>
                <w:szCs w:val="20"/>
                <w:lang w:val="en-GB"/>
              </w:rPr>
              <w:t xml:space="preserve"> can be configured as a common parameter per resource set.</w:t>
            </w:r>
          </w:p>
          <w:p w14:paraId="6849DC39" w14:textId="77777777" w:rsidR="00B258C2" w:rsidRPr="001A4319" w:rsidRDefault="00B258C2" w:rsidP="00B258C2">
            <w:pPr>
              <w:widowControl w:val="0"/>
              <w:spacing w:after="0"/>
              <w:jc w:val="both"/>
              <w:rPr>
                <w:b/>
                <w:sz w:val="20"/>
                <w:szCs w:val="20"/>
                <w:lang w:val="en-GB"/>
              </w:rPr>
            </w:pPr>
          </w:p>
          <w:p w14:paraId="4C602664" w14:textId="77777777" w:rsidR="00B258C2" w:rsidRPr="001A4319" w:rsidRDefault="00B258C2" w:rsidP="00B258C2">
            <w:pPr>
              <w:widowControl w:val="0"/>
              <w:spacing w:after="0"/>
              <w:jc w:val="both"/>
              <w:rPr>
                <w:b/>
                <w:sz w:val="20"/>
                <w:szCs w:val="20"/>
                <w:lang w:val="en-GB"/>
              </w:rPr>
            </w:pPr>
            <w:r w:rsidRPr="001A4319">
              <w:rPr>
                <w:b/>
                <w:sz w:val="20"/>
                <w:szCs w:val="20"/>
                <w:lang w:val="en-GB"/>
              </w:rPr>
              <w:t>Proposal 12:</w:t>
            </w:r>
            <w:r w:rsidRPr="001A4319">
              <w:rPr>
                <w:b/>
                <w:sz w:val="20"/>
                <w:szCs w:val="20"/>
                <w:lang w:val="en-GB"/>
              </w:rPr>
              <w:tab/>
              <w:t>The number of slot of TRS/CSI-RS occasion(s) should be configured as a common parameter common in TRS resource set.</w:t>
            </w:r>
          </w:p>
          <w:p w14:paraId="486950B1" w14:textId="77777777" w:rsidR="00B258C2" w:rsidRPr="001A4319" w:rsidRDefault="00B258C2" w:rsidP="00B258C2">
            <w:pPr>
              <w:widowControl w:val="0"/>
              <w:spacing w:after="0"/>
              <w:jc w:val="both"/>
              <w:rPr>
                <w:b/>
                <w:sz w:val="20"/>
                <w:szCs w:val="20"/>
                <w:lang w:val="en-GB"/>
              </w:rPr>
            </w:pPr>
          </w:p>
          <w:p w14:paraId="410155D0" w14:textId="77777777" w:rsidR="00B258C2" w:rsidRPr="001A4319" w:rsidRDefault="00B258C2" w:rsidP="00B258C2">
            <w:pPr>
              <w:widowControl w:val="0"/>
              <w:spacing w:after="0"/>
              <w:jc w:val="both"/>
              <w:rPr>
                <w:b/>
                <w:sz w:val="20"/>
                <w:szCs w:val="20"/>
                <w:lang w:val="en-GB"/>
              </w:rPr>
            </w:pPr>
            <w:r w:rsidRPr="001A4319">
              <w:rPr>
                <w:b/>
                <w:sz w:val="20"/>
                <w:szCs w:val="20"/>
                <w:lang w:val="en-GB"/>
              </w:rPr>
              <w:t xml:space="preserve">Observation 2: </w:t>
            </w:r>
            <w:r w:rsidRPr="001A4319">
              <w:rPr>
                <w:b/>
                <w:sz w:val="20"/>
                <w:szCs w:val="20"/>
                <w:lang w:val="en-GB"/>
              </w:rPr>
              <w:tab/>
              <w:t>For FR2, there are at most 49 TRS resource sets with 49 different beams can be configured by one SIB message (less than 64 beams).</w:t>
            </w:r>
          </w:p>
          <w:p w14:paraId="23484D4F" w14:textId="2D2E59FA" w:rsidR="00B258C2" w:rsidRPr="001A4319" w:rsidRDefault="00B258C2" w:rsidP="00B258C2">
            <w:pPr>
              <w:widowControl w:val="0"/>
              <w:spacing w:after="0"/>
              <w:jc w:val="both"/>
              <w:rPr>
                <w:b/>
                <w:sz w:val="20"/>
                <w:szCs w:val="20"/>
                <w:lang w:val="en-GB"/>
              </w:rPr>
            </w:pPr>
          </w:p>
        </w:tc>
      </w:tr>
      <w:tr w:rsidR="002D680A" w:rsidRPr="001A4319" w14:paraId="6CB8A865" w14:textId="77777777" w:rsidTr="003627B8">
        <w:tc>
          <w:tcPr>
            <w:tcW w:w="1260" w:type="dxa"/>
          </w:tcPr>
          <w:p w14:paraId="05851674" w14:textId="7545E914" w:rsidR="002D680A" w:rsidRPr="001A4319" w:rsidRDefault="00847DBB" w:rsidP="002B230A">
            <w:pPr>
              <w:spacing w:after="0"/>
              <w:rPr>
                <w:rFonts w:eastAsia="Malgun Gothic"/>
                <w:sz w:val="20"/>
                <w:szCs w:val="20"/>
                <w:lang w:val="en-GB"/>
              </w:rPr>
            </w:pPr>
            <w:r w:rsidRPr="001A4319">
              <w:rPr>
                <w:rFonts w:eastAsia="Malgun Gothic"/>
                <w:sz w:val="20"/>
                <w:szCs w:val="20"/>
                <w:lang w:val="en-GB"/>
              </w:rPr>
              <w:t>CATT</w:t>
            </w:r>
          </w:p>
        </w:tc>
        <w:tc>
          <w:tcPr>
            <w:tcW w:w="8280" w:type="dxa"/>
          </w:tcPr>
          <w:p w14:paraId="0A28505B" w14:textId="4B65BB20" w:rsidR="00317288" w:rsidRPr="001A4319" w:rsidRDefault="00BD77DD" w:rsidP="00317288">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TRS/CRS-RS resource/resource set configuration should meet the requirement of SIB message size limit.</w:t>
            </w:r>
          </w:p>
          <w:p w14:paraId="18C88B67" w14:textId="77777777" w:rsidR="008230FE" w:rsidRPr="001A4319" w:rsidRDefault="008230FE" w:rsidP="00317288">
            <w:pPr>
              <w:pStyle w:val="paragraph"/>
              <w:spacing w:before="0" w:beforeAutospacing="0" w:after="0" w:afterAutospacing="0"/>
              <w:jc w:val="both"/>
              <w:textAlignment w:val="baseline"/>
              <w:rPr>
                <w:rFonts w:eastAsia="SimSun"/>
                <w:b/>
                <w:bCs/>
                <w:sz w:val="20"/>
                <w:szCs w:val="20"/>
                <w:lang w:val="en-GB" w:eastAsia="zh-CN"/>
              </w:rPr>
            </w:pPr>
          </w:p>
          <w:p w14:paraId="0152D273" w14:textId="77777777" w:rsidR="00BD77DD" w:rsidRPr="001A4319" w:rsidRDefault="00BD77DD" w:rsidP="00BD77DD">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 TRS resources configuration scheme should have ability to support multi-beam operation with up to 64 beams.</w:t>
            </w:r>
          </w:p>
          <w:p w14:paraId="76E63BA4" w14:textId="77777777" w:rsidR="00BD77DD" w:rsidRPr="001A4319" w:rsidRDefault="00BD77DD" w:rsidP="00BD77DD">
            <w:pPr>
              <w:pStyle w:val="paragraph"/>
              <w:spacing w:before="0" w:beforeAutospacing="0" w:after="0" w:afterAutospacing="0"/>
              <w:jc w:val="both"/>
              <w:textAlignment w:val="baseline"/>
              <w:rPr>
                <w:rFonts w:eastAsia="SimSun"/>
                <w:b/>
                <w:bCs/>
                <w:sz w:val="20"/>
                <w:szCs w:val="20"/>
                <w:lang w:val="en-GB" w:eastAsia="zh-CN"/>
              </w:rPr>
            </w:pPr>
          </w:p>
          <w:p w14:paraId="369DA358" w14:textId="5BBCD939" w:rsidR="00BD77DD" w:rsidRPr="001A4319" w:rsidRDefault="00BD77DD" w:rsidP="00BD77DD">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8: Scrambling ID and TRS resource set ID should be common parameters of the TRS resource set to meet the requirement of SIB message size limit. </w:t>
            </w:r>
          </w:p>
          <w:p w14:paraId="73785452" w14:textId="77777777" w:rsidR="00BD77DD" w:rsidRPr="001A4319" w:rsidRDefault="00BD77DD" w:rsidP="00BD77DD">
            <w:pPr>
              <w:pStyle w:val="paragraph"/>
              <w:spacing w:before="0" w:beforeAutospacing="0" w:after="0" w:afterAutospacing="0"/>
              <w:jc w:val="both"/>
              <w:textAlignment w:val="baseline"/>
              <w:rPr>
                <w:rFonts w:eastAsia="SimSun"/>
                <w:b/>
                <w:bCs/>
                <w:sz w:val="20"/>
                <w:szCs w:val="20"/>
                <w:lang w:val="en-GB" w:eastAsia="zh-CN"/>
              </w:rPr>
            </w:pPr>
          </w:p>
          <w:p w14:paraId="789EC314" w14:textId="22D54E7F" w:rsidR="00BD77DD" w:rsidRPr="001A4319" w:rsidRDefault="00BD77DD" w:rsidP="00BD77DD">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9: Slot number of the TRS resource set should be indicated implicitly, i.e., slot number=2 for FR1 and slot number=1 for FR2.</w:t>
            </w:r>
          </w:p>
          <w:p w14:paraId="6C31320E" w14:textId="59CACBD7" w:rsidR="00AD58B1" w:rsidRPr="001A4319" w:rsidRDefault="00AD58B1" w:rsidP="00BD77DD">
            <w:pPr>
              <w:pStyle w:val="paragraph"/>
              <w:spacing w:before="0" w:beforeAutospacing="0" w:after="0" w:afterAutospacing="0"/>
              <w:jc w:val="both"/>
              <w:textAlignment w:val="baseline"/>
              <w:rPr>
                <w:rFonts w:eastAsia="SimSun"/>
                <w:b/>
                <w:bCs/>
                <w:sz w:val="20"/>
                <w:szCs w:val="20"/>
                <w:lang w:val="en-GB" w:eastAsia="zh-CN"/>
              </w:rPr>
            </w:pPr>
          </w:p>
          <w:p w14:paraId="53FADC1C" w14:textId="074083EB" w:rsidR="00AD58B1" w:rsidRPr="001A4319" w:rsidRDefault="00AD58B1" w:rsidP="00BD77DD">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10: The following TRS resource set configuration parameters: </w:t>
            </w:r>
            <w:proofErr w:type="spellStart"/>
            <w:r w:rsidRPr="001A4319">
              <w:rPr>
                <w:rFonts w:eastAsia="SimSun"/>
                <w:b/>
                <w:bCs/>
                <w:sz w:val="20"/>
                <w:szCs w:val="20"/>
                <w:lang w:val="en-GB" w:eastAsia="zh-CN"/>
              </w:rPr>
              <w:t>startingRB</w:t>
            </w:r>
            <w:proofErr w:type="spellEnd"/>
            <w:r w:rsidRPr="001A4319">
              <w:rPr>
                <w:rFonts w:eastAsia="SimSun"/>
                <w:b/>
                <w:bCs/>
                <w:sz w:val="20"/>
                <w:szCs w:val="20"/>
                <w:lang w:val="en-GB" w:eastAsia="zh-CN"/>
              </w:rPr>
              <w:t xml:space="preserve">, </w:t>
            </w:r>
            <w:proofErr w:type="spellStart"/>
            <w:r w:rsidRPr="001A4319">
              <w:rPr>
                <w:rFonts w:eastAsia="SimSun"/>
                <w:b/>
                <w:bCs/>
                <w:sz w:val="20"/>
                <w:szCs w:val="20"/>
                <w:lang w:val="en-GB" w:eastAsia="zh-CN"/>
              </w:rPr>
              <w:t>nrofRBs</w:t>
            </w:r>
            <w:proofErr w:type="spellEnd"/>
            <w:r w:rsidRPr="001A4319">
              <w:rPr>
                <w:rFonts w:eastAsia="SimSun"/>
                <w:b/>
                <w:bCs/>
                <w:sz w:val="20"/>
                <w:szCs w:val="20"/>
                <w:lang w:val="en-GB" w:eastAsia="zh-CN"/>
              </w:rPr>
              <w:t>, periodicity and validity duration could be common for all the TRS resources sets.</w:t>
            </w:r>
          </w:p>
          <w:p w14:paraId="6D0C42BE" w14:textId="77777777" w:rsidR="00AD58B1" w:rsidRPr="001A4319" w:rsidRDefault="00AD58B1" w:rsidP="00BD77DD">
            <w:pPr>
              <w:pStyle w:val="paragraph"/>
              <w:spacing w:before="0" w:beforeAutospacing="0" w:after="0" w:afterAutospacing="0"/>
              <w:jc w:val="both"/>
              <w:textAlignment w:val="baseline"/>
              <w:rPr>
                <w:rFonts w:eastAsia="SimSun"/>
                <w:b/>
                <w:bCs/>
                <w:sz w:val="20"/>
                <w:szCs w:val="20"/>
                <w:lang w:val="en-GB" w:eastAsia="zh-CN"/>
              </w:rPr>
            </w:pPr>
          </w:p>
          <w:p w14:paraId="5952F393" w14:textId="77777777" w:rsidR="00AD58B1" w:rsidRPr="001A4319" w:rsidRDefault="00AD58B1" w:rsidP="00BD77DD">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11: TRS resources configuration should support a maximum of 64 TRS resource sets.</w:t>
            </w:r>
          </w:p>
          <w:p w14:paraId="356C8459" w14:textId="77777777" w:rsidR="00AD58B1" w:rsidRPr="001A4319" w:rsidRDefault="00AD58B1" w:rsidP="00BD77DD">
            <w:pPr>
              <w:pStyle w:val="paragraph"/>
              <w:spacing w:before="0" w:beforeAutospacing="0" w:after="0" w:afterAutospacing="0"/>
              <w:jc w:val="both"/>
              <w:textAlignment w:val="baseline"/>
              <w:rPr>
                <w:rFonts w:eastAsia="SimSun"/>
                <w:b/>
                <w:bCs/>
                <w:sz w:val="20"/>
                <w:szCs w:val="20"/>
                <w:lang w:val="en-GB" w:eastAsia="zh-CN"/>
              </w:rPr>
            </w:pPr>
          </w:p>
          <w:p w14:paraId="1BA047BE" w14:textId="77777777" w:rsidR="00AD58B1" w:rsidRPr="001A4319" w:rsidRDefault="00AD58B1" w:rsidP="00AD58B1">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4: When CSI-RS resources are configured by SI without association with the paging occasion(s), UE might not use the TRS for channel tracking to achieve the UE power saving gain.</w:t>
            </w:r>
          </w:p>
          <w:p w14:paraId="0BE0AA0A" w14:textId="77777777" w:rsidR="00AD58B1" w:rsidRPr="001A4319" w:rsidRDefault="00AD58B1" w:rsidP="00F2412A">
            <w:pPr>
              <w:pStyle w:val="paragraph"/>
              <w:spacing w:before="0" w:beforeAutospacing="0" w:after="0" w:afterAutospacing="0"/>
              <w:jc w:val="both"/>
              <w:textAlignment w:val="baseline"/>
              <w:rPr>
                <w:rFonts w:eastAsia="SimSun"/>
                <w:b/>
                <w:bCs/>
                <w:sz w:val="20"/>
                <w:szCs w:val="20"/>
                <w:lang w:val="en-GB" w:eastAsia="zh-CN"/>
              </w:rPr>
            </w:pPr>
          </w:p>
          <w:p w14:paraId="002372BE" w14:textId="77777777" w:rsidR="00AD58B1" w:rsidRPr="001A4319" w:rsidRDefault="00AD58B1"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5: gNB could configure the CONNECTED mode UE with the TRS/CSI-RS resource bundled with SSB/paging occasion which is configured for IDLE mode UE.</w:t>
            </w:r>
          </w:p>
          <w:p w14:paraId="0FB515B4" w14:textId="77777777" w:rsidR="00AD58B1" w:rsidRPr="001A4319" w:rsidRDefault="00AD58B1" w:rsidP="00F2412A">
            <w:pPr>
              <w:pStyle w:val="paragraph"/>
              <w:spacing w:before="0" w:beforeAutospacing="0" w:after="0" w:afterAutospacing="0"/>
              <w:jc w:val="both"/>
              <w:textAlignment w:val="baseline"/>
              <w:rPr>
                <w:rFonts w:eastAsia="SimSun"/>
                <w:b/>
                <w:bCs/>
                <w:sz w:val="20"/>
                <w:szCs w:val="20"/>
                <w:lang w:val="en-GB" w:eastAsia="zh-CN"/>
              </w:rPr>
            </w:pPr>
          </w:p>
          <w:p w14:paraId="0D9BBA2E" w14:textId="77777777" w:rsidR="00AD58B1" w:rsidRPr="001A4319" w:rsidRDefault="00AD58B1"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12: TRS/CSI-RS configuration for Idle/Inactive mode should be associated with SSB/paging occasion(s) to achieve good power saving gain with low SIB signaling overhead.</w:t>
            </w:r>
          </w:p>
          <w:p w14:paraId="4D6F24AA"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p>
          <w:p w14:paraId="0FA9092E"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13: The following procedure can be used for TRS/CSI-RS occasion(s) configuration:</w:t>
            </w:r>
          </w:p>
          <w:p w14:paraId="62D1EFB1"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Step1) Configured parameters of TRS/CSI-RS resource from the </w:t>
            </w:r>
            <w:proofErr w:type="spellStart"/>
            <w:r w:rsidRPr="001A4319">
              <w:rPr>
                <w:rFonts w:eastAsia="SimSun"/>
                <w:b/>
                <w:bCs/>
                <w:sz w:val="20"/>
                <w:szCs w:val="20"/>
                <w:lang w:val="en-GB" w:eastAsia="zh-CN"/>
              </w:rPr>
              <w:t>resourceMapping</w:t>
            </w:r>
            <w:proofErr w:type="spellEnd"/>
            <w:r w:rsidRPr="001A4319">
              <w:rPr>
                <w:rFonts w:eastAsia="SimSun"/>
                <w:b/>
                <w:bCs/>
                <w:sz w:val="20"/>
                <w:szCs w:val="20"/>
                <w:lang w:val="en-GB" w:eastAsia="zh-CN"/>
              </w:rPr>
              <w:t xml:space="preserve"> and </w:t>
            </w:r>
            <w:proofErr w:type="spellStart"/>
            <w:r w:rsidRPr="001A4319">
              <w:rPr>
                <w:rFonts w:eastAsia="SimSun"/>
                <w:b/>
                <w:bCs/>
                <w:sz w:val="20"/>
                <w:szCs w:val="20"/>
                <w:lang w:val="en-GB" w:eastAsia="zh-CN"/>
              </w:rPr>
              <w:t>periodicityAndOffset</w:t>
            </w:r>
            <w:proofErr w:type="spellEnd"/>
            <w:r w:rsidRPr="001A4319">
              <w:rPr>
                <w:rFonts w:eastAsia="SimSun"/>
                <w:b/>
                <w:bCs/>
                <w:sz w:val="20"/>
                <w:szCs w:val="20"/>
                <w:lang w:val="en-GB" w:eastAsia="zh-CN"/>
              </w:rPr>
              <w:t xml:space="preserve"> of </w:t>
            </w:r>
            <w:proofErr w:type="spellStart"/>
            <w:r w:rsidRPr="001A4319">
              <w:rPr>
                <w:rFonts w:eastAsia="SimSun"/>
                <w:b/>
                <w:bCs/>
                <w:sz w:val="20"/>
                <w:szCs w:val="20"/>
                <w:lang w:val="en-GB" w:eastAsia="zh-CN"/>
              </w:rPr>
              <w:t>nzp</w:t>
            </w:r>
            <w:proofErr w:type="spellEnd"/>
            <w:r w:rsidRPr="001A4319">
              <w:rPr>
                <w:rFonts w:eastAsia="SimSun"/>
                <w:b/>
                <w:bCs/>
                <w:sz w:val="20"/>
                <w:szCs w:val="20"/>
                <w:lang w:val="en-GB" w:eastAsia="zh-CN"/>
              </w:rPr>
              <w:t>-CSI-RS-Resource set</w:t>
            </w:r>
          </w:p>
          <w:p w14:paraId="2AE54C2B"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Step 2) SIB indicates parameters details, including</w:t>
            </w:r>
          </w:p>
          <w:p w14:paraId="39A7D28E" w14:textId="77777777"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w:t>
            </w:r>
            <w:r w:rsidRPr="001A4319">
              <w:rPr>
                <w:rFonts w:eastAsia="SimSun"/>
                <w:b/>
                <w:bCs/>
                <w:sz w:val="20"/>
                <w:szCs w:val="20"/>
                <w:lang w:val="en-GB" w:eastAsia="zh-CN"/>
              </w:rPr>
              <w:tab/>
              <w:t>QCL assumption of the configured TRS/CSI-RS resources associated with a SSB;</w:t>
            </w:r>
          </w:p>
          <w:p w14:paraId="5DBB1244" w14:textId="76456F9E" w:rsidR="00F2412A" w:rsidRPr="001A4319" w:rsidRDefault="00F2412A" w:rsidP="00F2412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Step 3) TRS occasion(s) after the SSB is obtained based on the configured TRS/CSI-RS resource grid and periodicity in step1 and step 2   </w:t>
            </w:r>
          </w:p>
        </w:tc>
      </w:tr>
      <w:tr w:rsidR="002D680A" w:rsidRPr="001A4319" w14:paraId="06679FED" w14:textId="77777777" w:rsidTr="003627B8">
        <w:tc>
          <w:tcPr>
            <w:tcW w:w="1260" w:type="dxa"/>
          </w:tcPr>
          <w:p w14:paraId="032127E7" w14:textId="54F5DA49" w:rsidR="002D680A" w:rsidRPr="001A4319" w:rsidRDefault="009F29DB" w:rsidP="002B230A">
            <w:pPr>
              <w:spacing w:after="0"/>
              <w:rPr>
                <w:rFonts w:eastAsia="Malgun Gothic"/>
                <w:sz w:val="20"/>
                <w:szCs w:val="20"/>
                <w:lang w:val="en-GB"/>
              </w:rPr>
            </w:pPr>
            <w:r w:rsidRPr="001A4319">
              <w:rPr>
                <w:rFonts w:eastAsia="Malgun Gothic"/>
                <w:sz w:val="20"/>
                <w:szCs w:val="20"/>
                <w:lang w:val="en-GB"/>
              </w:rPr>
              <w:t>Sony</w:t>
            </w:r>
          </w:p>
        </w:tc>
        <w:tc>
          <w:tcPr>
            <w:tcW w:w="8280" w:type="dxa"/>
          </w:tcPr>
          <w:p w14:paraId="7C647B3D" w14:textId="77777777" w:rsidR="009F29DB" w:rsidRPr="001A4319" w:rsidRDefault="009F29DB" w:rsidP="009F29DB">
            <w:pPr>
              <w:pStyle w:val="paragraph"/>
              <w:spacing w:before="0" w:beforeAutospacing="0" w:after="0" w:afterAutospacing="0"/>
              <w:jc w:val="both"/>
              <w:textAlignment w:val="baseline"/>
              <w:rPr>
                <w:rStyle w:val="normaltextrun"/>
                <w:rFonts w:ascii="Times" w:eastAsia="Consolas" w:hAnsi="Times"/>
                <w:b/>
                <w:bCs/>
                <w:lang w:val="en-GB"/>
              </w:rPr>
            </w:pPr>
            <w:r w:rsidRPr="001A4319">
              <w:rPr>
                <w:rStyle w:val="normaltextrun"/>
                <w:rFonts w:eastAsia="Consolas"/>
                <w:b/>
                <w:bCs/>
                <w:sz w:val="20"/>
                <w:szCs w:val="20"/>
                <w:lang w:val="en-GB"/>
              </w:rPr>
              <w:t>Proposal 3: Support higher layers to provide the configuration of multiple validity time value(s) of TRS/CSI-RS transmission and L1 based availability indicating the applied validity time (</w:t>
            </w:r>
            <w:proofErr w:type="spellStart"/>
            <w:r w:rsidRPr="001A4319">
              <w:rPr>
                <w:rStyle w:val="normaltextrun"/>
                <w:rFonts w:eastAsia="Consolas"/>
                <w:b/>
                <w:bCs/>
                <w:sz w:val="20"/>
                <w:szCs w:val="20"/>
                <w:lang w:val="en-GB"/>
              </w:rPr>
              <w:t>i.e</w:t>
            </w:r>
            <w:proofErr w:type="spellEnd"/>
            <w:r w:rsidRPr="001A4319">
              <w:rPr>
                <w:rStyle w:val="normaltextrun"/>
                <w:rFonts w:eastAsia="Consolas"/>
                <w:b/>
                <w:bCs/>
                <w:sz w:val="20"/>
                <w:szCs w:val="20"/>
                <w:lang w:val="en-GB"/>
              </w:rPr>
              <w:t xml:space="preserve">, the index of the configuration).  </w:t>
            </w:r>
          </w:p>
          <w:p w14:paraId="5ED7F944" w14:textId="77777777" w:rsidR="00957D1F" w:rsidRPr="001A4319" w:rsidRDefault="00957D1F" w:rsidP="002B230A">
            <w:pPr>
              <w:pStyle w:val="paragraph"/>
              <w:spacing w:before="0" w:beforeAutospacing="0" w:after="0" w:afterAutospacing="0"/>
              <w:jc w:val="both"/>
              <w:textAlignment w:val="baseline"/>
              <w:rPr>
                <w:rFonts w:eastAsia="SimSun"/>
                <w:b/>
                <w:bCs/>
                <w:sz w:val="20"/>
                <w:szCs w:val="20"/>
                <w:lang w:val="en-GB" w:eastAsia="zh-CN"/>
              </w:rPr>
            </w:pPr>
          </w:p>
          <w:p w14:paraId="5BFCE216" w14:textId="27D40000" w:rsidR="009F29DB" w:rsidRPr="001A4319" w:rsidRDefault="009F29DB"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6: Support providing multiple TRS/CSI-RS configurations to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p w14:paraId="1B4347C6" w14:textId="77777777" w:rsidR="009F29DB" w:rsidRPr="001A4319" w:rsidRDefault="009F29DB" w:rsidP="002B230A">
            <w:pPr>
              <w:pStyle w:val="paragraph"/>
              <w:spacing w:before="0" w:beforeAutospacing="0" w:after="0" w:afterAutospacing="0"/>
              <w:jc w:val="both"/>
              <w:textAlignment w:val="baseline"/>
              <w:rPr>
                <w:rFonts w:eastAsia="SimSun"/>
                <w:b/>
                <w:bCs/>
                <w:sz w:val="20"/>
                <w:szCs w:val="20"/>
                <w:lang w:val="en-GB" w:eastAsia="zh-CN"/>
              </w:rPr>
            </w:pPr>
          </w:p>
          <w:p w14:paraId="2A046A1D" w14:textId="27BA8220" w:rsidR="008230FE" w:rsidRPr="001A4319" w:rsidRDefault="009F29DB"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lastRenderedPageBreak/>
              <w:t>Proposal 7: TRS/CSI-RS configuration index is defined for the resource-set of TRS/CSI-RS and a bit is associated with a TRS resource set (i.e., TRS/CSI-RS configuration index).</w:t>
            </w:r>
          </w:p>
        </w:tc>
      </w:tr>
      <w:tr w:rsidR="008A2D26" w:rsidRPr="001A4319" w14:paraId="68BE5019" w14:textId="77777777" w:rsidTr="003627B8">
        <w:tc>
          <w:tcPr>
            <w:tcW w:w="1260" w:type="dxa"/>
          </w:tcPr>
          <w:p w14:paraId="3AE95411" w14:textId="4DBD2A38" w:rsidR="008A2D26" w:rsidRPr="001A4319" w:rsidRDefault="008A2D26" w:rsidP="002B230A">
            <w:pPr>
              <w:spacing w:after="0"/>
              <w:rPr>
                <w:rFonts w:eastAsia="Malgun Gothic"/>
                <w:sz w:val="20"/>
                <w:szCs w:val="20"/>
                <w:lang w:val="en-GB"/>
              </w:rPr>
            </w:pPr>
            <w:r w:rsidRPr="001A4319">
              <w:rPr>
                <w:rFonts w:eastAsia="Malgun Gothic"/>
                <w:sz w:val="20"/>
                <w:szCs w:val="20"/>
                <w:lang w:val="en-GB"/>
              </w:rPr>
              <w:lastRenderedPageBreak/>
              <w:t>Xiaomi</w:t>
            </w:r>
          </w:p>
        </w:tc>
        <w:tc>
          <w:tcPr>
            <w:tcW w:w="8280" w:type="dxa"/>
          </w:tcPr>
          <w:p w14:paraId="47054E06" w14:textId="1F85B4B8" w:rsidR="008A2D26" w:rsidRPr="001A4319" w:rsidRDefault="008A2D26" w:rsidP="009F29DB">
            <w:pPr>
              <w:pStyle w:val="paragraph"/>
              <w:spacing w:before="0" w:beforeAutospacing="0" w:after="0" w:afterAutospacing="0"/>
              <w:jc w:val="both"/>
              <w:textAlignment w:val="baseline"/>
              <w:rPr>
                <w:rStyle w:val="normaltextrun"/>
                <w:rFonts w:eastAsia="Consolas"/>
                <w:b/>
                <w:bCs/>
                <w:sz w:val="20"/>
                <w:szCs w:val="20"/>
                <w:lang w:val="en-GB"/>
              </w:rPr>
            </w:pPr>
            <w:r w:rsidRPr="001A4319">
              <w:rPr>
                <w:rStyle w:val="normaltextrun"/>
                <w:rFonts w:eastAsia="Consolas"/>
                <w:b/>
                <w:bCs/>
                <w:sz w:val="20"/>
                <w:szCs w:val="20"/>
                <w:lang w:val="en-GB"/>
              </w:rPr>
              <w:t>Proposal 5: The maximum number of configured TRS resource sets should be less than bitmap size.</w:t>
            </w:r>
          </w:p>
          <w:p w14:paraId="244AE84B" w14:textId="5AF7EB12" w:rsidR="008A2D26" w:rsidRPr="001A4319" w:rsidRDefault="008A2D26" w:rsidP="009F29DB">
            <w:pPr>
              <w:pStyle w:val="paragraph"/>
              <w:spacing w:before="0" w:beforeAutospacing="0" w:after="0" w:afterAutospacing="0"/>
              <w:jc w:val="both"/>
              <w:textAlignment w:val="baseline"/>
              <w:rPr>
                <w:rStyle w:val="normaltextrun"/>
                <w:rFonts w:eastAsia="Consolas"/>
                <w:b/>
                <w:bCs/>
                <w:sz w:val="20"/>
                <w:szCs w:val="20"/>
                <w:lang w:val="en-GB"/>
              </w:rPr>
            </w:pPr>
          </w:p>
        </w:tc>
      </w:tr>
      <w:tr w:rsidR="002D680A" w:rsidRPr="001A4319" w14:paraId="604E368D" w14:textId="77777777" w:rsidTr="003627B8">
        <w:tc>
          <w:tcPr>
            <w:tcW w:w="1260" w:type="dxa"/>
          </w:tcPr>
          <w:p w14:paraId="506EF2DB" w14:textId="0C39DF9C" w:rsidR="002D680A" w:rsidRPr="001A4319" w:rsidRDefault="00C02408" w:rsidP="002B230A">
            <w:pPr>
              <w:spacing w:after="0"/>
              <w:rPr>
                <w:rFonts w:eastAsia="Malgun Gothic"/>
                <w:sz w:val="20"/>
                <w:szCs w:val="20"/>
                <w:lang w:val="en-GB"/>
              </w:rPr>
            </w:pPr>
            <w:r w:rsidRPr="001A4319">
              <w:rPr>
                <w:rFonts w:eastAsia="Malgun Gothic"/>
                <w:sz w:val="20"/>
                <w:szCs w:val="20"/>
                <w:lang w:val="en-GB"/>
              </w:rPr>
              <w:t>Samsung</w:t>
            </w:r>
          </w:p>
        </w:tc>
        <w:tc>
          <w:tcPr>
            <w:tcW w:w="8280" w:type="dxa"/>
          </w:tcPr>
          <w:p w14:paraId="0A4648FB" w14:textId="77777777" w:rsidR="00846BF8" w:rsidRPr="001A4319" w:rsidRDefault="00846BF8" w:rsidP="00846BF8">
            <w:pPr>
              <w:spacing w:after="0"/>
              <w:rPr>
                <w:b/>
                <w:sz w:val="20"/>
                <w:szCs w:val="20"/>
                <w:lang w:val="en-GB" w:eastAsia="x-none"/>
              </w:rPr>
            </w:pPr>
            <w:r w:rsidRPr="001A4319">
              <w:rPr>
                <w:b/>
                <w:sz w:val="20"/>
                <w:szCs w:val="20"/>
                <w:lang w:val="en-GB" w:eastAsia="x-none"/>
              </w:rPr>
              <w:t xml:space="preserve">Proposal 10: Support a SIB based configuration parameter of </w:t>
            </w:r>
            <w:r w:rsidRPr="001A4319">
              <w:rPr>
                <w:b/>
                <w:i/>
                <w:sz w:val="20"/>
                <w:szCs w:val="20"/>
                <w:lang w:val="en-GB" w:eastAsia="x-none"/>
              </w:rPr>
              <w:t>TRS-</w:t>
            </w:r>
            <w:proofErr w:type="spellStart"/>
            <w:r w:rsidRPr="001A4319">
              <w:rPr>
                <w:b/>
                <w:i/>
                <w:sz w:val="20"/>
                <w:szCs w:val="20"/>
                <w:lang w:val="en-GB" w:eastAsia="x-none"/>
              </w:rPr>
              <w:t>ResourceConfig</w:t>
            </w:r>
            <w:proofErr w:type="spellEnd"/>
            <w:r w:rsidRPr="001A4319">
              <w:rPr>
                <w:b/>
                <w:sz w:val="20"/>
                <w:szCs w:val="20"/>
                <w:lang w:val="en-GB" w:eastAsia="x-none"/>
              </w:rPr>
              <w:t>, where</w:t>
            </w:r>
          </w:p>
          <w:p w14:paraId="456A78CF" w14:textId="77777777" w:rsidR="00846BF8" w:rsidRPr="001A4319" w:rsidRDefault="00846BF8" w:rsidP="005E36DB">
            <w:pPr>
              <w:pStyle w:val="ListParagraph"/>
              <w:numPr>
                <w:ilvl w:val="0"/>
                <w:numId w:val="42"/>
              </w:numPr>
              <w:spacing w:after="0"/>
              <w:rPr>
                <w:rFonts w:ascii="Times New Roman" w:hAnsi="Times New Roman"/>
                <w:b/>
                <w:sz w:val="20"/>
                <w:szCs w:val="20"/>
                <w:lang w:val="en-GB"/>
              </w:rPr>
            </w:pPr>
            <w:r w:rsidRPr="001A4319">
              <w:rPr>
                <w:rFonts w:ascii="Times New Roman" w:hAnsi="Times New Roman"/>
                <w:b/>
                <w:sz w:val="20"/>
                <w:szCs w:val="20"/>
                <w:lang w:val="en-GB"/>
              </w:rPr>
              <w:t xml:space="preserve">the </w:t>
            </w:r>
            <w:r w:rsidRPr="001A4319">
              <w:rPr>
                <w:rFonts w:ascii="Times New Roman" w:hAnsi="Times New Roman"/>
                <w:b/>
                <w:i/>
                <w:sz w:val="20"/>
                <w:szCs w:val="20"/>
                <w:lang w:val="en-GB"/>
              </w:rPr>
              <w:t>TRS-</w:t>
            </w:r>
            <w:proofErr w:type="spellStart"/>
            <w:r w:rsidRPr="001A4319">
              <w:rPr>
                <w:rFonts w:ascii="Times New Roman" w:hAnsi="Times New Roman"/>
                <w:b/>
                <w:i/>
                <w:sz w:val="20"/>
                <w:szCs w:val="20"/>
                <w:lang w:val="en-GB"/>
              </w:rPr>
              <w:t>ResourceConfig</w:t>
            </w:r>
            <w:proofErr w:type="spellEnd"/>
            <w:r w:rsidRPr="001A4319">
              <w:rPr>
                <w:rFonts w:ascii="Times New Roman" w:hAnsi="Times New Roman"/>
                <w:b/>
                <w:sz w:val="20"/>
                <w:szCs w:val="20"/>
                <w:lang w:val="en-GB"/>
              </w:rPr>
              <w:t xml:space="preserve"> consists of up to X TRS resource set(s), and each TRS resource set is configured by </w:t>
            </w:r>
            <w:r w:rsidRPr="001A4319">
              <w:rPr>
                <w:rFonts w:ascii="Times New Roman" w:hAnsi="Times New Roman"/>
                <w:b/>
                <w:i/>
                <w:sz w:val="20"/>
                <w:szCs w:val="20"/>
                <w:lang w:val="en-GB"/>
              </w:rPr>
              <w:t>TRS-ResourceSet</w:t>
            </w:r>
            <w:r w:rsidRPr="001A4319">
              <w:rPr>
                <w:rFonts w:ascii="Times New Roman" w:hAnsi="Times New Roman"/>
                <w:b/>
                <w:sz w:val="20"/>
                <w:szCs w:val="20"/>
                <w:lang w:val="en-GB"/>
              </w:rPr>
              <w:t xml:space="preserve">, </w:t>
            </w:r>
          </w:p>
          <w:p w14:paraId="20A97CCF" w14:textId="77777777" w:rsidR="00846BF8" w:rsidRPr="001A4319" w:rsidRDefault="00846BF8" w:rsidP="005E36DB">
            <w:pPr>
              <w:pStyle w:val="ListParagraph"/>
              <w:numPr>
                <w:ilvl w:val="0"/>
                <w:numId w:val="42"/>
              </w:numPr>
              <w:spacing w:after="0"/>
              <w:rPr>
                <w:rFonts w:ascii="Times New Roman" w:hAnsi="Times New Roman"/>
                <w:b/>
                <w:sz w:val="20"/>
                <w:szCs w:val="20"/>
                <w:lang w:val="en-GB"/>
              </w:rPr>
            </w:pPr>
            <w:r w:rsidRPr="001A4319">
              <w:rPr>
                <w:rFonts w:ascii="Times New Roman" w:hAnsi="Times New Roman"/>
                <w:b/>
                <w:sz w:val="20"/>
                <w:szCs w:val="20"/>
                <w:lang w:val="en-GB"/>
              </w:rPr>
              <w:t xml:space="preserve">a TRS-ResourceSet consists of up to Y NZP CSI-RS resources, and each NZP CSI-RS resource is configured by </w:t>
            </w:r>
            <w:r w:rsidRPr="001A4319">
              <w:rPr>
                <w:rFonts w:ascii="Times New Roman" w:hAnsi="Times New Roman"/>
                <w:b/>
                <w:i/>
                <w:iCs/>
                <w:sz w:val="20"/>
                <w:szCs w:val="20"/>
                <w:lang w:val="en-GB"/>
              </w:rPr>
              <w:t>TRS-Resource</w:t>
            </w:r>
            <w:r w:rsidRPr="001A4319">
              <w:rPr>
                <w:rFonts w:ascii="Times New Roman" w:hAnsi="Times New Roman"/>
                <w:b/>
                <w:iCs/>
                <w:sz w:val="20"/>
                <w:szCs w:val="20"/>
                <w:lang w:val="en-GB"/>
              </w:rPr>
              <w:t xml:space="preserve">, </w:t>
            </w:r>
          </w:p>
          <w:p w14:paraId="2125E259" w14:textId="77777777" w:rsidR="00846BF8" w:rsidRPr="001A4319" w:rsidRDefault="00846BF8" w:rsidP="005E36DB">
            <w:pPr>
              <w:pStyle w:val="ListParagraph"/>
              <w:numPr>
                <w:ilvl w:val="0"/>
                <w:numId w:val="42"/>
              </w:numPr>
              <w:spacing w:after="0"/>
              <w:rPr>
                <w:rFonts w:ascii="Times New Roman" w:hAnsi="Times New Roman"/>
                <w:b/>
                <w:sz w:val="20"/>
                <w:szCs w:val="20"/>
                <w:lang w:val="en-GB"/>
              </w:rPr>
            </w:pPr>
            <w:r w:rsidRPr="001A4319">
              <w:rPr>
                <w:rFonts w:ascii="Times New Roman" w:hAnsi="Times New Roman"/>
                <w:b/>
                <w:sz w:val="20"/>
                <w:szCs w:val="20"/>
                <w:lang w:val="en-GB"/>
              </w:rPr>
              <w:t xml:space="preserve">X is the number of actual transmitted SSBs determined according to </w:t>
            </w:r>
            <w:proofErr w:type="spellStart"/>
            <w:r w:rsidRPr="001A4319">
              <w:rPr>
                <w:rFonts w:ascii="Times New Roman" w:hAnsi="Times New Roman"/>
                <w:b/>
                <w:iCs/>
                <w:sz w:val="20"/>
                <w:szCs w:val="20"/>
                <w:lang w:val="en-GB"/>
              </w:rPr>
              <w:t>ssb-PositionsInBurst</w:t>
            </w:r>
            <w:proofErr w:type="spellEnd"/>
            <w:r w:rsidRPr="001A4319">
              <w:rPr>
                <w:rFonts w:ascii="Times New Roman" w:hAnsi="Times New Roman"/>
                <w:b/>
                <w:sz w:val="20"/>
                <w:szCs w:val="20"/>
                <w:lang w:val="en-GB"/>
              </w:rPr>
              <w:t xml:space="preserve"> in SIB1,</w:t>
            </w:r>
          </w:p>
          <w:p w14:paraId="45693F4E" w14:textId="77777777" w:rsidR="00846BF8" w:rsidRPr="001A4319" w:rsidRDefault="00846BF8" w:rsidP="005E36DB">
            <w:pPr>
              <w:pStyle w:val="ListParagraph"/>
              <w:numPr>
                <w:ilvl w:val="0"/>
                <w:numId w:val="42"/>
              </w:numPr>
              <w:spacing w:after="0"/>
              <w:rPr>
                <w:rFonts w:ascii="Times New Roman" w:hAnsi="Times New Roman"/>
                <w:b/>
                <w:sz w:val="20"/>
                <w:szCs w:val="20"/>
                <w:lang w:val="en-GB"/>
              </w:rPr>
            </w:pPr>
            <w:r w:rsidRPr="001A4319">
              <w:rPr>
                <w:rFonts w:ascii="Times New Roman" w:hAnsi="Times New Roman"/>
                <w:b/>
                <w:sz w:val="20"/>
                <w:szCs w:val="20"/>
                <w:lang w:val="en-GB"/>
              </w:rPr>
              <w:t xml:space="preserve">Y = 4. </w:t>
            </w:r>
          </w:p>
          <w:p w14:paraId="573B53A7" w14:textId="77777777" w:rsidR="00846BF8" w:rsidRPr="001A4319" w:rsidRDefault="00846BF8" w:rsidP="002B230A">
            <w:pPr>
              <w:pStyle w:val="paragraph"/>
              <w:spacing w:before="0" w:beforeAutospacing="0" w:after="0" w:afterAutospacing="0"/>
              <w:jc w:val="both"/>
              <w:textAlignment w:val="baseline"/>
              <w:rPr>
                <w:rFonts w:eastAsia="SimSun"/>
                <w:b/>
                <w:bCs/>
                <w:sz w:val="20"/>
                <w:szCs w:val="20"/>
                <w:lang w:val="en-GB" w:eastAsia="zh-CN"/>
              </w:rPr>
            </w:pPr>
          </w:p>
          <w:p w14:paraId="68118490" w14:textId="7A9CC937" w:rsidR="00846BF8" w:rsidRPr="001A4319" w:rsidRDefault="00D4012C"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4: According to the restriction supported in 5.1.6.1.1 of TS 38.214, number of slots configured can be implicated indicated by the number of RS resources per resource set.</w:t>
            </w:r>
          </w:p>
          <w:p w14:paraId="4B679865" w14:textId="3BF9AD5C" w:rsidR="00846BF8" w:rsidRPr="001A4319" w:rsidRDefault="00846BF8" w:rsidP="002B230A">
            <w:pPr>
              <w:pStyle w:val="paragraph"/>
              <w:spacing w:before="0" w:beforeAutospacing="0" w:after="0" w:afterAutospacing="0"/>
              <w:jc w:val="both"/>
              <w:textAlignment w:val="baseline"/>
              <w:rPr>
                <w:rFonts w:eastAsia="SimSun"/>
                <w:b/>
                <w:bCs/>
                <w:sz w:val="20"/>
                <w:szCs w:val="20"/>
                <w:lang w:val="en-GB" w:eastAsia="zh-CN"/>
              </w:rPr>
            </w:pPr>
          </w:p>
        </w:tc>
      </w:tr>
      <w:tr w:rsidR="004706F6" w:rsidRPr="001A4319" w14:paraId="0AF7B98F" w14:textId="77777777" w:rsidTr="003627B8">
        <w:tc>
          <w:tcPr>
            <w:tcW w:w="1260" w:type="dxa"/>
          </w:tcPr>
          <w:p w14:paraId="7FA6B8F9" w14:textId="3A6CC896" w:rsidR="004706F6" w:rsidRPr="001A4319" w:rsidRDefault="004706F6" w:rsidP="002B230A">
            <w:pPr>
              <w:spacing w:after="0"/>
              <w:rPr>
                <w:rFonts w:eastAsia="Malgun Gothic"/>
                <w:sz w:val="20"/>
                <w:szCs w:val="20"/>
                <w:lang w:val="en-GB"/>
              </w:rPr>
            </w:pPr>
            <w:r w:rsidRPr="001A4319">
              <w:rPr>
                <w:rFonts w:eastAsia="Malgun Gothic"/>
                <w:sz w:val="20"/>
                <w:szCs w:val="20"/>
                <w:lang w:val="en-GB"/>
              </w:rPr>
              <w:t>Apple</w:t>
            </w:r>
          </w:p>
        </w:tc>
        <w:tc>
          <w:tcPr>
            <w:tcW w:w="8280" w:type="dxa"/>
          </w:tcPr>
          <w:p w14:paraId="2F09F5B6" w14:textId="77777777" w:rsidR="004706F6" w:rsidRPr="001A4319" w:rsidRDefault="004706F6" w:rsidP="00846BF8">
            <w:pPr>
              <w:spacing w:after="0"/>
              <w:rPr>
                <w:b/>
                <w:sz w:val="20"/>
                <w:szCs w:val="20"/>
                <w:lang w:val="en-GB" w:eastAsia="x-none"/>
              </w:rPr>
            </w:pPr>
            <w:r w:rsidRPr="001A4319">
              <w:rPr>
                <w:b/>
                <w:sz w:val="20"/>
                <w:szCs w:val="20"/>
                <w:lang w:val="en-GB" w:eastAsia="x-none"/>
              </w:rPr>
              <w:t xml:space="preserve">Proposal 1: A common parameter of </w:t>
            </w:r>
            <w:proofErr w:type="spellStart"/>
            <w:r w:rsidRPr="001A4319">
              <w:rPr>
                <w:b/>
                <w:sz w:val="20"/>
                <w:szCs w:val="20"/>
                <w:lang w:val="en-GB" w:eastAsia="x-none"/>
              </w:rPr>
              <w:t>scramblingID</w:t>
            </w:r>
            <w:proofErr w:type="spellEnd"/>
            <w:r w:rsidRPr="001A4319">
              <w:rPr>
                <w:b/>
                <w:sz w:val="20"/>
                <w:szCs w:val="20"/>
                <w:lang w:val="en-GB" w:eastAsia="x-none"/>
              </w:rPr>
              <w:t xml:space="preserve"> is supported for a TRS resource set. In addition, </w:t>
            </w:r>
            <w:proofErr w:type="spellStart"/>
            <w:r w:rsidRPr="001A4319">
              <w:rPr>
                <w:b/>
                <w:sz w:val="20"/>
                <w:szCs w:val="20"/>
                <w:lang w:val="en-GB" w:eastAsia="x-none"/>
              </w:rPr>
              <w:t>scramblingID</w:t>
            </w:r>
            <w:proofErr w:type="spellEnd"/>
            <w:r w:rsidRPr="001A4319">
              <w:rPr>
                <w:b/>
                <w:sz w:val="20"/>
                <w:szCs w:val="20"/>
                <w:lang w:val="en-GB" w:eastAsia="x-none"/>
              </w:rPr>
              <w:t xml:space="preserve"> can also be configured per CSI-RS symbol if needed.</w:t>
            </w:r>
          </w:p>
          <w:p w14:paraId="05B9AE60" w14:textId="77777777" w:rsidR="004706F6" w:rsidRPr="001A4319" w:rsidRDefault="004706F6" w:rsidP="00846BF8">
            <w:pPr>
              <w:spacing w:after="0"/>
              <w:rPr>
                <w:b/>
                <w:sz w:val="20"/>
                <w:szCs w:val="20"/>
                <w:lang w:val="en-GB" w:eastAsia="x-none"/>
              </w:rPr>
            </w:pPr>
          </w:p>
          <w:p w14:paraId="39FEF89D" w14:textId="77777777" w:rsidR="004706F6" w:rsidRPr="001A4319" w:rsidRDefault="004706F6" w:rsidP="00846BF8">
            <w:pPr>
              <w:spacing w:after="0"/>
              <w:rPr>
                <w:b/>
                <w:sz w:val="20"/>
                <w:szCs w:val="20"/>
                <w:lang w:val="en-GB" w:eastAsia="x-none"/>
              </w:rPr>
            </w:pPr>
            <w:r w:rsidRPr="001A4319">
              <w:rPr>
                <w:b/>
                <w:sz w:val="20"/>
                <w:szCs w:val="20"/>
                <w:lang w:val="en-GB" w:eastAsia="x-none"/>
              </w:rPr>
              <w:t>Proposal 2: For a TRS resource set, introduce a new parameter for the number of slots, which indicates 1 or 2 slots for the TRS configuration.</w:t>
            </w:r>
          </w:p>
          <w:p w14:paraId="44290C85" w14:textId="77777777" w:rsidR="004706F6" w:rsidRPr="001A4319" w:rsidRDefault="004706F6" w:rsidP="00846BF8">
            <w:pPr>
              <w:spacing w:after="0"/>
              <w:rPr>
                <w:b/>
                <w:sz w:val="20"/>
                <w:szCs w:val="20"/>
                <w:lang w:val="en-GB" w:eastAsia="x-none"/>
              </w:rPr>
            </w:pPr>
          </w:p>
          <w:p w14:paraId="3A132178" w14:textId="1FFDBA6D" w:rsidR="004706F6" w:rsidRPr="001A4319" w:rsidRDefault="004706F6" w:rsidP="00846BF8">
            <w:pPr>
              <w:spacing w:after="0"/>
              <w:rPr>
                <w:b/>
                <w:sz w:val="20"/>
                <w:szCs w:val="20"/>
                <w:lang w:val="en-GB" w:eastAsia="x-none"/>
              </w:rPr>
            </w:pPr>
            <w:r w:rsidRPr="001A4319">
              <w:rPr>
                <w:b/>
                <w:sz w:val="20"/>
                <w:szCs w:val="20"/>
                <w:lang w:val="en-GB" w:eastAsia="x-none"/>
              </w:rPr>
              <w:t xml:space="preserve">Proposal 3: Further consider introducing common parameters (e.g., starting RB and </w:t>
            </w:r>
            <w:proofErr w:type="spellStart"/>
            <w:r w:rsidRPr="001A4319">
              <w:rPr>
                <w:b/>
                <w:sz w:val="20"/>
                <w:szCs w:val="20"/>
                <w:lang w:val="en-GB" w:eastAsia="x-none"/>
              </w:rPr>
              <w:t>nrofRBs</w:t>
            </w:r>
            <w:proofErr w:type="spellEnd"/>
            <w:r w:rsidRPr="001A4319">
              <w:rPr>
                <w:b/>
                <w:sz w:val="20"/>
                <w:szCs w:val="20"/>
                <w:lang w:val="en-GB" w:eastAsia="x-none"/>
              </w:rPr>
              <w:t>) for multiple/all TRS resource sets to reduce the signaling overhead.</w:t>
            </w:r>
          </w:p>
        </w:tc>
      </w:tr>
      <w:tr w:rsidR="00C44CE4" w:rsidRPr="001A4319" w14:paraId="73A22BD9" w14:textId="77777777" w:rsidTr="003627B8">
        <w:tc>
          <w:tcPr>
            <w:tcW w:w="1260" w:type="dxa"/>
          </w:tcPr>
          <w:p w14:paraId="00B131D2" w14:textId="621C3333" w:rsidR="00C44CE4" w:rsidRPr="001A4319" w:rsidRDefault="00C44CE4" w:rsidP="002B230A">
            <w:pPr>
              <w:spacing w:after="0"/>
              <w:rPr>
                <w:rFonts w:eastAsia="Malgun Gothic"/>
                <w:sz w:val="20"/>
                <w:szCs w:val="20"/>
                <w:lang w:val="en-GB"/>
              </w:rPr>
            </w:pPr>
            <w:r w:rsidRPr="001A4319">
              <w:rPr>
                <w:rFonts w:eastAsia="Malgun Gothic"/>
                <w:sz w:val="20"/>
                <w:szCs w:val="20"/>
                <w:lang w:val="en-GB"/>
              </w:rPr>
              <w:t>Lenovo</w:t>
            </w:r>
          </w:p>
        </w:tc>
        <w:tc>
          <w:tcPr>
            <w:tcW w:w="8280" w:type="dxa"/>
          </w:tcPr>
          <w:p w14:paraId="07E50746" w14:textId="012651AA" w:rsidR="00C44CE4" w:rsidRPr="001A4319" w:rsidRDefault="00C44CE4" w:rsidP="00C44CE4">
            <w:pPr>
              <w:spacing w:after="0"/>
              <w:rPr>
                <w:b/>
                <w:sz w:val="20"/>
                <w:szCs w:val="20"/>
                <w:lang w:val="en-GB" w:eastAsia="x-none"/>
              </w:rPr>
            </w:pPr>
            <w:r w:rsidRPr="001A4319">
              <w:rPr>
                <w:b/>
                <w:sz w:val="20"/>
                <w:szCs w:val="20"/>
                <w:lang w:val="en-GB" w:eastAsia="x-none"/>
              </w:rPr>
              <w:t xml:space="preserve">Proposal 1: All TRS resources in a TRS resource set is configured with a common configuration parameter </w:t>
            </w:r>
            <w:proofErr w:type="spellStart"/>
            <w:r w:rsidRPr="001A4319">
              <w:rPr>
                <w:b/>
                <w:sz w:val="20"/>
                <w:szCs w:val="20"/>
                <w:lang w:val="en-GB" w:eastAsia="x-none"/>
              </w:rPr>
              <w:t>scramblingID</w:t>
            </w:r>
            <w:proofErr w:type="spellEnd"/>
            <w:r w:rsidRPr="001A4319">
              <w:rPr>
                <w:b/>
                <w:sz w:val="20"/>
                <w:szCs w:val="20"/>
                <w:lang w:val="en-GB" w:eastAsia="x-none"/>
              </w:rPr>
              <w:t>.</w:t>
            </w:r>
          </w:p>
          <w:p w14:paraId="36179EE1" w14:textId="77777777" w:rsidR="00C44CE4" w:rsidRPr="001A4319" w:rsidRDefault="00C44CE4" w:rsidP="00C44CE4">
            <w:pPr>
              <w:spacing w:after="0"/>
              <w:rPr>
                <w:b/>
                <w:sz w:val="20"/>
                <w:szCs w:val="20"/>
                <w:lang w:val="en-GB" w:eastAsia="x-none"/>
              </w:rPr>
            </w:pPr>
          </w:p>
          <w:p w14:paraId="28D0F70B" w14:textId="7854BE00" w:rsidR="00C44CE4" w:rsidRPr="001A4319" w:rsidRDefault="00C44CE4" w:rsidP="00C44CE4">
            <w:pPr>
              <w:spacing w:after="0"/>
              <w:rPr>
                <w:b/>
                <w:sz w:val="20"/>
                <w:szCs w:val="20"/>
                <w:lang w:val="en-GB" w:eastAsia="x-none"/>
              </w:rPr>
            </w:pPr>
            <w:r w:rsidRPr="001A4319">
              <w:rPr>
                <w:b/>
                <w:sz w:val="20"/>
                <w:szCs w:val="20"/>
                <w:lang w:val="en-GB" w:eastAsia="x-none"/>
              </w:rPr>
              <w:t>Proposal 2: A TRS resource set ID explicitly indicates an SSB index as a QCL source of the TRS resource set.</w:t>
            </w:r>
          </w:p>
        </w:tc>
      </w:tr>
      <w:tr w:rsidR="00970908" w:rsidRPr="001A4319" w14:paraId="372F34E7" w14:textId="77777777" w:rsidTr="003627B8">
        <w:tc>
          <w:tcPr>
            <w:tcW w:w="1260" w:type="dxa"/>
          </w:tcPr>
          <w:p w14:paraId="4E76316D" w14:textId="78FEDA33" w:rsidR="00970908" w:rsidRPr="001A4319" w:rsidRDefault="00CC163F" w:rsidP="002B230A">
            <w:pPr>
              <w:spacing w:after="0"/>
              <w:rPr>
                <w:rFonts w:eastAsia="Malgun Gothic"/>
                <w:sz w:val="20"/>
                <w:szCs w:val="20"/>
                <w:lang w:val="en-GB"/>
              </w:rPr>
            </w:pPr>
            <w:r w:rsidRPr="001A4319">
              <w:rPr>
                <w:rFonts w:eastAsia="Malgun Gothic"/>
                <w:sz w:val="20"/>
                <w:szCs w:val="20"/>
                <w:lang w:val="en-GB"/>
              </w:rPr>
              <w:t>Sharp</w:t>
            </w:r>
          </w:p>
        </w:tc>
        <w:tc>
          <w:tcPr>
            <w:tcW w:w="8280" w:type="dxa"/>
          </w:tcPr>
          <w:p w14:paraId="26A063B8" w14:textId="77777777" w:rsidR="00970908" w:rsidRPr="001A4319" w:rsidRDefault="00CC163F"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Observation: </w:t>
            </w:r>
            <w:proofErr w:type="spellStart"/>
            <w:r w:rsidRPr="001A4319">
              <w:rPr>
                <w:rFonts w:eastAsia="SimSun"/>
                <w:b/>
                <w:bCs/>
                <w:sz w:val="20"/>
                <w:szCs w:val="20"/>
                <w:lang w:val="en-GB" w:eastAsia="zh-CN"/>
              </w:rPr>
              <w:t>ScramblingID</w:t>
            </w:r>
            <w:proofErr w:type="spellEnd"/>
            <w:r w:rsidRPr="001A4319">
              <w:rPr>
                <w:rFonts w:eastAsia="SimSun"/>
                <w:b/>
                <w:bCs/>
                <w:sz w:val="20"/>
                <w:szCs w:val="20"/>
                <w:lang w:val="en-GB" w:eastAsia="zh-CN"/>
              </w:rPr>
              <w:t xml:space="preserve"> can be optionally configured for each resource in one resource set</w:t>
            </w:r>
          </w:p>
          <w:p w14:paraId="14553259" w14:textId="77777777" w:rsidR="00CC163F" w:rsidRPr="001A4319" w:rsidRDefault="00CC163F" w:rsidP="002B230A">
            <w:pPr>
              <w:pStyle w:val="paragraph"/>
              <w:spacing w:before="0" w:beforeAutospacing="0" w:after="0" w:afterAutospacing="0"/>
              <w:jc w:val="both"/>
              <w:textAlignment w:val="baseline"/>
              <w:rPr>
                <w:rFonts w:eastAsia="SimSun"/>
                <w:b/>
                <w:bCs/>
                <w:sz w:val="20"/>
                <w:szCs w:val="20"/>
                <w:lang w:val="en-GB" w:eastAsia="zh-CN"/>
              </w:rPr>
            </w:pPr>
          </w:p>
          <w:p w14:paraId="7A1F25DD" w14:textId="77777777" w:rsidR="00CC163F" w:rsidRPr="001A4319" w:rsidRDefault="00CC163F"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1: For FR2, the slots number of TRS resources can be configured in set to reduce overhead</w:t>
            </w:r>
          </w:p>
          <w:p w14:paraId="53B6B89E" w14:textId="77777777" w:rsidR="00CC163F" w:rsidRPr="001A4319" w:rsidRDefault="00CC163F" w:rsidP="002B230A">
            <w:pPr>
              <w:pStyle w:val="paragraph"/>
              <w:spacing w:before="0" w:beforeAutospacing="0" w:after="0" w:afterAutospacing="0"/>
              <w:jc w:val="both"/>
              <w:textAlignment w:val="baseline"/>
              <w:rPr>
                <w:rFonts w:eastAsia="SimSun"/>
                <w:b/>
                <w:bCs/>
                <w:sz w:val="20"/>
                <w:szCs w:val="20"/>
                <w:lang w:val="en-GB" w:eastAsia="zh-CN"/>
              </w:rPr>
            </w:pPr>
          </w:p>
          <w:p w14:paraId="2753068E" w14:textId="080FAE42" w:rsidR="00CC163F" w:rsidRPr="001A4319" w:rsidRDefault="00CC163F" w:rsidP="002B230A">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2: The indication of QCL information of TRS resources can be associated with the resources configuration order in SIB</w:t>
            </w:r>
          </w:p>
        </w:tc>
      </w:tr>
      <w:tr w:rsidR="000967B7" w:rsidRPr="001A4319" w14:paraId="442C9390" w14:textId="77777777" w:rsidTr="003627B8">
        <w:tc>
          <w:tcPr>
            <w:tcW w:w="1260" w:type="dxa"/>
          </w:tcPr>
          <w:p w14:paraId="7EECD4E9" w14:textId="467EDA44" w:rsidR="000967B7" w:rsidRPr="001A4319" w:rsidRDefault="009A7B15" w:rsidP="00F464E3">
            <w:pPr>
              <w:spacing w:after="0"/>
              <w:rPr>
                <w:rFonts w:eastAsia="Malgun Gothic"/>
                <w:sz w:val="20"/>
                <w:szCs w:val="20"/>
                <w:lang w:val="en-GB"/>
              </w:rPr>
            </w:pPr>
            <w:r w:rsidRPr="001A4319">
              <w:rPr>
                <w:rFonts w:eastAsia="Malgun Gothic"/>
                <w:sz w:val="20"/>
                <w:szCs w:val="20"/>
                <w:lang w:val="en-GB"/>
              </w:rPr>
              <w:t>NTT DOCOMO</w:t>
            </w:r>
          </w:p>
        </w:tc>
        <w:tc>
          <w:tcPr>
            <w:tcW w:w="8280" w:type="dxa"/>
          </w:tcPr>
          <w:p w14:paraId="5EB0EACD" w14:textId="1AC61EDB" w:rsidR="000967B7" w:rsidRPr="001A4319" w:rsidRDefault="009A7B15" w:rsidP="00F464E3">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4:  The common configuration parameter among all TRS resources should be supported to reduce the SIB overhead for TRS/CSI-RS for idle/inactive mode UE.</w:t>
            </w:r>
          </w:p>
        </w:tc>
      </w:tr>
      <w:tr w:rsidR="00496646" w:rsidRPr="001A4319" w14:paraId="4B9ED100" w14:textId="77777777" w:rsidTr="003627B8">
        <w:tc>
          <w:tcPr>
            <w:tcW w:w="1260" w:type="dxa"/>
          </w:tcPr>
          <w:p w14:paraId="33C35F36" w14:textId="3C96822E" w:rsidR="00496646" w:rsidRPr="001A4319" w:rsidRDefault="00496646" w:rsidP="00F464E3">
            <w:pPr>
              <w:spacing w:after="0"/>
              <w:rPr>
                <w:rFonts w:eastAsia="Malgun Gothic"/>
                <w:sz w:val="20"/>
                <w:szCs w:val="20"/>
                <w:lang w:val="en-GB"/>
              </w:rPr>
            </w:pPr>
            <w:r w:rsidRPr="001A4319">
              <w:rPr>
                <w:rFonts w:eastAsia="Malgun Gothic"/>
                <w:sz w:val="20"/>
                <w:szCs w:val="20"/>
                <w:lang w:val="en-GB"/>
              </w:rPr>
              <w:t>Ericsson</w:t>
            </w:r>
          </w:p>
        </w:tc>
        <w:tc>
          <w:tcPr>
            <w:tcW w:w="8280" w:type="dxa"/>
          </w:tcPr>
          <w:p w14:paraId="1CF541D1" w14:textId="0DA7A91E"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1</w:t>
            </w:r>
            <w:r w:rsidRPr="001A4319">
              <w:rPr>
                <w:rFonts w:eastAsia="SimSun"/>
                <w:b/>
                <w:bCs/>
                <w:sz w:val="20"/>
                <w:szCs w:val="20"/>
                <w:lang w:val="en-GB" w:eastAsia="zh-CN"/>
              </w:rPr>
              <w:tab/>
              <w:t xml:space="preserve">For configuration of TRS occasions in FR1, there is no need to introduce RRC parameter for indicating number of slots. </w:t>
            </w:r>
          </w:p>
          <w:p w14:paraId="740F987F"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p>
          <w:p w14:paraId="07EAB3A4" w14:textId="5EAA4DDE"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Observation 2</w:t>
            </w:r>
            <w:r w:rsidRPr="001A4319">
              <w:rPr>
                <w:rFonts w:eastAsia="SimSun"/>
                <w:b/>
                <w:bCs/>
                <w:sz w:val="20"/>
                <w:szCs w:val="20"/>
                <w:lang w:val="en-GB" w:eastAsia="zh-CN"/>
              </w:rPr>
              <w:tab/>
              <w:t xml:space="preserve">For the TRS used for connected mode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specification allows </w:t>
            </w:r>
            <w:proofErr w:type="spellStart"/>
            <w:r w:rsidRPr="001A4319">
              <w:rPr>
                <w:rFonts w:eastAsia="SimSun"/>
                <w:b/>
                <w:bCs/>
                <w:sz w:val="20"/>
                <w:szCs w:val="20"/>
                <w:lang w:val="en-GB" w:eastAsia="zh-CN"/>
              </w:rPr>
              <w:t>scramblingID</w:t>
            </w:r>
            <w:proofErr w:type="spellEnd"/>
            <w:r w:rsidRPr="001A4319">
              <w:rPr>
                <w:rFonts w:eastAsia="SimSun"/>
                <w:b/>
                <w:bCs/>
                <w:sz w:val="20"/>
                <w:szCs w:val="20"/>
                <w:lang w:val="en-GB" w:eastAsia="zh-CN"/>
              </w:rPr>
              <w:t xml:space="preserve"> to be different among resources within a resource set, and the same flexibility should be ensured for TRS occasions for idle mode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p w14:paraId="51FA3D58"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p>
          <w:p w14:paraId="08103D9A"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7</w:t>
            </w:r>
            <w:r w:rsidRPr="001A4319">
              <w:rPr>
                <w:rFonts w:eastAsia="SimSun"/>
                <w:b/>
                <w:bCs/>
                <w:sz w:val="20"/>
                <w:szCs w:val="20"/>
                <w:lang w:val="en-GB" w:eastAsia="zh-CN"/>
              </w:rPr>
              <w:tab/>
              <w:t xml:space="preserve">For configuration of TRS resource set, </w:t>
            </w:r>
          </w:p>
          <w:p w14:paraId="7217EE3F"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a.</w:t>
            </w:r>
            <w:r w:rsidRPr="001A4319">
              <w:rPr>
                <w:rFonts w:eastAsia="SimSun"/>
                <w:b/>
                <w:bCs/>
                <w:sz w:val="20"/>
                <w:szCs w:val="20"/>
                <w:lang w:val="en-GB" w:eastAsia="zh-CN"/>
              </w:rPr>
              <w:tab/>
              <w:t>TRS resource set ID can be implicit, e.g., based on order of the resource sets in the higher layer configuration.</w:t>
            </w:r>
          </w:p>
          <w:p w14:paraId="1B1BD4A9" w14:textId="77777777" w:rsidR="00AB77C0"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b.</w:t>
            </w:r>
            <w:r w:rsidRPr="001A4319">
              <w:rPr>
                <w:rFonts w:eastAsia="SimSun"/>
                <w:b/>
                <w:bCs/>
                <w:sz w:val="20"/>
                <w:szCs w:val="20"/>
                <w:lang w:val="en-GB" w:eastAsia="zh-CN"/>
              </w:rPr>
              <w:tab/>
              <w:t xml:space="preserve">Parameter </w:t>
            </w:r>
            <w:proofErr w:type="spellStart"/>
            <w:r w:rsidRPr="001A4319">
              <w:rPr>
                <w:rFonts w:eastAsia="SimSun"/>
                <w:b/>
                <w:bCs/>
                <w:sz w:val="20"/>
                <w:szCs w:val="20"/>
                <w:lang w:val="en-GB" w:eastAsia="zh-CN"/>
              </w:rPr>
              <w:t>scramblingID</w:t>
            </w:r>
            <w:proofErr w:type="spellEnd"/>
            <w:r w:rsidRPr="001A4319">
              <w:rPr>
                <w:rFonts w:eastAsia="SimSun"/>
                <w:b/>
                <w:bCs/>
                <w:sz w:val="20"/>
                <w:szCs w:val="20"/>
                <w:lang w:val="en-GB" w:eastAsia="zh-CN"/>
              </w:rPr>
              <w:t xml:space="preserve"> should be configured per resource in a TRS resource set. </w:t>
            </w:r>
          </w:p>
          <w:p w14:paraId="69285702" w14:textId="15BA0EEB" w:rsidR="00496646" w:rsidRPr="001A4319" w:rsidRDefault="00AB77C0" w:rsidP="00AB77C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c.</w:t>
            </w:r>
            <w:r w:rsidRPr="001A4319">
              <w:rPr>
                <w:rFonts w:eastAsia="SimSun"/>
                <w:b/>
                <w:bCs/>
                <w:sz w:val="20"/>
                <w:szCs w:val="20"/>
                <w:lang w:val="en-GB" w:eastAsia="zh-CN"/>
              </w:rPr>
              <w:tab/>
              <w:t>For FR2, introduce an optional parameter (twoSlotTRSforFR2) to indicate number of slots i.e. if twoSlotTRSforFR2 is configured/present, then the CSI-RS resources of the TRS resource set are in two consecutive slots, otherwise the CSI-RS resources of the TRS resource set are in one slot.</w:t>
            </w:r>
          </w:p>
        </w:tc>
      </w:tr>
      <w:tr w:rsidR="00496646" w:rsidRPr="001A4319" w14:paraId="689ED701" w14:textId="77777777" w:rsidTr="003627B8">
        <w:tc>
          <w:tcPr>
            <w:tcW w:w="1260" w:type="dxa"/>
          </w:tcPr>
          <w:p w14:paraId="2F682B53" w14:textId="37AABBF5" w:rsidR="00496646" w:rsidRPr="001A4319" w:rsidRDefault="008A7280" w:rsidP="00F464E3">
            <w:pPr>
              <w:spacing w:after="0"/>
              <w:rPr>
                <w:rFonts w:eastAsia="Malgun Gothic"/>
                <w:sz w:val="20"/>
                <w:szCs w:val="20"/>
                <w:lang w:val="en-GB"/>
              </w:rPr>
            </w:pPr>
            <w:r w:rsidRPr="001A4319">
              <w:rPr>
                <w:rFonts w:eastAsia="Malgun Gothic"/>
                <w:sz w:val="20"/>
                <w:szCs w:val="20"/>
                <w:lang w:val="en-GB"/>
              </w:rPr>
              <w:lastRenderedPageBreak/>
              <w:t>Nokia</w:t>
            </w:r>
          </w:p>
        </w:tc>
        <w:tc>
          <w:tcPr>
            <w:tcW w:w="8280" w:type="dxa"/>
          </w:tcPr>
          <w:p w14:paraId="6667FC75" w14:textId="77777777" w:rsidR="00AC6FB0" w:rsidRPr="001A4319" w:rsidRDefault="008A7280" w:rsidP="00AC6FB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Either introduce an additional bit to TRS resource set to indicate the number of slots/symbols or agree that for IDLE/Inactive TRS occasions one slot (2 symbols) is always assumed.</w:t>
            </w:r>
          </w:p>
          <w:p w14:paraId="309E278D" w14:textId="77777777" w:rsidR="008A7280" w:rsidRPr="001A4319" w:rsidRDefault="008A7280" w:rsidP="00AC6FB0">
            <w:pPr>
              <w:pStyle w:val="paragraph"/>
              <w:spacing w:before="0" w:beforeAutospacing="0" w:after="0" w:afterAutospacing="0"/>
              <w:jc w:val="both"/>
              <w:textAlignment w:val="baseline"/>
              <w:rPr>
                <w:rFonts w:eastAsia="SimSun"/>
                <w:b/>
                <w:bCs/>
                <w:sz w:val="20"/>
                <w:szCs w:val="20"/>
                <w:lang w:val="en-GB" w:eastAsia="zh-CN"/>
              </w:rPr>
            </w:pPr>
          </w:p>
          <w:p w14:paraId="61DDAFC4" w14:textId="77777777" w:rsidR="008A7280" w:rsidRPr="001A4319" w:rsidRDefault="008A7280" w:rsidP="00AC6FB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Association of TRS resource set to a group indicated of L1 availability bitmap is informed as a part of the TRS resource set (e.g. bit/group index).</w:t>
            </w:r>
          </w:p>
          <w:p w14:paraId="152003D5" w14:textId="77777777" w:rsidR="008A7280" w:rsidRPr="001A4319" w:rsidRDefault="008A7280" w:rsidP="00AC6FB0">
            <w:pPr>
              <w:pStyle w:val="paragraph"/>
              <w:spacing w:before="0" w:beforeAutospacing="0" w:after="0" w:afterAutospacing="0"/>
              <w:jc w:val="both"/>
              <w:textAlignment w:val="baseline"/>
              <w:rPr>
                <w:rFonts w:eastAsia="SimSun"/>
                <w:b/>
                <w:bCs/>
                <w:sz w:val="20"/>
                <w:szCs w:val="20"/>
                <w:lang w:val="en-GB" w:eastAsia="zh-CN"/>
              </w:rPr>
            </w:pPr>
          </w:p>
          <w:p w14:paraId="4A52E16C" w14:textId="3DB83860" w:rsidR="008A7280" w:rsidRPr="001A4319" w:rsidRDefault="008A7280" w:rsidP="00AC6FB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Provide </w:t>
            </w:r>
            <w:proofErr w:type="spellStart"/>
            <w:r w:rsidRPr="001A4319">
              <w:rPr>
                <w:rFonts w:eastAsia="SimSun"/>
                <w:b/>
                <w:bCs/>
                <w:sz w:val="20"/>
                <w:szCs w:val="20"/>
                <w:lang w:val="en-GB" w:eastAsia="zh-CN"/>
              </w:rPr>
              <w:t>scramblingID</w:t>
            </w:r>
            <w:proofErr w:type="spellEnd"/>
            <w:r w:rsidRPr="001A4319">
              <w:rPr>
                <w:rFonts w:eastAsia="SimSun"/>
                <w:b/>
                <w:bCs/>
                <w:sz w:val="20"/>
                <w:szCs w:val="20"/>
                <w:lang w:val="en-GB" w:eastAsia="zh-CN"/>
              </w:rPr>
              <w:t xml:space="preserve"> as a part of the TRS resource set and assume it to be common for all symbols of TRS resource set.</w:t>
            </w:r>
          </w:p>
        </w:tc>
      </w:tr>
      <w:tr w:rsidR="0016076C" w:rsidRPr="001A4319" w14:paraId="513C903E" w14:textId="77777777" w:rsidTr="003627B8">
        <w:tc>
          <w:tcPr>
            <w:tcW w:w="1260" w:type="dxa"/>
          </w:tcPr>
          <w:p w14:paraId="0C6B32C0" w14:textId="7CD469F5" w:rsidR="0016076C" w:rsidRPr="001A4319" w:rsidRDefault="002453D0" w:rsidP="00F464E3">
            <w:pPr>
              <w:spacing w:after="0"/>
              <w:rPr>
                <w:rFonts w:eastAsia="Malgun Gothic"/>
                <w:sz w:val="20"/>
                <w:szCs w:val="20"/>
                <w:lang w:val="en-GB"/>
              </w:rPr>
            </w:pPr>
            <w:r w:rsidRPr="001A4319">
              <w:rPr>
                <w:rFonts w:eastAsia="Malgun Gothic"/>
                <w:sz w:val="20"/>
                <w:szCs w:val="20"/>
                <w:lang w:val="en-GB"/>
              </w:rPr>
              <w:t>Nordic</w:t>
            </w:r>
          </w:p>
        </w:tc>
        <w:tc>
          <w:tcPr>
            <w:tcW w:w="8280" w:type="dxa"/>
          </w:tcPr>
          <w:p w14:paraId="7D278221" w14:textId="77777777" w:rsidR="005E34B1"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Proposal-5: Only resource-sets are defined for Idle TRS and contain all necessary parameters.</w:t>
            </w:r>
          </w:p>
          <w:p w14:paraId="25340C72"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p>
          <w:p w14:paraId="0AB29A26" w14:textId="565F5703"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Observation-1: When TRS periodicity is larger than SSB periodicity,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with TRS location being far ahead of PF nominal location will have unnecessarily large power consumption.  </w:t>
            </w:r>
          </w:p>
          <w:p w14:paraId="13E66A8A" w14:textId="77777777"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p>
          <w:p w14:paraId="07869631" w14:textId="0449B3D0" w:rsidR="002453D0" w:rsidRPr="001A4319" w:rsidRDefault="002453D0" w:rsidP="002453D0">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Proposal-6: For the case when TRS periodicity is larger than SSB cycle, consider delaying UE’s PF from nominal location to frame after TRS, in order to facilitate power saving. In other words, consider defining separate PF for R17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supporting Idle TRS.</w:t>
            </w:r>
          </w:p>
        </w:tc>
      </w:tr>
    </w:tbl>
    <w:p w14:paraId="00EAD595" w14:textId="77777777" w:rsidR="0084137A" w:rsidRPr="001A4319" w:rsidRDefault="0084137A" w:rsidP="0084137A">
      <w:pPr>
        <w:adjustRightInd w:val="0"/>
        <w:snapToGrid w:val="0"/>
        <w:spacing w:after="0"/>
        <w:rPr>
          <w:rFonts w:eastAsia="Yu Mincho"/>
          <w:bCs/>
          <w:sz w:val="20"/>
          <w:szCs w:val="20"/>
          <w:lang w:val="en-GB"/>
        </w:rPr>
      </w:pPr>
    </w:p>
    <w:p w14:paraId="36ADD544" w14:textId="4E53FF60" w:rsidR="0028019C" w:rsidRPr="001A4319" w:rsidRDefault="0084137A" w:rsidP="00C87F36">
      <w:pPr>
        <w:adjustRightInd w:val="0"/>
        <w:snapToGrid w:val="0"/>
        <w:spacing w:after="0"/>
        <w:rPr>
          <w:sz w:val="20"/>
          <w:szCs w:val="22"/>
          <w:lang w:val="en-GB"/>
        </w:rPr>
      </w:pPr>
      <w:r w:rsidRPr="001A4319">
        <w:rPr>
          <w:rFonts w:eastAsia="Yu Mincho"/>
          <w:bCs/>
          <w:sz w:val="20"/>
          <w:szCs w:val="20"/>
          <w:lang w:val="en-GB"/>
        </w:rPr>
        <w:t xml:space="preserve">According to the above proposals, the remaining issues related to </w:t>
      </w:r>
      <w:r w:rsidRPr="001A4319">
        <w:rPr>
          <w:sz w:val="20"/>
          <w:szCs w:val="22"/>
          <w:lang w:val="en-GB"/>
        </w:rPr>
        <w:t xml:space="preserve">configuration for availability indication of TRS/CSI-RS occasion(s) to idle/inactive </w:t>
      </w:r>
      <w:proofErr w:type="spellStart"/>
      <w:r w:rsidRPr="001A4319">
        <w:rPr>
          <w:sz w:val="20"/>
          <w:szCs w:val="22"/>
          <w:lang w:val="en-GB"/>
        </w:rPr>
        <w:t>U</w:t>
      </w:r>
      <w:r w:rsidR="00BA55CD" w:rsidRPr="001A4319">
        <w:rPr>
          <w:sz w:val="20"/>
          <w:szCs w:val="22"/>
          <w:lang w:val="en-GB"/>
        </w:rPr>
        <w:t>e</w:t>
      </w:r>
      <w:r w:rsidRPr="001A4319">
        <w:rPr>
          <w:sz w:val="20"/>
          <w:szCs w:val="22"/>
          <w:lang w:val="en-GB"/>
        </w:rPr>
        <w:t>s</w:t>
      </w:r>
      <w:proofErr w:type="spellEnd"/>
      <w:r w:rsidRPr="001A4319">
        <w:rPr>
          <w:sz w:val="20"/>
          <w:szCs w:val="22"/>
          <w:lang w:val="en-GB"/>
        </w:rPr>
        <w:t xml:space="preserve"> include:</w:t>
      </w:r>
    </w:p>
    <w:p w14:paraId="45DB7548" w14:textId="77777777" w:rsidR="0028019C" w:rsidRPr="001A4319" w:rsidRDefault="0028019C" w:rsidP="0028019C">
      <w:pPr>
        <w:pStyle w:val="ListParagraph"/>
        <w:numPr>
          <w:ilvl w:val="0"/>
          <w:numId w:val="30"/>
        </w:numPr>
        <w:contextualSpacing/>
        <w:rPr>
          <w:rFonts w:ascii="Times New Roman" w:eastAsia="Yu Mincho" w:hAnsi="Times New Roman"/>
          <w:bCs/>
          <w:sz w:val="20"/>
          <w:szCs w:val="20"/>
          <w:highlight w:val="yellow"/>
          <w:lang w:val="en-GB"/>
        </w:rPr>
      </w:pPr>
      <w:r w:rsidRPr="001A4319">
        <w:rPr>
          <w:rFonts w:ascii="Times New Roman" w:eastAsia="Yu Mincho" w:hAnsi="Times New Roman"/>
          <w:bCs/>
          <w:sz w:val="20"/>
          <w:szCs w:val="20"/>
          <w:highlight w:val="yellow"/>
          <w:lang w:val="en-GB"/>
        </w:rPr>
        <w:t>Issue 4-1: whether to configure scrambling ID per TRS resource or TRS resource set</w:t>
      </w:r>
    </w:p>
    <w:p w14:paraId="0F2F345C" w14:textId="77777777" w:rsidR="0028019C" w:rsidRPr="001A4319" w:rsidRDefault="0028019C" w:rsidP="0028019C">
      <w:pPr>
        <w:pStyle w:val="ListParagraph"/>
        <w:numPr>
          <w:ilvl w:val="0"/>
          <w:numId w:val="30"/>
        </w:numPr>
        <w:contextualSpacing/>
        <w:rPr>
          <w:rFonts w:ascii="Times New Roman" w:eastAsia="Yu Mincho" w:hAnsi="Times New Roman"/>
          <w:bCs/>
          <w:sz w:val="20"/>
          <w:szCs w:val="20"/>
          <w:highlight w:val="yellow"/>
          <w:lang w:val="en-GB"/>
        </w:rPr>
      </w:pPr>
      <w:r w:rsidRPr="001A4319">
        <w:rPr>
          <w:rFonts w:ascii="Times New Roman" w:eastAsia="Yu Mincho" w:hAnsi="Times New Roman"/>
          <w:bCs/>
          <w:sz w:val="20"/>
          <w:szCs w:val="20"/>
          <w:highlight w:val="yellow"/>
          <w:lang w:val="en-GB"/>
        </w:rPr>
        <w:t>Issue 4-2: other configuration parameters</w:t>
      </w:r>
    </w:p>
    <w:p w14:paraId="20F861CD" w14:textId="77777777" w:rsidR="0028019C" w:rsidRPr="001A4319" w:rsidRDefault="0028019C" w:rsidP="0028019C">
      <w:pPr>
        <w:pStyle w:val="ListParagraph"/>
        <w:numPr>
          <w:ilvl w:val="1"/>
          <w:numId w:val="30"/>
        </w:numPr>
        <w:contextualSpacing/>
        <w:rPr>
          <w:rFonts w:ascii="Times New Roman" w:eastAsia="Yu Mincho" w:hAnsi="Times New Roman"/>
          <w:bCs/>
          <w:sz w:val="20"/>
          <w:szCs w:val="20"/>
          <w:highlight w:val="yellow"/>
          <w:lang w:val="en-GB"/>
        </w:rPr>
      </w:pPr>
      <w:r w:rsidRPr="001A4319">
        <w:rPr>
          <w:rFonts w:ascii="Times New Roman" w:eastAsia="Yu Mincho" w:hAnsi="Times New Roman"/>
          <w:bCs/>
          <w:sz w:val="20"/>
          <w:szCs w:val="20"/>
          <w:highlight w:val="yellow"/>
          <w:lang w:val="en-GB"/>
        </w:rPr>
        <w:t xml:space="preserve"> e.g. resource set ID, number of slots, </w:t>
      </w:r>
      <w:proofErr w:type="spellStart"/>
      <w:r w:rsidRPr="001A4319">
        <w:rPr>
          <w:rFonts w:ascii="Times New Roman" w:eastAsia="Yu Mincho" w:hAnsi="Times New Roman"/>
          <w:bCs/>
          <w:sz w:val="20"/>
          <w:szCs w:val="20"/>
          <w:highlight w:val="yellow"/>
          <w:lang w:val="en-GB"/>
        </w:rPr>
        <w:t>associatedIndicationBit</w:t>
      </w:r>
      <w:proofErr w:type="spellEnd"/>
      <w:r w:rsidRPr="001A4319">
        <w:rPr>
          <w:rFonts w:ascii="Times New Roman" w:eastAsia="Yu Mincho" w:hAnsi="Times New Roman"/>
          <w:bCs/>
          <w:sz w:val="20"/>
          <w:szCs w:val="20"/>
          <w:highlight w:val="yellow"/>
          <w:lang w:val="en-GB"/>
        </w:rPr>
        <w:t>, validity time duration, location association with SSB/paging occasion(s)</w:t>
      </w:r>
    </w:p>
    <w:p w14:paraId="73CCA7AC" w14:textId="77777777" w:rsidR="0028019C" w:rsidRPr="001A4319" w:rsidRDefault="0028019C" w:rsidP="0028019C">
      <w:pPr>
        <w:pStyle w:val="ListParagraph"/>
        <w:numPr>
          <w:ilvl w:val="0"/>
          <w:numId w:val="30"/>
        </w:numPr>
        <w:contextualSpacing/>
        <w:rPr>
          <w:rFonts w:ascii="Times New Roman" w:eastAsia="Yu Mincho" w:hAnsi="Times New Roman"/>
          <w:bCs/>
          <w:sz w:val="20"/>
          <w:szCs w:val="20"/>
          <w:highlight w:val="yellow"/>
          <w:lang w:val="en-GB"/>
        </w:rPr>
      </w:pPr>
      <w:r w:rsidRPr="001A4319">
        <w:rPr>
          <w:rFonts w:ascii="Times New Roman" w:eastAsia="Yu Mincho" w:hAnsi="Times New Roman"/>
          <w:bCs/>
          <w:sz w:val="20"/>
          <w:szCs w:val="20"/>
          <w:highlight w:val="yellow"/>
          <w:lang w:val="en-GB"/>
        </w:rPr>
        <w:t>Issue 4-3: configuration limit, e.g. maximum # of resource/resource set</w:t>
      </w:r>
    </w:p>
    <w:p w14:paraId="0D496627" w14:textId="77777777" w:rsidR="0028019C" w:rsidRPr="001A4319" w:rsidRDefault="0028019C" w:rsidP="0028019C">
      <w:pPr>
        <w:pStyle w:val="ListParagraph"/>
        <w:numPr>
          <w:ilvl w:val="0"/>
          <w:numId w:val="30"/>
        </w:numPr>
        <w:contextualSpacing/>
        <w:rPr>
          <w:rFonts w:ascii="Times New Roman" w:eastAsia="Yu Mincho" w:hAnsi="Times New Roman"/>
          <w:bCs/>
          <w:sz w:val="20"/>
          <w:szCs w:val="20"/>
          <w:highlight w:val="cyan"/>
          <w:lang w:val="en-GB"/>
        </w:rPr>
      </w:pPr>
      <w:r w:rsidRPr="001A4319">
        <w:rPr>
          <w:rFonts w:ascii="Times New Roman" w:eastAsia="Yu Mincho" w:hAnsi="Times New Roman"/>
          <w:bCs/>
          <w:sz w:val="20"/>
          <w:szCs w:val="20"/>
          <w:highlight w:val="cyan"/>
          <w:lang w:val="en-GB"/>
        </w:rPr>
        <w:t>Issue 4-4: configuration overhead reduction, e.g. common parameters per multiple/all TRS resource sets</w:t>
      </w:r>
    </w:p>
    <w:p w14:paraId="56567C2F" w14:textId="46DFF05F" w:rsidR="00D810E3" w:rsidRPr="001A4319" w:rsidRDefault="008524D2" w:rsidP="0028019C">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5</w:t>
      </w:r>
      <w:r w:rsidR="00934DB8" w:rsidRPr="001A4319">
        <w:rPr>
          <w:rFonts w:eastAsia="MS Mincho"/>
          <w:lang w:eastAsia="ko-KR"/>
        </w:rPr>
        <w:t>.</w:t>
      </w:r>
      <w:r w:rsidR="002D256E" w:rsidRPr="001A4319">
        <w:rPr>
          <w:rFonts w:eastAsia="MS Mincho"/>
          <w:lang w:eastAsia="ko-KR"/>
        </w:rPr>
        <w:t>1&lt;1</w:t>
      </w:r>
      <w:r w:rsidR="002D256E" w:rsidRPr="001A4319">
        <w:rPr>
          <w:rFonts w:eastAsia="MS Mincho"/>
          <w:vertAlign w:val="superscript"/>
          <w:lang w:eastAsia="ko-KR"/>
        </w:rPr>
        <w:t>st</w:t>
      </w:r>
      <w:r w:rsidR="002D256E" w:rsidRPr="001A4319">
        <w:rPr>
          <w:rFonts w:eastAsia="MS Mincho"/>
          <w:lang w:eastAsia="ko-KR"/>
        </w:rPr>
        <w:t xml:space="preserve"> round discussion&gt;</w:t>
      </w:r>
    </w:p>
    <w:p w14:paraId="71668895" w14:textId="77777777" w:rsidR="0028019C" w:rsidRPr="001A4319" w:rsidRDefault="0028019C" w:rsidP="0028019C">
      <w:pPr>
        <w:adjustRightInd w:val="0"/>
        <w:snapToGrid w:val="0"/>
        <w:spacing w:after="0"/>
        <w:rPr>
          <w:rFonts w:eastAsia="Yu Mincho"/>
          <w:bCs/>
          <w:sz w:val="20"/>
          <w:szCs w:val="20"/>
          <w:lang w:val="en-GB"/>
        </w:rPr>
      </w:pPr>
      <w:r w:rsidRPr="001A4319">
        <w:rPr>
          <w:rFonts w:eastAsia="Yu Mincho"/>
          <w:bCs/>
          <w:sz w:val="20"/>
          <w:szCs w:val="20"/>
          <w:lang w:val="en-GB"/>
        </w:rPr>
        <w:t>Companies views for Issue#4-1/2/3/4 in contributions [1-24] are summarized in tables below.</w:t>
      </w:r>
    </w:p>
    <w:p w14:paraId="0592B6A4" w14:textId="77777777" w:rsidR="0028019C" w:rsidRPr="001A4319" w:rsidRDefault="0028019C" w:rsidP="0028019C">
      <w:pPr>
        <w:contextualSpacing/>
        <w:rPr>
          <w:rFonts w:eastAsia="Times New Roman"/>
          <w:sz w:val="20"/>
          <w:szCs w:val="20"/>
          <w:lang w:val="en-GB" w:eastAsia="en-US"/>
        </w:rPr>
      </w:pPr>
    </w:p>
    <w:p w14:paraId="68756474" w14:textId="77777777" w:rsidR="0028019C" w:rsidRPr="001A4319" w:rsidRDefault="0028019C" w:rsidP="0028019C">
      <w:pPr>
        <w:contextualSpacing/>
        <w:rPr>
          <w:rFonts w:eastAsia="Yu Mincho"/>
          <w:bCs/>
          <w:sz w:val="20"/>
          <w:szCs w:val="20"/>
          <w:highlight w:val="yellow"/>
          <w:lang w:val="en-GB"/>
        </w:rPr>
      </w:pPr>
      <w:r w:rsidRPr="001A4319">
        <w:rPr>
          <w:rFonts w:eastAsia="Yu Mincho"/>
          <w:bCs/>
          <w:sz w:val="20"/>
          <w:szCs w:val="20"/>
          <w:highlight w:val="yellow"/>
          <w:lang w:val="en-GB"/>
        </w:rPr>
        <w:t>Issue 4-1: whether to configure scrambling ID per TRS resource set</w:t>
      </w:r>
    </w:p>
    <w:tbl>
      <w:tblPr>
        <w:tblStyle w:val="TableGrid41"/>
        <w:tblW w:w="9736" w:type="dxa"/>
        <w:tblLook w:val="04A0" w:firstRow="1" w:lastRow="0" w:firstColumn="1" w:lastColumn="0" w:noHBand="0" w:noVBand="1"/>
      </w:tblPr>
      <w:tblGrid>
        <w:gridCol w:w="625"/>
        <w:gridCol w:w="3870"/>
        <w:gridCol w:w="5241"/>
      </w:tblGrid>
      <w:tr w:rsidR="0028019C" w:rsidRPr="001A4319" w14:paraId="6790960B" w14:textId="77777777" w:rsidTr="002A3917">
        <w:trPr>
          <w:trHeight w:val="277"/>
        </w:trPr>
        <w:tc>
          <w:tcPr>
            <w:tcW w:w="625" w:type="dxa"/>
            <w:shd w:val="clear" w:color="auto" w:fill="70AD47"/>
          </w:tcPr>
          <w:p w14:paraId="7A9B9CCA" w14:textId="77777777" w:rsidR="0028019C" w:rsidRPr="001A4319" w:rsidRDefault="0028019C" w:rsidP="002A3917">
            <w:pPr>
              <w:rPr>
                <w:rFonts w:eastAsia="DengXian"/>
                <w:b/>
                <w:sz w:val="20"/>
                <w:szCs w:val="20"/>
                <w:lang w:val="en-GB"/>
              </w:rPr>
            </w:pPr>
          </w:p>
        </w:tc>
        <w:tc>
          <w:tcPr>
            <w:tcW w:w="3870" w:type="dxa"/>
            <w:shd w:val="clear" w:color="auto" w:fill="70AD47"/>
          </w:tcPr>
          <w:p w14:paraId="3EDAEBBE" w14:textId="77777777" w:rsidR="0028019C" w:rsidRPr="001A4319" w:rsidRDefault="0028019C" w:rsidP="002A3917">
            <w:pPr>
              <w:jc w:val="center"/>
              <w:rPr>
                <w:rFonts w:eastAsia="DengXian"/>
                <w:b/>
                <w:sz w:val="20"/>
                <w:szCs w:val="20"/>
                <w:lang w:val="en-GB"/>
              </w:rPr>
            </w:pPr>
            <w:r w:rsidRPr="001A4319">
              <w:rPr>
                <w:b/>
                <w:sz w:val="20"/>
                <w:szCs w:val="20"/>
                <w:lang w:val="en-GB"/>
              </w:rPr>
              <w:t>Descriptions</w:t>
            </w:r>
          </w:p>
        </w:tc>
        <w:tc>
          <w:tcPr>
            <w:tcW w:w="5241" w:type="dxa"/>
            <w:shd w:val="clear" w:color="auto" w:fill="70AD47"/>
          </w:tcPr>
          <w:p w14:paraId="6F92A353" w14:textId="77777777" w:rsidR="0028019C" w:rsidRPr="001A4319" w:rsidRDefault="0028019C" w:rsidP="002A3917">
            <w:pPr>
              <w:jc w:val="center"/>
              <w:rPr>
                <w:rFonts w:eastAsia="DengXian"/>
                <w:b/>
                <w:sz w:val="20"/>
                <w:szCs w:val="20"/>
                <w:lang w:val="en-GB"/>
              </w:rPr>
            </w:pPr>
            <w:r w:rsidRPr="001A4319">
              <w:rPr>
                <w:rFonts w:eastAsia="DengXian"/>
                <w:b/>
                <w:sz w:val="20"/>
                <w:szCs w:val="20"/>
                <w:lang w:val="en-GB"/>
              </w:rPr>
              <w:t xml:space="preserve">Support </w:t>
            </w:r>
          </w:p>
        </w:tc>
      </w:tr>
      <w:tr w:rsidR="0028019C" w:rsidRPr="001A4319" w14:paraId="068036C2" w14:textId="77777777" w:rsidTr="002A3917">
        <w:trPr>
          <w:trHeight w:val="277"/>
        </w:trPr>
        <w:tc>
          <w:tcPr>
            <w:tcW w:w="625" w:type="dxa"/>
          </w:tcPr>
          <w:p w14:paraId="30D91D9B" w14:textId="77777777" w:rsidR="0028019C" w:rsidRPr="001A4319" w:rsidRDefault="0028019C" w:rsidP="002A3917">
            <w:pPr>
              <w:rPr>
                <w:sz w:val="20"/>
                <w:szCs w:val="20"/>
                <w:lang w:val="en-GB"/>
              </w:rPr>
            </w:pPr>
            <w:r w:rsidRPr="001A4319">
              <w:rPr>
                <w:rFonts w:eastAsia="Microsoft YaHei UI"/>
                <w:color w:val="000000"/>
                <w:sz w:val="20"/>
                <w:szCs w:val="20"/>
                <w:lang w:val="en-GB" w:eastAsia="en-US"/>
              </w:rPr>
              <w:t>Alt1</w:t>
            </w:r>
          </w:p>
        </w:tc>
        <w:tc>
          <w:tcPr>
            <w:tcW w:w="3870" w:type="dxa"/>
          </w:tcPr>
          <w:p w14:paraId="14519595" w14:textId="77777777" w:rsidR="0028019C" w:rsidRPr="001A4319" w:rsidRDefault="0028019C" w:rsidP="002A3917">
            <w:pPr>
              <w:rPr>
                <w:sz w:val="20"/>
                <w:szCs w:val="20"/>
                <w:lang w:val="en-GB"/>
              </w:rPr>
            </w:pPr>
            <w:r w:rsidRPr="001A4319">
              <w:rPr>
                <w:sz w:val="20"/>
                <w:szCs w:val="20"/>
                <w:lang w:val="en-GB"/>
              </w:rPr>
              <w:t xml:space="preserve">Yes, </w:t>
            </w:r>
          </w:p>
        </w:tc>
        <w:tc>
          <w:tcPr>
            <w:tcW w:w="5241" w:type="dxa"/>
          </w:tcPr>
          <w:p w14:paraId="18E4398B" w14:textId="77777777" w:rsidR="0028019C" w:rsidRPr="001A4319" w:rsidRDefault="0028019C" w:rsidP="002A3917">
            <w:pPr>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xml:space="preserve">, CATT, Apple, Lenovo, Nokia, Nordic </w:t>
            </w:r>
            <w:r w:rsidRPr="001A4319">
              <w:rPr>
                <w:rFonts w:eastAsia="Malgun Gothic"/>
                <w:b/>
                <w:sz w:val="20"/>
                <w:szCs w:val="20"/>
                <w:lang w:val="en-GB"/>
              </w:rPr>
              <w:t>(7)</w:t>
            </w:r>
          </w:p>
        </w:tc>
      </w:tr>
      <w:tr w:rsidR="0028019C" w:rsidRPr="006114E0" w14:paraId="550E3119" w14:textId="77777777" w:rsidTr="002A3917">
        <w:trPr>
          <w:trHeight w:val="277"/>
        </w:trPr>
        <w:tc>
          <w:tcPr>
            <w:tcW w:w="625" w:type="dxa"/>
          </w:tcPr>
          <w:p w14:paraId="7FC158DC" w14:textId="77777777" w:rsidR="0028019C" w:rsidRPr="001A4319" w:rsidRDefault="0028019C" w:rsidP="002A3917">
            <w:pPr>
              <w:rPr>
                <w:rFonts w:eastAsia="Microsoft YaHei UI"/>
                <w:color w:val="000000"/>
                <w:sz w:val="20"/>
                <w:szCs w:val="20"/>
                <w:lang w:val="en-GB" w:eastAsia="en-US"/>
              </w:rPr>
            </w:pPr>
            <w:r w:rsidRPr="001A4319">
              <w:rPr>
                <w:rFonts w:eastAsia="Microsoft YaHei UI"/>
                <w:color w:val="000000"/>
                <w:sz w:val="20"/>
                <w:szCs w:val="20"/>
                <w:lang w:val="en-GB" w:eastAsia="en-US"/>
              </w:rPr>
              <w:t>Alt2</w:t>
            </w:r>
          </w:p>
        </w:tc>
        <w:tc>
          <w:tcPr>
            <w:tcW w:w="3870" w:type="dxa"/>
          </w:tcPr>
          <w:p w14:paraId="377AEC74" w14:textId="77777777" w:rsidR="0028019C" w:rsidRPr="001A4319" w:rsidRDefault="0028019C" w:rsidP="002A3917">
            <w:pPr>
              <w:rPr>
                <w:sz w:val="20"/>
                <w:szCs w:val="20"/>
                <w:lang w:val="en-GB"/>
              </w:rPr>
            </w:pPr>
            <w:r w:rsidRPr="001A4319">
              <w:rPr>
                <w:sz w:val="20"/>
                <w:szCs w:val="20"/>
                <w:lang w:val="en-GB"/>
              </w:rPr>
              <w:t xml:space="preserve">No, per TRS resource </w:t>
            </w:r>
          </w:p>
        </w:tc>
        <w:tc>
          <w:tcPr>
            <w:tcW w:w="5241" w:type="dxa"/>
          </w:tcPr>
          <w:p w14:paraId="01CDF3CA" w14:textId="77777777" w:rsidR="0028019C" w:rsidRPr="006114E0" w:rsidRDefault="0028019C" w:rsidP="002A3917">
            <w:pPr>
              <w:rPr>
                <w:rFonts w:eastAsia="Malgun Gothic"/>
                <w:sz w:val="20"/>
                <w:szCs w:val="20"/>
                <w:lang w:val="de-DE"/>
              </w:rPr>
            </w:pPr>
            <w:r w:rsidRPr="006114E0">
              <w:rPr>
                <w:sz w:val="20"/>
                <w:szCs w:val="22"/>
                <w:lang w:val="de-DE"/>
              </w:rPr>
              <w:t xml:space="preserve">Huawei, HiSilicon, </w:t>
            </w:r>
            <w:r w:rsidRPr="006114E0">
              <w:rPr>
                <w:rFonts w:eastAsia="Malgun Gothic"/>
                <w:sz w:val="20"/>
                <w:szCs w:val="20"/>
                <w:lang w:val="de-DE"/>
              </w:rPr>
              <w:t xml:space="preserve">Apple, Ericsson, Samsung </w:t>
            </w:r>
            <w:r w:rsidRPr="006114E0">
              <w:rPr>
                <w:rFonts w:eastAsia="Malgun Gothic"/>
                <w:b/>
                <w:sz w:val="20"/>
                <w:szCs w:val="20"/>
                <w:lang w:val="de-DE"/>
              </w:rPr>
              <w:t xml:space="preserve">(5) </w:t>
            </w:r>
          </w:p>
        </w:tc>
      </w:tr>
    </w:tbl>
    <w:p w14:paraId="1C7E6613" w14:textId="77777777" w:rsidR="0028019C" w:rsidRPr="006114E0" w:rsidRDefault="0028019C" w:rsidP="0028019C">
      <w:pPr>
        <w:snapToGrid w:val="0"/>
        <w:spacing w:after="0"/>
        <w:rPr>
          <w:rFonts w:eastAsia="Times New Roman"/>
          <w:sz w:val="20"/>
          <w:szCs w:val="20"/>
          <w:lang w:val="de-DE" w:eastAsia="en-US"/>
        </w:rPr>
      </w:pPr>
    </w:p>
    <w:p w14:paraId="381EB727" w14:textId="77777777" w:rsidR="0028019C" w:rsidRPr="001A4319" w:rsidRDefault="0028019C" w:rsidP="0028019C">
      <w:pPr>
        <w:contextualSpacing/>
        <w:rPr>
          <w:rFonts w:eastAsia="Yu Mincho"/>
          <w:bCs/>
          <w:sz w:val="20"/>
          <w:szCs w:val="20"/>
          <w:highlight w:val="yellow"/>
          <w:lang w:val="en-GB"/>
        </w:rPr>
      </w:pPr>
      <w:r w:rsidRPr="001A4319">
        <w:rPr>
          <w:rFonts w:eastAsia="Yu Mincho"/>
          <w:bCs/>
          <w:sz w:val="20"/>
          <w:szCs w:val="20"/>
          <w:highlight w:val="yellow"/>
          <w:lang w:val="en-GB"/>
        </w:rPr>
        <w:t>Issue 4-2: other configuration parameters</w:t>
      </w:r>
    </w:p>
    <w:tbl>
      <w:tblPr>
        <w:tblStyle w:val="TableGrid41"/>
        <w:tblW w:w="9736" w:type="dxa"/>
        <w:tblLook w:val="04A0" w:firstRow="1" w:lastRow="0" w:firstColumn="1" w:lastColumn="0" w:noHBand="0" w:noVBand="1"/>
      </w:tblPr>
      <w:tblGrid>
        <w:gridCol w:w="470"/>
        <w:gridCol w:w="4025"/>
        <w:gridCol w:w="2430"/>
        <w:gridCol w:w="2811"/>
      </w:tblGrid>
      <w:tr w:rsidR="0028019C" w:rsidRPr="001A4319" w14:paraId="736278E0" w14:textId="77777777" w:rsidTr="002A3917">
        <w:trPr>
          <w:trHeight w:val="330"/>
        </w:trPr>
        <w:tc>
          <w:tcPr>
            <w:tcW w:w="470" w:type="dxa"/>
            <w:shd w:val="clear" w:color="auto" w:fill="70AD47"/>
          </w:tcPr>
          <w:p w14:paraId="0D651B41" w14:textId="77777777" w:rsidR="0028019C" w:rsidRPr="001A4319" w:rsidRDefault="0028019C" w:rsidP="002A3917">
            <w:pPr>
              <w:spacing w:line="259" w:lineRule="auto"/>
              <w:rPr>
                <w:rFonts w:eastAsia="DengXian"/>
                <w:b/>
                <w:sz w:val="20"/>
                <w:szCs w:val="20"/>
                <w:lang w:val="en-GB"/>
              </w:rPr>
            </w:pPr>
          </w:p>
        </w:tc>
        <w:tc>
          <w:tcPr>
            <w:tcW w:w="4025" w:type="dxa"/>
            <w:shd w:val="clear" w:color="auto" w:fill="70AD47"/>
          </w:tcPr>
          <w:p w14:paraId="7AD3360C" w14:textId="77777777" w:rsidR="0028019C" w:rsidRPr="001A4319" w:rsidRDefault="0028019C" w:rsidP="002A3917">
            <w:pPr>
              <w:spacing w:line="259" w:lineRule="auto"/>
              <w:jc w:val="center"/>
              <w:rPr>
                <w:rFonts w:eastAsia="DengXian"/>
                <w:b/>
                <w:sz w:val="20"/>
                <w:szCs w:val="20"/>
                <w:lang w:val="en-GB"/>
              </w:rPr>
            </w:pPr>
            <w:r w:rsidRPr="001A4319">
              <w:rPr>
                <w:b/>
                <w:sz w:val="20"/>
                <w:szCs w:val="20"/>
                <w:lang w:val="en-GB"/>
              </w:rPr>
              <w:t>Additional configuration parameters</w:t>
            </w:r>
          </w:p>
        </w:tc>
        <w:tc>
          <w:tcPr>
            <w:tcW w:w="2430" w:type="dxa"/>
            <w:shd w:val="clear" w:color="auto" w:fill="70AD47"/>
          </w:tcPr>
          <w:p w14:paraId="13CD555C" w14:textId="77777777" w:rsidR="0028019C" w:rsidRPr="001A4319" w:rsidRDefault="0028019C" w:rsidP="002A3917">
            <w:pPr>
              <w:spacing w:line="259" w:lineRule="auto"/>
              <w:jc w:val="center"/>
              <w:rPr>
                <w:rFonts w:eastAsia="DengXian"/>
                <w:b/>
                <w:sz w:val="20"/>
                <w:szCs w:val="20"/>
                <w:lang w:val="en-GB"/>
              </w:rPr>
            </w:pPr>
            <w:r w:rsidRPr="001A4319">
              <w:rPr>
                <w:b/>
                <w:sz w:val="20"/>
                <w:szCs w:val="20"/>
                <w:lang w:val="en-GB"/>
              </w:rPr>
              <w:t>Yes</w:t>
            </w:r>
          </w:p>
        </w:tc>
        <w:tc>
          <w:tcPr>
            <w:tcW w:w="2811" w:type="dxa"/>
            <w:shd w:val="clear" w:color="auto" w:fill="70AD47"/>
          </w:tcPr>
          <w:p w14:paraId="47506C95" w14:textId="77777777" w:rsidR="0028019C" w:rsidRPr="001A4319" w:rsidRDefault="0028019C" w:rsidP="002A3917">
            <w:pPr>
              <w:jc w:val="center"/>
              <w:rPr>
                <w:b/>
                <w:sz w:val="20"/>
                <w:szCs w:val="20"/>
                <w:lang w:val="en-GB"/>
              </w:rPr>
            </w:pPr>
            <w:r w:rsidRPr="001A4319">
              <w:rPr>
                <w:b/>
                <w:sz w:val="20"/>
                <w:szCs w:val="20"/>
                <w:lang w:val="en-GB"/>
              </w:rPr>
              <w:t>No</w:t>
            </w:r>
          </w:p>
        </w:tc>
      </w:tr>
      <w:tr w:rsidR="0028019C" w:rsidRPr="001A4319" w14:paraId="3EA4822F" w14:textId="77777777" w:rsidTr="002A3917">
        <w:trPr>
          <w:trHeight w:val="415"/>
        </w:trPr>
        <w:tc>
          <w:tcPr>
            <w:tcW w:w="470" w:type="dxa"/>
          </w:tcPr>
          <w:p w14:paraId="23C42708" w14:textId="77777777" w:rsidR="0028019C" w:rsidRPr="001A4319" w:rsidRDefault="0028019C" w:rsidP="002A3917">
            <w:pPr>
              <w:spacing w:line="259" w:lineRule="auto"/>
              <w:rPr>
                <w:rFonts w:eastAsia="DengXian"/>
                <w:sz w:val="20"/>
                <w:szCs w:val="20"/>
                <w:lang w:val="en-GB"/>
              </w:rPr>
            </w:pPr>
            <w:r w:rsidRPr="001A4319">
              <w:rPr>
                <w:rFonts w:eastAsia="DengXian"/>
                <w:sz w:val="20"/>
                <w:szCs w:val="20"/>
                <w:lang w:val="en-GB"/>
              </w:rPr>
              <w:t>1</w:t>
            </w:r>
          </w:p>
        </w:tc>
        <w:tc>
          <w:tcPr>
            <w:tcW w:w="4025" w:type="dxa"/>
          </w:tcPr>
          <w:p w14:paraId="371A28E9" w14:textId="77777777" w:rsidR="0028019C" w:rsidRPr="001A4319" w:rsidRDefault="0028019C" w:rsidP="002A3917">
            <w:pPr>
              <w:spacing w:line="259" w:lineRule="auto"/>
              <w:rPr>
                <w:rFonts w:eastAsia="DengXian"/>
                <w:sz w:val="20"/>
                <w:szCs w:val="20"/>
                <w:lang w:val="en-GB"/>
              </w:rPr>
            </w:pPr>
            <w:r w:rsidRPr="001A4319">
              <w:rPr>
                <w:sz w:val="20"/>
                <w:szCs w:val="20"/>
                <w:lang w:val="en-GB"/>
              </w:rPr>
              <w:t>TRS resource set ID</w:t>
            </w:r>
          </w:p>
        </w:tc>
        <w:tc>
          <w:tcPr>
            <w:tcW w:w="2430" w:type="dxa"/>
          </w:tcPr>
          <w:p w14:paraId="01A045AB" w14:textId="77777777" w:rsidR="0028019C" w:rsidRPr="001A4319" w:rsidRDefault="0028019C" w:rsidP="002A3917">
            <w:pPr>
              <w:spacing w:line="259" w:lineRule="auto"/>
              <w:rPr>
                <w:rFonts w:eastAsia="Malgun Gothic"/>
                <w:sz w:val="20"/>
                <w:szCs w:val="20"/>
                <w:lang w:val="en-GB"/>
              </w:rPr>
            </w:pPr>
            <w:r w:rsidRPr="001A4319">
              <w:rPr>
                <w:rFonts w:eastAsia="Malgun Gothic"/>
                <w:sz w:val="20"/>
                <w:szCs w:val="20"/>
                <w:lang w:val="en-GB"/>
              </w:rPr>
              <w:t>CATT, Sony</w:t>
            </w:r>
          </w:p>
        </w:tc>
        <w:tc>
          <w:tcPr>
            <w:tcW w:w="2811" w:type="dxa"/>
          </w:tcPr>
          <w:p w14:paraId="7C9D6E7C" w14:textId="77777777" w:rsidR="0028019C" w:rsidRPr="001A4319" w:rsidRDefault="0028019C" w:rsidP="002A3917">
            <w:pPr>
              <w:rPr>
                <w:rFonts w:eastAsia="Malgun Gothic"/>
                <w:sz w:val="20"/>
                <w:szCs w:val="20"/>
                <w:lang w:val="en-GB"/>
              </w:rPr>
            </w:pPr>
            <w:r w:rsidRPr="001A4319">
              <w:rPr>
                <w:sz w:val="20"/>
                <w:szCs w:val="22"/>
                <w:lang w:val="en-GB"/>
              </w:rPr>
              <w:t xml:space="preserve">Huawei, HiSilicon, </w:t>
            </w:r>
            <w:r w:rsidRPr="001A4319">
              <w:rPr>
                <w:rFonts w:eastAsia="Malgun Gothic"/>
                <w:sz w:val="20"/>
                <w:szCs w:val="20"/>
                <w:lang w:val="en-GB"/>
              </w:rPr>
              <w:t>Ericsson</w:t>
            </w:r>
          </w:p>
        </w:tc>
      </w:tr>
      <w:tr w:rsidR="0028019C" w:rsidRPr="001A4319" w14:paraId="4F5D3CD4" w14:textId="77777777" w:rsidTr="002A3917">
        <w:trPr>
          <w:trHeight w:val="347"/>
        </w:trPr>
        <w:tc>
          <w:tcPr>
            <w:tcW w:w="470" w:type="dxa"/>
          </w:tcPr>
          <w:p w14:paraId="4823231C" w14:textId="77777777" w:rsidR="0028019C" w:rsidRPr="001A4319" w:rsidRDefault="0028019C" w:rsidP="002A3917">
            <w:pPr>
              <w:spacing w:line="259" w:lineRule="auto"/>
              <w:rPr>
                <w:rFonts w:eastAsia="DengXian"/>
                <w:sz w:val="20"/>
                <w:szCs w:val="20"/>
                <w:lang w:val="en-GB"/>
              </w:rPr>
            </w:pPr>
            <w:r w:rsidRPr="001A4319">
              <w:rPr>
                <w:sz w:val="20"/>
                <w:szCs w:val="20"/>
                <w:lang w:val="en-GB"/>
              </w:rPr>
              <w:t>2</w:t>
            </w:r>
          </w:p>
        </w:tc>
        <w:tc>
          <w:tcPr>
            <w:tcW w:w="4025" w:type="dxa"/>
          </w:tcPr>
          <w:p w14:paraId="0706C171" w14:textId="77777777" w:rsidR="0028019C" w:rsidRPr="001A4319" w:rsidRDefault="0028019C" w:rsidP="002A3917">
            <w:pPr>
              <w:spacing w:line="259" w:lineRule="auto"/>
              <w:rPr>
                <w:sz w:val="20"/>
                <w:szCs w:val="20"/>
                <w:lang w:val="en-GB"/>
              </w:rPr>
            </w:pPr>
            <w:r w:rsidRPr="001A4319">
              <w:rPr>
                <w:sz w:val="20"/>
                <w:szCs w:val="20"/>
                <w:lang w:val="en-GB"/>
              </w:rPr>
              <w:t xml:space="preserve">number of slots {1, 2}, </w:t>
            </w:r>
          </w:p>
        </w:tc>
        <w:tc>
          <w:tcPr>
            <w:tcW w:w="2430" w:type="dxa"/>
          </w:tcPr>
          <w:p w14:paraId="2937BE7B" w14:textId="77777777" w:rsidR="0028019C" w:rsidRPr="001A4319" w:rsidRDefault="0028019C" w:rsidP="002A3917">
            <w:pPr>
              <w:rPr>
                <w:rFonts w:eastAsia="Malgun Gothic"/>
                <w:sz w:val="20"/>
                <w:szCs w:val="20"/>
                <w:lang w:val="en-GB"/>
              </w:rPr>
            </w:pPr>
            <w:r w:rsidRPr="001A4319">
              <w:rPr>
                <w:rFonts w:eastAsia="Malgun Gothic"/>
                <w:sz w:val="20"/>
                <w:szCs w:val="20"/>
                <w:lang w:val="en-GB"/>
              </w:rPr>
              <w:t xml:space="preserve">ZTE, </w:t>
            </w:r>
            <w:proofErr w:type="spellStart"/>
            <w:r w:rsidRPr="001A4319">
              <w:rPr>
                <w:rFonts w:eastAsia="Malgun Gothic"/>
                <w:sz w:val="20"/>
                <w:szCs w:val="20"/>
                <w:lang w:val="en-GB"/>
              </w:rPr>
              <w:t>Sanechips</w:t>
            </w:r>
            <w:proofErr w:type="spellEnd"/>
            <w:r w:rsidRPr="001A4319">
              <w:rPr>
                <w:rFonts w:eastAsia="Malgun Gothic"/>
                <w:sz w:val="20"/>
                <w:szCs w:val="20"/>
                <w:lang w:val="en-GB"/>
              </w:rPr>
              <w:t>, Apple, Nokia</w:t>
            </w:r>
          </w:p>
          <w:p w14:paraId="5A933186" w14:textId="77777777" w:rsidR="0028019C" w:rsidRPr="001A4319" w:rsidRDefault="0028019C" w:rsidP="002A3917">
            <w:pPr>
              <w:rPr>
                <w:sz w:val="20"/>
                <w:szCs w:val="20"/>
                <w:lang w:val="en-GB"/>
              </w:rPr>
            </w:pPr>
            <w:r w:rsidRPr="001A4319">
              <w:rPr>
                <w:sz w:val="20"/>
                <w:szCs w:val="20"/>
                <w:lang w:val="en-GB"/>
              </w:rPr>
              <w:t>-For FR: sharp, Ericsson</w:t>
            </w:r>
          </w:p>
        </w:tc>
        <w:tc>
          <w:tcPr>
            <w:tcW w:w="2811" w:type="dxa"/>
          </w:tcPr>
          <w:p w14:paraId="5BDFCE66" w14:textId="77777777" w:rsidR="0028019C" w:rsidRPr="001A4319" w:rsidRDefault="0028019C" w:rsidP="002A3917">
            <w:pPr>
              <w:rPr>
                <w:sz w:val="20"/>
                <w:szCs w:val="22"/>
                <w:lang w:val="en-GB"/>
              </w:rPr>
            </w:pPr>
            <w:r w:rsidRPr="001A4319">
              <w:rPr>
                <w:sz w:val="20"/>
                <w:szCs w:val="22"/>
                <w:lang w:val="en-GB"/>
              </w:rPr>
              <w:t>Huawei, HiSilicon</w:t>
            </w:r>
            <w:r w:rsidRPr="001A4319">
              <w:rPr>
                <w:rFonts w:eastAsia="Malgun Gothic"/>
                <w:sz w:val="20"/>
                <w:szCs w:val="20"/>
                <w:lang w:val="en-GB"/>
              </w:rPr>
              <w:t xml:space="preserve">, </w:t>
            </w:r>
          </w:p>
          <w:p w14:paraId="33FE0E66" w14:textId="77777777" w:rsidR="0028019C" w:rsidRPr="001A4319" w:rsidRDefault="0028019C" w:rsidP="002A3917">
            <w:pPr>
              <w:rPr>
                <w:rFonts w:eastAsia="SimSun"/>
                <w:bCs/>
                <w:sz w:val="20"/>
                <w:szCs w:val="20"/>
                <w:lang w:val="en-GB"/>
              </w:rPr>
            </w:pPr>
            <w:r w:rsidRPr="001A4319">
              <w:rPr>
                <w:rFonts w:eastAsia="SimSun"/>
                <w:bCs/>
                <w:sz w:val="20"/>
                <w:szCs w:val="20"/>
                <w:lang w:val="en-GB"/>
              </w:rPr>
              <w:t>Alt1: based on number of TRS resources per set</w:t>
            </w:r>
          </w:p>
          <w:p w14:paraId="347B35BF" w14:textId="77777777" w:rsidR="0028019C" w:rsidRPr="001A4319" w:rsidRDefault="0028019C" w:rsidP="002A3917">
            <w:pPr>
              <w:rPr>
                <w:rFonts w:eastAsia="SimSun"/>
                <w:bCs/>
                <w:sz w:val="20"/>
                <w:szCs w:val="20"/>
                <w:lang w:val="en-GB"/>
              </w:rPr>
            </w:pPr>
            <w:r w:rsidRPr="001A4319">
              <w:rPr>
                <w:rFonts w:eastAsia="SimSun"/>
                <w:bCs/>
                <w:sz w:val="20"/>
                <w:szCs w:val="20"/>
                <w:lang w:val="en-GB"/>
              </w:rPr>
              <w:t>-</w:t>
            </w:r>
            <w:proofErr w:type="spellStart"/>
            <w:r w:rsidRPr="001A4319">
              <w:rPr>
                <w:rFonts w:eastAsia="SimSun"/>
                <w:bCs/>
                <w:sz w:val="20"/>
                <w:szCs w:val="20"/>
                <w:lang w:val="en-GB"/>
              </w:rPr>
              <w:t>samsung</w:t>
            </w:r>
            <w:proofErr w:type="spellEnd"/>
          </w:p>
          <w:p w14:paraId="75C9C04B" w14:textId="77777777" w:rsidR="0028019C" w:rsidRPr="001A4319" w:rsidRDefault="0028019C" w:rsidP="002A3917">
            <w:pPr>
              <w:rPr>
                <w:rFonts w:eastAsia="SimSun"/>
                <w:bCs/>
                <w:sz w:val="20"/>
                <w:szCs w:val="20"/>
                <w:lang w:val="en-GB"/>
              </w:rPr>
            </w:pPr>
            <w:r w:rsidRPr="001A4319">
              <w:rPr>
                <w:rFonts w:eastAsia="SimSun"/>
                <w:bCs/>
                <w:sz w:val="20"/>
                <w:szCs w:val="20"/>
                <w:lang w:val="en-GB"/>
              </w:rPr>
              <w:t>Alt</w:t>
            </w:r>
            <w:proofErr w:type="gramStart"/>
            <w:r w:rsidRPr="001A4319">
              <w:rPr>
                <w:rFonts w:eastAsia="SimSun"/>
                <w:bCs/>
                <w:sz w:val="20"/>
                <w:szCs w:val="20"/>
                <w:lang w:val="en-GB"/>
              </w:rPr>
              <w:t>2:slot</w:t>
            </w:r>
            <w:proofErr w:type="gramEnd"/>
            <w:r w:rsidRPr="001A4319">
              <w:rPr>
                <w:rFonts w:eastAsia="SimSun"/>
                <w:bCs/>
                <w:sz w:val="20"/>
                <w:szCs w:val="20"/>
                <w:lang w:val="en-GB"/>
              </w:rPr>
              <w:t xml:space="preserve"> number=2 for FR1 and slot number=1 for FR2</w:t>
            </w:r>
          </w:p>
          <w:p w14:paraId="57E2EA44" w14:textId="77777777" w:rsidR="0028019C" w:rsidRPr="001A4319" w:rsidRDefault="0028019C" w:rsidP="002A3917">
            <w:pPr>
              <w:rPr>
                <w:rFonts w:eastAsia="SimSun"/>
                <w:bCs/>
                <w:sz w:val="20"/>
                <w:szCs w:val="20"/>
                <w:lang w:val="en-GB"/>
              </w:rPr>
            </w:pPr>
            <w:r w:rsidRPr="001A4319">
              <w:rPr>
                <w:rFonts w:eastAsia="SimSun"/>
                <w:bCs/>
                <w:sz w:val="20"/>
                <w:szCs w:val="20"/>
                <w:lang w:val="en-GB"/>
              </w:rPr>
              <w:t>- CATT</w:t>
            </w:r>
          </w:p>
          <w:p w14:paraId="374217A2" w14:textId="77777777" w:rsidR="0028019C" w:rsidRPr="001A4319" w:rsidRDefault="0028019C" w:rsidP="002A3917">
            <w:pPr>
              <w:rPr>
                <w:rFonts w:eastAsia="SimSun"/>
                <w:bCs/>
                <w:sz w:val="20"/>
                <w:szCs w:val="20"/>
                <w:lang w:val="en-GB"/>
              </w:rPr>
            </w:pPr>
            <w:r w:rsidRPr="001A4319">
              <w:rPr>
                <w:rFonts w:eastAsia="SimSun"/>
                <w:bCs/>
                <w:sz w:val="20"/>
                <w:szCs w:val="20"/>
                <w:lang w:val="en-GB"/>
              </w:rPr>
              <w:t>Alt3: one slot (2 symbols) is always assumed</w:t>
            </w:r>
          </w:p>
          <w:p w14:paraId="7D916F06" w14:textId="77777777" w:rsidR="0028019C" w:rsidRPr="001A4319" w:rsidRDefault="0028019C" w:rsidP="002A3917">
            <w:pPr>
              <w:rPr>
                <w:sz w:val="20"/>
                <w:szCs w:val="22"/>
                <w:lang w:val="en-GB"/>
              </w:rPr>
            </w:pPr>
            <w:r w:rsidRPr="001A4319">
              <w:rPr>
                <w:rFonts w:eastAsia="SimSun"/>
                <w:bCs/>
                <w:sz w:val="20"/>
                <w:szCs w:val="20"/>
                <w:lang w:val="en-GB"/>
              </w:rPr>
              <w:t>- Nokia</w:t>
            </w:r>
          </w:p>
        </w:tc>
      </w:tr>
    </w:tbl>
    <w:p w14:paraId="46F37066" w14:textId="77777777" w:rsidR="0028019C" w:rsidRPr="001A4319" w:rsidRDefault="0028019C" w:rsidP="0028019C">
      <w:pPr>
        <w:snapToGrid w:val="0"/>
        <w:spacing w:after="0"/>
        <w:rPr>
          <w:rFonts w:eastAsia="Times New Roman"/>
          <w:sz w:val="20"/>
          <w:szCs w:val="20"/>
          <w:lang w:val="en-GB" w:eastAsia="en-US"/>
        </w:rPr>
      </w:pPr>
    </w:p>
    <w:p w14:paraId="042BDBAA" w14:textId="77777777" w:rsidR="0028019C" w:rsidRPr="001A4319" w:rsidRDefault="0028019C" w:rsidP="0028019C">
      <w:pPr>
        <w:snapToGrid w:val="0"/>
        <w:spacing w:after="0"/>
        <w:rPr>
          <w:rFonts w:eastAsia="Yu Mincho"/>
          <w:bCs/>
          <w:sz w:val="20"/>
          <w:szCs w:val="20"/>
          <w:lang w:val="en-GB"/>
        </w:rPr>
      </w:pPr>
      <w:r w:rsidRPr="001A4319">
        <w:rPr>
          <w:rFonts w:eastAsia="Yu Mincho"/>
          <w:bCs/>
          <w:sz w:val="20"/>
          <w:szCs w:val="20"/>
          <w:highlight w:val="yellow"/>
          <w:lang w:val="en-GB"/>
        </w:rPr>
        <w:t>Issue 4-3: Configuration limit, e.g. maximum # of resource/resource set</w:t>
      </w:r>
    </w:p>
    <w:tbl>
      <w:tblPr>
        <w:tblStyle w:val="TableGrid41"/>
        <w:tblW w:w="9736" w:type="dxa"/>
        <w:tblLook w:val="04A0" w:firstRow="1" w:lastRow="0" w:firstColumn="1" w:lastColumn="0" w:noHBand="0" w:noVBand="1"/>
      </w:tblPr>
      <w:tblGrid>
        <w:gridCol w:w="625"/>
        <w:gridCol w:w="5310"/>
        <w:gridCol w:w="3801"/>
      </w:tblGrid>
      <w:tr w:rsidR="0028019C" w:rsidRPr="001A4319" w14:paraId="78980CD3" w14:textId="77777777" w:rsidTr="002A3917">
        <w:trPr>
          <w:trHeight w:val="277"/>
        </w:trPr>
        <w:tc>
          <w:tcPr>
            <w:tcW w:w="625" w:type="dxa"/>
            <w:shd w:val="clear" w:color="auto" w:fill="70AD47"/>
          </w:tcPr>
          <w:p w14:paraId="2196BDBC" w14:textId="77777777" w:rsidR="0028019C" w:rsidRPr="001A4319" w:rsidRDefault="0028019C" w:rsidP="002A3917">
            <w:pPr>
              <w:rPr>
                <w:rFonts w:eastAsia="DengXian"/>
                <w:b/>
                <w:sz w:val="20"/>
                <w:szCs w:val="20"/>
                <w:lang w:val="en-GB"/>
              </w:rPr>
            </w:pPr>
          </w:p>
        </w:tc>
        <w:tc>
          <w:tcPr>
            <w:tcW w:w="5310" w:type="dxa"/>
            <w:shd w:val="clear" w:color="auto" w:fill="70AD47"/>
          </w:tcPr>
          <w:p w14:paraId="2EF998E2" w14:textId="77777777" w:rsidR="0028019C" w:rsidRPr="001A4319" w:rsidRDefault="0028019C" w:rsidP="002A3917">
            <w:pPr>
              <w:jc w:val="center"/>
              <w:rPr>
                <w:rFonts w:eastAsia="DengXian"/>
                <w:b/>
                <w:sz w:val="20"/>
                <w:szCs w:val="20"/>
                <w:lang w:val="en-GB"/>
              </w:rPr>
            </w:pPr>
            <w:r w:rsidRPr="001A4319">
              <w:rPr>
                <w:b/>
                <w:sz w:val="20"/>
                <w:szCs w:val="20"/>
                <w:lang w:val="en-GB"/>
              </w:rPr>
              <w:t>Maximum number of TRS resource sets</w:t>
            </w:r>
          </w:p>
        </w:tc>
        <w:tc>
          <w:tcPr>
            <w:tcW w:w="3801" w:type="dxa"/>
            <w:shd w:val="clear" w:color="auto" w:fill="70AD47"/>
          </w:tcPr>
          <w:p w14:paraId="386AE9CC" w14:textId="77777777" w:rsidR="0028019C" w:rsidRPr="001A4319" w:rsidRDefault="0028019C" w:rsidP="002A3917">
            <w:pPr>
              <w:jc w:val="center"/>
              <w:rPr>
                <w:rFonts w:eastAsia="DengXian"/>
                <w:b/>
                <w:sz w:val="20"/>
                <w:szCs w:val="20"/>
                <w:lang w:val="en-GB"/>
              </w:rPr>
            </w:pPr>
            <w:r w:rsidRPr="001A4319">
              <w:rPr>
                <w:rFonts w:eastAsia="DengXian"/>
                <w:b/>
                <w:sz w:val="20"/>
                <w:szCs w:val="20"/>
                <w:lang w:val="en-GB"/>
              </w:rPr>
              <w:t xml:space="preserve">Support </w:t>
            </w:r>
          </w:p>
        </w:tc>
      </w:tr>
      <w:tr w:rsidR="0028019C" w:rsidRPr="001A4319" w14:paraId="24E6EEA1" w14:textId="77777777" w:rsidTr="002A3917">
        <w:trPr>
          <w:trHeight w:val="277"/>
        </w:trPr>
        <w:tc>
          <w:tcPr>
            <w:tcW w:w="625" w:type="dxa"/>
          </w:tcPr>
          <w:p w14:paraId="7C30F30F" w14:textId="77777777" w:rsidR="0028019C" w:rsidRPr="001A4319" w:rsidRDefault="0028019C" w:rsidP="002A3917">
            <w:pPr>
              <w:rPr>
                <w:rFonts w:eastAsia="DengXian"/>
                <w:sz w:val="20"/>
                <w:szCs w:val="20"/>
                <w:lang w:val="en-GB"/>
              </w:rPr>
            </w:pPr>
            <w:r w:rsidRPr="001A4319">
              <w:rPr>
                <w:sz w:val="20"/>
                <w:szCs w:val="20"/>
                <w:lang w:val="en-GB"/>
              </w:rPr>
              <w:t>Alt</w:t>
            </w:r>
            <w:r w:rsidRPr="001A4319">
              <w:rPr>
                <w:rFonts w:eastAsia="DengXian"/>
                <w:sz w:val="20"/>
                <w:szCs w:val="20"/>
                <w:lang w:val="en-GB"/>
              </w:rPr>
              <w:t>1</w:t>
            </w:r>
          </w:p>
        </w:tc>
        <w:tc>
          <w:tcPr>
            <w:tcW w:w="5310" w:type="dxa"/>
          </w:tcPr>
          <w:p w14:paraId="7CE982C0" w14:textId="77777777" w:rsidR="0028019C" w:rsidRPr="001A4319" w:rsidRDefault="0028019C" w:rsidP="002A3917">
            <w:pPr>
              <w:rPr>
                <w:rFonts w:eastAsia="DengXian"/>
                <w:sz w:val="20"/>
                <w:szCs w:val="20"/>
                <w:lang w:val="en-GB"/>
              </w:rPr>
            </w:pPr>
            <w:r w:rsidRPr="001A4319">
              <w:rPr>
                <w:rFonts w:eastAsia="DengXian"/>
                <w:sz w:val="20"/>
                <w:szCs w:val="20"/>
                <w:lang w:val="en-GB"/>
              </w:rPr>
              <w:t>64</w:t>
            </w:r>
          </w:p>
        </w:tc>
        <w:tc>
          <w:tcPr>
            <w:tcW w:w="3801" w:type="dxa"/>
          </w:tcPr>
          <w:p w14:paraId="254A0D24" w14:textId="77777777" w:rsidR="0028019C" w:rsidRPr="001A4319" w:rsidRDefault="0028019C" w:rsidP="002A3917">
            <w:pPr>
              <w:rPr>
                <w:lang w:val="en-GB"/>
              </w:rPr>
            </w:pPr>
            <w:r w:rsidRPr="001A4319">
              <w:rPr>
                <w:rFonts w:eastAsia="Malgun Gothic"/>
                <w:sz w:val="20"/>
                <w:szCs w:val="20"/>
                <w:lang w:val="en-GB"/>
              </w:rPr>
              <w:t>CATT</w:t>
            </w:r>
          </w:p>
        </w:tc>
      </w:tr>
      <w:tr w:rsidR="0028019C" w:rsidRPr="001A4319" w14:paraId="739BF0CC" w14:textId="77777777" w:rsidTr="002A3917">
        <w:trPr>
          <w:trHeight w:val="277"/>
        </w:trPr>
        <w:tc>
          <w:tcPr>
            <w:tcW w:w="625" w:type="dxa"/>
          </w:tcPr>
          <w:p w14:paraId="4A5D5414" w14:textId="77777777" w:rsidR="0028019C" w:rsidRPr="001A4319" w:rsidRDefault="0028019C" w:rsidP="002A3917">
            <w:pPr>
              <w:rPr>
                <w:sz w:val="20"/>
                <w:szCs w:val="20"/>
                <w:lang w:val="en-GB"/>
              </w:rPr>
            </w:pPr>
            <w:r w:rsidRPr="001A4319">
              <w:rPr>
                <w:rFonts w:eastAsia="Microsoft YaHei UI"/>
                <w:color w:val="000000"/>
                <w:sz w:val="20"/>
                <w:szCs w:val="20"/>
                <w:lang w:val="en-GB" w:eastAsia="en-US"/>
              </w:rPr>
              <w:t>Alt2</w:t>
            </w:r>
          </w:p>
        </w:tc>
        <w:tc>
          <w:tcPr>
            <w:tcW w:w="5310" w:type="dxa"/>
          </w:tcPr>
          <w:p w14:paraId="796F68F1" w14:textId="77777777" w:rsidR="0028019C" w:rsidRPr="001A4319" w:rsidRDefault="0028019C" w:rsidP="002A3917">
            <w:pPr>
              <w:rPr>
                <w:rFonts w:eastAsia="DengXian"/>
                <w:sz w:val="20"/>
                <w:szCs w:val="20"/>
                <w:lang w:val="en-GB"/>
              </w:rPr>
            </w:pPr>
            <w:r w:rsidRPr="001A4319">
              <w:rPr>
                <w:rFonts w:eastAsia="DengXian"/>
                <w:sz w:val="20"/>
                <w:szCs w:val="20"/>
                <w:lang w:val="en-GB"/>
              </w:rPr>
              <w:t xml:space="preserve">limited by the bitmap size of L1 </w:t>
            </w:r>
            <w:proofErr w:type="spellStart"/>
            <w:r w:rsidRPr="001A4319">
              <w:rPr>
                <w:rFonts w:eastAsia="DengXian"/>
                <w:sz w:val="20"/>
                <w:szCs w:val="20"/>
                <w:lang w:val="en-GB"/>
              </w:rPr>
              <w:t>avalability</w:t>
            </w:r>
            <w:proofErr w:type="spellEnd"/>
            <w:r w:rsidRPr="001A4319">
              <w:rPr>
                <w:rFonts w:eastAsia="DengXian"/>
                <w:sz w:val="20"/>
                <w:szCs w:val="20"/>
                <w:lang w:val="en-GB"/>
              </w:rPr>
              <w:t xml:space="preserve"> indication </w:t>
            </w:r>
          </w:p>
        </w:tc>
        <w:tc>
          <w:tcPr>
            <w:tcW w:w="3801" w:type="dxa"/>
          </w:tcPr>
          <w:p w14:paraId="4219D20C" w14:textId="77777777" w:rsidR="0028019C" w:rsidRPr="001A4319" w:rsidRDefault="0028019C" w:rsidP="002A3917">
            <w:pPr>
              <w:rPr>
                <w:rFonts w:eastAsia="Malgun Gothic"/>
                <w:sz w:val="20"/>
                <w:szCs w:val="20"/>
                <w:lang w:val="en-GB"/>
              </w:rPr>
            </w:pPr>
            <w:r w:rsidRPr="001A4319">
              <w:rPr>
                <w:rFonts w:eastAsia="Malgun Gothic"/>
                <w:sz w:val="20"/>
                <w:szCs w:val="20"/>
                <w:lang w:val="en-GB"/>
              </w:rPr>
              <w:t>Xiaomi</w:t>
            </w:r>
          </w:p>
        </w:tc>
      </w:tr>
      <w:tr w:rsidR="0028019C" w:rsidRPr="001A4319" w14:paraId="39BB7C12" w14:textId="77777777" w:rsidTr="002A3917">
        <w:trPr>
          <w:trHeight w:val="386"/>
        </w:trPr>
        <w:tc>
          <w:tcPr>
            <w:tcW w:w="625" w:type="dxa"/>
          </w:tcPr>
          <w:p w14:paraId="4071A52A" w14:textId="77777777" w:rsidR="0028019C" w:rsidRPr="001A4319" w:rsidRDefault="0028019C" w:rsidP="002A3917">
            <w:pPr>
              <w:rPr>
                <w:rFonts w:eastAsia="DengXian"/>
                <w:sz w:val="20"/>
                <w:szCs w:val="20"/>
                <w:lang w:val="en-GB"/>
              </w:rPr>
            </w:pPr>
            <w:r w:rsidRPr="001A4319">
              <w:rPr>
                <w:sz w:val="20"/>
                <w:szCs w:val="20"/>
                <w:lang w:val="en-GB"/>
              </w:rPr>
              <w:lastRenderedPageBreak/>
              <w:t>Alt3</w:t>
            </w:r>
          </w:p>
        </w:tc>
        <w:tc>
          <w:tcPr>
            <w:tcW w:w="5310" w:type="dxa"/>
          </w:tcPr>
          <w:p w14:paraId="62DA1B31" w14:textId="77777777" w:rsidR="0028019C" w:rsidRPr="001A4319" w:rsidRDefault="0028019C" w:rsidP="002A3917">
            <w:pPr>
              <w:rPr>
                <w:rFonts w:eastAsia="DengXian"/>
                <w:sz w:val="20"/>
                <w:szCs w:val="20"/>
                <w:lang w:val="en-GB"/>
              </w:rPr>
            </w:pPr>
            <w:r w:rsidRPr="001A4319">
              <w:rPr>
                <w:rFonts w:eastAsia="DengXian"/>
                <w:sz w:val="20"/>
                <w:szCs w:val="20"/>
                <w:lang w:val="en-GB"/>
              </w:rPr>
              <w:t xml:space="preserve">the number of actual transmitted SSBs determined according to </w:t>
            </w:r>
            <w:proofErr w:type="spellStart"/>
            <w:r w:rsidRPr="001A4319">
              <w:rPr>
                <w:rFonts w:eastAsia="DengXian"/>
                <w:sz w:val="20"/>
                <w:szCs w:val="20"/>
                <w:lang w:val="en-GB"/>
              </w:rPr>
              <w:t>ssb-PositionsInBurst</w:t>
            </w:r>
            <w:proofErr w:type="spellEnd"/>
            <w:r w:rsidRPr="001A4319">
              <w:rPr>
                <w:rFonts w:eastAsia="DengXian"/>
                <w:sz w:val="20"/>
                <w:szCs w:val="20"/>
                <w:lang w:val="en-GB"/>
              </w:rPr>
              <w:t xml:space="preserve"> in SIB1</w:t>
            </w:r>
          </w:p>
        </w:tc>
        <w:tc>
          <w:tcPr>
            <w:tcW w:w="3801" w:type="dxa"/>
          </w:tcPr>
          <w:p w14:paraId="645205F5" w14:textId="77777777" w:rsidR="0028019C" w:rsidRPr="001A4319" w:rsidRDefault="0028019C" w:rsidP="002A3917">
            <w:pPr>
              <w:rPr>
                <w:rFonts w:eastAsia="Malgun Gothic"/>
                <w:sz w:val="20"/>
                <w:szCs w:val="20"/>
                <w:lang w:val="en-GB"/>
              </w:rPr>
            </w:pPr>
            <w:r w:rsidRPr="001A4319">
              <w:rPr>
                <w:rFonts w:eastAsia="Malgun Gothic"/>
                <w:sz w:val="20"/>
                <w:szCs w:val="20"/>
                <w:lang w:val="en-GB"/>
              </w:rPr>
              <w:t>Samsung</w:t>
            </w:r>
          </w:p>
        </w:tc>
      </w:tr>
    </w:tbl>
    <w:p w14:paraId="68937FE0" w14:textId="77777777" w:rsidR="0028019C" w:rsidRPr="001A4319" w:rsidRDefault="0028019C" w:rsidP="0028019C">
      <w:pPr>
        <w:snapToGrid w:val="0"/>
        <w:spacing w:after="0"/>
        <w:rPr>
          <w:rFonts w:eastAsia="Yu Mincho"/>
          <w:bCs/>
          <w:sz w:val="20"/>
          <w:szCs w:val="20"/>
          <w:lang w:val="en-GB"/>
        </w:rPr>
      </w:pPr>
    </w:p>
    <w:p w14:paraId="7D9D9D32" w14:textId="77777777" w:rsidR="0028019C" w:rsidRPr="001A4319" w:rsidRDefault="0028019C" w:rsidP="0028019C">
      <w:pPr>
        <w:contextualSpacing/>
        <w:rPr>
          <w:rFonts w:eastAsia="Yu Mincho"/>
          <w:bCs/>
          <w:sz w:val="20"/>
          <w:szCs w:val="20"/>
          <w:highlight w:val="cyan"/>
          <w:lang w:val="en-GB"/>
        </w:rPr>
      </w:pPr>
      <w:r w:rsidRPr="001A4319">
        <w:rPr>
          <w:rFonts w:eastAsia="Yu Mincho"/>
          <w:bCs/>
          <w:sz w:val="20"/>
          <w:szCs w:val="20"/>
          <w:highlight w:val="cyan"/>
          <w:lang w:val="en-GB"/>
        </w:rPr>
        <w:t xml:space="preserve">Issue 4-4: configuration overhead reduction, </w:t>
      </w:r>
    </w:p>
    <w:tbl>
      <w:tblPr>
        <w:tblStyle w:val="TableGrid41"/>
        <w:tblW w:w="9715" w:type="dxa"/>
        <w:tblLook w:val="04A0" w:firstRow="1" w:lastRow="0" w:firstColumn="1" w:lastColumn="0" w:noHBand="0" w:noVBand="1"/>
      </w:tblPr>
      <w:tblGrid>
        <w:gridCol w:w="572"/>
        <w:gridCol w:w="5312"/>
        <w:gridCol w:w="3831"/>
      </w:tblGrid>
      <w:tr w:rsidR="0028019C" w:rsidRPr="001A4319" w14:paraId="26C2A02F" w14:textId="77777777" w:rsidTr="002A3917">
        <w:trPr>
          <w:trHeight w:val="330"/>
        </w:trPr>
        <w:tc>
          <w:tcPr>
            <w:tcW w:w="572" w:type="dxa"/>
            <w:shd w:val="clear" w:color="auto" w:fill="70AD47"/>
          </w:tcPr>
          <w:p w14:paraId="22A48BCA" w14:textId="77777777" w:rsidR="0028019C" w:rsidRPr="001A4319" w:rsidRDefault="0028019C" w:rsidP="002A3917">
            <w:pPr>
              <w:spacing w:line="259" w:lineRule="auto"/>
              <w:rPr>
                <w:rFonts w:eastAsia="DengXian"/>
                <w:b/>
                <w:sz w:val="20"/>
                <w:szCs w:val="20"/>
                <w:lang w:val="en-GB"/>
              </w:rPr>
            </w:pPr>
          </w:p>
        </w:tc>
        <w:tc>
          <w:tcPr>
            <w:tcW w:w="5312" w:type="dxa"/>
            <w:shd w:val="clear" w:color="auto" w:fill="70AD47"/>
          </w:tcPr>
          <w:p w14:paraId="1D938B58" w14:textId="77777777" w:rsidR="0028019C" w:rsidRPr="001A4319" w:rsidRDefault="0028019C" w:rsidP="002A3917">
            <w:pPr>
              <w:spacing w:line="259" w:lineRule="auto"/>
              <w:jc w:val="center"/>
              <w:rPr>
                <w:rFonts w:eastAsia="DengXian"/>
                <w:b/>
                <w:sz w:val="20"/>
                <w:szCs w:val="20"/>
                <w:lang w:val="en-GB"/>
              </w:rPr>
            </w:pPr>
            <w:r w:rsidRPr="001A4319">
              <w:rPr>
                <w:b/>
                <w:sz w:val="20"/>
                <w:szCs w:val="20"/>
                <w:lang w:val="en-GB"/>
              </w:rPr>
              <w:t>Descriptions</w:t>
            </w:r>
          </w:p>
        </w:tc>
        <w:tc>
          <w:tcPr>
            <w:tcW w:w="3831" w:type="dxa"/>
            <w:shd w:val="clear" w:color="auto" w:fill="70AD47"/>
          </w:tcPr>
          <w:p w14:paraId="405562F8" w14:textId="77777777" w:rsidR="0028019C" w:rsidRPr="001A4319" w:rsidRDefault="0028019C" w:rsidP="002A3917">
            <w:pPr>
              <w:spacing w:line="259" w:lineRule="auto"/>
              <w:jc w:val="center"/>
              <w:rPr>
                <w:rFonts w:eastAsia="DengXian"/>
                <w:b/>
                <w:sz w:val="20"/>
                <w:szCs w:val="20"/>
                <w:lang w:val="en-GB"/>
              </w:rPr>
            </w:pPr>
            <w:r w:rsidRPr="001A4319">
              <w:rPr>
                <w:b/>
                <w:sz w:val="20"/>
                <w:szCs w:val="20"/>
                <w:lang w:val="en-GB"/>
              </w:rPr>
              <w:t>Support</w:t>
            </w:r>
          </w:p>
        </w:tc>
      </w:tr>
      <w:tr w:rsidR="0028019C" w:rsidRPr="001A4319" w14:paraId="76FBA4E3" w14:textId="77777777" w:rsidTr="002A3917">
        <w:trPr>
          <w:trHeight w:val="415"/>
        </w:trPr>
        <w:tc>
          <w:tcPr>
            <w:tcW w:w="572" w:type="dxa"/>
          </w:tcPr>
          <w:p w14:paraId="1387E79F" w14:textId="77777777" w:rsidR="0028019C" w:rsidRPr="001A4319" w:rsidRDefault="0028019C" w:rsidP="002A3917">
            <w:pPr>
              <w:spacing w:line="259" w:lineRule="auto"/>
              <w:rPr>
                <w:rFonts w:eastAsia="DengXian"/>
                <w:sz w:val="20"/>
                <w:szCs w:val="20"/>
                <w:lang w:val="en-GB"/>
              </w:rPr>
            </w:pPr>
            <w:r w:rsidRPr="001A4319">
              <w:rPr>
                <w:rFonts w:eastAsia="DengXian"/>
                <w:sz w:val="20"/>
                <w:szCs w:val="20"/>
                <w:lang w:val="en-GB"/>
              </w:rPr>
              <w:t>Alt1</w:t>
            </w:r>
          </w:p>
        </w:tc>
        <w:tc>
          <w:tcPr>
            <w:tcW w:w="5312" w:type="dxa"/>
          </w:tcPr>
          <w:p w14:paraId="5FCD693F" w14:textId="46C8D782" w:rsidR="0028019C" w:rsidRPr="001A4319" w:rsidRDefault="0028019C" w:rsidP="002A3917">
            <w:pPr>
              <w:spacing w:line="259" w:lineRule="auto"/>
              <w:rPr>
                <w:rFonts w:eastAsia="DengXian"/>
                <w:sz w:val="20"/>
                <w:szCs w:val="20"/>
                <w:lang w:val="en-GB"/>
              </w:rPr>
            </w:pPr>
            <w:r w:rsidRPr="001A4319">
              <w:rPr>
                <w:rFonts w:eastAsia="SimSun"/>
                <w:bCs/>
                <w:sz w:val="20"/>
                <w:szCs w:val="20"/>
                <w:lang w:val="en-GB"/>
              </w:rPr>
              <w:t xml:space="preserve">Support common </w:t>
            </w:r>
            <w:r w:rsidR="00BA55CD" w:rsidRPr="001A4319">
              <w:rPr>
                <w:rFonts w:eastAsia="SimSun"/>
                <w:bCs/>
                <w:sz w:val="20"/>
                <w:szCs w:val="20"/>
                <w:lang w:val="en-GB"/>
              </w:rPr>
              <w:pgNum/>
            </w:r>
            <w:proofErr w:type="spellStart"/>
            <w:r w:rsidR="00BA55CD" w:rsidRPr="001A4319">
              <w:rPr>
                <w:rFonts w:eastAsia="SimSun"/>
                <w:bCs/>
                <w:sz w:val="20"/>
                <w:szCs w:val="20"/>
                <w:lang w:val="en-GB"/>
              </w:rPr>
              <w:t>ompanies</w:t>
            </w:r>
            <w:proofErr w:type="spellEnd"/>
            <w:r w:rsidR="00BA55CD" w:rsidRPr="001A4319">
              <w:rPr>
                <w:rFonts w:eastAsia="SimSun"/>
                <w:bCs/>
                <w:sz w:val="20"/>
                <w:szCs w:val="20"/>
                <w:lang w:val="en-GB"/>
              </w:rPr>
              <w:pgNum/>
            </w:r>
            <w:r w:rsidR="00BA55CD" w:rsidRPr="001A4319">
              <w:rPr>
                <w:rFonts w:eastAsia="SimSun"/>
                <w:bCs/>
                <w:sz w:val="20"/>
                <w:szCs w:val="20"/>
                <w:lang w:val="en-GB"/>
              </w:rPr>
              <w:t>ion</w:t>
            </w:r>
            <w:r w:rsidRPr="001A4319">
              <w:rPr>
                <w:rFonts w:eastAsia="SimSun"/>
                <w:bCs/>
                <w:sz w:val="20"/>
                <w:szCs w:val="20"/>
                <w:lang w:val="en-GB"/>
              </w:rPr>
              <w:t xml:space="preserve"> parameters for all TRS resource sets, e.g. </w:t>
            </w:r>
            <w:proofErr w:type="spellStart"/>
            <w:r w:rsidRPr="001A4319">
              <w:rPr>
                <w:rFonts w:eastAsia="SimSun"/>
                <w:bCs/>
                <w:sz w:val="20"/>
                <w:szCs w:val="20"/>
                <w:lang w:val="en-GB"/>
              </w:rPr>
              <w:t>startingRB</w:t>
            </w:r>
            <w:proofErr w:type="spellEnd"/>
            <w:r w:rsidRPr="001A4319">
              <w:rPr>
                <w:rFonts w:eastAsia="SimSun"/>
                <w:bCs/>
                <w:sz w:val="20"/>
                <w:szCs w:val="20"/>
                <w:lang w:val="en-GB"/>
              </w:rPr>
              <w:t xml:space="preserve">, </w:t>
            </w:r>
            <w:proofErr w:type="spellStart"/>
            <w:r w:rsidRPr="001A4319">
              <w:rPr>
                <w:rFonts w:eastAsia="SimSun"/>
                <w:bCs/>
                <w:sz w:val="20"/>
                <w:szCs w:val="20"/>
                <w:lang w:val="en-GB"/>
              </w:rPr>
              <w:t>nrofRBs</w:t>
            </w:r>
            <w:proofErr w:type="spellEnd"/>
            <w:r w:rsidRPr="001A4319">
              <w:rPr>
                <w:rFonts w:eastAsia="SimSun"/>
                <w:bCs/>
                <w:sz w:val="20"/>
                <w:szCs w:val="20"/>
                <w:lang w:val="en-GB"/>
              </w:rPr>
              <w:t>, periodicity and validity duration</w:t>
            </w:r>
          </w:p>
        </w:tc>
        <w:tc>
          <w:tcPr>
            <w:tcW w:w="3831" w:type="dxa"/>
          </w:tcPr>
          <w:p w14:paraId="664B6F59" w14:textId="77777777" w:rsidR="0028019C" w:rsidRPr="001A4319" w:rsidRDefault="0028019C" w:rsidP="002A3917">
            <w:pPr>
              <w:spacing w:line="259" w:lineRule="auto"/>
              <w:rPr>
                <w:rFonts w:eastAsia="Malgun Gothic"/>
                <w:sz w:val="20"/>
                <w:szCs w:val="20"/>
                <w:lang w:val="en-GB"/>
              </w:rPr>
            </w:pPr>
            <w:r w:rsidRPr="001A4319">
              <w:rPr>
                <w:rFonts w:eastAsia="Malgun Gothic"/>
                <w:sz w:val="20"/>
                <w:szCs w:val="20"/>
                <w:lang w:val="en-GB"/>
              </w:rPr>
              <w:t>CATT, Apple, DOCOMO</w:t>
            </w:r>
          </w:p>
        </w:tc>
      </w:tr>
      <w:tr w:rsidR="0028019C" w:rsidRPr="001A4319" w14:paraId="37ABADAC" w14:textId="77777777" w:rsidTr="002A3917">
        <w:trPr>
          <w:trHeight w:val="347"/>
        </w:trPr>
        <w:tc>
          <w:tcPr>
            <w:tcW w:w="572" w:type="dxa"/>
          </w:tcPr>
          <w:p w14:paraId="2EF18676" w14:textId="77777777" w:rsidR="0028019C" w:rsidRPr="001A4319" w:rsidRDefault="0028019C" w:rsidP="002A3917">
            <w:pPr>
              <w:spacing w:line="259" w:lineRule="auto"/>
              <w:rPr>
                <w:rFonts w:eastAsia="DengXian"/>
                <w:sz w:val="20"/>
                <w:szCs w:val="20"/>
                <w:lang w:val="en-GB"/>
              </w:rPr>
            </w:pPr>
            <w:r w:rsidRPr="001A4319">
              <w:rPr>
                <w:sz w:val="20"/>
                <w:szCs w:val="20"/>
                <w:lang w:val="en-GB"/>
              </w:rPr>
              <w:t>Alt2</w:t>
            </w:r>
          </w:p>
        </w:tc>
        <w:tc>
          <w:tcPr>
            <w:tcW w:w="5312" w:type="dxa"/>
          </w:tcPr>
          <w:p w14:paraId="02C02939" w14:textId="77777777" w:rsidR="0028019C" w:rsidRPr="001A4319" w:rsidRDefault="0028019C" w:rsidP="002A3917">
            <w:pPr>
              <w:spacing w:line="259" w:lineRule="auto"/>
              <w:rPr>
                <w:sz w:val="20"/>
                <w:szCs w:val="20"/>
                <w:lang w:val="en-GB"/>
              </w:rPr>
            </w:pPr>
            <w:r w:rsidRPr="001A4319">
              <w:rPr>
                <w:rFonts w:eastAsia="SimSun"/>
                <w:bCs/>
                <w:sz w:val="20"/>
                <w:szCs w:val="20"/>
                <w:lang w:val="en-GB"/>
              </w:rPr>
              <w:t>The indication of QCL information of TRS resources can be associated with the resources configuration order in SIB</w:t>
            </w:r>
          </w:p>
        </w:tc>
        <w:tc>
          <w:tcPr>
            <w:tcW w:w="3831" w:type="dxa"/>
          </w:tcPr>
          <w:p w14:paraId="20FA26B5" w14:textId="77777777" w:rsidR="0028019C" w:rsidRPr="001A4319" w:rsidRDefault="0028019C" w:rsidP="002A3917">
            <w:pPr>
              <w:spacing w:line="259" w:lineRule="auto"/>
              <w:rPr>
                <w:rFonts w:eastAsia="Malgun Gothic"/>
                <w:sz w:val="20"/>
                <w:szCs w:val="20"/>
                <w:lang w:val="en-GB"/>
              </w:rPr>
            </w:pPr>
            <w:r w:rsidRPr="001A4319">
              <w:rPr>
                <w:rFonts w:eastAsia="Malgun Gothic"/>
                <w:sz w:val="20"/>
                <w:szCs w:val="20"/>
                <w:lang w:val="en-GB"/>
              </w:rPr>
              <w:t>Xiaomi</w:t>
            </w:r>
          </w:p>
        </w:tc>
      </w:tr>
    </w:tbl>
    <w:p w14:paraId="1BC2561B" w14:textId="77777777" w:rsidR="0028019C" w:rsidRPr="001A4319" w:rsidRDefault="0028019C" w:rsidP="00D810E3">
      <w:pPr>
        <w:adjustRightInd w:val="0"/>
        <w:snapToGrid w:val="0"/>
        <w:spacing w:after="0"/>
        <w:rPr>
          <w:sz w:val="20"/>
          <w:szCs w:val="20"/>
          <w:lang w:val="en-GB"/>
        </w:rPr>
      </w:pPr>
    </w:p>
    <w:p w14:paraId="2AE86A50" w14:textId="08227378" w:rsidR="009A5AED" w:rsidRPr="001A4319" w:rsidRDefault="009A5AED" w:rsidP="009A5AED">
      <w:pPr>
        <w:snapToGrid w:val="0"/>
        <w:spacing w:after="0"/>
        <w:rPr>
          <w:rFonts w:eastAsia="Yu Mincho"/>
          <w:bCs/>
          <w:sz w:val="20"/>
          <w:szCs w:val="20"/>
          <w:lang w:val="en-GB"/>
        </w:rPr>
      </w:pPr>
      <w:r w:rsidRPr="001A4319">
        <w:rPr>
          <w:sz w:val="20"/>
          <w:szCs w:val="20"/>
          <w:lang w:val="en-GB"/>
        </w:rPr>
        <w:t>Based on the sum</w:t>
      </w:r>
      <w:r w:rsidR="002906C2" w:rsidRPr="001A4319">
        <w:rPr>
          <w:sz w:val="20"/>
          <w:szCs w:val="20"/>
          <w:lang w:val="en-GB"/>
        </w:rPr>
        <w:t xml:space="preserve">mary above, proposals 4-1 and 4-2 </w:t>
      </w:r>
      <w:r w:rsidRPr="001A4319">
        <w:rPr>
          <w:sz w:val="20"/>
          <w:szCs w:val="20"/>
          <w:lang w:val="en-GB"/>
        </w:rPr>
        <w:t xml:space="preserve">are drafted </w:t>
      </w:r>
      <w:r w:rsidR="002906C2" w:rsidRPr="001A4319">
        <w:rPr>
          <w:sz w:val="20"/>
          <w:szCs w:val="20"/>
          <w:lang w:val="en-GB"/>
        </w:rPr>
        <w:t xml:space="preserve">to address Issue #4-1/2/3. For issue 4-4, the two methods to reduce </w:t>
      </w:r>
      <w:r w:rsidR="00BA55CD" w:rsidRPr="001A4319">
        <w:rPr>
          <w:sz w:val="20"/>
          <w:szCs w:val="20"/>
          <w:lang w:val="en-GB"/>
        </w:rPr>
        <w:pgNum/>
      </w:r>
      <w:proofErr w:type="spellStart"/>
      <w:r w:rsidR="00BA55CD" w:rsidRPr="001A4319">
        <w:rPr>
          <w:sz w:val="20"/>
          <w:szCs w:val="20"/>
          <w:lang w:val="en-GB"/>
        </w:rPr>
        <w:t>ompanies</w:t>
      </w:r>
      <w:proofErr w:type="spellEnd"/>
      <w:r w:rsidR="00BA55CD" w:rsidRPr="001A4319">
        <w:rPr>
          <w:sz w:val="20"/>
          <w:szCs w:val="20"/>
          <w:lang w:val="en-GB"/>
        </w:rPr>
        <w:pgNum/>
      </w:r>
      <w:r w:rsidR="00BA55CD" w:rsidRPr="001A4319">
        <w:rPr>
          <w:sz w:val="20"/>
          <w:szCs w:val="20"/>
          <w:lang w:val="en-GB"/>
        </w:rPr>
        <w:t>ion</w:t>
      </w:r>
      <w:r w:rsidR="002906C2" w:rsidRPr="001A4319">
        <w:rPr>
          <w:sz w:val="20"/>
          <w:szCs w:val="20"/>
          <w:lang w:val="en-GB"/>
        </w:rPr>
        <w:t xml:space="preserve"> overhead can be discuss</w:t>
      </w:r>
      <w:r w:rsidR="00C915D0" w:rsidRPr="001A4319">
        <w:rPr>
          <w:sz w:val="20"/>
          <w:szCs w:val="20"/>
          <w:lang w:val="en-GB"/>
        </w:rPr>
        <w:t>ed</w:t>
      </w:r>
      <w:r w:rsidR="002906C2" w:rsidRPr="001A4319">
        <w:rPr>
          <w:sz w:val="20"/>
          <w:szCs w:val="20"/>
          <w:lang w:val="en-GB"/>
        </w:rPr>
        <w:t xml:space="preserve"> in late stage if time allows.</w:t>
      </w:r>
    </w:p>
    <w:p w14:paraId="314346FF" w14:textId="77777777" w:rsidR="009A5AED" w:rsidRPr="001A4319" w:rsidRDefault="009A5AED" w:rsidP="009A5AED">
      <w:pPr>
        <w:snapToGrid w:val="0"/>
        <w:spacing w:after="0"/>
        <w:rPr>
          <w:rFonts w:eastAsia="Yu Mincho"/>
          <w:bCs/>
          <w:sz w:val="20"/>
          <w:szCs w:val="20"/>
          <w:lang w:val="en-GB"/>
        </w:rPr>
      </w:pPr>
    </w:p>
    <w:p w14:paraId="7D07667F" w14:textId="5D10E1A8" w:rsidR="009A5AED" w:rsidRPr="001A4319" w:rsidRDefault="002906C2" w:rsidP="009A5AED">
      <w:pPr>
        <w:snapToGrid w:val="0"/>
        <w:spacing w:after="0"/>
        <w:rPr>
          <w:rFonts w:eastAsia="Yu Mincho"/>
          <w:bCs/>
          <w:sz w:val="20"/>
          <w:szCs w:val="20"/>
          <w:lang w:val="en-GB"/>
        </w:rPr>
      </w:pPr>
      <w:r w:rsidRPr="001A4319">
        <w:rPr>
          <w:rFonts w:eastAsia="Yu Mincho"/>
          <w:bCs/>
          <w:sz w:val="20"/>
          <w:szCs w:val="20"/>
          <w:lang w:val="en-GB"/>
        </w:rPr>
        <w:t>Issue 4-1 and 4-2 are related, considering</w:t>
      </w:r>
      <w:r w:rsidR="009A5AED" w:rsidRPr="001A4319">
        <w:rPr>
          <w:rFonts w:eastAsia="Yu Mincho"/>
          <w:bCs/>
          <w:sz w:val="20"/>
          <w:szCs w:val="20"/>
          <w:lang w:val="en-GB"/>
        </w:rPr>
        <w:t xml:space="preserve"> the scrambling ID is the only configuration parameter that may</w:t>
      </w:r>
      <w:r w:rsidR="00C915D0" w:rsidRPr="001A4319">
        <w:rPr>
          <w:rFonts w:eastAsia="Yu Mincho"/>
          <w:bCs/>
          <w:sz w:val="20"/>
          <w:szCs w:val="20"/>
          <w:lang w:val="en-GB"/>
        </w:rPr>
        <w:t xml:space="preserve"> be configured per TRS resource:</w:t>
      </w:r>
    </w:p>
    <w:p w14:paraId="1FF40961" w14:textId="688C096A" w:rsidR="009A5AED" w:rsidRPr="001A4319" w:rsidRDefault="009A5AED" w:rsidP="005E36DB">
      <w:pPr>
        <w:pStyle w:val="ListParagraph"/>
        <w:numPr>
          <w:ilvl w:val="0"/>
          <w:numId w:val="51"/>
        </w:numPr>
        <w:snapToGrid w:val="0"/>
        <w:spacing w:after="0"/>
        <w:rPr>
          <w:rFonts w:ascii="Times New Roman" w:eastAsia="Yu Mincho" w:hAnsi="Times New Roman"/>
          <w:bCs/>
          <w:sz w:val="20"/>
          <w:szCs w:val="20"/>
          <w:lang w:val="en-GB"/>
        </w:rPr>
      </w:pPr>
      <w:r w:rsidRPr="001A4319">
        <w:rPr>
          <w:rFonts w:ascii="Times New Roman" w:eastAsia="Yu Mincho" w:hAnsi="Times New Roman"/>
          <w:bCs/>
          <w:sz w:val="20"/>
          <w:szCs w:val="20"/>
          <w:lang w:val="en-GB"/>
        </w:rPr>
        <w:t xml:space="preserve">If there is no any TRS resource specific </w:t>
      </w:r>
      <w:r w:rsidR="00BA55CD" w:rsidRPr="001A4319">
        <w:rPr>
          <w:rFonts w:ascii="Times New Roman" w:eastAsia="Yu Mincho" w:hAnsi="Times New Roman"/>
          <w:bCs/>
          <w:sz w:val="20"/>
          <w:szCs w:val="20"/>
          <w:lang w:val="en-GB"/>
        </w:rPr>
        <w:pgNum/>
      </w:r>
      <w:proofErr w:type="spellStart"/>
      <w:r w:rsidR="00BA55CD" w:rsidRPr="001A4319">
        <w:rPr>
          <w:rFonts w:ascii="Times New Roman" w:eastAsia="Yu Mincho" w:hAnsi="Times New Roman"/>
          <w:bCs/>
          <w:sz w:val="20"/>
          <w:szCs w:val="20"/>
          <w:lang w:val="en-GB"/>
        </w:rPr>
        <w:t>ompanies</w:t>
      </w:r>
      <w:proofErr w:type="spellEnd"/>
      <w:r w:rsidR="00BA55CD" w:rsidRPr="001A4319">
        <w:rPr>
          <w:rFonts w:ascii="Times New Roman" w:eastAsia="Yu Mincho" w:hAnsi="Times New Roman"/>
          <w:bCs/>
          <w:sz w:val="20"/>
          <w:szCs w:val="20"/>
          <w:lang w:val="en-GB"/>
        </w:rPr>
        <w:pgNum/>
      </w:r>
      <w:r w:rsidR="00BA55CD" w:rsidRPr="001A4319">
        <w:rPr>
          <w:rFonts w:ascii="Times New Roman" w:eastAsia="Yu Mincho" w:hAnsi="Times New Roman"/>
          <w:bCs/>
          <w:sz w:val="20"/>
          <w:szCs w:val="20"/>
          <w:lang w:val="en-GB"/>
        </w:rPr>
        <w:t>ion</w:t>
      </w:r>
      <w:r w:rsidRPr="001A4319">
        <w:rPr>
          <w:rFonts w:ascii="Times New Roman" w:eastAsia="Yu Mincho" w:hAnsi="Times New Roman"/>
          <w:bCs/>
          <w:sz w:val="20"/>
          <w:szCs w:val="20"/>
          <w:lang w:val="en-GB"/>
        </w:rPr>
        <w:t xml:space="preserve"> parameter, how to determine the number of TRS </w:t>
      </w:r>
      <w:r w:rsidR="00F4666A" w:rsidRPr="001A4319">
        <w:rPr>
          <w:rFonts w:ascii="Times New Roman" w:eastAsia="Yu Mincho" w:hAnsi="Times New Roman"/>
          <w:bCs/>
          <w:sz w:val="20"/>
          <w:szCs w:val="20"/>
          <w:lang w:val="en-GB"/>
        </w:rPr>
        <w:pgNum/>
      </w:r>
      <w:proofErr w:type="spellStart"/>
      <w:r w:rsidR="00F4666A" w:rsidRPr="001A4319">
        <w:rPr>
          <w:rFonts w:ascii="Times New Roman" w:eastAsia="Yu Mincho" w:hAnsi="Times New Roman"/>
          <w:bCs/>
          <w:sz w:val="20"/>
          <w:szCs w:val="20"/>
          <w:lang w:val="en-GB"/>
        </w:rPr>
        <w:t>esources</w:t>
      </w:r>
      <w:proofErr w:type="spellEnd"/>
      <w:r w:rsidRPr="001A4319">
        <w:rPr>
          <w:rFonts w:ascii="Times New Roman" w:eastAsia="Yu Mincho" w:hAnsi="Times New Roman"/>
          <w:bCs/>
          <w:sz w:val="20"/>
          <w:szCs w:val="20"/>
          <w:lang w:val="en-GB"/>
        </w:rPr>
        <w:t xml:space="preserve"> or CSI-RS symbols should be either explicit configured or be fixed. Option a is drafted based on the majority view to support explicit </w:t>
      </w:r>
      <w:r w:rsidR="00BA55CD" w:rsidRPr="001A4319">
        <w:rPr>
          <w:rFonts w:ascii="Times New Roman" w:eastAsia="Yu Mincho" w:hAnsi="Times New Roman"/>
          <w:bCs/>
          <w:sz w:val="20"/>
          <w:szCs w:val="20"/>
          <w:lang w:val="en-GB"/>
        </w:rPr>
        <w:pgNum/>
      </w:r>
      <w:proofErr w:type="spellStart"/>
      <w:r w:rsidR="00BA55CD" w:rsidRPr="001A4319">
        <w:rPr>
          <w:rFonts w:ascii="Times New Roman" w:eastAsia="Yu Mincho" w:hAnsi="Times New Roman"/>
          <w:bCs/>
          <w:sz w:val="20"/>
          <w:szCs w:val="20"/>
          <w:lang w:val="en-GB"/>
        </w:rPr>
        <w:t>ompanies</w:t>
      </w:r>
      <w:proofErr w:type="spellEnd"/>
      <w:r w:rsidR="00BA55CD" w:rsidRPr="001A4319">
        <w:rPr>
          <w:rFonts w:ascii="Times New Roman" w:eastAsia="Yu Mincho" w:hAnsi="Times New Roman"/>
          <w:bCs/>
          <w:sz w:val="20"/>
          <w:szCs w:val="20"/>
          <w:lang w:val="en-GB"/>
        </w:rPr>
        <w:pgNum/>
      </w:r>
      <w:r w:rsidR="00BA55CD" w:rsidRPr="001A4319">
        <w:rPr>
          <w:rFonts w:ascii="Times New Roman" w:eastAsia="Yu Mincho" w:hAnsi="Times New Roman"/>
          <w:bCs/>
          <w:sz w:val="20"/>
          <w:szCs w:val="20"/>
          <w:lang w:val="en-GB"/>
        </w:rPr>
        <w:t>ion</w:t>
      </w:r>
      <w:r w:rsidR="00C915D0" w:rsidRPr="001A4319">
        <w:rPr>
          <w:rFonts w:ascii="Times New Roman" w:eastAsia="Yu Mincho" w:hAnsi="Times New Roman"/>
          <w:bCs/>
          <w:sz w:val="20"/>
          <w:szCs w:val="20"/>
          <w:lang w:val="en-GB"/>
        </w:rPr>
        <w:t xml:space="preserve"> of number of slots/symbols;</w:t>
      </w:r>
    </w:p>
    <w:p w14:paraId="70188FCC" w14:textId="6C0F96B4" w:rsidR="009A5AED" w:rsidRPr="001A4319" w:rsidRDefault="009A5AED" w:rsidP="005E36DB">
      <w:pPr>
        <w:pStyle w:val="ListParagraph"/>
        <w:numPr>
          <w:ilvl w:val="0"/>
          <w:numId w:val="51"/>
        </w:numPr>
        <w:snapToGrid w:val="0"/>
        <w:spacing w:after="0"/>
        <w:rPr>
          <w:rFonts w:ascii="Times New Roman" w:eastAsia="Yu Mincho" w:hAnsi="Times New Roman"/>
          <w:bCs/>
          <w:sz w:val="20"/>
          <w:szCs w:val="20"/>
          <w:lang w:val="en-GB"/>
        </w:rPr>
      </w:pPr>
      <w:proofErr w:type="spellStart"/>
      <w:r w:rsidRPr="001A4319">
        <w:rPr>
          <w:rFonts w:ascii="Times New Roman" w:eastAsia="Yu Mincho" w:hAnsi="Times New Roman"/>
          <w:bCs/>
          <w:sz w:val="20"/>
          <w:szCs w:val="20"/>
          <w:lang w:val="en-GB"/>
        </w:rPr>
        <w:t>Othwerwise</w:t>
      </w:r>
      <w:proofErr w:type="spellEnd"/>
      <w:r w:rsidRPr="001A4319">
        <w:rPr>
          <w:rFonts w:ascii="Times New Roman" w:eastAsia="Yu Mincho" w:hAnsi="Times New Roman"/>
          <w:bCs/>
          <w:sz w:val="20"/>
          <w:szCs w:val="20"/>
          <w:lang w:val="en-GB"/>
        </w:rPr>
        <w:t>, the number of CSI-RS symbols can be indicated by the numb</w:t>
      </w:r>
      <w:r w:rsidR="002906C2" w:rsidRPr="001A4319">
        <w:rPr>
          <w:rFonts w:ascii="Times New Roman" w:eastAsia="Yu Mincho" w:hAnsi="Times New Roman"/>
          <w:bCs/>
          <w:sz w:val="20"/>
          <w:szCs w:val="20"/>
          <w:lang w:val="en-GB"/>
        </w:rPr>
        <w:t xml:space="preserve">er of configured TRS </w:t>
      </w:r>
      <w:r w:rsidR="00F4666A" w:rsidRPr="001A4319">
        <w:rPr>
          <w:rFonts w:ascii="Times New Roman" w:eastAsia="Yu Mincho" w:hAnsi="Times New Roman"/>
          <w:bCs/>
          <w:sz w:val="20"/>
          <w:szCs w:val="20"/>
          <w:lang w:val="en-GB"/>
        </w:rPr>
        <w:pgNum/>
      </w:r>
      <w:proofErr w:type="spellStart"/>
      <w:r w:rsidR="00F4666A" w:rsidRPr="001A4319">
        <w:rPr>
          <w:rFonts w:ascii="Times New Roman" w:eastAsia="Yu Mincho" w:hAnsi="Times New Roman"/>
          <w:bCs/>
          <w:sz w:val="20"/>
          <w:szCs w:val="20"/>
          <w:lang w:val="en-GB"/>
        </w:rPr>
        <w:t>esources</w:t>
      </w:r>
      <w:proofErr w:type="spellEnd"/>
      <w:r w:rsidR="002906C2" w:rsidRPr="001A4319">
        <w:rPr>
          <w:rFonts w:ascii="Times New Roman" w:eastAsia="Yu Mincho" w:hAnsi="Times New Roman"/>
          <w:bCs/>
          <w:sz w:val="20"/>
          <w:szCs w:val="20"/>
          <w:lang w:val="en-GB"/>
        </w:rPr>
        <w:t xml:space="preserve">. </w:t>
      </w:r>
      <w:r w:rsidRPr="001A4319">
        <w:rPr>
          <w:rFonts w:ascii="Times New Roman" w:eastAsia="Yu Mincho" w:hAnsi="Times New Roman"/>
          <w:bCs/>
          <w:sz w:val="20"/>
          <w:szCs w:val="20"/>
          <w:lang w:val="en-GB"/>
        </w:rPr>
        <w:t xml:space="preserve">Thus no explicit </w:t>
      </w:r>
      <w:r w:rsidR="00BA55CD" w:rsidRPr="001A4319">
        <w:rPr>
          <w:rFonts w:ascii="Times New Roman" w:eastAsia="Yu Mincho" w:hAnsi="Times New Roman"/>
          <w:bCs/>
          <w:sz w:val="20"/>
          <w:szCs w:val="20"/>
          <w:lang w:val="en-GB"/>
        </w:rPr>
        <w:pgNum/>
      </w:r>
      <w:proofErr w:type="spellStart"/>
      <w:r w:rsidR="00BA55CD" w:rsidRPr="001A4319">
        <w:rPr>
          <w:rFonts w:ascii="Times New Roman" w:eastAsia="Yu Mincho" w:hAnsi="Times New Roman"/>
          <w:bCs/>
          <w:sz w:val="20"/>
          <w:szCs w:val="20"/>
          <w:lang w:val="en-GB"/>
        </w:rPr>
        <w:t>ompanies</w:t>
      </w:r>
      <w:proofErr w:type="spellEnd"/>
      <w:r w:rsidR="00BA55CD" w:rsidRPr="001A4319">
        <w:rPr>
          <w:rFonts w:ascii="Times New Roman" w:eastAsia="Yu Mincho" w:hAnsi="Times New Roman"/>
          <w:bCs/>
          <w:sz w:val="20"/>
          <w:szCs w:val="20"/>
          <w:lang w:val="en-GB"/>
        </w:rPr>
        <w:pgNum/>
      </w:r>
      <w:r w:rsidR="00BA55CD" w:rsidRPr="001A4319">
        <w:rPr>
          <w:rFonts w:ascii="Times New Roman" w:eastAsia="Yu Mincho" w:hAnsi="Times New Roman"/>
          <w:bCs/>
          <w:sz w:val="20"/>
          <w:szCs w:val="20"/>
          <w:lang w:val="en-GB"/>
        </w:rPr>
        <w:t>ion</w:t>
      </w:r>
      <w:r w:rsidRPr="001A4319">
        <w:rPr>
          <w:rFonts w:ascii="Times New Roman" w:eastAsia="Yu Mincho" w:hAnsi="Times New Roman"/>
          <w:bCs/>
          <w:sz w:val="20"/>
          <w:szCs w:val="20"/>
          <w:lang w:val="en-GB"/>
        </w:rPr>
        <w:t xml:space="preserve"> of number of slots/symbols </w:t>
      </w:r>
      <w:r w:rsidR="002906C2" w:rsidRPr="001A4319">
        <w:rPr>
          <w:rFonts w:ascii="Times New Roman" w:eastAsia="Yu Mincho" w:hAnsi="Times New Roman"/>
          <w:bCs/>
          <w:sz w:val="20"/>
          <w:szCs w:val="20"/>
          <w:lang w:val="en-GB"/>
        </w:rPr>
        <w:t>is</w:t>
      </w:r>
      <w:r w:rsidRPr="001A4319">
        <w:rPr>
          <w:rFonts w:ascii="Times New Roman" w:eastAsia="Yu Mincho" w:hAnsi="Times New Roman"/>
          <w:bCs/>
          <w:sz w:val="20"/>
          <w:szCs w:val="20"/>
          <w:lang w:val="en-GB"/>
        </w:rPr>
        <w:t xml:space="preserve"> needed, i.e. option b.</w:t>
      </w:r>
    </w:p>
    <w:tbl>
      <w:tblPr>
        <w:tblW w:w="9625" w:type="dxa"/>
        <w:tblInd w:w="-5" w:type="dxa"/>
        <w:tblCellMar>
          <w:left w:w="0" w:type="dxa"/>
          <w:right w:w="0" w:type="dxa"/>
        </w:tblCellMar>
        <w:tblLook w:val="04A0" w:firstRow="1" w:lastRow="0" w:firstColumn="1" w:lastColumn="0" w:noHBand="0" w:noVBand="1"/>
      </w:tblPr>
      <w:tblGrid>
        <w:gridCol w:w="9625"/>
      </w:tblGrid>
      <w:tr w:rsidR="009A5AED" w:rsidRPr="001A4319" w14:paraId="702A31B8"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5182D6" w14:textId="77777777" w:rsidR="009A5AED" w:rsidRPr="001A4319" w:rsidRDefault="009A5AED" w:rsidP="009A5AED">
            <w:pPr>
              <w:autoSpaceDE w:val="0"/>
              <w:autoSpaceDN w:val="0"/>
              <w:snapToGrid w:val="0"/>
              <w:spacing w:after="0"/>
              <w:rPr>
                <w:rFonts w:eastAsia="Gulim"/>
                <w:b/>
                <w:bCs/>
                <w:color w:val="000000"/>
                <w:sz w:val="20"/>
                <w:szCs w:val="20"/>
                <w:highlight w:val="yellow"/>
                <w:lang w:val="en-GB"/>
              </w:rPr>
            </w:pPr>
          </w:p>
          <w:p w14:paraId="47154427" w14:textId="77777777" w:rsidR="009A5AED" w:rsidRPr="001A4319" w:rsidRDefault="009A5AED" w:rsidP="009A5AED">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4-1 (v1)</w:t>
            </w:r>
          </w:p>
          <w:p w14:paraId="15E4621D" w14:textId="77777777" w:rsidR="009A5AED" w:rsidRPr="001A4319" w:rsidRDefault="009A5AED" w:rsidP="009A5AED">
            <w:pPr>
              <w:autoSpaceDE w:val="0"/>
              <w:autoSpaceDN w:val="0"/>
              <w:snapToGrid w:val="0"/>
              <w:spacing w:after="0"/>
              <w:rPr>
                <w:rFonts w:eastAsia="Gulim"/>
                <w:b/>
                <w:bCs/>
                <w:color w:val="000000"/>
                <w:sz w:val="20"/>
                <w:szCs w:val="20"/>
                <w:highlight w:val="yellow"/>
                <w:lang w:val="en-GB"/>
              </w:rPr>
            </w:pPr>
          </w:p>
          <w:p w14:paraId="7594B31F" w14:textId="77777777" w:rsidR="009A5AED" w:rsidRPr="001A4319" w:rsidRDefault="009A5AED" w:rsidP="009A5AED">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Option a</w:t>
            </w:r>
          </w:p>
          <w:p w14:paraId="64A89C21" w14:textId="77777777" w:rsidR="009A5AED" w:rsidRPr="001A4319" w:rsidRDefault="009A5AED" w:rsidP="009A5AED">
            <w:pPr>
              <w:autoSpaceDE w:val="0"/>
              <w:autoSpaceDN w:val="0"/>
              <w:snapToGrid w:val="0"/>
              <w:spacing w:after="0"/>
              <w:rPr>
                <w:rFonts w:eastAsia="Gulim"/>
                <w:bCs/>
                <w:color w:val="000000"/>
                <w:sz w:val="20"/>
                <w:szCs w:val="20"/>
                <w:lang w:val="en-GB"/>
              </w:rPr>
            </w:pPr>
            <w:r w:rsidRPr="001A4319">
              <w:rPr>
                <w:rFonts w:eastAsia="Microsoft YaHei UI"/>
                <w:color w:val="000000"/>
                <w:sz w:val="20"/>
                <w:szCs w:val="20"/>
                <w:lang w:val="en-GB"/>
              </w:rPr>
              <w:t xml:space="preserve">Support the following </w:t>
            </w:r>
            <w:r w:rsidRPr="001A4319">
              <w:rPr>
                <w:sz w:val="20"/>
                <w:szCs w:val="20"/>
                <w:lang w:val="en-GB"/>
              </w:rPr>
              <w:t>additional common configuration parameters for a TRS resource set:</w:t>
            </w:r>
          </w:p>
          <w:p w14:paraId="337A7F2C" w14:textId="77777777" w:rsidR="009A5AED" w:rsidRPr="001A4319" w:rsidRDefault="009A5AED"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Gulim" w:hAnsi="Times New Roman"/>
                <w:bCs/>
                <w:color w:val="000000"/>
                <w:sz w:val="20"/>
                <w:szCs w:val="20"/>
                <w:lang w:val="en-GB"/>
              </w:rPr>
              <w:t>scrambling ID</w:t>
            </w:r>
          </w:p>
          <w:p w14:paraId="7D6D8503" w14:textId="77777777" w:rsidR="009A5AED" w:rsidRPr="001A4319" w:rsidRDefault="009A5AED"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hAnsi="Times New Roman"/>
                <w:sz w:val="20"/>
                <w:szCs w:val="20"/>
                <w:lang w:val="en-GB"/>
              </w:rPr>
              <w:t xml:space="preserve">number of slots/symbols </w:t>
            </w:r>
          </w:p>
          <w:p w14:paraId="6D94AF9C" w14:textId="77777777" w:rsidR="009A5AED" w:rsidRPr="001A4319" w:rsidRDefault="009A5AED" w:rsidP="009A5AED">
            <w:pPr>
              <w:autoSpaceDE w:val="0"/>
              <w:autoSpaceDN w:val="0"/>
              <w:snapToGrid w:val="0"/>
              <w:spacing w:after="0"/>
              <w:rPr>
                <w:rFonts w:eastAsia="Gulim"/>
                <w:b/>
                <w:bCs/>
                <w:color w:val="000000"/>
                <w:sz w:val="20"/>
                <w:szCs w:val="20"/>
                <w:lang w:val="en-GB"/>
              </w:rPr>
            </w:pPr>
          </w:p>
          <w:p w14:paraId="7C21E6AF" w14:textId="77777777" w:rsidR="009A5AED" w:rsidRPr="001A4319" w:rsidRDefault="009A5AED" w:rsidP="009A5AED">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 xml:space="preserve">Option b </w:t>
            </w:r>
          </w:p>
          <w:p w14:paraId="3B9BC0E2" w14:textId="77777777" w:rsidR="009A5AED" w:rsidRPr="001A4319" w:rsidRDefault="009A5AED" w:rsidP="009A5AED">
            <w:pPr>
              <w:autoSpaceDE w:val="0"/>
              <w:autoSpaceDN w:val="0"/>
              <w:snapToGrid w:val="0"/>
              <w:spacing w:after="0"/>
              <w:rPr>
                <w:rFonts w:eastAsia="Gulim"/>
                <w:bCs/>
                <w:color w:val="000000"/>
                <w:sz w:val="20"/>
                <w:szCs w:val="20"/>
                <w:lang w:val="en-GB"/>
              </w:rPr>
            </w:pPr>
            <w:r w:rsidRPr="001A4319">
              <w:rPr>
                <w:rFonts w:eastAsia="Gulim"/>
                <w:bCs/>
                <w:color w:val="000000"/>
                <w:sz w:val="20"/>
                <w:szCs w:val="20"/>
                <w:lang w:val="en-GB"/>
              </w:rPr>
              <w:t xml:space="preserve">Scrambling ID is configured for each TRS resource in a </w:t>
            </w:r>
            <w:r w:rsidRPr="001A4319">
              <w:rPr>
                <w:rFonts w:eastAsia="Microsoft YaHei UI"/>
                <w:color w:val="000000"/>
                <w:sz w:val="20"/>
                <w:szCs w:val="20"/>
                <w:lang w:val="en-GB"/>
              </w:rPr>
              <w:t>TRS resource set</w:t>
            </w:r>
          </w:p>
          <w:p w14:paraId="61437AF0" w14:textId="0A52D453" w:rsidR="009A5AED" w:rsidRPr="001A4319" w:rsidRDefault="009A5AED"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Microsoft YaHei UI" w:hAnsi="Times New Roman"/>
                <w:color w:val="000000"/>
                <w:sz w:val="20"/>
                <w:szCs w:val="20"/>
                <w:lang w:val="en-GB"/>
              </w:rPr>
              <w:t xml:space="preserve">the number of symbols is indicated by the number of TRS resources </w:t>
            </w:r>
          </w:p>
          <w:p w14:paraId="26A83B1C" w14:textId="50D9C4E3" w:rsidR="002A3917" w:rsidRPr="001A4319" w:rsidRDefault="002A3917"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Microsoft YaHei UI" w:hAnsi="Times New Roman"/>
                <w:color w:val="000000"/>
                <w:sz w:val="20"/>
                <w:szCs w:val="20"/>
                <w:lang w:val="en-GB"/>
              </w:rPr>
              <w:t>the maximum number of TRS resources in a TRS resource set is 4</w:t>
            </w:r>
          </w:p>
          <w:p w14:paraId="74D0250C" w14:textId="77777777" w:rsidR="009A5AED" w:rsidRPr="001A4319" w:rsidRDefault="009A5AED" w:rsidP="009A5AED">
            <w:pPr>
              <w:spacing w:after="0"/>
              <w:rPr>
                <w:rFonts w:eastAsia="Yu Mincho"/>
                <w:bCs/>
                <w:sz w:val="20"/>
                <w:szCs w:val="20"/>
                <w:lang w:val="en-GB"/>
              </w:rPr>
            </w:pPr>
          </w:p>
        </w:tc>
      </w:tr>
    </w:tbl>
    <w:p w14:paraId="1DC2637F" w14:textId="77777777" w:rsidR="009A5AED" w:rsidRPr="001A4319" w:rsidRDefault="009A5AED" w:rsidP="009A5AED">
      <w:pPr>
        <w:snapToGrid w:val="0"/>
        <w:spacing w:after="0"/>
        <w:rPr>
          <w:rFonts w:eastAsia="Times New Roman"/>
          <w:sz w:val="20"/>
          <w:szCs w:val="20"/>
          <w:lang w:val="en-GB" w:eastAsia="en-US"/>
        </w:rPr>
      </w:pPr>
    </w:p>
    <w:p w14:paraId="5F91BA84" w14:textId="4C47099C" w:rsidR="002A3917" w:rsidRPr="001A4319" w:rsidRDefault="002A3917" w:rsidP="002A3917">
      <w:pPr>
        <w:spacing w:after="0" w:line="240" w:lineRule="auto"/>
        <w:rPr>
          <w:rFonts w:eastAsia="Malgun Gothic"/>
          <w:sz w:val="20"/>
          <w:szCs w:val="20"/>
          <w:lang w:val="en-GB"/>
        </w:rPr>
      </w:pPr>
      <w:r w:rsidRPr="001A4319">
        <w:rPr>
          <w:rFonts w:eastAsia="Malgun Gothic"/>
          <w:sz w:val="20"/>
          <w:szCs w:val="20"/>
          <w:lang w:val="en-GB"/>
        </w:rPr>
        <w:t xml:space="preserve">Please provide your views about </w:t>
      </w:r>
      <w:r w:rsidRPr="001A4319">
        <w:rPr>
          <w:rFonts w:eastAsia="Malgun Gothic"/>
          <w:b/>
          <w:sz w:val="20"/>
          <w:szCs w:val="20"/>
          <w:lang w:val="en-GB"/>
        </w:rPr>
        <w:t>Proposal 4-1 (v1).</w:t>
      </w:r>
      <w:r w:rsidRPr="001A4319">
        <w:rPr>
          <w:rFonts w:eastAsia="Malgun Gothic"/>
          <w:sz w:val="20"/>
          <w:szCs w:val="20"/>
          <w:lang w:val="en-GB"/>
        </w:rPr>
        <w:t xml:space="preserve"> Which option do you support? Any modifications?</w:t>
      </w:r>
    </w:p>
    <w:tbl>
      <w:tblPr>
        <w:tblStyle w:val="TableGrid51"/>
        <w:tblW w:w="9625" w:type="dxa"/>
        <w:tblLook w:val="04A0" w:firstRow="1" w:lastRow="0" w:firstColumn="1" w:lastColumn="0" w:noHBand="0" w:noVBand="1"/>
      </w:tblPr>
      <w:tblGrid>
        <w:gridCol w:w="1627"/>
        <w:gridCol w:w="1850"/>
        <w:gridCol w:w="6148"/>
      </w:tblGrid>
      <w:tr w:rsidR="002A3917" w:rsidRPr="001A4319" w14:paraId="69E72A23" w14:textId="77777777" w:rsidTr="002A3917">
        <w:trPr>
          <w:trHeight w:val="435"/>
        </w:trPr>
        <w:tc>
          <w:tcPr>
            <w:tcW w:w="1105" w:type="dxa"/>
            <w:shd w:val="clear" w:color="auto" w:fill="EEECE1"/>
          </w:tcPr>
          <w:p w14:paraId="74AD53DC" w14:textId="77777777" w:rsidR="002A3917" w:rsidRPr="001A4319" w:rsidRDefault="002A3917" w:rsidP="002A3917">
            <w:pPr>
              <w:jc w:val="center"/>
              <w:rPr>
                <w:rFonts w:eastAsia="DengXian"/>
                <w:b/>
                <w:bCs/>
                <w:sz w:val="20"/>
                <w:szCs w:val="20"/>
                <w:lang w:val="en-GB"/>
              </w:rPr>
            </w:pPr>
            <w:r w:rsidRPr="001A4319">
              <w:rPr>
                <w:rFonts w:eastAsia="DengXian"/>
                <w:b/>
                <w:bCs/>
                <w:sz w:val="20"/>
                <w:szCs w:val="20"/>
                <w:lang w:val="en-GB"/>
              </w:rPr>
              <w:t>Company</w:t>
            </w:r>
          </w:p>
        </w:tc>
        <w:tc>
          <w:tcPr>
            <w:tcW w:w="1950" w:type="dxa"/>
            <w:shd w:val="clear" w:color="auto" w:fill="EEECE1"/>
          </w:tcPr>
          <w:p w14:paraId="38770D11" w14:textId="77777777"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Support</w:t>
            </w:r>
          </w:p>
          <w:p w14:paraId="4A3D1F9D" w14:textId="77777777"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(Option a or b)</w:t>
            </w:r>
          </w:p>
        </w:tc>
        <w:tc>
          <w:tcPr>
            <w:tcW w:w="6570" w:type="dxa"/>
            <w:shd w:val="clear" w:color="auto" w:fill="EEECE1"/>
          </w:tcPr>
          <w:p w14:paraId="25F2AD18" w14:textId="77777777"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3AB850DF" w14:textId="77777777" w:rsidTr="002A3917">
        <w:trPr>
          <w:trHeight w:val="448"/>
        </w:trPr>
        <w:tc>
          <w:tcPr>
            <w:tcW w:w="1105" w:type="dxa"/>
          </w:tcPr>
          <w:p w14:paraId="6448784C" w14:textId="39E5CA4D" w:rsidR="004E0472" w:rsidRPr="001A4319" w:rsidRDefault="004E0472" w:rsidP="004E0472">
            <w:pPr>
              <w:rPr>
                <w:sz w:val="20"/>
                <w:szCs w:val="20"/>
                <w:lang w:val="en-GB" w:eastAsia="ko-KR"/>
              </w:rPr>
            </w:pPr>
            <w:r w:rsidRPr="001A4319">
              <w:rPr>
                <w:rFonts w:eastAsia="DengXian"/>
                <w:sz w:val="20"/>
                <w:szCs w:val="20"/>
                <w:lang w:val="en-GB" w:eastAsia="ko-KR"/>
              </w:rPr>
              <w:t xml:space="preserve">TCL </w:t>
            </w:r>
          </w:p>
        </w:tc>
        <w:tc>
          <w:tcPr>
            <w:tcW w:w="1950" w:type="dxa"/>
          </w:tcPr>
          <w:p w14:paraId="4B3BF7EA" w14:textId="61C09FD2" w:rsidR="004E0472" w:rsidRPr="001A4319" w:rsidRDefault="004E0472" w:rsidP="004E0472">
            <w:pPr>
              <w:rPr>
                <w:sz w:val="20"/>
                <w:szCs w:val="20"/>
                <w:lang w:val="en-GB" w:eastAsia="ko-KR"/>
              </w:rPr>
            </w:pPr>
            <w:r w:rsidRPr="001A4319">
              <w:rPr>
                <w:rFonts w:eastAsia="DengXian"/>
                <w:sz w:val="20"/>
                <w:szCs w:val="20"/>
                <w:lang w:val="en-GB" w:eastAsia="ko-KR"/>
              </w:rPr>
              <w:t xml:space="preserve">support b </w:t>
            </w:r>
          </w:p>
        </w:tc>
        <w:tc>
          <w:tcPr>
            <w:tcW w:w="6570" w:type="dxa"/>
          </w:tcPr>
          <w:p w14:paraId="56A2B2F5" w14:textId="35C02C0F" w:rsidR="004E0472" w:rsidRPr="001A4319" w:rsidRDefault="004E0472" w:rsidP="004E0472">
            <w:pPr>
              <w:rPr>
                <w:sz w:val="20"/>
                <w:szCs w:val="20"/>
                <w:lang w:val="en-GB" w:eastAsia="ko-KR"/>
              </w:rPr>
            </w:pPr>
            <w:r w:rsidRPr="001A4319">
              <w:rPr>
                <w:rFonts w:eastAsia="DengXian"/>
                <w:sz w:val="20"/>
                <w:szCs w:val="20"/>
                <w:lang w:val="en-GB" w:eastAsia="ko-KR"/>
              </w:rPr>
              <w:t xml:space="preserve">We prefer option b </w:t>
            </w:r>
          </w:p>
        </w:tc>
      </w:tr>
      <w:tr w:rsidR="004E0472" w:rsidRPr="001A4319" w14:paraId="54209786" w14:textId="77777777" w:rsidTr="002A3917">
        <w:trPr>
          <w:trHeight w:val="448"/>
        </w:trPr>
        <w:tc>
          <w:tcPr>
            <w:tcW w:w="1105" w:type="dxa"/>
          </w:tcPr>
          <w:p w14:paraId="4C035C1E" w14:textId="0EF00E51"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950" w:type="dxa"/>
          </w:tcPr>
          <w:p w14:paraId="37F1D453" w14:textId="2A61E410" w:rsidR="004E0472" w:rsidRPr="001A4319" w:rsidRDefault="004E0472" w:rsidP="004E0472">
            <w:pPr>
              <w:rPr>
                <w:rFonts w:eastAsia="DengXian"/>
                <w:sz w:val="20"/>
                <w:szCs w:val="20"/>
                <w:lang w:val="en-GB" w:eastAsia="ko-KR"/>
              </w:rPr>
            </w:pPr>
            <w:r w:rsidRPr="001A4319">
              <w:rPr>
                <w:sz w:val="20"/>
                <w:szCs w:val="20"/>
                <w:lang w:val="en-GB" w:eastAsia="ko-KR"/>
              </w:rPr>
              <w:t>Option a</w:t>
            </w:r>
          </w:p>
        </w:tc>
        <w:tc>
          <w:tcPr>
            <w:tcW w:w="6570" w:type="dxa"/>
          </w:tcPr>
          <w:p w14:paraId="536B3D6E" w14:textId="77777777" w:rsidR="004E0472" w:rsidRPr="001A4319" w:rsidRDefault="004E0472" w:rsidP="004E0472">
            <w:pPr>
              <w:rPr>
                <w:rFonts w:eastAsia="DengXian"/>
                <w:sz w:val="20"/>
                <w:szCs w:val="20"/>
                <w:lang w:val="en-GB" w:eastAsia="ko-KR"/>
              </w:rPr>
            </w:pPr>
          </w:p>
        </w:tc>
      </w:tr>
      <w:tr w:rsidR="004E0472" w:rsidRPr="001A4319" w14:paraId="6555FA54" w14:textId="77777777" w:rsidTr="002A3917">
        <w:trPr>
          <w:trHeight w:val="448"/>
        </w:trPr>
        <w:tc>
          <w:tcPr>
            <w:tcW w:w="1105" w:type="dxa"/>
          </w:tcPr>
          <w:p w14:paraId="0161E579" w14:textId="1D8CC8E5" w:rsidR="004E0472" w:rsidRPr="001A4319" w:rsidRDefault="004D667E" w:rsidP="004E0472">
            <w:pPr>
              <w:rPr>
                <w:rFonts w:eastAsia="DengXian"/>
                <w:sz w:val="20"/>
                <w:szCs w:val="20"/>
                <w:lang w:val="en-GB"/>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1950" w:type="dxa"/>
          </w:tcPr>
          <w:p w14:paraId="23ACF4C0" w14:textId="5B4E4828" w:rsidR="004E0472" w:rsidRPr="001A4319" w:rsidRDefault="004D667E" w:rsidP="004E0472">
            <w:pPr>
              <w:rPr>
                <w:rFonts w:eastAsia="DengXian"/>
                <w:sz w:val="20"/>
                <w:szCs w:val="20"/>
                <w:lang w:val="en-GB"/>
              </w:rPr>
            </w:pPr>
            <w:r w:rsidRPr="001A4319">
              <w:rPr>
                <w:rFonts w:eastAsia="DengXian"/>
                <w:sz w:val="20"/>
                <w:szCs w:val="20"/>
                <w:lang w:val="en-GB"/>
              </w:rPr>
              <w:t>Option a</w:t>
            </w:r>
          </w:p>
        </w:tc>
        <w:tc>
          <w:tcPr>
            <w:tcW w:w="6570" w:type="dxa"/>
          </w:tcPr>
          <w:p w14:paraId="77D1BDE9" w14:textId="77777777" w:rsidR="004E0472" w:rsidRPr="001A4319" w:rsidRDefault="004D667E" w:rsidP="004E0472">
            <w:pPr>
              <w:rPr>
                <w:rFonts w:eastAsia="DengXian"/>
                <w:sz w:val="20"/>
                <w:szCs w:val="20"/>
                <w:lang w:val="en-GB"/>
              </w:rPr>
            </w:pPr>
            <w:r w:rsidRPr="001A4319">
              <w:rPr>
                <w:rFonts w:eastAsia="DengXian"/>
                <w:sz w:val="20"/>
                <w:szCs w:val="20"/>
                <w:lang w:val="en-GB"/>
              </w:rPr>
              <w:t>As to scrambling ID, there is no significant benefits to configure it per resource.</w:t>
            </w:r>
          </w:p>
          <w:p w14:paraId="3D364085" w14:textId="65BE7C66" w:rsidR="004D667E" w:rsidRPr="001A4319" w:rsidRDefault="004D667E" w:rsidP="004E0472">
            <w:pPr>
              <w:rPr>
                <w:rFonts w:eastAsia="DengXian"/>
                <w:sz w:val="20"/>
                <w:szCs w:val="20"/>
                <w:lang w:val="en-GB"/>
              </w:rPr>
            </w:pPr>
            <w:r w:rsidRPr="001A4319">
              <w:rPr>
                <w:rFonts w:eastAsia="DengXian"/>
                <w:sz w:val="20"/>
                <w:szCs w:val="20"/>
                <w:lang w:val="en-GB"/>
              </w:rPr>
              <w:t>As to the number of slots, since there is resource-level parameter, the slot information should be explicitly configured at least for FR2.</w:t>
            </w:r>
          </w:p>
        </w:tc>
      </w:tr>
      <w:tr w:rsidR="00001306" w:rsidRPr="001A4319" w14:paraId="27CCC570" w14:textId="77777777" w:rsidTr="002A3917">
        <w:trPr>
          <w:trHeight w:val="448"/>
        </w:trPr>
        <w:tc>
          <w:tcPr>
            <w:tcW w:w="1105" w:type="dxa"/>
          </w:tcPr>
          <w:p w14:paraId="68A31CDC" w14:textId="4B19B65E" w:rsidR="00001306" w:rsidRPr="001A4319" w:rsidRDefault="00BA55CD" w:rsidP="00001306">
            <w:pPr>
              <w:rPr>
                <w:rFonts w:eastAsia="DengXian"/>
                <w:sz w:val="20"/>
                <w:szCs w:val="20"/>
                <w:lang w:val="en-GB"/>
              </w:rPr>
            </w:pPr>
            <w:r w:rsidRPr="001A4319">
              <w:rPr>
                <w:rFonts w:eastAsia="DengXian"/>
                <w:sz w:val="20"/>
                <w:szCs w:val="20"/>
                <w:lang w:val="en-GB"/>
              </w:rPr>
              <w:t>V</w:t>
            </w:r>
            <w:r w:rsidR="00001306" w:rsidRPr="001A4319">
              <w:rPr>
                <w:rFonts w:eastAsia="DengXian"/>
                <w:sz w:val="20"/>
                <w:szCs w:val="20"/>
                <w:lang w:val="en-GB"/>
              </w:rPr>
              <w:t>ivo</w:t>
            </w:r>
          </w:p>
        </w:tc>
        <w:tc>
          <w:tcPr>
            <w:tcW w:w="1950" w:type="dxa"/>
          </w:tcPr>
          <w:p w14:paraId="549707BA" w14:textId="77777777" w:rsidR="00001306" w:rsidRPr="001A4319" w:rsidRDefault="00001306" w:rsidP="00001306">
            <w:pPr>
              <w:rPr>
                <w:rFonts w:eastAsia="DengXian"/>
                <w:sz w:val="20"/>
                <w:szCs w:val="20"/>
                <w:lang w:val="en-GB"/>
              </w:rPr>
            </w:pPr>
          </w:p>
        </w:tc>
        <w:tc>
          <w:tcPr>
            <w:tcW w:w="6570" w:type="dxa"/>
          </w:tcPr>
          <w:p w14:paraId="1AA6E382" w14:textId="77777777" w:rsidR="00343583" w:rsidRPr="001A4319" w:rsidRDefault="00001306" w:rsidP="00001306">
            <w:pPr>
              <w:rPr>
                <w:rFonts w:eastAsia="DengXian"/>
                <w:sz w:val="20"/>
                <w:szCs w:val="20"/>
                <w:lang w:val="en-GB"/>
              </w:rPr>
            </w:pPr>
            <w:r w:rsidRPr="001A4319">
              <w:rPr>
                <w:rFonts w:eastAsia="DengXian"/>
                <w:sz w:val="20"/>
                <w:szCs w:val="20"/>
                <w:lang w:val="en-GB"/>
              </w:rPr>
              <w:t xml:space="preserve">Support number of slots/symbols as common parameter. </w:t>
            </w:r>
          </w:p>
          <w:p w14:paraId="41104250" w14:textId="1300A42C" w:rsidR="00001306" w:rsidRPr="001A4319" w:rsidRDefault="00001306" w:rsidP="00001306">
            <w:pPr>
              <w:rPr>
                <w:rFonts w:eastAsia="DengXian"/>
                <w:sz w:val="20"/>
                <w:szCs w:val="20"/>
                <w:lang w:val="en-GB"/>
              </w:rPr>
            </w:pPr>
            <w:r w:rsidRPr="001A4319">
              <w:rPr>
                <w:rFonts w:eastAsia="DengXian"/>
                <w:sz w:val="20"/>
                <w:szCs w:val="20"/>
                <w:lang w:val="en-GB"/>
              </w:rPr>
              <w:t>For scrambling ID, not sure it leads to too much restriction if it is considered as common parameter.</w:t>
            </w:r>
          </w:p>
        </w:tc>
      </w:tr>
      <w:tr w:rsidR="005647DE" w:rsidRPr="001A4319" w14:paraId="4E3E2E03" w14:textId="77777777" w:rsidTr="002A3917">
        <w:trPr>
          <w:trHeight w:val="448"/>
        </w:trPr>
        <w:tc>
          <w:tcPr>
            <w:tcW w:w="1105" w:type="dxa"/>
          </w:tcPr>
          <w:p w14:paraId="2DF8C2F3" w14:textId="15830AA3" w:rsidR="005647DE" w:rsidRPr="001A4319" w:rsidRDefault="005647DE" w:rsidP="00001306">
            <w:pPr>
              <w:rPr>
                <w:rFonts w:eastAsia="DengXian"/>
                <w:sz w:val="20"/>
                <w:szCs w:val="20"/>
                <w:lang w:val="en-GB"/>
              </w:rPr>
            </w:pPr>
            <w:r w:rsidRPr="001A4319">
              <w:rPr>
                <w:rFonts w:eastAsia="DengXian"/>
                <w:sz w:val="20"/>
                <w:szCs w:val="20"/>
                <w:lang w:val="en-GB"/>
              </w:rPr>
              <w:t xml:space="preserve">Samsung </w:t>
            </w:r>
          </w:p>
        </w:tc>
        <w:tc>
          <w:tcPr>
            <w:tcW w:w="1950" w:type="dxa"/>
          </w:tcPr>
          <w:p w14:paraId="3B5BAC95" w14:textId="751FAEC5" w:rsidR="005647DE" w:rsidRPr="001A4319" w:rsidRDefault="005647DE" w:rsidP="00737CE0">
            <w:pPr>
              <w:rPr>
                <w:rFonts w:eastAsia="DengXian"/>
                <w:sz w:val="20"/>
                <w:szCs w:val="20"/>
                <w:lang w:val="en-GB"/>
              </w:rPr>
            </w:pPr>
            <w:r w:rsidRPr="001A4319">
              <w:rPr>
                <w:rFonts w:eastAsia="DengXian"/>
                <w:sz w:val="20"/>
                <w:szCs w:val="20"/>
                <w:lang w:val="en-GB"/>
              </w:rPr>
              <w:t xml:space="preserve">Option </w:t>
            </w:r>
            <w:del w:id="17" w:author="Qiongjie Lin/5G PHY Standards /SRA/Engineer/Samsung Electronics" w:date="2021-11-12T10:57:00Z">
              <w:r w:rsidRPr="001A4319" w:rsidDel="00737CE0">
                <w:rPr>
                  <w:rFonts w:eastAsia="DengXian"/>
                  <w:sz w:val="20"/>
                  <w:szCs w:val="20"/>
                  <w:lang w:val="en-GB"/>
                </w:rPr>
                <w:delText>a</w:delText>
              </w:r>
            </w:del>
            <w:ins w:id="18" w:author="Qiongjie Lin/5G PHY Standards /SRA/Engineer/Samsung Electronics" w:date="2021-11-12T10:57:00Z">
              <w:r w:rsidR="00737CE0" w:rsidRPr="001A4319">
                <w:rPr>
                  <w:rFonts w:eastAsia="DengXian"/>
                  <w:sz w:val="20"/>
                  <w:szCs w:val="20"/>
                  <w:lang w:val="en-GB"/>
                </w:rPr>
                <w:t>b</w:t>
              </w:r>
            </w:ins>
          </w:p>
        </w:tc>
        <w:tc>
          <w:tcPr>
            <w:tcW w:w="6570" w:type="dxa"/>
          </w:tcPr>
          <w:p w14:paraId="4F467904" w14:textId="0902E4EB" w:rsidR="005647DE" w:rsidRPr="001A4319" w:rsidRDefault="005647DE" w:rsidP="005647DE">
            <w:pPr>
              <w:rPr>
                <w:rFonts w:eastAsia="DengXian"/>
                <w:sz w:val="20"/>
                <w:szCs w:val="20"/>
                <w:lang w:val="en-GB"/>
              </w:rPr>
            </w:pPr>
            <w:r w:rsidRPr="001A4319">
              <w:rPr>
                <w:rFonts w:eastAsia="DengXian"/>
                <w:sz w:val="20"/>
                <w:szCs w:val="20"/>
                <w:lang w:val="en-GB"/>
              </w:rPr>
              <w:t xml:space="preserve">We think Option </w:t>
            </w:r>
            <w:del w:id="19" w:author="Qiongjie Lin/5G PHY Standards /SRA/Engineer/Samsung Electronics" w:date="2021-11-12T10:57:00Z">
              <w:r w:rsidRPr="001A4319" w:rsidDel="00737CE0">
                <w:rPr>
                  <w:rFonts w:eastAsia="DengXian"/>
                  <w:sz w:val="20"/>
                  <w:szCs w:val="20"/>
                  <w:lang w:val="en-GB"/>
                </w:rPr>
                <w:delText>a</w:delText>
              </w:r>
            </w:del>
            <w:ins w:id="20" w:author="Qiongjie Lin/5G PHY Standards /SRA/Engineer/Samsung Electronics" w:date="2021-11-12T10:57:00Z">
              <w:r w:rsidR="00737CE0" w:rsidRPr="001A4319">
                <w:rPr>
                  <w:rFonts w:eastAsia="DengXian"/>
                  <w:sz w:val="20"/>
                  <w:szCs w:val="20"/>
                  <w:lang w:val="en-GB"/>
                </w:rPr>
                <w:t>b</w:t>
              </w:r>
            </w:ins>
            <w:r w:rsidRPr="001A4319">
              <w:rPr>
                <w:rFonts w:eastAsia="DengXian"/>
                <w:sz w:val="20"/>
                <w:szCs w:val="20"/>
                <w:lang w:val="en-GB"/>
              </w:rPr>
              <w:t xml:space="preserve"> must be supported, considering the TRS resources are shared from connected </w:t>
            </w:r>
            <w:proofErr w:type="spellStart"/>
            <w:r w:rsidRPr="001A4319">
              <w:rPr>
                <w:rFonts w:eastAsia="DengXian"/>
                <w:sz w:val="20"/>
                <w:szCs w:val="20"/>
                <w:lang w:val="en-GB"/>
              </w:rPr>
              <w:t>U</w:t>
            </w:r>
            <w:r w:rsidR="00BA55CD"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xml:space="preserve">. Otherwise the restriction of common scrambling ID will be applied to connected </w:t>
            </w:r>
            <w:proofErr w:type="spellStart"/>
            <w:r w:rsidRPr="001A4319">
              <w:rPr>
                <w:rFonts w:eastAsia="DengXian"/>
                <w:sz w:val="20"/>
                <w:szCs w:val="20"/>
                <w:lang w:val="en-GB"/>
              </w:rPr>
              <w:t>U</w:t>
            </w:r>
            <w:r w:rsidR="00BA55CD"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xml:space="preserve">, which conflicts with the R16 design. </w:t>
            </w:r>
          </w:p>
          <w:p w14:paraId="46F8B4D5" w14:textId="778F4B3E" w:rsidR="005647DE" w:rsidRPr="001A4319" w:rsidRDefault="005647DE" w:rsidP="005647DE">
            <w:pPr>
              <w:rPr>
                <w:rFonts w:eastAsia="DengXian"/>
                <w:sz w:val="20"/>
                <w:szCs w:val="20"/>
                <w:lang w:val="en-GB"/>
              </w:rPr>
            </w:pPr>
            <w:r w:rsidRPr="001A4319">
              <w:rPr>
                <w:rFonts w:eastAsia="DengXian"/>
                <w:sz w:val="20"/>
                <w:szCs w:val="20"/>
                <w:lang w:val="en-GB"/>
              </w:rPr>
              <w:t xml:space="preserve"> </w:t>
            </w:r>
          </w:p>
        </w:tc>
      </w:tr>
      <w:tr w:rsidR="00510965" w:rsidRPr="001A4319" w14:paraId="57E2AD4C" w14:textId="77777777" w:rsidTr="00510965">
        <w:trPr>
          <w:trHeight w:val="448"/>
        </w:trPr>
        <w:tc>
          <w:tcPr>
            <w:tcW w:w="1105" w:type="dxa"/>
          </w:tcPr>
          <w:p w14:paraId="2C9F80AE" w14:textId="77777777" w:rsidR="00510965" w:rsidRPr="001A4319" w:rsidRDefault="00510965" w:rsidP="00B321E4">
            <w:pPr>
              <w:rPr>
                <w:rFonts w:eastAsia="DengXian"/>
                <w:sz w:val="20"/>
                <w:szCs w:val="20"/>
                <w:lang w:val="en-GB"/>
              </w:rPr>
            </w:pPr>
            <w:r w:rsidRPr="001A4319">
              <w:rPr>
                <w:rFonts w:eastAsia="DengXian"/>
                <w:sz w:val="20"/>
                <w:szCs w:val="20"/>
                <w:lang w:val="en-GB"/>
              </w:rPr>
              <w:t>Qualcomm</w:t>
            </w:r>
          </w:p>
        </w:tc>
        <w:tc>
          <w:tcPr>
            <w:tcW w:w="1950" w:type="dxa"/>
          </w:tcPr>
          <w:p w14:paraId="7E185884" w14:textId="77777777" w:rsidR="00510965" w:rsidRPr="001A4319" w:rsidRDefault="00510965" w:rsidP="00B321E4">
            <w:pPr>
              <w:rPr>
                <w:rFonts w:eastAsia="DengXian"/>
                <w:sz w:val="20"/>
                <w:szCs w:val="20"/>
                <w:lang w:val="en-GB"/>
              </w:rPr>
            </w:pPr>
            <w:r w:rsidRPr="001A4319">
              <w:rPr>
                <w:rFonts w:eastAsia="DengXian"/>
                <w:sz w:val="20"/>
                <w:szCs w:val="20"/>
                <w:lang w:val="en-GB"/>
              </w:rPr>
              <w:t>Option b</w:t>
            </w:r>
          </w:p>
        </w:tc>
        <w:tc>
          <w:tcPr>
            <w:tcW w:w="6570" w:type="dxa"/>
          </w:tcPr>
          <w:p w14:paraId="0708C0D5" w14:textId="77777777" w:rsidR="00510965" w:rsidRPr="001A4319" w:rsidRDefault="00510965" w:rsidP="00B321E4">
            <w:pPr>
              <w:rPr>
                <w:rFonts w:eastAsia="DengXian"/>
                <w:sz w:val="20"/>
                <w:szCs w:val="20"/>
                <w:lang w:val="en-GB"/>
              </w:rPr>
            </w:pPr>
            <w:r w:rsidRPr="001A4319">
              <w:rPr>
                <w:rFonts w:eastAsia="DengXian"/>
                <w:sz w:val="20"/>
                <w:szCs w:val="20"/>
                <w:lang w:val="en-GB"/>
              </w:rPr>
              <w:t xml:space="preserve">Since for connected mode UE, the scrambling ID is configured per TRS resource, we doubt whether it is feasible for network to configure per </w:t>
            </w:r>
            <w:r w:rsidRPr="001A4319">
              <w:rPr>
                <w:rFonts w:eastAsia="DengXian"/>
                <w:sz w:val="20"/>
                <w:szCs w:val="20"/>
                <w:lang w:val="en-GB"/>
              </w:rPr>
              <w:lastRenderedPageBreak/>
              <w:t xml:space="preserve">TRS resource set scrambling ID given the basic assumption that Rel-17 </w:t>
            </w:r>
            <w:proofErr w:type="spellStart"/>
            <w:r w:rsidRPr="001A4319">
              <w:rPr>
                <w:rFonts w:eastAsia="DengXian"/>
                <w:sz w:val="20"/>
                <w:szCs w:val="20"/>
                <w:lang w:val="en-GB"/>
              </w:rPr>
              <w:t>iTRS</w:t>
            </w:r>
            <w:proofErr w:type="spellEnd"/>
            <w:r w:rsidRPr="001A4319">
              <w:rPr>
                <w:rFonts w:eastAsia="DengXian"/>
                <w:sz w:val="20"/>
                <w:szCs w:val="20"/>
                <w:lang w:val="en-GB"/>
              </w:rPr>
              <w:t xml:space="preserve"> is not dedicated resource but borrowed from connected mode UEs.</w:t>
            </w:r>
          </w:p>
          <w:p w14:paraId="75DA6F09" w14:textId="77777777" w:rsidR="00510965" w:rsidRPr="001A4319" w:rsidRDefault="00510965" w:rsidP="00B321E4">
            <w:pPr>
              <w:rPr>
                <w:rFonts w:eastAsia="DengXian"/>
                <w:sz w:val="20"/>
                <w:szCs w:val="20"/>
                <w:lang w:val="en-GB"/>
              </w:rPr>
            </w:pPr>
            <w:r w:rsidRPr="001A4319">
              <w:rPr>
                <w:rFonts w:eastAsia="DengXian"/>
                <w:sz w:val="20"/>
                <w:szCs w:val="20"/>
                <w:lang w:val="en-GB"/>
              </w:rPr>
              <w:t>It could be better to reflect the difference of the maximum number of resources for FR1 and FR2 in a similar way to connected mode TRS.</w:t>
            </w:r>
          </w:p>
        </w:tc>
      </w:tr>
      <w:tr w:rsidR="00375E39" w:rsidRPr="001A4319" w14:paraId="477FF70D" w14:textId="77777777" w:rsidTr="00510965">
        <w:trPr>
          <w:trHeight w:val="448"/>
        </w:trPr>
        <w:tc>
          <w:tcPr>
            <w:tcW w:w="1105" w:type="dxa"/>
          </w:tcPr>
          <w:p w14:paraId="6862DBC1" w14:textId="6FAB88CE" w:rsidR="00375E39" w:rsidRPr="001A4319" w:rsidRDefault="00375E39" w:rsidP="00B321E4">
            <w:pPr>
              <w:rPr>
                <w:rFonts w:eastAsia="DengXian"/>
                <w:sz w:val="20"/>
                <w:szCs w:val="20"/>
                <w:lang w:val="en-GB"/>
              </w:rPr>
            </w:pPr>
            <w:r w:rsidRPr="001A4319">
              <w:rPr>
                <w:rFonts w:eastAsia="DengXian"/>
                <w:sz w:val="20"/>
                <w:szCs w:val="20"/>
                <w:lang w:val="en-GB"/>
              </w:rPr>
              <w:lastRenderedPageBreak/>
              <w:t>Intel</w:t>
            </w:r>
          </w:p>
        </w:tc>
        <w:tc>
          <w:tcPr>
            <w:tcW w:w="1950" w:type="dxa"/>
          </w:tcPr>
          <w:p w14:paraId="33955B66" w14:textId="141D39D8" w:rsidR="00375E39" w:rsidRPr="001A4319" w:rsidRDefault="00375E39" w:rsidP="00B321E4">
            <w:pPr>
              <w:rPr>
                <w:rFonts w:eastAsia="DengXian"/>
                <w:sz w:val="20"/>
                <w:szCs w:val="20"/>
                <w:lang w:val="en-GB"/>
              </w:rPr>
            </w:pPr>
            <w:r w:rsidRPr="001A4319">
              <w:rPr>
                <w:rFonts w:eastAsia="DengXian"/>
                <w:sz w:val="20"/>
                <w:szCs w:val="20"/>
                <w:lang w:val="en-GB"/>
              </w:rPr>
              <w:t>Option a</w:t>
            </w:r>
          </w:p>
        </w:tc>
        <w:tc>
          <w:tcPr>
            <w:tcW w:w="6570" w:type="dxa"/>
          </w:tcPr>
          <w:p w14:paraId="03E01B32" w14:textId="77777777" w:rsidR="00375E39" w:rsidRPr="001A4319" w:rsidRDefault="00375E39" w:rsidP="00B321E4">
            <w:pPr>
              <w:rPr>
                <w:rFonts w:eastAsia="DengXian"/>
                <w:sz w:val="20"/>
                <w:szCs w:val="20"/>
                <w:lang w:val="en-GB"/>
              </w:rPr>
            </w:pPr>
          </w:p>
        </w:tc>
      </w:tr>
      <w:tr w:rsidR="00631D31" w:rsidRPr="001A4319" w14:paraId="3214CF51" w14:textId="77777777" w:rsidTr="00510965">
        <w:trPr>
          <w:trHeight w:val="448"/>
        </w:trPr>
        <w:tc>
          <w:tcPr>
            <w:tcW w:w="1105" w:type="dxa"/>
          </w:tcPr>
          <w:p w14:paraId="4690CC62" w14:textId="6537A74A" w:rsidR="00631D31" w:rsidRPr="001A4319" w:rsidRDefault="00631D31" w:rsidP="00B321E4">
            <w:pPr>
              <w:rPr>
                <w:rFonts w:eastAsia="DengXian"/>
                <w:sz w:val="20"/>
                <w:szCs w:val="20"/>
                <w:lang w:val="en-GB"/>
              </w:rPr>
            </w:pPr>
            <w:r w:rsidRPr="001A4319">
              <w:rPr>
                <w:rFonts w:eastAsia="DengXian"/>
                <w:sz w:val="20"/>
                <w:szCs w:val="20"/>
                <w:lang w:val="en-GB"/>
              </w:rPr>
              <w:t>Sharp</w:t>
            </w:r>
          </w:p>
        </w:tc>
        <w:tc>
          <w:tcPr>
            <w:tcW w:w="1950" w:type="dxa"/>
          </w:tcPr>
          <w:p w14:paraId="3BFDA2E5" w14:textId="77777777" w:rsidR="00631D31" w:rsidRPr="001A4319" w:rsidRDefault="00631D31" w:rsidP="00B321E4">
            <w:pPr>
              <w:rPr>
                <w:rFonts w:eastAsia="DengXian"/>
                <w:sz w:val="20"/>
                <w:szCs w:val="20"/>
                <w:lang w:val="en-GB"/>
              </w:rPr>
            </w:pPr>
          </w:p>
        </w:tc>
        <w:tc>
          <w:tcPr>
            <w:tcW w:w="6570" w:type="dxa"/>
          </w:tcPr>
          <w:p w14:paraId="5B3A7F08" w14:textId="2256BA73" w:rsidR="00631D31" w:rsidRPr="001A4319" w:rsidRDefault="00631D31" w:rsidP="00631D31">
            <w:pPr>
              <w:rPr>
                <w:rFonts w:eastAsia="DengXian"/>
                <w:sz w:val="20"/>
                <w:szCs w:val="20"/>
                <w:lang w:val="en-GB"/>
              </w:rPr>
            </w:pPr>
            <w:r w:rsidRPr="001A4319">
              <w:rPr>
                <w:rFonts w:eastAsia="DengXian"/>
                <w:sz w:val="20"/>
                <w:szCs w:val="20"/>
                <w:lang w:val="en-GB"/>
              </w:rPr>
              <w:t>In General, Scrambling ID can be configured per resource set, or be configured per resource optionally when the inter-cell interference should be considered especially for FR1.</w:t>
            </w:r>
          </w:p>
          <w:p w14:paraId="6E283B5B" w14:textId="77777777" w:rsidR="00631D31" w:rsidRPr="001A4319" w:rsidRDefault="00631D31" w:rsidP="00631D31">
            <w:pPr>
              <w:rPr>
                <w:rFonts w:eastAsia="DengXian"/>
                <w:sz w:val="20"/>
                <w:szCs w:val="20"/>
                <w:lang w:val="en-GB"/>
              </w:rPr>
            </w:pPr>
          </w:p>
          <w:p w14:paraId="0C5EF620" w14:textId="0F04A522" w:rsidR="00631D31" w:rsidRPr="001A4319" w:rsidRDefault="00631D31" w:rsidP="00631D31">
            <w:pPr>
              <w:rPr>
                <w:rFonts w:eastAsia="SimSun"/>
                <w:sz w:val="20"/>
                <w:szCs w:val="20"/>
                <w:lang w:val="en-GB"/>
              </w:rPr>
            </w:pPr>
            <w:r w:rsidRPr="001A4319">
              <w:rPr>
                <w:sz w:val="20"/>
                <w:szCs w:val="20"/>
                <w:lang w:val="en-GB"/>
              </w:rPr>
              <w:t>number of slots</w:t>
            </w:r>
            <w:r w:rsidRPr="001A4319">
              <w:rPr>
                <w:rFonts w:eastAsia="SimSun"/>
                <w:sz w:val="20"/>
                <w:szCs w:val="20"/>
                <w:lang w:val="en-GB"/>
              </w:rPr>
              <w:t xml:space="preserve"> can be configured per resource set</w:t>
            </w:r>
          </w:p>
        </w:tc>
      </w:tr>
      <w:tr w:rsidR="00E61B24" w:rsidRPr="001A4319" w14:paraId="70F74574" w14:textId="77777777" w:rsidTr="00E61B24">
        <w:trPr>
          <w:trHeight w:val="448"/>
        </w:trPr>
        <w:tc>
          <w:tcPr>
            <w:tcW w:w="1105" w:type="dxa"/>
          </w:tcPr>
          <w:p w14:paraId="463AC8A2"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950" w:type="dxa"/>
          </w:tcPr>
          <w:p w14:paraId="582FD25B" w14:textId="77777777" w:rsidR="00E61B24" w:rsidRPr="001A4319" w:rsidRDefault="00E61B24" w:rsidP="006F7348">
            <w:pPr>
              <w:rPr>
                <w:rFonts w:eastAsia="DengXian"/>
                <w:sz w:val="20"/>
                <w:szCs w:val="20"/>
                <w:lang w:val="en-GB"/>
              </w:rPr>
            </w:pPr>
            <w:r w:rsidRPr="001A4319">
              <w:rPr>
                <w:rFonts w:eastAsia="DengXian"/>
                <w:sz w:val="20"/>
                <w:szCs w:val="20"/>
                <w:lang w:val="en-GB"/>
              </w:rPr>
              <w:t>Option b, main bullet only</w:t>
            </w:r>
          </w:p>
        </w:tc>
        <w:tc>
          <w:tcPr>
            <w:tcW w:w="6570" w:type="dxa"/>
          </w:tcPr>
          <w:p w14:paraId="3DA5CF4A"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We are not OK with Option a –specification allows </w:t>
            </w:r>
            <w:proofErr w:type="spellStart"/>
            <w:r w:rsidRPr="001A4319">
              <w:rPr>
                <w:rFonts w:eastAsia="DengXian"/>
                <w:sz w:val="20"/>
                <w:szCs w:val="20"/>
                <w:lang w:val="en-GB"/>
              </w:rPr>
              <w:t>scramblingID</w:t>
            </w:r>
            <w:proofErr w:type="spellEnd"/>
            <w:r w:rsidRPr="001A4319">
              <w:rPr>
                <w:rFonts w:eastAsia="DengXian"/>
                <w:sz w:val="20"/>
                <w:szCs w:val="20"/>
                <w:lang w:val="en-GB"/>
              </w:rPr>
              <w:t xml:space="preserve"> to be different among resources within a TRS resource set for connected mode UEs, and the same flexibility should be ensured for TRS occasions for idle mode UEs.</w:t>
            </w:r>
          </w:p>
          <w:p w14:paraId="1D0E28BF" w14:textId="77777777" w:rsidR="00E61B24" w:rsidRPr="001A4319" w:rsidRDefault="00E61B24" w:rsidP="006F7348">
            <w:pPr>
              <w:rPr>
                <w:rFonts w:eastAsia="DengXian"/>
                <w:sz w:val="20"/>
                <w:szCs w:val="20"/>
                <w:lang w:val="en-GB"/>
              </w:rPr>
            </w:pPr>
          </w:p>
          <w:p w14:paraId="433DD937"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Regarding Option b, main text is OK, but the </w:t>
            </w:r>
            <w:proofErr w:type="spellStart"/>
            <w:r w:rsidRPr="001A4319">
              <w:rPr>
                <w:rFonts w:eastAsia="DengXian"/>
                <w:sz w:val="20"/>
                <w:szCs w:val="20"/>
                <w:lang w:val="en-GB"/>
              </w:rPr>
              <w:t>subbullets</w:t>
            </w:r>
            <w:proofErr w:type="spellEnd"/>
            <w:r w:rsidRPr="001A4319">
              <w:rPr>
                <w:rFonts w:eastAsia="DengXian"/>
                <w:sz w:val="20"/>
                <w:szCs w:val="20"/>
                <w:lang w:val="en-GB"/>
              </w:rPr>
              <w:t xml:space="preserve"> are unnecessary – </w:t>
            </w:r>
          </w:p>
          <w:p w14:paraId="36C2E4CE" w14:textId="77777777" w:rsidR="00E61B24" w:rsidRPr="001A4319" w:rsidRDefault="00E61B24" w:rsidP="006F7348">
            <w:pPr>
              <w:rPr>
                <w:rFonts w:eastAsia="DengXian"/>
                <w:sz w:val="20"/>
                <w:szCs w:val="20"/>
                <w:lang w:val="en-GB"/>
              </w:rPr>
            </w:pPr>
            <w:r w:rsidRPr="001A4319">
              <w:rPr>
                <w:rFonts w:eastAsia="DengXian"/>
                <w:sz w:val="20"/>
                <w:szCs w:val="20"/>
                <w:lang w:val="en-GB"/>
              </w:rPr>
              <w:t>1) there is no parameter for indicating number of TRS resources, and such parameter is not needed for FR1 – it is known by specification. OK to introduce a parameter for FR2 case.</w:t>
            </w:r>
          </w:p>
          <w:p w14:paraId="6DD073CC"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2) bullet 2 is unnecessary as it is already reflected in draft spec – it is a bit confusing to have this now. </w:t>
            </w:r>
          </w:p>
        </w:tc>
      </w:tr>
      <w:tr w:rsidR="002475CB" w:rsidRPr="001A4319" w14:paraId="26515B4F" w14:textId="77777777" w:rsidTr="00E61B24">
        <w:trPr>
          <w:trHeight w:val="448"/>
        </w:trPr>
        <w:tc>
          <w:tcPr>
            <w:tcW w:w="1105" w:type="dxa"/>
          </w:tcPr>
          <w:p w14:paraId="54E4D148" w14:textId="6D424648" w:rsidR="002475CB" w:rsidRPr="001A4319" w:rsidRDefault="002475CB" w:rsidP="006F7348">
            <w:pPr>
              <w:rPr>
                <w:rFonts w:eastAsia="DengXian"/>
                <w:sz w:val="20"/>
                <w:szCs w:val="20"/>
                <w:lang w:val="en-GB"/>
              </w:rPr>
            </w:pPr>
            <w:r w:rsidRPr="001A4319">
              <w:rPr>
                <w:rFonts w:eastAsia="DengXian"/>
                <w:sz w:val="20"/>
                <w:szCs w:val="20"/>
                <w:lang w:val="en-GB"/>
              </w:rPr>
              <w:t>Xiaomi</w:t>
            </w:r>
          </w:p>
        </w:tc>
        <w:tc>
          <w:tcPr>
            <w:tcW w:w="1950" w:type="dxa"/>
          </w:tcPr>
          <w:p w14:paraId="693D8C0C" w14:textId="04E589B2" w:rsidR="002475CB" w:rsidRPr="001A4319" w:rsidRDefault="002475CB" w:rsidP="006F7348">
            <w:pPr>
              <w:rPr>
                <w:rFonts w:eastAsia="DengXian"/>
                <w:sz w:val="20"/>
                <w:szCs w:val="20"/>
                <w:lang w:val="en-GB"/>
              </w:rPr>
            </w:pPr>
            <w:r w:rsidRPr="001A4319">
              <w:rPr>
                <w:rFonts w:eastAsia="DengXian"/>
                <w:sz w:val="20"/>
                <w:szCs w:val="20"/>
                <w:lang w:val="en-GB"/>
              </w:rPr>
              <w:t>Option a</w:t>
            </w:r>
          </w:p>
        </w:tc>
        <w:tc>
          <w:tcPr>
            <w:tcW w:w="6570" w:type="dxa"/>
          </w:tcPr>
          <w:p w14:paraId="7932A0D7" w14:textId="77777777" w:rsidR="002475CB" w:rsidRPr="001A4319" w:rsidRDefault="002475CB" w:rsidP="006F7348">
            <w:pPr>
              <w:rPr>
                <w:rFonts w:eastAsia="DengXian"/>
                <w:sz w:val="20"/>
                <w:szCs w:val="20"/>
                <w:lang w:val="en-GB"/>
              </w:rPr>
            </w:pPr>
          </w:p>
        </w:tc>
      </w:tr>
      <w:tr w:rsidR="00352AEA" w:rsidRPr="001A4319" w14:paraId="170129A0" w14:textId="77777777" w:rsidTr="00E61B24">
        <w:trPr>
          <w:trHeight w:val="448"/>
        </w:trPr>
        <w:tc>
          <w:tcPr>
            <w:tcW w:w="1105" w:type="dxa"/>
          </w:tcPr>
          <w:p w14:paraId="196FE8CF" w14:textId="4DE99FAB" w:rsidR="00352AEA" w:rsidRPr="001A4319" w:rsidRDefault="00352AEA" w:rsidP="00352AEA">
            <w:pPr>
              <w:rPr>
                <w:rFonts w:eastAsia="DengXian"/>
                <w:sz w:val="20"/>
                <w:szCs w:val="20"/>
                <w:lang w:val="en-GB"/>
              </w:rPr>
            </w:pPr>
            <w:r w:rsidRPr="001A4319">
              <w:rPr>
                <w:rFonts w:eastAsia="MS Mincho"/>
                <w:sz w:val="20"/>
                <w:szCs w:val="20"/>
                <w:lang w:val="en-GB" w:eastAsia="ja-JP"/>
              </w:rPr>
              <w:t>DOCOMO</w:t>
            </w:r>
          </w:p>
        </w:tc>
        <w:tc>
          <w:tcPr>
            <w:tcW w:w="1950" w:type="dxa"/>
          </w:tcPr>
          <w:p w14:paraId="75431AD2" w14:textId="169F30D3" w:rsidR="00352AEA" w:rsidRPr="001A4319" w:rsidRDefault="00352AEA" w:rsidP="00352AEA">
            <w:pPr>
              <w:rPr>
                <w:rFonts w:eastAsia="DengXian"/>
                <w:sz w:val="20"/>
                <w:szCs w:val="20"/>
                <w:lang w:val="en-GB"/>
              </w:rPr>
            </w:pPr>
            <w:r w:rsidRPr="001A4319">
              <w:rPr>
                <w:rFonts w:eastAsia="DengXian"/>
                <w:sz w:val="20"/>
                <w:szCs w:val="20"/>
                <w:lang w:val="en-GB"/>
              </w:rPr>
              <w:t>Option a</w:t>
            </w:r>
          </w:p>
        </w:tc>
        <w:tc>
          <w:tcPr>
            <w:tcW w:w="6570" w:type="dxa"/>
          </w:tcPr>
          <w:p w14:paraId="2A68F163" w14:textId="7420CFFD" w:rsidR="00352AEA" w:rsidRPr="001A4319" w:rsidRDefault="00352AEA" w:rsidP="00352AEA">
            <w:pPr>
              <w:rPr>
                <w:rFonts w:eastAsia="DengXian"/>
                <w:sz w:val="20"/>
                <w:szCs w:val="20"/>
                <w:lang w:val="en-GB"/>
              </w:rPr>
            </w:pPr>
            <w:r w:rsidRPr="001A4319">
              <w:rPr>
                <w:rFonts w:eastAsia="MS Mincho"/>
                <w:sz w:val="20"/>
                <w:szCs w:val="20"/>
                <w:lang w:val="en-GB" w:eastAsia="ja-JP"/>
              </w:rPr>
              <w:t xml:space="preserve">We don’t see need </w:t>
            </w:r>
            <w:r w:rsidRPr="001A4319">
              <w:rPr>
                <w:rFonts w:eastAsia="DengXian"/>
                <w:sz w:val="20"/>
                <w:szCs w:val="20"/>
                <w:lang w:val="en-GB"/>
              </w:rPr>
              <w:t>to configure scrambling ID per resource.</w:t>
            </w:r>
          </w:p>
        </w:tc>
      </w:tr>
      <w:tr w:rsidR="002A7E54" w:rsidRPr="001A4319" w14:paraId="2B1F854A" w14:textId="77777777" w:rsidTr="004F3202">
        <w:trPr>
          <w:trHeight w:val="448"/>
        </w:trPr>
        <w:tc>
          <w:tcPr>
            <w:tcW w:w="1105" w:type="dxa"/>
          </w:tcPr>
          <w:p w14:paraId="39249670"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950" w:type="dxa"/>
          </w:tcPr>
          <w:p w14:paraId="4BAC2360" w14:textId="77777777" w:rsidR="002A7E54" w:rsidRPr="001A4319" w:rsidRDefault="002A7E54" w:rsidP="004F3202">
            <w:pPr>
              <w:rPr>
                <w:rFonts w:eastAsia="DengXian"/>
                <w:sz w:val="20"/>
                <w:szCs w:val="20"/>
                <w:lang w:val="en-GB"/>
              </w:rPr>
            </w:pPr>
            <w:r w:rsidRPr="001A4319">
              <w:rPr>
                <w:rFonts w:eastAsia="DengXian"/>
                <w:sz w:val="20"/>
                <w:szCs w:val="20"/>
                <w:lang w:val="en-GB"/>
              </w:rPr>
              <w:t>Option a with modification</w:t>
            </w:r>
          </w:p>
        </w:tc>
        <w:tc>
          <w:tcPr>
            <w:tcW w:w="6570" w:type="dxa"/>
          </w:tcPr>
          <w:p w14:paraId="25D5E7CD" w14:textId="77777777" w:rsidR="002A7E54" w:rsidRPr="001A4319" w:rsidRDefault="002A7E54" w:rsidP="004F3202">
            <w:pPr>
              <w:rPr>
                <w:rFonts w:eastAsia="DengXian"/>
                <w:sz w:val="20"/>
                <w:szCs w:val="20"/>
                <w:lang w:val="en-GB"/>
              </w:rPr>
            </w:pPr>
            <w:r w:rsidRPr="001A4319">
              <w:rPr>
                <w:rFonts w:eastAsia="DengXian"/>
                <w:sz w:val="20"/>
                <w:szCs w:val="20"/>
                <w:lang w:val="en-GB"/>
              </w:rPr>
              <w:t xml:space="preserve">We support a common configuration for </w:t>
            </w:r>
            <w:proofErr w:type="spellStart"/>
            <w:r w:rsidRPr="001A4319">
              <w:rPr>
                <w:rFonts w:eastAsia="DengXian"/>
                <w:sz w:val="20"/>
                <w:szCs w:val="20"/>
                <w:lang w:val="en-GB"/>
              </w:rPr>
              <w:t>scramblingID</w:t>
            </w:r>
            <w:proofErr w:type="spellEnd"/>
            <w:r w:rsidRPr="001A4319">
              <w:rPr>
                <w:rFonts w:eastAsia="DengXian"/>
                <w:sz w:val="20"/>
                <w:szCs w:val="20"/>
                <w:lang w:val="en-GB"/>
              </w:rPr>
              <w:t xml:space="preserve"> because it is a 10-bit field, and generates significant overhead relatively speaking if it is configured per resource.</w:t>
            </w:r>
          </w:p>
          <w:p w14:paraId="1A2A79B8" w14:textId="6A0ABDC2" w:rsidR="002A7E54" w:rsidRPr="001A4319" w:rsidRDefault="002A7E54" w:rsidP="004F3202">
            <w:pPr>
              <w:rPr>
                <w:rFonts w:eastAsia="DengXian"/>
                <w:sz w:val="20"/>
                <w:szCs w:val="20"/>
                <w:lang w:val="en-GB"/>
              </w:rPr>
            </w:pPr>
            <w:r w:rsidRPr="001A4319">
              <w:rPr>
                <w:rFonts w:eastAsia="DengXian"/>
                <w:sz w:val="20"/>
                <w:szCs w:val="20"/>
                <w:lang w:val="en-GB"/>
              </w:rPr>
              <w:t xml:space="preserve">However, additional flexibility can be </w:t>
            </w:r>
            <w:proofErr w:type="spellStart"/>
            <w:r w:rsidRPr="001A4319">
              <w:rPr>
                <w:rFonts w:eastAsia="DengXian"/>
                <w:sz w:val="20"/>
                <w:szCs w:val="20"/>
                <w:lang w:val="en-GB"/>
              </w:rPr>
              <w:t>porivded</w:t>
            </w:r>
            <w:proofErr w:type="spellEnd"/>
            <w:r w:rsidRPr="001A4319">
              <w:rPr>
                <w:rFonts w:eastAsia="DengXian"/>
                <w:sz w:val="20"/>
                <w:szCs w:val="20"/>
                <w:lang w:val="en-GB"/>
              </w:rPr>
              <w:t xml:space="preserve"> to still allow </w:t>
            </w:r>
            <w:proofErr w:type="spellStart"/>
            <w:r w:rsidRPr="001A4319">
              <w:rPr>
                <w:rFonts w:eastAsia="DengXian"/>
                <w:sz w:val="20"/>
                <w:szCs w:val="20"/>
                <w:lang w:val="en-GB"/>
              </w:rPr>
              <w:t>scramblingID</w:t>
            </w:r>
            <w:proofErr w:type="spellEnd"/>
            <w:r w:rsidRPr="001A4319">
              <w:rPr>
                <w:rFonts w:eastAsia="DengXian"/>
                <w:sz w:val="20"/>
                <w:szCs w:val="20"/>
                <w:lang w:val="en-GB"/>
              </w:rPr>
              <w:t xml:space="preserve"> to be configured per resource, in order to support different </w:t>
            </w:r>
            <w:proofErr w:type="spellStart"/>
            <w:r w:rsidRPr="001A4319">
              <w:rPr>
                <w:rFonts w:eastAsia="DengXian"/>
                <w:sz w:val="20"/>
                <w:szCs w:val="20"/>
                <w:lang w:val="en-GB"/>
              </w:rPr>
              <w:t>scramblingID</w:t>
            </w:r>
            <w:proofErr w:type="spellEnd"/>
            <w:r w:rsidRPr="001A4319">
              <w:rPr>
                <w:rFonts w:eastAsia="DengXian"/>
                <w:sz w:val="20"/>
                <w:szCs w:val="20"/>
                <w:lang w:val="en-GB"/>
              </w:rPr>
              <w:t xml:space="preserve"> if network chooses to do so. (addressing the concern from proponents of Option b)</w:t>
            </w:r>
          </w:p>
          <w:p w14:paraId="6A8C3DF1" w14:textId="77777777" w:rsidR="002A7E54" w:rsidRPr="001A4319" w:rsidRDefault="002A7E54" w:rsidP="004F3202">
            <w:pPr>
              <w:rPr>
                <w:rFonts w:eastAsia="DengXian"/>
                <w:sz w:val="20"/>
                <w:szCs w:val="20"/>
                <w:lang w:val="en-GB"/>
              </w:rPr>
            </w:pPr>
            <w:r w:rsidRPr="001A4319">
              <w:rPr>
                <w:rFonts w:eastAsia="DengXian"/>
                <w:sz w:val="20"/>
                <w:szCs w:val="20"/>
                <w:lang w:val="en-GB"/>
              </w:rPr>
              <w:t xml:space="preserve">By supporting both, we can get either flexibility or overhead reduction depending on </w:t>
            </w:r>
            <w:proofErr w:type="spellStart"/>
            <w:r w:rsidRPr="001A4319">
              <w:rPr>
                <w:rFonts w:eastAsia="DengXian"/>
                <w:sz w:val="20"/>
                <w:szCs w:val="20"/>
                <w:lang w:val="en-GB"/>
              </w:rPr>
              <w:t>gNB’s</w:t>
            </w:r>
            <w:proofErr w:type="spellEnd"/>
            <w:r w:rsidRPr="001A4319">
              <w:rPr>
                <w:rFonts w:eastAsia="DengXian"/>
                <w:sz w:val="20"/>
                <w:szCs w:val="20"/>
                <w:lang w:val="en-GB"/>
              </w:rPr>
              <w:t xml:space="preserve"> configuration.</w:t>
            </w:r>
          </w:p>
          <w:p w14:paraId="213125F0" w14:textId="77777777" w:rsidR="002A7E54" w:rsidRPr="001A4319" w:rsidRDefault="002A7E54" w:rsidP="004F3202">
            <w:pPr>
              <w:rPr>
                <w:rFonts w:eastAsia="DengXian"/>
                <w:sz w:val="20"/>
                <w:szCs w:val="20"/>
                <w:lang w:val="en-GB"/>
              </w:rPr>
            </w:pPr>
          </w:p>
          <w:p w14:paraId="7589246D" w14:textId="77777777" w:rsidR="002A7E54" w:rsidRPr="001A4319" w:rsidRDefault="002A7E54" w:rsidP="004F3202">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Option a</w:t>
            </w:r>
          </w:p>
          <w:p w14:paraId="29476B4D" w14:textId="77777777" w:rsidR="002A7E54" w:rsidRPr="001A4319" w:rsidRDefault="002A7E54" w:rsidP="004F3202">
            <w:pPr>
              <w:autoSpaceDE w:val="0"/>
              <w:autoSpaceDN w:val="0"/>
              <w:snapToGrid w:val="0"/>
              <w:rPr>
                <w:rFonts w:eastAsia="Gulim"/>
                <w:bCs/>
                <w:color w:val="000000"/>
                <w:sz w:val="20"/>
                <w:szCs w:val="20"/>
                <w:lang w:val="en-GB"/>
              </w:rPr>
            </w:pPr>
            <w:r w:rsidRPr="001A4319">
              <w:rPr>
                <w:rFonts w:eastAsia="Microsoft YaHei UI"/>
                <w:color w:val="000000"/>
                <w:sz w:val="20"/>
                <w:szCs w:val="20"/>
                <w:lang w:val="en-GB"/>
              </w:rPr>
              <w:t xml:space="preserve">Support the following </w:t>
            </w:r>
            <w:r w:rsidRPr="001A4319">
              <w:rPr>
                <w:sz w:val="20"/>
                <w:szCs w:val="20"/>
                <w:lang w:val="en-GB"/>
              </w:rPr>
              <w:t>additional common configuration parameters for a TRS resource set:</w:t>
            </w:r>
          </w:p>
          <w:p w14:paraId="33EC2CA2" w14:textId="77777777" w:rsidR="002A7E54" w:rsidRPr="001A4319" w:rsidRDefault="002A7E54" w:rsidP="004F3202">
            <w:pPr>
              <w:pStyle w:val="ListParagraph"/>
              <w:numPr>
                <w:ilvl w:val="0"/>
                <w:numId w:val="50"/>
              </w:numPr>
              <w:autoSpaceDE w:val="0"/>
              <w:autoSpaceDN w:val="0"/>
              <w:snapToGrid w:val="0"/>
              <w:rPr>
                <w:rFonts w:ascii="Times New Roman" w:eastAsia="Gulim" w:hAnsi="Times New Roman"/>
                <w:bCs/>
                <w:color w:val="000000"/>
                <w:sz w:val="20"/>
                <w:szCs w:val="20"/>
                <w:lang w:val="en-GB"/>
              </w:rPr>
            </w:pPr>
            <w:r w:rsidRPr="001A4319">
              <w:rPr>
                <w:rFonts w:ascii="Times New Roman" w:eastAsia="Gulim" w:hAnsi="Times New Roman"/>
                <w:bCs/>
                <w:color w:val="000000"/>
                <w:sz w:val="20"/>
                <w:szCs w:val="20"/>
                <w:lang w:val="en-GB"/>
              </w:rPr>
              <w:t>scrambling ID</w:t>
            </w:r>
          </w:p>
          <w:p w14:paraId="06791D85" w14:textId="77777777" w:rsidR="002A7E54" w:rsidRPr="001A4319" w:rsidRDefault="002A7E54" w:rsidP="004F3202">
            <w:pPr>
              <w:pStyle w:val="ListParagraph"/>
              <w:numPr>
                <w:ilvl w:val="0"/>
                <w:numId w:val="50"/>
              </w:numPr>
              <w:autoSpaceDE w:val="0"/>
              <w:autoSpaceDN w:val="0"/>
              <w:snapToGrid w:val="0"/>
              <w:rPr>
                <w:rFonts w:ascii="Times New Roman" w:eastAsia="Gulim" w:hAnsi="Times New Roman"/>
                <w:bCs/>
                <w:color w:val="000000"/>
                <w:sz w:val="20"/>
                <w:szCs w:val="20"/>
                <w:lang w:val="en-GB"/>
              </w:rPr>
            </w:pPr>
            <w:r w:rsidRPr="001A4319">
              <w:rPr>
                <w:rFonts w:ascii="Times New Roman" w:hAnsi="Times New Roman"/>
                <w:sz w:val="20"/>
                <w:szCs w:val="20"/>
                <w:lang w:val="en-GB"/>
              </w:rPr>
              <w:t xml:space="preserve">number of slots/symbols </w:t>
            </w:r>
          </w:p>
          <w:p w14:paraId="6F6E228C" w14:textId="77777777" w:rsidR="002A7E54" w:rsidRPr="001A4319" w:rsidRDefault="002A7E54" w:rsidP="004F3202">
            <w:pPr>
              <w:autoSpaceDE w:val="0"/>
              <w:autoSpaceDN w:val="0"/>
              <w:snapToGrid w:val="0"/>
              <w:rPr>
                <w:rFonts w:eastAsia="Gulim"/>
                <w:bCs/>
                <w:color w:val="FF0000"/>
                <w:sz w:val="20"/>
                <w:szCs w:val="20"/>
                <w:lang w:val="en-GB"/>
              </w:rPr>
            </w:pPr>
            <w:proofErr w:type="spellStart"/>
            <w:r w:rsidRPr="001A4319">
              <w:rPr>
                <w:rFonts w:eastAsia="Gulim"/>
                <w:bCs/>
                <w:color w:val="FF0000"/>
                <w:sz w:val="20"/>
                <w:szCs w:val="20"/>
                <w:lang w:val="en-GB"/>
              </w:rPr>
              <w:t>ScramblingID</w:t>
            </w:r>
            <w:proofErr w:type="spellEnd"/>
            <w:r w:rsidRPr="001A4319">
              <w:rPr>
                <w:rFonts w:eastAsia="Gulim"/>
                <w:bCs/>
                <w:color w:val="FF0000"/>
                <w:sz w:val="20"/>
                <w:szCs w:val="20"/>
                <w:lang w:val="en-GB"/>
              </w:rPr>
              <w:t xml:space="preserve"> per TRS resource can be optionally configured.</w:t>
            </w:r>
          </w:p>
          <w:p w14:paraId="6F304DA4" w14:textId="77777777" w:rsidR="002A7E54" w:rsidRPr="001A4319" w:rsidRDefault="002A7E54" w:rsidP="004F3202">
            <w:pPr>
              <w:rPr>
                <w:rFonts w:eastAsia="DengXian"/>
                <w:sz w:val="20"/>
                <w:szCs w:val="20"/>
                <w:lang w:val="en-GB"/>
              </w:rPr>
            </w:pPr>
          </w:p>
        </w:tc>
      </w:tr>
      <w:tr w:rsidR="007F56B7" w:rsidRPr="001A4319" w14:paraId="5915ECA7" w14:textId="77777777" w:rsidTr="00E61B24">
        <w:trPr>
          <w:trHeight w:val="448"/>
        </w:trPr>
        <w:tc>
          <w:tcPr>
            <w:tcW w:w="1105" w:type="dxa"/>
          </w:tcPr>
          <w:p w14:paraId="0DF15F1E" w14:textId="2220D12C" w:rsidR="007F56B7" w:rsidRPr="001A4319" w:rsidRDefault="007F56B7" w:rsidP="007F56B7">
            <w:pPr>
              <w:rPr>
                <w:rFonts w:eastAsia="MS Mincho"/>
                <w:sz w:val="20"/>
                <w:szCs w:val="20"/>
                <w:lang w:val="en-GB" w:eastAsia="ja-JP"/>
              </w:rPr>
            </w:pPr>
            <w:r w:rsidRPr="001A4319">
              <w:rPr>
                <w:rFonts w:eastAsia="DengXian"/>
                <w:sz w:val="20"/>
                <w:szCs w:val="20"/>
                <w:lang w:val="en-GB" w:eastAsia="ko-KR"/>
              </w:rPr>
              <w:t>Panasonic</w:t>
            </w:r>
          </w:p>
        </w:tc>
        <w:tc>
          <w:tcPr>
            <w:tcW w:w="1950" w:type="dxa"/>
          </w:tcPr>
          <w:p w14:paraId="7FDABB5D" w14:textId="6005523C" w:rsidR="007F56B7" w:rsidRPr="001A4319" w:rsidRDefault="007F56B7" w:rsidP="007F56B7">
            <w:pPr>
              <w:rPr>
                <w:rFonts w:eastAsia="DengXian"/>
                <w:sz w:val="20"/>
                <w:szCs w:val="20"/>
                <w:lang w:val="en-GB"/>
              </w:rPr>
            </w:pPr>
            <w:r w:rsidRPr="001A4319">
              <w:rPr>
                <w:rFonts w:eastAsia="DengXian"/>
                <w:sz w:val="20"/>
                <w:szCs w:val="20"/>
                <w:lang w:val="en-GB" w:eastAsia="ko-KR"/>
              </w:rPr>
              <w:t>Option b</w:t>
            </w:r>
          </w:p>
        </w:tc>
        <w:tc>
          <w:tcPr>
            <w:tcW w:w="6570" w:type="dxa"/>
          </w:tcPr>
          <w:p w14:paraId="0552EB34" w14:textId="77777777" w:rsidR="007F56B7" w:rsidRPr="001A4319" w:rsidRDefault="007F56B7" w:rsidP="007F56B7">
            <w:pPr>
              <w:rPr>
                <w:rFonts w:eastAsia="MS Mincho"/>
                <w:sz w:val="20"/>
                <w:szCs w:val="20"/>
                <w:lang w:val="en-GB" w:eastAsia="ja-JP"/>
              </w:rPr>
            </w:pPr>
          </w:p>
        </w:tc>
      </w:tr>
      <w:tr w:rsidR="00F4666A" w:rsidRPr="001A4319" w14:paraId="16F22AAD" w14:textId="77777777" w:rsidTr="00E61B24">
        <w:trPr>
          <w:trHeight w:val="448"/>
        </w:trPr>
        <w:tc>
          <w:tcPr>
            <w:tcW w:w="1105" w:type="dxa"/>
          </w:tcPr>
          <w:p w14:paraId="2C3CF50C" w14:textId="32A801B3" w:rsidR="00F4666A" w:rsidRPr="001A4319" w:rsidRDefault="00F4666A" w:rsidP="007F56B7">
            <w:pPr>
              <w:rPr>
                <w:rFonts w:eastAsia="DengXian"/>
                <w:sz w:val="20"/>
                <w:szCs w:val="20"/>
                <w:lang w:val="en-GB" w:eastAsia="ko-KR"/>
              </w:rPr>
            </w:pPr>
            <w:r w:rsidRPr="001A4319">
              <w:rPr>
                <w:rFonts w:eastAsia="DengXian"/>
                <w:sz w:val="20"/>
                <w:szCs w:val="20"/>
                <w:lang w:val="en-GB" w:eastAsia="ko-KR"/>
              </w:rPr>
              <w:t xml:space="preserve">Nordic </w:t>
            </w:r>
          </w:p>
        </w:tc>
        <w:tc>
          <w:tcPr>
            <w:tcW w:w="1950" w:type="dxa"/>
          </w:tcPr>
          <w:p w14:paraId="3991984A" w14:textId="6CFD877B" w:rsidR="00F4666A" w:rsidRPr="001A4319" w:rsidRDefault="00F4666A" w:rsidP="007F56B7">
            <w:pPr>
              <w:rPr>
                <w:rFonts w:eastAsia="DengXian"/>
                <w:sz w:val="20"/>
                <w:szCs w:val="20"/>
                <w:lang w:val="en-GB" w:eastAsia="ko-KR"/>
              </w:rPr>
            </w:pPr>
            <w:r w:rsidRPr="001A4319">
              <w:rPr>
                <w:rFonts w:eastAsia="DengXian"/>
                <w:sz w:val="20"/>
                <w:szCs w:val="20"/>
                <w:lang w:val="en-GB" w:eastAsia="ko-KR"/>
              </w:rPr>
              <w:t>Option a</w:t>
            </w:r>
          </w:p>
        </w:tc>
        <w:tc>
          <w:tcPr>
            <w:tcW w:w="6570" w:type="dxa"/>
          </w:tcPr>
          <w:p w14:paraId="218C1AF0" w14:textId="77777777" w:rsidR="00F4666A" w:rsidRPr="001A4319" w:rsidRDefault="00F4666A" w:rsidP="007F56B7">
            <w:pPr>
              <w:rPr>
                <w:rFonts w:eastAsia="MS Mincho"/>
                <w:sz w:val="20"/>
                <w:szCs w:val="20"/>
                <w:lang w:val="en-GB" w:eastAsia="ja-JP"/>
              </w:rPr>
            </w:pPr>
          </w:p>
        </w:tc>
      </w:tr>
      <w:tr w:rsidR="008C239C" w:rsidRPr="001A4319" w14:paraId="27542D6D" w14:textId="77777777" w:rsidTr="00E61B24">
        <w:trPr>
          <w:trHeight w:val="448"/>
        </w:trPr>
        <w:tc>
          <w:tcPr>
            <w:tcW w:w="1105" w:type="dxa"/>
          </w:tcPr>
          <w:p w14:paraId="4DF3CABA" w14:textId="127D1131"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950" w:type="dxa"/>
          </w:tcPr>
          <w:p w14:paraId="1CB51B56" w14:textId="77777777" w:rsidR="008C239C" w:rsidRPr="001A4319" w:rsidRDefault="008C239C" w:rsidP="008C239C">
            <w:pPr>
              <w:rPr>
                <w:rFonts w:eastAsia="DengXian"/>
                <w:sz w:val="20"/>
                <w:szCs w:val="20"/>
                <w:lang w:val="en-GB" w:eastAsia="ko-KR"/>
              </w:rPr>
            </w:pPr>
          </w:p>
        </w:tc>
        <w:tc>
          <w:tcPr>
            <w:tcW w:w="6570" w:type="dxa"/>
          </w:tcPr>
          <w:p w14:paraId="6AE67CF2" w14:textId="63093FFE" w:rsidR="008C239C" w:rsidRPr="001A4319" w:rsidRDefault="008C239C" w:rsidP="008C239C">
            <w:pPr>
              <w:rPr>
                <w:rFonts w:eastAsia="MS Mincho"/>
                <w:sz w:val="20"/>
                <w:szCs w:val="20"/>
                <w:lang w:val="en-GB" w:eastAsia="ja-JP"/>
              </w:rPr>
            </w:pPr>
            <w:r w:rsidRPr="001A4319">
              <w:rPr>
                <w:rFonts w:eastAsia="MS Mincho"/>
                <w:sz w:val="20"/>
                <w:szCs w:val="20"/>
                <w:lang w:val="en-GB" w:eastAsia="ja-JP"/>
              </w:rPr>
              <w:t>We would be fine to go with option b, with the assumption that s</w:t>
            </w:r>
            <w:r w:rsidRPr="001A4319">
              <w:rPr>
                <w:rFonts w:eastAsia="Gulim"/>
                <w:bCs/>
                <w:color w:val="000000"/>
                <w:sz w:val="20"/>
                <w:szCs w:val="20"/>
                <w:lang w:val="en-GB"/>
              </w:rPr>
              <w:t xml:space="preserve">cramblingID1,2,3 would be optional, while scramblingID0 would be always present. </w:t>
            </w:r>
            <w:r w:rsidRPr="001A4319">
              <w:rPr>
                <w:rFonts w:eastAsia="MS Mincho"/>
                <w:sz w:val="20"/>
                <w:szCs w:val="20"/>
                <w:lang w:val="en-GB" w:eastAsia="ja-JP"/>
              </w:rPr>
              <w:t xml:space="preserve">Then we would not need separate indication for the number of slots/symbols if we can agree some implicit assumption for the case when only one scrambling ID is provided (e.g. FR1: 2 slots, FR2: 1 slot). </w:t>
            </w:r>
            <w:r w:rsidRPr="001A4319">
              <w:rPr>
                <w:rFonts w:eastAsia="Gulim"/>
                <w:bCs/>
                <w:color w:val="000000"/>
                <w:sz w:val="20"/>
                <w:szCs w:val="20"/>
                <w:lang w:val="en-GB"/>
              </w:rPr>
              <w:t xml:space="preserve">I.e. we could have one joint scrambling ID with number of resources defined </w:t>
            </w:r>
            <w:proofErr w:type="spellStart"/>
            <w:r w:rsidRPr="001A4319">
              <w:rPr>
                <w:rFonts w:eastAsia="Gulim"/>
                <w:bCs/>
                <w:color w:val="000000"/>
                <w:sz w:val="20"/>
                <w:szCs w:val="20"/>
                <w:lang w:val="en-GB"/>
              </w:rPr>
              <w:t>implicitely</w:t>
            </w:r>
            <w:proofErr w:type="spellEnd"/>
            <w:r w:rsidRPr="001A4319">
              <w:rPr>
                <w:rFonts w:eastAsia="Gulim"/>
                <w:bCs/>
                <w:color w:val="000000"/>
                <w:sz w:val="20"/>
                <w:szCs w:val="20"/>
                <w:lang w:val="en-GB"/>
              </w:rPr>
              <w:t>, two scrambling ID implying two resources, or 4 scrambling IDs implying 4 resources.</w:t>
            </w:r>
          </w:p>
        </w:tc>
      </w:tr>
      <w:tr w:rsidR="00153A21" w:rsidRPr="001A4319" w14:paraId="1D3303CB" w14:textId="77777777" w:rsidTr="00153A21">
        <w:trPr>
          <w:trHeight w:val="448"/>
        </w:trPr>
        <w:tc>
          <w:tcPr>
            <w:tcW w:w="1105" w:type="dxa"/>
          </w:tcPr>
          <w:p w14:paraId="3D97247C" w14:textId="77777777" w:rsidR="00153A21" w:rsidRPr="001A4319" w:rsidRDefault="00153A21" w:rsidP="004F3202">
            <w:pPr>
              <w:rPr>
                <w:rFonts w:eastAsia="MS Mincho"/>
                <w:sz w:val="20"/>
                <w:szCs w:val="20"/>
                <w:lang w:val="en-GB" w:eastAsia="ja-JP"/>
              </w:rPr>
            </w:pPr>
            <w:r w:rsidRPr="001A4319">
              <w:rPr>
                <w:rFonts w:eastAsia="DengXian"/>
                <w:sz w:val="20"/>
                <w:szCs w:val="20"/>
                <w:lang w:val="en-GB" w:eastAsia="ko-KR"/>
              </w:rPr>
              <w:t>Huawei, HiSilicon</w:t>
            </w:r>
          </w:p>
        </w:tc>
        <w:tc>
          <w:tcPr>
            <w:tcW w:w="1950" w:type="dxa"/>
          </w:tcPr>
          <w:p w14:paraId="6A5F832F" w14:textId="77777777" w:rsidR="00153A21" w:rsidRPr="001A4319" w:rsidRDefault="00153A21" w:rsidP="004F3202">
            <w:pPr>
              <w:rPr>
                <w:rFonts w:eastAsia="DengXian"/>
                <w:sz w:val="20"/>
                <w:szCs w:val="20"/>
                <w:lang w:val="en-GB" w:eastAsia="ko-KR"/>
              </w:rPr>
            </w:pPr>
            <w:r w:rsidRPr="001A4319">
              <w:rPr>
                <w:rFonts w:eastAsia="DengXian"/>
                <w:sz w:val="20"/>
                <w:szCs w:val="20"/>
                <w:lang w:val="en-GB" w:eastAsia="ko-KR"/>
              </w:rPr>
              <w:t>Option b</w:t>
            </w:r>
          </w:p>
          <w:p w14:paraId="6D388F9E" w14:textId="77777777" w:rsidR="00153A21" w:rsidRPr="001A4319" w:rsidRDefault="00153A21" w:rsidP="004F3202">
            <w:pPr>
              <w:rPr>
                <w:rFonts w:eastAsia="DengXian"/>
                <w:sz w:val="20"/>
                <w:szCs w:val="20"/>
                <w:lang w:val="en-GB"/>
              </w:rPr>
            </w:pPr>
          </w:p>
        </w:tc>
        <w:tc>
          <w:tcPr>
            <w:tcW w:w="6570" w:type="dxa"/>
          </w:tcPr>
          <w:p w14:paraId="2DEA8FAB" w14:textId="77777777" w:rsidR="00153A21" w:rsidRPr="001A4319" w:rsidRDefault="00153A21" w:rsidP="004F3202">
            <w:pPr>
              <w:rPr>
                <w:rFonts w:eastAsia="SimSun"/>
                <w:sz w:val="20"/>
                <w:szCs w:val="20"/>
                <w:lang w:val="en-GB"/>
              </w:rPr>
            </w:pPr>
            <w:r w:rsidRPr="001A4319">
              <w:rPr>
                <w:rFonts w:eastAsia="SimSun"/>
                <w:sz w:val="20"/>
                <w:szCs w:val="20"/>
                <w:lang w:val="en-GB"/>
              </w:rPr>
              <w:t xml:space="preserve">Firstly, Option b is our first preference. </w:t>
            </w:r>
          </w:p>
          <w:p w14:paraId="1A9662EC" w14:textId="77777777" w:rsidR="00153A21" w:rsidRPr="001A4319" w:rsidRDefault="00153A21" w:rsidP="004F3202">
            <w:pPr>
              <w:rPr>
                <w:rFonts w:eastAsia="SimSun"/>
                <w:sz w:val="20"/>
                <w:szCs w:val="20"/>
                <w:lang w:val="en-GB"/>
              </w:rPr>
            </w:pPr>
          </w:p>
          <w:p w14:paraId="165DBC5F" w14:textId="77777777" w:rsidR="00153A21" w:rsidRPr="001A4319" w:rsidRDefault="00153A21" w:rsidP="004F3202">
            <w:pPr>
              <w:rPr>
                <w:rFonts w:eastAsia="SimSun"/>
                <w:sz w:val="20"/>
                <w:szCs w:val="20"/>
                <w:lang w:val="en-GB"/>
              </w:rPr>
            </w:pPr>
            <w:r w:rsidRPr="001A4319">
              <w:rPr>
                <w:rFonts w:eastAsia="SimSun"/>
                <w:sz w:val="20"/>
                <w:szCs w:val="20"/>
                <w:lang w:val="en-GB"/>
              </w:rPr>
              <w:t xml:space="preserve">However, it seems the views are controversial now. We think Apple’s proposal could be a compromise we can accept, which seems possible to </w:t>
            </w:r>
            <w:r w:rsidRPr="001A4319">
              <w:rPr>
                <w:rFonts w:eastAsia="SimSun"/>
                <w:sz w:val="20"/>
                <w:szCs w:val="20"/>
                <w:lang w:val="en-GB"/>
              </w:rPr>
              <w:lastRenderedPageBreak/>
              <w:t xml:space="preserve">reduce the configuration overhead meanwhile provides flexibility on gNB to support the same configuration as that for connected mode. </w:t>
            </w:r>
          </w:p>
          <w:p w14:paraId="25104AAD" w14:textId="77777777" w:rsidR="00153A21" w:rsidRPr="001A4319" w:rsidRDefault="00153A21" w:rsidP="004F3202">
            <w:pPr>
              <w:rPr>
                <w:rFonts w:eastAsia="SimSun"/>
                <w:sz w:val="20"/>
                <w:szCs w:val="20"/>
                <w:lang w:val="en-GB"/>
              </w:rPr>
            </w:pPr>
          </w:p>
          <w:p w14:paraId="7D0D913B" w14:textId="77777777" w:rsidR="00153A21" w:rsidRPr="001A4319" w:rsidRDefault="00153A21" w:rsidP="004F3202">
            <w:pPr>
              <w:rPr>
                <w:rFonts w:eastAsia="SimSun"/>
                <w:sz w:val="20"/>
                <w:szCs w:val="20"/>
                <w:lang w:val="en-GB"/>
              </w:rPr>
            </w:pPr>
            <w:r w:rsidRPr="001A4319">
              <w:rPr>
                <w:rFonts w:eastAsia="SimSun"/>
                <w:sz w:val="20"/>
                <w:szCs w:val="20"/>
                <w:lang w:val="en-GB"/>
              </w:rPr>
              <w:t>However, regarding the number of slots/symbols, we are not sure whether RAN2’s ASN.1 design could provide a way to know how many optional IEs are configured and not configured, which could be used to figure out the number of symbols. Therefore, we propose the following acceptable compromise based on Apple’s one, and leave RAN2 to decide whether number of symbols are introduced.</w:t>
            </w:r>
          </w:p>
          <w:p w14:paraId="0C898218" w14:textId="77777777" w:rsidR="00153A21" w:rsidRPr="001A4319" w:rsidRDefault="00153A21" w:rsidP="004F3202">
            <w:pPr>
              <w:rPr>
                <w:rFonts w:eastAsia="SimSun"/>
                <w:sz w:val="20"/>
                <w:szCs w:val="20"/>
                <w:lang w:val="en-GB"/>
              </w:rPr>
            </w:pPr>
          </w:p>
          <w:p w14:paraId="1250775D" w14:textId="77777777" w:rsidR="00153A21" w:rsidRPr="001A4319" w:rsidRDefault="00153A21" w:rsidP="004F3202">
            <w:pPr>
              <w:autoSpaceDE w:val="0"/>
              <w:autoSpaceDN w:val="0"/>
              <w:snapToGrid w:val="0"/>
              <w:rPr>
                <w:rFonts w:eastAsia="Gulim"/>
                <w:b/>
                <w:bCs/>
                <w:color w:val="000000"/>
                <w:sz w:val="20"/>
                <w:szCs w:val="20"/>
                <w:highlight w:val="yellow"/>
                <w:lang w:val="en-GB"/>
              </w:rPr>
            </w:pPr>
            <w:r w:rsidRPr="001A4319">
              <w:rPr>
                <w:rFonts w:eastAsia="Gulim"/>
                <w:b/>
                <w:bCs/>
                <w:color w:val="000000"/>
                <w:sz w:val="20"/>
                <w:szCs w:val="20"/>
                <w:highlight w:val="yellow"/>
                <w:lang w:val="en-GB"/>
              </w:rPr>
              <w:t>Option a</w:t>
            </w:r>
          </w:p>
          <w:p w14:paraId="33FFD772" w14:textId="77777777" w:rsidR="00153A21" w:rsidRPr="001A4319" w:rsidRDefault="00153A21" w:rsidP="004F3202">
            <w:pPr>
              <w:autoSpaceDE w:val="0"/>
              <w:autoSpaceDN w:val="0"/>
              <w:snapToGrid w:val="0"/>
              <w:rPr>
                <w:rFonts w:eastAsia="Gulim"/>
                <w:bCs/>
                <w:color w:val="000000"/>
                <w:sz w:val="20"/>
                <w:szCs w:val="20"/>
                <w:lang w:val="en-GB"/>
              </w:rPr>
            </w:pPr>
            <w:r w:rsidRPr="001A4319">
              <w:rPr>
                <w:rFonts w:eastAsia="Microsoft YaHei UI"/>
                <w:color w:val="000000"/>
                <w:sz w:val="20"/>
                <w:szCs w:val="20"/>
                <w:lang w:val="en-GB"/>
              </w:rPr>
              <w:t xml:space="preserve">Support the following </w:t>
            </w:r>
            <w:r w:rsidRPr="001A4319">
              <w:rPr>
                <w:sz w:val="20"/>
                <w:szCs w:val="20"/>
                <w:lang w:val="en-GB"/>
              </w:rPr>
              <w:t>additional common configuration parameters for a TRS resource set:</w:t>
            </w:r>
          </w:p>
          <w:p w14:paraId="78F8EDC7" w14:textId="77777777" w:rsidR="00153A21" w:rsidRPr="001A4319" w:rsidRDefault="00153A21" w:rsidP="004F3202">
            <w:pPr>
              <w:pStyle w:val="ListParagraph"/>
              <w:numPr>
                <w:ilvl w:val="0"/>
                <w:numId w:val="50"/>
              </w:numPr>
              <w:autoSpaceDE w:val="0"/>
              <w:autoSpaceDN w:val="0"/>
              <w:snapToGrid w:val="0"/>
              <w:rPr>
                <w:rFonts w:ascii="Times New Roman" w:eastAsia="Gulim" w:hAnsi="Times New Roman"/>
                <w:bCs/>
                <w:color w:val="000000"/>
                <w:sz w:val="20"/>
                <w:szCs w:val="20"/>
                <w:lang w:val="en-GB"/>
              </w:rPr>
            </w:pPr>
            <w:r w:rsidRPr="001A4319">
              <w:rPr>
                <w:rFonts w:ascii="Times New Roman" w:eastAsia="Gulim" w:hAnsi="Times New Roman"/>
                <w:bCs/>
                <w:color w:val="000000"/>
                <w:sz w:val="20"/>
                <w:szCs w:val="20"/>
                <w:lang w:val="en-GB"/>
              </w:rPr>
              <w:t>scrambling ID</w:t>
            </w:r>
          </w:p>
          <w:p w14:paraId="00C6E26F" w14:textId="77777777" w:rsidR="00153A21" w:rsidRPr="001A4319" w:rsidRDefault="00153A21" w:rsidP="004F3202">
            <w:pPr>
              <w:pStyle w:val="ListParagraph"/>
              <w:numPr>
                <w:ilvl w:val="0"/>
                <w:numId w:val="50"/>
              </w:numPr>
              <w:autoSpaceDE w:val="0"/>
              <w:autoSpaceDN w:val="0"/>
              <w:snapToGrid w:val="0"/>
              <w:rPr>
                <w:rFonts w:ascii="Times New Roman" w:eastAsia="Gulim" w:hAnsi="Times New Roman"/>
                <w:bCs/>
                <w:strike/>
                <w:color w:val="FF0000"/>
                <w:sz w:val="20"/>
                <w:szCs w:val="20"/>
                <w:lang w:val="en-GB"/>
              </w:rPr>
            </w:pPr>
            <w:r w:rsidRPr="001A4319">
              <w:rPr>
                <w:rFonts w:ascii="Times New Roman" w:hAnsi="Times New Roman"/>
                <w:strike/>
                <w:color w:val="FF0000"/>
                <w:sz w:val="20"/>
                <w:szCs w:val="20"/>
                <w:lang w:val="en-GB"/>
              </w:rPr>
              <w:t xml:space="preserve">number of slots/symbols </w:t>
            </w:r>
          </w:p>
          <w:p w14:paraId="68E9689B" w14:textId="77777777" w:rsidR="00153A21" w:rsidRPr="001A4319" w:rsidRDefault="00153A21" w:rsidP="004F3202">
            <w:pPr>
              <w:autoSpaceDE w:val="0"/>
              <w:autoSpaceDN w:val="0"/>
              <w:snapToGrid w:val="0"/>
              <w:rPr>
                <w:rFonts w:eastAsia="Gulim"/>
                <w:bCs/>
                <w:color w:val="FF0000"/>
                <w:sz w:val="20"/>
                <w:szCs w:val="20"/>
                <w:lang w:val="en-GB"/>
              </w:rPr>
            </w:pPr>
            <w:proofErr w:type="spellStart"/>
            <w:r w:rsidRPr="001A4319">
              <w:rPr>
                <w:rFonts w:eastAsia="Gulim"/>
                <w:bCs/>
                <w:color w:val="FF0000"/>
                <w:sz w:val="20"/>
                <w:szCs w:val="20"/>
                <w:lang w:val="en-GB"/>
              </w:rPr>
              <w:t>ScramblingID</w:t>
            </w:r>
            <w:proofErr w:type="spellEnd"/>
            <w:r w:rsidRPr="001A4319">
              <w:rPr>
                <w:rFonts w:eastAsia="Gulim"/>
                <w:bCs/>
                <w:color w:val="FF0000"/>
                <w:sz w:val="20"/>
                <w:szCs w:val="20"/>
                <w:lang w:val="en-GB"/>
              </w:rPr>
              <w:t xml:space="preserve"> per TRS resource can be optionally configured.</w:t>
            </w:r>
          </w:p>
          <w:p w14:paraId="5D5EE98F" w14:textId="77777777" w:rsidR="00153A21" w:rsidRPr="001A4319" w:rsidRDefault="00153A21" w:rsidP="004F3202">
            <w:pPr>
              <w:rPr>
                <w:rFonts w:eastAsia="SimSun"/>
                <w:sz w:val="20"/>
                <w:szCs w:val="20"/>
                <w:lang w:val="en-GB"/>
              </w:rPr>
            </w:pPr>
          </w:p>
        </w:tc>
      </w:tr>
      <w:tr w:rsidR="001858A9" w:rsidRPr="001A4319" w14:paraId="289913ED" w14:textId="77777777" w:rsidTr="00153A21">
        <w:trPr>
          <w:trHeight w:val="448"/>
        </w:trPr>
        <w:tc>
          <w:tcPr>
            <w:tcW w:w="1105" w:type="dxa"/>
          </w:tcPr>
          <w:p w14:paraId="422BC45F" w14:textId="15E5B95D" w:rsidR="001858A9" w:rsidRPr="001A4319" w:rsidRDefault="001858A9" w:rsidP="001858A9">
            <w:pPr>
              <w:rPr>
                <w:rFonts w:eastAsia="DengXian"/>
                <w:sz w:val="20"/>
                <w:szCs w:val="20"/>
                <w:lang w:val="en-GB" w:eastAsia="ko-KR"/>
              </w:rPr>
            </w:pPr>
            <w:r>
              <w:rPr>
                <w:rFonts w:eastAsia="DengXian"/>
                <w:sz w:val="20"/>
                <w:szCs w:val="20"/>
                <w:lang w:eastAsia="ko-KR"/>
              </w:rPr>
              <w:lastRenderedPageBreak/>
              <w:t>Lenovo/Motorola Mobility</w:t>
            </w:r>
          </w:p>
        </w:tc>
        <w:tc>
          <w:tcPr>
            <w:tcW w:w="1950" w:type="dxa"/>
          </w:tcPr>
          <w:p w14:paraId="2419433C" w14:textId="2904D198" w:rsidR="001858A9" w:rsidRPr="001A4319" w:rsidRDefault="001858A9" w:rsidP="001858A9">
            <w:pPr>
              <w:rPr>
                <w:rFonts w:eastAsia="DengXian"/>
                <w:sz w:val="20"/>
                <w:szCs w:val="20"/>
                <w:lang w:val="en-GB" w:eastAsia="ko-KR"/>
              </w:rPr>
            </w:pPr>
            <w:r>
              <w:rPr>
                <w:rFonts w:eastAsia="DengXian"/>
                <w:sz w:val="20"/>
                <w:szCs w:val="20"/>
                <w:lang w:eastAsia="ko-KR"/>
              </w:rPr>
              <w:t>Alt 1 &amp; Alt 3</w:t>
            </w:r>
          </w:p>
        </w:tc>
        <w:tc>
          <w:tcPr>
            <w:tcW w:w="6570" w:type="dxa"/>
          </w:tcPr>
          <w:p w14:paraId="78351CA6" w14:textId="38E97F86" w:rsidR="001858A9" w:rsidRPr="001A4319" w:rsidRDefault="001858A9" w:rsidP="001858A9">
            <w:pPr>
              <w:rPr>
                <w:rFonts w:eastAsia="SimSun"/>
                <w:sz w:val="20"/>
                <w:szCs w:val="20"/>
                <w:lang w:val="en-GB"/>
              </w:rPr>
            </w:pPr>
            <w:r>
              <w:rPr>
                <w:rFonts w:eastAsia="DengXian"/>
                <w:sz w:val="20"/>
                <w:szCs w:val="20"/>
              </w:rPr>
              <w:t>Fine with the Huawei’s updated proposal.</w:t>
            </w:r>
          </w:p>
        </w:tc>
      </w:tr>
    </w:tbl>
    <w:p w14:paraId="4914BBBC" w14:textId="16DE465D" w:rsidR="00635A9B" w:rsidRPr="001A4319" w:rsidRDefault="00635A9B" w:rsidP="00635A9B">
      <w:pPr>
        <w:spacing w:after="0"/>
        <w:rPr>
          <w:rFonts w:eastAsia="SimSun"/>
          <w:sz w:val="20"/>
          <w:szCs w:val="20"/>
          <w:lang w:val="en-GB"/>
        </w:rPr>
      </w:pPr>
    </w:p>
    <w:p w14:paraId="1F675342" w14:textId="77777777" w:rsidR="002A3917" w:rsidRPr="001A4319" w:rsidRDefault="002A3917" w:rsidP="002A3917">
      <w:pPr>
        <w:snapToGrid w:val="0"/>
        <w:spacing w:after="0"/>
        <w:rPr>
          <w:rFonts w:eastAsia="Times New Roman"/>
          <w:sz w:val="20"/>
          <w:szCs w:val="20"/>
          <w:lang w:val="en-GB" w:eastAsia="en-US"/>
        </w:rPr>
      </w:pPr>
      <w:r w:rsidRPr="001A4319">
        <w:rPr>
          <w:rFonts w:eastAsia="Times New Roman"/>
          <w:sz w:val="20"/>
          <w:szCs w:val="20"/>
          <w:lang w:val="en-GB" w:eastAsia="en-US"/>
        </w:rPr>
        <w:t xml:space="preserve">Proposal 4-2 includes all the </w:t>
      </w:r>
      <w:proofErr w:type="spellStart"/>
      <w:r w:rsidRPr="001A4319">
        <w:rPr>
          <w:rFonts w:eastAsia="Times New Roman"/>
          <w:sz w:val="20"/>
          <w:szCs w:val="20"/>
          <w:lang w:val="en-GB" w:eastAsia="en-US"/>
        </w:rPr>
        <w:t>alterantives</w:t>
      </w:r>
      <w:proofErr w:type="spellEnd"/>
      <w:r w:rsidRPr="001A4319">
        <w:rPr>
          <w:rFonts w:eastAsia="Times New Roman"/>
          <w:sz w:val="20"/>
          <w:szCs w:val="20"/>
          <w:lang w:val="en-GB" w:eastAsia="en-US"/>
        </w:rPr>
        <w:t xml:space="preserve"> proposed to determine the maximum number of TRS resource sets </w:t>
      </w:r>
    </w:p>
    <w:tbl>
      <w:tblPr>
        <w:tblW w:w="9625" w:type="dxa"/>
        <w:tblInd w:w="-5" w:type="dxa"/>
        <w:tblCellMar>
          <w:left w:w="0" w:type="dxa"/>
          <w:right w:w="0" w:type="dxa"/>
        </w:tblCellMar>
        <w:tblLook w:val="04A0" w:firstRow="1" w:lastRow="0" w:firstColumn="1" w:lastColumn="0" w:noHBand="0" w:noVBand="1"/>
      </w:tblPr>
      <w:tblGrid>
        <w:gridCol w:w="9625"/>
      </w:tblGrid>
      <w:tr w:rsidR="002A3917" w:rsidRPr="001A4319" w14:paraId="008D921A"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F1C21F" w14:textId="77777777" w:rsidR="002A3917" w:rsidRPr="001A4319" w:rsidRDefault="002A3917" w:rsidP="002A3917">
            <w:pPr>
              <w:autoSpaceDE w:val="0"/>
              <w:autoSpaceDN w:val="0"/>
              <w:snapToGrid w:val="0"/>
              <w:spacing w:after="0"/>
              <w:rPr>
                <w:rFonts w:eastAsia="Gulim"/>
                <w:b/>
                <w:bCs/>
                <w:color w:val="000000"/>
                <w:sz w:val="20"/>
                <w:szCs w:val="20"/>
                <w:highlight w:val="yellow"/>
                <w:lang w:val="en-GB"/>
              </w:rPr>
            </w:pPr>
          </w:p>
          <w:p w14:paraId="2AB1137A" w14:textId="77777777" w:rsidR="002A3917" w:rsidRPr="001A4319" w:rsidRDefault="002A3917" w:rsidP="002A3917">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[1RD] Proposal 4-2 (v1)</w:t>
            </w:r>
          </w:p>
          <w:p w14:paraId="6644FE98" w14:textId="77777777" w:rsidR="002A3917" w:rsidRPr="001A4319" w:rsidRDefault="002A3917" w:rsidP="002A3917">
            <w:pPr>
              <w:autoSpaceDE w:val="0"/>
              <w:autoSpaceDN w:val="0"/>
              <w:snapToGrid w:val="0"/>
              <w:spacing w:after="0"/>
              <w:rPr>
                <w:rFonts w:eastAsia="Gulim"/>
                <w:bCs/>
                <w:color w:val="000000"/>
                <w:sz w:val="20"/>
                <w:szCs w:val="20"/>
                <w:lang w:val="en-GB"/>
              </w:rPr>
            </w:pPr>
            <w:r w:rsidRPr="001A4319">
              <w:rPr>
                <w:rFonts w:eastAsia="Gulim"/>
                <w:bCs/>
                <w:color w:val="000000"/>
                <w:sz w:val="20"/>
                <w:szCs w:val="20"/>
                <w:lang w:val="en-GB"/>
              </w:rPr>
              <w:t xml:space="preserve">The maximum number of TRS resource sets configured by higher layer, X, is down-selected from one of the following </w:t>
            </w:r>
            <w:proofErr w:type="spellStart"/>
            <w:r w:rsidRPr="001A4319">
              <w:rPr>
                <w:rFonts w:eastAsia="Gulim"/>
                <w:bCs/>
                <w:color w:val="000000"/>
                <w:sz w:val="20"/>
                <w:szCs w:val="20"/>
                <w:lang w:val="en-GB"/>
              </w:rPr>
              <w:t>alterantives</w:t>
            </w:r>
            <w:proofErr w:type="spellEnd"/>
            <w:r w:rsidRPr="001A4319">
              <w:rPr>
                <w:rFonts w:eastAsia="Gulim"/>
                <w:bCs/>
                <w:color w:val="000000"/>
                <w:sz w:val="20"/>
                <w:szCs w:val="20"/>
                <w:lang w:val="en-GB"/>
              </w:rPr>
              <w:t xml:space="preserve"> in RAN1#107-e meeting:</w:t>
            </w:r>
          </w:p>
          <w:p w14:paraId="7FE7EDCC" w14:textId="77777777" w:rsidR="002A3917" w:rsidRPr="001A4319" w:rsidRDefault="002A3917"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Gulim" w:hAnsi="Times New Roman"/>
                <w:bCs/>
                <w:color w:val="000000"/>
                <w:sz w:val="20"/>
                <w:szCs w:val="20"/>
                <w:lang w:val="en-GB"/>
              </w:rPr>
              <w:t>Alt1: X = 64</w:t>
            </w:r>
          </w:p>
          <w:p w14:paraId="7F9AB07A" w14:textId="77777777" w:rsidR="002A3917" w:rsidRPr="001A4319" w:rsidRDefault="002A3917" w:rsidP="005E36DB">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Gulim" w:hAnsi="Times New Roman"/>
                <w:bCs/>
                <w:color w:val="000000"/>
                <w:sz w:val="20"/>
                <w:szCs w:val="20"/>
                <w:lang w:val="en-GB"/>
              </w:rPr>
              <w:t xml:space="preserve">Alt2: X equals to the </w:t>
            </w:r>
            <w:r w:rsidRPr="001A4319">
              <w:rPr>
                <w:rFonts w:ascii="Times New Roman" w:eastAsia="DengXian" w:hAnsi="Times New Roman"/>
                <w:sz w:val="20"/>
                <w:szCs w:val="20"/>
                <w:lang w:val="en-GB"/>
              </w:rPr>
              <w:t xml:space="preserve">bitmap size of L1 </w:t>
            </w:r>
            <w:proofErr w:type="spellStart"/>
            <w:r w:rsidRPr="001A4319">
              <w:rPr>
                <w:rFonts w:ascii="Times New Roman" w:eastAsia="DengXian" w:hAnsi="Times New Roman"/>
                <w:sz w:val="20"/>
                <w:szCs w:val="20"/>
                <w:lang w:val="en-GB"/>
              </w:rPr>
              <w:t>avalability</w:t>
            </w:r>
            <w:proofErr w:type="spellEnd"/>
            <w:r w:rsidRPr="001A4319">
              <w:rPr>
                <w:rFonts w:ascii="Times New Roman" w:eastAsia="DengXian" w:hAnsi="Times New Roman"/>
                <w:sz w:val="20"/>
                <w:szCs w:val="20"/>
                <w:lang w:val="en-GB"/>
              </w:rPr>
              <w:t xml:space="preserve"> indication</w:t>
            </w:r>
          </w:p>
          <w:p w14:paraId="6C7144CF" w14:textId="77777777" w:rsidR="002A3917" w:rsidRPr="001A4319" w:rsidRDefault="002A3917" w:rsidP="005E36DB">
            <w:pPr>
              <w:pStyle w:val="ListParagraph"/>
              <w:numPr>
                <w:ilvl w:val="0"/>
                <w:numId w:val="50"/>
              </w:numPr>
              <w:autoSpaceDE w:val="0"/>
              <w:autoSpaceDN w:val="0"/>
              <w:snapToGrid w:val="0"/>
              <w:spacing w:after="0"/>
              <w:rPr>
                <w:rFonts w:ascii="Times New Roman" w:eastAsia="Yu Mincho" w:hAnsi="Times New Roman"/>
                <w:bCs/>
                <w:sz w:val="20"/>
                <w:szCs w:val="20"/>
                <w:lang w:val="en-GB"/>
              </w:rPr>
            </w:pPr>
            <w:r w:rsidRPr="001A4319">
              <w:rPr>
                <w:rFonts w:ascii="Times New Roman" w:eastAsia="Yu Mincho" w:hAnsi="Times New Roman"/>
                <w:bCs/>
                <w:sz w:val="20"/>
                <w:szCs w:val="20"/>
                <w:lang w:val="en-GB"/>
              </w:rPr>
              <w:t xml:space="preserve">Alt3: X is </w:t>
            </w:r>
            <w:r w:rsidRPr="001A4319">
              <w:rPr>
                <w:rFonts w:ascii="Times New Roman" w:eastAsia="DengXian" w:hAnsi="Times New Roman"/>
                <w:sz w:val="20"/>
                <w:szCs w:val="20"/>
                <w:lang w:val="en-GB"/>
              </w:rPr>
              <w:t xml:space="preserve">the number of actual transmitted SSBs determined according to </w:t>
            </w:r>
            <w:proofErr w:type="spellStart"/>
            <w:r w:rsidRPr="001A4319">
              <w:rPr>
                <w:rFonts w:ascii="Times New Roman" w:eastAsia="DengXian" w:hAnsi="Times New Roman"/>
                <w:sz w:val="20"/>
                <w:szCs w:val="20"/>
                <w:lang w:val="en-GB"/>
              </w:rPr>
              <w:t>ssb-PositionsInBurst</w:t>
            </w:r>
            <w:proofErr w:type="spellEnd"/>
            <w:r w:rsidRPr="001A4319">
              <w:rPr>
                <w:rFonts w:ascii="Times New Roman" w:eastAsia="DengXian" w:hAnsi="Times New Roman"/>
                <w:sz w:val="20"/>
                <w:szCs w:val="20"/>
                <w:lang w:val="en-GB"/>
              </w:rPr>
              <w:t xml:space="preserve"> in SIB1</w:t>
            </w:r>
          </w:p>
          <w:p w14:paraId="5069A937" w14:textId="77777777" w:rsidR="002A3917" w:rsidRPr="001A4319" w:rsidRDefault="002A3917" w:rsidP="005E36DB">
            <w:pPr>
              <w:pStyle w:val="ListParagraph"/>
              <w:numPr>
                <w:ilvl w:val="0"/>
                <w:numId w:val="50"/>
              </w:numPr>
              <w:autoSpaceDE w:val="0"/>
              <w:autoSpaceDN w:val="0"/>
              <w:snapToGrid w:val="0"/>
              <w:spacing w:after="0"/>
              <w:rPr>
                <w:rFonts w:eastAsia="Yu Mincho"/>
                <w:bCs/>
                <w:sz w:val="20"/>
                <w:szCs w:val="20"/>
                <w:lang w:val="en-GB"/>
              </w:rPr>
            </w:pPr>
            <w:r w:rsidRPr="001A4319">
              <w:rPr>
                <w:rFonts w:ascii="Times New Roman" w:eastAsia="Yu Mincho" w:hAnsi="Times New Roman"/>
                <w:bCs/>
                <w:sz w:val="20"/>
                <w:szCs w:val="20"/>
                <w:lang w:val="en-GB"/>
              </w:rPr>
              <w:t xml:space="preserve">Other </w:t>
            </w:r>
            <w:proofErr w:type="spellStart"/>
            <w:r w:rsidRPr="001A4319">
              <w:rPr>
                <w:rFonts w:ascii="Times New Roman" w:eastAsia="Yu Mincho" w:hAnsi="Times New Roman"/>
                <w:bCs/>
                <w:sz w:val="20"/>
                <w:szCs w:val="20"/>
                <w:lang w:val="en-GB"/>
              </w:rPr>
              <w:t>alterantives</w:t>
            </w:r>
            <w:proofErr w:type="spellEnd"/>
            <w:r w:rsidRPr="001A4319">
              <w:rPr>
                <w:rFonts w:ascii="Times New Roman" w:eastAsia="Yu Mincho" w:hAnsi="Times New Roman"/>
                <w:bCs/>
                <w:sz w:val="20"/>
                <w:szCs w:val="20"/>
                <w:lang w:val="en-GB"/>
              </w:rPr>
              <w:t xml:space="preserve"> are not precluded</w:t>
            </w:r>
          </w:p>
        </w:tc>
      </w:tr>
    </w:tbl>
    <w:p w14:paraId="4C1A3BB8" w14:textId="77777777" w:rsidR="002A3917" w:rsidRPr="001A4319" w:rsidRDefault="002A3917" w:rsidP="002A3917">
      <w:pPr>
        <w:snapToGrid w:val="0"/>
        <w:spacing w:after="0"/>
        <w:rPr>
          <w:rFonts w:eastAsia="Times New Roman"/>
          <w:sz w:val="20"/>
          <w:szCs w:val="20"/>
          <w:lang w:val="en-GB" w:eastAsia="en-US"/>
        </w:rPr>
      </w:pPr>
    </w:p>
    <w:p w14:paraId="2571D7F0" w14:textId="458C2184" w:rsidR="002A3917" w:rsidRPr="001A4319" w:rsidRDefault="002A3917" w:rsidP="002A3917">
      <w:pPr>
        <w:spacing w:after="0" w:line="240" w:lineRule="auto"/>
        <w:rPr>
          <w:rFonts w:eastAsia="Malgun Gothic"/>
          <w:sz w:val="20"/>
          <w:szCs w:val="20"/>
          <w:lang w:val="en-GB"/>
        </w:rPr>
      </w:pPr>
      <w:r w:rsidRPr="001A4319">
        <w:rPr>
          <w:rFonts w:eastAsia="Malgun Gothic"/>
          <w:sz w:val="20"/>
          <w:szCs w:val="20"/>
          <w:lang w:val="en-GB"/>
        </w:rPr>
        <w:t xml:space="preserve">Please provide your views about </w:t>
      </w:r>
      <w:r w:rsidRPr="001A4319">
        <w:rPr>
          <w:rFonts w:eastAsia="Malgun Gothic"/>
          <w:b/>
          <w:sz w:val="20"/>
          <w:szCs w:val="20"/>
          <w:lang w:val="en-GB"/>
        </w:rPr>
        <w:t>Proposal 4-2 (v1).</w:t>
      </w:r>
      <w:r w:rsidRPr="001A4319">
        <w:rPr>
          <w:rFonts w:eastAsia="Malgun Gothic"/>
          <w:sz w:val="20"/>
          <w:szCs w:val="20"/>
          <w:lang w:val="en-GB"/>
        </w:rPr>
        <w:t xml:space="preserve"> Y or </w:t>
      </w:r>
      <w:proofErr w:type="gramStart"/>
      <w:r w:rsidRPr="001A4319">
        <w:rPr>
          <w:rFonts w:eastAsia="Malgun Gothic"/>
          <w:sz w:val="20"/>
          <w:szCs w:val="20"/>
          <w:lang w:val="en-GB"/>
        </w:rPr>
        <w:t>N ?</w:t>
      </w:r>
      <w:proofErr w:type="gramEnd"/>
      <w:r w:rsidRPr="001A4319">
        <w:rPr>
          <w:rFonts w:eastAsia="Malgun Gothic"/>
          <w:sz w:val="20"/>
          <w:szCs w:val="20"/>
          <w:lang w:val="en-GB"/>
        </w:rPr>
        <w:t xml:space="preserve"> Any modifications? If support it, please further down-select </w:t>
      </w:r>
      <w:r w:rsidR="002906C2" w:rsidRPr="001A4319">
        <w:rPr>
          <w:rFonts w:eastAsia="Malgun Gothic"/>
          <w:sz w:val="20"/>
          <w:szCs w:val="20"/>
          <w:lang w:val="en-GB"/>
        </w:rPr>
        <w:t>from the</w:t>
      </w:r>
      <w:r w:rsidRPr="001A4319">
        <w:rPr>
          <w:rFonts w:eastAsia="Malgun Gothic"/>
          <w:sz w:val="20"/>
          <w:szCs w:val="20"/>
          <w:lang w:val="en-GB"/>
        </w:rPr>
        <w:t xml:space="preserve"> </w:t>
      </w:r>
      <w:proofErr w:type="spellStart"/>
      <w:r w:rsidRPr="001A4319">
        <w:rPr>
          <w:rFonts w:eastAsia="Malgun Gothic"/>
          <w:sz w:val="20"/>
          <w:szCs w:val="20"/>
          <w:lang w:val="en-GB"/>
        </w:rPr>
        <w:t>alterantives</w:t>
      </w:r>
      <w:proofErr w:type="spellEnd"/>
      <w:r w:rsidRPr="001A4319">
        <w:rPr>
          <w:rFonts w:eastAsia="Malgun Gothic"/>
          <w:sz w:val="20"/>
          <w:szCs w:val="20"/>
          <w:lang w:val="en-GB"/>
        </w:rPr>
        <w:t>.</w:t>
      </w:r>
    </w:p>
    <w:tbl>
      <w:tblPr>
        <w:tblStyle w:val="TableGrid51"/>
        <w:tblW w:w="9625" w:type="dxa"/>
        <w:tblLook w:val="04A0" w:firstRow="1" w:lastRow="0" w:firstColumn="1" w:lastColumn="0" w:noHBand="0" w:noVBand="1"/>
      </w:tblPr>
      <w:tblGrid>
        <w:gridCol w:w="1105"/>
        <w:gridCol w:w="1950"/>
        <w:gridCol w:w="6570"/>
      </w:tblGrid>
      <w:tr w:rsidR="002A3917" w:rsidRPr="001A4319" w14:paraId="4111C8B2" w14:textId="77777777" w:rsidTr="002A3917">
        <w:trPr>
          <w:trHeight w:val="435"/>
        </w:trPr>
        <w:tc>
          <w:tcPr>
            <w:tcW w:w="1105" w:type="dxa"/>
            <w:shd w:val="clear" w:color="auto" w:fill="EEECE1"/>
          </w:tcPr>
          <w:p w14:paraId="1B75E0B7" w14:textId="77777777" w:rsidR="002A3917" w:rsidRPr="001A4319" w:rsidRDefault="002A3917" w:rsidP="002A3917">
            <w:pPr>
              <w:jc w:val="center"/>
              <w:rPr>
                <w:rFonts w:eastAsia="DengXian"/>
                <w:b/>
                <w:bCs/>
                <w:sz w:val="20"/>
                <w:szCs w:val="20"/>
                <w:lang w:val="en-GB"/>
              </w:rPr>
            </w:pPr>
            <w:r w:rsidRPr="001A4319">
              <w:rPr>
                <w:rFonts w:eastAsia="DengXian"/>
                <w:b/>
                <w:bCs/>
                <w:sz w:val="20"/>
                <w:szCs w:val="20"/>
                <w:lang w:val="en-GB"/>
              </w:rPr>
              <w:t>Company</w:t>
            </w:r>
          </w:p>
        </w:tc>
        <w:tc>
          <w:tcPr>
            <w:tcW w:w="1950" w:type="dxa"/>
            <w:shd w:val="clear" w:color="auto" w:fill="EEECE1"/>
          </w:tcPr>
          <w:p w14:paraId="143A8DBF" w14:textId="77777777"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Support</w:t>
            </w:r>
          </w:p>
          <w:p w14:paraId="255C93E2" w14:textId="1185DF4B"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 xml:space="preserve">(Y w/ </w:t>
            </w:r>
            <w:proofErr w:type="spellStart"/>
            <w:r w:rsidRPr="001A4319">
              <w:rPr>
                <w:rFonts w:eastAsia="DengXian"/>
                <w:b/>
                <w:bCs/>
                <w:sz w:val="20"/>
                <w:szCs w:val="20"/>
                <w:lang w:val="en-GB"/>
              </w:rPr>
              <w:t>AltX</w:t>
            </w:r>
            <w:proofErr w:type="spellEnd"/>
            <w:r w:rsidRPr="001A4319">
              <w:rPr>
                <w:rFonts w:eastAsia="DengXian"/>
                <w:b/>
                <w:bCs/>
                <w:sz w:val="20"/>
                <w:szCs w:val="20"/>
                <w:lang w:val="en-GB"/>
              </w:rPr>
              <w:t xml:space="preserve"> or N)</w:t>
            </w:r>
          </w:p>
        </w:tc>
        <w:tc>
          <w:tcPr>
            <w:tcW w:w="6570" w:type="dxa"/>
            <w:shd w:val="clear" w:color="auto" w:fill="EEECE1"/>
          </w:tcPr>
          <w:p w14:paraId="6BA2011E" w14:textId="77777777" w:rsidR="002A3917" w:rsidRPr="001A4319" w:rsidRDefault="002A3917" w:rsidP="002A3917">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4E0472" w:rsidRPr="001A4319" w14:paraId="3AFD915B" w14:textId="77777777" w:rsidTr="002A3917">
        <w:trPr>
          <w:trHeight w:val="448"/>
        </w:trPr>
        <w:tc>
          <w:tcPr>
            <w:tcW w:w="1105" w:type="dxa"/>
          </w:tcPr>
          <w:p w14:paraId="624D249C" w14:textId="1B4226F3" w:rsidR="004E0472" w:rsidRPr="001A4319" w:rsidRDefault="004E0472" w:rsidP="004E0472">
            <w:pPr>
              <w:rPr>
                <w:sz w:val="20"/>
                <w:szCs w:val="20"/>
                <w:lang w:val="en-GB" w:eastAsia="ko-KR"/>
              </w:rPr>
            </w:pPr>
            <w:r w:rsidRPr="001A4319">
              <w:rPr>
                <w:rFonts w:eastAsia="DengXian"/>
                <w:sz w:val="20"/>
                <w:szCs w:val="20"/>
                <w:lang w:val="en-GB" w:eastAsia="ko-KR"/>
              </w:rPr>
              <w:t xml:space="preserve">TCL </w:t>
            </w:r>
          </w:p>
        </w:tc>
        <w:tc>
          <w:tcPr>
            <w:tcW w:w="1950" w:type="dxa"/>
          </w:tcPr>
          <w:p w14:paraId="44826D9B" w14:textId="53DCE9E1" w:rsidR="004E0472" w:rsidRPr="001A4319" w:rsidRDefault="004E0472" w:rsidP="004E0472">
            <w:pPr>
              <w:rPr>
                <w:rFonts w:eastAsia="DengXian"/>
                <w:sz w:val="20"/>
                <w:szCs w:val="20"/>
                <w:lang w:val="en-GB" w:eastAsia="ko-KR"/>
              </w:rPr>
            </w:pPr>
            <w:r w:rsidRPr="001A4319">
              <w:rPr>
                <w:rFonts w:eastAsia="DengXian"/>
                <w:sz w:val="20"/>
                <w:szCs w:val="20"/>
                <w:lang w:val="en-GB" w:eastAsia="ko-KR"/>
              </w:rPr>
              <w:t>Alt3</w:t>
            </w:r>
          </w:p>
        </w:tc>
        <w:tc>
          <w:tcPr>
            <w:tcW w:w="6570" w:type="dxa"/>
          </w:tcPr>
          <w:p w14:paraId="5AB3B397" w14:textId="2D75CD25" w:rsidR="004E0472" w:rsidRPr="001A4319" w:rsidRDefault="004E0472" w:rsidP="004E0472">
            <w:pPr>
              <w:rPr>
                <w:sz w:val="20"/>
                <w:szCs w:val="20"/>
                <w:lang w:val="en-GB" w:eastAsia="ko-KR"/>
              </w:rPr>
            </w:pPr>
            <w:r w:rsidRPr="001A4319">
              <w:rPr>
                <w:rFonts w:eastAsia="DengXian"/>
                <w:sz w:val="20"/>
                <w:szCs w:val="20"/>
                <w:lang w:val="en-GB" w:eastAsia="ko-KR"/>
              </w:rPr>
              <w:t xml:space="preserve">We prefer alt3 </w:t>
            </w:r>
          </w:p>
        </w:tc>
      </w:tr>
      <w:tr w:rsidR="004E0472" w:rsidRPr="001A4319" w14:paraId="7109A323" w14:textId="77777777" w:rsidTr="002A3917">
        <w:trPr>
          <w:trHeight w:val="448"/>
        </w:trPr>
        <w:tc>
          <w:tcPr>
            <w:tcW w:w="1105" w:type="dxa"/>
          </w:tcPr>
          <w:p w14:paraId="2CBE204F" w14:textId="62E7CE92" w:rsidR="004E0472" w:rsidRPr="001A4319" w:rsidRDefault="004E0472" w:rsidP="004E0472">
            <w:pPr>
              <w:rPr>
                <w:rFonts w:eastAsia="DengXian"/>
                <w:sz w:val="20"/>
                <w:szCs w:val="20"/>
                <w:lang w:val="en-GB" w:eastAsia="ko-KR"/>
              </w:rPr>
            </w:pPr>
            <w:r w:rsidRPr="001A4319">
              <w:rPr>
                <w:sz w:val="20"/>
                <w:szCs w:val="20"/>
                <w:lang w:val="en-GB" w:eastAsia="ko-KR"/>
              </w:rPr>
              <w:t>LG</w:t>
            </w:r>
          </w:p>
        </w:tc>
        <w:tc>
          <w:tcPr>
            <w:tcW w:w="1950" w:type="dxa"/>
          </w:tcPr>
          <w:p w14:paraId="14EA3EC8" w14:textId="70FEBA61" w:rsidR="004E0472" w:rsidRPr="001A4319" w:rsidRDefault="004E0472" w:rsidP="004E0472">
            <w:pPr>
              <w:rPr>
                <w:rFonts w:eastAsia="DengXian"/>
                <w:sz w:val="20"/>
                <w:szCs w:val="20"/>
                <w:lang w:val="en-GB" w:eastAsia="ko-KR"/>
              </w:rPr>
            </w:pPr>
            <w:r w:rsidRPr="001A4319">
              <w:rPr>
                <w:rFonts w:eastAsia="BatangChe"/>
                <w:sz w:val="20"/>
                <w:szCs w:val="20"/>
                <w:lang w:val="en-GB" w:eastAsia="ko-KR"/>
              </w:rPr>
              <w:t>Alt 1 in principle</w:t>
            </w:r>
          </w:p>
        </w:tc>
        <w:tc>
          <w:tcPr>
            <w:tcW w:w="6570" w:type="dxa"/>
          </w:tcPr>
          <w:p w14:paraId="71ECAE79" w14:textId="1994B4B2" w:rsidR="004E0472" w:rsidRPr="001A4319" w:rsidRDefault="004E0472" w:rsidP="004E0472">
            <w:pPr>
              <w:rPr>
                <w:sz w:val="20"/>
                <w:szCs w:val="20"/>
                <w:lang w:val="en-GB" w:eastAsia="ko-KR"/>
              </w:rPr>
            </w:pPr>
            <w:r w:rsidRPr="001A4319">
              <w:rPr>
                <w:sz w:val="20"/>
                <w:szCs w:val="20"/>
                <w:lang w:val="en-GB" w:eastAsia="ko-KR"/>
              </w:rPr>
              <w:t xml:space="preserve">In my understanding, Alt 2 should be modified as “X </w:t>
            </w:r>
            <w:proofErr w:type="spellStart"/>
            <w:r w:rsidRPr="001A4319">
              <w:rPr>
                <w:sz w:val="20"/>
                <w:szCs w:val="20"/>
                <w:lang w:val="en-GB" w:eastAsia="ko-KR"/>
              </w:rPr>
              <w:t>eqaults</w:t>
            </w:r>
            <w:proofErr w:type="spellEnd"/>
            <w:r w:rsidRPr="001A4319">
              <w:rPr>
                <w:sz w:val="20"/>
                <w:szCs w:val="20"/>
                <w:lang w:val="en-GB" w:eastAsia="ko-KR"/>
              </w:rPr>
              <w:t xml:space="preserve"> to the </w:t>
            </w:r>
            <w:r w:rsidRPr="001A4319">
              <w:rPr>
                <w:color w:val="FF0000"/>
                <w:sz w:val="20"/>
                <w:szCs w:val="20"/>
                <w:lang w:val="en-GB" w:eastAsia="ko-KR"/>
              </w:rPr>
              <w:t xml:space="preserve">maximum </w:t>
            </w:r>
            <w:r w:rsidRPr="001A4319">
              <w:rPr>
                <w:sz w:val="20"/>
                <w:szCs w:val="20"/>
                <w:lang w:val="en-GB" w:eastAsia="ko-KR"/>
              </w:rPr>
              <w:t xml:space="preserve">bitmap size of L1 availability indication.” </w:t>
            </w:r>
            <w:r w:rsidR="00BA55CD" w:rsidRPr="001A4319">
              <w:rPr>
                <w:sz w:val="20"/>
                <w:szCs w:val="20"/>
                <w:lang w:val="en-GB" w:eastAsia="ko-KR"/>
              </w:rPr>
              <w:t>S</w:t>
            </w:r>
            <w:r w:rsidRPr="001A4319">
              <w:rPr>
                <w:sz w:val="20"/>
                <w:szCs w:val="20"/>
                <w:lang w:val="en-GB" w:eastAsia="ko-KR"/>
              </w:rPr>
              <w:t xml:space="preserve">ince the intention of this proposal is to determine the maximum number of configurable TRS resource sets. </w:t>
            </w:r>
          </w:p>
          <w:p w14:paraId="79774E74" w14:textId="1FEE4654" w:rsidR="004E0472" w:rsidRPr="001A4319" w:rsidRDefault="004E0472" w:rsidP="004E0472">
            <w:pPr>
              <w:rPr>
                <w:rFonts w:eastAsia="DengXian"/>
                <w:sz w:val="20"/>
                <w:szCs w:val="20"/>
                <w:lang w:val="en-GB" w:eastAsia="ko-KR"/>
              </w:rPr>
            </w:pPr>
            <w:r w:rsidRPr="001A4319">
              <w:rPr>
                <w:sz w:val="20"/>
                <w:szCs w:val="20"/>
                <w:lang w:val="en-GB" w:eastAsia="ko-KR"/>
              </w:rPr>
              <w:t>Anyway, we slightly prefer Alt 1 in principle. However we are not sure maximum number of TRS resource sets can be decided at this moment because we have several issues on higher layer configuration to be discussed further.</w:t>
            </w:r>
          </w:p>
        </w:tc>
      </w:tr>
      <w:tr w:rsidR="004E0472" w:rsidRPr="001A4319" w14:paraId="63E78B01" w14:textId="77777777" w:rsidTr="002A3917">
        <w:trPr>
          <w:trHeight w:val="448"/>
        </w:trPr>
        <w:tc>
          <w:tcPr>
            <w:tcW w:w="1105" w:type="dxa"/>
          </w:tcPr>
          <w:p w14:paraId="19C45E3E" w14:textId="16784E7E" w:rsidR="004E0472" w:rsidRPr="001A4319" w:rsidRDefault="004D667E" w:rsidP="004E0472">
            <w:pPr>
              <w:rPr>
                <w:rFonts w:eastAsia="DengXian"/>
                <w:sz w:val="20"/>
                <w:szCs w:val="20"/>
                <w:lang w:val="en-GB"/>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1950" w:type="dxa"/>
          </w:tcPr>
          <w:p w14:paraId="1D6032FD" w14:textId="4A881FFB" w:rsidR="004E0472" w:rsidRPr="001A4319" w:rsidRDefault="004D667E" w:rsidP="004E0472">
            <w:pPr>
              <w:rPr>
                <w:rFonts w:eastAsia="DengXian"/>
                <w:sz w:val="20"/>
                <w:szCs w:val="20"/>
                <w:lang w:val="en-GB"/>
              </w:rPr>
            </w:pPr>
            <w:r w:rsidRPr="001A4319">
              <w:rPr>
                <w:rFonts w:eastAsia="DengXian"/>
                <w:sz w:val="20"/>
                <w:szCs w:val="20"/>
                <w:lang w:val="en-GB"/>
              </w:rPr>
              <w:t>Alt1</w:t>
            </w:r>
          </w:p>
        </w:tc>
        <w:tc>
          <w:tcPr>
            <w:tcW w:w="6570" w:type="dxa"/>
          </w:tcPr>
          <w:p w14:paraId="1DFD68BE" w14:textId="77777777" w:rsidR="004E0472" w:rsidRPr="001A4319" w:rsidRDefault="004D667E" w:rsidP="004E0472">
            <w:pPr>
              <w:rPr>
                <w:rFonts w:eastAsia="DengXian"/>
                <w:sz w:val="20"/>
                <w:szCs w:val="20"/>
                <w:lang w:val="en-GB"/>
              </w:rPr>
            </w:pPr>
            <w:r w:rsidRPr="001A4319">
              <w:rPr>
                <w:rFonts w:eastAsia="DengXian"/>
                <w:sz w:val="20"/>
                <w:szCs w:val="20"/>
                <w:lang w:val="en-GB"/>
              </w:rPr>
              <w:t>There are up to 64 beams in FR2, hence, it is natural to support alt1 for idle/inactive UE power saving.</w:t>
            </w:r>
          </w:p>
          <w:p w14:paraId="0E90CBCF" w14:textId="2E9010A7" w:rsidR="004D667E" w:rsidRPr="001A4319" w:rsidRDefault="004D667E" w:rsidP="004E0472">
            <w:pPr>
              <w:rPr>
                <w:rFonts w:eastAsia="DengXian"/>
                <w:sz w:val="20"/>
                <w:szCs w:val="20"/>
                <w:lang w:val="en-GB"/>
              </w:rPr>
            </w:pPr>
            <w:r w:rsidRPr="001A4319">
              <w:rPr>
                <w:rFonts w:eastAsia="DengXian"/>
                <w:sz w:val="20"/>
                <w:szCs w:val="20"/>
                <w:lang w:val="en-GB"/>
              </w:rPr>
              <w:t>As to the alt3, we think the max value is also 64 in FR2, hence, it is more straightforward to support alt1.</w:t>
            </w:r>
          </w:p>
        </w:tc>
      </w:tr>
      <w:tr w:rsidR="00AC7F9C" w:rsidRPr="001A4319" w14:paraId="69BEDAF0" w14:textId="77777777" w:rsidTr="002A3917">
        <w:trPr>
          <w:trHeight w:val="448"/>
        </w:trPr>
        <w:tc>
          <w:tcPr>
            <w:tcW w:w="1105" w:type="dxa"/>
          </w:tcPr>
          <w:p w14:paraId="35D11A76" w14:textId="7EA983B1" w:rsidR="00AC7F9C" w:rsidRPr="001A4319" w:rsidRDefault="00BA55CD" w:rsidP="00AC7F9C">
            <w:pPr>
              <w:rPr>
                <w:rFonts w:eastAsia="DengXian"/>
                <w:sz w:val="20"/>
                <w:szCs w:val="20"/>
                <w:lang w:val="en-GB"/>
              </w:rPr>
            </w:pPr>
            <w:r w:rsidRPr="001A4319">
              <w:rPr>
                <w:rFonts w:eastAsia="DengXian"/>
                <w:sz w:val="20"/>
                <w:szCs w:val="20"/>
                <w:lang w:val="en-GB"/>
              </w:rPr>
              <w:t>V</w:t>
            </w:r>
            <w:r w:rsidR="00AC7F9C" w:rsidRPr="001A4319">
              <w:rPr>
                <w:rFonts w:eastAsia="DengXian"/>
                <w:sz w:val="20"/>
                <w:szCs w:val="20"/>
                <w:lang w:val="en-GB"/>
              </w:rPr>
              <w:t>ivo</w:t>
            </w:r>
          </w:p>
        </w:tc>
        <w:tc>
          <w:tcPr>
            <w:tcW w:w="1950" w:type="dxa"/>
          </w:tcPr>
          <w:p w14:paraId="31F0F8AF" w14:textId="1F910096" w:rsidR="00AC7F9C" w:rsidRPr="001A4319" w:rsidRDefault="00AC7F9C" w:rsidP="00AC7F9C">
            <w:pPr>
              <w:rPr>
                <w:rFonts w:eastAsia="DengXian"/>
                <w:sz w:val="20"/>
                <w:szCs w:val="20"/>
                <w:lang w:val="en-GB"/>
              </w:rPr>
            </w:pPr>
            <w:r w:rsidRPr="001A4319">
              <w:rPr>
                <w:rFonts w:eastAsia="DengXian"/>
                <w:sz w:val="20"/>
                <w:szCs w:val="20"/>
                <w:lang w:val="en-GB"/>
              </w:rPr>
              <w:t>Y with Alt-1/3</w:t>
            </w:r>
          </w:p>
        </w:tc>
        <w:tc>
          <w:tcPr>
            <w:tcW w:w="6570" w:type="dxa"/>
          </w:tcPr>
          <w:p w14:paraId="048126EC" w14:textId="18D045F3" w:rsidR="00AC7F9C" w:rsidRPr="001A4319" w:rsidRDefault="00AC7F9C" w:rsidP="00AC7F9C">
            <w:pPr>
              <w:rPr>
                <w:rFonts w:eastAsia="DengXian"/>
                <w:sz w:val="20"/>
                <w:szCs w:val="20"/>
                <w:lang w:val="en-GB"/>
              </w:rPr>
            </w:pPr>
            <w:r w:rsidRPr="001A4319">
              <w:rPr>
                <w:rFonts w:eastAsia="DengXian"/>
                <w:sz w:val="20"/>
                <w:szCs w:val="20"/>
                <w:lang w:val="en-GB"/>
              </w:rPr>
              <w:t>In our understanding, Alt-3 seems a more detailed description for Alt-1?</w:t>
            </w:r>
          </w:p>
        </w:tc>
      </w:tr>
      <w:tr w:rsidR="005647DE" w:rsidRPr="001A4319" w14:paraId="565494B1" w14:textId="77777777" w:rsidTr="002A3917">
        <w:trPr>
          <w:trHeight w:val="448"/>
        </w:trPr>
        <w:tc>
          <w:tcPr>
            <w:tcW w:w="1105" w:type="dxa"/>
          </w:tcPr>
          <w:p w14:paraId="05065592" w14:textId="7B907BE8" w:rsidR="005647DE" w:rsidRPr="001A4319" w:rsidRDefault="005647DE" w:rsidP="00AC7F9C">
            <w:pPr>
              <w:rPr>
                <w:rFonts w:eastAsia="DengXian"/>
                <w:sz w:val="20"/>
                <w:szCs w:val="20"/>
                <w:lang w:val="en-GB"/>
              </w:rPr>
            </w:pPr>
            <w:r w:rsidRPr="001A4319">
              <w:rPr>
                <w:rFonts w:eastAsia="DengXian"/>
                <w:sz w:val="20"/>
                <w:szCs w:val="20"/>
                <w:lang w:val="en-GB"/>
              </w:rPr>
              <w:t xml:space="preserve">Samsung </w:t>
            </w:r>
          </w:p>
        </w:tc>
        <w:tc>
          <w:tcPr>
            <w:tcW w:w="1950" w:type="dxa"/>
          </w:tcPr>
          <w:p w14:paraId="5F0D65A1" w14:textId="507A5341" w:rsidR="005647DE" w:rsidRPr="001A4319" w:rsidRDefault="005647DE" w:rsidP="00AC7F9C">
            <w:pPr>
              <w:rPr>
                <w:rFonts w:eastAsia="DengXian"/>
                <w:sz w:val="20"/>
                <w:szCs w:val="20"/>
                <w:lang w:val="en-GB"/>
              </w:rPr>
            </w:pPr>
            <w:r w:rsidRPr="001A4319">
              <w:rPr>
                <w:rFonts w:eastAsia="DengXian"/>
                <w:sz w:val="20"/>
                <w:szCs w:val="20"/>
                <w:lang w:val="en-GB"/>
              </w:rPr>
              <w:t>Y w/ Alt-3</w:t>
            </w:r>
          </w:p>
        </w:tc>
        <w:tc>
          <w:tcPr>
            <w:tcW w:w="6570" w:type="dxa"/>
          </w:tcPr>
          <w:p w14:paraId="669124D3" w14:textId="3CD2DCED" w:rsidR="005647DE" w:rsidRPr="001A4319" w:rsidRDefault="005647DE" w:rsidP="00AC7F9C">
            <w:pPr>
              <w:rPr>
                <w:rFonts w:eastAsia="DengXian"/>
                <w:sz w:val="20"/>
                <w:szCs w:val="20"/>
                <w:lang w:val="en-GB"/>
              </w:rPr>
            </w:pPr>
            <w:r w:rsidRPr="001A4319">
              <w:rPr>
                <w:rFonts w:eastAsia="DengXian"/>
                <w:sz w:val="20"/>
                <w:szCs w:val="20"/>
                <w:lang w:val="en-GB"/>
              </w:rPr>
              <w:t xml:space="preserve">For Alt2, it only works if a bit maps to one TRS resource set. However, the majority view is to consider a bit maps to a group of TRS resource sets. </w:t>
            </w:r>
          </w:p>
          <w:p w14:paraId="2000B60B" w14:textId="372D793F" w:rsidR="005647DE" w:rsidRPr="001A4319" w:rsidRDefault="005647DE" w:rsidP="00AC7F9C">
            <w:pPr>
              <w:rPr>
                <w:rFonts w:eastAsia="DengXian"/>
                <w:sz w:val="20"/>
                <w:szCs w:val="20"/>
                <w:lang w:val="en-GB"/>
              </w:rPr>
            </w:pPr>
          </w:p>
        </w:tc>
      </w:tr>
      <w:tr w:rsidR="00034B3A" w:rsidRPr="001A4319" w14:paraId="4C282B39" w14:textId="77777777" w:rsidTr="00034B3A">
        <w:trPr>
          <w:trHeight w:val="448"/>
        </w:trPr>
        <w:tc>
          <w:tcPr>
            <w:tcW w:w="1105" w:type="dxa"/>
          </w:tcPr>
          <w:p w14:paraId="40FFA631" w14:textId="77777777" w:rsidR="00034B3A" w:rsidRPr="001A4319" w:rsidRDefault="00034B3A" w:rsidP="00B321E4">
            <w:pPr>
              <w:rPr>
                <w:rFonts w:eastAsia="DengXian"/>
                <w:sz w:val="20"/>
                <w:szCs w:val="20"/>
                <w:lang w:val="en-GB"/>
              </w:rPr>
            </w:pPr>
            <w:r w:rsidRPr="001A4319">
              <w:rPr>
                <w:rFonts w:eastAsia="DengXian"/>
                <w:sz w:val="20"/>
                <w:szCs w:val="20"/>
                <w:lang w:val="en-GB"/>
              </w:rPr>
              <w:t>Qualcomm</w:t>
            </w:r>
          </w:p>
        </w:tc>
        <w:tc>
          <w:tcPr>
            <w:tcW w:w="1950" w:type="dxa"/>
          </w:tcPr>
          <w:p w14:paraId="2A978A35" w14:textId="77777777" w:rsidR="00034B3A" w:rsidRPr="001A4319" w:rsidRDefault="00034B3A" w:rsidP="00B321E4">
            <w:pPr>
              <w:rPr>
                <w:rFonts w:eastAsia="DengXian"/>
                <w:sz w:val="20"/>
                <w:szCs w:val="20"/>
                <w:lang w:val="en-GB"/>
              </w:rPr>
            </w:pPr>
            <w:r w:rsidRPr="001A4319">
              <w:rPr>
                <w:rFonts w:eastAsia="DengXian"/>
                <w:sz w:val="20"/>
                <w:szCs w:val="20"/>
                <w:lang w:val="en-GB"/>
              </w:rPr>
              <w:t>Y with Alt 3</w:t>
            </w:r>
          </w:p>
        </w:tc>
        <w:tc>
          <w:tcPr>
            <w:tcW w:w="6570" w:type="dxa"/>
          </w:tcPr>
          <w:p w14:paraId="129DD605" w14:textId="77777777" w:rsidR="00034B3A" w:rsidRPr="001A4319" w:rsidRDefault="00034B3A" w:rsidP="00B321E4">
            <w:pPr>
              <w:rPr>
                <w:rFonts w:eastAsia="DengXian"/>
                <w:sz w:val="20"/>
                <w:szCs w:val="20"/>
                <w:lang w:val="en-GB"/>
              </w:rPr>
            </w:pPr>
            <w:r w:rsidRPr="001A4319">
              <w:rPr>
                <w:rFonts w:eastAsia="DengXian"/>
                <w:sz w:val="20"/>
                <w:szCs w:val="20"/>
                <w:lang w:val="en-GB"/>
              </w:rPr>
              <w:t>For Alt 1, X=64 may be a little bit loose for FR1.</w:t>
            </w:r>
          </w:p>
        </w:tc>
      </w:tr>
      <w:tr w:rsidR="006A446C" w:rsidRPr="001A4319" w14:paraId="59DC2242" w14:textId="77777777" w:rsidTr="00034B3A">
        <w:trPr>
          <w:trHeight w:val="448"/>
        </w:trPr>
        <w:tc>
          <w:tcPr>
            <w:tcW w:w="1105" w:type="dxa"/>
          </w:tcPr>
          <w:p w14:paraId="39795214" w14:textId="20A9732C" w:rsidR="006A446C" w:rsidRPr="001A4319" w:rsidRDefault="00063271" w:rsidP="00B321E4">
            <w:pPr>
              <w:rPr>
                <w:rFonts w:eastAsia="DengXian"/>
                <w:sz w:val="20"/>
                <w:szCs w:val="20"/>
                <w:lang w:val="en-GB"/>
              </w:rPr>
            </w:pPr>
            <w:r w:rsidRPr="001A4319">
              <w:rPr>
                <w:rFonts w:eastAsia="DengXian"/>
                <w:sz w:val="20"/>
                <w:szCs w:val="20"/>
                <w:lang w:val="en-GB"/>
              </w:rPr>
              <w:t>Intel</w:t>
            </w:r>
          </w:p>
        </w:tc>
        <w:tc>
          <w:tcPr>
            <w:tcW w:w="1950" w:type="dxa"/>
          </w:tcPr>
          <w:p w14:paraId="7E4EA307" w14:textId="77777777" w:rsidR="006A446C" w:rsidRPr="001A4319" w:rsidRDefault="006A446C" w:rsidP="00B321E4">
            <w:pPr>
              <w:rPr>
                <w:rFonts w:eastAsia="DengXian"/>
                <w:sz w:val="20"/>
                <w:szCs w:val="20"/>
                <w:lang w:val="en-GB"/>
              </w:rPr>
            </w:pPr>
          </w:p>
        </w:tc>
        <w:tc>
          <w:tcPr>
            <w:tcW w:w="6570" w:type="dxa"/>
          </w:tcPr>
          <w:p w14:paraId="29D1349D" w14:textId="6CF4EFF9" w:rsidR="006A446C" w:rsidRPr="001A4319" w:rsidRDefault="00063271" w:rsidP="00B321E4">
            <w:pPr>
              <w:rPr>
                <w:rFonts w:eastAsia="DengXian"/>
                <w:sz w:val="20"/>
                <w:szCs w:val="20"/>
                <w:lang w:val="en-GB"/>
              </w:rPr>
            </w:pPr>
            <w:r w:rsidRPr="001A4319">
              <w:rPr>
                <w:rFonts w:eastAsia="DengXian"/>
                <w:sz w:val="20"/>
                <w:szCs w:val="20"/>
                <w:lang w:val="en-GB"/>
              </w:rPr>
              <w:t>Revisit after bitmap definition of L1 indication</w:t>
            </w:r>
          </w:p>
        </w:tc>
      </w:tr>
      <w:tr w:rsidR="00631D31" w:rsidRPr="001A4319" w14:paraId="03FA3C5F" w14:textId="77777777" w:rsidTr="00034B3A">
        <w:trPr>
          <w:trHeight w:val="448"/>
        </w:trPr>
        <w:tc>
          <w:tcPr>
            <w:tcW w:w="1105" w:type="dxa"/>
          </w:tcPr>
          <w:p w14:paraId="3D4E0F9B" w14:textId="3E7EEFFC" w:rsidR="00631D31" w:rsidRPr="001A4319" w:rsidRDefault="00631D31" w:rsidP="00B321E4">
            <w:pPr>
              <w:rPr>
                <w:rFonts w:eastAsia="SimSun"/>
                <w:sz w:val="20"/>
                <w:szCs w:val="20"/>
                <w:lang w:val="en-GB"/>
              </w:rPr>
            </w:pPr>
            <w:r w:rsidRPr="001A4319">
              <w:rPr>
                <w:rFonts w:eastAsia="DengXian"/>
                <w:sz w:val="20"/>
                <w:szCs w:val="20"/>
                <w:lang w:val="en-GB"/>
              </w:rPr>
              <w:t>S</w:t>
            </w:r>
            <w:r w:rsidRPr="001A4319">
              <w:rPr>
                <w:rFonts w:eastAsia="SimSun"/>
                <w:bCs/>
                <w:sz w:val="20"/>
                <w:szCs w:val="20"/>
                <w:lang w:val="en-GB"/>
              </w:rPr>
              <w:t>harp</w:t>
            </w:r>
          </w:p>
        </w:tc>
        <w:tc>
          <w:tcPr>
            <w:tcW w:w="1950" w:type="dxa"/>
          </w:tcPr>
          <w:p w14:paraId="76B986B2" w14:textId="77777777" w:rsidR="00631D31" w:rsidRPr="001A4319" w:rsidRDefault="00631D31" w:rsidP="00B321E4">
            <w:pPr>
              <w:rPr>
                <w:rFonts w:eastAsia="DengXian"/>
                <w:sz w:val="20"/>
                <w:szCs w:val="20"/>
                <w:lang w:val="en-GB"/>
              </w:rPr>
            </w:pPr>
          </w:p>
        </w:tc>
        <w:tc>
          <w:tcPr>
            <w:tcW w:w="6570" w:type="dxa"/>
          </w:tcPr>
          <w:p w14:paraId="46714F41" w14:textId="2B0BE5AD" w:rsidR="00631D31" w:rsidRPr="001A4319" w:rsidRDefault="00631D31" w:rsidP="00ED3338">
            <w:pPr>
              <w:rPr>
                <w:rFonts w:eastAsia="DengXian"/>
                <w:sz w:val="20"/>
                <w:szCs w:val="20"/>
                <w:lang w:val="en-GB"/>
              </w:rPr>
            </w:pPr>
            <w:r w:rsidRPr="001A4319">
              <w:rPr>
                <w:rFonts w:eastAsia="DengXian"/>
                <w:sz w:val="20"/>
                <w:szCs w:val="20"/>
                <w:lang w:val="en-GB"/>
              </w:rPr>
              <w:t>Multiple TRS resource set</w:t>
            </w:r>
            <w:r w:rsidR="00ED3338" w:rsidRPr="001A4319">
              <w:rPr>
                <w:rFonts w:eastAsia="DengXian"/>
                <w:sz w:val="20"/>
                <w:szCs w:val="20"/>
                <w:lang w:val="en-GB"/>
              </w:rPr>
              <w:t>s</w:t>
            </w:r>
            <w:r w:rsidRPr="001A4319">
              <w:rPr>
                <w:rFonts w:eastAsia="DengXian"/>
                <w:sz w:val="20"/>
                <w:szCs w:val="20"/>
                <w:lang w:val="en-GB"/>
              </w:rPr>
              <w:t xml:space="preserve"> can use same SSB as QCL references, we don’t think </w:t>
            </w:r>
            <w:r w:rsidR="00ED3338" w:rsidRPr="001A4319">
              <w:rPr>
                <w:rFonts w:eastAsia="DengXian"/>
                <w:sz w:val="20"/>
                <w:szCs w:val="20"/>
                <w:lang w:val="en-GB"/>
              </w:rPr>
              <w:t xml:space="preserve">the numbers of resource set must </w:t>
            </w:r>
            <w:r w:rsidR="001A1107" w:rsidRPr="001A4319">
              <w:rPr>
                <w:rFonts w:eastAsia="DengXian"/>
                <w:sz w:val="20"/>
                <w:szCs w:val="20"/>
                <w:lang w:val="en-GB"/>
              </w:rPr>
              <w:t xml:space="preserve">be </w:t>
            </w:r>
            <w:r w:rsidR="00ED3338" w:rsidRPr="001A4319">
              <w:rPr>
                <w:rFonts w:eastAsia="DengXian"/>
                <w:sz w:val="20"/>
                <w:szCs w:val="20"/>
                <w:lang w:val="en-GB"/>
              </w:rPr>
              <w:t>smaller than SSB number</w:t>
            </w:r>
          </w:p>
        </w:tc>
      </w:tr>
      <w:tr w:rsidR="007073CA" w:rsidRPr="001A4319" w14:paraId="7841FF1F" w14:textId="77777777" w:rsidTr="007073CA">
        <w:trPr>
          <w:trHeight w:val="448"/>
        </w:trPr>
        <w:tc>
          <w:tcPr>
            <w:tcW w:w="1105" w:type="dxa"/>
          </w:tcPr>
          <w:p w14:paraId="374D918B" w14:textId="77777777" w:rsidR="007073CA" w:rsidRPr="001A4319" w:rsidRDefault="007073CA" w:rsidP="007E1BE7">
            <w:pPr>
              <w:rPr>
                <w:rFonts w:eastAsia="DengXian"/>
                <w:sz w:val="20"/>
                <w:szCs w:val="20"/>
                <w:lang w:val="en-GB"/>
              </w:rPr>
            </w:pPr>
            <w:r w:rsidRPr="001A4319">
              <w:rPr>
                <w:rFonts w:eastAsia="DengXian"/>
                <w:sz w:val="20"/>
                <w:szCs w:val="20"/>
                <w:lang w:val="en-GB"/>
              </w:rPr>
              <w:lastRenderedPageBreak/>
              <w:t>C</w:t>
            </w:r>
            <w:r w:rsidRPr="001A4319">
              <w:rPr>
                <w:rFonts w:eastAsia="Yu Mincho"/>
                <w:bCs/>
                <w:sz w:val="20"/>
                <w:szCs w:val="20"/>
                <w:lang w:val="en-GB"/>
              </w:rPr>
              <w:t>ATT</w:t>
            </w:r>
          </w:p>
        </w:tc>
        <w:tc>
          <w:tcPr>
            <w:tcW w:w="1950" w:type="dxa"/>
          </w:tcPr>
          <w:p w14:paraId="35D54B14" w14:textId="77777777" w:rsidR="007073CA" w:rsidRPr="001A4319" w:rsidRDefault="007073CA" w:rsidP="007E1BE7">
            <w:pPr>
              <w:rPr>
                <w:rFonts w:eastAsia="DengXian"/>
                <w:sz w:val="20"/>
                <w:szCs w:val="20"/>
                <w:lang w:val="en-GB"/>
              </w:rPr>
            </w:pPr>
            <w:r w:rsidRPr="001A4319">
              <w:rPr>
                <w:rFonts w:eastAsia="DengXian"/>
                <w:sz w:val="20"/>
                <w:szCs w:val="20"/>
                <w:lang w:val="en-GB"/>
              </w:rPr>
              <w:t>Alt 1</w:t>
            </w:r>
          </w:p>
        </w:tc>
        <w:tc>
          <w:tcPr>
            <w:tcW w:w="6570" w:type="dxa"/>
          </w:tcPr>
          <w:p w14:paraId="52ADFFFA" w14:textId="77777777" w:rsidR="007073CA" w:rsidRPr="001A4319" w:rsidRDefault="007073CA" w:rsidP="007E1BE7">
            <w:pPr>
              <w:rPr>
                <w:rFonts w:eastAsia="DengXian"/>
                <w:sz w:val="20"/>
                <w:szCs w:val="20"/>
                <w:lang w:val="en-GB"/>
              </w:rPr>
            </w:pPr>
            <w:r w:rsidRPr="001A4319">
              <w:rPr>
                <w:rFonts w:eastAsia="DengXian"/>
                <w:sz w:val="20"/>
                <w:szCs w:val="20"/>
                <w:lang w:val="en-GB"/>
              </w:rPr>
              <w:t xml:space="preserve">The </w:t>
            </w:r>
            <w:r w:rsidRPr="001A4319">
              <w:rPr>
                <w:rFonts w:eastAsia="DengXian"/>
                <w:color w:val="FF0000"/>
                <w:sz w:val="20"/>
                <w:szCs w:val="20"/>
                <w:lang w:val="en-GB"/>
              </w:rPr>
              <w:t xml:space="preserve">maximum </w:t>
            </w:r>
            <w:r w:rsidRPr="001A4319">
              <w:rPr>
                <w:rFonts w:eastAsia="DengXian"/>
                <w:sz w:val="20"/>
                <w:szCs w:val="20"/>
                <w:lang w:val="en-GB"/>
              </w:rPr>
              <w:t xml:space="preserve">number of TRS resource set should be decided based on the maximum number of beams NR supported, which is 64 beams.  Alt 3 would be different in different network, which could not be captured in the specification.  </w:t>
            </w:r>
          </w:p>
        </w:tc>
      </w:tr>
      <w:tr w:rsidR="00E61B24" w:rsidRPr="001A4319" w14:paraId="423EB9C2" w14:textId="77777777" w:rsidTr="00E61B24">
        <w:trPr>
          <w:trHeight w:val="448"/>
        </w:trPr>
        <w:tc>
          <w:tcPr>
            <w:tcW w:w="1105" w:type="dxa"/>
          </w:tcPr>
          <w:p w14:paraId="42CFA951" w14:textId="77777777" w:rsidR="00E61B24" w:rsidRPr="001A4319" w:rsidRDefault="00E61B24" w:rsidP="006F7348">
            <w:pPr>
              <w:rPr>
                <w:rFonts w:eastAsia="DengXian"/>
                <w:sz w:val="20"/>
                <w:szCs w:val="20"/>
                <w:lang w:val="en-GB"/>
              </w:rPr>
            </w:pPr>
            <w:r w:rsidRPr="001A4319">
              <w:rPr>
                <w:rFonts w:eastAsia="DengXian"/>
                <w:sz w:val="20"/>
                <w:szCs w:val="20"/>
                <w:lang w:val="en-GB"/>
              </w:rPr>
              <w:t>Ericsson1</w:t>
            </w:r>
          </w:p>
        </w:tc>
        <w:tc>
          <w:tcPr>
            <w:tcW w:w="1950" w:type="dxa"/>
          </w:tcPr>
          <w:p w14:paraId="339F5647" w14:textId="77777777" w:rsidR="00E61B24" w:rsidRPr="001A4319" w:rsidRDefault="00E61B24" w:rsidP="006F7348">
            <w:pPr>
              <w:rPr>
                <w:rFonts w:eastAsia="DengXian"/>
                <w:sz w:val="20"/>
                <w:szCs w:val="20"/>
                <w:lang w:val="en-GB"/>
              </w:rPr>
            </w:pPr>
            <w:r w:rsidRPr="001A4319">
              <w:rPr>
                <w:rFonts w:eastAsia="DengXian"/>
                <w:sz w:val="20"/>
                <w:szCs w:val="20"/>
                <w:lang w:val="en-GB"/>
              </w:rPr>
              <w:t>Alt 1</w:t>
            </w:r>
          </w:p>
        </w:tc>
        <w:tc>
          <w:tcPr>
            <w:tcW w:w="6570" w:type="dxa"/>
          </w:tcPr>
          <w:p w14:paraId="02BDB112" w14:textId="77777777" w:rsidR="00E61B24" w:rsidRPr="001A4319" w:rsidRDefault="00E61B24" w:rsidP="006F7348">
            <w:pPr>
              <w:rPr>
                <w:rFonts w:eastAsia="DengXian"/>
                <w:sz w:val="20"/>
                <w:szCs w:val="20"/>
                <w:lang w:val="en-GB"/>
              </w:rPr>
            </w:pPr>
            <w:r w:rsidRPr="001A4319">
              <w:rPr>
                <w:rFonts w:eastAsia="DengXian"/>
                <w:sz w:val="20"/>
                <w:szCs w:val="20"/>
                <w:lang w:val="en-GB"/>
              </w:rPr>
              <w:t xml:space="preserve">Since this is referring to maximum number of resource sets, it should be 64. We don’t support Alt 2 – too limiting on #resource sets, or Alt 3 (unnecessarily linkage to other higher layer parameters).  </w:t>
            </w:r>
          </w:p>
        </w:tc>
      </w:tr>
      <w:tr w:rsidR="002475CB" w:rsidRPr="001A4319" w14:paraId="31A3DC26" w14:textId="77777777" w:rsidTr="00E61B24">
        <w:trPr>
          <w:trHeight w:val="448"/>
        </w:trPr>
        <w:tc>
          <w:tcPr>
            <w:tcW w:w="1105" w:type="dxa"/>
          </w:tcPr>
          <w:p w14:paraId="4231AE2B" w14:textId="30788E89" w:rsidR="002475CB" w:rsidRPr="001A4319" w:rsidRDefault="002475CB" w:rsidP="006F7348">
            <w:pPr>
              <w:rPr>
                <w:rFonts w:eastAsia="DengXian"/>
                <w:sz w:val="20"/>
                <w:szCs w:val="20"/>
                <w:lang w:val="en-GB"/>
              </w:rPr>
            </w:pPr>
            <w:r w:rsidRPr="001A4319">
              <w:rPr>
                <w:rFonts w:eastAsia="DengXian"/>
                <w:sz w:val="20"/>
                <w:szCs w:val="20"/>
                <w:lang w:val="en-GB"/>
              </w:rPr>
              <w:t>Xiaomi</w:t>
            </w:r>
          </w:p>
        </w:tc>
        <w:tc>
          <w:tcPr>
            <w:tcW w:w="1950" w:type="dxa"/>
          </w:tcPr>
          <w:p w14:paraId="06F38476" w14:textId="1735D587" w:rsidR="002475CB" w:rsidRPr="001A4319" w:rsidRDefault="002475CB" w:rsidP="006F7348">
            <w:pPr>
              <w:rPr>
                <w:rFonts w:eastAsia="DengXian"/>
                <w:sz w:val="20"/>
                <w:szCs w:val="20"/>
                <w:lang w:val="en-GB"/>
              </w:rPr>
            </w:pPr>
            <w:r w:rsidRPr="001A4319">
              <w:rPr>
                <w:rFonts w:eastAsia="DengXian"/>
                <w:sz w:val="20"/>
                <w:szCs w:val="20"/>
                <w:lang w:val="en-GB"/>
              </w:rPr>
              <w:t>Alt 1</w:t>
            </w:r>
          </w:p>
        </w:tc>
        <w:tc>
          <w:tcPr>
            <w:tcW w:w="6570" w:type="dxa"/>
          </w:tcPr>
          <w:p w14:paraId="472D585E" w14:textId="77777777" w:rsidR="002475CB" w:rsidRPr="001A4319" w:rsidRDefault="002475CB" w:rsidP="006F7348">
            <w:pPr>
              <w:rPr>
                <w:rFonts w:eastAsia="DengXian"/>
                <w:sz w:val="20"/>
                <w:szCs w:val="20"/>
                <w:lang w:val="en-GB"/>
              </w:rPr>
            </w:pPr>
          </w:p>
        </w:tc>
      </w:tr>
      <w:tr w:rsidR="00352AEA" w:rsidRPr="001A4319" w14:paraId="5CC282CB" w14:textId="77777777" w:rsidTr="00E61B24">
        <w:trPr>
          <w:trHeight w:val="448"/>
        </w:trPr>
        <w:tc>
          <w:tcPr>
            <w:tcW w:w="1105" w:type="dxa"/>
          </w:tcPr>
          <w:p w14:paraId="42501FCB" w14:textId="4553A209" w:rsidR="00352AEA" w:rsidRPr="001A4319" w:rsidRDefault="00352AEA" w:rsidP="00352AEA">
            <w:pPr>
              <w:rPr>
                <w:rFonts w:eastAsia="DengXian"/>
                <w:sz w:val="20"/>
                <w:szCs w:val="20"/>
                <w:lang w:val="en-GB"/>
              </w:rPr>
            </w:pPr>
            <w:r w:rsidRPr="001A4319">
              <w:rPr>
                <w:rFonts w:eastAsia="MS Mincho"/>
                <w:sz w:val="20"/>
                <w:szCs w:val="20"/>
                <w:lang w:val="en-GB" w:eastAsia="ja-JP"/>
              </w:rPr>
              <w:t>DOCOMO</w:t>
            </w:r>
          </w:p>
        </w:tc>
        <w:tc>
          <w:tcPr>
            <w:tcW w:w="1950" w:type="dxa"/>
          </w:tcPr>
          <w:p w14:paraId="16E09374" w14:textId="347C047E" w:rsidR="00352AEA" w:rsidRPr="001A4319" w:rsidRDefault="00352AEA" w:rsidP="00352AEA">
            <w:pPr>
              <w:rPr>
                <w:rFonts w:eastAsia="DengXian"/>
                <w:sz w:val="20"/>
                <w:szCs w:val="20"/>
                <w:lang w:val="en-GB"/>
              </w:rPr>
            </w:pPr>
            <w:r w:rsidRPr="001A4319">
              <w:rPr>
                <w:rFonts w:eastAsia="DengXian"/>
                <w:sz w:val="20"/>
                <w:szCs w:val="20"/>
                <w:lang w:val="en-GB"/>
              </w:rPr>
              <w:t>Alt1</w:t>
            </w:r>
          </w:p>
        </w:tc>
        <w:tc>
          <w:tcPr>
            <w:tcW w:w="6570" w:type="dxa"/>
          </w:tcPr>
          <w:p w14:paraId="40858169" w14:textId="77777777" w:rsidR="00352AEA" w:rsidRPr="001A4319" w:rsidRDefault="00352AEA" w:rsidP="00352AEA">
            <w:pPr>
              <w:rPr>
                <w:rFonts w:eastAsia="DengXian"/>
                <w:sz w:val="20"/>
                <w:szCs w:val="20"/>
                <w:lang w:val="en-GB"/>
              </w:rPr>
            </w:pPr>
          </w:p>
        </w:tc>
      </w:tr>
      <w:tr w:rsidR="002A7E54" w:rsidRPr="001A4319" w14:paraId="42E6424F" w14:textId="77777777" w:rsidTr="004F3202">
        <w:trPr>
          <w:trHeight w:val="448"/>
        </w:trPr>
        <w:tc>
          <w:tcPr>
            <w:tcW w:w="1105" w:type="dxa"/>
          </w:tcPr>
          <w:p w14:paraId="32E25103" w14:textId="77777777" w:rsidR="002A7E54" w:rsidRPr="001A4319" w:rsidRDefault="002A7E54" w:rsidP="004F3202">
            <w:pPr>
              <w:rPr>
                <w:rFonts w:eastAsia="DengXian"/>
                <w:sz w:val="20"/>
                <w:szCs w:val="20"/>
                <w:lang w:val="en-GB"/>
              </w:rPr>
            </w:pPr>
            <w:r w:rsidRPr="001A4319">
              <w:rPr>
                <w:rFonts w:eastAsia="DengXian"/>
                <w:sz w:val="20"/>
                <w:szCs w:val="20"/>
                <w:lang w:val="en-GB"/>
              </w:rPr>
              <w:t>Apple</w:t>
            </w:r>
          </w:p>
        </w:tc>
        <w:tc>
          <w:tcPr>
            <w:tcW w:w="1950" w:type="dxa"/>
          </w:tcPr>
          <w:p w14:paraId="2F4AA2ED" w14:textId="77777777" w:rsidR="002A7E54" w:rsidRPr="001A4319" w:rsidRDefault="002A7E54" w:rsidP="004F3202">
            <w:pPr>
              <w:rPr>
                <w:rFonts w:eastAsia="DengXian"/>
                <w:sz w:val="20"/>
                <w:szCs w:val="20"/>
                <w:lang w:val="en-GB"/>
              </w:rPr>
            </w:pPr>
            <w:r w:rsidRPr="001A4319">
              <w:rPr>
                <w:rFonts w:eastAsia="DengXian"/>
                <w:sz w:val="20"/>
                <w:szCs w:val="20"/>
                <w:lang w:val="en-GB"/>
              </w:rPr>
              <w:t>Alt 3</w:t>
            </w:r>
          </w:p>
        </w:tc>
        <w:tc>
          <w:tcPr>
            <w:tcW w:w="6570" w:type="dxa"/>
          </w:tcPr>
          <w:p w14:paraId="5D5938D6" w14:textId="77777777" w:rsidR="002A7E54" w:rsidRPr="001A4319" w:rsidRDefault="002A7E54" w:rsidP="004F3202">
            <w:pPr>
              <w:rPr>
                <w:rFonts w:eastAsia="DengXian"/>
                <w:sz w:val="20"/>
                <w:szCs w:val="20"/>
                <w:lang w:val="en-GB"/>
              </w:rPr>
            </w:pPr>
          </w:p>
        </w:tc>
      </w:tr>
      <w:tr w:rsidR="00655B27" w:rsidRPr="001A4319" w14:paraId="6667B046" w14:textId="77777777" w:rsidTr="00E61B24">
        <w:trPr>
          <w:trHeight w:val="448"/>
        </w:trPr>
        <w:tc>
          <w:tcPr>
            <w:tcW w:w="1105" w:type="dxa"/>
          </w:tcPr>
          <w:p w14:paraId="7A720607" w14:textId="1EA3FB26" w:rsidR="00655B27" w:rsidRPr="001A4319" w:rsidRDefault="00655B27" w:rsidP="00655B27">
            <w:pPr>
              <w:rPr>
                <w:rFonts w:eastAsia="MS Mincho"/>
                <w:sz w:val="20"/>
                <w:szCs w:val="20"/>
                <w:lang w:val="en-GB" w:eastAsia="ja-JP"/>
              </w:rPr>
            </w:pPr>
            <w:r w:rsidRPr="001A4319">
              <w:rPr>
                <w:rFonts w:eastAsia="DengXian"/>
                <w:sz w:val="20"/>
                <w:szCs w:val="20"/>
                <w:lang w:val="en-GB" w:eastAsia="ko-KR"/>
              </w:rPr>
              <w:t>Panasonic</w:t>
            </w:r>
          </w:p>
        </w:tc>
        <w:tc>
          <w:tcPr>
            <w:tcW w:w="1950" w:type="dxa"/>
          </w:tcPr>
          <w:p w14:paraId="035E3FD8" w14:textId="13E691F6" w:rsidR="00655B27" w:rsidRPr="001A4319" w:rsidRDefault="00655B27" w:rsidP="00655B27">
            <w:pPr>
              <w:rPr>
                <w:rFonts w:eastAsia="DengXian"/>
                <w:sz w:val="20"/>
                <w:szCs w:val="20"/>
                <w:lang w:val="en-GB"/>
              </w:rPr>
            </w:pPr>
            <w:r w:rsidRPr="001A4319">
              <w:rPr>
                <w:rFonts w:eastAsia="DengXian"/>
                <w:sz w:val="20"/>
                <w:szCs w:val="20"/>
                <w:lang w:val="en-GB" w:eastAsia="ko-KR"/>
              </w:rPr>
              <w:t>Y and Alt1</w:t>
            </w:r>
          </w:p>
        </w:tc>
        <w:tc>
          <w:tcPr>
            <w:tcW w:w="6570" w:type="dxa"/>
          </w:tcPr>
          <w:p w14:paraId="51C3FA57" w14:textId="77777777" w:rsidR="00655B27" w:rsidRPr="001A4319" w:rsidRDefault="00655B27" w:rsidP="00655B27">
            <w:pPr>
              <w:rPr>
                <w:rFonts w:eastAsia="DengXian"/>
                <w:sz w:val="20"/>
                <w:szCs w:val="20"/>
                <w:lang w:val="en-GB"/>
              </w:rPr>
            </w:pPr>
          </w:p>
        </w:tc>
      </w:tr>
      <w:tr w:rsidR="008533D5" w:rsidRPr="001A4319" w14:paraId="7FF69314" w14:textId="77777777" w:rsidTr="00E61B24">
        <w:trPr>
          <w:trHeight w:val="448"/>
        </w:trPr>
        <w:tc>
          <w:tcPr>
            <w:tcW w:w="1105" w:type="dxa"/>
          </w:tcPr>
          <w:p w14:paraId="00016B46" w14:textId="2F1A37A2" w:rsidR="008533D5" w:rsidRPr="001A4319" w:rsidRDefault="008533D5" w:rsidP="00655B27">
            <w:pPr>
              <w:rPr>
                <w:rFonts w:eastAsia="DengXian"/>
                <w:sz w:val="20"/>
                <w:szCs w:val="20"/>
                <w:lang w:val="en-GB" w:eastAsia="ko-KR"/>
              </w:rPr>
            </w:pPr>
            <w:r w:rsidRPr="001A4319">
              <w:rPr>
                <w:rFonts w:eastAsia="DengXian"/>
                <w:sz w:val="20"/>
                <w:szCs w:val="20"/>
                <w:lang w:val="en-GB" w:eastAsia="ko-KR"/>
              </w:rPr>
              <w:t xml:space="preserve">Nordic </w:t>
            </w:r>
          </w:p>
        </w:tc>
        <w:tc>
          <w:tcPr>
            <w:tcW w:w="1950" w:type="dxa"/>
          </w:tcPr>
          <w:p w14:paraId="517D1334" w14:textId="6F632A43" w:rsidR="008533D5" w:rsidRPr="001A4319" w:rsidRDefault="00A1286D" w:rsidP="00655B27">
            <w:pPr>
              <w:rPr>
                <w:rFonts w:eastAsia="DengXian"/>
                <w:sz w:val="20"/>
                <w:szCs w:val="20"/>
                <w:lang w:val="en-GB" w:eastAsia="ko-KR"/>
              </w:rPr>
            </w:pPr>
            <w:r w:rsidRPr="001A4319">
              <w:rPr>
                <w:rFonts w:eastAsia="DengXian"/>
                <w:sz w:val="20"/>
                <w:szCs w:val="20"/>
                <w:lang w:val="en-GB" w:eastAsia="ko-KR"/>
              </w:rPr>
              <w:t>Alt3/</w:t>
            </w:r>
            <w:r w:rsidR="008533D5" w:rsidRPr="001A4319">
              <w:rPr>
                <w:rFonts w:eastAsia="DengXian"/>
                <w:sz w:val="20"/>
                <w:szCs w:val="20"/>
                <w:lang w:val="en-GB" w:eastAsia="ko-KR"/>
              </w:rPr>
              <w:t xml:space="preserve">Alt </w:t>
            </w:r>
            <w:r w:rsidR="009171E7" w:rsidRPr="001A4319">
              <w:rPr>
                <w:rFonts w:eastAsia="DengXian"/>
                <w:sz w:val="20"/>
                <w:szCs w:val="20"/>
                <w:lang w:val="en-GB" w:eastAsia="ko-KR"/>
              </w:rPr>
              <w:t>4</w:t>
            </w:r>
          </w:p>
        </w:tc>
        <w:tc>
          <w:tcPr>
            <w:tcW w:w="6570" w:type="dxa"/>
          </w:tcPr>
          <w:p w14:paraId="46568344" w14:textId="6F730952" w:rsidR="008533D5" w:rsidRPr="001A4319" w:rsidRDefault="009171E7" w:rsidP="00655B27">
            <w:pPr>
              <w:rPr>
                <w:rFonts w:eastAsia="DengXian"/>
                <w:sz w:val="20"/>
                <w:szCs w:val="20"/>
                <w:lang w:val="en-GB"/>
              </w:rPr>
            </w:pPr>
            <w:r w:rsidRPr="001A4319">
              <w:rPr>
                <w:rFonts w:eastAsia="DengXian"/>
                <w:sz w:val="20"/>
                <w:szCs w:val="20"/>
                <w:lang w:val="en-GB"/>
              </w:rPr>
              <w:t xml:space="preserve">max </w:t>
            </w:r>
            <w:r w:rsidR="008533D5" w:rsidRPr="001A4319">
              <w:rPr>
                <w:rFonts w:eastAsia="DengXian"/>
                <w:sz w:val="20"/>
                <w:szCs w:val="20"/>
                <w:lang w:val="en-GB"/>
              </w:rPr>
              <w:t xml:space="preserve">1 </w:t>
            </w:r>
            <w:proofErr w:type="spellStart"/>
            <w:r w:rsidR="008533D5" w:rsidRPr="001A4319">
              <w:rPr>
                <w:rFonts w:eastAsia="DengXian"/>
                <w:sz w:val="20"/>
                <w:szCs w:val="20"/>
                <w:lang w:val="en-GB"/>
              </w:rPr>
              <w:t>Resoruce</w:t>
            </w:r>
            <w:proofErr w:type="spellEnd"/>
            <w:r w:rsidR="008533D5" w:rsidRPr="001A4319">
              <w:rPr>
                <w:rFonts w:eastAsia="DengXian"/>
                <w:sz w:val="20"/>
                <w:szCs w:val="20"/>
                <w:lang w:val="en-GB"/>
              </w:rPr>
              <w:t xml:space="preserve"> set </w:t>
            </w:r>
            <w:r w:rsidRPr="001A4319">
              <w:rPr>
                <w:rFonts w:eastAsia="DengXian"/>
                <w:sz w:val="20"/>
                <w:szCs w:val="20"/>
                <w:lang w:val="en-GB"/>
              </w:rPr>
              <w:t>per transmi</w:t>
            </w:r>
            <w:r w:rsidR="00A1286D" w:rsidRPr="001A4319">
              <w:rPr>
                <w:rFonts w:eastAsia="DengXian"/>
                <w:sz w:val="20"/>
                <w:szCs w:val="20"/>
                <w:lang w:val="en-GB"/>
              </w:rPr>
              <w:t>tted SSB</w:t>
            </w:r>
          </w:p>
        </w:tc>
      </w:tr>
      <w:tr w:rsidR="008C239C" w:rsidRPr="001A4319" w14:paraId="45A8F3FF" w14:textId="77777777" w:rsidTr="00E61B24">
        <w:trPr>
          <w:trHeight w:val="448"/>
        </w:trPr>
        <w:tc>
          <w:tcPr>
            <w:tcW w:w="1105" w:type="dxa"/>
          </w:tcPr>
          <w:p w14:paraId="08F4002B" w14:textId="26BDB322"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 </w:t>
            </w:r>
          </w:p>
        </w:tc>
        <w:tc>
          <w:tcPr>
            <w:tcW w:w="1950" w:type="dxa"/>
          </w:tcPr>
          <w:p w14:paraId="13B7191D" w14:textId="568DD466"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Alt1</w:t>
            </w:r>
          </w:p>
        </w:tc>
        <w:tc>
          <w:tcPr>
            <w:tcW w:w="6570" w:type="dxa"/>
          </w:tcPr>
          <w:p w14:paraId="724B1671" w14:textId="77777777" w:rsidR="008C239C" w:rsidRPr="001A4319" w:rsidRDefault="008C239C" w:rsidP="008C239C">
            <w:pPr>
              <w:rPr>
                <w:rFonts w:eastAsia="DengXian"/>
                <w:sz w:val="20"/>
                <w:szCs w:val="20"/>
                <w:lang w:val="en-GB"/>
              </w:rPr>
            </w:pPr>
          </w:p>
        </w:tc>
      </w:tr>
      <w:tr w:rsidR="00153A21" w:rsidRPr="001A4319" w14:paraId="2DF122B3" w14:textId="77777777" w:rsidTr="00153A21">
        <w:trPr>
          <w:trHeight w:val="448"/>
        </w:trPr>
        <w:tc>
          <w:tcPr>
            <w:tcW w:w="1105" w:type="dxa"/>
          </w:tcPr>
          <w:p w14:paraId="7A2BCA50" w14:textId="77777777" w:rsidR="00153A21" w:rsidRPr="001A4319" w:rsidRDefault="00153A21" w:rsidP="004F3202">
            <w:pPr>
              <w:rPr>
                <w:rFonts w:eastAsia="MS Mincho"/>
                <w:sz w:val="20"/>
                <w:szCs w:val="20"/>
                <w:lang w:val="en-GB" w:eastAsia="ja-JP"/>
              </w:rPr>
            </w:pPr>
            <w:r w:rsidRPr="001A4319">
              <w:rPr>
                <w:rFonts w:eastAsia="DengXian"/>
                <w:sz w:val="20"/>
                <w:szCs w:val="20"/>
                <w:lang w:val="en-GB" w:eastAsia="ko-KR"/>
              </w:rPr>
              <w:t>Huawei, HiSilicon</w:t>
            </w:r>
          </w:p>
        </w:tc>
        <w:tc>
          <w:tcPr>
            <w:tcW w:w="1950" w:type="dxa"/>
          </w:tcPr>
          <w:p w14:paraId="7CFD5AB1" w14:textId="77777777" w:rsidR="00153A21" w:rsidRPr="001A4319" w:rsidRDefault="00153A21" w:rsidP="004F3202">
            <w:pPr>
              <w:rPr>
                <w:rFonts w:eastAsia="DengXian"/>
                <w:sz w:val="20"/>
                <w:szCs w:val="20"/>
                <w:lang w:val="en-GB"/>
              </w:rPr>
            </w:pPr>
            <w:r w:rsidRPr="001A4319">
              <w:rPr>
                <w:rFonts w:eastAsia="DengXian"/>
                <w:sz w:val="20"/>
                <w:szCs w:val="20"/>
                <w:lang w:val="en-GB" w:eastAsia="ko-KR"/>
              </w:rPr>
              <w:t>Alt.3 and Alt.1</w:t>
            </w:r>
          </w:p>
        </w:tc>
        <w:tc>
          <w:tcPr>
            <w:tcW w:w="6570" w:type="dxa"/>
          </w:tcPr>
          <w:p w14:paraId="1E8D2D6B" w14:textId="77777777" w:rsidR="00153A21" w:rsidRPr="001A4319" w:rsidRDefault="00153A21" w:rsidP="004F3202">
            <w:pPr>
              <w:rPr>
                <w:rFonts w:eastAsia="DengXian"/>
                <w:sz w:val="20"/>
                <w:szCs w:val="20"/>
                <w:lang w:val="en-GB"/>
              </w:rPr>
            </w:pPr>
            <w:r w:rsidRPr="001A4319">
              <w:rPr>
                <w:rFonts w:eastAsia="DengXian"/>
                <w:sz w:val="20"/>
                <w:szCs w:val="20"/>
                <w:lang w:val="en-GB"/>
              </w:rPr>
              <w:t>It seems companies have different understanding on “</w:t>
            </w:r>
            <w:r w:rsidRPr="001A4319">
              <w:rPr>
                <w:rFonts w:eastAsia="Gulim"/>
                <w:bCs/>
                <w:color w:val="000000"/>
                <w:sz w:val="20"/>
                <w:szCs w:val="20"/>
                <w:lang w:val="en-GB"/>
              </w:rPr>
              <w:t>The maximum number of TRS resource sets configured by higher layer</w:t>
            </w:r>
            <w:r w:rsidRPr="001A4319">
              <w:rPr>
                <w:rFonts w:eastAsia="DengXian"/>
                <w:sz w:val="20"/>
                <w:szCs w:val="20"/>
                <w:lang w:val="en-GB"/>
              </w:rPr>
              <w:t xml:space="preserve">”. </w:t>
            </w:r>
          </w:p>
          <w:p w14:paraId="291411C1" w14:textId="77777777" w:rsidR="00153A21" w:rsidRPr="001A4319" w:rsidRDefault="00153A21" w:rsidP="004F3202">
            <w:pPr>
              <w:rPr>
                <w:rFonts w:eastAsia="DengXian"/>
                <w:sz w:val="20"/>
                <w:szCs w:val="20"/>
                <w:lang w:val="en-GB"/>
              </w:rPr>
            </w:pPr>
          </w:p>
          <w:p w14:paraId="01F9CF37" w14:textId="77777777" w:rsidR="00153A21" w:rsidRPr="001A4319" w:rsidRDefault="00153A21" w:rsidP="004F3202">
            <w:pPr>
              <w:rPr>
                <w:rFonts w:eastAsia="DengXian"/>
                <w:sz w:val="20"/>
                <w:szCs w:val="20"/>
                <w:lang w:val="en-GB"/>
              </w:rPr>
            </w:pPr>
            <w:r w:rsidRPr="001A4319">
              <w:rPr>
                <w:rFonts w:eastAsia="DengXian"/>
                <w:sz w:val="20"/>
                <w:szCs w:val="20"/>
                <w:lang w:val="en-GB"/>
              </w:rPr>
              <w:t>Maybe we could merge Alt.1 and Alt.3:</w:t>
            </w:r>
          </w:p>
          <w:p w14:paraId="678F2A00" w14:textId="77777777" w:rsidR="00153A21" w:rsidRPr="001A4319" w:rsidRDefault="00153A21" w:rsidP="004F3202">
            <w:pPr>
              <w:autoSpaceDE w:val="0"/>
              <w:autoSpaceDN w:val="0"/>
              <w:snapToGrid w:val="0"/>
              <w:rPr>
                <w:rFonts w:eastAsia="Gulim"/>
                <w:bCs/>
                <w:strike/>
                <w:color w:val="FF0000"/>
                <w:sz w:val="20"/>
                <w:szCs w:val="20"/>
                <w:lang w:val="en-GB"/>
              </w:rPr>
            </w:pPr>
            <w:r w:rsidRPr="001A4319">
              <w:rPr>
                <w:rFonts w:eastAsia="Gulim"/>
                <w:bCs/>
                <w:color w:val="000000"/>
                <w:sz w:val="20"/>
                <w:szCs w:val="20"/>
                <w:lang w:val="en-GB"/>
              </w:rPr>
              <w:t xml:space="preserve">The maximum number of TRS resource sets configured by higher layer, X, is </w:t>
            </w:r>
            <w:r w:rsidRPr="001A4319">
              <w:rPr>
                <w:rFonts w:eastAsia="Gulim"/>
                <w:bCs/>
                <w:strike/>
                <w:color w:val="FF0000"/>
                <w:sz w:val="20"/>
                <w:szCs w:val="20"/>
                <w:lang w:val="en-GB"/>
              </w:rPr>
              <w:t xml:space="preserve">down-selected from one of the following </w:t>
            </w:r>
            <w:proofErr w:type="spellStart"/>
            <w:r w:rsidRPr="001A4319">
              <w:rPr>
                <w:rFonts w:eastAsia="Gulim"/>
                <w:bCs/>
                <w:strike/>
                <w:color w:val="FF0000"/>
                <w:sz w:val="20"/>
                <w:szCs w:val="20"/>
                <w:lang w:val="en-GB"/>
              </w:rPr>
              <w:t>alterantives</w:t>
            </w:r>
            <w:proofErr w:type="spellEnd"/>
            <w:r w:rsidRPr="001A4319">
              <w:rPr>
                <w:rFonts w:eastAsia="Gulim"/>
                <w:bCs/>
                <w:strike/>
                <w:color w:val="FF0000"/>
                <w:sz w:val="20"/>
                <w:szCs w:val="20"/>
                <w:lang w:val="en-GB"/>
              </w:rPr>
              <w:t xml:space="preserve"> in RAN1#107-e meeting:</w:t>
            </w:r>
          </w:p>
          <w:p w14:paraId="7A4B249B" w14:textId="77777777" w:rsidR="00153A21" w:rsidRPr="001A4319" w:rsidRDefault="00153A21" w:rsidP="004F3202">
            <w:pPr>
              <w:pStyle w:val="ListParagraph"/>
              <w:numPr>
                <w:ilvl w:val="0"/>
                <w:numId w:val="50"/>
              </w:numPr>
              <w:autoSpaceDE w:val="0"/>
              <w:autoSpaceDN w:val="0"/>
              <w:snapToGrid w:val="0"/>
              <w:rPr>
                <w:rFonts w:ascii="Times New Roman" w:eastAsia="Gulim" w:hAnsi="Times New Roman"/>
                <w:bCs/>
                <w:color w:val="000000"/>
                <w:sz w:val="20"/>
                <w:szCs w:val="20"/>
                <w:lang w:val="en-GB"/>
              </w:rPr>
            </w:pPr>
            <w:r w:rsidRPr="001A4319">
              <w:rPr>
                <w:rFonts w:ascii="Times New Roman" w:eastAsia="Gulim" w:hAnsi="Times New Roman"/>
                <w:bCs/>
                <w:strike/>
                <w:color w:val="FF0000"/>
                <w:sz w:val="20"/>
                <w:szCs w:val="20"/>
                <w:lang w:val="en-GB"/>
              </w:rPr>
              <w:t xml:space="preserve">Alt1: </w:t>
            </w:r>
            <w:r w:rsidRPr="001A4319">
              <w:rPr>
                <w:rFonts w:ascii="Times New Roman" w:eastAsia="Gulim" w:hAnsi="Times New Roman"/>
                <w:bCs/>
                <w:color w:val="000000"/>
                <w:sz w:val="20"/>
                <w:szCs w:val="20"/>
                <w:lang w:val="en-GB"/>
              </w:rPr>
              <w:t>X = 64</w:t>
            </w:r>
          </w:p>
          <w:p w14:paraId="2FC840A7" w14:textId="77777777" w:rsidR="00153A21" w:rsidRPr="001A4319" w:rsidRDefault="00153A21" w:rsidP="004F3202">
            <w:pPr>
              <w:pStyle w:val="ListParagraph"/>
              <w:numPr>
                <w:ilvl w:val="0"/>
                <w:numId w:val="50"/>
              </w:numPr>
              <w:autoSpaceDE w:val="0"/>
              <w:autoSpaceDN w:val="0"/>
              <w:snapToGrid w:val="0"/>
              <w:rPr>
                <w:rFonts w:ascii="Times New Roman" w:eastAsia="Gulim" w:hAnsi="Times New Roman"/>
                <w:bCs/>
                <w:strike/>
                <w:color w:val="000000"/>
                <w:sz w:val="20"/>
                <w:szCs w:val="20"/>
                <w:lang w:val="en-GB"/>
              </w:rPr>
            </w:pPr>
            <w:r w:rsidRPr="001A4319">
              <w:rPr>
                <w:rFonts w:ascii="Times New Roman" w:eastAsia="Gulim" w:hAnsi="Times New Roman"/>
                <w:bCs/>
                <w:strike/>
                <w:color w:val="FF0000"/>
                <w:sz w:val="20"/>
                <w:szCs w:val="20"/>
                <w:lang w:val="en-GB"/>
              </w:rPr>
              <w:t xml:space="preserve">Alt2: X equals to the </w:t>
            </w:r>
            <w:r w:rsidRPr="001A4319">
              <w:rPr>
                <w:rFonts w:ascii="Times New Roman" w:eastAsia="DengXian" w:hAnsi="Times New Roman"/>
                <w:strike/>
                <w:color w:val="FF0000"/>
                <w:sz w:val="20"/>
                <w:szCs w:val="20"/>
                <w:lang w:val="en-GB"/>
              </w:rPr>
              <w:t xml:space="preserve">bitmap size of L1 </w:t>
            </w:r>
            <w:proofErr w:type="spellStart"/>
            <w:r w:rsidRPr="001A4319">
              <w:rPr>
                <w:rFonts w:ascii="Times New Roman" w:eastAsia="DengXian" w:hAnsi="Times New Roman"/>
                <w:strike/>
                <w:color w:val="FF0000"/>
                <w:sz w:val="20"/>
                <w:szCs w:val="20"/>
                <w:lang w:val="en-GB"/>
              </w:rPr>
              <w:t>avalability</w:t>
            </w:r>
            <w:proofErr w:type="spellEnd"/>
            <w:r w:rsidRPr="001A4319">
              <w:rPr>
                <w:rFonts w:ascii="Times New Roman" w:eastAsia="DengXian" w:hAnsi="Times New Roman"/>
                <w:strike/>
                <w:color w:val="FF0000"/>
                <w:sz w:val="20"/>
                <w:szCs w:val="20"/>
                <w:lang w:val="en-GB"/>
              </w:rPr>
              <w:t xml:space="preserve"> indication</w:t>
            </w:r>
          </w:p>
          <w:p w14:paraId="30650157" w14:textId="77777777" w:rsidR="00153A21" w:rsidRPr="001A4319" w:rsidRDefault="00153A21" w:rsidP="004F3202">
            <w:pPr>
              <w:rPr>
                <w:rFonts w:eastAsia="DengXian"/>
                <w:sz w:val="20"/>
                <w:szCs w:val="20"/>
                <w:lang w:val="en-GB"/>
              </w:rPr>
            </w:pPr>
            <w:r w:rsidRPr="001A4319">
              <w:rPr>
                <w:rFonts w:eastAsia="Yu Mincho"/>
                <w:bCs/>
                <w:strike/>
                <w:color w:val="FF0000"/>
                <w:sz w:val="20"/>
                <w:szCs w:val="20"/>
                <w:lang w:val="en-GB"/>
              </w:rPr>
              <w:t>Alt3: X is</w:t>
            </w:r>
            <w:r w:rsidRPr="001A4319">
              <w:rPr>
                <w:rFonts w:eastAsia="Yu Mincho"/>
                <w:bCs/>
                <w:color w:val="FF0000"/>
                <w:sz w:val="20"/>
                <w:szCs w:val="20"/>
                <w:lang w:val="en-GB"/>
              </w:rPr>
              <w:t>, and the number of configured TRS resource sets is not larger than</w:t>
            </w:r>
            <w:r w:rsidRPr="001A4319">
              <w:rPr>
                <w:rFonts w:eastAsia="Yu Mincho"/>
                <w:bCs/>
                <w:sz w:val="20"/>
                <w:szCs w:val="20"/>
                <w:lang w:val="en-GB"/>
              </w:rPr>
              <w:t xml:space="preserve"> </w:t>
            </w:r>
            <w:r w:rsidRPr="001A4319">
              <w:rPr>
                <w:rFonts w:eastAsia="DengXian"/>
                <w:sz w:val="20"/>
                <w:szCs w:val="20"/>
                <w:lang w:val="en-GB"/>
              </w:rPr>
              <w:t xml:space="preserve">the number of actual transmitted SSBs determined according to </w:t>
            </w:r>
            <w:proofErr w:type="spellStart"/>
            <w:r w:rsidRPr="001A4319">
              <w:rPr>
                <w:rFonts w:eastAsia="DengXian"/>
                <w:sz w:val="20"/>
                <w:szCs w:val="20"/>
                <w:lang w:val="en-GB"/>
              </w:rPr>
              <w:t>ssb-PositionsInBurst</w:t>
            </w:r>
            <w:proofErr w:type="spellEnd"/>
            <w:r w:rsidRPr="001A4319">
              <w:rPr>
                <w:rFonts w:eastAsia="DengXian"/>
                <w:sz w:val="20"/>
                <w:szCs w:val="20"/>
                <w:lang w:val="en-GB"/>
              </w:rPr>
              <w:t xml:space="preserve"> in SIB1</w:t>
            </w:r>
          </w:p>
        </w:tc>
      </w:tr>
    </w:tbl>
    <w:p w14:paraId="071B9CC1" w14:textId="3A4F3209" w:rsidR="002A3917" w:rsidRPr="001A4319" w:rsidRDefault="002A3917" w:rsidP="00403006">
      <w:pPr>
        <w:rPr>
          <w:sz w:val="20"/>
          <w:szCs w:val="20"/>
          <w:lang w:val="en-GB" w:eastAsia="ko-KR"/>
        </w:rPr>
      </w:pPr>
    </w:p>
    <w:p w14:paraId="460ABF50" w14:textId="77777777" w:rsidR="000541EE" w:rsidRPr="001A4319" w:rsidRDefault="000541EE" w:rsidP="000541EE">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5.2 &lt;2nd round discussion&gt;</w:t>
      </w:r>
    </w:p>
    <w:p w14:paraId="255A424C" w14:textId="77777777" w:rsidR="000541EE" w:rsidRPr="001A4319" w:rsidRDefault="000541EE" w:rsidP="000541EE">
      <w:pPr>
        <w:spacing w:after="0"/>
        <w:rPr>
          <w:b/>
          <w:sz w:val="20"/>
          <w:lang w:val="en-GB" w:eastAsia="en-US"/>
        </w:rPr>
      </w:pPr>
    </w:p>
    <w:p w14:paraId="12AE161C" w14:textId="77777777" w:rsidR="000541EE" w:rsidRPr="001A4319" w:rsidRDefault="000541EE" w:rsidP="000541EE">
      <w:pPr>
        <w:contextualSpacing/>
        <w:rPr>
          <w:rFonts w:eastAsia="Yu Mincho"/>
          <w:bCs/>
          <w:sz w:val="20"/>
          <w:szCs w:val="20"/>
          <w:highlight w:val="yellow"/>
          <w:lang w:val="en-GB"/>
        </w:rPr>
      </w:pPr>
      <w:r w:rsidRPr="001A4319">
        <w:rPr>
          <w:rFonts w:eastAsia="Yu Mincho"/>
          <w:bCs/>
          <w:sz w:val="20"/>
          <w:szCs w:val="20"/>
          <w:highlight w:val="yellow"/>
          <w:lang w:val="en-GB"/>
        </w:rPr>
        <w:t>Issue 4-1: whether to configure scrambling ID per TRS resource or TRS resource set</w:t>
      </w:r>
    </w:p>
    <w:p w14:paraId="3B92E200" w14:textId="77777777" w:rsidR="000541EE" w:rsidRPr="001A4319" w:rsidRDefault="000541EE" w:rsidP="000541EE">
      <w:pPr>
        <w:contextualSpacing/>
        <w:rPr>
          <w:rFonts w:eastAsia="Yu Mincho"/>
          <w:bCs/>
          <w:sz w:val="20"/>
          <w:szCs w:val="20"/>
          <w:highlight w:val="yellow"/>
          <w:lang w:val="en-GB"/>
        </w:rPr>
      </w:pPr>
      <w:r w:rsidRPr="001A4319">
        <w:rPr>
          <w:rFonts w:eastAsia="Yu Mincho"/>
          <w:bCs/>
          <w:sz w:val="20"/>
          <w:szCs w:val="20"/>
          <w:highlight w:val="yellow"/>
          <w:lang w:val="en-GB"/>
        </w:rPr>
        <w:t>Issue 4-2: other configuration parameters</w:t>
      </w:r>
    </w:p>
    <w:p w14:paraId="0CF4EBD3" w14:textId="77777777" w:rsidR="000541EE" w:rsidRPr="001A4319" w:rsidRDefault="000541EE" w:rsidP="000541EE">
      <w:pPr>
        <w:numPr>
          <w:ilvl w:val="0"/>
          <w:numId w:val="30"/>
        </w:numPr>
        <w:contextualSpacing/>
        <w:rPr>
          <w:rFonts w:eastAsia="Yu Mincho"/>
          <w:bCs/>
          <w:sz w:val="20"/>
          <w:szCs w:val="20"/>
          <w:highlight w:val="yellow"/>
          <w:lang w:val="en-GB"/>
        </w:rPr>
      </w:pPr>
      <w:r w:rsidRPr="001A4319">
        <w:rPr>
          <w:rFonts w:eastAsia="Yu Mincho"/>
          <w:bCs/>
          <w:sz w:val="20"/>
          <w:szCs w:val="20"/>
          <w:highlight w:val="yellow"/>
          <w:lang w:val="en-GB"/>
        </w:rPr>
        <w:t xml:space="preserve"> e.g. resource set ID, number of slots, </w:t>
      </w:r>
      <w:proofErr w:type="spellStart"/>
      <w:r w:rsidRPr="001A4319">
        <w:rPr>
          <w:rFonts w:eastAsia="Yu Mincho"/>
          <w:bCs/>
          <w:sz w:val="20"/>
          <w:szCs w:val="20"/>
          <w:highlight w:val="yellow"/>
          <w:lang w:val="en-GB"/>
        </w:rPr>
        <w:t>associatedIndicationBit</w:t>
      </w:r>
      <w:proofErr w:type="spellEnd"/>
      <w:r w:rsidRPr="001A4319">
        <w:rPr>
          <w:rFonts w:eastAsia="Yu Mincho"/>
          <w:bCs/>
          <w:sz w:val="20"/>
          <w:szCs w:val="20"/>
          <w:highlight w:val="yellow"/>
          <w:lang w:val="en-GB"/>
        </w:rPr>
        <w:t>, validity time duration, location association with SSB/paging occasion(s)</w:t>
      </w:r>
    </w:p>
    <w:p w14:paraId="2B07BE9E" w14:textId="77777777" w:rsidR="000541EE" w:rsidRPr="001A4319" w:rsidRDefault="000541EE" w:rsidP="000541EE">
      <w:pPr>
        <w:contextualSpacing/>
        <w:rPr>
          <w:rFonts w:eastAsia="Yu Mincho"/>
          <w:bCs/>
          <w:sz w:val="20"/>
          <w:szCs w:val="20"/>
          <w:highlight w:val="yellow"/>
          <w:lang w:val="en-GB"/>
        </w:rPr>
      </w:pPr>
    </w:p>
    <w:p w14:paraId="63287961" w14:textId="77777777" w:rsidR="000541EE" w:rsidRPr="001A4319" w:rsidRDefault="000541EE" w:rsidP="000541EE">
      <w:pPr>
        <w:spacing w:after="0"/>
        <w:rPr>
          <w:b/>
          <w:sz w:val="20"/>
          <w:lang w:val="en-GB" w:eastAsia="en-US"/>
        </w:rPr>
      </w:pPr>
    </w:p>
    <w:p w14:paraId="22C5711B" w14:textId="77777777" w:rsidR="000541EE" w:rsidRPr="001A4319" w:rsidRDefault="000541EE" w:rsidP="000541EE">
      <w:pPr>
        <w:spacing w:after="0"/>
        <w:jc w:val="center"/>
        <w:rPr>
          <w:b/>
          <w:sz w:val="20"/>
          <w:lang w:val="en-GB" w:eastAsia="en-US"/>
        </w:rPr>
      </w:pPr>
      <w:r w:rsidRPr="001A4319">
        <w:rPr>
          <w:b/>
          <w:sz w:val="20"/>
          <w:lang w:val="en-GB" w:eastAsia="en-US"/>
        </w:rPr>
        <w:t>Summary on Proposal 4-1 (v1)</w:t>
      </w:r>
    </w:p>
    <w:tbl>
      <w:tblPr>
        <w:tblStyle w:val="TableGrid43"/>
        <w:tblW w:w="9355" w:type="dxa"/>
        <w:tblLook w:val="04A0" w:firstRow="1" w:lastRow="0" w:firstColumn="1" w:lastColumn="0" w:noHBand="0" w:noVBand="1"/>
      </w:tblPr>
      <w:tblGrid>
        <w:gridCol w:w="1705"/>
        <w:gridCol w:w="7650"/>
      </w:tblGrid>
      <w:tr w:rsidR="000541EE" w:rsidRPr="001A4319" w14:paraId="7C3A4044" w14:textId="77777777" w:rsidTr="00422928">
        <w:trPr>
          <w:trHeight w:val="350"/>
        </w:trPr>
        <w:tc>
          <w:tcPr>
            <w:tcW w:w="1705" w:type="dxa"/>
            <w:shd w:val="clear" w:color="auto" w:fill="70AD47"/>
          </w:tcPr>
          <w:p w14:paraId="0B90DDBF"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p w14:paraId="4F97A00F"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(Option a or b)</w:t>
            </w:r>
          </w:p>
        </w:tc>
        <w:tc>
          <w:tcPr>
            <w:tcW w:w="7650" w:type="dxa"/>
            <w:shd w:val="clear" w:color="auto" w:fill="70AD47"/>
          </w:tcPr>
          <w:p w14:paraId="06E437B8"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46C22F5D" w14:textId="77777777" w:rsidTr="00422928">
        <w:trPr>
          <w:trHeight w:val="413"/>
        </w:trPr>
        <w:tc>
          <w:tcPr>
            <w:tcW w:w="1705" w:type="dxa"/>
          </w:tcPr>
          <w:p w14:paraId="61C07A45" w14:textId="77777777" w:rsidR="000541EE" w:rsidRPr="001A4319" w:rsidRDefault="000541EE" w:rsidP="00422928">
            <w:pPr>
              <w:spacing w:line="259" w:lineRule="auto"/>
              <w:rPr>
                <w:sz w:val="20"/>
                <w:szCs w:val="20"/>
                <w:lang w:val="en-GB" w:eastAsia="ko-KR"/>
              </w:rPr>
            </w:pPr>
            <w:r w:rsidRPr="001A4319">
              <w:rPr>
                <w:sz w:val="20"/>
                <w:szCs w:val="20"/>
                <w:lang w:val="en-GB" w:eastAsia="ko-KR"/>
              </w:rPr>
              <w:t>a</w:t>
            </w:r>
          </w:p>
        </w:tc>
        <w:tc>
          <w:tcPr>
            <w:tcW w:w="7650" w:type="dxa"/>
          </w:tcPr>
          <w:p w14:paraId="301F95CA" w14:textId="77777777" w:rsidR="000541EE" w:rsidRPr="001A4319" w:rsidRDefault="000541EE" w:rsidP="00422928">
            <w:pPr>
              <w:tabs>
                <w:tab w:val="left" w:pos="1332"/>
              </w:tabs>
              <w:spacing w:line="259" w:lineRule="auto"/>
              <w:contextualSpacing/>
              <w:rPr>
                <w:rFonts w:eastAsia="Gulim"/>
                <w:b/>
                <w:sz w:val="20"/>
                <w:szCs w:val="20"/>
                <w:lang w:val="en-GB"/>
              </w:rPr>
            </w:pPr>
            <w:r w:rsidRPr="001A4319">
              <w:rPr>
                <w:sz w:val="20"/>
                <w:szCs w:val="20"/>
                <w:lang w:val="en-GB" w:eastAsia="ko-KR"/>
              </w:rPr>
              <w:t xml:space="preserve">LG, </w:t>
            </w: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r w:rsidRPr="001A4319">
              <w:rPr>
                <w:sz w:val="20"/>
                <w:szCs w:val="20"/>
                <w:lang w:val="en-GB"/>
              </w:rPr>
              <w:t xml:space="preserve">, </w:t>
            </w:r>
            <w:r w:rsidRPr="001A4319">
              <w:rPr>
                <w:rFonts w:eastAsia="DengXian"/>
                <w:sz w:val="20"/>
                <w:szCs w:val="20"/>
                <w:lang w:val="en-GB"/>
              </w:rPr>
              <w:t>Intel</w:t>
            </w:r>
            <w:r w:rsidRPr="001A4319">
              <w:rPr>
                <w:sz w:val="20"/>
                <w:szCs w:val="20"/>
                <w:lang w:val="en-GB"/>
              </w:rPr>
              <w:t xml:space="preserve">, </w:t>
            </w:r>
            <w:r w:rsidRPr="001A4319">
              <w:rPr>
                <w:rFonts w:eastAsia="DengXian"/>
                <w:sz w:val="20"/>
                <w:szCs w:val="20"/>
                <w:lang w:val="en-GB"/>
              </w:rPr>
              <w:t>Xiaomi</w:t>
            </w:r>
            <w:r w:rsidRPr="001A4319">
              <w:rPr>
                <w:sz w:val="20"/>
                <w:szCs w:val="20"/>
                <w:lang w:val="en-GB"/>
              </w:rPr>
              <w:t xml:space="preserve">, </w:t>
            </w:r>
            <w:r w:rsidRPr="001A4319">
              <w:rPr>
                <w:rFonts w:eastAsia="MS Mincho"/>
                <w:sz w:val="20"/>
                <w:szCs w:val="20"/>
                <w:lang w:val="en-GB" w:eastAsia="ja-JP"/>
              </w:rPr>
              <w:t xml:space="preserve">DOCOMO, </w:t>
            </w:r>
            <w:r w:rsidRPr="001A4319">
              <w:rPr>
                <w:rFonts w:eastAsia="DengXian"/>
                <w:sz w:val="20"/>
                <w:szCs w:val="20"/>
                <w:lang w:val="en-GB"/>
              </w:rPr>
              <w:t>Apple</w:t>
            </w:r>
            <w:r w:rsidRPr="001A4319">
              <w:rPr>
                <w:sz w:val="20"/>
                <w:szCs w:val="20"/>
                <w:lang w:val="en-GB"/>
              </w:rPr>
              <w:t xml:space="preserve">, </w:t>
            </w:r>
            <w:r w:rsidRPr="001A4319">
              <w:rPr>
                <w:rFonts w:eastAsia="DengXian"/>
                <w:sz w:val="20"/>
                <w:szCs w:val="20"/>
                <w:lang w:val="en-GB" w:eastAsia="ko-KR"/>
              </w:rPr>
              <w:t>Nordic</w:t>
            </w:r>
          </w:p>
        </w:tc>
      </w:tr>
      <w:tr w:rsidR="000541EE" w:rsidRPr="001A4319" w14:paraId="2F0D8718" w14:textId="77777777" w:rsidTr="00422928">
        <w:trPr>
          <w:trHeight w:val="386"/>
        </w:trPr>
        <w:tc>
          <w:tcPr>
            <w:tcW w:w="1705" w:type="dxa"/>
          </w:tcPr>
          <w:p w14:paraId="229FD97B" w14:textId="77777777" w:rsidR="000541EE" w:rsidRPr="001A4319" w:rsidRDefault="000541EE" w:rsidP="00422928">
            <w:pPr>
              <w:spacing w:line="259" w:lineRule="auto"/>
              <w:rPr>
                <w:sz w:val="20"/>
                <w:szCs w:val="20"/>
                <w:lang w:val="en-GB" w:eastAsia="ko-KR"/>
              </w:rPr>
            </w:pPr>
            <w:r w:rsidRPr="001A4319">
              <w:rPr>
                <w:sz w:val="20"/>
                <w:szCs w:val="20"/>
                <w:lang w:val="en-GB" w:eastAsia="ko-KR"/>
              </w:rPr>
              <w:t>b</w:t>
            </w:r>
          </w:p>
        </w:tc>
        <w:tc>
          <w:tcPr>
            <w:tcW w:w="7650" w:type="dxa"/>
          </w:tcPr>
          <w:p w14:paraId="6966FD3A"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rFonts w:eastAsia="Malgun Gothic"/>
                <w:sz w:val="20"/>
                <w:szCs w:val="20"/>
                <w:lang w:val="en-GB"/>
              </w:rPr>
              <w:t xml:space="preserve">TCL, </w:t>
            </w:r>
            <w:r w:rsidRPr="001A4319">
              <w:rPr>
                <w:rFonts w:eastAsia="DengXian"/>
                <w:sz w:val="20"/>
                <w:szCs w:val="20"/>
                <w:lang w:val="en-GB"/>
              </w:rPr>
              <w:t>Samsung</w:t>
            </w:r>
            <w:r w:rsidRPr="001A4319">
              <w:rPr>
                <w:sz w:val="20"/>
                <w:szCs w:val="20"/>
                <w:lang w:val="en-GB"/>
              </w:rPr>
              <w:t xml:space="preserve">, </w:t>
            </w:r>
            <w:r w:rsidRPr="001A4319">
              <w:rPr>
                <w:rFonts w:eastAsia="DengXian"/>
                <w:sz w:val="20"/>
                <w:szCs w:val="20"/>
                <w:lang w:val="en-GB"/>
              </w:rPr>
              <w:t>Qualcomm</w:t>
            </w:r>
            <w:r w:rsidRPr="001A4319">
              <w:rPr>
                <w:sz w:val="20"/>
                <w:szCs w:val="20"/>
                <w:lang w:val="en-GB"/>
              </w:rPr>
              <w:t xml:space="preserve">, </w:t>
            </w:r>
            <w:r w:rsidRPr="001A4319">
              <w:rPr>
                <w:rFonts w:eastAsia="DengXian"/>
                <w:sz w:val="20"/>
                <w:szCs w:val="20"/>
                <w:lang w:val="en-GB"/>
              </w:rPr>
              <w:t>Ericsson</w:t>
            </w:r>
            <w:r w:rsidRPr="001A4319">
              <w:rPr>
                <w:sz w:val="20"/>
                <w:szCs w:val="20"/>
                <w:lang w:val="en-GB"/>
              </w:rPr>
              <w:t xml:space="preserve">, </w:t>
            </w:r>
            <w:r w:rsidRPr="001A4319">
              <w:rPr>
                <w:rFonts w:eastAsia="DengXian"/>
                <w:sz w:val="20"/>
                <w:szCs w:val="20"/>
                <w:lang w:val="en-GB" w:eastAsia="ko-KR"/>
              </w:rPr>
              <w:t>Panasonic</w:t>
            </w:r>
            <w:r w:rsidRPr="001A4319">
              <w:rPr>
                <w:sz w:val="20"/>
                <w:szCs w:val="20"/>
                <w:lang w:val="en-GB" w:eastAsia="ko-KR"/>
              </w:rPr>
              <w:t xml:space="preserve">, </w:t>
            </w:r>
            <w:r w:rsidRPr="001A4319">
              <w:rPr>
                <w:rFonts w:eastAsia="DengXian"/>
                <w:sz w:val="20"/>
                <w:szCs w:val="20"/>
                <w:lang w:val="en-GB" w:eastAsia="ko-KR"/>
              </w:rPr>
              <w:t>Nokia</w:t>
            </w:r>
            <w:r w:rsidRPr="001A4319">
              <w:rPr>
                <w:sz w:val="20"/>
                <w:szCs w:val="20"/>
                <w:lang w:val="en-GB" w:eastAsia="ko-KR"/>
              </w:rPr>
              <w:t xml:space="preserve">, </w:t>
            </w:r>
            <w:r w:rsidRPr="001A4319">
              <w:rPr>
                <w:rFonts w:eastAsia="DengXian"/>
                <w:sz w:val="20"/>
                <w:szCs w:val="20"/>
                <w:lang w:val="en-GB" w:eastAsia="ko-KR"/>
              </w:rPr>
              <w:t>Huawei, HiSilicon</w:t>
            </w:r>
          </w:p>
        </w:tc>
      </w:tr>
      <w:tr w:rsidR="000541EE" w:rsidRPr="001A4319" w14:paraId="0559BB10" w14:textId="77777777" w:rsidTr="00422928">
        <w:trPr>
          <w:trHeight w:val="386"/>
        </w:trPr>
        <w:tc>
          <w:tcPr>
            <w:tcW w:w="1705" w:type="dxa"/>
          </w:tcPr>
          <w:p w14:paraId="35046236" w14:textId="77777777" w:rsidR="000541EE" w:rsidRPr="001A4319" w:rsidRDefault="000541EE" w:rsidP="00422928">
            <w:pPr>
              <w:spacing w:line="259" w:lineRule="auto"/>
              <w:rPr>
                <w:sz w:val="20"/>
                <w:szCs w:val="20"/>
                <w:lang w:val="en-GB" w:eastAsia="ko-KR"/>
              </w:rPr>
            </w:pPr>
            <w:r w:rsidRPr="001A4319">
              <w:rPr>
                <w:sz w:val="20"/>
                <w:szCs w:val="20"/>
                <w:lang w:val="en-GB" w:eastAsia="ko-KR"/>
              </w:rPr>
              <w:t>c</w:t>
            </w:r>
          </w:p>
        </w:tc>
        <w:tc>
          <w:tcPr>
            <w:tcW w:w="7650" w:type="dxa"/>
          </w:tcPr>
          <w:p w14:paraId="043877D4"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rFonts w:eastAsia="DengXian"/>
                <w:sz w:val="20"/>
                <w:szCs w:val="20"/>
                <w:lang w:val="en-GB"/>
              </w:rPr>
              <w:t>Vivo</w:t>
            </w:r>
            <w:r w:rsidRPr="001A4319">
              <w:rPr>
                <w:sz w:val="20"/>
                <w:szCs w:val="20"/>
                <w:lang w:val="en-GB"/>
              </w:rPr>
              <w:t xml:space="preserve">, </w:t>
            </w:r>
            <w:r w:rsidRPr="001A4319">
              <w:rPr>
                <w:rFonts w:eastAsia="DengXian"/>
                <w:sz w:val="20"/>
                <w:szCs w:val="20"/>
                <w:lang w:val="en-GB"/>
              </w:rPr>
              <w:t>Sharp</w:t>
            </w:r>
          </w:p>
        </w:tc>
      </w:tr>
    </w:tbl>
    <w:p w14:paraId="5E6A0D62" w14:textId="77777777" w:rsidR="000541EE" w:rsidRPr="001A4319" w:rsidRDefault="000541EE" w:rsidP="000541EE">
      <w:pPr>
        <w:rPr>
          <w:rFonts w:eastAsia="DengXian"/>
          <w:sz w:val="20"/>
          <w:szCs w:val="20"/>
          <w:lang w:val="en-GB"/>
        </w:rPr>
      </w:pPr>
      <w:r w:rsidRPr="001A4319">
        <w:rPr>
          <w:sz w:val="20"/>
          <w:szCs w:val="20"/>
          <w:lang w:val="en-GB"/>
        </w:rPr>
        <w:t xml:space="preserve">*c: </w:t>
      </w:r>
      <w:r w:rsidRPr="001A4319">
        <w:rPr>
          <w:rFonts w:eastAsia="DengXian"/>
          <w:sz w:val="20"/>
          <w:szCs w:val="20"/>
          <w:lang w:val="en-GB"/>
        </w:rPr>
        <w:t>Support number of slots/symbols as common parameter. For scrambling ID, not sure it leads to too much restriction if it is considered as common parameter.</w:t>
      </w:r>
    </w:p>
    <w:p w14:paraId="259047C3" w14:textId="77777777" w:rsidR="000541EE" w:rsidRPr="001A4319" w:rsidRDefault="000541EE" w:rsidP="000541EE">
      <w:pPr>
        <w:rPr>
          <w:rFonts w:eastAsia="DengXian"/>
          <w:sz w:val="20"/>
          <w:szCs w:val="20"/>
          <w:lang w:val="en-GB"/>
        </w:rPr>
      </w:pPr>
    </w:p>
    <w:p w14:paraId="2B1DD18B" w14:textId="77777777" w:rsidR="000541EE" w:rsidRPr="001A4319" w:rsidRDefault="000541EE" w:rsidP="000541EE">
      <w:pPr>
        <w:rPr>
          <w:rFonts w:eastAsia="DengXian"/>
          <w:sz w:val="20"/>
          <w:szCs w:val="20"/>
          <w:lang w:val="en-GB"/>
        </w:rPr>
      </w:pPr>
      <w:r w:rsidRPr="001A4319">
        <w:rPr>
          <w:rFonts w:eastAsia="DengXian"/>
          <w:sz w:val="20"/>
          <w:szCs w:val="20"/>
          <w:lang w:val="en-GB"/>
        </w:rPr>
        <w:t xml:space="preserve">For scrambling ID, as commented by [QC, Samsung, Ericsson, </w:t>
      </w:r>
      <w:r w:rsidRPr="001A4319">
        <w:rPr>
          <w:rFonts w:eastAsia="DengXian"/>
          <w:sz w:val="20"/>
          <w:szCs w:val="20"/>
          <w:lang w:val="en-GB" w:eastAsia="ko-KR"/>
        </w:rPr>
        <w:t>Nokia</w:t>
      </w:r>
      <w:r w:rsidRPr="001A4319">
        <w:rPr>
          <w:rFonts w:eastAsia="DengXian"/>
          <w:sz w:val="20"/>
          <w:szCs w:val="20"/>
          <w:lang w:val="en-GB"/>
        </w:rPr>
        <w:t xml:space="preserve">], we have to follow the principle in Rel-16 as the TRS resources are shared from connected mode UEs. </w:t>
      </w:r>
    </w:p>
    <w:p w14:paraId="31FC82D6" w14:textId="77777777" w:rsidR="000541EE" w:rsidRPr="001A4319" w:rsidRDefault="000541EE" w:rsidP="000541EE">
      <w:pPr>
        <w:rPr>
          <w:rFonts w:eastAsia="DengXian"/>
          <w:sz w:val="20"/>
          <w:szCs w:val="20"/>
          <w:lang w:val="en-GB"/>
        </w:rPr>
      </w:pPr>
      <w:r w:rsidRPr="001A4319">
        <w:rPr>
          <w:rFonts w:eastAsia="DengXian"/>
          <w:sz w:val="20"/>
          <w:szCs w:val="20"/>
          <w:lang w:val="en-GB"/>
        </w:rPr>
        <w:t>Therefore, option a is updated based on modifications from Apple and HW. Option b is updated t</w:t>
      </w:r>
      <w:r w:rsidRPr="001A4319">
        <w:rPr>
          <w:sz w:val="20"/>
          <w:szCs w:val="20"/>
          <w:lang w:val="en-GB"/>
        </w:rPr>
        <w:t xml:space="preserve">o address comments from [Nokia, vivo, sharp] regarding number of symbols/slots. </w:t>
      </w:r>
    </w:p>
    <w:tbl>
      <w:tblPr>
        <w:tblW w:w="9625" w:type="dxa"/>
        <w:tblInd w:w="-5" w:type="dxa"/>
        <w:tblCellMar>
          <w:left w:w="0" w:type="dxa"/>
          <w:right w:w="0" w:type="dxa"/>
        </w:tblCellMar>
        <w:tblLook w:val="04A0" w:firstRow="1" w:lastRow="0" w:firstColumn="1" w:lastColumn="0" w:noHBand="0" w:noVBand="1"/>
      </w:tblPr>
      <w:tblGrid>
        <w:gridCol w:w="9625"/>
      </w:tblGrid>
      <w:tr w:rsidR="000541EE" w:rsidRPr="001A4319" w14:paraId="02044218"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340E34" w14:textId="4FD6BC8E" w:rsidR="000541EE" w:rsidRPr="001A4319" w:rsidRDefault="000541EE" w:rsidP="00422928">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lastRenderedPageBreak/>
              <w:t>[2RD] Proposal 4-1 (v2)</w:t>
            </w:r>
          </w:p>
          <w:p w14:paraId="4B11BF26" w14:textId="77777777" w:rsidR="000541EE" w:rsidRPr="001A4319" w:rsidRDefault="000541EE" w:rsidP="00422928">
            <w:pPr>
              <w:autoSpaceDE w:val="0"/>
              <w:autoSpaceDN w:val="0"/>
              <w:snapToGrid w:val="0"/>
              <w:spacing w:after="0"/>
              <w:rPr>
                <w:rFonts w:eastAsia="Gulim"/>
                <w:b/>
                <w:bCs/>
                <w:color w:val="000000"/>
                <w:sz w:val="20"/>
                <w:szCs w:val="20"/>
                <w:highlight w:val="yellow"/>
                <w:lang w:val="en-GB"/>
              </w:rPr>
            </w:pPr>
          </w:p>
          <w:p w14:paraId="02DF01FB" w14:textId="77777777" w:rsidR="000541EE" w:rsidRPr="001A4319" w:rsidRDefault="000541EE" w:rsidP="00422928">
            <w:pPr>
              <w:autoSpaceDE w:val="0"/>
              <w:autoSpaceDN w:val="0"/>
              <w:snapToGrid w:val="0"/>
              <w:spacing w:after="0" w:line="256" w:lineRule="auto"/>
              <w:rPr>
                <w:rFonts w:eastAsia="Gulim"/>
                <w:b/>
                <w:bCs/>
                <w:color w:val="000000"/>
                <w:sz w:val="20"/>
                <w:szCs w:val="20"/>
                <w:highlight w:val="yellow"/>
                <w:lang w:val="en-GB"/>
              </w:rPr>
            </w:pPr>
            <w:r w:rsidRPr="001A4319">
              <w:rPr>
                <w:rFonts w:eastAsia="Gulim"/>
                <w:b/>
                <w:bCs/>
                <w:color w:val="000000"/>
                <w:sz w:val="20"/>
                <w:szCs w:val="20"/>
                <w:highlight w:val="yellow"/>
                <w:lang w:val="en-GB"/>
              </w:rPr>
              <w:t xml:space="preserve">Option a </w:t>
            </w:r>
          </w:p>
          <w:p w14:paraId="405BA03F" w14:textId="77777777" w:rsidR="000541EE" w:rsidRPr="001A4319" w:rsidRDefault="000541EE" w:rsidP="00422928">
            <w:pPr>
              <w:snapToGrid w:val="0"/>
              <w:spacing w:after="0" w:line="256" w:lineRule="auto"/>
              <w:rPr>
                <w:bCs/>
                <w:sz w:val="20"/>
                <w:szCs w:val="20"/>
                <w:lang w:val="en-GB"/>
              </w:rPr>
            </w:pPr>
            <w:r w:rsidRPr="001A4319">
              <w:rPr>
                <w:sz w:val="20"/>
                <w:szCs w:val="20"/>
                <w:lang w:val="en-GB"/>
              </w:rPr>
              <w:t>Support the following additional common configuration parameters for a TRS resource set:</w:t>
            </w:r>
          </w:p>
          <w:p w14:paraId="161F7539" w14:textId="77777777" w:rsidR="000541EE" w:rsidRPr="001A4319" w:rsidRDefault="000541EE" w:rsidP="000541EE">
            <w:pPr>
              <w:numPr>
                <w:ilvl w:val="0"/>
                <w:numId w:val="50"/>
              </w:numPr>
              <w:snapToGrid w:val="0"/>
              <w:spacing w:after="0" w:line="256" w:lineRule="auto"/>
              <w:rPr>
                <w:bCs/>
                <w:sz w:val="20"/>
                <w:szCs w:val="20"/>
                <w:lang w:val="en-GB"/>
              </w:rPr>
            </w:pPr>
            <w:r w:rsidRPr="001A4319">
              <w:rPr>
                <w:bCs/>
                <w:sz w:val="20"/>
                <w:szCs w:val="20"/>
                <w:lang w:val="en-GB"/>
              </w:rPr>
              <w:t>scrambling ID</w:t>
            </w:r>
          </w:p>
          <w:p w14:paraId="4FE0B824" w14:textId="77777777" w:rsidR="000541EE" w:rsidRPr="001A4319" w:rsidRDefault="000541EE" w:rsidP="000541EE">
            <w:pPr>
              <w:numPr>
                <w:ilvl w:val="0"/>
                <w:numId w:val="50"/>
              </w:numPr>
              <w:snapToGrid w:val="0"/>
              <w:spacing w:after="0" w:line="256" w:lineRule="auto"/>
              <w:rPr>
                <w:bCs/>
                <w:sz w:val="20"/>
                <w:szCs w:val="20"/>
                <w:lang w:val="en-GB"/>
              </w:rPr>
            </w:pPr>
            <w:r w:rsidRPr="001A4319">
              <w:rPr>
                <w:sz w:val="20"/>
                <w:szCs w:val="20"/>
                <w:lang w:val="en-GB"/>
              </w:rPr>
              <w:t xml:space="preserve">number of slots/symbols </w:t>
            </w:r>
            <w:r w:rsidRPr="001A4319">
              <w:rPr>
                <w:color w:val="FF0000"/>
                <w:sz w:val="20"/>
                <w:szCs w:val="20"/>
                <w:u w:val="single"/>
                <w:lang w:val="en-GB"/>
              </w:rPr>
              <w:t>up to RAN2 decision</w:t>
            </w:r>
          </w:p>
          <w:p w14:paraId="7B050BE6" w14:textId="77777777" w:rsidR="000541EE" w:rsidRPr="001A4319" w:rsidRDefault="000541EE" w:rsidP="00422928">
            <w:pPr>
              <w:snapToGrid w:val="0"/>
              <w:spacing w:after="0" w:line="256" w:lineRule="auto"/>
              <w:rPr>
                <w:bCs/>
                <w:color w:val="FF0000"/>
                <w:sz w:val="20"/>
                <w:szCs w:val="20"/>
                <w:u w:val="single"/>
                <w:lang w:val="en-GB"/>
              </w:rPr>
            </w:pPr>
            <w:r w:rsidRPr="001A4319">
              <w:rPr>
                <w:bCs/>
                <w:color w:val="FF0000"/>
                <w:sz w:val="20"/>
                <w:szCs w:val="20"/>
                <w:u w:val="single"/>
                <w:lang w:val="en-GB"/>
              </w:rPr>
              <w:t>Scrambling ID per TRS resource can be optionally configured.</w:t>
            </w:r>
          </w:p>
          <w:p w14:paraId="0BA67A0F" w14:textId="77777777" w:rsidR="000541EE" w:rsidRPr="001A4319" w:rsidRDefault="000541EE" w:rsidP="00422928">
            <w:pPr>
              <w:snapToGrid w:val="0"/>
              <w:spacing w:after="0"/>
              <w:rPr>
                <w:sz w:val="20"/>
                <w:szCs w:val="20"/>
                <w:lang w:val="en-GB"/>
              </w:rPr>
            </w:pPr>
          </w:p>
          <w:p w14:paraId="0CA53C89" w14:textId="77777777" w:rsidR="000541EE" w:rsidRPr="001A4319" w:rsidRDefault="000541EE" w:rsidP="00422928">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 xml:space="preserve">Option b </w:t>
            </w:r>
          </w:p>
          <w:p w14:paraId="3A101841" w14:textId="77777777" w:rsidR="000541EE" w:rsidRPr="001A4319" w:rsidRDefault="000541EE" w:rsidP="00422928">
            <w:pPr>
              <w:autoSpaceDE w:val="0"/>
              <w:autoSpaceDN w:val="0"/>
              <w:snapToGrid w:val="0"/>
              <w:spacing w:after="0"/>
              <w:rPr>
                <w:rFonts w:eastAsia="Gulim"/>
                <w:bCs/>
                <w:color w:val="000000"/>
                <w:sz w:val="20"/>
                <w:szCs w:val="20"/>
                <w:lang w:val="en-GB"/>
              </w:rPr>
            </w:pPr>
            <w:r w:rsidRPr="001A4319">
              <w:rPr>
                <w:rFonts w:eastAsia="Gulim"/>
                <w:bCs/>
                <w:color w:val="000000"/>
                <w:sz w:val="20"/>
                <w:szCs w:val="20"/>
                <w:lang w:val="en-GB"/>
              </w:rPr>
              <w:t xml:space="preserve">Scrambling ID is configured for each TRS resource in a </w:t>
            </w:r>
            <w:r w:rsidRPr="001A4319">
              <w:rPr>
                <w:rFonts w:eastAsia="Microsoft YaHei UI"/>
                <w:color w:val="000000"/>
                <w:sz w:val="20"/>
                <w:szCs w:val="20"/>
                <w:lang w:val="en-GB"/>
              </w:rPr>
              <w:t>TRS resource set</w:t>
            </w:r>
          </w:p>
          <w:p w14:paraId="167F5034" w14:textId="77777777" w:rsidR="000541EE" w:rsidRPr="001A4319" w:rsidRDefault="000541EE" w:rsidP="000541EE">
            <w:pPr>
              <w:pStyle w:val="ListParagraph"/>
              <w:numPr>
                <w:ilvl w:val="0"/>
                <w:numId w:val="50"/>
              </w:numPr>
              <w:autoSpaceDE w:val="0"/>
              <w:autoSpaceDN w:val="0"/>
              <w:snapToGrid w:val="0"/>
              <w:spacing w:after="0"/>
              <w:rPr>
                <w:rFonts w:ascii="Times New Roman" w:eastAsia="Gulim" w:hAnsi="Times New Roman"/>
                <w:bCs/>
                <w:color w:val="000000"/>
                <w:sz w:val="20"/>
                <w:szCs w:val="20"/>
                <w:lang w:val="en-GB"/>
              </w:rPr>
            </w:pPr>
            <w:r w:rsidRPr="001A4319">
              <w:rPr>
                <w:rFonts w:ascii="Times New Roman" w:eastAsia="Microsoft YaHei UI" w:hAnsi="Times New Roman"/>
                <w:color w:val="000000"/>
                <w:sz w:val="20"/>
                <w:szCs w:val="20"/>
                <w:lang w:val="en-GB"/>
              </w:rPr>
              <w:t xml:space="preserve">the number of symbols is indicated by the number of </w:t>
            </w:r>
            <w:r w:rsidRPr="001A4319">
              <w:rPr>
                <w:rFonts w:ascii="Times New Roman" w:eastAsia="Microsoft YaHei UI" w:hAnsi="Times New Roman"/>
                <w:color w:val="FF0000"/>
                <w:sz w:val="20"/>
                <w:szCs w:val="20"/>
                <w:u w:val="single"/>
                <w:lang w:val="en-GB"/>
              </w:rPr>
              <w:t>configured</w:t>
            </w:r>
            <w:r w:rsidRPr="001A4319">
              <w:rPr>
                <w:rFonts w:ascii="Times New Roman" w:eastAsia="Microsoft YaHei UI" w:hAnsi="Times New Roman"/>
                <w:color w:val="000000"/>
                <w:sz w:val="20"/>
                <w:szCs w:val="20"/>
                <w:lang w:val="en-GB"/>
              </w:rPr>
              <w:t xml:space="preserve"> TRS resources </w:t>
            </w:r>
          </w:p>
          <w:p w14:paraId="2D34A585" w14:textId="77777777" w:rsidR="000541EE" w:rsidRPr="001A4319" w:rsidRDefault="000541EE" w:rsidP="000541EE">
            <w:pPr>
              <w:pStyle w:val="ListParagraph"/>
              <w:numPr>
                <w:ilvl w:val="1"/>
                <w:numId w:val="50"/>
              </w:numPr>
              <w:autoSpaceDE w:val="0"/>
              <w:autoSpaceDN w:val="0"/>
              <w:snapToGrid w:val="0"/>
              <w:spacing w:after="0"/>
              <w:rPr>
                <w:rFonts w:ascii="Times New Roman" w:eastAsia="Gulim" w:hAnsi="Times New Roman"/>
                <w:bCs/>
                <w:color w:val="FF0000"/>
                <w:sz w:val="20"/>
                <w:szCs w:val="20"/>
                <w:u w:val="single"/>
                <w:lang w:val="en-GB"/>
              </w:rPr>
            </w:pPr>
            <w:r w:rsidRPr="001A4319">
              <w:rPr>
                <w:rFonts w:ascii="Times New Roman" w:eastAsia="Microsoft YaHei UI" w:hAnsi="Times New Roman"/>
                <w:color w:val="FF0000"/>
                <w:sz w:val="20"/>
                <w:szCs w:val="20"/>
                <w:u w:val="single"/>
                <w:lang w:val="en-GB"/>
              </w:rPr>
              <w:t>the configured TRS resources are allocated in the order of slot index across up to two consecutive slots, where each slot includes up to 2 TRS resources</w:t>
            </w:r>
          </w:p>
          <w:p w14:paraId="57BEB5DC" w14:textId="77777777" w:rsidR="000541EE" w:rsidRPr="001A4319" w:rsidRDefault="000541EE" w:rsidP="000541EE">
            <w:pPr>
              <w:pStyle w:val="ListParagraph"/>
              <w:numPr>
                <w:ilvl w:val="0"/>
                <w:numId w:val="50"/>
              </w:numPr>
              <w:autoSpaceDE w:val="0"/>
              <w:autoSpaceDN w:val="0"/>
              <w:snapToGrid w:val="0"/>
              <w:spacing w:after="0"/>
              <w:rPr>
                <w:rFonts w:ascii="Times New Roman" w:eastAsia="Gulim" w:hAnsi="Times New Roman"/>
                <w:bCs/>
                <w:strike/>
                <w:color w:val="000000"/>
                <w:sz w:val="20"/>
                <w:szCs w:val="20"/>
                <w:lang w:val="en-GB"/>
              </w:rPr>
            </w:pPr>
            <w:r w:rsidRPr="001A4319">
              <w:rPr>
                <w:rFonts w:ascii="Times New Roman" w:eastAsia="Microsoft YaHei UI" w:hAnsi="Times New Roman"/>
                <w:strike/>
                <w:color w:val="FF0000"/>
                <w:sz w:val="20"/>
                <w:szCs w:val="20"/>
                <w:lang w:val="en-GB"/>
              </w:rPr>
              <w:t>the maximum number of TRS resources in a TRS resource set is 4</w:t>
            </w:r>
          </w:p>
          <w:p w14:paraId="4A538AE5" w14:textId="77777777" w:rsidR="000541EE" w:rsidRPr="001A4319" w:rsidRDefault="000541EE" w:rsidP="00422928">
            <w:pPr>
              <w:autoSpaceDE w:val="0"/>
              <w:autoSpaceDN w:val="0"/>
              <w:snapToGrid w:val="0"/>
              <w:spacing w:after="0"/>
              <w:rPr>
                <w:rFonts w:eastAsia="Yu Mincho"/>
                <w:bCs/>
                <w:sz w:val="20"/>
                <w:szCs w:val="20"/>
                <w:lang w:val="en-GB"/>
              </w:rPr>
            </w:pPr>
          </w:p>
        </w:tc>
      </w:tr>
    </w:tbl>
    <w:p w14:paraId="78685075" w14:textId="77777777" w:rsidR="000541EE" w:rsidRPr="001A4319" w:rsidRDefault="000541EE" w:rsidP="000541EE">
      <w:pPr>
        <w:snapToGrid w:val="0"/>
        <w:spacing w:after="0"/>
        <w:rPr>
          <w:sz w:val="20"/>
          <w:szCs w:val="20"/>
          <w:lang w:val="en-GB"/>
        </w:rPr>
      </w:pPr>
    </w:p>
    <w:p w14:paraId="54E38C1F" w14:textId="77777777" w:rsidR="000541EE" w:rsidRPr="001A4319" w:rsidRDefault="000541EE" w:rsidP="000541EE">
      <w:pPr>
        <w:spacing w:after="0" w:line="240" w:lineRule="auto"/>
        <w:rPr>
          <w:b/>
          <w:sz w:val="20"/>
          <w:szCs w:val="20"/>
          <w:lang w:val="en-GB"/>
        </w:rPr>
      </w:pPr>
      <w:r w:rsidRPr="001A4319">
        <w:rPr>
          <w:b/>
          <w:sz w:val="20"/>
          <w:szCs w:val="20"/>
          <w:lang w:val="en-GB"/>
        </w:rPr>
        <w:t>Please a) provide your preference for supporting Option a or Option b below:</w:t>
      </w:r>
    </w:p>
    <w:tbl>
      <w:tblPr>
        <w:tblStyle w:val="TableGrid43"/>
        <w:tblW w:w="9355" w:type="dxa"/>
        <w:tblLook w:val="04A0" w:firstRow="1" w:lastRow="0" w:firstColumn="1" w:lastColumn="0" w:noHBand="0" w:noVBand="1"/>
      </w:tblPr>
      <w:tblGrid>
        <w:gridCol w:w="985"/>
        <w:gridCol w:w="8370"/>
      </w:tblGrid>
      <w:tr w:rsidR="000541EE" w:rsidRPr="001A4319" w14:paraId="3B77F981" w14:textId="77777777" w:rsidTr="00422928">
        <w:trPr>
          <w:trHeight w:val="350"/>
        </w:trPr>
        <w:tc>
          <w:tcPr>
            <w:tcW w:w="985" w:type="dxa"/>
            <w:shd w:val="clear" w:color="auto" w:fill="70AD47"/>
          </w:tcPr>
          <w:p w14:paraId="38835628"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tc>
        <w:tc>
          <w:tcPr>
            <w:tcW w:w="8370" w:type="dxa"/>
            <w:shd w:val="clear" w:color="auto" w:fill="70AD47"/>
          </w:tcPr>
          <w:p w14:paraId="218D0EA8"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3BD48397" w14:textId="77777777" w:rsidTr="00422928">
        <w:trPr>
          <w:trHeight w:val="413"/>
        </w:trPr>
        <w:tc>
          <w:tcPr>
            <w:tcW w:w="985" w:type="dxa"/>
          </w:tcPr>
          <w:p w14:paraId="04ABA5BB" w14:textId="77777777" w:rsidR="000541EE" w:rsidRPr="001A4319" w:rsidRDefault="000541EE" w:rsidP="00422928">
            <w:pPr>
              <w:spacing w:line="259" w:lineRule="auto"/>
              <w:rPr>
                <w:sz w:val="20"/>
                <w:szCs w:val="20"/>
                <w:lang w:val="en-GB" w:eastAsia="ko-KR"/>
              </w:rPr>
            </w:pPr>
            <w:r w:rsidRPr="001A4319">
              <w:rPr>
                <w:rFonts w:eastAsia="Yu Mincho"/>
                <w:bCs/>
                <w:sz w:val="20"/>
                <w:szCs w:val="20"/>
                <w:lang w:val="en-GB"/>
              </w:rPr>
              <w:t>Option a</w:t>
            </w:r>
          </w:p>
        </w:tc>
        <w:tc>
          <w:tcPr>
            <w:tcW w:w="8370" w:type="dxa"/>
          </w:tcPr>
          <w:p w14:paraId="48019E92" w14:textId="46F85A1D" w:rsidR="000541EE" w:rsidRPr="001858A9" w:rsidRDefault="000541EE" w:rsidP="00422928">
            <w:pPr>
              <w:tabs>
                <w:tab w:val="left" w:pos="1332"/>
              </w:tabs>
              <w:spacing w:line="259" w:lineRule="auto"/>
              <w:contextualSpacing/>
              <w:rPr>
                <w:rFonts w:eastAsia="SimSun"/>
                <w:sz w:val="20"/>
                <w:szCs w:val="20"/>
              </w:rPr>
            </w:pPr>
            <w:r w:rsidRPr="001A4319">
              <w:rPr>
                <w:rFonts w:eastAsia="Gulim"/>
                <w:sz w:val="20"/>
                <w:szCs w:val="20"/>
                <w:lang w:val="en-GB"/>
              </w:rPr>
              <w:t>Yes:</w:t>
            </w:r>
            <w:r w:rsidR="007E14F4" w:rsidRPr="001A4319">
              <w:rPr>
                <w:rFonts w:eastAsia="SimSun"/>
                <w:sz w:val="20"/>
                <w:szCs w:val="20"/>
                <w:lang w:val="en-GB"/>
              </w:rPr>
              <w:t xml:space="preserve"> Sharp</w:t>
            </w:r>
            <w:r w:rsidR="00EC3061" w:rsidRPr="001A4319">
              <w:rPr>
                <w:rFonts w:eastAsia="SimSun"/>
                <w:sz w:val="20"/>
                <w:szCs w:val="20"/>
                <w:lang w:val="en-GB"/>
              </w:rPr>
              <w:t>, Xiaomi</w:t>
            </w:r>
            <w:r w:rsidR="006961E7">
              <w:rPr>
                <w:rFonts w:eastAsia="SimSun"/>
                <w:sz w:val="20"/>
                <w:szCs w:val="20"/>
                <w:lang w:val="en-GB"/>
              </w:rPr>
              <w:t>, DOCOMO</w:t>
            </w:r>
            <w:r w:rsidR="009A45D9">
              <w:rPr>
                <w:rFonts w:eastAsia="SimSun"/>
                <w:sz w:val="20"/>
                <w:szCs w:val="20"/>
                <w:lang w:val="en-GB"/>
              </w:rPr>
              <w:t>, IDCC</w:t>
            </w:r>
            <w:r w:rsidR="001858A9">
              <w:rPr>
                <w:rFonts w:eastAsia="SimSun"/>
                <w:sz w:val="20"/>
                <w:szCs w:val="20"/>
                <w:lang w:val="en-GB"/>
              </w:rPr>
              <w:t xml:space="preserve">, </w:t>
            </w:r>
            <w:r w:rsidR="001858A9">
              <w:rPr>
                <w:rFonts w:eastAsia="SimSun"/>
                <w:sz w:val="20"/>
                <w:szCs w:val="20"/>
              </w:rPr>
              <w:t>Lenovo/Motorola Mobility</w:t>
            </w:r>
            <w:r w:rsidR="00F402F8">
              <w:rPr>
                <w:rFonts w:eastAsia="SimSun"/>
                <w:sz w:val="20"/>
                <w:szCs w:val="20"/>
              </w:rPr>
              <w:t>, Apple (removing “up to RAN2 decision”)</w:t>
            </w:r>
          </w:p>
          <w:p w14:paraId="012D2441" w14:textId="77777777" w:rsidR="000541EE" w:rsidRPr="001A4319" w:rsidRDefault="000541EE" w:rsidP="00422928">
            <w:pPr>
              <w:tabs>
                <w:tab w:val="left" w:pos="1332"/>
              </w:tabs>
              <w:spacing w:line="259" w:lineRule="auto"/>
              <w:contextualSpacing/>
              <w:rPr>
                <w:rFonts w:eastAsia="Gulim"/>
                <w:sz w:val="20"/>
                <w:szCs w:val="20"/>
                <w:lang w:val="en-GB"/>
              </w:rPr>
            </w:pPr>
            <w:r w:rsidRPr="001A4319">
              <w:rPr>
                <w:rFonts w:eastAsia="Gulim"/>
                <w:sz w:val="20"/>
                <w:szCs w:val="20"/>
                <w:lang w:val="en-GB"/>
              </w:rPr>
              <w:t>No:</w:t>
            </w:r>
          </w:p>
        </w:tc>
      </w:tr>
      <w:tr w:rsidR="000541EE" w:rsidRPr="001A4319" w14:paraId="3445AD5E" w14:textId="77777777" w:rsidTr="00422928">
        <w:trPr>
          <w:trHeight w:val="386"/>
        </w:trPr>
        <w:tc>
          <w:tcPr>
            <w:tcW w:w="985" w:type="dxa"/>
          </w:tcPr>
          <w:p w14:paraId="62C9179D" w14:textId="77777777" w:rsidR="000541EE" w:rsidRPr="001A4319" w:rsidRDefault="000541EE" w:rsidP="00422928">
            <w:pPr>
              <w:spacing w:line="259" w:lineRule="auto"/>
              <w:rPr>
                <w:sz w:val="20"/>
                <w:szCs w:val="20"/>
                <w:lang w:val="en-GB" w:eastAsia="ko-KR"/>
              </w:rPr>
            </w:pPr>
            <w:r w:rsidRPr="001A4319">
              <w:rPr>
                <w:sz w:val="20"/>
                <w:szCs w:val="20"/>
                <w:lang w:val="en-GB" w:eastAsia="ko-KR"/>
              </w:rPr>
              <w:t>Option b</w:t>
            </w:r>
          </w:p>
        </w:tc>
        <w:tc>
          <w:tcPr>
            <w:tcW w:w="8370" w:type="dxa"/>
          </w:tcPr>
          <w:p w14:paraId="579BCC95" w14:textId="00C7705E" w:rsidR="000541EE" w:rsidRPr="001A4319" w:rsidRDefault="000541EE" w:rsidP="00422928">
            <w:pPr>
              <w:tabs>
                <w:tab w:val="left" w:pos="1332"/>
              </w:tabs>
              <w:spacing w:line="259" w:lineRule="auto"/>
              <w:contextualSpacing/>
              <w:rPr>
                <w:rFonts w:eastAsia="Malgun Gothic"/>
                <w:sz w:val="20"/>
                <w:szCs w:val="20"/>
                <w:lang w:val="en-GB"/>
              </w:rPr>
            </w:pPr>
            <w:r w:rsidRPr="001A4319">
              <w:rPr>
                <w:rFonts w:eastAsia="Malgun Gothic"/>
                <w:sz w:val="20"/>
                <w:szCs w:val="20"/>
                <w:lang w:val="en-GB"/>
              </w:rPr>
              <w:t>Yes:</w:t>
            </w:r>
            <w:r w:rsidR="003E31D3" w:rsidRPr="001A4319">
              <w:rPr>
                <w:rFonts w:eastAsia="Malgun Gothic"/>
                <w:sz w:val="20"/>
                <w:szCs w:val="20"/>
                <w:lang w:val="en-GB"/>
              </w:rPr>
              <w:t xml:space="preserve"> Qualcomm</w:t>
            </w:r>
            <w:r w:rsidR="003F7F56" w:rsidRPr="001A4319">
              <w:rPr>
                <w:rFonts w:eastAsia="Malgun Gothic"/>
                <w:sz w:val="20"/>
                <w:szCs w:val="20"/>
                <w:lang w:val="en-GB"/>
              </w:rPr>
              <w:t xml:space="preserve">, </w:t>
            </w:r>
            <w:proofErr w:type="spellStart"/>
            <w:proofErr w:type="gramStart"/>
            <w:r w:rsidR="003F7F56" w:rsidRPr="001A4319">
              <w:rPr>
                <w:rFonts w:eastAsia="Malgun Gothic"/>
                <w:sz w:val="20"/>
                <w:szCs w:val="20"/>
                <w:lang w:val="en-GB"/>
              </w:rPr>
              <w:t>Samsung,TCL</w:t>
            </w:r>
            <w:proofErr w:type="spellEnd"/>
            <w:proofErr w:type="gramEnd"/>
            <w:r w:rsidR="00343525" w:rsidRPr="001A4319">
              <w:rPr>
                <w:rFonts w:eastAsia="Malgun Gothic"/>
                <w:sz w:val="20"/>
                <w:szCs w:val="20"/>
                <w:lang w:val="en-GB"/>
              </w:rPr>
              <w:t>, LGE</w:t>
            </w:r>
            <w:r w:rsidR="001A4319">
              <w:rPr>
                <w:rFonts w:eastAsia="Malgun Gothic"/>
                <w:sz w:val="20"/>
                <w:szCs w:val="20"/>
                <w:lang w:val="en-GB"/>
              </w:rPr>
              <w:t>, Nokia2</w:t>
            </w:r>
            <w:r w:rsidR="009A45D9">
              <w:rPr>
                <w:rFonts w:eastAsia="Malgun Gothic"/>
                <w:sz w:val="20"/>
                <w:szCs w:val="20"/>
                <w:lang w:val="en-GB"/>
              </w:rPr>
              <w:t>, IDCC</w:t>
            </w:r>
            <w:r w:rsidR="009D3B17">
              <w:rPr>
                <w:rFonts w:eastAsia="Malgun Gothic"/>
                <w:sz w:val="20"/>
                <w:szCs w:val="20"/>
                <w:lang w:val="en-GB"/>
              </w:rPr>
              <w:t xml:space="preserve">, </w:t>
            </w:r>
            <w:r w:rsidR="009D3B17">
              <w:rPr>
                <w:rFonts w:eastAsia="Malgun Gothic"/>
                <w:sz w:val="20"/>
                <w:szCs w:val="20"/>
              </w:rPr>
              <w:t>Panasonic</w:t>
            </w:r>
            <w:r w:rsidR="00292DE1">
              <w:rPr>
                <w:rFonts w:eastAsia="Malgun Gothic"/>
                <w:sz w:val="20"/>
                <w:szCs w:val="20"/>
              </w:rPr>
              <w:t>, , Ericsson2 (with updates)</w:t>
            </w:r>
          </w:p>
          <w:p w14:paraId="0F045536"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rFonts w:eastAsia="Malgun Gothic"/>
                <w:sz w:val="20"/>
                <w:szCs w:val="20"/>
                <w:lang w:val="en-GB"/>
              </w:rPr>
              <w:t>No:</w:t>
            </w:r>
          </w:p>
        </w:tc>
      </w:tr>
    </w:tbl>
    <w:p w14:paraId="7018C430" w14:textId="77777777" w:rsidR="000541EE" w:rsidRPr="001A4319" w:rsidRDefault="000541EE" w:rsidP="000541EE">
      <w:pPr>
        <w:spacing w:after="0" w:line="240" w:lineRule="auto"/>
        <w:rPr>
          <w:sz w:val="20"/>
          <w:szCs w:val="20"/>
          <w:lang w:val="en-GB"/>
        </w:rPr>
      </w:pPr>
    </w:p>
    <w:p w14:paraId="012B6BDD" w14:textId="77777777" w:rsidR="000541EE" w:rsidRPr="001A4319" w:rsidRDefault="000541EE" w:rsidP="000541EE">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0541EE" w:rsidRPr="001A4319" w14:paraId="27E537F4" w14:textId="77777777" w:rsidTr="00422928">
        <w:trPr>
          <w:trHeight w:val="435"/>
        </w:trPr>
        <w:tc>
          <w:tcPr>
            <w:tcW w:w="1105" w:type="dxa"/>
            <w:shd w:val="clear" w:color="auto" w:fill="EEECE1"/>
          </w:tcPr>
          <w:p w14:paraId="79D5ABAA" w14:textId="77777777" w:rsidR="000541EE" w:rsidRPr="001A4319" w:rsidRDefault="000541EE" w:rsidP="00422928">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1527834F" w14:textId="77777777" w:rsidR="000541EE" w:rsidRPr="001A4319" w:rsidRDefault="000541EE" w:rsidP="00422928">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0541EE" w:rsidRPr="001A4319" w14:paraId="7E48471E" w14:textId="77777777" w:rsidTr="00422928">
        <w:trPr>
          <w:trHeight w:val="448"/>
        </w:trPr>
        <w:tc>
          <w:tcPr>
            <w:tcW w:w="1105" w:type="dxa"/>
          </w:tcPr>
          <w:p w14:paraId="1FA065B5" w14:textId="656258B8" w:rsidR="000541EE" w:rsidRPr="001A4319" w:rsidRDefault="00F749B2" w:rsidP="00422928">
            <w:pPr>
              <w:rPr>
                <w:rFonts w:eastAsia="DengXian"/>
                <w:sz w:val="20"/>
                <w:szCs w:val="20"/>
                <w:lang w:val="en-GB" w:eastAsia="ko-KR"/>
              </w:rPr>
            </w:pPr>
            <w:r w:rsidRPr="001A4319">
              <w:rPr>
                <w:rFonts w:eastAsia="DengXian"/>
                <w:sz w:val="20"/>
                <w:szCs w:val="20"/>
                <w:lang w:val="en-GB" w:eastAsia="ko-KR"/>
              </w:rPr>
              <w:t>Qualcomm</w:t>
            </w:r>
          </w:p>
        </w:tc>
        <w:tc>
          <w:tcPr>
            <w:tcW w:w="8520" w:type="dxa"/>
          </w:tcPr>
          <w:p w14:paraId="676A90F7" w14:textId="4993D9C0" w:rsidR="000541EE" w:rsidRPr="001A4319" w:rsidRDefault="00F749B2" w:rsidP="00422928">
            <w:pPr>
              <w:rPr>
                <w:rFonts w:eastAsia="DengXian"/>
                <w:sz w:val="20"/>
                <w:szCs w:val="20"/>
                <w:lang w:val="en-GB" w:eastAsia="ko-KR"/>
              </w:rPr>
            </w:pPr>
            <w:r w:rsidRPr="001A4319">
              <w:rPr>
                <w:rFonts w:eastAsia="DengXian"/>
                <w:sz w:val="20"/>
                <w:szCs w:val="20"/>
                <w:lang w:val="en-GB" w:eastAsia="ko-KR"/>
              </w:rPr>
              <w:t xml:space="preserve">We slightly prefer Option b, but Option a is also </w:t>
            </w:r>
            <w:r w:rsidR="00DB6443" w:rsidRPr="001A4319">
              <w:rPr>
                <w:rFonts w:eastAsia="DengXian"/>
                <w:sz w:val="20"/>
                <w:szCs w:val="20"/>
                <w:lang w:val="en-GB" w:eastAsia="ko-KR"/>
              </w:rPr>
              <w:t>feasible</w:t>
            </w:r>
            <w:r w:rsidRPr="001A4319">
              <w:rPr>
                <w:rFonts w:eastAsia="DengXian"/>
                <w:sz w:val="20"/>
                <w:szCs w:val="20"/>
                <w:lang w:val="en-GB" w:eastAsia="ko-KR"/>
              </w:rPr>
              <w:t xml:space="preserve"> with “</w:t>
            </w:r>
            <w:r w:rsidRPr="001A4319">
              <w:rPr>
                <w:bCs/>
                <w:color w:val="FF0000"/>
                <w:sz w:val="20"/>
                <w:szCs w:val="20"/>
                <w:u w:val="single"/>
                <w:lang w:val="en-GB"/>
              </w:rPr>
              <w:t>Scrambling ID per TRS resource can be optionally configured</w:t>
            </w:r>
            <w:r w:rsidRPr="001A4319">
              <w:rPr>
                <w:rFonts w:eastAsia="DengXian"/>
                <w:sz w:val="20"/>
                <w:szCs w:val="20"/>
                <w:lang w:val="en-GB" w:eastAsia="ko-KR"/>
              </w:rPr>
              <w:t>”</w:t>
            </w:r>
          </w:p>
        </w:tc>
      </w:tr>
      <w:tr w:rsidR="000541EE" w:rsidRPr="001A4319" w14:paraId="7D2FE476" w14:textId="77777777" w:rsidTr="00422928">
        <w:trPr>
          <w:trHeight w:val="448"/>
        </w:trPr>
        <w:tc>
          <w:tcPr>
            <w:tcW w:w="1105" w:type="dxa"/>
          </w:tcPr>
          <w:p w14:paraId="35DD3F9D" w14:textId="6BAE3D57" w:rsidR="000541EE" w:rsidRPr="001A4319" w:rsidRDefault="007E14F4" w:rsidP="00422928">
            <w:pPr>
              <w:rPr>
                <w:rFonts w:eastAsia="DengXian"/>
                <w:sz w:val="20"/>
                <w:szCs w:val="20"/>
                <w:lang w:val="en-GB"/>
              </w:rPr>
            </w:pPr>
            <w:r w:rsidRPr="001A4319">
              <w:rPr>
                <w:rFonts w:eastAsia="DengXian"/>
                <w:sz w:val="20"/>
                <w:szCs w:val="20"/>
                <w:lang w:val="en-GB"/>
              </w:rPr>
              <w:t>Sharp</w:t>
            </w:r>
          </w:p>
        </w:tc>
        <w:tc>
          <w:tcPr>
            <w:tcW w:w="8520" w:type="dxa"/>
          </w:tcPr>
          <w:p w14:paraId="03DE2B4D" w14:textId="3D094627" w:rsidR="000541EE" w:rsidRPr="001A4319" w:rsidRDefault="007E14F4" w:rsidP="003051D3">
            <w:pPr>
              <w:rPr>
                <w:rFonts w:eastAsia="DengXian"/>
                <w:sz w:val="20"/>
                <w:szCs w:val="20"/>
                <w:lang w:val="en-GB" w:eastAsia="ko-KR"/>
              </w:rPr>
            </w:pPr>
            <w:r w:rsidRPr="001A4319">
              <w:rPr>
                <w:rFonts w:eastAsia="SimSun"/>
                <w:sz w:val="20"/>
                <w:szCs w:val="20"/>
                <w:lang w:val="en-GB"/>
              </w:rPr>
              <w:t>We think the “</w:t>
            </w:r>
            <w:r w:rsidRPr="001A4319">
              <w:rPr>
                <w:color w:val="FF0000"/>
                <w:sz w:val="20"/>
                <w:szCs w:val="20"/>
                <w:u w:val="single"/>
                <w:lang w:val="en-GB"/>
              </w:rPr>
              <w:t>up to RAN2 decision</w:t>
            </w:r>
            <w:r w:rsidRPr="001A4319">
              <w:rPr>
                <w:rFonts w:eastAsia="SimSun"/>
                <w:color w:val="FF0000"/>
                <w:sz w:val="20"/>
                <w:szCs w:val="20"/>
                <w:u w:val="single"/>
                <w:lang w:val="en-GB"/>
              </w:rPr>
              <w:t xml:space="preserve">” </w:t>
            </w:r>
            <w:r w:rsidRPr="001A4319">
              <w:rPr>
                <w:rFonts w:eastAsia="SimSun"/>
                <w:sz w:val="20"/>
                <w:szCs w:val="20"/>
                <w:lang w:val="en-GB"/>
              </w:rPr>
              <w:t>in second sub</w:t>
            </w:r>
            <w:r w:rsidR="001F0D5F" w:rsidRPr="001A4319">
              <w:rPr>
                <w:rFonts w:eastAsia="SimSun"/>
                <w:sz w:val="20"/>
                <w:szCs w:val="20"/>
                <w:lang w:val="en-GB"/>
              </w:rPr>
              <w:t>-</w:t>
            </w:r>
            <w:r w:rsidRPr="001A4319">
              <w:rPr>
                <w:rFonts w:eastAsia="SimSun"/>
                <w:sz w:val="20"/>
                <w:szCs w:val="20"/>
                <w:lang w:val="en-GB"/>
              </w:rPr>
              <w:t xml:space="preserve">bullet should be removed, because it is in RAN1-specification that four CSI-RS resources are bundled in one resource set </w:t>
            </w:r>
            <w:r w:rsidR="001F0D5F" w:rsidRPr="001A4319">
              <w:rPr>
                <w:rFonts w:eastAsia="SimSun"/>
                <w:sz w:val="20"/>
                <w:szCs w:val="20"/>
                <w:lang w:val="en-GB"/>
              </w:rPr>
              <w:t xml:space="preserve">in R15 </w:t>
            </w:r>
            <w:r w:rsidRPr="001A4319">
              <w:rPr>
                <w:rFonts w:eastAsia="SimSun"/>
                <w:sz w:val="20"/>
                <w:szCs w:val="20"/>
                <w:lang w:val="en-GB"/>
              </w:rPr>
              <w:t xml:space="preserve">and should be </w:t>
            </w:r>
            <w:proofErr w:type="spellStart"/>
            <w:r w:rsidRPr="001A4319">
              <w:rPr>
                <w:rFonts w:eastAsia="SimSun"/>
                <w:sz w:val="20"/>
                <w:szCs w:val="20"/>
                <w:lang w:val="en-GB"/>
              </w:rPr>
              <w:t>specificed</w:t>
            </w:r>
            <w:proofErr w:type="spellEnd"/>
            <w:r w:rsidRPr="001A4319">
              <w:rPr>
                <w:rFonts w:eastAsia="SimSun"/>
                <w:sz w:val="20"/>
                <w:szCs w:val="20"/>
                <w:lang w:val="en-GB"/>
              </w:rPr>
              <w:t xml:space="preserve"> for idle/inactive UEs</w:t>
            </w:r>
            <w:r w:rsidR="003051D3" w:rsidRPr="001A4319">
              <w:rPr>
                <w:rFonts w:eastAsia="SimSun"/>
                <w:sz w:val="20"/>
                <w:szCs w:val="20"/>
                <w:lang w:val="en-GB"/>
              </w:rPr>
              <w:t xml:space="preserve"> by RAN1</w:t>
            </w:r>
            <w:r w:rsidR="001F0D5F" w:rsidRPr="001A4319">
              <w:rPr>
                <w:rFonts w:eastAsia="SimSun"/>
                <w:sz w:val="20"/>
                <w:szCs w:val="20"/>
                <w:lang w:val="en-GB"/>
              </w:rPr>
              <w:t xml:space="preserve"> in R17.</w:t>
            </w:r>
          </w:p>
        </w:tc>
      </w:tr>
      <w:tr w:rsidR="00CD41CF" w:rsidRPr="001A4319" w14:paraId="2407C76A" w14:textId="77777777" w:rsidTr="00422928">
        <w:trPr>
          <w:trHeight w:val="448"/>
        </w:trPr>
        <w:tc>
          <w:tcPr>
            <w:tcW w:w="1105" w:type="dxa"/>
          </w:tcPr>
          <w:p w14:paraId="315C8B9D" w14:textId="1B8B0B72" w:rsidR="00CD41CF" w:rsidRPr="001A4319" w:rsidRDefault="00CD41CF" w:rsidP="00CD41CF">
            <w:pPr>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20" w:type="dxa"/>
          </w:tcPr>
          <w:p w14:paraId="4042E5B6" w14:textId="77777777" w:rsidR="00CD41CF" w:rsidRPr="001A4319" w:rsidRDefault="00CD41CF" w:rsidP="00CD41CF">
            <w:pPr>
              <w:rPr>
                <w:rFonts w:eastAsia="DengXian"/>
                <w:sz w:val="20"/>
                <w:szCs w:val="20"/>
                <w:lang w:val="en-GB"/>
              </w:rPr>
            </w:pPr>
            <w:r w:rsidRPr="001A4319">
              <w:rPr>
                <w:rFonts w:eastAsia="DengXian"/>
                <w:sz w:val="20"/>
                <w:szCs w:val="20"/>
                <w:lang w:val="en-GB"/>
              </w:rPr>
              <w:t>We are okay with the main bullet of Option b. However, with this main bullet, there seems no resource level parameter. Therefore, at least for FR2, slot number needs to be defined.</w:t>
            </w:r>
          </w:p>
          <w:p w14:paraId="61735407" w14:textId="77777777" w:rsidR="00CD41CF" w:rsidRPr="001A4319" w:rsidRDefault="00CD41CF" w:rsidP="00CD41CF">
            <w:pPr>
              <w:rPr>
                <w:rFonts w:eastAsia="DengXian"/>
                <w:sz w:val="20"/>
                <w:szCs w:val="20"/>
                <w:lang w:val="en-GB"/>
              </w:rPr>
            </w:pPr>
            <w:r w:rsidRPr="001A4319">
              <w:rPr>
                <w:rFonts w:eastAsia="DengXian"/>
                <w:sz w:val="20"/>
                <w:szCs w:val="20"/>
                <w:lang w:val="en-GB"/>
              </w:rPr>
              <w:t>One clarification question with regard to the following bullet, it there any explicit configuration of “number of resource per resource set”? or how to determine the “number of resource per resource set”?</w:t>
            </w:r>
          </w:p>
          <w:p w14:paraId="4664CC8B" w14:textId="206B7360" w:rsidR="00CD41CF" w:rsidRPr="001A4319" w:rsidRDefault="00CD41CF" w:rsidP="00CD41CF">
            <w:pPr>
              <w:rPr>
                <w:rFonts w:eastAsia="DengXian"/>
                <w:sz w:val="20"/>
                <w:szCs w:val="20"/>
                <w:lang w:val="en-GB" w:eastAsia="ko-KR"/>
              </w:rPr>
            </w:pPr>
            <w:r w:rsidRPr="001A4319">
              <w:rPr>
                <w:rFonts w:eastAsia="Microsoft YaHei UI"/>
                <w:color w:val="000000"/>
                <w:sz w:val="20"/>
                <w:szCs w:val="20"/>
                <w:lang w:val="en-GB"/>
              </w:rPr>
              <w:t>the number of symbols is indicated by the number of configured TRS resources</w:t>
            </w:r>
          </w:p>
        </w:tc>
      </w:tr>
      <w:tr w:rsidR="008C6542" w:rsidRPr="001A4319" w14:paraId="02C58FA0" w14:textId="77777777" w:rsidTr="00422928">
        <w:trPr>
          <w:trHeight w:val="448"/>
        </w:trPr>
        <w:tc>
          <w:tcPr>
            <w:tcW w:w="1105" w:type="dxa"/>
          </w:tcPr>
          <w:p w14:paraId="56D39374" w14:textId="24C3F93A" w:rsidR="008C6542" w:rsidRPr="001A4319" w:rsidRDefault="001A4319" w:rsidP="00CD41CF">
            <w:pPr>
              <w:rPr>
                <w:rFonts w:eastAsia="DengXian"/>
                <w:sz w:val="20"/>
                <w:szCs w:val="20"/>
                <w:lang w:val="en-GB"/>
              </w:rPr>
            </w:pPr>
            <w:r w:rsidRPr="001A4319">
              <w:rPr>
                <w:rFonts w:eastAsia="DengXian"/>
                <w:sz w:val="20"/>
                <w:szCs w:val="20"/>
                <w:lang w:val="en-GB"/>
              </w:rPr>
              <w:t>Nokia2</w:t>
            </w:r>
          </w:p>
        </w:tc>
        <w:tc>
          <w:tcPr>
            <w:tcW w:w="8520" w:type="dxa"/>
          </w:tcPr>
          <w:p w14:paraId="1BD82146" w14:textId="77777777" w:rsidR="008C6542" w:rsidRPr="001A4319" w:rsidRDefault="001A4319" w:rsidP="00CD41CF">
            <w:pPr>
              <w:rPr>
                <w:rFonts w:eastAsia="DengXian"/>
                <w:sz w:val="20"/>
                <w:szCs w:val="20"/>
                <w:lang w:val="en-GB"/>
              </w:rPr>
            </w:pPr>
            <w:r w:rsidRPr="001A4319">
              <w:rPr>
                <w:rFonts w:eastAsia="DengXian"/>
                <w:sz w:val="20"/>
                <w:szCs w:val="20"/>
                <w:lang w:val="en-GB"/>
              </w:rPr>
              <w:t xml:space="preserve">So, just to clarify my understanding for option b based on ZTE comment, that if network configures only two scrambling IDs, that implies two symbols i.e. one slot. </w:t>
            </w:r>
          </w:p>
          <w:p w14:paraId="0DCCBEEF" w14:textId="20DB1328" w:rsidR="001A4319" w:rsidRPr="001A4319" w:rsidRDefault="001A4319" w:rsidP="00CD41CF">
            <w:pPr>
              <w:rPr>
                <w:rFonts w:eastAsia="DengXian"/>
                <w:sz w:val="20"/>
                <w:szCs w:val="20"/>
                <w:lang w:val="en-GB"/>
              </w:rPr>
            </w:pPr>
            <w:r w:rsidRPr="001A4319">
              <w:rPr>
                <w:rFonts w:eastAsia="DengXian"/>
                <w:sz w:val="20"/>
                <w:szCs w:val="20"/>
                <w:lang w:val="en-GB"/>
              </w:rPr>
              <w:t xml:space="preserve">We could further discuss whether we could enable restricting the configuration size by agreeing what is the implicit assumption if only one scrambling ID is configured. I.e. based on RAN1 </w:t>
            </w:r>
            <w:proofErr w:type="spellStart"/>
            <w:r w:rsidRPr="001A4319">
              <w:rPr>
                <w:rFonts w:eastAsia="DengXian"/>
                <w:sz w:val="20"/>
                <w:szCs w:val="20"/>
                <w:lang w:val="en-GB"/>
              </w:rPr>
              <w:t>spesification</w:t>
            </w:r>
            <w:proofErr w:type="spellEnd"/>
            <w:r w:rsidRPr="001A4319">
              <w:rPr>
                <w:rFonts w:eastAsia="DengXian"/>
                <w:sz w:val="20"/>
                <w:szCs w:val="20"/>
                <w:lang w:val="en-GB"/>
              </w:rPr>
              <w:t xml:space="preserve"> there should always be in minimum two, thus if only one is </w:t>
            </w:r>
            <w:proofErr w:type="spellStart"/>
            <w:r w:rsidRPr="001A4319">
              <w:rPr>
                <w:rFonts w:eastAsia="DengXian"/>
                <w:sz w:val="20"/>
                <w:szCs w:val="20"/>
                <w:lang w:val="en-GB"/>
              </w:rPr>
              <w:t>profivided</w:t>
            </w:r>
            <w:proofErr w:type="spellEnd"/>
            <w:r w:rsidRPr="001A4319">
              <w:rPr>
                <w:rFonts w:eastAsia="DengXian"/>
                <w:sz w:val="20"/>
                <w:szCs w:val="20"/>
                <w:lang w:val="en-GB"/>
              </w:rPr>
              <w:t xml:space="preserve"> we could assume 4 </w:t>
            </w:r>
            <w:proofErr w:type="spellStart"/>
            <w:r w:rsidRPr="001A4319">
              <w:rPr>
                <w:rFonts w:eastAsia="DengXian"/>
                <w:sz w:val="20"/>
                <w:szCs w:val="20"/>
                <w:lang w:val="en-GB"/>
              </w:rPr>
              <w:t>resoucuces</w:t>
            </w:r>
            <w:proofErr w:type="spellEnd"/>
            <w:r w:rsidRPr="001A4319">
              <w:rPr>
                <w:rFonts w:eastAsia="DengXian"/>
                <w:sz w:val="20"/>
                <w:szCs w:val="20"/>
                <w:lang w:val="en-GB"/>
              </w:rPr>
              <w:t xml:space="preserve"> for FR1 and 2 resources for FR2 as an example.</w:t>
            </w:r>
          </w:p>
        </w:tc>
      </w:tr>
      <w:tr w:rsidR="00292DE1" w:rsidRPr="001A4319" w14:paraId="4CF00559" w14:textId="77777777" w:rsidTr="00422928">
        <w:trPr>
          <w:trHeight w:val="448"/>
        </w:trPr>
        <w:tc>
          <w:tcPr>
            <w:tcW w:w="1105" w:type="dxa"/>
          </w:tcPr>
          <w:p w14:paraId="5FB87419" w14:textId="0D1CFBDC" w:rsidR="00292DE1" w:rsidRPr="001A4319" w:rsidRDefault="00292DE1" w:rsidP="00292DE1">
            <w:pPr>
              <w:rPr>
                <w:rFonts w:eastAsia="DengXian"/>
                <w:sz w:val="20"/>
                <w:szCs w:val="20"/>
                <w:lang w:val="en-GB"/>
              </w:rPr>
            </w:pPr>
            <w:r>
              <w:rPr>
                <w:rFonts w:eastAsia="DengXian"/>
                <w:sz w:val="20"/>
                <w:szCs w:val="20"/>
                <w:lang w:eastAsia="ko-KR"/>
              </w:rPr>
              <w:t>Ericsson2</w:t>
            </w:r>
          </w:p>
        </w:tc>
        <w:tc>
          <w:tcPr>
            <w:tcW w:w="8520" w:type="dxa"/>
          </w:tcPr>
          <w:p w14:paraId="630F89B7" w14:textId="77777777" w:rsidR="00292DE1" w:rsidRDefault="00292DE1" w:rsidP="00292DE1">
            <w:pPr>
              <w:rPr>
                <w:rFonts w:eastAsia="DengXian"/>
                <w:sz w:val="20"/>
                <w:szCs w:val="20"/>
                <w:lang w:eastAsia="ko-KR"/>
              </w:rPr>
            </w:pPr>
            <w:r>
              <w:rPr>
                <w:rFonts w:eastAsia="DengXian"/>
                <w:sz w:val="20"/>
                <w:szCs w:val="20"/>
                <w:lang w:eastAsia="ko-KR"/>
              </w:rPr>
              <w:t>Support Option b with update - there is no need to indicate the number of configured TRS resources for FR1 (known from 38.214). So, the 1</w:t>
            </w:r>
            <w:r w:rsidRPr="007A1814">
              <w:rPr>
                <w:rFonts w:eastAsia="DengXian"/>
                <w:sz w:val="20"/>
                <w:szCs w:val="20"/>
                <w:vertAlign w:val="superscript"/>
                <w:lang w:eastAsia="ko-KR"/>
              </w:rPr>
              <w:t>st</w:t>
            </w:r>
            <w:r>
              <w:rPr>
                <w:rFonts w:eastAsia="DengXian"/>
                <w:sz w:val="20"/>
                <w:szCs w:val="20"/>
                <w:lang w:eastAsia="ko-KR"/>
              </w:rPr>
              <w:t xml:space="preserve"> bullet should be limited to FR2. </w:t>
            </w:r>
          </w:p>
          <w:p w14:paraId="6A257292" w14:textId="77777777" w:rsidR="00292DE1" w:rsidRDefault="00292DE1" w:rsidP="00292DE1">
            <w:pPr>
              <w:rPr>
                <w:rFonts w:eastAsia="DengXian"/>
                <w:sz w:val="20"/>
                <w:szCs w:val="20"/>
                <w:lang w:eastAsia="ko-KR"/>
              </w:rPr>
            </w:pPr>
          </w:p>
          <w:p w14:paraId="424ADC3E" w14:textId="2B79A092" w:rsidR="00292DE1" w:rsidRPr="00292DE1" w:rsidRDefault="00292DE1" w:rsidP="00292DE1">
            <w:pPr>
              <w:snapToGrid w:val="0"/>
              <w:spacing w:line="256" w:lineRule="auto"/>
              <w:rPr>
                <w:bCs/>
                <w:sz w:val="20"/>
                <w:szCs w:val="20"/>
              </w:rPr>
            </w:pPr>
            <w:r>
              <w:rPr>
                <w:rFonts w:eastAsia="DengXian"/>
                <w:sz w:val="20"/>
                <w:szCs w:val="20"/>
                <w:lang w:eastAsia="ko-KR"/>
              </w:rPr>
              <w:t>Regarding option a, if intention is to leave decision to RAN2</w:t>
            </w:r>
            <w:r w:rsidRPr="00CE118E">
              <w:rPr>
                <w:rFonts w:eastAsia="DengXian"/>
                <w:sz w:val="20"/>
                <w:szCs w:val="20"/>
                <w:lang w:eastAsia="ko-KR"/>
              </w:rPr>
              <w:t xml:space="preserve">, RAN1 should provide sufficient information so that RAN2 can make informed decision. </w:t>
            </w:r>
          </w:p>
        </w:tc>
      </w:tr>
      <w:tr w:rsidR="00286F4E" w:rsidRPr="001A4319" w14:paraId="1C4FC572" w14:textId="77777777" w:rsidTr="00AC4BE5">
        <w:trPr>
          <w:trHeight w:val="5165"/>
        </w:trPr>
        <w:tc>
          <w:tcPr>
            <w:tcW w:w="1105" w:type="dxa"/>
          </w:tcPr>
          <w:p w14:paraId="4E472840" w14:textId="7C8464B1" w:rsidR="00286F4E" w:rsidRDefault="00286F4E" w:rsidP="00292DE1">
            <w:pPr>
              <w:rPr>
                <w:rFonts w:eastAsia="DengXian"/>
                <w:sz w:val="20"/>
                <w:szCs w:val="20"/>
                <w:lang w:eastAsia="ko-KR"/>
              </w:rPr>
            </w:pPr>
            <w:r>
              <w:rPr>
                <w:rFonts w:eastAsia="DengXian"/>
                <w:sz w:val="20"/>
                <w:szCs w:val="20"/>
                <w:lang w:eastAsia="ko-KR"/>
              </w:rPr>
              <w:lastRenderedPageBreak/>
              <w:t>Moderator</w:t>
            </w:r>
          </w:p>
        </w:tc>
        <w:tc>
          <w:tcPr>
            <w:tcW w:w="8520" w:type="dxa"/>
          </w:tcPr>
          <w:p w14:paraId="7FE75797" w14:textId="77777777" w:rsidR="00286F4E" w:rsidRDefault="00286F4E" w:rsidP="00286F4E">
            <w:pPr>
              <w:spacing w:line="259" w:lineRule="auto"/>
              <w:rPr>
                <w:rFonts w:eastAsia="DengXian"/>
                <w:sz w:val="20"/>
                <w:szCs w:val="20"/>
              </w:rPr>
            </w:pPr>
            <w:r w:rsidRPr="006B67B1">
              <w:rPr>
                <w:rFonts w:eastAsia="DengXian"/>
                <w:sz w:val="20"/>
                <w:szCs w:val="20"/>
                <w:highlight w:val="yellow"/>
              </w:rPr>
              <w:t>[2RD summary]</w:t>
            </w:r>
          </w:p>
          <w:p w14:paraId="69184BDE" w14:textId="53A0B641" w:rsidR="00286F4E" w:rsidRPr="00E1639F" w:rsidRDefault="00AC4BE5" w:rsidP="00286F4E">
            <w:pPr>
              <w:shd w:val="clear" w:color="auto" w:fill="FFFFFF"/>
              <w:spacing w:line="259" w:lineRule="auto"/>
              <w:rPr>
                <w:rFonts w:eastAsia="DengXian"/>
                <w:sz w:val="20"/>
                <w:szCs w:val="20"/>
                <w:lang w:eastAsia="ko-KR"/>
              </w:rPr>
            </w:pPr>
            <w:r>
              <w:rPr>
                <w:rFonts w:eastAsia="DengXian"/>
                <w:sz w:val="20"/>
                <w:szCs w:val="20"/>
                <w:lang w:eastAsia="ko-KR"/>
              </w:rPr>
              <w:t>Option b can be</w:t>
            </w:r>
            <w:r w:rsidR="00286F4E">
              <w:rPr>
                <w:rFonts w:eastAsia="DengXian"/>
                <w:sz w:val="20"/>
                <w:szCs w:val="20"/>
                <w:lang w:eastAsia="ko-KR"/>
              </w:rPr>
              <w:t xml:space="preserve"> down-selected based on majority view. </w:t>
            </w:r>
          </w:p>
          <w:p w14:paraId="642361FB" w14:textId="77777777" w:rsidR="00286F4E" w:rsidRDefault="00286F4E" w:rsidP="00286F4E">
            <w:pPr>
              <w:pStyle w:val="ListParagraph"/>
              <w:numPr>
                <w:ilvl w:val="0"/>
                <w:numId w:val="80"/>
              </w:numPr>
              <w:shd w:val="clear" w:color="auto" w:fill="FFFFFF"/>
              <w:spacing w:line="259" w:lineRule="auto"/>
              <w:rPr>
                <w:rFonts w:eastAsia="DengXian"/>
                <w:sz w:val="20"/>
                <w:szCs w:val="20"/>
                <w:lang w:eastAsia="ko-KR"/>
              </w:rPr>
            </w:pPr>
            <w:r w:rsidRPr="00E1639F">
              <w:rPr>
                <w:rFonts w:eastAsia="DengXian"/>
                <w:sz w:val="20"/>
                <w:szCs w:val="20"/>
                <w:lang w:eastAsia="ko-KR"/>
              </w:rPr>
              <w:t>An example is added to clarify that no need of slot number to address concern from [ZTE]</w:t>
            </w:r>
          </w:p>
          <w:p w14:paraId="3C72CE53" w14:textId="77777777" w:rsidR="00286F4E" w:rsidRDefault="00286F4E" w:rsidP="00286F4E">
            <w:pPr>
              <w:pStyle w:val="ListParagraph"/>
              <w:numPr>
                <w:ilvl w:val="0"/>
                <w:numId w:val="80"/>
              </w:numPr>
              <w:shd w:val="clear" w:color="auto" w:fill="FFFFFF"/>
              <w:spacing w:line="259" w:lineRule="auto"/>
              <w:rPr>
                <w:rFonts w:eastAsia="DengXian"/>
                <w:sz w:val="20"/>
                <w:szCs w:val="20"/>
                <w:lang w:eastAsia="ko-KR"/>
              </w:rPr>
            </w:pPr>
            <w:r>
              <w:rPr>
                <w:rFonts w:eastAsia="DengXian"/>
                <w:sz w:val="20"/>
                <w:szCs w:val="20"/>
                <w:lang w:eastAsia="ko-KR"/>
              </w:rPr>
              <w:t>A FFS point is added as suggested by Nokia</w:t>
            </w:r>
          </w:p>
          <w:p w14:paraId="5A1B1ACE" w14:textId="77777777" w:rsidR="00286F4E" w:rsidRDefault="00286F4E" w:rsidP="00292DE1">
            <w:pPr>
              <w:rPr>
                <w:rFonts w:eastAsia="DengXian"/>
                <w:sz w:val="20"/>
                <w:szCs w:val="20"/>
                <w:lang w:eastAsia="ko-KR"/>
              </w:rPr>
            </w:pPr>
          </w:p>
          <w:p w14:paraId="772B8667" w14:textId="77777777" w:rsidR="00286F4E" w:rsidRPr="00286F4E" w:rsidRDefault="00286F4E" w:rsidP="00286F4E">
            <w:pPr>
              <w:autoSpaceDE w:val="0"/>
              <w:autoSpaceDN w:val="0"/>
              <w:snapToGrid w:val="0"/>
              <w:spacing w:line="256" w:lineRule="auto"/>
              <w:rPr>
                <w:rFonts w:eastAsia="Gulim"/>
                <w:b/>
                <w:bCs/>
                <w:color w:val="000000"/>
                <w:sz w:val="20"/>
                <w:szCs w:val="20"/>
                <w:highlight w:val="yellow"/>
                <w:lang w:val="en-GB"/>
              </w:rPr>
            </w:pPr>
            <w:r w:rsidRPr="00286F4E">
              <w:rPr>
                <w:rFonts w:eastAsia="Gulim"/>
                <w:b/>
                <w:bCs/>
                <w:color w:val="000000"/>
                <w:sz w:val="20"/>
                <w:szCs w:val="20"/>
                <w:highlight w:val="yellow"/>
                <w:lang w:val="en-GB"/>
              </w:rPr>
              <w:t>Proposal 4-1 (v3)</w:t>
            </w:r>
          </w:p>
          <w:p w14:paraId="5BD0270F" w14:textId="77777777" w:rsidR="00286F4E" w:rsidRPr="00286F4E" w:rsidRDefault="00286F4E" w:rsidP="00286F4E">
            <w:pPr>
              <w:autoSpaceDE w:val="0"/>
              <w:autoSpaceDN w:val="0"/>
              <w:snapToGrid w:val="0"/>
              <w:spacing w:line="256" w:lineRule="auto"/>
              <w:rPr>
                <w:rFonts w:eastAsia="Gulim"/>
                <w:b/>
                <w:bCs/>
                <w:color w:val="000000"/>
                <w:sz w:val="20"/>
                <w:szCs w:val="20"/>
                <w:highlight w:val="yellow"/>
                <w:lang w:val="en-GB"/>
              </w:rPr>
            </w:pPr>
          </w:p>
          <w:p w14:paraId="5B775E36" w14:textId="77777777" w:rsidR="00286F4E" w:rsidRPr="00286F4E" w:rsidRDefault="00286F4E" w:rsidP="00286F4E">
            <w:pPr>
              <w:autoSpaceDE w:val="0"/>
              <w:autoSpaceDN w:val="0"/>
              <w:snapToGrid w:val="0"/>
              <w:spacing w:line="256" w:lineRule="auto"/>
              <w:rPr>
                <w:rFonts w:eastAsia="Gulim"/>
                <w:b/>
                <w:bCs/>
                <w:strike/>
                <w:color w:val="FF0000"/>
                <w:sz w:val="20"/>
                <w:szCs w:val="20"/>
                <w:highlight w:val="yellow"/>
                <w:lang w:val="en-GB"/>
              </w:rPr>
            </w:pPr>
            <w:r w:rsidRPr="00286F4E">
              <w:rPr>
                <w:rFonts w:eastAsia="Gulim"/>
                <w:b/>
                <w:bCs/>
                <w:strike/>
                <w:color w:val="FF0000"/>
                <w:sz w:val="20"/>
                <w:szCs w:val="20"/>
                <w:highlight w:val="yellow"/>
                <w:lang w:val="en-GB"/>
              </w:rPr>
              <w:t xml:space="preserve">Option a </w:t>
            </w:r>
          </w:p>
          <w:p w14:paraId="0D662FD0" w14:textId="77777777" w:rsidR="00286F4E" w:rsidRPr="00286F4E" w:rsidRDefault="00286F4E" w:rsidP="00286F4E">
            <w:pPr>
              <w:snapToGrid w:val="0"/>
              <w:spacing w:line="256" w:lineRule="auto"/>
              <w:rPr>
                <w:rFonts w:eastAsia="DengXian"/>
                <w:bCs/>
                <w:strike/>
                <w:color w:val="FF0000"/>
                <w:sz w:val="20"/>
                <w:szCs w:val="20"/>
                <w:lang w:val="en-GB"/>
              </w:rPr>
            </w:pPr>
            <w:r w:rsidRPr="00286F4E">
              <w:rPr>
                <w:rFonts w:eastAsia="DengXian"/>
                <w:strike/>
                <w:color w:val="FF0000"/>
                <w:sz w:val="20"/>
                <w:szCs w:val="20"/>
                <w:lang w:val="en-GB"/>
              </w:rPr>
              <w:t>Support the following additional common configuration parameters for a TRS resource set:</w:t>
            </w:r>
          </w:p>
          <w:p w14:paraId="2444EB26" w14:textId="77777777" w:rsidR="00286F4E" w:rsidRPr="00286F4E" w:rsidRDefault="00286F4E" w:rsidP="00286F4E">
            <w:pPr>
              <w:numPr>
                <w:ilvl w:val="0"/>
                <w:numId w:val="50"/>
              </w:numPr>
              <w:snapToGrid w:val="0"/>
              <w:spacing w:line="256" w:lineRule="auto"/>
              <w:rPr>
                <w:rFonts w:eastAsia="DengXian"/>
                <w:bCs/>
                <w:strike/>
                <w:color w:val="FF0000"/>
                <w:sz w:val="20"/>
                <w:szCs w:val="20"/>
                <w:lang w:val="en-GB"/>
              </w:rPr>
            </w:pPr>
            <w:r w:rsidRPr="00286F4E">
              <w:rPr>
                <w:rFonts w:eastAsia="DengXian"/>
                <w:bCs/>
                <w:strike/>
                <w:color w:val="FF0000"/>
                <w:sz w:val="20"/>
                <w:szCs w:val="20"/>
                <w:lang w:val="en-GB"/>
              </w:rPr>
              <w:t>scrambling ID</w:t>
            </w:r>
          </w:p>
          <w:p w14:paraId="02FDC735" w14:textId="77777777" w:rsidR="00286F4E" w:rsidRPr="00286F4E" w:rsidRDefault="00286F4E" w:rsidP="00286F4E">
            <w:pPr>
              <w:numPr>
                <w:ilvl w:val="0"/>
                <w:numId w:val="50"/>
              </w:numPr>
              <w:snapToGrid w:val="0"/>
              <w:spacing w:line="256" w:lineRule="auto"/>
              <w:rPr>
                <w:rFonts w:eastAsia="DengXian"/>
                <w:bCs/>
                <w:strike/>
                <w:color w:val="FF0000"/>
                <w:sz w:val="20"/>
                <w:szCs w:val="20"/>
                <w:lang w:val="en-GB"/>
              </w:rPr>
            </w:pPr>
            <w:r w:rsidRPr="00286F4E">
              <w:rPr>
                <w:rFonts w:eastAsia="DengXian"/>
                <w:strike/>
                <w:color w:val="FF0000"/>
                <w:sz w:val="20"/>
                <w:szCs w:val="20"/>
                <w:lang w:val="en-GB"/>
              </w:rPr>
              <w:t>number of slots/symbols up to RAN2 decision</w:t>
            </w:r>
          </w:p>
          <w:p w14:paraId="5CCFEAC8" w14:textId="77777777" w:rsidR="00286F4E" w:rsidRPr="00286F4E" w:rsidRDefault="00286F4E" w:rsidP="00286F4E">
            <w:pPr>
              <w:snapToGrid w:val="0"/>
              <w:spacing w:line="256" w:lineRule="auto"/>
              <w:rPr>
                <w:rFonts w:eastAsia="DengXian"/>
                <w:bCs/>
                <w:strike/>
                <w:color w:val="FF0000"/>
                <w:sz w:val="20"/>
                <w:szCs w:val="20"/>
                <w:lang w:val="en-GB"/>
              </w:rPr>
            </w:pPr>
            <w:r w:rsidRPr="00286F4E">
              <w:rPr>
                <w:rFonts w:eastAsia="DengXian"/>
                <w:bCs/>
                <w:strike/>
                <w:color w:val="FF0000"/>
                <w:sz w:val="20"/>
                <w:szCs w:val="20"/>
                <w:lang w:val="en-GB"/>
              </w:rPr>
              <w:t>Scrambling ID per TRS resource can be optionally configured.</w:t>
            </w:r>
          </w:p>
          <w:p w14:paraId="2F6EF325" w14:textId="77777777" w:rsidR="00286F4E" w:rsidRPr="00286F4E" w:rsidRDefault="00286F4E" w:rsidP="00286F4E">
            <w:pPr>
              <w:snapToGrid w:val="0"/>
              <w:spacing w:line="256" w:lineRule="auto"/>
              <w:rPr>
                <w:rFonts w:eastAsia="DengXian"/>
                <w:strike/>
                <w:color w:val="FF0000"/>
                <w:sz w:val="20"/>
                <w:szCs w:val="20"/>
                <w:lang w:val="en-GB"/>
              </w:rPr>
            </w:pPr>
          </w:p>
          <w:p w14:paraId="4E729FEB" w14:textId="77777777" w:rsidR="00286F4E" w:rsidRPr="00286F4E" w:rsidRDefault="00286F4E" w:rsidP="00286F4E">
            <w:pPr>
              <w:autoSpaceDE w:val="0"/>
              <w:autoSpaceDN w:val="0"/>
              <w:snapToGrid w:val="0"/>
              <w:spacing w:line="256" w:lineRule="auto"/>
              <w:rPr>
                <w:rFonts w:eastAsia="Gulim"/>
                <w:b/>
                <w:bCs/>
                <w:strike/>
                <w:color w:val="FF0000"/>
                <w:sz w:val="20"/>
                <w:szCs w:val="20"/>
                <w:highlight w:val="yellow"/>
                <w:lang w:val="en-GB"/>
              </w:rPr>
            </w:pPr>
            <w:r w:rsidRPr="00286F4E">
              <w:rPr>
                <w:rFonts w:eastAsia="Gulim"/>
                <w:b/>
                <w:bCs/>
                <w:strike/>
                <w:color w:val="FF0000"/>
                <w:sz w:val="20"/>
                <w:szCs w:val="20"/>
                <w:highlight w:val="yellow"/>
                <w:lang w:val="en-GB"/>
              </w:rPr>
              <w:t xml:space="preserve">Option b </w:t>
            </w:r>
          </w:p>
          <w:p w14:paraId="1E6DCD2B" w14:textId="77777777" w:rsidR="00286F4E" w:rsidRPr="00286F4E" w:rsidRDefault="00286F4E" w:rsidP="00286F4E">
            <w:pPr>
              <w:autoSpaceDE w:val="0"/>
              <w:autoSpaceDN w:val="0"/>
              <w:snapToGrid w:val="0"/>
              <w:spacing w:line="256" w:lineRule="auto"/>
              <w:rPr>
                <w:rFonts w:eastAsia="Gulim"/>
                <w:bCs/>
                <w:sz w:val="20"/>
                <w:szCs w:val="20"/>
                <w:lang w:val="en-GB"/>
              </w:rPr>
            </w:pPr>
            <w:r w:rsidRPr="00286F4E">
              <w:rPr>
                <w:rFonts w:eastAsia="Gulim"/>
                <w:bCs/>
                <w:sz w:val="20"/>
                <w:szCs w:val="20"/>
                <w:lang w:val="en-GB"/>
              </w:rPr>
              <w:t xml:space="preserve">Scrambling ID is configured for each TRS resource in a </w:t>
            </w:r>
            <w:r w:rsidRPr="00286F4E">
              <w:rPr>
                <w:rFonts w:eastAsia="Microsoft YaHei UI"/>
                <w:sz w:val="20"/>
                <w:szCs w:val="20"/>
                <w:lang w:val="en-GB"/>
              </w:rPr>
              <w:t>TRS resource set</w:t>
            </w:r>
          </w:p>
          <w:p w14:paraId="7564B971" w14:textId="77777777" w:rsidR="00286F4E" w:rsidRPr="00286F4E" w:rsidRDefault="00286F4E" w:rsidP="00286F4E">
            <w:pPr>
              <w:numPr>
                <w:ilvl w:val="0"/>
                <w:numId w:val="50"/>
              </w:numPr>
              <w:autoSpaceDE w:val="0"/>
              <w:autoSpaceDN w:val="0"/>
              <w:snapToGrid w:val="0"/>
              <w:spacing w:line="256" w:lineRule="auto"/>
              <w:rPr>
                <w:rFonts w:eastAsia="Gulim"/>
                <w:bCs/>
                <w:sz w:val="20"/>
                <w:szCs w:val="20"/>
                <w:lang w:val="en-GB"/>
              </w:rPr>
            </w:pPr>
            <w:r w:rsidRPr="00286F4E">
              <w:rPr>
                <w:rFonts w:eastAsia="Microsoft YaHei UI"/>
                <w:sz w:val="20"/>
                <w:szCs w:val="20"/>
                <w:lang w:val="en-GB"/>
              </w:rPr>
              <w:t xml:space="preserve">the number of symbols is indicated by the number of configured TRS resources </w:t>
            </w:r>
          </w:p>
          <w:p w14:paraId="342B278D" w14:textId="77777777" w:rsidR="00286F4E" w:rsidRPr="00286F4E" w:rsidRDefault="00286F4E" w:rsidP="00286F4E">
            <w:pPr>
              <w:numPr>
                <w:ilvl w:val="1"/>
                <w:numId w:val="50"/>
              </w:numPr>
              <w:autoSpaceDE w:val="0"/>
              <w:autoSpaceDN w:val="0"/>
              <w:snapToGrid w:val="0"/>
              <w:spacing w:line="256" w:lineRule="auto"/>
              <w:rPr>
                <w:rFonts w:eastAsia="Gulim"/>
                <w:bCs/>
                <w:sz w:val="20"/>
                <w:szCs w:val="20"/>
                <w:lang w:val="en-GB"/>
              </w:rPr>
            </w:pPr>
            <w:r w:rsidRPr="00286F4E">
              <w:rPr>
                <w:rFonts w:eastAsia="Microsoft YaHei UI"/>
                <w:sz w:val="20"/>
                <w:szCs w:val="20"/>
                <w:lang w:val="en-GB"/>
              </w:rPr>
              <w:t>the configured TRS resources are allocated in the order of slot index across up to two consecutive slots, where each slot includes up to 2 TRS resources</w:t>
            </w:r>
          </w:p>
          <w:p w14:paraId="76991DAB" w14:textId="77777777" w:rsidR="00286F4E" w:rsidRPr="00286F4E" w:rsidRDefault="00286F4E" w:rsidP="00286F4E">
            <w:pPr>
              <w:numPr>
                <w:ilvl w:val="2"/>
                <w:numId w:val="50"/>
              </w:numPr>
              <w:autoSpaceDE w:val="0"/>
              <w:autoSpaceDN w:val="0"/>
              <w:snapToGrid w:val="0"/>
              <w:spacing w:line="256" w:lineRule="auto"/>
              <w:rPr>
                <w:rFonts w:eastAsia="Gulim"/>
                <w:bCs/>
                <w:color w:val="FF0000"/>
                <w:sz w:val="20"/>
                <w:szCs w:val="20"/>
                <w:u w:val="single"/>
                <w:lang w:val="en-GB"/>
              </w:rPr>
            </w:pPr>
            <w:r w:rsidRPr="00286F4E">
              <w:rPr>
                <w:rFonts w:eastAsia="Microsoft YaHei UI"/>
                <w:color w:val="FF0000"/>
                <w:sz w:val="20"/>
                <w:szCs w:val="20"/>
                <w:u w:val="single"/>
                <w:lang w:val="en-GB"/>
              </w:rPr>
              <w:t xml:space="preserve">e.g. </w:t>
            </w:r>
            <w:r w:rsidRPr="00286F4E">
              <w:rPr>
                <w:rFonts w:eastAsia="DengXian"/>
                <w:color w:val="FF0000"/>
                <w:sz w:val="20"/>
                <w:szCs w:val="20"/>
                <w:u w:val="single"/>
                <w:lang w:val="en-GB"/>
              </w:rPr>
              <w:t>if network configures only two scrambling IDs, that implies two symbols/resources in one slot.</w:t>
            </w:r>
          </w:p>
          <w:p w14:paraId="1ADFF1E6" w14:textId="6B1413F7" w:rsidR="00286F4E" w:rsidRPr="00286F4E" w:rsidRDefault="00286F4E" w:rsidP="00286F4E">
            <w:pPr>
              <w:pStyle w:val="ListParagraph"/>
              <w:numPr>
                <w:ilvl w:val="0"/>
                <w:numId w:val="50"/>
              </w:numPr>
              <w:rPr>
                <w:rFonts w:eastAsia="DengXian"/>
                <w:sz w:val="20"/>
                <w:szCs w:val="20"/>
                <w:lang w:eastAsia="ko-KR"/>
              </w:rPr>
            </w:pPr>
            <w:r w:rsidRPr="00286F4E">
              <w:rPr>
                <w:rFonts w:eastAsia="DengXian"/>
                <w:color w:val="FF0000"/>
                <w:sz w:val="20"/>
                <w:szCs w:val="20"/>
                <w:u w:val="single"/>
                <w:lang w:val="en-GB"/>
              </w:rPr>
              <w:t>FFS: if only one scrambling ID is provided in a TRS resource set, UE assumes 4 TRS resources for FR1 and 2 TRS resources for FR2 for the TRS resource set.</w:t>
            </w:r>
          </w:p>
        </w:tc>
      </w:tr>
      <w:tr w:rsidR="00F402F8" w:rsidRPr="001A4319" w14:paraId="79568CF3" w14:textId="77777777" w:rsidTr="00AC4BE5">
        <w:trPr>
          <w:trHeight w:val="5165"/>
        </w:trPr>
        <w:tc>
          <w:tcPr>
            <w:tcW w:w="1105" w:type="dxa"/>
          </w:tcPr>
          <w:p w14:paraId="4DD3491A" w14:textId="07D6F092" w:rsidR="00F402F8" w:rsidRDefault="00F402F8" w:rsidP="00292DE1">
            <w:pPr>
              <w:rPr>
                <w:rFonts w:eastAsia="DengXian"/>
                <w:sz w:val="20"/>
                <w:szCs w:val="20"/>
                <w:lang w:eastAsia="ko-KR"/>
              </w:rPr>
            </w:pPr>
            <w:r>
              <w:rPr>
                <w:rFonts w:eastAsia="DengXian"/>
                <w:sz w:val="20"/>
                <w:szCs w:val="20"/>
                <w:lang w:eastAsia="ko-KR"/>
              </w:rPr>
              <w:t>Apple</w:t>
            </w:r>
          </w:p>
        </w:tc>
        <w:tc>
          <w:tcPr>
            <w:tcW w:w="8520" w:type="dxa"/>
          </w:tcPr>
          <w:p w14:paraId="6ACAC89A" w14:textId="77777777" w:rsidR="00F402F8" w:rsidRDefault="00F402F8" w:rsidP="00F402F8">
            <w:pPr>
              <w:rPr>
                <w:rFonts w:eastAsia="DengXian"/>
                <w:sz w:val="20"/>
                <w:szCs w:val="20"/>
              </w:rPr>
            </w:pPr>
            <w:r w:rsidRPr="00384877">
              <w:rPr>
                <w:rFonts w:eastAsia="DengXian"/>
                <w:sz w:val="20"/>
                <w:szCs w:val="20"/>
              </w:rPr>
              <w:t>The number of supporting companies is actually very close for the two options.</w:t>
            </w:r>
          </w:p>
          <w:p w14:paraId="007EBCC0" w14:textId="77777777" w:rsidR="00F402F8" w:rsidRDefault="00F402F8" w:rsidP="00F402F8">
            <w:pPr>
              <w:rPr>
                <w:rFonts w:eastAsia="DengXian"/>
                <w:sz w:val="20"/>
                <w:szCs w:val="20"/>
              </w:rPr>
            </w:pPr>
            <w:r w:rsidRPr="00276561">
              <w:rPr>
                <w:rFonts w:eastAsia="DengXian"/>
                <w:sz w:val="20"/>
                <w:szCs w:val="20"/>
              </w:rPr>
              <w:t>For O</w:t>
            </w:r>
            <w:r>
              <w:rPr>
                <w:rFonts w:eastAsia="DengXian"/>
                <w:sz w:val="20"/>
                <w:szCs w:val="20"/>
              </w:rPr>
              <w:t>ption a, “up to RAN2 decision” should be removed.</w:t>
            </w:r>
          </w:p>
          <w:p w14:paraId="191BCE85" w14:textId="77777777" w:rsidR="00F402F8" w:rsidRDefault="00F402F8" w:rsidP="00F402F8">
            <w:pPr>
              <w:rPr>
                <w:rFonts w:eastAsia="DengXian"/>
                <w:sz w:val="20"/>
                <w:szCs w:val="20"/>
              </w:rPr>
            </w:pPr>
            <w:r>
              <w:rPr>
                <w:rFonts w:eastAsia="DengXian"/>
                <w:sz w:val="20"/>
                <w:szCs w:val="20"/>
              </w:rPr>
              <w:t xml:space="preserve">It seems that the updated proposal tries to merge Option a and b together, but we feel it may cause more confusion/inconsistency. </w:t>
            </w:r>
          </w:p>
          <w:p w14:paraId="5ACE83B5" w14:textId="58EC7710" w:rsidR="00F402F8" w:rsidRDefault="00F402F8" w:rsidP="00F402F8">
            <w:pPr>
              <w:rPr>
                <w:rFonts w:eastAsia="DengXian"/>
                <w:sz w:val="20"/>
                <w:szCs w:val="20"/>
              </w:rPr>
            </w:pPr>
            <w:r>
              <w:rPr>
                <w:rFonts w:eastAsia="DengXian"/>
                <w:sz w:val="20"/>
                <w:szCs w:val="20"/>
              </w:rPr>
              <w:t xml:space="preserve">Following a similar spirit, can we </w:t>
            </w:r>
            <w:r w:rsidR="001D31AC">
              <w:rPr>
                <w:rFonts w:eastAsia="DengXian"/>
                <w:sz w:val="20"/>
                <w:szCs w:val="20"/>
              </w:rPr>
              <w:t>consider</w:t>
            </w:r>
            <w:r>
              <w:rPr>
                <w:rFonts w:eastAsia="DengXian"/>
                <w:sz w:val="20"/>
                <w:szCs w:val="20"/>
              </w:rPr>
              <w:t xml:space="preserve"> the following approach (at least it is more straightforward to understand from our perspective)?</w:t>
            </w:r>
          </w:p>
          <w:p w14:paraId="3F9F8F5B" w14:textId="77777777" w:rsidR="00F402F8" w:rsidRPr="00C84A31" w:rsidRDefault="00F402F8" w:rsidP="00F402F8">
            <w:pPr>
              <w:rPr>
                <w:rFonts w:eastAsia="DengXian"/>
                <w:color w:val="7030A0"/>
                <w:sz w:val="20"/>
                <w:szCs w:val="20"/>
              </w:rPr>
            </w:pPr>
            <w:r w:rsidRPr="00C84A31">
              <w:rPr>
                <w:rFonts w:eastAsia="DengXian"/>
                <w:color w:val="7030A0"/>
                <w:sz w:val="20"/>
                <w:szCs w:val="20"/>
              </w:rPr>
              <w:t>Option c</w:t>
            </w:r>
          </w:p>
          <w:p w14:paraId="674B7B0F" w14:textId="77777777" w:rsidR="00F402F8" w:rsidRPr="00C84A31" w:rsidRDefault="00F402F8" w:rsidP="00F402F8">
            <w:pPr>
              <w:rPr>
                <w:rFonts w:eastAsia="DengXian"/>
                <w:color w:val="7030A0"/>
                <w:sz w:val="20"/>
                <w:szCs w:val="20"/>
              </w:rPr>
            </w:pPr>
            <w:r w:rsidRPr="00C84A31">
              <w:rPr>
                <w:rFonts w:eastAsia="DengXian"/>
                <w:color w:val="7030A0"/>
                <w:sz w:val="20"/>
                <w:szCs w:val="20"/>
              </w:rPr>
              <w:t>Support a configuration parameter for the number of TRS resources ({2, 4}) for a TRS resource set.</w:t>
            </w:r>
          </w:p>
          <w:p w14:paraId="55BCE8F5" w14:textId="77777777" w:rsidR="00F402F8" w:rsidRPr="00C84A31" w:rsidRDefault="00F402F8" w:rsidP="00F402F8">
            <w:pPr>
              <w:rPr>
                <w:rFonts w:eastAsia="DengXian"/>
                <w:color w:val="7030A0"/>
                <w:sz w:val="20"/>
                <w:szCs w:val="20"/>
              </w:rPr>
            </w:pPr>
            <w:r w:rsidRPr="00C84A31">
              <w:rPr>
                <w:rFonts w:eastAsia="DengXian"/>
                <w:color w:val="7030A0"/>
                <w:sz w:val="20"/>
                <w:szCs w:val="20"/>
              </w:rPr>
              <w:t>One or more scrambling IDs is configured for a TRS resource set.</w:t>
            </w:r>
          </w:p>
          <w:p w14:paraId="4B41D82B" w14:textId="4664ECEE" w:rsidR="00F402F8" w:rsidRDefault="00F402F8" w:rsidP="00F402F8">
            <w:pPr>
              <w:pStyle w:val="ListParagraph"/>
              <w:numPr>
                <w:ilvl w:val="0"/>
                <w:numId w:val="33"/>
              </w:numPr>
              <w:rPr>
                <w:rFonts w:ascii="Times New Roman" w:eastAsia="DengXian" w:hAnsi="Times New Roman"/>
                <w:color w:val="7030A0"/>
                <w:sz w:val="20"/>
                <w:szCs w:val="20"/>
              </w:rPr>
            </w:pPr>
            <w:r w:rsidRPr="00C84A31">
              <w:rPr>
                <w:rFonts w:ascii="Times New Roman" w:eastAsia="DengXian" w:hAnsi="Times New Roman"/>
                <w:color w:val="7030A0"/>
                <w:sz w:val="20"/>
                <w:szCs w:val="20"/>
              </w:rPr>
              <w:t>If a single scrambling ID is configured, it applies to all the TRS resources.</w:t>
            </w:r>
          </w:p>
          <w:p w14:paraId="28E2313E" w14:textId="1EE000B9" w:rsidR="001D31AC" w:rsidRPr="00C84A31" w:rsidRDefault="001D31AC" w:rsidP="00F402F8">
            <w:pPr>
              <w:pStyle w:val="ListParagraph"/>
              <w:numPr>
                <w:ilvl w:val="0"/>
                <w:numId w:val="33"/>
              </w:numPr>
              <w:rPr>
                <w:rFonts w:ascii="Times New Roman" w:eastAsia="DengXian" w:hAnsi="Times New Roman"/>
                <w:color w:val="7030A0"/>
                <w:sz w:val="20"/>
                <w:szCs w:val="20"/>
              </w:rPr>
            </w:pPr>
            <w:r w:rsidRPr="00C84A31">
              <w:rPr>
                <w:rFonts w:ascii="Times New Roman" w:eastAsia="DengXian" w:hAnsi="Times New Roman"/>
                <w:color w:val="7030A0"/>
                <w:sz w:val="20"/>
                <w:szCs w:val="20"/>
              </w:rPr>
              <w:t>Otherwise, the number of scrambling IDs is equal to the number of TRS resources.</w:t>
            </w:r>
          </w:p>
          <w:p w14:paraId="3DA83719" w14:textId="47158018" w:rsidR="00F402F8" w:rsidRPr="006B67B1" w:rsidRDefault="00F402F8" w:rsidP="00F402F8">
            <w:pPr>
              <w:rPr>
                <w:rFonts w:eastAsia="DengXian"/>
                <w:sz w:val="20"/>
                <w:szCs w:val="20"/>
                <w:highlight w:val="yellow"/>
              </w:rPr>
            </w:pPr>
          </w:p>
        </w:tc>
      </w:tr>
    </w:tbl>
    <w:p w14:paraId="5979FBF5" w14:textId="77777777" w:rsidR="000541EE" w:rsidRPr="001A4319" w:rsidRDefault="000541EE" w:rsidP="000541EE">
      <w:pPr>
        <w:shd w:val="clear" w:color="auto" w:fill="FFFFFF"/>
        <w:rPr>
          <w:rFonts w:eastAsia="Microsoft YaHei UI"/>
          <w:color w:val="000000"/>
          <w:sz w:val="20"/>
          <w:szCs w:val="20"/>
          <w:lang w:val="en-GB" w:eastAsia="en-US"/>
        </w:rPr>
      </w:pPr>
    </w:p>
    <w:p w14:paraId="37C3C6AA" w14:textId="77777777" w:rsidR="000541EE" w:rsidRPr="001A4319" w:rsidRDefault="000541EE" w:rsidP="000541EE">
      <w:pPr>
        <w:contextualSpacing/>
        <w:rPr>
          <w:rFonts w:eastAsia="Yu Mincho"/>
          <w:bCs/>
          <w:sz w:val="20"/>
          <w:szCs w:val="20"/>
          <w:highlight w:val="yellow"/>
          <w:lang w:val="en-GB"/>
        </w:rPr>
      </w:pPr>
      <w:r w:rsidRPr="001A4319">
        <w:rPr>
          <w:rFonts w:eastAsia="Yu Mincho"/>
          <w:bCs/>
          <w:sz w:val="20"/>
          <w:szCs w:val="20"/>
          <w:highlight w:val="yellow"/>
          <w:lang w:val="en-GB"/>
        </w:rPr>
        <w:t>Issue 4-3: configuration limit, e.g. maximum # of resource/resource set</w:t>
      </w:r>
    </w:p>
    <w:p w14:paraId="6CA9275F" w14:textId="77777777" w:rsidR="000541EE" w:rsidRPr="001A4319" w:rsidRDefault="000541EE" w:rsidP="000541EE">
      <w:pPr>
        <w:snapToGrid w:val="0"/>
        <w:spacing w:after="0"/>
        <w:rPr>
          <w:sz w:val="20"/>
          <w:szCs w:val="20"/>
          <w:lang w:val="en-GB"/>
        </w:rPr>
      </w:pPr>
    </w:p>
    <w:p w14:paraId="30584985" w14:textId="77777777" w:rsidR="000541EE" w:rsidRPr="001A4319" w:rsidRDefault="000541EE" w:rsidP="000541EE">
      <w:pPr>
        <w:spacing w:after="0"/>
        <w:jc w:val="center"/>
        <w:rPr>
          <w:b/>
          <w:sz w:val="20"/>
          <w:lang w:val="en-GB" w:eastAsia="en-US"/>
        </w:rPr>
      </w:pPr>
      <w:r w:rsidRPr="001A4319">
        <w:rPr>
          <w:b/>
          <w:sz w:val="20"/>
          <w:lang w:val="en-GB" w:eastAsia="en-US"/>
        </w:rPr>
        <w:t>Summary on Proposal 4-2 (v1)</w:t>
      </w:r>
    </w:p>
    <w:tbl>
      <w:tblPr>
        <w:tblStyle w:val="TableGrid43"/>
        <w:tblW w:w="9355" w:type="dxa"/>
        <w:tblLook w:val="04A0" w:firstRow="1" w:lastRow="0" w:firstColumn="1" w:lastColumn="0" w:noHBand="0" w:noVBand="1"/>
      </w:tblPr>
      <w:tblGrid>
        <w:gridCol w:w="1705"/>
        <w:gridCol w:w="7650"/>
      </w:tblGrid>
      <w:tr w:rsidR="000541EE" w:rsidRPr="001A4319" w14:paraId="37A0F876" w14:textId="77777777" w:rsidTr="00422928">
        <w:trPr>
          <w:trHeight w:val="350"/>
        </w:trPr>
        <w:tc>
          <w:tcPr>
            <w:tcW w:w="1705" w:type="dxa"/>
            <w:shd w:val="clear" w:color="auto" w:fill="70AD47"/>
          </w:tcPr>
          <w:p w14:paraId="46093D45"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tc>
        <w:tc>
          <w:tcPr>
            <w:tcW w:w="7650" w:type="dxa"/>
            <w:shd w:val="clear" w:color="auto" w:fill="70AD47"/>
          </w:tcPr>
          <w:p w14:paraId="6B80649E"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1B68C4C3" w14:textId="77777777" w:rsidTr="00422928">
        <w:trPr>
          <w:trHeight w:val="413"/>
        </w:trPr>
        <w:tc>
          <w:tcPr>
            <w:tcW w:w="1705" w:type="dxa"/>
          </w:tcPr>
          <w:p w14:paraId="35689279" w14:textId="77777777" w:rsidR="000541EE" w:rsidRPr="001A4319" w:rsidRDefault="000541EE" w:rsidP="00422928">
            <w:pPr>
              <w:spacing w:line="259" w:lineRule="auto"/>
              <w:rPr>
                <w:sz w:val="20"/>
                <w:szCs w:val="20"/>
                <w:lang w:val="en-GB" w:eastAsia="ko-KR"/>
              </w:rPr>
            </w:pPr>
            <w:r w:rsidRPr="001A4319">
              <w:rPr>
                <w:sz w:val="20"/>
                <w:szCs w:val="20"/>
                <w:lang w:val="en-GB" w:eastAsia="ko-KR"/>
              </w:rPr>
              <w:t>Alt1</w:t>
            </w:r>
          </w:p>
        </w:tc>
        <w:tc>
          <w:tcPr>
            <w:tcW w:w="7650" w:type="dxa"/>
          </w:tcPr>
          <w:p w14:paraId="07C7EA00" w14:textId="77777777" w:rsidR="000541EE" w:rsidRPr="001A4319" w:rsidRDefault="000541EE" w:rsidP="00422928">
            <w:pPr>
              <w:tabs>
                <w:tab w:val="left" w:pos="1332"/>
              </w:tabs>
              <w:spacing w:line="259" w:lineRule="auto"/>
              <w:contextualSpacing/>
              <w:rPr>
                <w:rFonts w:eastAsia="Gulim"/>
                <w:b/>
                <w:sz w:val="20"/>
                <w:szCs w:val="20"/>
                <w:lang w:val="en-GB"/>
              </w:rPr>
            </w:pPr>
            <w:r w:rsidRPr="001A4319">
              <w:rPr>
                <w:sz w:val="20"/>
                <w:szCs w:val="20"/>
                <w:lang w:val="en-GB" w:eastAsia="ko-KR"/>
              </w:rPr>
              <w:t xml:space="preserve">LG, </w:t>
            </w: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r w:rsidRPr="001A4319">
              <w:rPr>
                <w:sz w:val="20"/>
                <w:szCs w:val="20"/>
                <w:lang w:val="en-GB"/>
              </w:rPr>
              <w:t xml:space="preserve">, </w:t>
            </w:r>
            <w:r w:rsidRPr="001A4319">
              <w:rPr>
                <w:rFonts w:eastAsia="DengXian"/>
                <w:sz w:val="20"/>
                <w:szCs w:val="20"/>
                <w:lang w:val="en-GB"/>
              </w:rPr>
              <w:t>Vivo</w:t>
            </w:r>
            <w:r w:rsidRPr="001A4319">
              <w:rPr>
                <w:sz w:val="20"/>
                <w:szCs w:val="20"/>
                <w:lang w:val="en-GB"/>
              </w:rPr>
              <w:t xml:space="preserve">, </w:t>
            </w:r>
            <w:r w:rsidRPr="001A4319">
              <w:rPr>
                <w:rFonts w:eastAsia="DengXian"/>
                <w:sz w:val="20"/>
                <w:szCs w:val="20"/>
                <w:lang w:val="en-GB"/>
              </w:rPr>
              <w:t>C</w:t>
            </w:r>
            <w:r w:rsidRPr="001A4319">
              <w:rPr>
                <w:rFonts w:eastAsia="Yu Mincho"/>
                <w:bCs/>
                <w:sz w:val="20"/>
                <w:szCs w:val="20"/>
                <w:lang w:val="en-GB"/>
              </w:rPr>
              <w:t xml:space="preserve">ATT, </w:t>
            </w:r>
            <w:r w:rsidRPr="001A4319">
              <w:rPr>
                <w:sz w:val="20"/>
                <w:szCs w:val="20"/>
                <w:lang w:val="en-GB"/>
              </w:rPr>
              <w:t xml:space="preserve">Ericsson, </w:t>
            </w:r>
            <w:r w:rsidRPr="001A4319">
              <w:rPr>
                <w:rFonts w:eastAsia="DengXian"/>
                <w:sz w:val="20"/>
                <w:szCs w:val="20"/>
                <w:lang w:val="en-GB"/>
              </w:rPr>
              <w:t>Xiaomi</w:t>
            </w:r>
            <w:r w:rsidRPr="001A4319">
              <w:rPr>
                <w:sz w:val="20"/>
                <w:szCs w:val="20"/>
                <w:lang w:val="en-GB"/>
              </w:rPr>
              <w:t xml:space="preserve">, </w:t>
            </w:r>
            <w:r w:rsidRPr="001A4319">
              <w:rPr>
                <w:rFonts w:eastAsia="MS Mincho"/>
                <w:sz w:val="20"/>
                <w:szCs w:val="20"/>
                <w:lang w:val="en-GB" w:eastAsia="ja-JP"/>
              </w:rPr>
              <w:t xml:space="preserve">DOCOMO, </w:t>
            </w:r>
            <w:r w:rsidRPr="001A4319">
              <w:rPr>
                <w:rFonts w:eastAsia="DengXian"/>
                <w:sz w:val="20"/>
                <w:szCs w:val="20"/>
                <w:lang w:val="en-GB" w:eastAsia="ko-KR"/>
              </w:rPr>
              <w:t>Panasonic</w:t>
            </w:r>
            <w:r w:rsidRPr="001A4319">
              <w:rPr>
                <w:sz w:val="20"/>
                <w:szCs w:val="20"/>
                <w:lang w:val="en-GB" w:eastAsia="ko-KR"/>
              </w:rPr>
              <w:t xml:space="preserve">, </w:t>
            </w:r>
            <w:r w:rsidRPr="001A4319">
              <w:rPr>
                <w:rFonts w:eastAsia="DengXian"/>
                <w:sz w:val="20"/>
                <w:szCs w:val="20"/>
                <w:lang w:val="en-GB" w:eastAsia="ko-KR"/>
              </w:rPr>
              <w:t>Nokia</w:t>
            </w:r>
          </w:p>
        </w:tc>
      </w:tr>
      <w:tr w:rsidR="000541EE" w:rsidRPr="001A4319" w14:paraId="195E005A" w14:textId="77777777" w:rsidTr="00422928">
        <w:trPr>
          <w:trHeight w:val="386"/>
        </w:trPr>
        <w:tc>
          <w:tcPr>
            <w:tcW w:w="1705" w:type="dxa"/>
          </w:tcPr>
          <w:p w14:paraId="1D51409D" w14:textId="77777777" w:rsidR="000541EE" w:rsidRPr="001A4319" w:rsidRDefault="000541EE" w:rsidP="00422928">
            <w:pPr>
              <w:spacing w:line="259" w:lineRule="auto"/>
              <w:rPr>
                <w:sz w:val="20"/>
                <w:szCs w:val="20"/>
                <w:lang w:val="en-GB" w:eastAsia="ko-KR"/>
              </w:rPr>
            </w:pPr>
            <w:r w:rsidRPr="001A4319">
              <w:rPr>
                <w:sz w:val="20"/>
                <w:szCs w:val="20"/>
                <w:lang w:val="en-GB" w:eastAsia="ko-KR"/>
              </w:rPr>
              <w:t>Alt2</w:t>
            </w:r>
          </w:p>
        </w:tc>
        <w:tc>
          <w:tcPr>
            <w:tcW w:w="7650" w:type="dxa"/>
          </w:tcPr>
          <w:p w14:paraId="51287D5C" w14:textId="77777777" w:rsidR="000541EE" w:rsidRPr="001A4319" w:rsidRDefault="000541EE" w:rsidP="00422928">
            <w:pPr>
              <w:tabs>
                <w:tab w:val="left" w:pos="1332"/>
              </w:tabs>
              <w:spacing w:line="259" w:lineRule="auto"/>
              <w:contextualSpacing/>
              <w:rPr>
                <w:rFonts w:eastAsia="Malgun Gothic"/>
                <w:sz w:val="20"/>
                <w:szCs w:val="20"/>
                <w:lang w:val="en-GB"/>
              </w:rPr>
            </w:pPr>
          </w:p>
        </w:tc>
      </w:tr>
      <w:tr w:rsidR="000541EE" w:rsidRPr="001A4319" w14:paraId="016B00AC" w14:textId="77777777" w:rsidTr="00422928">
        <w:trPr>
          <w:trHeight w:val="386"/>
        </w:trPr>
        <w:tc>
          <w:tcPr>
            <w:tcW w:w="1705" w:type="dxa"/>
          </w:tcPr>
          <w:p w14:paraId="46402C93" w14:textId="77777777" w:rsidR="000541EE" w:rsidRPr="001A4319" w:rsidRDefault="000541EE" w:rsidP="00422928">
            <w:pPr>
              <w:spacing w:line="259" w:lineRule="auto"/>
              <w:rPr>
                <w:sz w:val="20"/>
                <w:szCs w:val="20"/>
                <w:lang w:val="en-GB" w:eastAsia="ko-KR"/>
              </w:rPr>
            </w:pPr>
            <w:r w:rsidRPr="001A4319">
              <w:rPr>
                <w:sz w:val="20"/>
                <w:szCs w:val="20"/>
                <w:lang w:val="en-GB" w:eastAsia="ko-KR"/>
              </w:rPr>
              <w:t>Alt3</w:t>
            </w:r>
          </w:p>
        </w:tc>
        <w:tc>
          <w:tcPr>
            <w:tcW w:w="7650" w:type="dxa"/>
          </w:tcPr>
          <w:p w14:paraId="26FADFDE" w14:textId="77777777" w:rsidR="000541EE" w:rsidRPr="001A4319" w:rsidRDefault="000541EE" w:rsidP="00422928">
            <w:pPr>
              <w:tabs>
                <w:tab w:val="left" w:pos="1332"/>
              </w:tabs>
              <w:spacing w:line="259" w:lineRule="auto"/>
              <w:contextualSpacing/>
              <w:rPr>
                <w:rFonts w:eastAsia="Malgun Gothic"/>
                <w:sz w:val="20"/>
                <w:szCs w:val="20"/>
                <w:lang w:val="en-GB"/>
              </w:rPr>
            </w:pPr>
            <w:r w:rsidRPr="001A4319">
              <w:rPr>
                <w:rFonts w:eastAsia="DengXian"/>
                <w:sz w:val="20"/>
                <w:szCs w:val="20"/>
                <w:lang w:val="en-GB" w:eastAsia="ko-KR"/>
              </w:rPr>
              <w:t>TCL</w:t>
            </w:r>
            <w:r w:rsidRPr="001A4319">
              <w:rPr>
                <w:sz w:val="20"/>
                <w:szCs w:val="20"/>
                <w:lang w:val="en-GB" w:eastAsia="ko-KR"/>
              </w:rPr>
              <w:t xml:space="preserve">, </w:t>
            </w:r>
            <w:r w:rsidRPr="001A4319">
              <w:rPr>
                <w:rFonts w:eastAsia="DengXian"/>
                <w:sz w:val="20"/>
                <w:szCs w:val="20"/>
                <w:lang w:val="en-GB"/>
              </w:rPr>
              <w:t>Vivo</w:t>
            </w:r>
            <w:r w:rsidRPr="001A4319">
              <w:rPr>
                <w:sz w:val="20"/>
                <w:szCs w:val="20"/>
                <w:lang w:val="en-GB"/>
              </w:rPr>
              <w:t xml:space="preserve">, </w:t>
            </w:r>
            <w:r w:rsidRPr="001A4319">
              <w:rPr>
                <w:rFonts w:eastAsia="DengXian"/>
                <w:sz w:val="20"/>
                <w:szCs w:val="20"/>
                <w:lang w:val="en-GB"/>
              </w:rPr>
              <w:t>Samsung</w:t>
            </w:r>
            <w:r w:rsidRPr="001A4319">
              <w:rPr>
                <w:sz w:val="20"/>
                <w:szCs w:val="20"/>
                <w:lang w:val="en-GB"/>
              </w:rPr>
              <w:t xml:space="preserve">, </w:t>
            </w:r>
            <w:r w:rsidRPr="001A4319">
              <w:rPr>
                <w:rFonts w:eastAsia="DengXian"/>
                <w:sz w:val="20"/>
                <w:szCs w:val="20"/>
                <w:lang w:val="en-GB"/>
              </w:rPr>
              <w:t>Qualcomm</w:t>
            </w:r>
            <w:r w:rsidRPr="001A4319">
              <w:rPr>
                <w:sz w:val="20"/>
                <w:szCs w:val="20"/>
                <w:lang w:val="en-GB"/>
              </w:rPr>
              <w:t xml:space="preserve">, </w:t>
            </w:r>
            <w:r w:rsidRPr="001A4319">
              <w:rPr>
                <w:rFonts w:eastAsia="DengXian"/>
                <w:sz w:val="20"/>
                <w:szCs w:val="20"/>
                <w:lang w:val="en-GB"/>
              </w:rPr>
              <w:t>Apple</w:t>
            </w:r>
            <w:r w:rsidRPr="001A4319">
              <w:rPr>
                <w:sz w:val="20"/>
                <w:szCs w:val="20"/>
                <w:lang w:val="en-GB"/>
              </w:rPr>
              <w:t xml:space="preserve">, </w:t>
            </w:r>
            <w:r w:rsidRPr="001A4319">
              <w:rPr>
                <w:rFonts w:eastAsia="DengXian"/>
                <w:sz w:val="20"/>
                <w:szCs w:val="20"/>
                <w:lang w:val="en-GB" w:eastAsia="ko-KR"/>
              </w:rPr>
              <w:t>Nordic</w:t>
            </w:r>
            <w:r w:rsidRPr="001A4319">
              <w:rPr>
                <w:sz w:val="20"/>
                <w:szCs w:val="20"/>
                <w:lang w:val="en-GB" w:eastAsia="ko-KR"/>
              </w:rPr>
              <w:t>(</w:t>
            </w:r>
            <w:r w:rsidRPr="001A4319">
              <w:rPr>
                <w:rFonts w:eastAsia="DengXian"/>
                <w:sz w:val="20"/>
                <w:szCs w:val="20"/>
                <w:lang w:val="en-GB"/>
              </w:rPr>
              <w:t xml:space="preserve">max 1 </w:t>
            </w:r>
            <w:proofErr w:type="spellStart"/>
            <w:r w:rsidRPr="001A4319">
              <w:rPr>
                <w:rFonts w:eastAsia="DengXian"/>
                <w:sz w:val="20"/>
                <w:szCs w:val="20"/>
                <w:lang w:val="en-GB"/>
              </w:rPr>
              <w:t>Resoruce</w:t>
            </w:r>
            <w:proofErr w:type="spellEnd"/>
            <w:r w:rsidRPr="001A4319">
              <w:rPr>
                <w:rFonts w:eastAsia="DengXian"/>
                <w:sz w:val="20"/>
                <w:szCs w:val="20"/>
                <w:lang w:val="en-GB"/>
              </w:rPr>
              <w:t xml:space="preserve"> set per transmitted SSB</w:t>
            </w:r>
            <w:r w:rsidRPr="001A4319">
              <w:rPr>
                <w:sz w:val="20"/>
                <w:szCs w:val="20"/>
                <w:lang w:val="en-GB" w:eastAsia="ko-KR"/>
              </w:rPr>
              <w:t>)</w:t>
            </w:r>
          </w:p>
        </w:tc>
      </w:tr>
      <w:tr w:rsidR="000541EE" w:rsidRPr="001A4319" w14:paraId="33EC9A50" w14:textId="77777777" w:rsidTr="00422928">
        <w:trPr>
          <w:trHeight w:val="386"/>
        </w:trPr>
        <w:tc>
          <w:tcPr>
            <w:tcW w:w="1705" w:type="dxa"/>
          </w:tcPr>
          <w:p w14:paraId="010582BB" w14:textId="77777777" w:rsidR="000541EE" w:rsidRPr="001A4319" w:rsidRDefault="000541EE" w:rsidP="00422928">
            <w:pPr>
              <w:spacing w:line="259" w:lineRule="auto"/>
              <w:rPr>
                <w:sz w:val="20"/>
                <w:szCs w:val="20"/>
                <w:lang w:val="en-GB" w:eastAsia="ko-KR"/>
              </w:rPr>
            </w:pPr>
            <w:r w:rsidRPr="001A4319">
              <w:rPr>
                <w:sz w:val="20"/>
                <w:szCs w:val="20"/>
                <w:lang w:val="en-GB" w:eastAsia="ko-KR"/>
              </w:rPr>
              <w:t>Others</w:t>
            </w:r>
          </w:p>
        </w:tc>
        <w:tc>
          <w:tcPr>
            <w:tcW w:w="7650" w:type="dxa"/>
          </w:tcPr>
          <w:p w14:paraId="4B74F4E9" w14:textId="77777777" w:rsidR="000541EE" w:rsidRPr="001A4319" w:rsidRDefault="000541EE" w:rsidP="00422928">
            <w:pPr>
              <w:tabs>
                <w:tab w:val="left" w:pos="1332"/>
              </w:tabs>
              <w:spacing w:line="259" w:lineRule="auto"/>
              <w:contextualSpacing/>
              <w:rPr>
                <w:sz w:val="20"/>
                <w:szCs w:val="20"/>
                <w:lang w:val="en-GB"/>
              </w:rPr>
            </w:pPr>
            <w:r w:rsidRPr="001A4319">
              <w:rPr>
                <w:rFonts w:eastAsia="DengXian"/>
                <w:sz w:val="20"/>
                <w:szCs w:val="20"/>
                <w:lang w:val="en-GB"/>
              </w:rPr>
              <w:t>Intel</w:t>
            </w:r>
            <w:r w:rsidRPr="001A4319">
              <w:rPr>
                <w:sz w:val="20"/>
                <w:szCs w:val="20"/>
                <w:lang w:val="en-GB"/>
              </w:rPr>
              <w:t xml:space="preserve">: </w:t>
            </w:r>
            <w:r w:rsidRPr="001A4319">
              <w:rPr>
                <w:rFonts w:eastAsia="DengXian"/>
                <w:sz w:val="20"/>
                <w:szCs w:val="20"/>
                <w:lang w:val="en-GB"/>
              </w:rPr>
              <w:t>Revisit after bitmap definition of L1 indication</w:t>
            </w:r>
          </w:p>
          <w:p w14:paraId="60E45DBA" w14:textId="08E8339F" w:rsidR="000541EE" w:rsidRPr="001A4319" w:rsidRDefault="000541EE" w:rsidP="00422928">
            <w:pPr>
              <w:tabs>
                <w:tab w:val="left" w:pos="1332"/>
              </w:tabs>
              <w:spacing w:line="259" w:lineRule="auto"/>
              <w:contextualSpacing/>
              <w:rPr>
                <w:rFonts w:eastAsia="DengXian"/>
                <w:sz w:val="20"/>
                <w:szCs w:val="20"/>
                <w:lang w:val="en-GB"/>
              </w:rPr>
            </w:pPr>
            <w:r w:rsidRPr="001A4319">
              <w:rPr>
                <w:sz w:val="20"/>
                <w:szCs w:val="20"/>
                <w:lang w:val="en-GB"/>
              </w:rPr>
              <w:lastRenderedPageBreak/>
              <w:t>Sharp:</w:t>
            </w:r>
            <w:bookmarkStart w:id="21" w:name="OLE_LINK5"/>
            <w:bookmarkStart w:id="22" w:name="OLE_LINK6"/>
            <w:r w:rsidRPr="001A4319">
              <w:rPr>
                <w:sz w:val="20"/>
                <w:szCs w:val="20"/>
                <w:lang w:val="en-GB"/>
              </w:rPr>
              <w:t xml:space="preserve"> </w:t>
            </w:r>
            <w:r w:rsidRPr="001A4319">
              <w:rPr>
                <w:rFonts w:eastAsia="DengXian"/>
                <w:sz w:val="20"/>
                <w:szCs w:val="20"/>
                <w:lang w:val="en-GB"/>
              </w:rPr>
              <w:t xml:space="preserve">Multiple TRS resource sets can use same SSB as QCL references, we don’t think the numbers of resource set must </w:t>
            </w:r>
            <w:r w:rsidR="007A34D4" w:rsidRPr="001A4319">
              <w:rPr>
                <w:rFonts w:eastAsia="DengXian"/>
                <w:sz w:val="20"/>
                <w:szCs w:val="20"/>
                <w:lang w:val="en-GB"/>
              </w:rPr>
              <w:t xml:space="preserve">be </w:t>
            </w:r>
            <w:r w:rsidRPr="001A4319">
              <w:rPr>
                <w:rFonts w:eastAsia="DengXian"/>
                <w:sz w:val="20"/>
                <w:szCs w:val="20"/>
                <w:lang w:val="en-GB"/>
              </w:rPr>
              <w:t>smaller than SSB number</w:t>
            </w:r>
            <w:bookmarkEnd w:id="21"/>
            <w:bookmarkEnd w:id="22"/>
          </w:p>
        </w:tc>
      </w:tr>
    </w:tbl>
    <w:p w14:paraId="16E8BE90" w14:textId="77777777" w:rsidR="000541EE" w:rsidRPr="001A4319" w:rsidRDefault="000541EE" w:rsidP="000541EE">
      <w:pPr>
        <w:snapToGrid w:val="0"/>
        <w:spacing w:after="0"/>
        <w:rPr>
          <w:sz w:val="20"/>
          <w:szCs w:val="20"/>
          <w:lang w:val="en-GB"/>
        </w:rPr>
      </w:pPr>
    </w:p>
    <w:p w14:paraId="79E3696F" w14:textId="77777777" w:rsidR="000541EE" w:rsidRPr="001A4319" w:rsidRDefault="000541EE" w:rsidP="000541EE">
      <w:pPr>
        <w:snapToGrid w:val="0"/>
        <w:spacing w:after="0"/>
        <w:rPr>
          <w:sz w:val="20"/>
          <w:szCs w:val="20"/>
          <w:lang w:val="en-GB"/>
        </w:rPr>
      </w:pPr>
      <w:r w:rsidRPr="001A4319">
        <w:rPr>
          <w:sz w:val="20"/>
          <w:szCs w:val="20"/>
          <w:lang w:val="en-GB"/>
        </w:rPr>
        <w:t xml:space="preserve">The majority support either Alt 1 or Alt 3 based on the consensus that the number of TRS resource sets is limited by available beams. The proposal is updated by merging Alt1 and Alt3 as suggested by HW. </w:t>
      </w:r>
    </w:p>
    <w:p w14:paraId="2450C056" w14:textId="77777777" w:rsidR="000541EE" w:rsidRPr="001A4319" w:rsidRDefault="000541EE" w:rsidP="000541EE">
      <w:pPr>
        <w:snapToGrid w:val="0"/>
        <w:spacing w:after="0"/>
        <w:rPr>
          <w:sz w:val="20"/>
          <w:szCs w:val="20"/>
          <w:lang w:val="en-GB"/>
        </w:rPr>
      </w:pPr>
    </w:p>
    <w:tbl>
      <w:tblPr>
        <w:tblW w:w="9625" w:type="dxa"/>
        <w:tblInd w:w="-5" w:type="dxa"/>
        <w:tblCellMar>
          <w:left w:w="0" w:type="dxa"/>
          <w:right w:w="0" w:type="dxa"/>
        </w:tblCellMar>
        <w:tblLook w:val="04A0" w:firstRow="1" w:lastRow="0" w:firstColumn="1" w:lastColumn="0" w:noHBand="0" w:noVBand="1"/>
      </w:tblPr>
      <w:tblGrid>
        <w:gridCol w:w="9625"/>
      </w:tblGrid>
      <w:tr w:rsidR="000541EE" w:rsidRPr="001A4319" w14:paraId="4C5AA8A8"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8FEFAA" w14:textId="7E86E665" w:rsidR="000541EE" w:rsidRPr="001A4319" w:rsidRDefault="000541EE" w:rsidP="002219CE">
            <w:pPr>
              <w:autoSpaceDE w:val="0"/>
              <w:autoSpaceDN w:val="0"/>
              <w:snapToGrid w:val="0"/>
              <w:spacing w:after="0"/>
              <w:rPr>
                <w:rFonts w:eastAsia="Gulim"/>
                <w:b/>
                <w:bCs/>
                <w:color w:val="000000"/>
                <w:sz w:val="20"/>
                <w:szCs w:val="20"/>
                <w:highlight w:val="yellow"/>
                <w:lang w:val="en-GB"/>
              </w:rPr>
            </w:pPr>
            <w:r w:rsidRPr="001A4319">
              <w:rPr>
                <w:rFonts w:eastAsia="Gulim"/>
                <w:b/>
                <w:bCs/>
                <w:color w:val="000000"/>
                <w:sz w:val="20"/>
                <w:szCs w:val="20"/>
                <w:highlight w:val="yellow"/>
                <w:lang w:val="en-GB"/>
              </w:rPr>
              <w:t>[2RD] Proposal 4-2 (v2)</w:t>
            </w:r>
          </w:p>
          <w:p w14:paraId="1841B850" w14:textId="77777777" w:rsidR="002219CE" w:rsidRPr="001A4319" w:rsidRDefault="002219CE" w:rsidP="002219CE">
            <w:pPr>
              <w:autoSpaceDE w:val="0"/>
              <w:autoSpaceDN w:val="0"/>
              <w:snapToGrid w:val="0"/>
              <w:spacing w:after="0"/>
              <w:rPr>
                <w:rFonts w:eastAsia="Gulim"/>
                <w:b/>
                <w:bCs/>
                <w:color w:val="000000"/>
                <w:sz w:val="20"/>
                <w:szCs w:val="20"/>
                <w:highlight w:val="yellow"/>
                <w:lang w:val="en-GB"/>
              </w:rPr>
            </w:pPr>
          </w:p>
          <w:p w14:paraId="29EA11B2" w14:textId="77777777" w:rsidR="000541EE" w:rsidRPr="001A4319" w:rsidRDefault="000541EE" w:rsidP="00422928">
            <w:pPr>
              <w:autoSpaceDE w:val="0"/>
              <w:autoSpaceDN w:val="0"/>
              <w:snapToGrid w:val="0"/>
              <w:spacing w:after="0" w:line="257" w:lineRule="auto"/>
              <w:rPr>
                <w:rFonts w:eastAsia="DengXian"/>
                <w:sz w:val="20"/>
                <w:szCs w:val="20"/>
                <w:lang w:val="en-GB"/>
              </w:rPr>
            </w:pPr>
            <w:r w:rsidRPr="001A4319">
              <w:rPr>
                <w:rFonts w:eastAsia="DengXian"/>
                <w:sz w:val="20"/>
                <w:szCs w:val="20"/>
                <w:lang w:val="en-GB"/>
              </w:rPr>
              <w:t>For the maximum number of TRS resource sets configured by higher layer, X,</w:t>
            </w:r>
          </w:p>
          <w:p w14:paraId="13B59157" w14:textId="77777777" w:rsidR="000541EE" w:rsidRPr="001A4319" w:rsidRDefault="000541EE" w:rsidP="000541EE">
            <w:pPr>
              <w:pStyle w:val="ListParagraph"/>
              <w:numPr>
                <w:ilvl w:val="0"/>
                <w:numId w:val="72"/>
              </w:numPr>
              <w:autoSpaceDE w:val="0"/>
              <w:autoSpaceDN w:val="0"/>
              <w:snapToGrid w:val="0"/>
              <w:spacing w:after="0" w:line="257" w:lineRule="auto"/>
              <w:rPr>
                <w:rFonts w:ascii="Times New Roman" w:eastAsia="DengXian" w:hAnsi="Times New Roman"/>
                <w:sz w:val="20"/>
                <w:szCs w:val="20"/>
                <w:lang w:val="en-GB"/>
              </w:rPr>
            </w:pPr>
            <w:r w:rsidRPr="001A4319">
              <w:rPr>
                <w:rFonts w:ascii="Times New Roman" w:eastAsia="DengXian" w:hAnsi="Times New Roman"/>
                <w:sz w:val="20"/>
                <w:szCs w:val="20"/>
                <w:lang w:val="en-GB"/>
              </w:rPr>
              <w:t>X = 64</w:t>
            </w:r>
          </w:p>
          <w:p w14:paraId="37956882" w14:textId="77777777" w:rsidR="000541EE" w:rsidRPr="001A4319" w:rsidRDefault="000541EE" w:rsidP="000541EE">
            <w:pPr>
              <w:pStyle w:val="ListParagraph"/>
              <w:numPr>
                <w:ilvl w:val="0"/>
                <w:numId w:val="72"/>
              </w:numPr>
              <w:autoSpaceDE w:val="0"/>
              <w:autoSpaceDN w:val="0"/>
              <w:snapToGrid w:val="0"/>
              <w:spacing w:after="0" w:line="257" w:lineRule="auto"/>
              <w:rPr>
                <w:rFonts w:eastAsia="Gulim" w:cstheme="minorBidi"/>
                <w:bCs/>
                <w:color w:val="000000"/>
                <w:sz w:val="20"/>
                <w:szCs w:val="20"/>
                <w:lang w:val="en-GB"/>
              </w:rPr>
            </w:pPr>
            <w:r w:rsidRPr="001A4319">
              <w:rPr>
                <w:rFonts w:ascii="Times New Roman" w:eastAsia="DengXian" w:hAnsi="Times New Roman"/>
                <w:sz w:val="20"/>
                <w:szCs w:val="20"/>
                <w:lang w:val="en-GB"/>
              </w:rPr>
              <w:t xml:space="preserve">the number of configured TRS resource sets is not larger than the number of actual transmitted SSBs determined according to </w:t>
            </w:r>
            <w:proofErr w:type="spellStart"/>
            <w:r w:rsidRPr="001A4319">
              <w:rPr>
                <w:rFonts w:ascii="Times New Roman" w:eastAsia="DengXian" w:hAnsi="Times New Roman"/>
                <w:sz w:val="20"/>
                <w:szCs w:val="20"/>
                <w:lang w:val="en-GB"/>
              </w:rPr>
              <w:t>ssb-PositionsInBurst</w:t>
            </w:r>
            <w:proofErr w:type="spellEnd"/>
            <w:r w:rsidRPr="001A4319">
              <w:rPr>
                <w:rFonts w:ascii="Times New Roman" w:eastAsia="DengXian" w:hAnsi="Times New Roman"/>
                <w:sz w:val="20"/>
                <w:szCs w:val="20"/>
                <w:lang w:val="en-GB"/>
              </w:rPr>
              <w:t xml:space="preserve"> in SIB1</w:t>
            </w:r>
          </w:p>
          <w:p w14:paraId="79D71C03" w14:textId="77777777" w:rsidR="000541EE" w:rsidRPr="001A4319" w:rsidRDefault="000541EE" w:rsidP="00422928">
            <w:pPr>
              <w:pStyle w:val="ListParagraph"/>
              <w:autoSpaceDE w:val="0"/>
              <w:autoSpaceDN w:val="0"/>
              <w:snapToGrid w:val="0"/>
              <w:spacing w:after="0" w:line="257" w:lineRule="auto"/>
              <w:ind w:left="768"/>
              <w:rPr>
                <w:rFonts w:eastAsia="Gulim"/>
                <w:bCs/>
                <w:color w:val="000000"/>
                <w:sz w:val="20"/>
                <w:szCs w:val="20"/>
                <w:lang w:val="en-GB"/>
              </w:rPr>
            </w:pPr>
          </w:p>
        </w:tc>
      </w:tr>
    </w:tbl>
    <w:p w14:paraId="4D0521C0" w14:textId="77777777" w:rsidR="000541EE" w:rsidRPr="001A4319" w:rsidRDefault="000541EE" w:rsidP="000541EE">
      <w:pPr>
        <w:snapToGrid w:val="0"/>
        <w:spacing w:after="0"/>
        <w:rPr>
          <w:sz w:val="20"/>
          <w:szCs w:val="20"/>
          <w:lang w:val="en-GB"/>
        </w:rPr>
      </w:pPr>
    </w:p>
    <w:p w14:paraId="58ECB218" w14:textId="77777777" w:rsidR="000541EE" w:rsidRPr="001A4319" w:rsidRDefault="000541EE" w:rsidP="000541EE">
      <w:pPr>
        <w:spacing w:after="0" w:line="240" w:lineRule="auto"/>
        <w:rPr>
          <w:b/>
          <w:sz w:val="20"/>
          <w:szCs w:val="20"/>
          <w:lang w:val="en-GB"/>
        </w:rPr>
      </w:pPr>
      <w:r w:rsidRPr="001A4319">
        <w:rPr>
          <w:b/>
          <w:sz w:val="20"/>
          <w:szCs w:val="20"/>
          <w:lang w:val="en-GB"/>
        </w:rPr>
        <w:t>Please a) provide your view on whether or not support the proposal 4-2 (v2) below:</w:t>
      </w:r>
    </w:p>
    <w:tbl>
      <w:tblPr>
        <w:tblStyle w:val="TableGrid43"/>
        <w:tblW w:w="9355" w:type="dxa"/>
        <w:tblLook w:val="04A0" w:firstRow="1" w:lastRow="0" w:firstColumn="1" w:lastColumn="0" w:noHBand="0" w:noVBand="1"/>
      </w:tblPr>
      <w:tblGrid>
        <w:gridCol w:w="985"/>
        <w:gridCol w:w="8370"/>
      </w:tblGrid>
      <w:tr w:rsidR="000541EE" w:rsidRPr="001A4319" w14:paraId="44252CBE" w14:textId="77777777" w:rsidTr="00422928">
        <w:trPr>
          <w:trHeight w:val="350"/>
        </w:trPr>
        <w:tc>
          <w:tcPr>
            <w:tcW w:w="985" w:type="dxa"/>
            <w:shd w:val="clear" w:color="auto" w:fill="70AD47"/>
          </w:tcPr>
          <w:p w14:paraId="0B79196A" w14:textId="77777777" w:rsidR="000541EE" w:rsidRPr="001A4319" w:rsidRDefault="000541EE" w:rsidP="00422928">
            <w:pPr>
              <w:spacing w:line="259" w:lineRule="auto"/>
              <w:ind w:firstLine="196"/>
              <w:jc w:val="center"/>
              <w:rPr>
                <w:b/>
                <w:bCs/>
                <w:sz w:val="20"/>
                <w:szCs w:val="20"/>
                <w:lang w:val="en-GB"/>
              </w:rPr>
            </w:pPr>
            <w:r w:rsidRPr="001A4319">
              <w:rPr>
                <w:b/>
                <w:bCs/>
                <w:sz w:val="20"/>
                <w:szCs w:val="20"/>
                <w:lang w:val="en-GB"/>
              </w:rPr>
              <w:t xml:space="preserve">Support </w:t>
            </w:r>
          </w:p>
        </w:tc>
        <w:tc>
          <w:tcPr>
            <w:tcW w:w="8370" w:type="dxa"/>
            <w:shd w:val="clear" w:color="auto" w:fill="70AD47"/>
          </w:tcPr>
          <w:p w14:paraId="3FD0B10E" w14:textId="77777777" w:rsidR="000541EE" w:rsidRPr="001A4319" w:rsidRDefault="000541EE" w:rsidP="00422928">
            <w:pPr>
              <w:spacing w:line="259" w:lineRule="auto"/>
              <w:jc w:val="center"/>
              <w:rPr>
                <w:b/>
                <w:sz w:val="20"/>
                <w:szCs w:val="20"/>
                <w:lang w:val="en-GB"/>
              </w:rPr>
            </w:pPr>
            <w:r w:rsidRPr="001A4319">
              <w:rPr>
                <w:b/>
                <w:sz w:val="20"/>
                <w:szCs w:val="20"/>
                <w:lang w:val="en-GB"/>
              </w:rPr>
              <w:t>Companies</w:t>
            </w:r>
          </w:p>
        </w:tc>
      </w:tr>
      <w:tr w:rsidR="000541EE" w:rsidRPr="001A4319" w14:paraId="44DF6F52" w14:textId="77777777" w:rsidTr="00422928">
        <w:trPr>
          <w:trHeight w:val="413"/>
        </w:trPr>
        <w:tc>
          <w:tcPr>
            <w:tcW w:w="985" w:type="dxa"/>
          </w:tcPr>
          <w:p w14:paraId="613259E0" w14:textId="77777777" w:rsidR="000541EE" w:rsidRPr="001A4319" w:rsidRDefault="000541EE" w:rsidP="00422928">
            <w:pPr>
              <w:spacing w:line="259" w:lineRule="auto"/>
              <w:rPr>
                <w:sz w:val="20"/>
                <w:szCs w:val="20"/>
                <w:lang w:val="en-GB" w:eastAsia="ko-KR"/>
              </w:rPr>
            </w:pPr>
            <w:r w:rsidRPr="001A4319">
              <w:rPr>
                <w:rFonts w:eastAsia="Yu Mincho"/>
                <w:bCs/>
                <w:sz w:val="20"/>
                <w:szCs w:val="20"/>
                <w:lang w:val="en-GB"/>
              </w:rPr>
              <w:t>Y</w:t>
            </w:r>
          </w:p>
        </w:tc>
        <w:tc>
          <w:tcPr>
            <w:tcW w:w="8370" w:type="dxa"/>
          </w:tcPr>
          <w:p w14:paraId="63AED2F2" w14:textId="103775FE" w:rsidR="000541EE" w:rsidRPr="001A4319" w:rsidRDefault="007D71D8" w:rsidP="00422928">
            <w:pPr>
              <w:tabs>
                <w:tab w:val="left" w:pos="1332"/>
              </w:tabs>
              <w:spacing w:line="259" w:lineRule="auto"/>
              <w:contextualSpacing/>
              <w:rPr>
                <w:rFonts w:eastAsia="Gulim"/>
                <w:bCs/>
                <w:sz w:val="20"/>
                <w:szCs w:val="20"/>
                <w:lang w:val="en-GB"/>
              </w:rPr>
            </w:pPr>
            <w:r w:rsidRPr="001A4319">
              <w:rPr>
                <w:rFonts w:eastAsia="Gulim"/>
                <w:bCs/>
                <w:sz w:val="20"/>
                <w:szCs w:val="20"/>
                <w:lang w:val="en-GB"/>
              </w:rPr>
              <w:t>Qualcomm</w:t>
            </w:r>
            <w:r w:rsidR="00D81CB3" w:rsidRPr="001A4319">
              <w:rPr>
                <w:rFonts w:eastAsia="Gulim"/>
                <w:bCs/>
                <w:sz w:val="20"/>
                <w:szCs w:val="20"/>
                <w:lang w:val="en-GB"/>
              </w:rPr>
              <w:t>, Samsung</w:t>
            </w:r>
            <w:r w:rsidR="00CD41CF" w:rsidRPr="001A4319">
              <w:rPr>
                <w:rFonts w:eastAsia="Gulim"/>
                <w:bCs/>
                <w:sz w:val="20"/>
                <w:szCs w:val="20"/>
                <w:lang w:val="en-GB"/>
              </w:rPr>
              <w:t xml:space="preserve">, ZTE, </w:t>
            </w:r>
            <w:proofErr w:type="spellStart"/>
            <w:r w:rsidR="00CD41CF" w:rsidRPr="001A4319">
              <w:rPr>
                <w:rFonts w:eastAsia="Gulim"/>
                <w:bCs/>
                <w:sz w:val="20"/>
                <w:szCs w:val="20"/>
                <w:lang w:val="en-GB"/>
              </w:rPr>
              <w:t>Sanechips</w:t>
            </w:r>
            <w:proofErr w:type="spellEnd"/>
            <w:r w:rsidR="003F7F56" w:rsidRPr="001A4319">
              <w:rPr>
                <w:rFonts w:eastAsia="Gulim"/>
                <w:bCs/>
                <w:sz w:val="20"/>
                <w:szCs w:val="20"/>
                <w:lang w:val="en-GB"/>
              </w:rPr>
              <w:t>, TCL</w:t>
            </w:r>
            <w:r w:rsidR="00343525" w:rsidRPr="001A4319">
              <w:rPr>
                <w:rFonts w:eastAsia="Gulim"/>
                <w:bCs/>
                <w:sz w:val="20"/>
                <w:szCs w:val="20"/>
                <w:lang w:val="en-GB"/>
              </w:rPr>
              <w:t>, LGE</w:t>
            </w:r>
            <w:r w:rsidR="004A4C27" w:rsidRPr="001A4319">
              <w:rPr>
                <w:rFonts w:eastAsia="Gulim"/>
                <w:bCs/>
                <w:sz w:val="20"/>
                <w:szCs w:val="20"/>
                <w:lang w:val="en-GB"/>
              </w:rPr>
              <w:t>, vivo</w:t>
            </w:r>
            <w:r w:rsidR="00EC3061" w:rsidRPr="001A4319">
              <w:rPr>
                <w:rFonts w:eastAsia="Gulim"/>
                <w:bCs/>
                <w:sz w:val="20"/>
                <w:szCs w:val="20"/>
                <w:lang w:val="en-GB"/>
              </w:rPr>
              <w:t>,</w:t>
            </w:r>
            <w:r w:rsidR="00EC3061" w:rsidRPr="001A4319">
              <w:rPr>
                <w:rFonts w:eastAsia="SimSun"/>
                <w:sz w:val="20"/>
                <w:szCs w:val="20"/>
                <w:lang w:val="en-GB"/>
              </w:rPr>
              <w:t xml:space="preserve"> Xiaomi</w:t>
            </w:r>
            <w:r w:rsidR="001A4319">
              <w:rPr>
                <w:rFonts w:eastAsia="SimSun"/>
                <w:sz w:val="20"/>
                <w:szCs w:val="20"/>
                <w:lang w:val="en-GB"/>
              </w:rPr>
              <w:t>, Nokia2</w:t>
            </w:r>
            <w:r w:rsidR="006961E7">
              <w:rPr>
                <w:rFonts w:eastAsia="SimSun"/>
                <w:sz w:val="20"/>
                <w:szCs w:val="20"/>
                <w:lang w:val="en-GB"/>
              </w:rPr>
              <w:t>, DOCOMO</w:t>
            </w:r>
            <w:r w:rsidR="009A45D9">
              <w:rPr>
                <w:rFonts w:eastAsia="SimSun"/>
                <w:sz w:val="20"/>
                <w:szCs w:val="20"/>
                <w:lang w:val="en-GB"/>
              </w:rPr>
              <w:t>, IDCC</w:t>
            </w:r>
            <w:r w:rsidR="001858A9">
              <w:rPr>
                <w:rFonts w:eastAsia="SimSun"/>
                <w:sz w:val="20"/>
                <w:szCs w:val="20"/>
              </w:rPr>
              <w:t>, Lenovo/Motorola Mobility</w:t>
            </w:r>
            <w:r w:rsidR="003573F2">
              <w:rPr>
                <w:rFonts w:eastAsia="SimSun"/>
                <w:sz w:val="20"/>
                <w:szCs w:val="20"/>
              </w:rPr>
              <w:t xml:space="preserve">, </w:t>
            </w:r>
            <w:r w:rsidR="003573F2">
              <w:rPr>
                <w:rFonts w:eastAsia="Gulim"/>
                <w:bCs/>
                <w:sz w:val="20"/>
                <w:szCs w:val="20"/>
              </w:rPr>
              <w:t>Panasonic</w:t>
            </w:r>
            <w:r w:rsidR="00E7464D">
              <w:rPr>
                <w:rFonts w:eastAsia="Gulim"/>
                <w:bCs/>
                <w:sz w:val="20"/>
                <w:szCs w:val="20"/>
              </w:rPr>
              <w:t>, CATT</w:t>
            </w:r>
            <w:r w:rsidR="00292DE1">
              <w:rPr>
                <w:rFonts w:eastAsia="Gulim"/>
                <w:bCs/>
                <w:sz w:val="20"/>
                <w:szCs w:val="20"/>
              </w:rPr>
              <w:t xml:space="preserve">, Ericsson2 (with updates </w:t>
            </w:r>
            <w:proofErr w:type="gramStart"/>
            <w:r w:rsidR="00292DE1">
              <w:rPr>
                <w:rFonts w:eastAsia="Gulim"/>
                <w:bCs/>
                <w:sz w:val="20"/>
                <w:szCs w:val="20"/>
              </w:rPr>
              <w:t>i.e.</w:t>
            </w:r>
            <w:proofErr w:type="gramEnd"/>
            <w:r w:rsidR="00292DE1">
              <w:rPr>
                <w:rFonts w:eastAsia="Gulim"/>
                <w:bCs/>
                <w:sz w:val="20"/>
                <w:szCs w:val="20"/>
              </w:rPr>
              <w:t xml:space="preserve"> remove 2</w:t>
            </w:r>
            <w:r w:rsidR="00292DE1" w:rsidRPr="00D03C31">
              <w:rPr>
                <w:rFonts w:eastAsia="Gulim"/>
                <w:bCs/>
                <w:sz w:val="20"/>
                <w:szCs w:val="20"/>
                <w:vertAlign w:val="superscript"/>
              </w:rPr>
              <w:t>nd</w:t>
            </w:r>
            <w:r w:rsidR="00292DE1">
              <w:rPr>
                <w:rFonts w:eastAsia="Gulim"/>
                <w:bCs/>
                <w:sz w:val="20"/>
                <w:szCs w:val="20"/>
              </w:rPr>
              <w:t xml:space="preserve"> bullet)</w:t>
            </w:r>
            <w:r w:rsidR="00EE2B58">
              <w:rPr>
                <w:rFonts w:eastAsia="Gulim"/>
                <w:bCs/>
                <w:sz w:val="20"/>
                <w:szCs w:val="20"/>
              </w:rPr>
              <w:t>, Apple</w:t>
            </w:r>
            <w:r w:rsidR="00726350">
              <w:rPr>
                <w:rFonts w:eastAsia="Gulim"/>
                <w:bCs/>
                <w:sz w:val="20"/>
                <w:szCs w:val="20"/>
              </w:rPr>
              <w:t>, Sony</w:t>
            </w:r>
          </w:p>
        </w:tc>
      </w:tr>
      <w:tr w:rsidR="000541EE" w:rsidRPr="001A4319" w14:paraId="14C7AEDA" w14:textId="77777777" w:rsidTr="00422928">
        <w:trPr>
          <w:trHeight w:val="386"/>
        </w:trPr>
        <w:tc>
          <w:tcPr>
            <w:tcW w:w="985" w:type="dxa"/>
          </w:tcPr>
          <w:p w14:paraId="4ABE7BB9" w14:textId="77777777" w:rsidR="000541EE" w:rsidRPr="001A4319" w:rsidRDefault="000541EE" w:rsidP="00422928">
            <w:pPr>
              <w:spacing w:line="259" w:lineRule="auto"/>
              <w:rPr>
                <w:sz w:val="20"/>
                <w:szCs w:val="20"/>
                <w:lang w:val="en-GB" w:eastAsia="ko-KR"/>
              </w:rPr>
            </w:pPr>
            <w:r w:rsidRPr="001A4319">
              <w:rPr>
                <w:sz w:val="20"/>
                <w:szCs w:val="20"/>
                <w:lang w:val="en-GB" w:eastAsia="ko-KR"/>
              </w:rPr>
              <w:t>N</w:t>
            </w:r>
          </w:p>
        </w:tc>
        <w:tc>
          <w:tcPr>
            <w:tcW w:w="8370" w:type="dxa"/>
          </w:tcPr>
          <w:p w14:paraId="089D475F" w14:textId="77777777" w:rsidR="000541EE" w:rsidRPr="001A4319" w:rsidRDefault="000541EE" w:rsidP="00422928">
            <w:pPr>
              <w:tabs>
                <w:tab w:val="left" w:pos="1332"/>
              </w:tabs>
              <w:spacing w:line="259" w:lineRule="auto"/>
              <w:contextualSpacing/>
              <w:rPr>
                <w:rFonts w:eastAsia="Malgun Gothic"/>
                <w:sz w:val="20"/>
                <w:szCs w:val="20"/>
                <w:lang w:val="en-GB"/>
              </w:rPr>
            </w:pPr>
          </w:p>
        </w:tc>
      </w:tr>
    </w:tbl>
    <w:p w14:paraId="4B8BA288" w14:textId="77777777" w:rsidR="000541EE" w:rsidRPr="001A4319" w:rsidRDefault="000541EE" w:rsidP="000541EE">
      <w:pPr>
        <w:spacing w:after="0" w:line="240" w:lineRule="auto"/>
        <w:rPr>
          <w:sz w:val="20"/>
          <w:szCs w:val="20"/>
          <w:lang w:val="en-GB"/>
        </w:rPr>
      </w:pPr>
    </w:p>
    <w:p w14:paraId="46E7243B" w14:textId="77777777" w:rsidR="000541EE" w:rsidRPr="001A4319" w:rsidRDefault="000541EE" w:rsidP="000541EE">
      <w:pPr>
        <w:spacing w:after="0" w:line="240" w:lineRule="auto"/>
        <w:rPr>
          <w:rFonts w:eastAsia="Malgun Gothic"/>
          <w:b/>
          <w:sz w:val="20"/>
          <w:szCs w:val="20"/>
          <w:lang w:val="en-GB"/>
        </w:rPr>
      </w:pPr>
      <w:r w:rsidRPr="001A4319">
        <w:rPr>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0541EE" w:rsidRPr="001A4319" w14:paraId="4BD58662" w14:textId="77777777" w:rsidTr="00422928">
        <w:trPr>
          <w:trHeight w:val="435"/>
        </w:trPr>
        <w:tc>
          <w:tcPr>
            <w:tcW w:w="1105" w:type="dxa"/>
            <w:shd w:val="clear" w:color="auto" w:fill="EEECE1"/>
          </w:tcPr>
          <w:p w14:paraId="2C65C9B2" w14:textId="77777777" w:rsidR="000541EE" w:rsidRPr="001A4319" w:rsidRDefault="000541EE" w:rsidP="00422928">
            <w:pPr>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57F77878" w14:textId="77777777" w:rsidR="000541EE" w:rsidRPr="001A4319" w:rsidRDefault="000541EE" w:rsidP="00422928">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0541EE" w:rsidRPr="001A4319" w14:paraId="3F986A4A" w14:textId="77777777" w:rsidTr="00422928">
        <w:trPr>
          <w:trHeight w:val="448"/>
        </w:trPr>
        <w:tc>
          <w:tcPr>
            <w:tcW w:w="1105" w:type="dxa"/>
          </w:tcPr>
          <w:p w14:paraId="599141EE" w14:textId="0AAEF4AB" w:rsidR="000541EE" w:rsidRPr="001A4319" w:rsidRDefault="007D71D8" w:rsidP="00422928">
            <w:pPr>
              <w:rPr>
                <w:rFonts w:eastAsia="DengXian"/>
                <w:sz w:val="20"/>
                <w:szCs w:val="20"/>
                <w:lang w:val="en-GB" w:eastAsia="ko-KR"/>
              </w:rPr>
            </w:pPr>
            <w:r w:rsidRPr="001A4319">
              <w:rPr>
                <w:rFonts w:eastAsia="DengXian"/>
                <w:sz w:val="20"/>
                <w:szCs w:val="20"/>
                <w:lang w:val="en-GB" w:eastAsia="ko-KR"/>
              </w:rPr>
              <w:t>Qualcomm</w:t>
            </w:r>
          </w:p>
        </w:tc>
        <w:tc>
          <w:tcPr>
            <w:tcW w:w="8520" w:type="dxa"/>
          </w:tcPr>
          <w:p w14:paraId="26361475" w14:textId="70723570" w:rsidR="000541EE" w:rsidRPr="001A4319" w:rsidRDefault="0086287A" w:rsidP="00422928">
            <w:pPr>
              <w:rPr>
                <w:rFonts w:eastAsia="DengXian"/>
                <w:sz w:val="20"/>
                <w:szCs w:val="20"/>
                <w:lang w:val="en-GB" w:eastAsia="ko-KR"/>
              </w:rPr>
            </w:pPr>
            <w:r w:rsidRPr="001A4319">
              <w:rPr>
                <w:rFonts w:eastAsia="DengXian"/>
                <w:sz w:val="20"/>
                <w:szCs w:val="20"/>
                <w:lang w:val="en-GB" w:eastAsia="ko-KR"/>
              </w:rPr>
              <w:t xml:space="preserve">The maximum number X=64 could be too large for FR1. To avoid a mandatory requirement for UE that supports </w:t>
            </w:r>
            <w:proofErr w:type="spellStart"/>
            <w:r w:rsidRPr="001A4319">
              <w:rPr>
                <w:rFonts w:eastAsia="DengXian"/>
                <w:sz w:val="20"/>
                <w:szCs w:val="20"/>
                <w:lang w:val="en-GB" w:eastAsia="ko-KR"/>
              </w:rPr>
              <w:t>iTRS</w:t>
            </w:r>
            <w:proofErr w:type="spellEnd"/>
            <w:r w:rsidRPr="001A4319">
              <w:rPr>
                <w:rFonts w:eastAsia="DengXian"/>
                <w:sz w:val="20"/>
                <w:szCs w:val="20"/>
                <w:lang w:val="en-GB" w:eastAsia="ko-KR"/>
              </w:rPr>
              <w:t xml:space="preserve"> to receive all transmitted TRS resources</w:t>
            </w:r>
            <w:r w:rsidR="00266582" w:rsidRPr="001A4319">
              <w:rPr>
                <w:rFonts w:eastAsia="DengXian"/>
                <w:sz w:val="20"/>
                <w:szCs w:val="20"/>
                <w:lang w:val="en-GB" w:eastAsia="ko-KR"/>
              </w:rPr>
              <w:t>, we propose to add a note:</w:t>
            </w:r>
          </w:p>
          <w:p w14:paraId="349B299E" w14:textId="259668E2" w:rsidR="00266582" w:rsidRPr="001A4319" w:rsidRDefault="00266582" w:rsidP="00422928">
            <w:pPr>
              <w:rPr>
                <w:rFonts w:eastAsia="DengXian"/>
                <w:b/>
                <w:bCs/>
                <w:sz w:val="20"/>
                <w:szCs w:val="20"/>
                <w:lang w:val="en-GB" w:eastAsia="ko-KR"/>
              </w:rPr>
            </w:pPr>
            <w:r w:rsidRPr="001A4319">
              <w:rPr>
                <w:rFonts w:eastAsia="DengXian"/>
                <w:b/>
                <w:bCs/>
                <w:sz w:val="20"/>
                <w:szCs w:val="20"/>
                <w:lang w:val="en-GB" w:eastAsia="ko-KR"/>
              </w:rPr>
              <w:t>Note: the idle/inactive UE is not require</w:t>
            </w:r>
            <w:r w:rsidR="00807604" w:rsidRPr="001A4319">
              <w:rPr>
                <w:rFonts w:eastAsia="DengXian"/>
                <w:b/>
                <w:bCs/>
                <w:sz w:val="20"/>
                <w:szCs w:val="20"/>
                <w:lang w:val="en-GB" w:eastAsia="ko-KR"/>
              </w:rPr>
              <w:t>d</w:t>
            </w:r>
            <w:r w:rsidRPr="001A4319">
              <w:rPr>
                <w:rFonts w:eastAsia="DengXian"/>
                <w:b/>
                <w:bCs/>
                <w:sz w:val="20"/>
                <w:szCs w:val="20"/>
                <w:lang w:val="en-GB" w:eastAsia="ko-KR"/>
              </w:rPr>
              <w:t xml:space="preserve"> to receive all transmitted TRS resource sets</w:t>
            </w:r>
          </w:p>
        </w:tc>
      </w:tr>
      <w:tr w:rsidR="00343525" w:rsidRPr="001A4319" w14:paraId="653DDB85" w14:textId="77777777" w:rsidTr="00422928">
        <w:trPr>
          <w:trHeight w:val="448"/>
        </w:trPr>
        <w:tc>
          <w:tcPr>
            <w:tcW w:w="1105" w:type="dxa"/>
          </w:tcPr>
          <w:p w14:paraId="55327532" w14:textId="4794B25C" w:rsidR="00343525" w:rsidRPr="001A4319" w:rsidRDefault="00343525" w:rsidP="00343525">
            <w:pPr>
              <w:rPr>
                <w:rFonts w:eastAsia="DengXian"/>
                <w:sz w:val="20"/>
                <w:szCs w:val="20"/>
                <w:lang w:val="en-GB" w:eastAsia="ko-KR"/>
              </w:rPr>
            </w:pPr>
            <w:r w:rsidRPr="001A4319">
              <w:rPr>
                <w:sz w:val="20"/>
                <w:szCs w:val="20"/>
                <w:lang w:val="en-GB" w:eastAsia="ko-KR"/>
              </w:rPr>
              <w:t>LGE</w:t>
            </w:r>
          </w:p>
        </w:tc>
        <w:tc>
          <w:tcPr>
            <w:tcW w:w="8520" w:type="dxa"/>
          </w:tcPr>
          <w:p w14:paraId="2E8B4DF0" w14:textId="77777777" w:rsidR="00343525" w:rsidRPr="001A4319" w:rsidRDefault="00343525" w:rsidP="00343525">
            <w:pPr>
              <w:rPr>
                <w:sz w:val="20"/>
                <w:szCs w:val="20"/>
                <w:lang w:val="en-GB" w:eastAsia="ko-KR"/>
              </w:rPr>
            </w:pPr>
            <w:r w:rsidRPr="001A4319">
              <w:rPr>
                <w:sz w:val="20"/>
                <w:szCs w:val="20"/>
                <w:lang w:val="en-GB" w:eastAsia="ko-KR"/>
              </w:rPr>
              <w:t xml:space="preserve">We are fine with the proposal but have simple question for </w:t>
            </w:r>
            <w:proofErr w:type="spellStart"/>
            <w:r w:rsidRPr="001A4319">
              <w:rPr>
                <w:sz w:val="20"/>
                <w:szCs w:val="20"/>
                <w:lang w:val="en-GB" w:eastAsia="ko-KR"/>
              </w:rPr>
              <w:t>ther</w:t>
            </w:r>
            <w:proofErr w:type="spellEnd"/>
            <w:r w:rsidRPr="001A4319">
              <w:rPr>
                <w:sz w:val="20"/>
                <w:szCs w:val="20"/>
                <w:lang w:val="en-GB" w:eastAsia="ko-KR"/>
              </w:rPr>
              <w:t xml:space="preserve"> clarification. Is it possible configuring more than one TRS resource sets which have same QCL </w:t>
            </w:r>
            <w:proofErr w:type="gramStart"/>
            <w:r w:rsidRPr="001A4319">
              <w:rPr>
                <w:sz w:val="20"/>
                <w:szCs w:val="20"/>
                <w:lang w:val="en-GB" w:eastAsia="ko-KR"/>
              </w:rPr>
              <w:t>reference(</w:t>
            </w:r>
            <w:proofErr w:type="gramEnd"/>
            <w:r w:rsidRPr="001A4319">
              <w:rPr>
                <w:sz w:val="20"/>
                <w:szCs w:val="20"/>
                <w:lang w:val="en-GB" w:eastAsia="ko-KR"/>
              </w:rPr>
              <w:t xml:space="preserve">i.e. SSB index)? In my understanding, the second sub-bullet is to consider the case where all TRS resources have different QCL references. If so, it should be clearly described to avoid the miss understanding. If not, we do not see the benefits from restricting the number of configured TRS resource sets. </w:t>
            </w:r>
          </w:p>
          <w:p w14:paraId="3139B3D9" w14:textId="77777777" w:rsidR="00343525" w:rsidRPr="001A4319" w:rsidRDefault="00343525" w:rsidP="00343525">
            <w:pPr>
              <w:rPr>
                <w:sz w:val="20"/>
                <w:szCs w:val="20"/>
                <w:lang w:val="en-GB" w:eastAsia="ko-KR"/>
              </w:rPr>
            </w:pPr>
          </w:p>
          <w:p w14:paraId="0BC6D09D" w14:textId="0DB56680" w:rsidR="00343525" w:rsidRPr="001A4319" w:rsidRDefault="00343525" w:rsidP="00343525">
            <w:pPr>
              <w:rPr>
                <w:rFonts w:eastAsia="DengXian"/>
                <w:sz w:val="20"/>
                <w:szCs w:val="20"/>
                <w:lang w:val="en-GB" w:eastAsia="ko-KR"/>
              </w:rPr>
            </w:pPr>
            <w:r w:rsidRPr="001A4319">
              <w:rPr>
                <w:sz w:val="20"/>
                <w:szCs w:val="20"/>
                <w:lang w:val="en-GB" w:eastAsia="ko-KR"/>
              </w:rPr>
              <w:t xml:space="preserve">For the Qualcomm’s comment above, we have similar view that some note would be required. </w:t>
            </w:r>
          </w:p>
        </w:tc>
      </w:tr>
      <w:tr w:rsidR="00343525" w:rsidRPr="001A4319" w14:paraId="113CA631" w14:textId="77777777" w:rsidTr="00422928">
        <w:trPr>
          <w:trHeight w:val="448"/>
        </w:trPr>
        <w:tc>
          <w:tcPr>
            <w:tcW w:w="1105" w:type="dxa"/>
          </w:tcPr>
          <w:p w14:paraId="111B57E8" w14:textId="7BE76F9E" w:rsidR="00343525" w:rsidRPr="001A4319" w:rsidRDefault="003C0315" w:rsidP="00343525">
            <w:pPr>
              <w:rPr>
                <w:rFonts w:eastAsia="DengXian"/>
                <w:sz w:val="20"/>
                <w:szCs w:val="20"/>
                <w:lang w:val="en-GB" w:eastAsia="ko-KR"/>
              </w:rPr>
            </w:pPr>
            <w:r>
              <w:rPr>
                <w:rFonts w:eastAsia="DengXian"/>
                <w:sz w:val="20"/>
                <w:szCs w:val="20"/>
                <w:lang w:val="en-GB" w:eastAsia="ko-KR"/>
              </w:rPr>
              <w:t xml:space="preserve">Nokia2 </w:t>
            </w:r>
          </w:p>
        </w:tc>
        <w:tc>
          <w:tcPr>
            <w:tcW w:w="8520" w:type="dxa"/>
          </w:tcPr>
          <w:p w14:paraId="610829E8" w14:textId="2E590D0A" w:rsidR="00343525" w:rsidRPr="001A4319" w:rsidRDefault="003C0315" w:rsidP="00343525">
            <w:pPr>
              <w:rPr>
                <w:rFonts w:eastAsia="DengXian"/>
                <w:sz w:val="20"/>
                <w:szCs w:val="20"/>
                <w:lang w:val="en-GB" w:eastAsia="ko-KR"/>
              </w:rPr>
            </w:pPr>
            <w:r>
              <w:rPr>
                <w:rFonts w:eastAsia="DengXian"/>
                <w:sz w:val="20"/>
                <w:szCs w:val="20"/>
                <w:lang w:val="en-GB" w:eastAsia="ko-KR"/>
              </w:rPr>
              <w:t xml:space="preserve">Not fully clear why we need to restrict the configuration based on </w:t>
            </w:r>
            <w:proofErr w:type="spellStart"/>
            <w:r w:rsidRPr="001A4319">
              <w:rPr>
                <w:rFonts w:eastAsia="DengXian"/>
                <w:sz w:val="20"/>
                <w:szCs w:val="20"/>
                <w:lang w:val="en-GB"/>
              </w:rPr>
              <w:t>ssb-PositionsInBurst</w:t>
            </w:r>
            <w:proofErr w:type="spellEnd"/>
            <w:r>
              <w:rPr>
                <w:rFonts w:eastAsia="DengXian"/>
                <w:sz w:val="20"/>
                <w:szCs w:val="20"/>
                <w:lang w:val="en-GB"/>
              </w:rPr>
              <w:t>.</w:t>
            </w:r>
            <w:r w:rsidR="00323942">
              <w:rPr>
                <w:rFonts w:eastAsia="DengXian"/>
                <w:sz w:val="20"/>
                <w:szCs w:val="20"/>
                <w:lang w:val="en-GB"/>
              </w:rPr>
              <w:t xml:space="preserve"> The QCL reference is a separate parameter.</w:t>
            </w:r>
          </w:p>
        </w:tc>
      </w:tr>
      <w:tr w:rsidR="00292DE1" w:rsidRPr="001A4319" w14:paraId="44ED8884" w14:textId="77777777" w:rsidTr="00422928">
        <w:trPr>
          <w:trHeight w:val="448"/>
        </w:trPr>
        <w:tc>
          <w:tcPr>
            <w:tcW w:w="1105" w:type="dxa"/>
          </w:tcPr>
          <w:p w14:paraId="1DFF6DB2" w14:textId="47BB37FE" w:rsidR="00292DE1" w:rsidRDefault="00292DE1" w:rsidP="00292DE1">
            <w:pPr>
              <w:rPr>
                <w:rFonts w:eastAsia="DengXian"/>
                <w:sz w:val="20"/>
                <w:szCs w:val="20"/>
                <w:lang w:val="en-GB" w:eastAsia="ko-KR"/>
              </w:rPr>
            </w:pPr>
            <w:r>
              <w:rPr>
                <w:rFonts w:eastAsia="DengXian"/>
                <w:sz w:val="20"/>
                <w:szCs w:val="20"/>
                <w:lang w:eastAsia="ko-KR"/>
              </w:rPr>
              <w:t>Ericsson2</w:t>
            </w:r>
          </w:p>
        </w:tc>
        <w:tc>
          <w:tcPr>
            <w:tcW w:w="8520" w:type="dxa"/>
          </w:tcPr>
          <w:p w14:paraId="6B1FFB03" w14:textId="745FDF57" w:rsidR="00292DE1" w:rsidRDefault="00292DE1" w:rsidP="00292DE1">
            <w:pPr>
              <w:rPr>
                <w:rFonts w:eastAsia="DengXian"/>
                <w:sz w:val="20"/>
                <w:szCs w:val="20"/>
                <w:lang w:val="en-GB" w:eastAsia="ko-KR"/>
              </w:rPr>
            </w:pPr>
            <w:r>
              <w:rPr>
                <w:rFonts w:eastAsia="DengXian"/>
                <w:sz w:val="20"/>
                <w:szCs w:val="20"/>
                <w:lang w:eastAsia="ko-KR"/>
              </w:rPr>
              <w:t>Since X is maximum number, NW can configure a smaller number – 2</w:t>
            </w:r>
            <w:r w:rsidRPr="00D03C31">
              <w:rPr>
                <w:rFonts w:eastAsia="DengXian"/>
                <w:sz w:val="20"/>
                <w:szCs w:val="20"/>
                <w:vertAlign w:val="superscript"/>
                <w:lang w:eastAsia="ko-KR"/>
              </w:rPr>
              <w:t>nd</w:t>
            </w:r>
            <w:r>
              <w:rPr>
                <w:rFonts w:eastAsia="DengXian"/>
                <w:sz w:val="20"/>
                <w:szCs w:val="20"/>
                <w:lang w:eastAsia="ko-KR"/>
              </w:rPr>
              <w:t xml:space="preserve"> bullet is not needed (up to implementation). There is no such restriction for connected mode UEs. </w:t>
            </w:r>
          </w:p>
        </w:tc>
      </w:tr>
      <w:tr w:rsidR="00AC3C1A" w:rsidRPr="001A4319" w14:paraId="594E4BAA" w14:textId="77777777" w:rsidTr="00422928">
        <w:trPr>
          <w:trHeight w:val="448"/>
        </w:trPr>
        <w:tc>
          <w:tcPr>
            <w:tcW w:w="1105" w:type="dxa"/>
          </w:tcPr>
          <w:p w14:paraId="05A99F79" w14:textId="15E20990" w:rsidR="00AC3C1A" w:rsidRDefault="00AC3C1A" w:rsidP="00292DE1">
            <w:pPr>
              <w:rPr>
                <w:rFonts w:eastAsia="DengXian"/>
                <w:sz w:val="20"/>
                <w:szCs w:val="20"/>
                <w:lang w:eastAsia="ko-KR"/>
              </w:rPr>
            </w:pPr>
            <w:r>
              <w:rPr>
                <w:rFonts w:eastAsia="DengXian"/>
                <w:sz w:val="20"/>
                <w:szCs w:val="20"/>
                <w:lang w:eastAsia="ko-KR"/>
              </w:rPr>
              <w:t>Moderator</w:t>
            </w:r>
          </w:p>
        </w:tc>
        <w:tc>
          <w:tcPr>
            <w:tcW w:w="8520" w:type="dxa"/>
          </w:tcPr>
          <w:p w14:paraId="5EEB368E" w14:textId="77777777" w:rsidR="00AC3C1A" w:rsidRDefault="00AC3C1A" w:rsidP="00AC3C1A">
            <w:pPr>
              <w:spacing w:line="259" w:lineRule="auto"/>
              <w:rPr>
                <w:rFonts w:eastAsia="DengXian"/>
                <w:sz w:val="20"/>
                <w:szCs w:val="20"/>
              </w:rPr>
            </w:pPr>
            <w:r w:rsidRPr="006B67B1">
              <w:rPr>
                <w:rFonts w:eastAsia="DengXian"/>
                <w:sz w:val="20"/>
                <w:szCs w:val="20"/>
                <w:highlight w:val="yellow"/>
              </w:rPr>
              <w:t>[2RD summary]</w:t>
            </w:r>
          </w:p>
          <w:p w14:paraId="0098C041" w14:textId="77777777" w:rsidR="00AC3C1A" w:rsidRDefault="00AC3C1A" w:rsidP="00AC3C1A">
            <w:pPr>
              <w:shd w:val="clear" w:color="auto" w:fill="FFFFFF"/>
              <w:spacing w:line="259" w:lineRule="auto"/>
              <w:rPr>
                <w:rFonts w:eastAsia="DengXian"/>
                <w:color w:val="FF0000"/>
                <w:sz w:val="20"/>
                <w:szCs w:val="20"/>
                <w:u w:val="single"/>
                <w:lang w:eastAsia="ko-KR"/>
              </w:rPr>
            </w:pPr>
            <w:r>
              <w:rPr>
                <w:rFonts w:eastAsia="DengXian"/>
                <w:sz w:val="20"/>
                <w:szCs w:val="20"/>
                <w:lang w:eastAsia="ko-KR"/>
              </w:rPr>
              <w:t>@QC: the note is added in the updated version.</w:t>
            </w:r>
          </w:p>
          <w:p w14:paraId="7F1428D8" w14:textId="77777777" w:rsidR="00AC3C1A" w:rsidRPr="00110EEA" w:rsidRDefault="00AC3C1A" w:rsidP="00AC3C1A">
            <w:pPr>
              <w:shd w:val="clear" w:color="auto" w:fill="FFFFFF"/>
              <w:spacing w:line="259" w:lineRule="auto"/>
              <w:rPr>
                <w:rFonts w:eastAsia="DengXian"/>
                <w:color w:val="FF0000"/>
                <w:sz w:val="20"/>
                <w:szCs w:val="20"/>
                <w:u w:val="single"/>
                <w:lang w:eastAsia="ko-KR"/>
              </w:rPr>
            </w:pPr>
            <w:r w:rsidRPr="00110EEA">
              <w:rPr>
                <w:rFonts w:eastAsia="DengXian"/>
                <w:sz w:val="20"/>
                <w:szCs w:val="20"/>
                <w:lang w:eastAsia="ko-KR"/>
              </w:rPr>
              <w:t xml:space="preserve">@LGE: </w:t>
            </w:r>
            <w:r w:rsidRPr="00110EEA">
              <w:rPr>
                <w:sz w:val="20"/>
                <w:szCs w:val="20"/>
                <w:lang w:val="en-GB" w:eastAsia="ko-KR"/>
              </w:rPr>
              <w:t xml:space="preserve">The majority view one TRS resource set per beam is sufficient.  However, </w:t>
            </w:r>
            <w:r w:rsidRPr="00110EEA">
              <w:rPr>
                <w:sz w:val="20"/>
                <w:szCs w:val="20"/>
                <w:lang w:eastAsia="ko-KR"/>
              </w:rPr>
              <w:t>it is</w:t>
            </w:r>
            <w:r w:rsidRPr="00110EEA">
              <w:rPr>
                <w:sz w:val="20"/>
                <w:szCs w:val="20"/>
                <w:lang w:val="en-GB" w:eastAsia="ko-KR"/>
              </w:rPr>
              <w:t xml:space="preserve"> possible configuring more than one TRS resource sets which have same QCL reference based on current proposal. It’s up to </w:t>
            </w:r>
            <w:proofErr w:type="spellStart"/>
            <w:r w:rsidRPr="00110EEA">
              <w:rPr>
                <w:sz w:val="20"/>
                <w:szCs w:val="20"/>
                <w:lang w:val="en-GB" w:eastAsia="ko-KR"/>
              </w:rPr>
              <w:t>gNB</w:t>
            </w:r>
            <w:proofErr w:type="spellEnd"/>
            <w:r w:rsidRPr="00110EEA">
              <w:rPr>
                <w:sz w:val="20"/>
                <w:szCs w:val="20"/>
                <w:lang w:val="en-GB" w:eastAsia="ko-KR"/>
              </w:rPr>
              <w:t xml:space="preserve"> implementation, no need to include that in the proposal.</w:t>
            </w:r>
          </w:p>
          <w:p w14:paraId="436FDF41" w14:textId="77777777" w:rsidR="00AC3C1A" w:rsidRPr="00110EEA" w:rsidRDefault="00AC3C1A" w:rsidP="00AC3C1A">
            <w:pPr>
              <w:shd w:val="clear" w:color="auto" w:fill="FFFFFF"/>
              <w:spacing w:line="259" w:lineRule="auto"/>
              <w:rPr>
                <w:sz w:val="20"/>
                <w:szCs w:val="20"/>
                <w:lang w:val="en-GB" w:eastAsia="ko-KR"/>
              </w:rPr>
            </w:pPr>
            <w:r w:rsidRPr="00110EEA">
              <w:rPr>
                <w:sz w:val="20"/>
                <w:szCs w:val="20"/>
                <w:lang w:val="en-GB" w:eastAsia="ko-KR"/>
              </w:rPr>
              <w:t xml:space="preserve">@Nokia, the motivation one TRS resource set per beam is sufficient.  </w:t>
            </w:r>
          </w:p>
          <w:p w14:paraId="35D49E80" w14:textId="77777777" w:rsidR="00AC3C1A" w:rsidRDefault="00AC3C1A" w:rsidP="00AC3C1A">
            <w:pPr>
              <w:shd w:val="clear" w:color="auto" w:fill="FFFFFF"/>
              <w:spacing w:line="259" w:lineRule="auto"/>
              <w:rPr>
                <w:rFonts w:eastAsia="DengXian"/>
                <w:sz w:val="20"/>
                <w:szCs w:val="20"/>
                <w:lang w:eastAsia="ko-KR"/>
              </w:rPr>
            </w:pPr>
            <w:r w:rsidRPr="00110EEA">
              <w:rPr>
                <w:sz w:val="20"/>
                <w:szCs w:val="20"/>
                <w:lang w:val="en-GB" w:eastAsia="ko-KR"/>
              </w:rPr>
              <w:t xml:space="preserve">@Ericsson, the </w:t>
            </w:r>
            <w:r w:rsidRPr="00110EEA">
              <w:rPr>
                <w:rFonts w:eastAsia="DengXian"/>
                <w:sz w:val="20"/>
                <w:szCs w:val="20"/>
                <w:lang w:eastAsia="ko-KR"/>
              </w:rPr>
              <w:t>2</w:t>
            </w:r>
            <w:r w:rsidRPr="00110EEA">
              <w:rPr>
                <w:rFonts w:eastAsia="DengXian"/>
                <w:sz w:val="20"/>
                <w:szCs w:val="20"/>
                <w:vertAlign w:val="superscript"/>
                <w:lang w:eastAsia="ko-KR"/>
              </w:rPr>
              <w:t>nd</w:t>
            </w:r>
            <w:r w:rsidRPr="00110EEA">
              <w:rPr>
                <w:rFonts w:eastAsia="DengXian"/>
                <w:sz w:val="20"/>
                <w:szCs w:val="20"/>
                <w:lang w:eastAsia="ko-KR"/>
              </w:rPr>
              <w:t xml:space="preserve"> bullet is to address the concern during the 1</w:t>
            </w:r>
            <w:r w:rsidRPr="00110EEA">
              <w:rPr>
                <w:rFonts w:eastAsia="DengXian"/>
                <w:sz w:val="20"/>
                <w:szCs w:val="20"/>
                <w:vertAlign w:val="superscript"/>
                <w:lang w:eastAsia="ko-KR"/>
              </w:rPr>
              <w:t>st</w:t>
            </w:r>
            <w:r w:rsidRPr="00110EEA">
              <w:rPr>
                <w:rFonts w:eastAsia="DengXian"/>
                <w:sz w:val="20"/>
                <w:szCs w:val="20"/>
                <w:lang w:eastAsia="ko-KR"/>
              </w:rPr>
              <w:t xml:space="preserve"> RD that </w:t>
            </w:r>
            <w:r w:rsidRPr="00110EEA">
              <w:rPr>
                <w:rFonts w:eastAsia="DengXian"/>
                <w:sz w:val="20"/>
                <w:szCs w:val="20"/>
                <w:lang w:val="en-GB" w:eastAsia="ko-KR"/>
              </w:rPr>
              <w:t xml:space="preserve">maximum number X=64 could be too large for FR1. The majority view is the number TRS resource sets is limited by actual number of beams. The restriction helps for configuration overhead reduction. </w:t>
            </w:r>
          </w:p>
          <w:p w14:paraId="2D1859D5" w14:textId="77777777" w:rsidR="00AC3C1A" w:rsidRDefault="00AC3C1A" w:rsidP="00292DE1">
            <w:pPr>
              <w:rPr>
                <w:rFonts w:eastAsia="DengXian"/>
                <w:sz w:val="20"/>
                <w:szCs w:val="20"/>
                <w:lang w:eastAsia="ko-KR"/>
              </w:rPr>
            </w:pPr>
          </w:p>
          <w:p w14:paraId="380000C1" w14:textId="77777777" w:rsidR="00AC3C1A" w:rsidRPr="001A4319" w:rsidRDefault="00AC3C1A" w:rsidP="00AC3C1A">
            <w:pPr>
              <w:autoSpaceDE w:val="0"/>
              <w:autoSpaceDN w:val="0"/>
              <w:snapToGrid w:val="0"/>
              <w:rPr>
                <w:rFonts w:eastAsia="Gulim"/>
                <w:b/>
                <w:bCs/>
                <w:color w:val="000000"/>
                <w:sz w:val="20"/>
                <w:szCs w:val="20"/>
                <w:highlight w:val="yellow"/>
                <w:lang w:val="en-GB"/>
              </w:rPr>
            </w:pPr>
            <w:r>
              <w:rPr>
                <w:rFonts w:eastAsia="Gulim"/>
                <w:b/>
                <w:bCs/>
                <w:color w:val="000000"/>
                <w:sz w:val="20"/>
                <w:szCs w:val="20"/>
                <w:highlight w:val="yellow"/>
                <w:lang w:val="en-GB"/>
              </w:rPr>
              <w:t>Proposal 4-2 (v3)</w:t>
            </w:r>
          </w:p>
          <w:p w14:paraId="7329ADBF" w14:textId="77777777" w:rsidR="00AC3C1A" w:rsidRPr="001A4319" w:rsidRDefault="00AC3C1A" w:rsidP="00AC3C1A">
            <w:pPr>
              <w:autoSpaceDE w:val="0"/>
              <w:autoSpaceDN w:val="0"/>
              <w:snapToGrid w:val="0"/>
              <w:spacing w:line="257" w:lineRule="auto"/>
              <w:rPr>
                <w:rFonts w:eastAsia="DengXian"/>
                <w:sz w:val="20"/>
                <w:szCs w:val="20"/>
                <w:lang w:val="en-GB"/>
              </w:rPr>
            </w:pPr>
            <w:r w:rsidRPr="001A4319">
              <w:rPr>
                <w:rFonts w:eastAsia="DengXian"/>
                <w:sz w:val="20"/>
                <w:szCs w:val="20"/>
                <w:lang w:val="en-GB"/>
              </w:rPr>
              <w:t>For the maximum number of TRS resource sets configured by higher layer, X,</w:t>
            </w:r>
          </w:p>
          <w:p w14:paraId="20FB7D16" w14:textId="77777777" w:rsidR="00AC3C1A" w:rsidRPr="001A4319" w:rsidRDefault="00AC3C1A" w:rsidP="00AC3C1A">
            <w:pPr>
              <w:pStyle w:val="ListParagraph"/>
              <w:numPr>
                <w:ilvl w:val="0"/>
                <w:numId w:val="72"/>
              </w:numPr>
              <w:autoSpaceDE w:val="0"/>
              <w:autoSpaceDN w:val="0"/>
              <w:snapToGrid w:val="0"/>
              <w:spacing w:line="257" w:lineRule="auto"/>
              <w:rPr>
                <w:rFonts w:ascii="Times New Roman" w:eastAsia="DengXian" w:hAnsi="Times New Roman"/>
                <w:sz w:val="20"/>
                <w:szCs w:val="20"/>
                <w:lang w:val="en-GB"/>
              </w:rPr>
            </w:pPr>
            <w:r w:rsidRPr="001A4319">
              <w:rPr>
                <w:rFonts w:ascii="Times New Roman" w:eastAsia="DengXian" w:hAnsi="Times New Roman"/>
                <w:sz w:val="20"/>
                <w:szCs w:val="20"/>
                <w:lang w:val="en-GB"/>
              </w:rPr>
              <w:t>X = 64</w:t>
            </w:r>
          </w:p>
          <w:p w14:paraId="6AFA82D7" w14:textId="77777777" w:rsidR="00AC3C1A" w:rsidRPr="001A4319" w:rsidRDefault="00AC3C1A" w:rsidP="00AC3C1A">
            <w:pPr>
              <w:pStyle w:val="ListParagraph"/>
              <w:numPr>
                <w:ilvl w:val="0"/>
                <w:numId w:val="72"/>
              </w:numPr>
              <w:autoSpaceDE w:val="0"/>
              <w:autoSpaceDN w:val="0"/>
              <w:snapToGrid w:val="0"/>
              <w:spacing w:line="257" w:lineRule="auto"/>
              <w:rPr>
                <w:rFonts w:eastAsia="Gulim" w:cstheme="minorBidi"/>
                <w:bCs/>
                <w:color w:val="000000"/>
                <w:sz w:val="20"/>
                <w:szCs w:val="20"/>
                <w:lang w:val="en-GB"/>
              </w:rPr>
            </w:pPr>
            <w:r w:rsidRPr="001A4319">
              <w:rPr>
                <w:rFonts w:ascii="Times New Roman" w:eastAsia="DengXian" w:hAnsi="Times New Roman"/>
                <w:sz w:val="20"/>
                <w:szCs w:val="20"/>
                <w:lang w:val="en-GB"/>
              </w:rPr>
              <w:t xml:space="preserve">the number of configured TRS resource sets is not larger than the number of actual transmitted SSBs determined according to </w:t>
            </w:r>
            <w:proofErr w:type="spellStart"/>
            <w:r w:rsidRPr="001A4319">
              <w:rPr>
                <w:rFonts w:ascii="Times New Roman" w:eastAsia="DengXian" w:hAnsi="Times New Roman"/>
                <w:sz w:val="20"/>
                <w:szCs w:val="20"/>
                <w:lang w:val="en-GB"/>
              </w:rPr>
              <w:t>ssb-PositionsInBurst</w:t>
            </w:r>
            <w:proofErr w:type="spellEnd"/>
            <w:r w:rsidRPr="001A4319">
              <w:rPr>
                <w:rFonts w:ascii="Times New Roman" w:eastAsia="DengXian" w:hAnsi="Times New Roman"/>
                <w:sz w:val="20"/>
                <w:szCs w:val="20"/>
                <w:lang w:val="en-GB"/>
              </w:rPr>
              <w:t xml:space="preserve"> in SIB1</w:t>
            </w:r>
          </w:p>
          <w:p w14:paraId="277A67BF" w14:textId="77777777" w:rsidR="00AC3C1A" w:rsidRDefault="00AC3C1A" w:rsidP="00AC3C1A">
            <w:pPr>
              <w:autoSpaceDE w:val="0"/>
              <w:autoSpaceDN w:val="0"/>
              <w:snapToGrid w:val="0"/>
              <w:spacing w:line="257" w:lineRule="auto"/>
              <w:rPr>
                <w:rFonts w:eastAsia="DengXian"/>
                <w:bCs/>
                <w:color w:val="FF0000"/>
                <w:sz w:val="20"/>
                <w:szCs w:val="20"/>
                <w:u w:val="single"/>
                <w:lang w:val="en-GB" w:eastAsia="ko-KR"/>
              </w:rPr>
            </w:pPr>
            <w:r w:rsidRPr="008725B0">
              <w:rPr>
                <w:rFonts w:eastAsia="DengXian"/>
                <w:bCs/>
                <w:color w:val="FF0000"/>
                <w:sz w:val="20"/>
                <w:szCs w:val="20"/>
                <w:u w:val="single"/>
                <w:lang w:val="en-GB" w:eastAsia="ko-KR"/>
              </w:rPr>
              <w:t>Note: the idle/inactive UE is not required to receive all transmitted TRS resource sets</w:t>
            </w:r>
          </w:p>
          <w:p w14:paraId="5757AB2A" w14:textId="4B8E4C77" w:rsidR="00AC3C1A" w:rsidRPr="00AC3C1A" w:rsidRDefault="00AC3C1A" w:rsidP="00292DE1">
            <w:pPr>
              <w:rPr>
                <w:rFonts w:eastAsia="DengXian"/>
                <w:sz w:val="20"/>
                <w:szCs w:val="20"/>
                <w:lang w:val="en-GB" w:eastAsia="ko-KR"/>
              </w:rPr>
            </w:pPr>
          </w:p>
        </w:tc>
      </w:tr>
      <w:tr w:rsidR="00EE2B58" w:rsidRPr="001A4319" w14:paraId="0EB4120F" w14:textId="77777777" w:rsidTr="00422928">
        <w:trPr>
          <w:trHeight w:val="448"/>
        </w:trPr>
        <w:tc>
          <w:tcPr>
            <w:tcW w:w="1105" w:type="dxa"/>
          </w:tcPr>
          <w:p w14:paraId="6141ACF6" w14:textId="148D5B26" w:rsidR="00EE2B58" w:rsidRDefault="00EE2B58" w:rsidP="00292DE1">
            <w:pPr>
              <w:rPr>
                <w:rFonts w:eastAsia="DengXian"/>
                <w:sz w:val="20"/>
                <w:szCs w:val="20"/>
                <w:lang w:eastAsia="ko-KR"/>
              </w:rPr>
            </w:pPr>
            <w:r>
              <w:rPr>
                <w:rFonts w:eastAsia="DengXian"/>
                <w:sz w:val="20"/>
                <w:szCs w:val="20"/>
                <w:lang w:eastAsia="ko-KR"/>
              </w:rPr>
              <w:lastRenderedPageBreak/>
              <w:t>Apple</w:t>
            </w:r>
          </w:p>
        </w:tc>
        <w:tc>
          <w:tcPr>
            <w:tcW w:w="8520" w:type="dxa"/>
          </w:tcPr>
          <w:p w14:paraId="2F955394" w14:textId="7CF7F692" w:rsidR="00EE2B58" w:rsidRPr="006B67B1" w:rsidRDefault="00EE2B58" w:rsidP="00AC3C1A">
            <w:pPr>
              <w:rPr>
                <w:rFonts w:eastAsia="DengXian"/>
                <w:sz w:val="20"/>
                <w:szCs w:val="20"/>
                <w:highlight w:val="yellow"/>
              </w:rPr>
            </w:pPr>
            <w:r w:rsidRPr="00EE2B58">
              <w:rPr>
                <w:rFonts w:eastAsia="DengXian"/>
                <w:sz w:val="20"/>
                <w:szCs w:val="20"/>
              </w:rPr>
              <w:t>We are fine with the proposal.</w:t>
            </w:r>
          </w:p>
        </w:tc>
      </w:tr>
    </w:tbl>
    <w:p w14:paraId="5EC05168" w14:textId="77777777" w:rsidR="000541EE" w:rsidRPr="001A4319" w:rsidRDefault="000541EE" w:rsidP="000541EE">
      <w:pPr>
        <w:spacing w:after="0"/>
        <w:rPr>
          <w:rFonts w:eastAsia="DengXian"/>
          <w:b/>
          <w:sz w:val="20"/>
          <w:szCs w:val="20"/>
          <w:lang w:val="en-GB"/>
        </w:rPr>
      </w:pPr>
    </w:p>
    <w:p w14:paraId="14A0318C" w14:textId="5D8E59A8" w:rsidR="000541EE" w:rsidRPr="001A4319" w:rsidRDefault="000541EE" w:rsidP="00403006">
      <w:pPr>
        <w:rPr>
          <w:sz w:val="20"/>
          <w:szCs w:val="20"/>
          <w:lang w:val="en-GB" w:eastAsia="ko-KR"/>
        </w:rPr>
      </w:pPr>
    </w:p>
    <w:p w14:paraId="4579EAE0" w14:textId="0799D561" w:rsidR="001D40FE" w:rsidRPr="001A4319" w:rsidRDefault="00FF64DC" w:rsidP="005E36DB">
      <w:pPr>
        <w:pStyle w:val="Heading1"/>
        <w:numPr>
          <w:ilvl w:val="0"/>
          <w:numId w:val="37"/>
        </w:numPr>
        <w:suppressAutoHyphens w:val="0"/>
        <w:spacing w:before="0" w:after="0"/>
        <w:ind w:left="1134" w:hanging="1134"/>
      </w:pPr>
      <w:r w:rsidRPr="001A4319">
        <w:t>Others</w:t>
      </w:r>
    </w:p>
    <w:p w14:paraId="2C29C151" w14:textId="77777777" w:rsidR="00FB1A7A" w:rsidRPr="001A4319" w:rsidRDefault="00FF64DC" w:rsidP="00233B8A">
      <w:pPr>
        <w:spacing w:after="0"/>
        <w:rPr>
          <w:sz w:val="20"/>
          <w:szCs w:val="22"/>
          <w:lang w:val="en-GB"/>
        </w:rPr>
      </w:pPr>
      <w:r w:rsidRPr="001A4319">
        <w:rPr>
          <w:sz w:val="20"/>
          <w:szCs w:val="22"/>
          <w:lang w:val="en-GB"/>
        </w:rPr>
        <w:t xml:space="preserve">In addition to the three main topics in Section 2-4, some other issues or design aspects have been discussed by a few companies, and the corresponding proposals are captured below. </w:t>
      </w:r>
    </w:p>
    <w:p w14:paraId="58EA0176" w14:textId="77777777" w:rsidR="00FB1A7A" w:rsidRPr="001A4319"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rsidRPr="001A4319" w14:paraId="5BFABB6F" w14:textId="77777777" w:rsidTr="003627B8">
        <w:tc>
          <w:tcPr>
            <w:tcW w:w="1260" w:type="dxa"/>
          </w:tcPr>
          <w:p w14:paraId="2446FF2F" w14:textId="661A5690" w:rsidR="00FB1A7A" w:rsidRPr="001A4319" w:rsidRDefault="002B230A" w:rsidP="00233B8A">
            <w:pPr>
              <w:spacing w:after="0"/>
              <w:rPr>
                <w:rFonts w:eastAsia="Malgun Gothic"/>
                <w:sz w:val="20"/>
                <w:szCs w:val="20"/>
                <w:lang w:val="en-GB"/>
              </w:rPr>
            </w:pPr>
            <w:r w:rsidRPr="001A4319">
              <w:rPr>
                <w:rFonts w:eastAsia="Malgun Gothic"/>
                <w:sz w:val="20"/>
                <w:szCs w:val="20"/>
                <w:lang w:val="en-GB"/>
              </w:rPr>
              <w:t>Vivo</w:t>
            </w:r>
          </w:p>
        </w:tc>
        <w:tc>
          <w:tcPr>
            <w:tcW w:w="8370" w:type="dxa"/>
          </w:tcPr>
          <w:p w14:paraId="3B62905C" w14:textId="2993CD9E" w:rsidR="0086141B" w:rsidRPr="001A4319" w:rsidRDefault="0086141B" w:rsidP="0086141B">
            <w:pPr>
              <w:pStyle w:val="paragraph"/>
              <w:spacing w:before="0" w:beforeAutospacing="0" w:after="0" w:afterAutospacing="0"/>
              <w:jc w:val="both"/>
              <w:textAlignment w:val="baseline"/>
              <w:rPr>
                <w:rFonts w:eastAsia="SimSun"/>
                <w:b/>
                <w:bCs/>
                <w:sz w:val="20"/>
                <w:szCs w:val="20"/>
                <w:lang w:val="en-GB" w:eastAsia="zh-CN"/>
              </w:rPr>
            </w:pPr>
            <w:bookmarkStart w:id="23" w:name="PP10"/>
            <w:r w:rsidRPr="001A4319">
              <w:rPr>
                <w:rFonts w:eastAsia="SimSun"/>
                <w:b/>
                <w:bCs/>
                <w:sz w:val="20"/>
                <w:szCs w:val="20"/>
                <w:lang w:val="en-GB" w:eastAsia="zh-CN"/>
              </w:rPr>
              <w:t xml:space="preserve">Proposal </w:t>
            </w:r>
            <w:r w:rsidRPr="001A4319">
              <w:rPr>
                <w:rFonts w:eastAsia="SimSun"/>
                <w:b/>
                <w:bCs/>
                <w:sz w:val="20"/>
                <w:szCs w:val="20"/>
                <w:lang w:val="en-GB" w:eastAsia="zh-CN"/>
              </w:rPr>
              <w:fldChar w:fldCharType="begin"/>
            </w:r>
            <w:r w:rsidRPr="001A4319">
              <w:rPr>
                <w:rFonts w:eastAsia="SimSun"/>
                <w:b/>
                <w:bCs/>
                <w:sz w:val="20"/>
                <w:szCs w:val="20"/>
                <w:lang w:val="en-GB" w:eastAsia="zh-CN"/>
              </w:rPr>
              <w:instrText xml:space="preserve"> SEQ Proposal \* ARABIC </w:instrText>
            </w:r>
            <w:r w:rsidRPr="001A4319">
              <w:rPr>
                <w:rFonts w:eastAsia="SimSun"/>
                <w:b/>
                <w:bCs/>
                <w:sz w:val="20"/>
                <w:szCs w:val="20"/>
                <w:lang w:val="en-GB" w:eastAsia="zh-CN"/>
              </w:rPr>
              <w:fldChar w:fldCharType="separate"/>
            </w:r>
            <w:r w:rsidRPr="001A4319">
              <w:rPr>
                <w:rFonts w:eastAsia="SimSun"/>
                <w:b/>
                <w:bCs/>
                <w:sz w:val="20"/>
                <w:szCs w:val="20"/>
                <w:lang w:val="en-GB" w:eastAsia="zh-CN"/>
              </w:rPr>
              <w:t>10</w:t>
            </w:r>
            <w:r w:rsidRPr="001A4319">
              <w:rPr>
                <w:rFonts w:eastAsia="SimSun"/>
                <w:b/>
                <w:bCs/>
                <w:sz w:val="20"/>
                <w:szCs w:val="20"/>
                <w:lang w:val="en-GB" w:eastAsia="zh-CN"/>
              </w:rPr>
              <w:fldChar w:fldCharType="end"/>
            </w:r>
            <w:r w:rsidRPr="001A4319">
              <w:rPr>
                <w:rFonts w:eastAsia="SimSun"/>
                <w:b/>
                <w:bCs/>
                <w:sz w:val="20"/>
                <w:szCs w:val="20"/>
                <w:lang w:val="en-GB" w:eastAsia="zh-CN"/>
              </w:rPr>
              <w:t xml:space="preserve">: Further clarification is needed on whether and how RRC connected UE would handle the TRS configured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and following options can be considered.</w:t>
            </w:r>
          </w:p>
          <w:p w14:paraId="4F48DA9C" w14:textId="149151F9" w:rsidR="0086141B" w:rsidRPr="001A4319" w:rsidRDefault="0086141B" w:rsidP="005E36DB">
            <w:pPr>
              <w:pStyle w:val="paragraph"/>
              <w:numPr>
                <w:ilvl w:val="0"/>
                <w:numId w:val="33"/>
              </w:numPr>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Opt-1: Assume the same availability as that defined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p w14:paraId="418665C3" w14:textId="4C89E90D" w:rsidR="00FB1A7A" w:rsidRPr="001A4319" w:rsidRDefault="0086141B" w:rsidP="005E36DB">
            <w:pPr>
              <w:pStyle w:val="paragraph"/>
              <w:numPr>
                <w:ilvl w:val="0"/>
                <w:numId w:val="33"/>
              </w:numPr>
              <w:spacing w:before="0" w:beforeAutospacing="0" w:after="0" w:afterAutospacing="0"/>
              <w:jc w:val="both"/>
              <w:textAlignment w:val="baseline"/>
              <w:rPr>
                <w:rFonts w:eastAsiaTheme="minorEastAsia"/>
                <w:b/>
                <w:sz w:val="20"/>
                <w:szCs w:val="20"/>
                <w:lang w:val="en-GB"/>
              </w:rPr>
            </w:pPr>
            <w:r w:rsidRPr="001A4319">
              <w:rPr>
                <w:rFonts w:eastAsia="SimSun"/>
                <w:b/>
                <w:bCs/>
                <w:sz w:val="20"/>
                <w:szCs w:val="20"/>
                <w:lang w:val="en-GB" w:eastAsia="zh-CN"/>
              </w:rPr>
              <w:t>Opt-2: Ignores configuration by provided SIB and the availability indication in paging PDCCH.</w:t>
            </w:r>
            <w:bookmarkEnd w:id="23"/>
          </w:p>
        </w:tc>
      </w:tr>
      <w:tr w:rsidR="00FB1A7A" w:rsidRPr="001A4319" w14:paraId="32782035" w14:textId="77777777" w:rsidTr="003627B8">
        <w:tc>
          <w:tcPr>
            <w:tcW w:w="1260" w:type="dxa"/>
          </w:tcPr>
          <w:p w14:paraId="62236002" w14:textId="25093886" w:rsidR="00FB1A7A" w:rsidRPr="001A4319" w:rsidRDefault="00C02408" w:rsidP="00233B8A">
            <w:pPr>
              <w:spacing w:after="0"/>
              <w:rPr>
                <w:rFonts w:eastAsia="Malgun Gothic"/>
                <w:sz w:val="20"/>
                <w:szCs w:val="20"/>
                <w:lang w:val="en-GB"/>
              </w:rPr>
            </w:pPr>
            <w:r w:rsidRPr="001A4319">
              <w:rPr>
                <w:rFonts w:eastAsia="Malgun Gothic"/>
                <w:sz w:val="20"/>
                <w:szCs w:val="20"/>
                <w:lang w:val="en-GB"/>
              </w:rPr>
              <w:t>Samsung</w:t>
            </w:r>
          </w:p>
        </w:tc>
        <w:tc>
          <w:tcPr>
            <w:tcW w:w="8370" w:type="dxa"/>
          </w:tcPr>
          <w:p w14:paraId="0227230B" w14:textId="465A3681" w:rsidR="00FB1A7A" w:rsidRPr="001A4319" w:rsidRDefault="00D4012C" w:rsidP="00294EC6">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 xml:space="preserve">Proposal 11: Support semi-static rate matching for available TRS resources to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w:t>
            </w:r>
          </w:p>
        </w:tc>
      </w:tr>
      <w:tr w:rsidR="00294EC6" w:rsidRPr="001A4319" w14:paraId="62C06914" w14:textId="77777777" w:rsidTr="003627B8">
        <w:tc>
          <w:tcPr>
            <w:tcW w:w="1260" w:type="dxa"/>
          </w:tcPr>
          <w:p w14:paraId="72259385" w14:textId="1969AF35" w:rsidR="00294EC6" w:rsidRPr="001A4319" w:rsidRDefault="00294EC6" w:rsidP="00233B8A">
            <w:pPr>
              <w:spacing w:after="0"/>
              <w:rPr>
                <w:rFonts w:eastAsia="Malgun Gothic"/>
                <w:sz w:val="20"/>
                <w:szCs w:val="20"/>
                <w:lang w:val="en-GB"/>
              </w:rPr>
            </w:pPr>
            <w:r w:rsidRPr="001A4319">
              <w:rPr>
                <w:rFonts w:eastAsia="Malgun Gothic"/>
                <w:sz w:val="20"/>
                <w:szCs w:val="20"/>
                <w:lang w:val="en-GB"/>
              </w:rPr>
              <w:t>LG</w:t>
            </w:r>
          </w:p>
        </w:tc>
        <w:tc>
          <w:tcPr>
            <w:tcW w:w="8370" w:type="dxa"/>
          </w:tcPr>
          <w:p w14:paraId="5FA49D70" w14:textId="60974165" w:rsidR="009A7B15"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Proposal 6: For R</w:t>
            </w:r>
            <w:r w:rsidR="00BA55CD" w:rsidRPr="001A4319">
              <w:rPr>
                <w:rFonts w:eastAsia="SimSun"/>
                <w:b/>
                <w:bCs/>
                <w:sz w:val="20"/>
                <w:szCs w:val="20"/>
                <w:lang w:val="en-GB" w:eastAsia="zh-CN"/>
              </w:rPr>
              <w:t>e</w:t>
            </w:r>
            <w:r w:rsidRPr="001A4319">
              <w:rPr>
                <w:rFonts w:eastAsia="SimSun"/>
                <w:b/>
                <w:bCs/>
                <w:sz w:val="20"/>
                <w:szCs w:val="20"/>
                <w:lang w:val="en-GB" w:eastAsia="zh-CN"/>
              </w:rPr>
              <w:t xml:space="preserve">s that are configured for a TRS/CSI-RS occasion(s) for idle/inactive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and that </w:t>
            </w:r>
            <w:proofErr w:type="spellStart"/>
            <w:r w:rsidRPr="001A4319">
              <w:rPr>
                <w:rFonts w:eastAsia="SimSun"/>
                <w:b/>
                <w:bCs/>
                <w:sz w:val="20"/>
                <w:szCs w:val="20"/>
                <w:lang w:val="en-GB" w:eastAsia="zh-CN"/>
              </w:rPr>
              <w:t>U</w:t>
            </w:r>
            <w:r w:rsidR="00BA55CD" w:rsidRPr="001A4319">
              <w:rPr>
                <w:rFonts w:eastAsia="SimSun"/>
                <w:b/>
                <w:bCs/>
                <w:sz w:val="20"/>
                <w:szCs w:val="20"/>
                <w:lang w:val="en-GB" w:eastAsia="zh-CN"/>
              </w:rPr>
              <w:t>e</w:t>
            </w:r>
            <w:r w:rsidRPr="001A4319">
              <w:rPr>
                <w:rFonts w:eastAsia="SimSun"/>
                <w:b/>
                <w:bCs/>
                <w:sz w:val="20"/>
                <w:szCs w:val="20"/>
                <w:lang w:val="en-GB" w:eastAsia="zh-CN"/>
              </w:rPr>
              <w:t>s</w:t>
            </w:r>
            <w:proofErr w:type="spellEnd"/>
            <w:r w:rsidRPr="001A4319">
              <w:rPr>
                <w:rFonts w:eastAsia="SimSun"/>
                <w:b/>
                <w:bCs/>
                <w:sz w:val="20"/>
                <w:szCs w:val="20"/>
                <w:lang w:val="en-GB" w:eastAsia="zh-CN"/>
              </w:rPr>
              <w:t xml:space="preserve"> can assume actual TRS/CSI-RS transmission </w:t>
            </w:r>
          </w:p>
          <w:p w14:paraId="269950E0" w14:textId="06815A10" w:rsidR="00294EC6" w:rsidRPr="001A4319" w:rsidRDefault="009A7B15" w:rsidP="009A7B15">
            <w:pPr>
              <w:pStyle w:val="paragraph"/>
              <w:spacing w:before="0" w:beforeAutospacing="0" w:after="0" w:afterAutospacing="0"/>
              <w:jc w:val="both"/>
              <w:textAlignment w:val="baseline"/>
              <w:rPr>
                <w:rFonts w:eastAsia="SimSun"/>
                <w:b/>
                <w:bCs/>
                <w:sz w:val="20"/>
                <w:szCs w:val="20"/>
                <w:lang w:val="en-GB" w:eastAsia="zh-CN"/>
              </w:rPr>
            </w:pPr>
            <w:r w:rsidRPr="001A4319">
              <w:rPr>
                <w:rFonts w:eastAsia="SimSun"/>
                <w:b/>
                <w:bCs/>
                <w:sz w:val="20"/>
                <w:szCs w:val="20"/>
                <w:lang w:val="en-GB" w:eastAsia="zh-CN"/>
              </w:rPr>
              <w:t>o</w:t>
            </w:r>
            <w:r w:rsidRPr="001A4319">
              <w:rPr>
                <w:rFonts w:eastAsia="SimSun"/>
                <w:b/>
                <w:bCs/>
                <w:sz w:val="20"/>
                <w:szCs w:val="20"/>
                <w:lang w:val="en-GB" w:eastAsia="zh-CN"/>
              </w:rPr>
              <w:tab/>
              <w:t>The UE expect TRS/CSI-RS transmission in the R</w:t>
            </w:r>
            <w:r w:rsidR="00BA55CD" w:rsidRPr="001A4319">
              <w:rPr>
                <w:rFonts w:eastAsia="SimSun"/>
                <w:b/>
                <w:bCs/>
                <w:sz w:val="20"/>
                <w:szCs w:val="20"/>
                <w:lang w:val="en-GB" w:eastAsia="zh-CN"/>
              </w:rPr>
              <w:t>e</w:t>
            </w:r>
            <w:r w:rsidRPr="001A4319">
              <w:rPr>
                <w:rFonts w:eastAsia="SimSun"/>
                <w:b/>
                <w:bCs/>
                <w:sz w:val="20"/>
                <w:szCs w:val="20"/>
                <w:lang w:val="en-GB" w:eastAsia="zh-CN"/>
              </w:rPr>
              <w:t>s which are overlapped with scheduled PDSCH, and the R</w:t>
            </w:r>
            <w:r w:rsidR="00BA55CD" w:rsidRPr="001A4319">
              <w:rPr>
                <w:rFonts w:eastAsia="SimSun"/>
                <w:b/>
                <w:bCs/>
                <w:sz w:val="20"/>
                <w:szCs w:val="20"/>
                <w:lang w:val="en-GB" w:eastAsia="zh-CN"/>
              </w:rPr>
              <w:t>e</w:t>
            </w:r>
            <w:r w:rsidRPr="001A4319">
              <w:rPr>
                <w:rFonts w:eastAsia="SimSun"/>
                <w:b/>
                <w:bCs/>
                <w:sz w:val="20"/>
                <w:szCs w:val="20"/>
                <w:lang w:val="en-GB" w:eastAsia="zh-CN"/>
              </w:rPr>
              <w:t>s are counted but not used in the PDSCH RE mapping.</w:t>
            </w:r>
          </w:p>
        </w:tc>
      </w:tr>
    </w:tbl>
    <w:p w14:paraId="374CC4EC" w14:textId="59064B56" w:rsidR="00FB1A7A" w:rsidRPr="001A4319" w:rsidRDefault="00FB1A7A" w:rsidP="00233B8A">
      <w:pPr>
        <w:snapToGrid w:val="0"/>
        <w:spacing w:after="0"/>
        <w:rPr>
          <w:rFonts w:eastAsia="Times New Roman"/>
          <w:sz w:val="20"/>
          <w:szCs w:val="20"/>
          <w:lang w:val="en-GB" w:eastAsia="en-US"/>
        </w:rPr>
      </w:pPr>
    </w:p>
    <w:p w14:paraId="1D201647" w14:textId="5C1A6918" w:rsidR="00C87F36" w:rsidRPr="001A4319" w:rsidRDefault="00C87F36" w:rsidP="0021579F">
      <w:pPr>
        <w:adjustRightInd w:val="0"/>
        <w:snapToGrid w:val="0"/>
        <w:spacing w:after="0"/>
        <w:rPr>
          <w:sz w:val="20"/>
          <w:szCs w:val="22"/>
          <w:lang w:val="en-GB"/>
        </w:rPr>
      </w:pPr>
      <w:r w:rsidRPr="001A4319">
        <w:rPr>
          <w:rFonts w:eastAsia="Yu Mincho"/>
          <w:bCs/>
          <w:sz w:val="20"/>
          <w:szCs w:val="20"/>
          <w:lang w:val="en-GB"/>
        </w:rPr>
        <w:t>According to the above proposals, there are some other remaining issues not covered in Section 2/3/4/5</w:t>
      </w:r>
      <w:r w:rsidRPr="001A4319">
        <w:rPr>
          <w:sz w:val="20"/>
          <w:szCs w:val="22"/>
          <w:lang w:val="en-GB"/>
        </w:rPr>
        <w:t>:</w:t>
      </w:r>
    </w:p>
    <w:p w14:paraId="14DE07CE" w14:textId="6DE9EBF3" w:rsidR="0021579F" w:rsidRPr="001A4319" w:rsidRDefault="005B1A34" w:rsidP="005E36DB">
      <w:pPr>
        <w:pStyle w:val="ListParagraph"/>
        <w:numPr>
          <w:ilvl w:val="0"/>
          <w:numId w:val="31"/>
        </w:numPr>
        <w:adjustRightInd w:val="0"/>
        <w:snapToGrid w:val="0"/>
        <w:spacing w:after="0"/>
        <w:rPr>
          <w:rFonts w:ascii="Times New Roman" w:eastAsia="Yu Mincho" w:hAnsi="Times New Roman"/>
          <w:bCs/>
          <w:sz w:val="20"/>
          <w:szCs w:val="20"/>
          <w:highlight w:val="cyan"/>
          <w:lang w:val="en-GB"/>
        </w:rPr>
      </w:pPr>
      <w:r w:rsidRPr="001A4319">
        <w:rPr>
          <w:rFonts w:ascii="Times New Roman" w:hAnsi="Times New Roman"/>
          <w:sz w:val="20"/>
          <w:szCs w:val="20"/>
          <w:highlight w:val="cyan"/>
          <w:lang w:val="en-GB"/>
        </w:rPr>
        <w:t xml:space="preserve">Issue 5-1: </w:t>
      </w:r>
      <w:r w:rsidR="0021579F" w:rsidRPr="001A4319">
        <w:rPr>
          <w:rFonts w:ascii="Times New Roman" w:hAnsi="Times New Roman"/>
          <w:sz w:val="20"/>
          <w:szCs w:val="20"/>
          <w:highlight w:val="cyan"/>
          <w:lang w:val="en-GB"/>
        </w:rPr>
        <w:t xml:space="preserve">how RRC connected UE would handle the TRS configured for idle/inactive </w:t>
      </w:r>
      <w:proofErr w:type="spellStart"/>
      <w:r w:rsidR="0021579F" w:rsidRPr="001A4319">
        <w:rPr>
          <w:rFonts w:ascii="Times New Roman" w:hAnsi="Times New Roman"/>
          <w:sz w:val="20"/>
          <w:szCs w:val="20"/>
          <w:highlight w:val="cyan"/>
          <w:lang w:val="en-GB"/>
        </w:rPr>
        <w:t>U</w:t>
      </w:r>
      <w:r w:rsidR="00BA55CD" w:rsidRPr="001A4319">
        <w:rPr>
          <w:rFonts w:ascii="Times New Roman" w:hAnsi="Times New Roman"/>
          <w:sz w:val="20"/>
          <w:szCs w:val="20"/>
          <w:highlight w:val="cyan"/>
          <w:lang w:val="en-GB"/>
        </w:rPr>
        <w:t>e</w:t>
      </w:r>
      <w:r w:rsidR="0021579F" w:rsidRPr="001A4319">
        <w:rPr>
          <w:rFonts w:ascii="Times New Roman" w:hAnsi="Times New Roman"/>
          <w:sz w:val="20"/>
          <w:szCs w:val="20"/>
          <w:highlight w:val="cyan"/>
          <w:lang w:val="en-GB"/>
        </w:rPr>
        <w:t>s</w:t>
      </w:r>
      <w:proofErr w:type="spellEnd"/>
      <w:r w:rsidR="0021579F" w:rsidRPr="001A4319">
        <w:rPr>
          <w:rFonts w:ascii="Times New Roman" w:eastAsia="DengXian" w:hAnsi="Times New Roman"/>
          <w:sz w:val="20"/>
          <w:szCs w:val="20"/>
          <w:highlight w:val="cyan"/>
          <w:lang w:val="en-GB"/>
        </w:rPr>
        <w:t>, and</w:t>
      </w:r>
    </w:p>
    <w:p w14:paraId="24DE3105" w14:textId="3A27D32B" w:rsidR="0021579F" w:rsidRPr="001A4319" w:rsidRDefault="005B1A34" w:rsidP="005E36DB">
      <w:pPr>
        <w:pStyle w:val="ListParagraph"/>
        <w:numPr>
          <w:ilvl w:val="0"/>
          <w:numId w:val="31"/>
        </w:numPr>
        <w:adjustRightInd w:val="0"/>
        <w:snapToGrid w:val="0"/>
        <w:spacing w:after="0"/>
        <w:rPr>
          <w:rFonts w:ascii="Times New Roman" w:eastAsia="Yu Mincho" w:hAnsi="Times New Roman"/>
          <w:bCs/>
          <w:sz w:val="20"/>
          <w:szCs w:val="20"/>
          <w:highlight w:val="cyan"/>
          <w:lang w:val="en-GB"/>
        </w:rPr>
      </w:pPr>
      <w:r w:rsidRPr="001A4319">
        <w:rPr>
          <w:rFonts w:ascii="Times New Roman" w:hAnsi="Times New Roman"/>
          <w:sz w:val="20"/>
          <w:szCs w:val="20"/>
          <w:highlight w:val="cyan"/>
          <w:lang w:val="en-GB"/>
        </w:rPr>
        <w:t xml:space="preserve">Issue 5-2: </w:t>
      </w:r>
      <w:r w:rsidR="0021579F" w:rsidRPr="001A4319">
        <w:rPr>
          <w:rFonts w:ascii="Times New Roman" w:hAnsi="Times New Roman"/>
          <w:sz w:val="20"/>
          <w:szCs w:val="20"/>
          <w:highlight w:val="cyan"/>
          <w:lang w:val="en-GB"/>
        </w:rPr>
        <w:t>impact to PDSCH, e.g. whether or not to support semi-static rate matching for the available TRS resources.</w:t>
      </w:r>
    </w:p>
    <w:p w14:paraId="1F7126EF" w14:textId="29E39B96" w:rsidR="002D256E" w:rsidRPr="001A4319" w:rsidRDefault="002D256E" w:rsidP="00233B8A">
      <w:pPr>
        <w:snapToGrid w:val="0"/>
        <w:spacing w:after="0"/>
        <w:rPr>
          <w:rFonts w:eastAsia="Times New Roman"/>
          <w:sz w:val="20"/>
          <w:szCs w:val="20"/>
          <w:lang w:val="en-GB" w:eastAsia="en-US"/>
        </w:rPr>
      </w:pPr>
    </w:p>
    <w:p w14:paraId="0FA836A4" w14:textId="6A9B3419" w:rsidR="00D2717D" w:rsidRPr="001A4319" w:rsidRDefault="00E1514B" w:rsidP="005E36DB">
      <w:pPr>
        <w:pStyle w:val="Heading2"/>
        <w:numPr>
          <w:ilvl w:val="1"/>
          <w:numId w:val="37"/>
        </w:numPr>
        <w:tabs>
          <w:tab w:val="clear" w:pos="432"/>
        </w:tabs>
        <w:suppressAutoHyphens w:val="0"/>
        <w:spacing w:before="0" w:after="120" w:line="240" w:lineRule="auto"/>
        <w:rPr>
          <w:rFonts w:eastAsia="MS Mincho"/>
          <w:lang w:eastAsia="ko-KR"/>
        </w:rPr>
      </w:pPr>
      <w:r w:rsidRPr="001A4319">
        <w:rPr>
          <w:rFonts w:cs="Arial"/>
          <w:lang w:eastAsia="ko-KR"/>
        </w:rPr>
        <w:t>&lt;1</w:t>
      </w:r>
      <w:r w:rsidRPr="001A4319">
        <w:rPr>
          <w:rFonts w:cs="Arial"/>
          <w:vertAlign w:val="superscript"/>
          <w:lang w:eastAsia="ko-KR"/>
        </w:rPr>
        <w:t>st</w:t>
      </w:r>
      <w:r w:rsidRPr="001A4319">
        <w:rPr>
          <w:rFonts w:cs="Arial"/>
          <w:lang w:eastAsia="ko-KR"/>
        </w:rPr>
        <w:t xml:space="preserve"> round discussion&gt;</w:t>
      </w:r>
    </w:p>
    <w:p w14:paraId="0B45B906" w14:textId="23E65D3A" w:rsidR="00355A4C" w:rsidRPr="001A4319" w:rsidRDefault="00355A4C" w:rsidP="00A64EDC">
      <w:pPr>
        <w:adjustRightInd w:val="0"/>
        <w:snapToGrid w:val="0"/>
        <w:spacing w:after="0"/>
        <w:rPr>
          <w:rFonts w:eastAsia="Yu Mincho"/>
          <w:bCs/>
          <w:sz w:val="20"/>
          <w:szCs w:val="20"/>
          <w:lang w:val="en-GB"/>
        </w:rPr>
      </w:pPr>
      <w:r w:rsidRPr="001A4319">
        <w:rPr>
          <w:rFonts w:eastAsia="Yu Mincho"/>
          <w:bCs/>
          <w:sz w:val="20"/>
          <w:szCs w:val="20"/>
          <w:lang w:val="en-GB"/>
        </w:rPr>
        <w:t xml:space="preserve">The following proposal is drafted based on </w:t>
      </w:r>
      <w:r w:rsidR="00BA55CD" w:rsidRPr="001A4319">
        <w:rPr>
          <w:rFonts w:eastAsia="Yu Mincho"/>
          <w:bCs/>
          <w:sz w:val="20"/>
          <w:szCs w:val="20"/>
          <w:lang w:val="en-GB"/>
        </w:rPr>
        <w:pgNum/>
      </w:r>
      <w:proofErr w:type="spellStart"/>
      <w:r w:rsidR="00BA55CD" w:rsidRPr="001A4319">
        <w:rPr>
          <w:rFonts w:eastAsia="Yu Mincho"/>
          <w:bCs/>
          <w:sz w:val="20"/>
          <w:szCs w:val="20"/>
          <w:lang w:val="en-GB"/>
        </w:rPr>
        <w:t>ompanies</w:t>
      </w:r>
      <w:r w:rsidRPr="001A4319">
        <w:rPr>
          <w:rFonts w:eastAsia="Yu Mincho"/>
          <w:bCs/>
          <w:sz w:val="20"/>
          <w:szCs w:val="20"/>
          <w:lang w:val="en-GB"/>
        </w:rPr>
        <w:t>’s</w:t>
      </w:r>
      <w:proofErr w:type="spellEnd"/>
      <w:r w:rsidRPr="001A4319">
        <w:rPr>
          <w:rFonts w:eastAsia="Yu Mincho"/>
          <w:bCs/>
          <w:sz w:val="20"/>
          <w:szCs w:val="20"/>
          <w:lang w:val="en-GB"/>
        </w:rPr>
        <w:t xml:space="preserve"> proposals in Section 6 to address Issue 5-1 and 5-2.</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1A43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1A4319" w:rsidRDefault="00562861" w:rsidP="00562861">
            <w:pPr>
              <w:autoSpaceDE w:val="0"/>
              <w:autoSpaceDN w:val="0"/>
              <w:snapToGrid w:val="0"/>
              <w:spacing w:after="0" w:line="240" w:lineRule="auto"/>
              <w:rPr>
                <w:rFonts w:eastAsia="Gulim"/>
                <w:bCs/>
                <w:color w:val="000000"/>
                <w:sz w:val="20"/>
                <w:szCs w:val="20"/>
                <w:lang w:val="en-GB"/>
              </w:rPr>
            </w:pPr>
          </w:p>
          <w:p w14:paraId="233BC592" w14:textId="731368D8" w:rsidR="00D2717D" w:rsidRPr="001A4319" w:rsidRDefault="00562861" w:rsidP="00D2717D">
            <w:pPr>
              <w:autoSpaceDE w:val="0"/>
              <w:autoSpaceDN w:val="0"/>
              <w:snapToGrid w:val="0"/>
              <w:spacing w:after="0" w:line="240" w:lineRule="auto"/>
              <w:rPr>
                <w:rFonts w:eastAsia="Gulim"/>
                <w:bCs/>
                <w:color w:val="000000"/>
                <w:sz w:val="20"/>
                <w:szCs w:val="20"/>
                <w:lang w:val="en-GB"/>
              </w:rPr>
            </w:pPr>
            <w:r w:rsidRPr="001A4319">
              <w:rPr>
                <w:rFonts w:eastAsia="Gulim"/>
                <w:b/>
                <w:bCs/>
                <w:color w:val="000000"/>
                <w:sz w:val="20"/>
                <w:szCs w:val="20"/>
                <w:highlight w:val="cyan"/>
                <w:lang w:val="en-GB"/>
              </w:rPr>
              <w:t xml:space="preserve">[1RD] </w:t>
            </w:r>
            <w:r w:rsidR="00355A4C" w:rsidRPr="001A4319">
              <w:rPr>
                <w:rFonts w:eastAsia="Gulim"/>
                <w:b/>
                <w:bCs/>
                <w:color w:val="000000"/>
                <w:sz w:val="20"/>
                <w:szCs w:val="20"/>
                <w:highlight w:val="cyan"/>
                <w:lang w:val="en-GB"/>
              </w:rPr>
              <w:t xml:space="preserve">Question </w:t>
            </w:r>
            <w:r w:rsidR="00D2717D" w:rsidRPr="001A4319">
              <w:rPr>
                <w:rFonts w:eastAsia="Gulim"/>
                <w:b/>
                <w:bCs/>
                <w:color w:val="000000"/>
                <w:sz w:val="20"/>
                <w:szCs w:val="20"/>
                <w:highlight w:val="cyan"/>
                <w:lang w:val="en-GB"/>
              </w:rPr>
              <w:t>6-1</w:t>
            </w:r>
            <w:r w:rsidR="00D46157" w:rsidRPr="001A4319">
              <w:rPr>
                <w:rFonts w:eastAsia="Gulim"/>
                <w:bCs/>
                <w:color w:val="000000"/>
                <w:sz w:val="20"/>
                <w:szCs w:val="20"/>
                <w:highlight w:val="cyan"/>
                <w:lang w:val="en-GB"/>
              </w:rPr>
              <w:t>:</w:t>
            </w:r>
          </w:p>
          <w:p w14:paraId="79E68BF9" w14:textId="77777777" w:rsidR="00355A4C" w:rsidRPr="001A4319" w:rsidRDefault="00355A4C" w:rsidP="00D2717D">
            <w:pPr>
              <w:autoSpaceDE w:val="0"/>
              <w:autoSpaceDN w:val="0"/>
              <w:snapToGrid w:val="0"/>
              <w:spacing w:after="0" w:line="240" w:lineRule="auto"/>
              <w:rPr>
                <w:sz w:val="20"/>
                <w:szCs w:val="20"/>
                <w:lang w:val="en-GB" w:eastAsia="ko-KR"/>
              </w:rPr>
            </w:pPr>
            <w:r w:rsidRPr="001A4319">
              <w:rPr>
                <w:sz w:val="20"/>
                <w:szCs w:val="20"/>
                <w:lang w:val="en-GB" w:eastAsia="ko-KR"/>
              </w:rPr>
              <w:t>Whether or not to support the any of the following:</w:t>
            </w:r>
          </w:p>
          <w:p w14:paraId="1A1EEDDB" w14:textId="37F04E6C" w:rsidR="00355A4C" w:rsidRPr="001A4319" w:rsidRDefault="00355A4C" w:rsidP="005E36DB">
            <w:pPr>
              <w:pStyle w:val="ListParagraph"/>
              <w:numPr>
                <w:ilvl w:val="0"/>
                <w:numId w:val="52"/>
              </w:numPr>
              <w:autoSpaceDE w:val="0"/>
              <w:autoSpaceDN w:val="0"/>
              <w:snapToGrid w:val="0"/>
              <w:spacing w:after="0" w:line="240" w:lineRule="auto"/>
              <w:rPr>
                <w:sz w:val="20"/>
                <w:szCs w:val="20"/>
                <w:lang w:val="en-GB" w:eastAsia="ko-KR"/>
              </w:rPr>
            </w:pPr>
            <w:r w:rsidRPr="001A4319">
              <w:rPr>
                <w:b/>
                <w:sz w:val="20"/>
                <w:szCs w:val="20"/>
                <w:lang w:val="en-GB" w:eastAsia="ko-KR"/>
              </w:rPr>
              <w:t>P1:</w:t>
            </w:r>
            <w:r w:rsidRPr="001A4319">
              <w:rPr>
                <w:sz w:val="20"/>
                <w:szCs w:val="20"/>
                <w:lang w:val="en-GB" w:eastAsia="ko-KR"/>
              </w:rPr>
              <w:t xml:space="preserve"> RRC connected UE ignores configuration of TRS resources provided by SIB and the availability indication in paging PDCCH.</w:t>
            </w:r>
          </w:p>
          <w:p w14:paraId="39619C66" w14:textId="7E8F1FCC" w:rsidR="00D2717D" w:rsidRPr="001A4319" w:rsidRDefault="00355A4C" w:rsidP="005E36DB">
            <w:pPr>
              <w:pStyle w:val="ListParagraph"/>
              <w:numPr>
                <w:ilvl w:val="0"/>
                <w:numId w:val="52"/>
              </w:numPr>
              <w:autoSpaceDE w:val="0"/>
              <w:autoSpaceDN w:val="0"/>
              <w:snapToGrid w:val="0"/>
              <w:spacing w:after="0" w:line="240" w:lineRule="auto"/>
              <w:rPr>
                <w:rFonts w:eastAsiaTheme="minorEastAsia"/>
                <w:sz w:val="20"/>
                <w:szCs w:val="20"/>
                <w:lang w:val="en-GB" w:eastAsia="ko-KR"/>
              </w:rPr>
            </w:pPr>
            <w:r w:rsidRPr="001A4319">
              <w:rPr>
                <w:b/>
                <w:sz w:val="20"/>
                <w:szCs w:val="20"/>
                <w:lang w:val="en-GB" w:eastAsia="ko-KR"/>
              </w:rPr>
              <w:t>P2:</w:t>
            </w:r>
            <w:r w:rsidRPr="001A4319">
              <w:rPr>
                <w:sz w:val="20"/>
                <w:szCs w:val="20"/>
                <w:lang w:val="en-GB" w:eastAsia="ko-KR"/>
              </w:rPr>
              <w:t xml:space="preserve"> </w:t>
            </w:r>
            <w:r w:rsidR="00D2717D" w:rsidRPr="001A4319">
              <w:rPr>
                <w:sz w:val="20"/>
                <w:szCs w:val="20"/>
                <w:lang w:val="en-GB" w:eastAsia="ko-KR"/>
              </w:rPr>
              <w:t>When R</w:t>
            </w:r>
            <w:r w:rsidR="00BA55CD" w:rsidRPr="001A4319">
              <w:rPr>
                <w:sz w:val="20"/>
                <w:szCs w:val="20"/>
                <w:lang w:val="en-GB" w:eastAsia="ko-KR"/>
              </w:rPr>
              <w:t>e</w:t>
            </w:r>
            <w:r w:rsidR="00D2717D" w:rsidRPr="001A4319">
              <w:rPr>
                <w:sz w:val="20"/>
                <w:szCs w:val="20"/>
                <w:lang w:val="en-GB" w:eastAsia="ko-KR"/>
              </w:rPr>
              <w:t xml:space="preserve">s of TRS resources configured to idle/inactive </w:t>
            </w:r>
            <w:proofErr w:type="spellStart"/>
            <w:r w:rsidR="00D2717D" w:rsidRPr="001A4319">
              <w:rPr>
                <w:sz w:val="20"/>
                <w:szCs w:val="20"/>
                <w:lang w:val="en-GB" w:eastAsia="ko-KR"/>
              </w:rPr>
              <w:t>U</w:t>
            </w:r>
            <w:r w:rsidR="00BA55CD" w:rsidRPr="001A4319">
              <w:rPr>
                <w:sz w:val="20"/>
                <w:szCs w:val="20"/>
                <w:lang w:val="en-GB" w:eastAsia="ko-KR"/>
              </w:rPr>
              <w:t>e</w:t>
            </w:r>
            <w:r w:rsidR="00D2717D" w:rsidRPr="001A4319">
              <w:rPr>
                <w:sz w:val="20"/>
                <w:szCs w:val="20"/>
                <w:lang w:val="en-GB" w:eastAsia="ko-KR"/>
              </w:rPr>
              <w:t>s</w:t>
            </w:r>
            <w:proofErr w:type="spellEnd"/>
            <w:r w:rsidR="00D2717D" w:rsidRPr="001A4319">
              <w:rPr>
                <w:sz w:val="20"/>
                <w:szCs w:val="20"/>
                <w:lang w:val="en-GB" w:eastAsia="ko-KR"/>
              </w:rPr>
              <w:t xml:space="preserve"> are overlapped with PDSCH, </w:t>
            </w:r>
            <w:r w:rsidR="00D2717D" w:rsidRPr="001A4319">
              <w:rPr>
                <w:rFonts w:eastAsia="SimSun"/>
                <w:bCs/>
                <w:sz w:val="20"/>
                <w:szCs w:val="20"/>
                <w:lang w:val="en-GB"/>
              </w:rPr>
              <w:t>the R</w:t>
            </w:r>
            <w:r w:rsidR="00BA55CD" w:rsidRPr="001A4319">
              <w:rPr>
                <w:rFonts w:eastAsia="SimSun"/>
                <w:bCs/>
                <w:sz w:val="20"/>
                <w:szCs w:val="20"/>
                <w:lang w:val="en-GB"/>
              </w:rPr>
              <w:t>e</w:t>
            </w:r>
            <w:r w:rsidR="00D2717D" w:rsidRPr="001A4319">
              <w:rPr>
                <w:rFonts w:eastAsia="SimSun"/>
                <w:bCs/>
                <w:sz w:val="20"/>
                <w:szCs w:val="20"/>
                <w:lang w:val="en-GB"/>
              </w:rPr>
              <w:t>s are counted but not used in the PDSCH RE mapping</w:t>
            </w:r>
          </w:p>
          <w:p w14:paraId="102AE055" w14:textId="7EA1CF45" w:rsidR="00D2717D" w:rsidRPr="001A4319" w:rsidRDefault="00D2717D" w:rsidP="00D2717D">
            <w:pPr>
              <w:autoSpaceDE w:val="0"/>
              <w:autoSpaceDN w:val="0"/>
              <w:snapToGrid w:val="0"/>
              <w:spacing w:after="0" w:line="240" w:lineRule="auto"/>
              <w:rPr>
                <w:rFonts w:eastAsia="Gulim"/>
                <w:bCs/>
                <w:color w:val="000000"/>
                <w:sz w:val="20"/>
                <w:szCs w:val="20"/>
                <w:lang w:val="en-GB"/>
              </w:rPr>
            </w:pPr>
          </w:p>
        </w:tc>
      </w:tr>
    </w:tbl>
    <w:p w14:paraId="762A5151" w14:textId="1EFDD75D" w:rsidR="00FA5D96" w:rsidRPr="001A4319" w:rsidRDefault="00FA5D96" w:rsidP="00233B8A">
      <w:pPr>
        <w:spacing w:after="0"/>
        <w:rPr>
          <w:rFonts w:eastAsia="Malgun Gothic"/>
          <w:sz w:val="20"/>
          <w:szCs w:val="20"/>
          <w:lang w:val="en-GB"/>
        </w:rPr>
      </w:pPr>
    </w:p>
    <w:p w14:paraId="3C8144AF" w14:textId="264EC95D" w:rsidR="00355A4C" w:rsidRPr="001A4319" w:rsidRDefault="00355A4C" w:rsidP="00355A4C">
      <w:pPr>
        <w:spacing w:after="0"/>
        <w:rPr>
          <w:rFonts w:eastAsia="SimSun"/>
          <w:b/>
          <w:sz w:val="20"/>
          <w:szCs w:val="20"/>
          <w:lang w:val="en-GB"/>
        </w:rPr>
      </w:pPr>
      <w:r w:rsidRPr="001A4319">
        <w:rPr>
          <w:sz w:val="20"/>
          <w:szCs w:val="20"/>
          <w:lang w:val="en-GB"/>
        </w:rPr>
        <w:t xml:space="preserve">Please provide </w:t>
      </w:r>
      <w:r w:rsidRPr="001A4319">
        <w:rPr>
          <w:rFonts w:eastAsia="SimSun"/>
          <w:sz w:val="20"/>
          <w:szCs w:val="20"/>
          <w:lang w:val="en-GB"/>
        </w:rPr>
        <w:t xml:space="preserve">views for </w:t>
      </w:r>
      <w:r w:rsidRPr="001A4319">
        <w:rPr>
          <w:rFonts w:eastAsia="SimSun"/>
          <w:b/>
          <w:sz w:val="20"/>
          <w:szCs w:val="20"/>
          <w:lang w:val="en-GB"/>
        </w:rPr>
        <w:t>Question 6-1.</w:t>
      </w:r>
    </w:p>
    <w:tbl>
      <w:tblPr>
        <w:tblStyle w:val="TableGrid51"/>
        <w:tblW w:w="9625" w:type="dxa"/>
        <w:tblLook w:val="04A0" w:firstRow="1" w:lastRow="0" w:firstColumn="1" w:lastColumn="0" w:noHBand="0" w:noVBand="1"/>
      </w:tblPr>
      <w:tblGrid>
        <w:gridCol w:w="1105"/>
        <w:gridCol w:w="1950"/>
        <w:gridCol w:w="6570"/>
      </w:tblGrid>
      <w:tr w:rsidR="00355A4C" w:rsidRPr="001A4319" w14:paraId="2B7E63B6" w14:textId="77777777" w:rsidTr="00F17B6F">
        <w:trPr>
          <w:trHeight w:val="435"/>
        </w:trPr>
        <w:tc>
          <w:tcPr>
            <w:tcW w:w="1105" w:type="dxa"/>
            <w:shd w:val="clear" w:color="auto" w:fill="EEECE1"/>
          </w:tcPr>
          <w:p w14:paraId="78687C51" w14:textId="77777777" w:rsidR="00355A4C" w:rsidRPr="001A4319" w:rsidRDefault="00355A4C" w:rsidP="00F17B6F">
            <w:pPr>
              <w:jc w:val="center"/>
              <w:rPr>
                <w:rFonts w:eastAsia="DengXian"/>
                <w:b/>
                <w:bCs/>
                <w:sz w:val="20"/>
                <w:szCs w:val="20"/>
                <w:lang w:val="en-GB"/>
              </w:rPr>
            </w:pPr>
            <w:r w:rsidRPr="001A4319">
              <w:rPr>
                <w:rFonts w:eastAsia="DengXian"/>
                <w:b/>
                <w:bCs/>
                <w:sz w:val="20"/>
                <w:szCs w:val="20"/>
                <w:lang w:val="en-GB"/>
              </w:rPr>
              <w:t>Company</w:t>
            </w:r>
          </w:p>
        </w:tc>
        <w:tc>
          <w:tcPr>
            <w:tcW w:w="1950" w:type="dxa"/>
            <w:shd w:val="clear" w:color="auto" w:fill="EEECE1"/>
          </w:tcPr>
          <w:p w14:paraId="5B7626C9" w14:textId="1B82447A" w:rsidR="00355A4C" w:rsidRPr="001A4319" w:rsidRDefault="00355A4C" w:rsidP="00F17B6F">
            <w:pPr>
              <w:ind w:firstLine="196"/>
              <w:jc w:val="center"/>
              <w:rPr>
                <w:rFonts w:eastAsia="DengXian"/>
                <w:b/>
                <w:bCs/>
                <w:sz w:val="20"/>
                <w:szCs w:val="20"/>
                <w:lang w:val="en-GB"/>
              </w:rPr>
            </w:pPr>
            <w:r w:rsidRPr="001A4319">
              <w:rPr>
                <w:rFonts w:eastAsia="DengXian"/>
                <w:b/>
                <w:bCs/>
                <w:sz w:val="20"/>
                <w:szCs w:val="20"/>
                <w:lang w:val="en-GB"/>
              </w:rPr>
              <w:t>Support</w:t>
            </w:r>
            <w:r w:rsidR="006B18D9" w:rsidRPr="001A4319">
              <w:rPr>
                <w:rFonts w:eastAsia="DengXian"/>
                <w:b/>
                <w:bCs/>
                <w:sz w:val="20"/>
                <w:szCs w:val="20"/>
                <w:lang w:val="en-GB"/>
              </w:rPr>
              <w:t xml:space="preserve"> </w:t>
            </w:r>
          </w:p>
          <w:p w14:paraId="5EBAD47E" w14:textId="1D357F7E" w:rsidR="00355A4C" w:rsidRPr="001A4319" w:rsidRDefault="00355A4C" w:rsidP="00F17B6F">
            <w:pPr>
              <w:ind w:firstLine="196"/>
              <w:jc w:val="center"/>
              <w:rPr>
                <w:rFonts w:eastAsia="DengXian"/>
                <w:b/>
                <w:bCs/>
                <w:sz w:val="20"/>
                <w:szCs w:val="20"/>
                <w:lang w:val="en-GB"/>
              </w:rPr>
            </w:pPr>
            <w:r w:rsidRPr="001A4319">
              <w:rPr>
                <w:rFonts w:eastAsia="DengXian"/>
                <w:b/>
                <w:bCs/>
                <w:sz w:val="20"/>
                <w:szCs w:val="20"/>
                <w:lang w:val="en-GB"/>
              </w:rPr>
              <w:t>(P1 and/or P2)</w:t>
            </w:r>
          </w:p>
        </w:tc>
        <w:tc>
          <w:tcPr>
            <w:tcW w:w="6570" w:type="dxa"/>
            <w:shd w:val="clear" w:color="auto" w:fill="EEECE1"/>
          </w:tcPr>
          <w:p w14:paraId="4076E00F" w14:textId="77777777" w:rsidR="00355A4C" w:rsidRPr="001A4319" w:rsidRDefault="00355A4C" w:rsidP="00F17B6F">
            <w:pPr>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355A4C" w:rsidRPr="001A4319" w14:paraId="4EAFCFD7" w14:textId="77777777" w:rsidTr="00F17B6F">
        <w:trPr>
          <w:trHeight w:val="448"/>
        </w:trPr>
        <w:tc>
          <w:tcPr>
            <w:tcW w:w="1105" w:type="dxa"/>
          </w:tcPr>
          <w:p w14:paraId="2AC402CD" w14:textId="168BA4DB" w:rsidR="00355A4C" w:rsidRPr="001A4319" w:rsidRDefault="009C7753" w:rsidP="00F17B6F">
            <w:pPr>
              <w:rPr>
                <w:sz w:val="20"/>
                <w:szCs w:val="20"/>
                <w:lang w:val="en-GB" w:eastAsia="ko-KR"/>
              </w:rPr>
            </w:pPr>
            <w:r w:rsidRPr="001A4319">
              <w:rPr>
                <w:sz w:val="20"/>
                <w:szCs w:val="20"/>
                <w:lang w:val="en-GB" w:eastAsia="ko-KR"/>
              </w:rPr>
              <w:t>LG</w:t>
            </w:r>
          </w:p>
        </w:tc>
        <w:tc>
          <w:tcPr>
            <w:tcW w:w="1950" w:type="dxa"/>
          </w:tcPr>
          <w:p w14:paraId="3CAC4977" w14:textId="0640342A" w:rsidR="00355A4C" w:rsidRPr="001A4319" w:rsidRDefault="009C7753" w:rsidP="00F17B6F">
            <w:pPr>
              <w:rPr>
                <w:sz w:val="20"/>
                <w:szCs w:val="20"/>
                <w:lang w:val="en-GB" w:eastAsia="ko-KR"/>
              </w:rPr>
            </w:pPr>
            <w:r w:rsidRPr="001A4319">
              <w:rPr>
                <w:sz w:val="20"/>
                <w:szCs w:val="20"/>
                <w:lang w:val="en-GB" w:eastAsia="ko-KR"/>
              </w:rPr>
              <w:t>P2</w:t>
            </w:r>
          </w:p>
        </w:tc>
        <w:tc>
          <w:tcPr>
            <w:tcW w:w="6570" w:type="dxa"/>
          </w:tcPr>
          <w:p w14:paraId="5AEC965C" w14:textId="77777777" w:rsidR="00355A4C" w:rsidRPr="001A4319" w:rsidRDefault="009C7753" w:rsidP="00F17B6F">
            <w:pPr>
              <w:rPr>
                <w:sz w:val="20"/>
                <w:szCs w:val="20"/>
                <w:lang w:val="en-GB" w:eastAsia="ko-KR"/>
              </w:rPr>
            </w:pPr>
            <w:r w:rsidRPr="001A4319">
              <w:rPr>
                <w:sz w:val="20"/>
                <w:szCs w:val="20"/>
                <w:lang w:val="en-GB" w:eastAsia="ko-KR"/>
              </w:rPr>
              <w:t xml:space="preserve">We support P2. </w:t>
            </w:r>
          </w:p>
          <w:p w14:paraId="388B2FA6" w14:textId="364E49C2" w:rsidR="00272E06" w:rsidRPr="001A4319" w:rsidRDefault="004C7E71" w:rsidP="004C7E71">
            <w:pPr>
              <w:rPr>
                <w:sz w:val="20"/>
                <w:szCs w:val="20"/>
                <w:lang w:val="en-GB" w:eastAsia="ko-KR"/>
              </w:rPr>
            </w:pPr>
            <w:r w:rsidRPr="001A4319">
              <w:rPr>
                <w:sz w:val="20"/>
                <w:szCs w:val="20"/>
                <w:lang w:val="en-GB" w:eastAsia="ko-KR"/>
              </w:rPr>
              <w:t>H</w:t>
            </w:r>
            <w:r w:rsidR="009C7753" w:rsidRPr="001A4319">
              <w:rPr>
                <w:sz w:val="20"/>
                <w:szCs w:val="20"/>
                <w:lang w:val="en-GB" w:eastAsia="ko-KR"/>
              </w:rPr>
              <w:t xml:space="preserve">ow to handle PDSCH RE for idle/inactive mode UE that assumes actual TRS transmission at occasions shall be defined. </w:t>
            </w:r>
            <w:r w:rsidRPr="001A4319">
              <w:rPr>
                <w:sz w:val="20"/>
                <w:szCs w:val="20"/>
                <w:lang w:val="en-GB" w:eastAsia="ko-KR"/>
              </w:rPr>
              <w:t>Otherwise</w:t>
            </w:r>
            <w:r w:rsidR="009C7753" w:rsidRPr="001A4319">
              <w:rPr>
                <w:sz w:val="20"/>
                <w:szCs w:val="20"/>
                <w:lang w:val="en-GB" w:eastAsia="ko-KR"/>
              </w:rPr>
              <w:t xml:space="preserve">, UE cannot </w:t>
            </w:r>
            <w:r w:rsidRPr="001A4319">
              <w:rPr>
                <w:sz w:val="20"/>
                <w:szCs w:val="20"/>
                <w:lang w:val="en-GB" w:eastAsia="ko-KR"/>
              </w:rPr>
              <w:t xml:space="preserve">be </w:t>
            </w:r>
            <w:r w:rsidR="009C7753" w:rsidRPr="001A4319">
              <w:rPr>
                <w:sz w:val="20"/>
                <w:szCs w:val="20"/>
                <w:lang w:val="en-GB" w:eastAsia="ko-KR"/>
              </w:rPr>
              <w:t>sure whether using TRS R</w:t>
            </w:r>
            <w:r w:rsidR="00BA55CD" w:rsidRPr="001A4319">
              <w:rPr>
                <w:sz w:val="20"/>
                <w:szCs w:val="20"/>
                <w:lang w:val="en-GB" w:eastAsia="ko-KR"/>
              </w:rPr>
              <w:t>e</w:t>
            </w:r>
            <w:r w:rsidR="009C7753" w:rsidRPr="001A4319">
              <w:rPr>
                <w:sz w:val="20"/>
                <w:szCs w:val="20"/>
                <w:lang w:val="en-GB" w:eastAsia="ko-KR"/>
              </w:rPr>
              <w:t xml:space="preserve">s which overlap with scheduled PDSCH transmissions are available or not. </w:t>
            </w:r>
            <w:r w:rsidR="00272E06" w:rsidRPr="001A4319">
              <w:rPr>
                <w:sz w:val="20"/>
                <w:szCs w:val="20"/>
                <w:lang w:val="en-GB" w:eastAsia="ko-KR"/>
              </w:rPr>
              <w:t xml:space="preserve">The simplest way, which </w:t>
            </w:r>
            <w:proofErr w:type="spellStart"/>
            <w:r w:rsidR="00272E06" w:rsidRPr="001A4319">
              <w:rPr>
                <w:sz w:val="20"/>
                <w:szCs w:val="20"/>
                <w:lang w:val="en-GB" w:eastAsia="ko-KR"/>
              </w:rPr>
              <w:t>gurantees</w:t>
            </w:r>
            <w:proofErr w:type="spellEnd"/>
            <w:r w:rsidR="00272E06" w:rsidRPr="001A4319">
              <w:rPr>
                <w:sz w:val="20"/>
                <w:szCs w:val="20"/>
                <w:lang w:val="en-GB" w:eastAsia="ko-KR"/>
              </w:rPr>
              <w:t xml:space="preserve"> backward compatibility, is RE level puncturing. Precisely, TRS resources where UE is indicated by available indication(s) can be used for determining </w:t>
            </w:r>
            <w:r w:rsidR="00EF145C" w:rsidRPr="001A4319">
              <w:rPr>
                <w:sz w:val="20"/>
                <w:szCs w:val="20"/>
                <w:lang w:val="en-GB" w:eastAsia="ko-KR"/>
              </w:rPr>
              <w:t xml:space="preserve">the </w:t>
            </w:r>
            <w:r w:rsidR="00272E06" w:rsidRPr="001A4319">
              <w:rPr>
                <w:sz w:val="20"/>
                <w:szCs w:val="20"/>
                <w:lang w:val="en-GB" w:eastAsia="ko-KR"/>
              </w:rPr>
              <w:t>target R</w:t>
            </w:r>
            <w:r w:rsidR="00BA55CD" w:rsidRPr="001A4319">
              <w:rPr>
                <w:sz w:val="20"/>
                <w:szCs w:val="20"/>
                <w:lang w:val="en-GB" w:eastAsia="ko-KR"/>
              </w:rPr>
              <w:t>e</w:t>
            </w:r>
            <w:r w:rsidR="00272E06" w:rsidRPr="001A4319">
              <w:rPr>
                <w:sz w:val="20"/>
                <w:szCs w:val="20"/>
                <w:lang w:val="en-GB" w:eastAsia="ko-KR"/>
              </w:rPr>
              <w:t>s</w:t>
            </w:r>
            <w:r w:rsidR="00EF145C" w:rsidRPr="001A4319">
              <w:rPr>
                <w:sz w:val="20"/>
                <w:szCs w:val="20"/>
                <w:lang w:val="en-GB" w:eastAsia="ko-KR"/>
              </w:rPr>
              <w:t xml:space="preserve"> for puncturing</w:t>
            </w:r>
            <w:r w:rsidR="00272E06" w:rsidRPr="001A4319">
              <w:rPr>
                <w:sz w:val="20"/>
                <w:szCs w:val="20"/>
                <w:lang w:val="en-GB" w:eastAsia="ko-KR"/>
              </w:rPr>
              <w:t>.</w:t>
            </w:r>
          </w:p>
        </w:tc>
      </w:tr>
      <w:tr w:rsidR="00DA5058" w:rsidRPr="001A4319" w14:paraId="3722F631" w14:textId="77777777" w:rsidTr="00F17B6F">
        <w:trPr>
          <w:trHeight w:val="448"/>
        </w:trPr>
        <w:tc>
          <w:tcPr>
            <w:tcW w:w="1105" w:type="dxa"/>
          </w:tcPr>
          <w:p w14:paraId="49C55175" w14:textId="1733F38F" w:rsidR="00DA5058" w:rsidRPr="001A4319" w:rsidRDefault="00BA55CD" w:rsidP="00DA5058">
            <w:pPr>
              <w:rPr>
                <w:rFonts w:eastAsia="DengXian"/>
                <w:sz w:val="20"/>
                <w:szCs w:val="20"/>
                <w:lang w:val="en-GB" w:eastAsia="ko-KR"/>
              </w:rPr>
            </w:pPr>
            <w:r w:rsidRPr="001A4319">
              <w:rPr>
                <w:rFonts w:eastAsia="DengXian"/>
                <w:sz w:val="20"/>
                <w:szCs w:val="20"/>
                <w:lang w:val="en-GB"/>
              </w:rPr>
              <w:t>V</w:t>
            </w:r>
            <w:r w:rsidR="00DA5058" w:rsidRPr="001A4319">
              <w:rPr>
                <w:rFonts w:eastAsia="DengXian"/>
                <w:sz w:val="20"/>
                <w:szCs w:val="20"/>
                <w:lang w:val="en-GB"/>
              </w:rPr>
              <w:t>ivo</w:t>
            </w:r>
          </w:p>
        </w:tc>
        <w:tc>
          <w:tcPr>
            <w:tcW w:w="1950" w:type="dxa"/>
          </w:tcPr>
          <w:p w14:paraId="31D2D3FD" w14:textId="351A7A38" w:rsidR="00DA5058" w:rsidRPr="001A4319" w:rsidRDefault="00DA5058" w:rsidP="00DA5058">
            <w:pPr>
              <w:rPr>
                <w:rFonts w:eastAsia="DengXian"/>
                <w:sz w:val="20"/>
                <w:szCs w:val="20"/>
                <w:lang w:val="en-GB" w:eastAsia="ko-KR"/>
              </w:rPr>
            </w:pPr>
            <w:r w:rsidRPr="001A4319">
              <w:rPr>
                <w:rFonts w:eastAsia="DengXian"/>
                <w:sz w:val="20"/>
                <w:szCs w:val="20"/>
                <w:lang w:val="en-GB"/>
              </w:rPr>
              <w:t>Either P1 or P2</w:t>
            </w:r>
          </w:p>
        </w:tc>
        <w:tc>
          <w:tcPr>
            <w:tcW w:w="6570" w:type="dxa"/>
          </w:tcPr>
          <w:p w14:paraId="53CF979A" w14:textId="77777777" w:rsidR="00DA5058" w:rsidRPr="001A4319" w:rsidRDefault="00DA5058" w:rsidP="00DA5058">
            <w:pPr>
              <w:rPr>
                <w:rFonts w:eastAsia="DengXian"/>
                <w:sz w:val="20"/>
                <w:szCs w:val="20"/>
                <w:lang w:val="en-GB"/>
              </w:rPr>
            </w:pPr>
            <w:r w:rsidRPr="001A4319">
              <w:rPr>
                <w:rFonts w:eastAsia="DengXian"/>
                <w:sz w:val="20"/>
                <w:szCs w:val="20"/>
                <w:lang w:val="en-GB"/>
              </w:rPr>
              <w:t xml:space="preserve">This issue </w:t>
            </w:r>
            <w:proofErr w:type="gramStart"/>
            <w:r w:rsidRPr="001A4319">
              <w:rPr>
                <w:rFonts w:eastAsia="DengXian"/>
                <w:sz w:val="20"/>
                <w:szCs w:val="20"/>
                <w:lang w:val="en-GB"/>
              </w:rPr>
              <w:t>have</w:t>
            </w:r>
            <w:proofErr w:type="gramEnd"/>
            <w:r w:rsidRPr="001A4319">
              <w:rPr>
                <w:rFonts w:eastAsia="DengXian"/>
                <w:sz w:val="20"/>
                <w:szCs w:val="20"/>
                <w:lang w:val="en-GB"/>
              </w:rPr>
              <w:t xml:space="preserve"> to be clarified, since the default UE </w:t>
            </w:r>
            <w:proofErr w:type="spellStart"/>
            <w:r w:rsidRPr="001A4319">
              <w:rPr>
                <w:rFonts w:eastAsia="DengXian"/>
                <w:sz w:val="20"/>
                <w:szCs w:val="20"/>
                <w:lang w:val="en-GB"/>
              </w:rPr>
              <w:t>behavior</w:t>
            </w:r>
            <w:proofErr w:type="spellEnd"/>
            <w:r w:rsidRPr="001A4319">
              <w:rPr>
                <w:rFonts w:eastAsia="DengXian"/>
                <w:sz w:val="20"/>
                <w:szCs w:val="20"/>
                <w:lang w:val="en-GB"/>
              </w:rPr>
              <w:t xml:space="preserve"> is rate matching with the configured CSI-RS resources.</w:t>
            </w:r>
          </w:p>
          <w:p w14:paraId="001B6CA0" w14:textId="696E4EAD" w:rsidR="00DA5058" w:rsidRPr="001A4319" w:rsidRDefault="00DA5058" w:rsidP="00DA5058">
            <w:pPr>
              <w:rPr>
                <w:rFonts w:eastAsia="DengXian"/>
                <w:sz w:val="20"/>
                <w:szCs w:val="20"/>
                <w:lang w:val="en-GB" w:eastAsia="ko-KR"/>
              </w:rPr>
            </w:pPr>
            <w:r w:rsidRPr="001A4319">
              <w:rPr>
                <w:rFonts w:eastAsia="DengXian"/>
                <w:sz w:val="20"/>
                <w:szCs w:val="20"/>
                <w:lang w:val="en-GB"/>
              </w:rPr>
              <w:t xml:space="preserve">For RRC connected </w:t>
            </w:r>
            <w:proofErr w:type="spellStart"/>
            <w:r w:rsidRPr="001A4319">
              <w:rPr>
                <w:rFonts w:eastAsia="DengXian"/>
                <w:sz w:val="20"/>
                <w:szCs w:val="20"/>
                <w:lang w:val="en-GB"/>
              </w:rPr>
              <w:t>U</w:t>
            </w:r>
            <w:r w:rsidR="00BA55CD" w:rsidRPr="001A4319">
              <w:rPr>
                <w:rFonts w:eastAsia="DengXian"/>
                <w:sz w:val="20"/>
                <w:szCs w:val="20"/>
                <w:lang w:val="en-GB"/>
              </w:rPr>
              <w:t>e</w:t>
            </w:r>
            <w:r w:rsidRPr="001A4319">
              <w:rPr>
                <w:rFonts w:eastAsia="DengXian"/>
                <w:sz w:val="20"/>
                <w:szCs w:val="20"/>
                <w:lang w:val="en-GB"/>
              </w:rPr>
              <w:t>s</w:t>
            </w:r>
            <w:proofErr w:type="spellEnd"/>
            <w:r w:rsidRPr="001A4319">
              <w:rPr>
                <w:rFonts w:eastAsia="DengXian"/>
                <w:sz w:val="20"/>
                <w:szCs w:val="20"/>
                <w:lang w:val="en-GB"/>
              </w:rPr>
              <w:t>, both ignoring the TRS configuration&amp; availability indication  and  puncturing TRS are feasible, and have spec impacts.</w:t>
            </w:r>
          </w:p>
        </w:tc>
      </w:tr>
      <w:tr w:rsidR="00DA5058" w:rsidRPr="001A4319" w14:paraId="2E6EBC6D" w14:textId="77777777" w:rsidTr="00F17B6F">
        <w:trPr>
          <w:trHeight w:val="448"/>
        </w:trPr>
        <w:tc>
          <w:tcPr>
            <w:tcW w:w="1105" w:type="dxa"/>
          </w:tcPr>
          <w:p w14:paraId="534B74E4" w14:textId="7E124FE5" w:rsidR="00DA5058" w:rsidRPr="001A4319" w:rsidRDefault="005647DE" w:rsidP="00DA5058">
            <w:pPr>
              <w:rPr>
                <w:rFonts w:eastAsia="DengXian"/>
                <w:sz w:val="20"/>
                <w:szCs w:val="20"/>
                <w:lang w:val="en-GB" w:eastAsia="ko-KR"/>
              </w:rPr>
            </w:pPr>
            <w:r w:rsidRPr="001A4319">
              <w:rPr>
                <w:rFonts w:eastAsia="DengXian"/>
                <w:sz w:val="20"/>
                <w:szCs w:val="20"/>
                <w:lang w:val="en-GB" w:eastAsia="ko-KR"/>
              </w:rPr>
              <w:t>Samsung</w:t>
            </w:r>
          </w:p>
        </w:tc>
        <w:tc>
          <w:tcPr>
            <w:tcW w:w="1950" w:type="dxa"/>
          </w:tcPr>
          <w:p w14:paraId="10D034CF" w14:textId="4A5EC927" w:rsidR="00DA5058" w:rsidRPr="001A4319" w:rsidRDefault="005647DE" w:rsidP="00DA5058">
            <w:pPr>
              <w:rPr>
                <w:rFonts w:eastAsia="DengXian"/>
                <w:sz w:val="20"/>
                <w:szCs w:val="20"/>
                <w:lang w:val="en-GB" w:eastAsia="ko-KR"/>
              </w:rPr>
            </w:pPr>
            <w:r w:rsidRPr="001A4319">
              <w:rPr>
                <w:rFonts w:eastAsia="DengXian"/>
                <w:sz w:val="20"/>
                <w:szCs w:val="20"/>
                <w:lang w:val="en-GB" w:eastAsia="ko-KR"/>
              </w:rPr>
              <w:t>P2</w:t>
            </w:r>
          </w:p>
        </w:tc>
        <w:tc>
          <w:tcPr>
            <w:tcW w:w="6570" w:type="dxa"/>
          </w:tcPr>
          <w:p w14:paraId="1E86A4D8" w14:textId="18091791" w:rsidR="00DA5058" w:rsidRPr="001A4319" w:rsidRDefault="00DA5058" w:rsidP="00DA5058">
            <w:pPr>
              <w:rPr>
                <w:rFonts w:eastAsia="DengXian"/>
                <w:sz w:val="20"/>
                <w:szCs w:val="20"/>
                <w:lang w:val="en-GB" w:eastAsia="ko-KR"/>
              </w:rPr>
            </w:pPr>
          </w:p>
        </w:tc>
      </w:tr>
      <w:tr w:rsidR="00BA55CD" w:rsidRPr="001A4319" w14:paraId="764FECEB" w14:textId="77777777" w:rsidTr="00F17B6F">
        <w:trPr>
          <w:trHeight w:val="448"/>
        </w:trPr>
        <w:tc>
          <w:tcPr>
            <w:tcW w:w="1105" w:type="dxa"/>
          </w:tcPr>
          <w:p w14:paraId="56DDC4F7" w14:textId="39C6B74D" w:rsidR="00BA55CD" w:rsidRPr="001A4319" w:rsidRDefault="00BA55CD" w:rsidP="00DA5058">
            <w:pPr>
              <w:rPr>
                <w:rFonts w:eastAsia="DengXian"/>
                <w:sz w:val="20"/>
                <w:szCs w:val="20"/>
                <w:lang w:val="en-GB"/>
              </w:rPr>
            </w:pPr>
            <w:r w:rsidRPr="001A4319">
              <w:rPr>
                <w:rFonts w:eastAsia="DengXian"/>
                <w:sz w:val="20"/>
                <w:szCs w:val="20"/>
                <w:lang w:val="en-GB"/>
              </w:rPr>
              <w:t>OPPO</w:t>
            </w:r>
          </w:p>
        </w:tc>
        <w:tc>
          <w:tcPr>
            <w:tcW w:w="1950" w:type="dxa"/>
          </w:tcPr>
          <w:p w14:paraId="14DA231B" w14:textId="281960D4" w:rsidR="00BA55CD" w:rsidRPr="001A4319" w:rsidRDefault="00BA55CD" w:rsidP="00DA5058">
            <w:pPr>
              <w:rPr>
                <w:rFonts w:eastAsia="DengXian"/>
                <w:sz w:val="20"/>
                <w:szCs w:val="20"/>
                <w:lang w:val="en-GB"/>
              </w:rPr>
            </w:pPr>
            <w:r w:rsidRPr="001A4319">
              <w:rPr>
                <w:rFonts w:eastAsia="DengXian"/>
                <w:sz w:val="20"/>
                <w:szCs w:val="20"/>
                <w:lang w:val="en-GB"/>
              </w:rPr>
              <w:t>P1</w:t>
            </w:r>
          </w:p>
        </w:tc>
        <w:tc>
          <w:tcPr>
            <w:tcW w:w="6570" w:type="dxa"/>
          </w:tcPr>
          <w:p w14:paraId="0F818174" w14:textId="52249E63" w:rsidR="00BA55CD" w:rsidRPr="001A4319" w:rsidRDefault="00BA55CD" w:rsidP="00DA5058">
            <w:pPr>
              <w:rPr>
                <w:rFonts w:eastAsia="SimSun"/>
                <w:lang w:val="en-GB"/>
              </w:rPr>
            </w:pPr>
            <w:r w:rsidRPr="001A4319">
              <w:rPr>
                <w:rFonts w:eastAsia="DengXian"/>
                <w:sz w:val="20"/>
                <w:szCs w:val="20"/>
                <w:lang w:val="en-GB"/>
              </w:rPr>
              <w:t>If it is reuse the RS for connected UEs, the connected UEs can of course be a Rel-15/16 UE. In that sense, P1 shall be the wright way.</w:t>
            </w:r>
          </w:p>
        </w:tc>
      </w:tr>
      <w:tr w:rsidR="0078571A" w:rsidRPr="001A4319" w14:paraId="303A4F13" w14:textId="77777777" w:rsidTr="0078571A">
        <w:trPr>
          <w:trHeight w:val="448"/>
        </w:trPr>
        <w:tc>
          <w:tcPr>
            <w:tcW w:w="1105" w:type="dxa"/>
          </w:tcPr>
          <w:p w14:paraId="68D1FB89" w14:textId="77777777" w:rsidR="0078571A" w:rsidRPr="001A4319" w:rsidRDefault="0078571A" w:rsidP="00B321E4">
            <w:pPr>
              <w:rPr>
                <w:rFonts w:eastAsia="DengXian"/>
                <w:sz w:val="20"/>
                <w:szCs w:val="20"/>
                <w:lang w:val="en-GB" w:eastAsia="ko-KR"/>
              </w:rPr>
            </w:pPr>
            <w:r w:rsidRPr="001A4319">
              <w:rPr>
                <w:rFonts w:eastAsia="DengXian"/>
                <w:sz w:val="20"/>
                <w:szCs w:val="20"/>
                <w:lang w:val="en-GB" w:eastAsia="ko-KR"/>
              </w:rPr>
              <w:lastRenderedPageBreak/>
              <w:t>Qualcomm</w:t>
            </w:r>
          </w:p>
        </w:tc>
        <w:tc>
          <w:tcPr>
            <w:tcW w:w="1950" w:type="dxa"/>
          </w:tcPr>
          <w:p w14:paraId="5AAB96AD" w14:textId="77777777" w:rsidR="0078571A" w:rsidRPr="001A4319" w:rsidRDefault="0078571A" w:rsidP="00B321E4">
            <w:pPr>
              <w:rPr>
                <w:rFonts w:eastAsia="DengXian"/>
                <w:sz w:val="20"/>
                <w:szCs w:val="20"/>
                <w:lang w:val="en-GB" w:eastAsia="ko-KR"/>
              </w:rPr>
            </w:pPr>
            <w:r w:rsidRPr="001A4319">
              <w:rPr>
                <w:rFonts w:eastAsia="DengXian"/>
                <w:sz w:val="20"/>
                <w:szCs w:val="20"/>
                <w:lang w:val="en-GB" w:eastAsia="ko-KR"/>
              </w:rPr>
              <w:t>None</w:t>
            </w:r>
          </w:p>
        </w:tc>
        <w:tc>
          <w:tcPr>
            <w:tcW w:w="6570" w:type="dxa"/>
          </w:tcPr>
          <w:p w14:paraId="03C057DF" w14:textId="77777777" w:rsidR="0078571A" w:rsidRPr="001A4319" w:rsidRDefault="0078571A" w:rsidP="00B321E4">
            <w:pPr>
              <w:rPr>
                <w:rFonts w:eastAsia="DengXian"/>
                <w:sz w:val="20"/>
                <w:szCs w:val="20"/>
                <w:lang w:val="en-GB" w:eastAsia="ko-KR"/>
              </w:rPr>
            </w:pPr>
            <w:r w:rsidRPr="001A4319">
              <w:rPr>
                <w:rFonts w:eastAsia="DengXian"/>
                <w:sz w:val="20"/>
                <w:szCs w:val="20"/>
                <w:lang w:val="en-GB" w:eastAsia="ko-KR"/>
              </w:rPr>
              <w:t>For P1, it should be up to UE implementation.</w:t>
            </w:r>
          </w:p>
          <w:p w14:paraId="04F7C481" w14:textId="77777777" w:rsidR="0078571A" w:rsidRPr="001A4319" w:rsidRDefault="0078571A" w:rsidP="00B321E4">
            <w:pPr>
              <w:rPr>
                <w:rFonts w:eastAsia="DengXian"/>
                <w:sz w:val="20"/>
                <w:szCs w:val="20"/>
                <w:lang w:val="en-GB" w:eastAsia="ko-KR"/>
              </w:rPr>
            </w:pPr>
            <w:r w:rsidRPr="001A4319">
              <w:rPr>
                <w:rFonts w:eastAsia="DengXian"/>
                <w:sz w:val="20"/>
                <w:szCs w:val="20"/>
                <w:lang w:val="en-GB" w:eastAsia="ko-KR"/>
              </w:rPr>
              <w:t xml:space="preserve">For P2, the Rel-17 TRS is borrowed from connected mode UE. The collision between REs of TRS and idle/inactive mode UE’s PDSCH is not a new issue. Then no new design is needed. Also the </w:t>
            </w:r>
            <w:proofErr w:type="spellStart"/>
            <w:r w:rsidRPr="001A4319">
              <w:rPr>
                <w:rFonts w:eastAsia="DengXian"/>
                <w:sz w:val="20"/>
                <w:szCs w:val="20"/>
                <w:lang w:val="en-GB" w:eastAsia="ko-KR"/>
              </w:rPr>
              <w:t>iTRS</w:t>
            </w:r>
            <w:proofErr w:type="spellEnd"/>
            <w:r w:rsidRPr="001A4319">
              <w:rPr>
                <w:rFonts w:eastAsia="DengXian"/>
                <w:sz w:val="20"/>
                <w:szCs w:val="20"/>
                <w:lang w:val="en-GB" w:eastAsia="ko-KR"/>
              </w:rPr>
              <w:t xml:space="preserve"> should be also configured to connected mode UE (may be just a subset of connected mode UE’s TRS). Then collision to connected mode UE’s PDSCH is not a new issue either. In any case, there is no need to specify UE </w:t>
            </w:r>
            <w:proofErr w:type="spellStart"/>
            <w:r w:rsidRPr="001A4319">
              <w:rPr>
                <w:rFonts w:eastAsia="DengXian"/>
                <w:sz w:val="20"/>
                <w:szCs w:val="20"/>
                <w:lang w:val="en-GB" w:eastAsia="ko-KR"/>
              </w:rPr>
              <w:t>behavior</w:t>
            </w:r>
            <w:proofErr w:type="spellEnd"/>
            <w:r w:rsidRPr="001A4319">
              <w:rPr>
                <w:rFonts w:eastAsia="DengXian"/>
                <w:sz w:val="20"/>
                <w:szCs w:val="20"/>
                <w:lang w:val="en-GB" w:eastAsia="ko-KR"/>
              </w:rPr>
              <w:t>.</w:t>
            </w:r>
          </w:p>
        </w:tc>
      </w:tr>
      <w:tr w:rsidR="00ED3338" w:rsidRPr="001A4319" w14:paraId="7C2A8036" w14:textId="77777777" w:rsidTr="0078571A">
        <w:trPr>
          <w:trHeight w:val="448"/>
        </w:trPr>
        <w:tc>
          <w:tcPr>
            <w:tcW w:w="1105" w:type="dxa"/>
          </w:tcPr>
          <w:p w14:paraId="17D677BD" w14:textId="423D26CA" w:rsidR="00ED3338" w:rsidRPr="001A4319" w:rsidRDefault="00ED3338" w:rsidP="00B321E4">
            <w:pPr>
              <w:rPr>
                <w:rFonts w:eastAsia="DengXian"/>
                <w:sz w:val="20"/>
                <w:szCs w:val="20"/>
                <w:lang w:val="en-GB"/>
              </w:rPr>
            </w:pPr>
            <w:r w:rsidRPr="001A4319">
              <w:rPr>
                <w:rFonts w:eastAsia="DengXian"/>
                <w:sz w:val="20"/>
                <w:szCs w:val="20"/>
                <w:lang w:val="en-GB"/>
              </w:rPr>
              <w:t>Sharp</w:t>
            </w:r>
          </w:p>
        </w:tc>
        <w:tc>
          <w:tcPr>
            <w:tcW w:w="1950" w:type="dxa"/>
          </w:tcPr>
          <w:p w14:paraId="19BC3FDD" w14:textId="535E76C4" w:rsidR="00ED3338" w:rsidRPr="001A4319" w:rsidRDefault="00ED3338" w:rsidP="00B321E4">
            <w:pPr>
              <w:rPr>
                <w:rFonts w:eastAsia="DengXian"/>
                <w:sz w:val="20"/>
                <w:szCs w:val="20"/>
                <w:lang w:val="en-GB"/>
              </w:rPr>
            </w:pPr>
            <w:r w:rsidRPr="001A4319">
              <w:rPr>
                <w:rFonts w:eastAsia="DengXian"/>
                <w:sz w:val="20"/>
                <w:szCs w:val="20"/>
                <w:lang w:val="en-GB"/>
              </w:rPr>
              <w:t xml:space="preserve">P2 in </w:t>
            </w:r>
            <w:r w:rsidRPr="001A4319">
              <w:rPr>
                <w:rFonts w:eastAsia="BatangChe"/>
                <w:sz w:val="20"/>
                <w:szCs w:val="20"/>
                <w:lang w:val="en-GB" w:eastAsia="ko-KR"/>
              </w:rPr>
              <w:t>principle</w:t>
            </w:r>
          </w:p>
        </w:tc>
        <w:tc>
          <w:tcPr>
            <w:tcW w:w="6570" w:type="dxa"/>
          </w:tcPr>
          <w:p w14:paraId="65EACF95" w14:textId="13D2FA38" w:rsidR="00ED3338" w:rsidRPr="001A4319" w:rsidRDefault="00ED3338" w:rsidP="00B321E4">
            <w:pPr>
              <w:rPr>
                <w:rFonts w:eastAsia="DengXian"/>
                <w:sz w:val="20"/>
                <w:szCs w:val="20"/>
                <w:lang w:val="en-GB"/>
              </w:rPr>
            </w:pPr>
            <w:r w:rsidRPr="001A4319">
              <w:rPr>
                <w:rFonts w:eastAsia="DengXian"/>
                <w:sz w:val="20"/>
                <w:szCs w:val="20"/>
                <w:lang w:val="en-GB"/>
              </w:rPr>
              <w:t xml:space="preserve">Need more </w:t>
            </w:r>
            <w:proofErr w:type="spellStart"/>
            <w:r w:rsidRPr="001A4319">
              <w:rPr>
                <w:rFonts w:eastAsia="DengXian"/>
                <w:sz w:val="20"/>
                <w:szCs w:val="20"/>
                <w:lang w:val="en-GB"/>
              </w:rPr>
              <w:t>disucssion</w:t>
            </w:r>
            <w:proofErr w:type="spellEnd"/>
          </w:p>
        </w:tc>
      </w:tr>
      <w:tr w:rsidR="00213CB2" w:rsidRPr="001A4319" w14:paraId="5BA28F70" w14:textId="77777777" w:rsidTr="00213CB2">
        <w:trPr>
          <w:trHeight w:val="448"/>
        </w:trPr>
        <w:tc>
          <w:tcPr>
            <w:tcW w:w="1105" w:type="dxa"/>
          </w:tcPr>
          <w:p w14:paraId="4B84D922" w14:textId="77777777" w:rsidR="00213CB2" w:rsidRPr="001A4319" w:rsidRDefault="00213CB2" w:rsidP="006F7348">
            <w:pPr>
              <w:rPr>
                <w:rFonts w:eastAsia="DengXian"/>
                <w:sz w:val="20"/>
                <w:szCs w:val="20"/>
                <w:lang w:val="en-GB"/>
              </w:rPr>
            </w:pPr>
            <w:r w:rsidRPr="001A4319">
              <w:rPr>
                <w:rFonts w:eastAsia="DengXian"/>
                <w:sz w:val="20"/>
                <w:szCs w:val="20"/>
                <w:lang w:val="en-GB" w:eastAsia="ko-KR"/>
              </w:rPr>
              <w:t>Ericsson1</w:t>
            </w:r>
          </w:p>
        </w:tc>
        <w:tc>
          <w:tcPr>
            <w:tcW w:w="1950" w:type="dxa"/>
          </w:tcPr>
          <w:p w14:paraId="428ABF40" w14:textId="77777777" w:rsidR="00213CB2" w:rsidRPr="001A4319" w:rsidRDefault="00213CB2" w:rsidP="006F7348">
            <w:pPr>
              <w:rPr>
                <w:rFonts w:eastAsia="DengXian"/>
                <w:sz w:val="20"/>
                <w:szCs w:val="20"/>
                <w:lang w:val="en-GB"/>
              </w:rPr>
            </w:pPr>
            <w:r w:rsidRPr="001A4319">
              <w:rPr>
                <w:rFonts w:eastAsia="DengXian"/>
                <w:sz w:val="20"/>
                <w:szCs w:val="20"/>
                <w:lang w:val="en-GB" w:eastAsia="ko-KR"/>
              </w:rPr>
              <w:t>Not support P1,P2</w:t>
            </w:r>
          </w:p>
        </w:tc>
        <w:tc>
          <w:tcPr>
            <w:tcW w:w="6570" w:type="dxa"/>
          </w:tcPr>
          <w:p w14:paraId="5FD7C22E" w14:textId="77777777" w:rsidR="00213CB2" w:rsidRPr="001A4319" w:rsidRDefault="00213CB2" w:rsidP="006F7348">
            <w:pPr>
              <w:rPr>
                <w:sz w:val="20"/>
                <w:szCs w:val="20"/>
                <w:lang w:val="en-GB" w:eastAsia="ko-KR"/>
              </w:rPr>
            </w:pPr>
            <w:r w:rsidRPr="001A4319">
              <w:rPr>
                <w:sz w:val="20"/>
                <w:szCs w:val="20"/>
                <w:lang w:val="en-GB" w:eastAsia="ko-KR"/>
              </w:rPr>
              <w:t>Agreement from RAN1#102-e is as follows. Given this, we do not see need to address issue for RRC connected UE (which would anyway have configured TRS configured) or any impact to PDSCH.</w:t>
            </w:r>
          </w:p>
          <w:p w14:paraId="734146EF" w14:textId="77777777" w:rsidR="00213CB2" w:rsidRPr="001A4319" w:rsidRDefault="00213CB2" w:rsidP="006F7348">
            <w:pPr>
              <w:rPr>
                <w:sz w:val="20"/>
                <w:szCs w:val="20"/>
                <w:lang w:val="en-GB" w:eastAsia="ko-KR"/>
              </w:rPr>
            </w:pPr>
            <w:r w:rsidRPr="001A4319">
              <w:rPr>
                <w:sz w:val="20"/>
                <w:szCs w:val="20"/>
                <w:lang w:val="en-GB" w:eastAsia="ko-KR"/>
              </w:rPr>
              <w:t xml:space="preserve"> </w:t>
            </w:r>
          </w:p>
          <w:p w14:paraId="2A4B3211" w14:textId="77777777" w:rsidR="00213CB2" w:rsidRPr="001A4319" w:rsidRDefault="00213CB2" w:rsidP="006F7348">
            <w:pPr>
              <w:rPr>
                <w:i/>
                <w:iCs/>
                <w:sz w:val="20"/>
                <w:szCs w:val="20"/>
                <w:lang w:val="en-GB" w:eastAsia="ko-KR"/>
              </w:rPr>
            </w:pPr>
            <w:r w:rsidRPr="001A4319">
              <w:rPr>
                <w:i/>
                <w:iCs/>
                <w:sz w:val="20"/>
                <w:szCs w:val="20"/>
                <w:lang w:val="en-GB" w:eastAsia="ko-KR"/>
              </w:rPr>
              <w:t xml:space="preserve">Idle/inactive UE may use the TRS/CSI-RS occasion(s) that are shared to it for functionalities such as: </w:t>
            </w:r>
          </w:p>
          <w:p w14:paraId="21CC77BD" w14:textId="77777777" w:rsidR="00213CB2" w:rsidRPr="001A4319" w:rsidRDefault="00213CB2" w:rsidP="006F7348">
            <w:pPr>
              <w:rPr>
                <w:i/>
                <w:iCs/>
                <w:sz w:val="20"/>
                <w:szCs w:val="20"/>
                <w:lang w:val="en-GB" w:eastAsia="ko-KR"/>
              </w:rPr>
            </w:pPr>
            <w:r w:rsidRPr="001A4319">
              <w:rPr>
                <w:i/>
                <w:iCs/>
                <w:sz w:val="20"/>
                <w:szCs w:val="20"/>
                <w:lang w:val="en-GB" w:eastAsia="ko-KR"/>
              </w:rPr>
              <w:t>-           AGC, time/frequency tracking</w:t>
            </w:r>
          </w:p>
          <w:p w14:paraId="3C1A6507" w14:textId="77777777" w:rsidR="00213CB2" w:rsidRPr="001A4319" w:rsidRDefault="00213CB2" w:rsidP="006F7348">
            <w:pPr>
              <w:rPr>
                <w:rFonts w:eastAsia="DengXian"/>
                <w:sz w:val="20"/>
                <w:szCs w:val="20"/>
                <w:lang w:val="en-GB"/>
              </w:rPr>
            </w:pPr>
          </w:p>
        </w:tc>
      </w:tr>
      <w:tr w:rsidR="002A7E54" w:rsidRPr="001A4319" w14:paraId="4A325160" w14:textId="77777777" w:rsidTr="004F3202">
        <w:trPr>
          <w:trHeight w:val="448"/>
        </w:trPr>
        <w:tc>
          <w:tcPr>
            <w:tcW w:w="1105" w:type="dxa"/>
          </w:tcPr>
          <w:p w14:paraId="7660DA44" w14:textId="77777777" w:rsidR="002A7E54" w:rsidRPr="001A4319" w:rsidRDefault="002A7E54" w:rsidP="004F3202">
            <w:pPr>
              <w:rPr>
                <w:rFonts w:eastAsia="DengXian"/>
                <w:sz w:val="20"/>
                <w:szCs w:val="20"/>
                <w:lang w:val="en-GB" w:eastAsia="ko-KR"/>
              </w:rPr>
            </w:pPr>
            <w:r w:rsidRPr="001A4319">
              <w:rPr>
                <w:rFonts w:eastAsia="DengXian"/>
                <w:sz w:val="20"/>
                <w:szCs w:val="20"/>
                <w:lang w:val="en-GB" w:eastAsia="ko-KR"/>
              </w:rPr>
              <w:t>Apple</w:t>
            </w:r>
          </w:p>
        </w:tc>
        <w:tc>
          <w:tcPr>
            <w:tcW w:w="1950" w:type="dxa"/>
          </w:tcPr>
          <w:p w14:paraId="7CA257AA" w14:textId="77777777" w:rsidR="002A7E54" w:rsidRPr="001A4319" w:rsidRDefault="002A7E54" w:rsidP="004F3202">
            <w:pPr>
              <w:rPr>
                <w:rFonts w:eastAsia="DengXian"/>
                <w:sz w:val="20"/>
                <w:szCs w:val="20"/>
                <w:lang w:val="en-GB" w:eastAsia="ko-KR"/>
              </w:rPr>
            </w:pPr>
            <w:r w:rsidRPr="001A4319">
              <w:rPr>
                <w:rFonts w:eastAsia="DengXian"/>
                <w:sz w:val="20"/>
                <w:szCs w:val="20"/>
                <w:lang w:val="en-GB" w:eastAsia="ko-KR"/>
              </w:rPr>
              <w:t>None</w:t>
            </w:r>
          </w:p>
        </w:tc>
        <w:tc>
          <w:tcPr>
            <w:tcW w:w="6570" w:type="dxa"/>
          </w:tcPr>
          <w:p w14:paraId="7B0A036C" w14:textId="77777777" w:rsidR="002A7E54" w:rsidRPr="001A4319" w:rsidRDefault="002A7E54" w:rsidP="004F3202">
            <w:pPr>
              <w:rPr>
                <w:sz w:val="20"/>
                <w:szCs w:val="20"/>
                <w:lang w:val="en-GB" w:eastAsia="ko-KR"/>
              </w:rPr>
            </w:pPr>
          </w:p>
        </w:tc>
      </w:tr>
      <w:tr w:rsidR="00655B27" w:rsidRPr="001A4319" w14:paraId="0E2FF05D" w14:textId="77777777" w:rsidTr="00213CB2">
        <w:trPr>
          <w:trHeight w:val="448"/>
        </w:trPr>
        <w:tc>
          <w:tcPr>
            <w:tcW w:w="1105" w:type="dxa"/>
          </w:tcPr>
          <w:p w14:paraId="66130C26" w14:textId="7783A38A" w:rsidR="00655B27" w:rsidRPr="001A4319" w:rsidRDefault="00655B27" w:rsidP="00655B27">
            <w:pPr>
              <w:rPr>
                <w:rFonts w:eastAsia="DengXian"/>
                <w:sz w:val="20"/>
                <w:szCs w:val="20"/>
                <w:lang w:val="en-GB"/>
              </w:rPr>
            </w:pPr>
            <w:r w:rsidRPr="001A4319">
              <w:rPr>
                <w:rFonts w:eastAsia="DengXian"/>
                <w:sz w:val="20"/>
                <w:szCs w:val="20"/>
                <w:lang w:val="en-GB" w:eastAsia="ko-KR"/>
              </w:rPr>
              <w:t>Panasonic</w:t>
            </w:r>
          </w:p>
        </w:tc>
        <w:tc>
          <w:tcPr>
            <w:tcW w:w="1950" w:type="dxa"/>
          </w:tcPr>
          <w:p w14:paraId="03C605D8" w14:textId="77777777" w:rsidR="00655B27" w:rsidRPr="001A4319" w:rsidRDefault="00655B27" w:rsidP="00655B27">
            <w:pPr>
              <w:rPr>
                <w:rFonts w:eastAsia="DengXian"/>
                <w:sz w:val="20"/>
                <w:szCs w:val="20"/>
                <w:lang w:val="en-GB" w:eastAsia="ko-KR"/>
              </w:rPr>
            </w:pPr>
          </w:p>
        </w:tc>
        <w:tc>
          <w:tcPr>
            <w:tcW w:w="6570" w:type="dxa"/>
          </w:tcPr>
          <w:p w14:paraId="5EDAE27E" w14:textId="1025D9F3" w:rsidR="00655B27" w:rsidRPr="001A4319" w:rsidRDefault="00655B27" w:rsidP="00655B27">
            <w:pPr>
              <w:rPr>
                <w:sz w:val="20"/>
                <w:szCs w:val="20"/>
                <w:lang w:val="en-GB" w:eastAsia="ko-KR"/>
              </w:rPr>
            </w:pPr>
            <w:r w:rsidRPr="001A4319">
              <w:rPr>
                <w:rFonts w:eastAsia="DengXian"/>
                <w:sz w:val="20"/>
                <w:szCs w:val="20"/>
                <w:lang w:val="en-GB" w:eastAsia="ko-KR"/>
              </w:rPr>
              <w:t>We think the UE rate matching behaviour should be defined if time allows.</w:t>
            </w:r>
          </w:p>
        </w:tc>
      </w:tr>
      <w:tr w:rsidR="008C239C" w:rsidRPr="001A4319" w14:paraId="14459D7D" w14:textId="77777777" w:rsidTr="00213CB2">
        <w:trPr>
          <w:trHeight w:val="448"/>
        </w:trPr>
        <w:tc>
          <w:tcPr>
            <w:tcW w:w="1105" w:type="dxa"/>
          </w:tcPr>
          <w:p w14:paraId="784916C8" w14:textId="7AB487C3"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Nokia(1</w:t>
            </w:r>
            <w:r w:rsidRPr="001A4319">
              <w:rPr>
                <w:rFonts w:eastAsia="DengXian"/>
                <w:sz w:val="20"/>
                <w:szCs w:val="20"/>
                <w:vertAlign w:val="superscript"/>
                <w:lang w:val="en-GB" w:eastAsia="ko-KR"/>
              </w:rPr>
              <w:t>st</w:t>
            </w:r>
            <w:r w:rsidRPr="001A4319">
              <w:rPr>
                <w:rFonts w:eastAsia="DengXian"/>
                <w:sz w:val="20"/>
                <w:szCs w:val="20"/>
                <w:lang w:val="en-GB" w:eastAsia="ko-KR"/>
              </w:rPr>
              <w:t xml:space="preserve"> round)</w:t>
            </w:r>
          </w:p>
        </w:tc>
        <w:tc>
          <w:tcPr>
            <w:tcW w:w="1950" w:type="dxa"/>
          </w:tcPr>
          <w:p w14:paraId="26FC0074" w14:textId="77777777" w:rsidR="008C239C" w:rsidRPr="001A4319" w:rsidRDefault="008C239C" w:rsidP="008C239C">
            <w:pPr>
              <w:rPr>
                <w:rFonts w:eastAsia="DengXian"/>
                <w:sz w:val="20"/>
                <w:szCs w:val="20"/>
                <w:lang w:val="en-GB" w:eastAsia="ko-KR"/>
              </w:rPr>
            </w:pPr>
          </w:p>
        </w:tc>
        <w:tc>
          <w:tcPr>
            <w:tcW w:w="6570" w:type="dxa"/>
          </w:tcPr>
          <w:p w14:paraId="2CAA171E" w14:textId="7F882CE2" w:rsidR="008C239C" w:rsidRPr="001A4319" w:rsidRDefault="008C239C" w:rsidP="008C239C">
            <w:pPr>
              <w:rPr>
                <w:rFonts w:eastAsia="DengXian"/>
                <w:sz w:val="20"/>
                <w:szCs w:val="20"/>
                <w:lang w:val="en-GB" w:eastAsia="ko-KR"/>
              </w:rPr>
            </w:pPr>
            <w:r w:rsidRPr="001A4319">
              <w:rPr>
                <w:rFonts w:eastAsia="DengXian"/>
                <w:sz w:val="20"/>
                <w:szCs w:val="20"/>
                <w:lang w:val="en-GB" w:eastAsia="ko-KR"/>
              </w:rPr>
              <w:t>CONNECTED mode UEs should follow the only the dedicated CSI-RS configuration and ignore the TRS occasion configuration intended for IDLE/Inactive UEs.</w:t>
            </w:r>
          </w:p>
        </w:tc>
      </w:tr>
      <w:tr w:rsidR="00153A21" w:rsidRPr="001A4319" w14:paraId="4E804B69" w14:textId="77777777" w:rsidTr="00153A21">
        <w:trPr>
          <w:trHeight w:val="448"/>
        </w:trPr>
        <w:tc>
          <w:tcPr>
            <w:tcW w:w="1105" w:type="dxa"/>
          </w:tcPr>
          <w:p w14:paraId="10B524D2" w14:textId="77777777" w:rsidR="00153A21" w:rsidRPr="001A4319" w:rsidRDefault="00153A21" w:rsidP="004F3202">
            <w:pPr>
              <w:rPr>
                <w:rFonts w:eastAsia="DengXian"/>
                <w:sz w:val="20"/>
                <w:szCs w:val="20"/>
                <w:lang w:val="en-GB"/>
              </w:rPr>
            </w:pPr>
            <w:r w:rsidRPr="001A4319">
              <w:rPr>
                <w:rFonts w:eastAsia="DengXian"/>
                <w:sz w:val="20"/>
                <w:szCs w:val="20"/>
                <w:lang w:val="en-GB" w:eastAsia="ko-KR"/>
              </w:rPr>
              <w:t>Huawei, HiSilicon</w:t>
            </w:r>
          </w:p>
        </w:tc>
        <w:tc>
          <w:tcPr>
            <w:tcW w:w="1950" w:type="dxa"/>
          </w:tcPr>
          <w:p w14:paraId="10523C9F" w14:textId="77777777" w:rsidR="00153A21" w:rsidRPr="001A4319" w:rsidRDefault="00153A21" w:rsidP="004F3202">
            <w:pPr>
              <w:rPr>
                <w:rFonts w:eastAsia="DengXian"/>
                <w:sz w:val="20"/>
                <w:szCs w:val="20"/>
                <w:lang w:val="en-GB"/>
              </w:rPr>
            </w:pPr>
            <w:r w:rsidRPr="001A4319">
              <w:rPr>
                <w:rFonts w:eastAsia="DengXian"/>
                <w:sz w:val="20"/>
                <w:szCs w:val="20"/>
                <w:lang w:val="en-GB"/>
              </w:rPr>
              <w:t>P1 with modification</w:t>
            </w:r>
          </w:p>
        </w:tc>
        <w:tc>
          <w:tcPr>
            <w:tcW w:w="6570" w:type="dxa"/>
          </w:tcPr>
          <w:p w14:paraId="3DEC594F" w14:textId="77777777" w:rsidR="00153A21" w:rsidRPr="001A4319" w:rsidRDefault="00153A21" w:rsidP="004F3202">
            <w:pPr>
              <w:rPr>
                <w:rFonts w:eastAsia="SimSun"/>
                <w:sz w:val="20"/>
                <w:szCs w:val="20"/>
                <w:lang w:val="en-GB"/>
              </w:rPr>
            </w:pPr>
            <w:r w:rsidRPr="001A4319">
              <w:rPr>
                <w:rFonts w:eastAsia="SimSun"/>
                <w:sz w:val="20"/>
                <w:szCs w:val="20"/>
                <w:lang w:val="en-GB"/>
              </w:rPr>
              <w:t>We think P1 and P2 seems discussing different things.</w:t>
            </w:r>
          </w:p>
          <w:p w14:paraId="2F2AF25C" w14:textId="77777777" w:rsidR="00153A21" w:rsidRPr="001A4319" w:rsidRDefault="00153A21" w:rsidP="004F3202">
            <w:pPr>
              <w:rPr>
                <w:rFonts w:eastAsia="SimSun"/>
                <w:sz w:val="20"/>
                <w:szCs w:val="20"/>
                <w:lang w:val="en-GB"/>
              </w:rPr>
            </w:pPr>
          </w:p>
          <w:p w14:paraId="1DA071EA" w14:textId="77777777" w:rsidR="00153A21" w:rsidRPr="001A4319" w:rsidRDefault="00153A21" w:rsidP="004F3202">
            <w:pPr>
              <w:rPr>
                <w:rFonts w:eastAsia="SimSun"/>
                <w:sz w:val="20"/>
                <w:szCs w:val="20"/>
                <w:lang w:val="en-GB"/>
              </w:rPr>
            </w:pPr>
            <w:r w:rsidRPr="001A4319">
              <w:rPr>
                <w:rFonts w:eastAsia="SimSun"/>
                <w:sz w:val="20"/>
                <w:szCs w:val="20"/>
                <w:lang w:val="en-GB"/>
              </w:rPr>
              <w:t xml:space="preserve">For P2 we think it is gNB implementation. </w:t>
            </w:r>
          </w:p>
          <w:p w14:paraId="2F3EE438" w14:textId="77777777" w:rsidR="00153A21" w:rsidRPr="001A4319" w:rsidRDefault="00153A21" w:rsidP="004F3202">
            <w:pPr>
              <w:rPr>
                <w:rFonts w:eastAsia="SimSun"/>
                <w:sz w:val="20"/>
                <w:szCs w:val="20"/>
                <w:lang w:val="en-GB"/>
              </w:rPr>
            </w:pPr>
          </w:p>
          <w:p w14:paraId="1AC5F364" w14:textId="747CB2CD" w:rsidR="00153A21" w:rsidRPr="001A4319" w:rsidRDefault="00153A21" w:rsidP="004F3202">
            <w:pPr>
              <w:rPr>
                <w:rFonts w:eastAsia="SimSun"/>
                <w:sz w:val="20"/>
                <w:szCs w:val="20"/>
                <w:lang w:val="en-GB"/>
              </w:rPr>
            </w:pPr>
            <w:r w:rsidRPr="001A4319">
              <w:rPr>
                <w:rFonts w:eastAsia="SimSun"/>
                <w:sz w:val="20"/>
                <w:szCs w:val="20"/>
                <w:lang w:val="en-GB"/>
              </w:rPr>
              <w:t xml:space="preserve">For P1, we think there is no need to specify whether connected mode UE could use the potential TRS occasion. But we think we should conclude that the configuration of TRS occasion for IDLE mode UE shall not impact Rel-17 connected mode UE’s rate matching operation on PDSCH. </w:t>
            </w:r>
          </w:p>
          <w:p w14:paraId="3716FBE6" w14:textId="77777777" w:rsidR="00153A21" w:rsidRPr="001A4319" w:rsidRDefault="00153A21" w:rsidP="004F3202">
            <w:pPr>
              <w:rPr>
                <w:rFonts w:eastAsia="SimSun"/>
                <w:sz w:val="20"/>
                <w:szCs w:val="20"/>
                <w:lang w:val="en-GB"/>
              </w:rPr>
            </w:pPr>
          </w:p>
          <w:p w14:paraId="07CA85B8" w14:textId="77777777" w:rsidR="00153A21" w:rsidRPr="001A4319" w:rsidRDefault="00153A21" w:rsidP="004F3202">
            <w:pPr>
              <w:pStyle w:val="ListParagraph"/>
              <w:numPr>
                <w:ilvl w:val="0"/>
                <w:numId w:val="52"/>
              </w:numPr>
              <w:autoSpaceDE w:val="0"/>
              <w:autoSpaceDN w:val="0"/>
              <w:snapToGrid w:val="0"/>
              <w:rPr>
                <w:sz w:val="20"/>
                <w:szCs w:val="20"/>
                <w:lang w:val="en-GB" w:eastAsia="ko-KR"/>
              </w:rPr>
            </w:pPr>
            <w:r w:rsidRPr="001A4319">
              <w:rPr>
                <w:b/>
                <w:sz w:val="20"/>
                <w:szCs w:val="20"/>
                <w:lang w:val="en-GB" w:eastAsia="ko-KR"/>
              </w:rPr>
              <w:t>P1:</w:t>
            </w:r>
            <w:r w:rsidRPr="001A4319">
              <w:rPr>
                <w:sz w:val="20"/>
                <w:szCs w:val="20"/>
                <w:lang w:val="en-GB" w:eastAsia="ko-KR"/>
              </w:rPr>
              <w:t xml:space="preserve"> </w:t>
            </w:r>
            <w:r w:rsidRPr="001A4319">
              <w:rPr>
                <w:color w:val="FF0000"/>
                <w:sz w:val="20"/>
                <w:szCs w:val="20"/>
                <w:lang w:val="en-GB" w:eastAsia="ko-KR"/>
              </w:rPr>
              <w:t xml:space="preserve">The available PDSCH REs of Rel-17 </w:t>
            </w:r>
            <w:r w:rsidRPr="001A4319">
              <w:rPr>
                <w:sz w:val="20"/>
                <w:szCs w:val="20"/>
                <w:lang w:val="en-GB" w:eastAsia="ko-KR"/>
              </w:rPr>
              <w:t xml:space="preserve">RRC connected UE </w:t>
            </w:r>
            <w:r w:rsidRPr="001A4319">
              <w:rPr>
                <w:color w:val="FF0000"/>
                <w:sz w:val="20"/>
                <w:szCs w:val="20"/>
                <w:lang w:val="en-GB" w:eastAsia="ko-KR"/>
              </w:rPr>
              <w:t xml:space="preserve">shall not be impacted by </w:t>
            </w:r>
            <w:r w:rsidRPr="001A4319">
              <w:rPr>
                <w:strike/>
                <w:color w:val="FF0000"/>
                <w:sz w:val="20"/>
                <w:szCs w:val="20"/>
                <w:lang w:val="en-GB" w:eastAsia="ko-KR"/>
              </w:rPr>
              <w:t xml:space="preserve">ignores </w:t>
            </w:r>
            <w:r w:rsidRPr="001A4319">
              <w:rPr>
                <w:sz w:val="20"/>
                <w:szCs w:val="20"/>
                <w:lang w:val="en-GB" w:eastAsia="ko-KR"/>
              </w:rPr>
              <w:t>configuration of TRS resources provided by SIB</w:t>
            </w:r>
            <w:r w:rsidRPr="001A4319">
              <w:rPr>
                <w:strike/>
                <w:sz w:val="20"/>
                <w:szCs w:val="20"/>
                <w:lang w:val="en-GB" w:eastAsia="ko-KR"/>
              </w:rPr>
              <w:t xml:space="preserve"> </w:t>
            </w:r>
            <w:r w:rsidRPr="001A4319">
              <w:rPr>
                <w:strike/>
                <w:color w:val="FF0000"/>
                <w:sz w:val="20"/>
                <w:szCs w:val="20"/>
                <w:lang w:val="en-GB" w:eastAsia="ko-KR"/>
              </w:rPr>
              <w:t>and the availability indication in paging PDCCH.</w:t>
            </w:r>
          </w:p>
          <w:p w14:paraId="7F788B2D" w14:textId="77777777" w:rsidR="00153A21" w:rsidRPr="001A4319" w:rsidRDefault="00153A21" w:rsidP="004F3202">
            <w:pPr>
              <w:rPr>
                <w:rFonts w:eastAsia="SimSun"/>
                <w:sz w:val="20"/>
                <w:szCs w:val="20"/>
                <w:lang w:val="en-GB"/>
              </w:rPr>
            </w:pPr>
          </w:p>
        </w:tc>
      </w:tr>
    </w:tbl>
    <w:p w14:paraId="4BFC7910" w14:textId="77777777" w:rsidR="00355A4C" w:rsidRPr="001A4319" w:rsidRDefault="00355A4C" w:rsidP="00355A4C">
      <w:pPr>
        <w:spacing w:after="0"/>
        <w:rPr>
          <w:rFonts w:eastAsia="SimSun"/>
          <w:sz w:val="20"/>
          <w:szCs w:val="20"/>
          <w:lang w:val="en-GB"/>
        </w:rPr>
      </w:pPr>
    </w:p>
    <w:p w14:paraId="57D50C57" w14:textId="77777777" w:rsidR="000541EE" w:rsidRPr="001A4319" w:rsidRDefault="000541EE" w:rsidP="000541EE">
      <w:pPr>
        <w:snapToGrid w:val="0"/>
        <w:spacing w:after="0" w:line="256" w:lineRule="auto"/>
        <w:rPr>
          <w:rFonts w:eastAsia="DengXian"/>
          <w:sz w:val="20"/>
          <w:szCs w:val="20"/>
          <w:lang w:val="en-GB"/>
        </w:rPr>
      </w:pPr>
    </w:p>
    <w:p w14:paraId="234752B4" w14:textId="77777777" w:rsidR="000541EE" w:rsidRPr="001A4319" w:rsidRDefault="000541EE" w:rsidP="000541EE">
      <w:pPr>
        <w:keepNext/>
        <w:keepLines/>
        <w:spacing w:after="120" w:line="240" w:lineRule="auto"/>
        <w:outlineLvl w:val="1"/>
        <w:rPr>
          <w:rFonts w:ascii="Arial" w:eastAsia="MS Mincho" w:hAnsi="Arial"/>
          <w:sz w:val="32"/>
          <w:szCs w:val="20"/>
          <w:lang w:val="en-GB" w:eastAsia="ko-KR"/>
        </w:rPr>
      </w:pPr>
      <w:r w:rsidRPr="001A4319">
        <w:rPr>
          <w:rFonts w:ascii="Arial" w:eastAsia="Batang" w:hAnsi="Arial" w:cs="Arial"/>
          <w:sz w:val="32"/>
          <w:szCs w:val="20"/>
          <w:lang w:val="en-GB" w:eastAsia="ko-KR"/>
        </w:rPr>
        <w:t>6. 2 &lt;2</w:t>
      </w:r>
      <w:r w:rsidRPr="001A4319">
        <w:rPr>
          <w:rFonts w:ascii="Arial" w:eastAsia="Batang" w:hAnsi="Arial" w:cs="Arial"/>
          <w:sz w:val="32"/>
          <w:szCs w:val="20"/>
          <w:vertAlign w:val="superscript"/>
          <w:lang w:val="en-GB" w:eastAsia="ko-KR"/>
        </w:rPr>
        <w:t>nd</w:t>
      </w:r>
      <w:r w:rsidRPr="001A4319">
        <w:rPr>
          <w:rFonts w:ascii="Arial" w:eastAsia="Batang" w:hAnsi="Arial" w:cs="Arial"/>
          <w:sz w:val="32"/>
          <w:szCs w:val="20"/>
          <w:lang w:val="en-GB" w:eastAsia="ko-KR"/>
        </w:rPr>
        <w:t xml:space="preserve"> round discussion&gt;</w:t>
      </w:r>
    </w:p>
    <w:p w14:paraId="023C88DA" w14:textId="77777777" w:rsidR="000541EE" w:rsidRPr="001A4319" w:rsidRDefault="000541EE" w:rsidP="000541EE">
      <w:pPr>
        <w:spacing w:after="0"/>
        <w:jc w:val="center"/>
        <w:rPr>
          <w:rFonts w:eastAsia="DengXian"/>
          <w:b/>
          <w:sz w:val="20"/>
          <w:lang w:val="en-GB" w:eastAsia="en-US"/>
        </w:rPr>
      </w:pPr>
      <w:r w:rsidRPr="001A4319">
        <w:rPr>
          <w:rFonts w:eastAsia="DengXian"/>
          <w:b/>
          <w:sz w:val="20"/>
          <w:lang w:val="en-GB" w:eastAsia="en-US"/>
        </w:rPr>
        <w:t xml:space="preserve">Summary on Question 6-1 </w:t>
      </w:r>
    </w:p>
    <w:tbl>
      <w:tblPr>
        <w:tblStyle w:val="TableGrid43"/>
        <w:tblW w:w="9355" w:type="dxa"/>
        <w:tblLook w:val="04A0" w:firstRow="1" w:lastRow="0" w:firstColumn="1" w:lastColumn="0" w:noHBand="0" w:noVBand="1"/>
      </w:tblPr>
      <w:tblGrid>
        <w:gridCol w:w="1102"/>
        <w:gridCol w:w="8253"/>
      </w:tblGrid>
      <w:tr w:rsidR="000541EE" w:rsidRPr="001A4319" w14:paraId="16BE459B" w14:textId="77777777" w:rsidTr="00422928">
        <w:trPr>
          <w:trHeight w:val="350"/>
        </w:trPr>
        <w:tc>
          <w:tcPr>
            <w:tcW w:w="1102" w:type="dxa"/>
            <w:shd w:val="clear" w:color="auto" w:fill="70AD47"/>
          </w:tcPr>
          <w:p w14:paraId="675AD548" w14:textId="77777777" w:rsidR="000541EE" w:rsidRPr="001A4319" w:rsidRDefault="000541EE" w:rsidP="000541EE">
            <w:pPr>
              <w:ind w:firstLine="196"/>
              <w:jc w:val="center"/>
              <w:rPr>
                <w:rFonts w:eastAsia="DengXian"/>
                <w:b/>
                <w:bCs/>
                <w:sz w:val="20"/>
                <w:szCs w:val="20"/>
                <w:lang w:val="en-GB"/>
              </w:rPr>
            </w:pPr>
            <w:r w:rsidRPr="001A4319">
              <w:rPr>
                <w:rFonts w:eastAsia="DengXian"/>
                <w:b/>
                <w:bCs/>
                <w:sz w:val="20"/>
                <w:szCs w:val="20"/>
                <w:lang w:val="en-GB"/>
              </w:rPr>
              <w:t xml:space="preserve">Support </w:t>
            </w:r>
          </w:p>
        </w:tc>
        <w:tc>
          <w:tcPr>
            <w:tcW w:w="8253" w:type="dxa"/>
            <w:shd w:val="clear" w:color="auto" w:fill="70AD47"/>
          </w:tcPr>
          <w:p w14:paraId="22B50CF1" w14:textId="77777777" w:rsidR="000541EE" w:rsidRPr="001A4319" w:rsidRDefault="000541EE" w:rsidP="000541EE">
            <w:pPr>
              <w:jc w:val="center"/>
              <w:rPr>
                <w:rFonts w:eastAsia="DengXian"/>
                <w:b/>
                <w:sz w:val="20"/>
                <w:szCs w:val="20"/>
                <w:lang w:val="en-GB"/>
              </w:rPr>
            </w:pPr>
            <w:r w:rsidRPr="001A4319">
              <w:rPr>
                <w:rFonts w:eastAsia="DengXian"/>
                <w:b/>
                <w:sz w:val="20"/>
                <w:szCs w:val="20"/>
                <w:lang w:val="en-GB"/>
              </w:rPr>
              <w:t>Companies</w:t>
            </w:r>
          </w:p>
        </w:tc>
      </w:tr>
      <w:tr w:rsidR="000541EE" w:rsidRPr="001A4319" w14:paraId="059D5740" w14:textId="77777777" w:rsidTr="00422928">
        <w:trPr>
          <w:trHeight w:val="413"/>
        </w:trPr>
        <w:tc>
          <w:tcPr>
            <w:tcW w:w="1102" w:type="dxa"/>
          </w:tcPr>
          <w:p w14:paraId="1C810CCC" w14:textId="77777777" w:rsidR="000541EE" w:rsidRPr="001A4319" w:rsidRDefault="000541EE" w:rsidP="000541EE">
            <w:pPr>
              <w:rPr>
                <w:rFonts w:eastAsia="DengXian"/>
                <w:sz w:val="20"/>
                <w:szCs w:val="20"/>
                <w:lang w:val="en-GB" w:eastAsia="ko-KR"/>
              </w:rPr>
            </w:pPr>
            <w:r w:rsidRPr="001A4319">
              <w:rPr>
                <w:rFonts w:eastAsia="DengXian"/>
                <w:sz w:val="20"/>
                <w:szCs w:val="20"/>
                <w:lang w:val="en-GB" w:eastAsia="ko-KR"/>
              </w:rPr>
              <w:t>P1</w:t>
            </w:r>
          </w:p>
        </w:tc>
        <w:tc>
          <w:tcPr>
            <w:tcW w:w="8253" w:type="dxa"/>
          </w:tcPr>
          <w:p w14:paraId="1DD4BE83" w14:textId="77777777" w:rsidR="000541EE" w:rsidRPr="001A4319" w:rsidRDefault="000541EE" w:rsidP="000541EE">
            <w:pPr>
              <w:tabs>
                <w:tab w:val="left" w:pos="1332"/>
              </w:tabs>
              <w:contextualSpacing/>
              <w:rPr>
                <w:rFonts w:eastAsia="Gulim"/>
                <w:b/>
                <w:sz w:val="20"/>
                <w:szCs w:val="20"/>
                <w:lang w:val="en-GB"/>
              </w:rPr>
            </w:pPr>
            <w:r w:rsidRPr="001A4319">
              <w:rPr>
                <w:rFonts w:eastAsia="DengXian"/>
                <w:sz w:val="20"/>
                <w:szCs w:val="20"/>
                <w:lang w:val="en-GB"/>
              </w:rPr>
              <w:t xml:space="preserve">OPPO, </w:t>
            </w:r>
            <w:r w:rsidRPr="001A4319">
              <w:rPr>
                <w:rFonts w:eastAsia="DengXian"/>
                <w:sz w:val="20"/>
                <w:szCs w:val="20"/>
                <w:lang w:val="en-GB" w:eastAsia="ko-KR"/>
              </w:rPr>
              <w:t>Huawei, HiSilicon</w:t>
            </w:r>
          </w:p>
        </w:tc>
      </w:tr>
      <w:tr w:rsidR="000541EE" w:rsidRPr="001A4319" w14:paraId="14345098" w14:textId="77777777" w:rsidTr="00422928">
        <w:trPr>
          <w:trHeight w:val="386"/>
        </w:trPr>
        <w:tc>
          <w:tcPr>
            <w:tcW w:w="1102" w:type="dxa"/>
          </w:tcPr>
          <w:p w14:paraId="0028D373" w14:textId="77777777" w:rsidR="000541EE" w:rsidRPr="001A4319" w:rsidRDefault="000541EE" w:rsidP="000541EE">
            <w:pPr>
              <w:rPr>
                <w:rFonts w:eastAsia="DengXian"/>
                <w:sz w:val="20"/>
                <w:szCs w:val="20"/>
                <w:lang w:val="en-GB" w:eastAsia="ko-KR"/>
              </w:rPr>
            </w:pPr>
            <w:r w:rsidRPr="001A4319">
              <w:rPr>
                <w:rFonts w:eastAsia="DengXian"/>
                <w:sz w:val="20"/>
                <w:szCs w:val="20"/>
                <w:lang w:val="en-GB" w:eastAsia="ko-KR"/>
              </w:rPr>
              <w:t>P2</w:t>
            </w:r>
          </w:p>
        </w:tc>
        <w:tc>
          <w:tcPr>
            <w:tcW w:w="8253" w:type="dxa"/>
          </w:tcPr>
          <w:p w14:paraId="394481CC" w14:textId="77777777" w:rsidR="000541EE" w:rsidRPr="001A4319" w:rsidRDefault="000541EE" w:rsidP="000541EE">
            <w:pPr>
              <w:tabs>
                <w:tab w:val="left" w:pos="1332"/>
              </w:tabs>
              <w:contextualSpacing/>
              <w:rPr>
                <w:rFonts w:eastAsia="Malgun Gothic"/>
                <w:sz w:val="20"/>
                <w:szCs w:val="20"/>
                <w:lang w:val="en-GB"/>
              </w:rPr>
            </w:pPr>
            <w:r w:rsidRPr="001A4319">
              <w:rPr>
                <w:rFonts w:eastAsia="DengXian"/>
                <w:sz w:val="20"/>
                <w:szCs w:val="20"/>
                <w:lang w:val="en-GB" w:eastAsia="ko-KR"/>
              </w:rPr>
              <w:t xml:space="preserve">LG, Samsung, </w:t>
            </w:r>
            <w:r w:rsidRPr="001A4319">
              <w:rPr>
                <w:rFonts w:eastAsia="DengXian"/>
                <w:sz w:val="20"/>
                <w:szCs w:val="20"/>
                <w:lang w:val="en-GB"/>
              </w:rPr>
              <w:t>Sharp</w:t>
            </w:r>
          </w:p>
        </w:tc>
      </w:tr>
      <w:tr w:rsidR="000541EE" w:rsidRPr="001A4319" w14:paraId="1DB0E00A" w14:textId="77777777" w:rsidTr="00422928">
        <w:trPr>
          <w:trHeight w:val="386"/>
        </w:trPr>
        <w:tc>
          <w:tcPr>
            <w:tcW w:w="1102" w:type="dxa"/>
          </w:tcPr>
          <w:p w14:paraId="3604A525" w14:textId="77777777" w:rsidR="000541EE" w:rsidRPr="001A4319" w:rsidRDefault="000541EE" w:rsidP="000541EE">
            <w:pPr>
              <w:rPr>
                <w:rFonts w:eastAsia="DengXian"/>
                <w:sz w:val="20"/>
                <w:szCs w:val="20"/>
                <w:lang w:val="en-GB" w:eastAsia="ko-KR"/>
              </w:rPr>
            </w:pPr>
            <w:r w:rsidRPr="001A4319">
              <w:rPr>
                <w:rFonts w:eastAsia="DengXian"/>
                <w:sz w:val="20"/>
                <w:szCs w:val="20"/>
                <w:lang w:val="en-GB" w:eastAsia="ko-KR"/>
              </w:rPr>
              <w:t>Either P1 or P2</w:t>
            </w:r>
          </w:p>
        </w:tc>
        <w:tc>
          <w:tcPr>
            <w:tcW w:w="8253" w:type="dxa"/>
          </w:tcPr>
          <w:p w14:paraId="6B4052AE" w14:textId="77777777" w:rsidR="000541EE" w:rsidRPr="001A4319" w:rsidRDefault="000541EE" w:rsidP="000541EE">
            <w:pPr>
              <w:tabs>
                <w:tab w:val="left" w:pos="1332"/>
              </w:tabs>
              <w:contextualSpacing/>
              <w:rPr>
                <w:rFonts w:eastAsia="DengXian"/>
                <w:sz w:val="20"/>
                <w:szCs w:val="20"/>
                <w:lang w:val="en-GB"/>
              </w:rPr>
            </w:pPr>
            <w:r w:rsidRPr="001A4319">
              <w:rPr>
                <w:rFonts w:eastAsia="DengXian"/>
                <w:sz w:val="20"/>
                <w:szCs w:val="20"/>
                <w:lang w:val="en-GB"/>
              </w:rPr>
              <w:t>Vivo</w:t>
            </w:r>
          </w:p>
        </w:tc>
      </w:tr>
      <w:tr w:rsidR="000541EE" w:rsidRPr="001A4319" w14:paraId="5DF6298C" w14:textId="77777777" w:rsidTr="00422928">
        <w:trPr>
          <w:trHeight w:val="386"/>
        </w:trPr>
        <w:tc>
          <w:tcPr>
            <w:tcW w:w="1102" w:type="dxa"/>
          </w:tcPr>
          <w:p w14:paraId="258F98CE" w14:textId="77777777" w:rsidR="000541EE" w:rsidRPr="001A4319" w:rsidRDefault="000541EE" w:rsidP="000541EE">
            <w:pPr>
              <w:rPr>
                <w:rFonts w:eastAsia="DengXian"/>
                <w:sz w:val="20"/>
                <w:szCs w:val="20"/>
                <w:lang w:val="en-GB" w:eastAsia="ko-KR"/>
              </w:rPr>
            </w:pPr>
            <w:r w:rsidRPr="001A4319">
              <w:rPr>
                <w:rFonts w:eastAsia="DengXian"/>
                <w:sz w:val="20"/>
                <w:szCs w:val="20"/>
                <w:lang w:val="en-GB" w:eastAsia="ko-KR"/>
              </w:rPr>
              <w:t>None</w:t>
            </w:r>
          </w:p>
        </w:tc>
        <w:tc>
          <w:tcPr>
            <w:tcW w:w="8253" w:type="dxa"/>
          </w:tcPr>
          <w:p w14:paraId="10E5E105" w14:textId="77777777" w:rsidR="000541EE" w:rsidRPr="001A4319" w:rsidRDefault="000541EE" w:rsidP="000541EE">
            <w:pPr>
              <w:tabs>
                <w:tab w:val="left" w:pos="1332"/>
              </w:tabs>
              <w:contextualSpacing/>
              <w:rPr>
                <w:rFonts w:eastAsia="DengXian"/>
                <w:sz w:val="20"/>
                <w:szCs w:val="20"/>
                <w:lang w:val="en-GB"/>
              </w:rPr>
            </w:pPr>
            <w:r w:rsidRPr="001A4319">
              <w:rPr>
                <w:rFonts w:eastAsia="DengXian"/>
                <w:sz w:val="20"/>
                <w:szCs w:val="20"/>
                <w:lang w:val="en-GB" w:eastAsia="ko-KR"/>
              </w:rPr>
              <w:t>Qualcomm, Ericsson, Apple</w:t>
            </w:r>
          </w:p>
        </w:tc>
      </w:tr>
    </w:tbl>
    <w:p w14:paraId="47A4CA8F" w14:textId="77777777" w:rsidR="000541EE" w:rsidRPr="001A4319" w:rsidRDefault="000541EE" w:rsidP="000541EE">
      <w:pPr>
        <w:snapToGrid w:val="0"/>
        <w:spacing w:after="0" w:line="256" w:lineRule="auto"/>
        <w:rPr>
          <w:rFonts w:eastAsia="DengXian"/>
          <w:sz w:val="20"/>
          <w:szCs w:val="20"/>
          <w:lang w:val="en-GB"/>
        </w:rPr>
      </w:pPr>
    </w:p>
    <w:p w14:paraId="17FB9C9B" w14:textId="77777777" w:rsidR="000541EE" w:rsidRPr="001A4319" w:rsidRDefault="000541EE" w:rsidP="000541EE">
      <w:pPr>
        <w:snapToGrid w:val="0"/>
        <w:spacing w:after="0" w:line="256" w:lineRule="auto"/>
        <w:rPr>
          <w:rFonts w:eastAsia="DengXian"/>
          <w:sz w:val="20"/>
          <w:szCs w:val="20"/>
          <w:lang w:val="en-GB" w:eastAsia="ko-KR"/>
        </w:rPr>
      </w:pPr>
      <w:r w:rsidRPr="001A4319">
        <w:rPr>
          <w:rFonts w:eastAsia="DengXian"/>
          <w:sz w:val="20"/>
          <w:szCs w:val="20"/>
          <w:lang w:val="en-GB"/>
        </w:rPr>
        <w:t xml:space="preserve">QC: </w:t>
      </w:r>
      <w:r w:rsidRPr="001A4319">
        <w:rPr>
          <w:rFonts w:eastAsia="DengXian"/>
          <w:sz w:val="20"/>
          <w:szCs w:val="20"/>
          <w:lang w:val="en-GB" w:eastAsia="ko-KR"/>
        </w:rPr>
        <w:t>TRS is borrowed from connected mode UE. The collision between REs of TRS and idle/inactive mode UE’s PDSCH is not a new issue.</w:t>
      </w:r>
    </w:p>
    <w:p w14:paraId="2AB392D1" w14:textId="77777777" w:rsidR="000541EE" w:rsidRPr="001A4319" w:rsidRDefault="000541EE" w:rsidP="000541EE">
      <w:pPr>
        <w:snapToGrid w:val="0"/>
        <w:spacing w:after="0" w:line="256" w:lineRule="auto"/>
        <w:rPr>
          <w:rFonts w:eastAsia="DengXian"/>
          <w:sz w:val="20"/>
          <w:szCs w:val="20"/>
          <w:lang w:val="en-GB" w:eastAsia="ko-KR"/>
        </w:rPr>
      </w:pPr>
      <w:r w:rsidRPr="001A4319">
        <w:rPr>
          <w:rFonts w:eastAsia="DengXian"/>
          <w:sz w:val="20"/>
          <w:szCs w:val="20"/>
          <w:lang w:val="en-GB" w:eastAsia="ko-KR"/>
        </w:rPr>
        <w:t xml:space="preserve">P1 and P2 are addressing different issues. One is related to connected mode UEs, the other is for idle/inactive UEs. For P1, a conclusion can be considered to clarify the understanding. For P2, in Rel-16, the TRS resources are based on RRC signaling and are not visible to idle UEs. So, reusing the same rate matching scheme in connected mode seems to be necessary.  </w:t>
      </w:r>
    </w:p>
    <w:p w14:paraId="461431B8" w14:textId="77777777" w:rsidR="000541EE" w:rsidRPr="001A4319" w:rsidRDefault="000541EE" w:rsidP="000541EE">
      <w:pPr>
        <w:snapToGrid w:val="0"/>
        <w:spacing w:after="0" w:line="256" w:lineRule="auto"/>
        <w:rPr>
          <w:rFonts w:eastAsia="DengXian"/>
          <w:sz w:val="20"/>
          <w:szCs w:val="20"/>
          <w:lang w:val="en-GB" w:eastAsia="ko-KR"/>
        </w:rPr>
      </w:pPr>
    </w:p>
    <w:tbl>
      <w:tblPr>
        <w:tblW w:w="9535" w:type="dxa"/>
        <w:tblInd w:w="-5" w:type="dxa"/>
        <w:tblCellMar>
          <w:left w:w="0" w:type="dxa"/>
          <w:right w:w="0" w:type="dxa"/>
        </w:tblCellMar>
        <w:tblLook w:val="04A0" w:firstRow="1" w:lastRow="0" w:firstColumn="1" w:lastColumn="0" w:noHBand="0" w:noVBand="1"/>
      </w:tblPr>
      <w:tblGrid>
        <w:gridCol w:w="9535"/>
      </w:tblGrid>
      <w:tr w:rsidR="000541EE" w:rsidRPr="001A4319" w14:paraId="03AB1E35" w14:textId="77777777" w:rsidTr="0042292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438DD" w14:textId="77777777" w:rsidR="000541EE" w:rsidRPr="001A4319" w:rsidRDefault="000541EE" w:rsidP="000541EE">
            <w:pPr>
              <w:autoSpaceDE w:val="0"/>
              <w:autoSpaceDN w:val="0"/>
              <w:snapToGrid w:val="0"/>
              <w:spacing w:after="0" w:line="240" w:lineRule="auto"/>
              <w:rPr>
                <w:rFonts w:eastAsia="Gulim"/>
                <w:bCs/>
                <w:color w:val="000000"/>
                <w:sz w:val="20"/>
                <w:szCs w:val="20"/>
                <w:lang w:val="en-GB"/>
              </w:rPr>
            </w:pPr>
          </w:p>
          <w:p w14:paraId="75C621AA" w14:textId="77777777" w:rsidR="000541EE" w:rsidRPr="001A4319" w:rsidRDefault="000541EE" w:rsidP="000541EE">
            <w:pPr>
              <w:autoSpaceDE w:val="0"/>
              <w:autoSpaceDN w:val="0"/>
              <w:snapToGrid w:val="0"/>
              <w:spacing w:after="0" w:line="240" w:lineRule="auto"/>
              <w:rPr>
                <w:rFonts w:eastAsia="Gulim"/>
                <w:bCs/>
                <w:color w:val="000000"/>
                <w:sz w:val="20"/>
                <w:szCs w:val="20"/>
                <w:lang w:val="en-GB"/>
              </w:rPr>
            </w:pPr>
            <w:r w:rsidRPr="001A4319">
              <w:rPr>
                <w:rFonts w:eastAsia="Gulim"/>
                <w:b/>
                <w:bCs/>
                <w:color w:val="000000"/>
                <w:sz w:val="20"/>
                <w:szCs w:val="20"/>
                <w:highlight w:val="cyan"/>
                <w:lang w:val="en-GB"/>
              </w:rPr>
              <w:t xml:space="preserve">[2RD] </w:t>
            </w:r>
          </w:p>
          <w:p w14:paraId="4D067D7A"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p>
          <w:p w14:paraId="0D08A1F1"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r w:rsidRPr="001A4319">
              <w:rPr>
                <w:rFonts w:eastAsia="DengXian"/>
                <w:sz w:val="20"/>
                <w:szCs w:val="20"/>
                <w:highlight w:val="cyan"/>
                <w:lang w:val="en-GB" w:eastAsia="ko-KR"/>
              </w:rPr>
              <w:t>Conclusions 5-1 (v1)</w:t>
            </w:r>
          </w:p>
          <w:p w14:paraId="1F394E41"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r w:rsidRPr="001A4319">
              <w:rPr>
                <w:rFonts w:eastAsia="DengXian"/>
                <w:sz w:val="20"/>
                <w:szCs w:val="20"/>
                <w:lang w:val="en-GB" w:eastAsia="ko-KR"/>
              </w:rPr>
              <w:t xml:space="preserve">RRC connected UEs </w:t>
            </w:r>
            <w:r w:rsidRPr="001A4319">
              <w:rPr>
                <w:rFonts w:eastAsia="DengXian"/>
                <w:color w:val="FF0000"/>
                <w:sz w:val="20"/>
                <w:szCs w:val="20"/>
                <w:u w:val="single"/>
                <w:lang w:val="en-GB" w:eastAsia="ko-KR"/>
              </w:rPr>
              <w:t>can</w:t>
            </w:r>
            <w:r w:rsidRPr="001A4319">
              <w:rPr>
                <w:rFonts w:eastAsia="DengXian"/>
                <w:sz w:val="20"/>
                <w:szCs w:val="20"/>
                <w:lang w:val="en-GB" w:eastAsia="ko-KR"/>
              </w:rPr>
              <w:t xml:space="preserve"> ignore configuration of TRS resources provided by SIB and the availability indication in paging PDCCH.</w:t>
            </w:r>
          </w:p>
          <w:p w14:paraId="747BD3D3"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p>
          <w:p w14:paraId="4D7A390B"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r w:rsidRPr="001A4319">
              <w:rPr>
                <w:rFonts w:eastAsia="DengXian"/>
                <w:sz w:val="20"/>
                <w:szCs w:val="20"/>
                <w:highlight w:val="cyan"/>
                <w:lang w:val="en-GB" w:eastAsia="ko-KR"/>
              </w:rPr>
              <w:t>Proposal 5-2 (v1)</w:t>
            </w:r>
          </w:p>
          <w:p w14:paraId="64EB2A58" w14:textId="77777777" w:rsidR="000541EE" w:rsidRPr="001A4319" w:rsidRDefault="000541EE" w:rsidP="000541EE">
            <w:pPr>
              <w:autoSpaceDE w:val="0"/>
              <w:autoSpaceDN w:val="0"/>
              <w:snapToGrid w:val="0"/>
              <w:spacing w:after="0" w:line="240" w:lineRule="auto"/>
              <w:rPr>
                <w:rFonts w:eastAsia="DengXian"/>
                <w:sz w:val="20"/>
                <w:szCs w:val="20"/>
                <w:lang w:val="en-GB" w:eastAsia="ko-KR"/>
              </w:rPr>
            </w:pPr>
            <w:r w:rsidRPr="001A4319">
              <w:rPr>
                <w:rFonts w:eastAsia="DengXian"/>
                <w:sz w:val="20"/>
                <w:szCs w:val="20"/>
                <w:lang w:val="en-GB" w:eastAsia="ko-KR"/>
              </w:rPr>
              <w:t xml:space="preserve">When REs of TRS resources configured to idle/inactive UEs are overlapped with PDSCH, </w:t>
            </w:r>
            <w:r w:rsidRPr="001A4319">
              <w:rPr>
                <w:rFonts w:eastAsia="SimSun"/>
                <w:bCs/>
                <w:sz w:val="20"/>
                <w:szCs w:val="20"/>
                <w:lang w:val="en-GB"/>
              </w:rPr>
              <w:t>the REs are counted but not used in the PDSCH RE mapping</w:t>
            </w:r>
          </w:p>
          <w:p w14:paraId="2CC45985" w14:textId="77777777" w:rsidR="000541EE" w:rsidRPr="001A4319" w:rsidRDefault="000541EE" w:rsidP="000541EE">
            <w:pPr>
              <w:autoSpaceDE w:val="0"/>
              <w:autoSpaceDN w:val="0"/>
              <w:snapToGrid w:val="0"/>
              <w:spacing w:after="0" w:line="240" w:lineRule="auto"/>
              <w:rPr>
                <w:rFonts w:eastAsia="Gulim"/>
                <w:bCs/>
                <w:color w:val="000000"/>
                <w:sz w:val="20"/>
                <w:szCs w:val="20"/>
                <w:lang w:val="en-GB"/>
              </w:rPr>
            </w:pPr>
          </w:p>
        </w:tc>
      </w:tr>
    </w:tbl>
    <w:p w14:paraId="56B29764" w14:textId="77777777" w:rsidR="000541EE" w:rsidRPr="001A4319" w:rsidRDefault="000541EE" w:rsidP="000541EE">
      <w:pPr>
        <w:snapToGrid w:val="0"/>
        <w:spacing w:after="0" w:line="256" w:lineRule="auto"/>
        <w:rPr>
          <w:rFonts w:eastAsia="DengXian"/>
          <w:sz w:val="20"/>
          <w:szCs w:val="20"/>
          <w:lang w:val="en-GB" w:eastAsia="ko-KR"/>
        </w:rPr>
      </w:pPr>
    </w:p>
    <w:p w14:paraId="1C66C3C0" w14:textId="77777777" w:rsidR="000541EE" w:rsidRPr="001A4319" w:rsidRDefault="000541EE" w:rsidP="000541EE">
      <w:pPr>
        <w:spacing w:after="0" w:line="240" w:lineRule="auto"/>
        <w:rPr>
          <w:rFonts w:eastAsia="DengXian"/>
          <w:b/>
          <w:sz w:val="20"/>
          <w:szCs w:val="20"/>
          <w:lang w:val="en-GB"/>
        </w:rPr>
      </w:pPr>
      <w:r w:rsidRPr="001A4319">
        <w:rPr>
          <w:rFonts w:eastAsia="DengXian"/>
          <w:b/>
          <w:sz w:val="20"/>
          <w:szCs w:val="20"/>
          <w:lang w:val="en-GB"/>
        </w:rPr>
        <w:t>Please a) provide your view on whether or not to support conclusion 5-1 and Proposal 5-2 below:</w:t>
      </w:r>
    </w:p>
    <w:tbl>
      <w:tblPr>
        <w:tblStyle w:val="TableGrid43"/>
        <w:tblW w:w="9625" w:type="dxa"/>
        <w:tblLook w:val="04A0" w:firstRow="1" w:lastRow="0" w:firstColumn="1" w:lastColumn="0" w:noHBand="0" w:noVBand="1"/>
      </w:tblPr>
      <w:tblGrid>
        <w:gridCol w:w="1128"/>
        <w:gridCol w:w="8497"/>
      </w:tblGrid>
      <w:tr w:rsidR="000541EE" w:rsidRPr="001A4319" w14:paraId="5AF6FBBA" w14:textId="77777777" w:rsidTr="00422928">
        <w:trPr>
          <w:trHeight w:val="350"/>
        </w:trPr>
        <w:tc>
          <w:tcPr>
            <w:tcW w:w="1128" w:type="dxa"/>
            <w:shd w:val="clear" w:color="auto" w:fill="70AD47"/>
          </w:tcPr>
          <w:p w14:paraId="2D707039" w14:textId="77777777" w:rsidR="000541EE" w:rsidRPr="001A4319" w:rsidRDefault="000541EE" w:rsidP="000541EE">
            <w:pPr>
              <w:ind w:firstLine="196"/>
              <w:jc w:val="center"/>
              <w:rPr>
                <w:rFonts w:eastAsia="DengXian"/>
                <w:b/>
                <w:bCs/>
                <w:sz w:val="20"/>
                <w:szCs w:val="20"/>
                <w:lang w:val="en-GB"/>
              </w:rPr>
            </w:pPr>
            <w:r w:rsidRPr="001A4319">
              <w:rPr>
                <w:rFonts w:eastAsia="DengXian"/>
                <w:b/>
                <w:bCs/>
                <w:sz w:val="20"/>
                <w:szCs w:val="20"/>
                <w:lang w:val="en-GB"/>
              </w:rPr>
              <w:t xml:space="preserve">Support </w:t>
            </w:r>
          </w:p>
        </w:tc>
        <w:tc>
          <w:tcPr>
            <w:tcW w:w="8497" w:type="dxa"/>
            <w:shd w:val="clear" w:color="auto" w:fill="70AD47"/>
          </w:tcPr>
          <w:p w14:paraId="4D8DFB85" w14:textId="77777777" w:rsidR="000541EE" w:rsidRPr="001A4319" w:rsidRDefault="000541EE" w:rsidP="000541EE">
            <w:pPr>
              <w:jc w:val="center"/>
              <w:rPr>
                <w:rFonts w:eastAsia="DengXian"/>
                <w:b/>
                <w:sz w:val="20"/>
                <w:szCs w:val="20"/>
                <w:lang w:val="en-GB"/>
              </w:rPr>
            </w:pPr>
            <w:r w:rsidRPr="001A4319">
              <w:rPr>
                <w:rFonts w:eastAsia="DengXian"/>
                <w:b/>
                <w:sz w:val="20"/>
                <w:szCs w:val="20"/>
                <w:lang w:val="en-GB"/>
              </w:rPr>
              <w:t>Companies</w:t>
            </w:r>
          </w:p>
        </w:tc>
      </w:tr>
      <w:tr w:rsidR="000541EE" w:rsidRPr="006114E0" w14:paraId="0EB87FDE" w14:textId="77777777" w:rsidTr="00422928">
        <w:trPr>
          <w:trHeight w:val="413"/>
        </w:trPr>
        <w:tc>
          <w:tcPr>
            <w:tcW w:w="1128" w:type="dxa"/>
          </w:tcPr>
          <w:p w14:paraId="5023E350" w14:textId="77777777" w:rsidR="000541EE" w:rsidRPr="001A4319" w:rsidRDefault="000541EE" w:rsidP="000541EE">
            <w:pPr>
              <w:rPr>
                <w:rFonts w:eastAsia="DengXian"/>
                <w:sz w:val="20"/>
                <w:szCs w:val="20"/>
                <w:lang w:val="en-GB" w:eastAsia="ko-KR"/>
              </w:rPr>
            </w:pPr>
            <w:r w:rsidRPr="001A4319">
              <w:rPr>
                <w:rFonts w:eastAsia="Yu Mincho"/>
                <w:bCs/>
                <w:sz w:val="20"/>
                <w:szCs w:val="20"/>
                <w:lang w:val="en-GB"/>
              </w:rPr>
              <w:t>Conclusion 5-1 (v1)</w:t>
            </w:r>
          </w:p>
        </w:tc>
        <w:tc>
          <w:tcPr>
            <w:tcW w:w="8497" w:type="dxa"/>
          </w:tcPr>
          <w:p w14:paraId="0BD45E9D" w14:textId="282E58C0" w:rsidR="000541EE" w:rsidRPr="001A4319" w:rsidRDefault="000541EE" w:rsidP="000541EE">
            <w:pPr>
              <w:tabs>
                <w:tab w:val="left" w:pos="1332"/>
              </w:tabs>
              <w:contextualSpacing/>
              <w:rPr>
                <w:rFonts w:eastAsia="SimSun"/>
                <w:sz w:val="20"/>
                <w:szCs w:val="20"/>
                <w:lang w:val="en-GB"/>
              </w:rPr>
            </w:pPr>
            <w:r w:rsidRPr="001A4319">
              <w:rPr>
                <w:rFonts w:eastAsia="Gulim"/>
                <w:sz w:val="20"/>
                <w:szCs w:val="20"/>
                <w:lang w:val="en-GB"/>
              </w:rPr>
              <w:t>Yes:</w:t>
            </w:r>
            <w:r w:rsidR="003051D3" w:rsidRPr="001A4319">
              <w:rPr>
                <w:rFonts w:eastAsia="Gulim"/>
                <w:sz w:val="20"/>
                <w:szCs w:val="20"/>
                <w:lang w:val="en-GB"/>
              </w:rPr>
              <w:t xml:space="preserve"> Samsung</w:t>
            </w:r>
            <w:r w:rsidR="003051D3" w:rsidRPr="001A4319">
              <w:rPr>
                <w:rFonts w:eastAsia="SimSun"/>
                <w:sz w:val="20"/>
                <w:szCs w:val="20"/>
                <w:lang w:val="en-GB"/>
              </w:rPr>
              <w:t>, Sharp</w:t>
            </w:r>
            <w:r w:rsidR="00343525" w:rsidRPr="001A4319">
              <w:rPr>
                <w:rFonts w:eastAsia="SimSun"/>
                <w:sz w:val="20"/>
                <w:szCs w:val="20"/>
                <w:lang w:val="en-GB"/>
              </w:rPr>
              <w:t>, LGE</w:t>
            </w:r>
            <w:r w:rsidR="00DA797B" w:rsidRPr="001A4319">
              <w:rPr>
                <w:rFonts w:eastAsia="SimSun"/>
                <w:sz w:val="20"/>
                <w:szCs w:val="20"/>
                <w:lang w:val="en-GB"/>
              </w:rPr>
              <w:t>, vivo</w:t>
            </w:r>
            <w:r w:rsidR="001D1279">
              <w:rPr>
                <w:rFonts w:eastAsia="SimSun"/>
                <w:sz w:val="20"/>
                <w:szCs w:val="20"/>
                <w:lang w:val="en-GB"/>
              </w:rPr>
              <w:t>, CMCC</w:t>
            </w:r>
            <w:r w:rsidR="0023065F">
              <w:rPr>
                <w:rFonts w:eastAsia="SimSun"/>
                <w:sz w:val="20"/>
                <w:szCs w:val="20"/>
              </w:rPr>
              <w:t>, Lenovo/Motorola Mobility</w:t>
            </w:r>
          </w:p>
          <w:p w14:paraId="6D3E6BBF" w14:textId="0DBEC07C" w:rsidR="000541EE" w:rsidRPr="006114E0" w:rsidRDefault="000541EE" w:rsidP="000541EE">
            <w:pPr>
              <w:tabs>
                <w:tab w:val="left" w:pos="1332"/>
              </w:tabs>
              <w:contextualSpacing/>
              <w:rPr>
                <w:rFonts w:eastAsia="Gulim"/>
                <w:sz w:val="20"/>
                <w:szCs w:val="20"/>
                <w:lang w:val="it-IT"/>
              </w:rPr>
            </w:pPr>
            <w:r w:rsidRPr="006114E0">
              <w:rPr>
                <w:rFonts w:eastAsia="Gulim"/>
                <w:sz w:val="20"/>
                <w:szCs w:val="20"/>
                <w:lang w:val="it-IT"/>
              </w:rPr>
              <w:t>No:</w:t>
            </w:r>
            <w:r w:rsidR="00D47FDD" w:rsidRPr="006114E0">
              <w:rPr>
                <w:rFonts w:eastAsia="Gulim"/>
                <w:sz w:val="20"/>
                <w:szCs w:val="20"/>
                <w:lang w:val="it-IT"/>
              </w:rPr>
              <w:t xml:space="preserve"> Qualcomm</w:t>
            </w:r>
            <w:r w:rsidR="00CD41CF" w:rsidRPr="006114E0">
              <w:rPr>
                <w:rFonts w:eastAsia="Gulim"/>
                <w:sz w:val="20"/>
                <w:szCs w:val="20"/>
                <w:lang w:val="it-IT"/>
              </w:rPr>
              <w:t>, ZTE, Sanechips</w:t>
            </w:r>
            <w:r w:rsidR="00323942" w:rsidRPr="006114E0">
              <w:rPr>
                <w:rFonts w:eastAsia="Gulim"/>
                <w:sz w:val="20"/>
                <w:szCs w:val="20"/>
                <w:lang w:val="it-IT"/>
              </w:rPr>
              <w:t>, Nokia2</w:t>
            </w:r>
            <w:r w:rsidR="00E7464D">
              <w:rPr>
                <w:rFonts w:eastAsia="Gulim"/>
                <w:sz w:val="20"/>
                <w:szCs w:val="20"/>
                <w:lang w:val="it-IT"/>
              </w:rPr>
              <w:t>, CATT</w:t>
            </w:r>
            <w:r w:rsidR="00292DE1">
              <w:rPr>
                <w:rFonts w:eastAsia="Gulim"/>
                <w:sz w:val="20"/>
                <w:szCs w:val="20"/>
                <w:lang w:val="it-IT"/>
              </w:rPr>
              <w:t>, Ericsson2</w:t>
            </w:r>
          </w:p>
        </w:tc>
      </w:tr>
      <w:tr w:rsidR="000541EE" w:rsidRPr="001A4319" w14:paraId="16F0B640" w14:textId="77777777" w:rsidTr="00422928">
        <w:trPr>
          <w:trHeight w:val="386"/>
        </w:trPr>
        <w:tc>
          <w:tcPr>
            <w:tcW w:w="1128" w:type="dxa"/>
          </w:tcPr>
          <w:p w14:paraId="570E1654" w14:textId="77777777" w:rsidR="000541EE" w:rsidRPr="001A4319" w:rsidRDefault="000541EE" w:rsidP="000541EE">
            <w:pPr>
              <w:rPr>
                <w:rFonts w:eastAsia="DengXian"/>
                <w:sz w:val="20"/>
                <w:szCs w:val="20"/>
                <w:lang w:val="en-GB" w:eastAsia="ko-KR"/>
              </w:rPr>
            </w:pPr>
            <w:r w:rsidRPr="001A4319">
              <w:rPr>
                <w:rFonts w:eastAsia="DengXian"/>
                <w:sz w:val="20"/>
                <w:szCs w:val="20"/>
                <w:lang w:val="en-GB" w:eastAsia="ko-KR"/>
              </w:rPr>
              <w:t>Proposal 5-2(v1)</w:t>
            </w:r>
          </w:p>
        </w:tc>
        <w:tc>
          <w:tcPr>
            <w:tcW w:w="8497" w:type="dxa"/>
          </w:tcPr>
          <w:p w14:paraId="527B7493" w14:textId="20817C10" w:rsidR="000541EE" w:rsidRPr="001A4319" w:rsidRDefault="000541EE" w:rsidP="000541EE">
            <w:pPr>
              <w:tabs>
                <w:tab w:val="left" w:pos="1332"/>
              </w:tabs>
              <w:contextualSpacing/>
              <w:rPr>
                <w:rFonts w:eastAsia="SimSun"/>
                <w:sz w:val="20"/>
                <w:szCs w:val="20"/>
                <w:lang w:val="en-GB"/>
              </w:rPr>
            </w:pPr>
            <w:r w:rsidRPr="001A4319">
              <w:rPr>
                <w:rFonts w:eastAsia="Gulim"/>
                <w:sz w:val="20"/>
                <w:szCs w:val="20"/>
                <w:lang w:val="en-GB"/>
              </w:rPr>
              <w:t xml:space="preserve">Yes: </w:t>
            </w:r>
            <w:r w:rsidR="00D81CB3" w:rsidRPr="001A4319">
              <w:rPr>
                <w:rFonts w:eastAsia="Gulim"/>
                <w:sz w:val="20"/>
                <w:szCs w:val="20"/>
                <w:lang w:val="en-GB"/>
              </w:rPr>
              <w:t>Samsung</w:t>
            </w:r>
            <w:r w:rsidR="003051D3" w:rsidRPr="001A4319">
              <w:rPr>
                <w:rFonts w:eastAsia="SimSun"/>
                <w:sz w:val="20"/>
                <w:szCs w:val="20"/>
                <w:lang w:val="en-GB"/>
              </w:rPr>
              <w:t>, Sharp</w:t>
            </w:r>
            <w:r w:rsidR="00343525" w:rsidRPr="001A4319">
              <w:rPr>
                <w:rFonts w:eastAsia="SimSun"/>
                <w:sz w:val="20"/>
                <w:szCs w:val="20"/>
                <w:lang w:val="en-GB"/>
              </w:rPr>
              <w:t>, LGE</w:t>
            </w:r>
            <w:r w:rsidR="001D1279">
              <w:rPr>
                <w:rFonts w:eastAsia="SimSun"/>
                <w:sz w:val="20"/>
                <w:szCs w:val="20"/>
                <w:lang w:val="en-GB"/>
              </w:rPr>
              <w:t>, CMCC</w:t>
            </w:r>
            <w:r w:rsidR="0023065F">
              <w:rPr>
                <w:rFonts w:eastAsia="SimSun"/>
                <w:sz w:val="20"/>
                <w:szCs w:val="20"/>
              </w:rPr>
              <w:t>, Lenovo/Motorola Mobility</w:t>
            </w:r>
          </w:p>
          <w:p w14:paraId="6533FFFF" w14:textId="222596B0" w:rsidR="000541EE" w:rsidRPr="001A4319" w:rsidRDefault="000541EE" w:rsidP="000541EE">
            <w:pPr>
              <w:tabs>
                <w:tab w:val="left" w:pos="1332"/>
              </w:tabs>
              <w:contextualSpacing/>
              <w:rPr>
                <w:rFonts w:eastAsia="Malgun Gothic"/>
                <w:sz w:val="20"/>
                <w:szCs w:val="20"/>
                <w:lang w:val="en-GB"/>
              </w:rPr>
            </w:pPr>
            <w:r w:rsidRPr="001A4319">
              <w:rPr>
                <w:rFonts w:eastAsia="Gulim"/>
                <w:sz w:val="20"/>
                <w:szCs w:val="20"/>
                <w:lang w:val="en-GB"/>
              </w:rPr>
              <w:t xml:space="preserve">No: </w:t>
            </w:r>
            <w:r w:rsidR="00D47FDD" w:rsidRPr="001A4319">
              <w:rPr>
                <w:rFonts w:eastAsia="Gulim"/>
                <w:sz w:val="20"/>
                <w:szCs w:val="20"/>
                <w:lang w:val="en-GB"/>
              </w:rPr>
              <w:t>Qualcomm</w:t>
            </w:r>
            <w:r w:rsidR="00323942">
              <w:rPr>
                <w:rFonts w:eastAsia="Gulim"/>
                <w:sz w:val="20"/>
                <w:szCs w:val="20"/>
                <w:lang w:val="en-GB"/>
              </w:rPr>
              <w:t>, Nokia2</w:t>
            </w:r>
            <w:r w:rsidR="00E7464D">
              <w:rPr>
                <w:rFonts w:eastAsia="Gulim"/>
                <w:sz w:val="20"/>
                <w:szCs w:val="20"/>
                <w:lang w:val="en-GB"/>
              </w:rPr>
              <w:t>, CATT</w:t>
            </w:r>
            <w:r w:rsidR="00292DE1">
              <w:rPr>
                <w:rFonts w:eastAsia="Gulim"/>
                <w:sz w:val="20"/>
                <w:szCs w:val="20"/>
                <w:lang w:val="en-GB"/>
              </w:rPr>
              <w:t>, Ericsson2</w:t>
            </w:r>
          </w:p>
        </w:tc>
      </w:tr>
    </w:tbl>
    <w:p w14:paraId="2B8C7C35" w14:textId="77777777" w:rsidR="000541EE" w:rsidRPr="001A4319" w:rsidRDefault="000541EE" w:rsidP="000541EE">
      <w:pPr>
        <w:spacing w:after="0" w:line="240" w:lineRule="auto"/>
        <w:rPr>
          <w:rFonts w:eastAsia="DengXian"/>
          <w:sz w:val="20"/>
          <w:szCs w:val="20"/>
          <w:lang w:val="en-GB"/>
        </w:rPr>
      </w:pPr>
    </w:p>
    <w:p w14:paraId="4785D79E" w14:textId="77777777" w:rsidR="000541EE" w:rsidRPr="001A4319" w:rsidRDefault="000541EE" w:rsidP="000541EE">
      <w:pPr>
        <w:spacing w:after="0" w:line="240" w:lineRule="auto"/>
        <w:rPr>
          <w:rFonts w:eastAsia="Malgun Gothic"/>
          <w:b/>
          <w:sz w:val="20"/>
          <w:szCs w:val="20"/>
          <w:lang w:val="en-GB"/>
        </w:rPr>
      </w:pPr>
      <w:r w:rsidRPr="001A4319">
        <w:rPr>
          <w:rFonts w:eastAsia="DengXian"/>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0541EE" w:rsidRPr="001A4319" w14:paraId="4BB3607D" w14:textId="77777777" w:rsidTr="00422928">
        <w:trPr>
          <w:trHeight w:val="435"/>
        </w:trPr>
        <w:tc>
          <w:tcPr>
            <w:tcW w:w="1105" w:type="dxa"/>
            <w:shd w:val="clear" w:color="auto" w:fill="EEECE1"/>
          </w:tcPr>
          <w:p w14:paraId="74ADA47B" w14:textId="77777777" w:rsidR="000541EE" w:rsidRPr="001A4319" w:rsidRDefault="000541EE" w:rsidP="000541EE">
            <w:pPr>
              <w:spacing w:line="256" w:lineRule="auto"/>
              <w:jc w:val="center"/>
              <w:rPr>
                <w:rFonts w:eastAsia="DengXian"/>
                <w:b/>
                <w:bCs/>
                <w:sz w:val="20"/>
                <w:szCs w:val="20"/>
                <w:lang w:val="en-GB"/>
              </w:rPr>
            </w:pPr>
            <w:r w:rsidRPr="001A4319">
              <w:rPr>
                <w:rFonts w:eastAsia="DengXian"/>
                <w:b/>
                <w:bCs/>
                <w:sz w:val="20"/>
                <w:szCs w:val="20"/>
                <w:lang w:val="en-GB"/>
              </w:rPr>
              <w:t>Company</w:t>
            </w:r>
          </w:p>
        </w:tc>
        <w:tc>
          <w:tcPr>
            <w:tcW w:w="8520" w:type="dxa"/>
            <w:shd w:val="clear" w:color="auto" w:fill="EEECE1"/>
          </w:tcPr>
          <w:p w14:paraId="448C0BF4" w14:textId="77777777" w:rsidR="000541EE" w:rsidRPr="001A4319" w:rsidRDefault="000541EE" w:rsidP="000541EE">
            <w:pPr>
              <w:spacing w:line="256" w:lineRule="auto"/>
              <w:ind w:firstLine="196"/>
              <w:jc w:val="center"/>
              <w:rPr>
                <w:rFonts w:eastAsia="DengXian"/>
                <w:b/>
                <w:bCs/>
                <w:sz w:val="20"/>
                <w:szCs w:val="20"/>
                <w:lang w:val="en-GB"/>
              </w:rPr>
            </w:pPr>
            <w:r w:rsidRPr="001A4319">
              <w:rPr>
                <w:rFonts w:eastAsia="DengXian"/>
                <w:b/>
                <w:bCs/>
                <w:sz w:val="20"/>
                <w:szCs w:val="20"/>
                <w:lang w:val="en-GB"/>
              </w:rPr>
              <w:t xml:space="preserve">Comments </w:t>
            </w:r>
          </w:p>
        </w:tc>
      </w:tr>
      <w:tr w:rsidR="000541EE" w:rsidRPr="001A4319" w14:paraId="23B1CAAC" w14:textId="77777777" w:rsidTr="00422928">
        <w:trPr>
          <w:trHeight w:val="448"/>
        </w:trPr>
        <w:tc>
          <w:tcPr>
            <w:tcW w:w="1105" w:type="dxa"/>
          </w:tcPr>
          <w:p w14:paraId="3B8974E0" w14:textId="7D393F10" w:rsidR="000541EE" w:rsidRPr="001A4319" w:rsidRDefault="00D47FDD" w:rsidP="000541EE">
            <w:pPr>
              <w:spacing w:line="256" w:lineRule="auto"/>
              <w:rPr>
                <w:rFonts w:eastAsia="DengXian"/>
                <w:sz w:val="20"/>
                <w:szCs w:val="20"/>
                <w:lang w:val="en-GB" w:eastAsia="ko-KR"/>
              </w:rPr>
            </w:pPr>
            <w:r w:rsidRPr="001A4319">
              <w:rPr>
                <w:rFonts w:eastAsia="DengXian"/>
                <w:sz w:val="20"/>
                <w:szCs w:val="20"/>
                <w:lang w:val="en-GB" w:eastAsia="ko-KR"/>
              </w:rPr>
              <w:t>Qualcomm</w:t>
            </w:r>
          </w:p>
        </w:tc>
        <w:tc>
          <w:tcPr>
            <w:tcW w:w="8520" w:type="dxa"/>
          </w:tcPr>
          <w:p w14:paraId="23558A92" w14:textId="0EE090C8" w:rsidR="000541EE" w:rsidRPr="001A4319" w:rsidRDefault="00D47FDD" w:rsidP="000541EE">
            <w:pPr>
              <w:spacing w:line="256" w:lineRule="auto"/>
              <w:rPr>
                <w:rFonts w:eastAsia="DengXian"/>
                <w:sz w:val="20"/>
                <w:szCs w:val="20"/>
                <w:lang w:val="en-GB" w:eastAsia="ko-KR"/>
              </w:rPr>
            </w:pPr>
            <w:r w:rsidRPr="001A4319">
              <w:rPr>
                <w:rFonts w:eastAsia="DengXian"/>
                <w:sz w:val="20"/>
                <w:szCs w:val="20"/>
                <w:lang w:val="en-GB" w:eastAsia="ko-KR"/>
              </w:rPr>
              <w:t xml:space="preserve">For </w:t>
            </w:r>
            <w:r w:rsidR="000B1CC3" w:rsidRPr="001A4319">
              <w:rPr>
                <w:rFonts w:eastAsia="DengXian"/>
                <w:sz w:val="20"/>
                <w:szCs w:val="20"/>
                <w:lang w:val="en-GB" w:eastAsia="ko-KR"/>
              </w:rPr>
              <w:t>both</w:t>
            </w:r>
            <w:r w:rsidRPr="001A4319">
              <w:rPr>
                <w:rFonts w:eastAsia="DengXian"/>
                <w:sz w:val="20"/>
                <w:szCs w:val="20"/>
                <w:lang w:val="en-GB" w:eastAsia="ko-KR"/>
              </w:rPr>
              <w:t xml:space="preserve"> proposal 5-1 </w:t>
            </w:r>
            <w:r w:rsidR="000B1CC3" w:rsidRPr="001A4319">
              <w:rPr>
                <w:rFonts w:eastAsia="DengXian"/>
                <w:sz w:val="20"/>
                <w:szCs w:val="20"/>
                <w:lang w:val="en-GB" w:eastAsia="ko-KR"/>
              </w:rPr>
              <w:t>and</w:t>
            </w:r>
            <w:r w:rsidRPr="001A4319">
              <w:rPr>
                <w:rFonts w:eastAsia="DengXian"/>
                <w:sz w:val="20"/>
                <w:szCs w:val="20"/>
                <w:lang w:val="en-GB" w:eastAsia="ko-KR"/>
              </w:rPr>
              <w:t xml:space="preserve"> 5-2, we do not see a need to imply any UE implementation. Without the proposal</w:t>
            </w:r>
            <w:r w:rsidR="00747F11" w:rsidRPr="001A4319">
              <w:rPr>
                <w:rFonts w:eastAsia="DengXian"/>
                <w:sz w:val="20"/>
                <w:szCs w:val="20"/>
                <w:lang w:val="en-GB" w:eastAsia="ko-KR"/>
              </w:rPr>
              <w:t>s</w:t>
            </w:r>
            <w:r w:rsidRPr="001A4319">
              <w:rPr>
                <w:rFonts w:eastAsia="DengXian"/>
                <w:sz w:val="20"/>
                <w:szCs w:val="20"/>
                <w:lang w:val="en-GB" w:eastAsia="ko-KR"/>
              </w:rPr>
              <w:t>, both the network and UE work just fine.</w:t>
            </w:r>
          </w:p>
        </w:tc>
      </w:tr>
      <w:tr w:rsidR="000541EE" w:rsidRPr="001A4319" w14:paraId="753932DF" w14:textId="77777777" w:rsidTr="00422928">
        <w:trPr>
          <w:trHeight w:val="448"/>
        </w:trPr>
        <w:tc>
          <w:tcPr>
            <w:tcW w:w="1105" w:type="dxa"/>
          </w:tcPr>
          <w:p w14:paraId="76B8F4D5" w14:textId="64896636" w:rsidR="000541EE" w:rsidRPr="001A4319" w:rsidRDefault="00D81CB3" w:rsidP="000541EE">
            <w:pPr>
              <w:spacing w:line="256" w:lineRule="auto"/>
              <w:rPr>
                <w:rFonts w:eastAsia="DengXian"/>
                <w:sz w:val="20"/>
                <w:szCs w:val="20"/>
                <w:lang w:val="en-GB" w:eastAsia="ko-KR"/>
              </w:rPr>
            </w:pPr>
            <w:r w:rsidRPr="001A4319">
              <w:rPr>
                <w:rFonts w:eastAsia="DengXian"/>
                <w:sz w:val="20"/>
                <w:szCs w:val="20"/>
                <w:lang w:val="en-GB" w:eastAsia="ko-KR"/>
              </w:rPr>
              <w:t xml:space="preserve">Samsung </w:t>
            </w:r>
          </w:p>
        </w:tc>
        <w:tc>
          <w:tcPr>
            <w:tcW w:w="8520" w:type="dxa"/>
          </w:tcPr>
          <w:p w14:paraId="3095931B" w14:textId="10518596" w:rsidR="00D81CB3" w:rsidRPr="001A4319" w:rsidRDefault="00D81CB3" w:rsidP="001739E9">
            <w:pPr>
              <w:spacing w:line="256" w:lineRule="auto"/>
              <w:rPr>
                <w:rFonts w:eastAsia="DengXian"/>
                <w:sz w:val="20"/>
                <w:szCs w:val="20"/>
                <w:lang w:val="en-GB" w:eastAsia="ko-KR"/>
              </w:rPr>
            </w:pPr>
            <w:r w:rsidRPr="001A4319">
              <w:rPr>
                <w:rFonts w:eastAsia="DengXian"/>
                <w:sz w:val="20"/>
                <w:szCs w:val="20"/>
                <w:lang w:val="en-GB" w:eastAsia="ko-KR"/>
              </w:rPr>
              <w:t>We think P5-2 is needed; otherwise we should conclude that UEs doesn’t expect any overlapping</w:t>
            </w:r>
            <w:r w:rsidR="001739E9" w:rsidRPr="001A4319">
              <w:rPr>
                <w:rFonts w:eastAsia="DengXian"/>
                <w:sz w:val="20"/>
                <w:szCs w:val="20"/>
                <w:lang w:val="en-GB" w:eastAsia="ko-KR"/>
              </w:rPr>
              <w:t xml:space="preserve"> with PDSCH</w:t>
            </w:r>
            <w:r w:rsidRPr="001A4319">
              <w:rPr>
                <w:rFonts w:eastAsia="DengXian"/>
                <w:sz w:val="20"/>
                <w:szCs w:val="20"/>
                <w:lang w:val="en-GB" w:eastAsia="ko-KR"/>
              </w:rPr>
              <w:t xml:space="preserve">, which decrease the spectrum efficiency. It’s a simple extension to reuse the existing rate matching scheme for idle mode UEs. </w:t>
            </w:r>
          </w:p>
        </w:tc>
      </w:tr>
      <w:tr w:rsidR="00CD41CF" w:rsidRPr="001A4319" w14:paraId="6A7964D4" w14:textId="77777777" w:rsidTr="00422928">
        <w:trPr>
          <w:trHeight w:val="448"/>
        </w:trPr>
        <w:tc>
          <w:tcPr>
            <w:tcW w:w="1105" w:type="dxa"/>
          </w:tcPr>
          <w:p w14:paraId="2E617A77" w14:textId="4DDB8B21" w:rsidR="00CD41CF" w:rsidRPr="001A4319" w:rsidRDefault="00CD41CF" w:rsidP="00CD41CF">
            <w:pPr>
              <w:spacing w:line="256" w:lineRule="auto"/>
              <w:rPr>
                <w:rFonts w:eastAsia="DengXian"/>
                <w:sz w:val="20"/>
                <w:szCs w:val="20"/>
                <w:lang w:val="en-GB" w:eastAsia="ko-KR"/>
              </w:rPr>
            </w:pPr>
            <w:r w:rsidRPr="001A4319">
              <w:rPr>
                <w:rFonts w:eastAsia="DengXian"/>
                <w:sz w:val="20"/>
                <w:szCs w:val="20"/>
                <w:lang w:val="en-GB"/>
              </w:rPr>
              <w:t xml:space="preserve">ZTE, </w:t>
            </w:r>
            <w:proofErr w:type="spellStart"/>
            <w:r w:rsidRPr="001A4319">
              <w:rPr>
                <w:rFonts w:eastAsia="DengXian"/>
                <w:sz w:val="20"/>
                <w:szCs w:val="20"/>
                <w:lang w:val="en-GB"/>
              </w:rPr>
              <w:t>Sanechips</w:t>
            </w:r>
            <w:proofErr w:type="spellEnd"/>
          </w:p>
        </w:tc>
        <w:tc>
          <w:tcPr>
            <w:tcW w:w="8520" w:type="dxa"/>
          </w:tcPr>
          <w:p w14:paraId="6CA3FEF8" w14:textId="7A75614D" w:rsidR="00CD41CF" w:rsidRPr="001A4319" w:rsidRDefault="00CD41CF" w:rsidP="00CD41CF">
            <w:pPr>
              <w:spacing w:line="256" w:lineRule="auto"/>
              <w:rPr>
                <w:rFonts w:eastAsia="DengXian"/>
                <w:sz w:val="20"/>
                <w:szCs w:val="20"/>
                <w:lang w:val="en-GB" w:eastAsia="ko-KR"/>
              </w:rPr>
            </w:pPr>
            <w:r w:rsidRPr="001A4319">
              <w:rPr>
                <w:rFonts w:eastAsia="DengXian"/>
                <w:sz w:val="20"/>
                <w:szCs w:val="20"/>
                <w:lang w:val="en-GB"/>
              </w:rPr>
              <w:t xml:space="preserve">As to 5-1, we think there is no harm if RRC connected UEs use the broadcast TRS for sync. Whether RRC connected UEs ignore the information depends on implementation. </w:t>
            </w:r>
          </w:p>
        </w:tc>
      </w:tr>
      <w:tr w:rsidR="00343525" w:rsidRPr="001A4319" w14:paraId="046234EC" w14:textId="77777777" w:rsidTr="00422928">
        <w:trPr>
          <w:trHeight w:val="448"/>
        </w:trPr>
        <w:tc>
          <w:tcPr>
            <w:tcW w:w="1105" w:type="dxa"/>
          </w:tcPr>
          <w:p w14:paraId="2BB4BD82" w14:textId="27AD23CC" w:rsidR="00343525" w:rsidRPr="001A4319" w:rsidRDefault="00343525" w:rsidP="00343525">
            <w:pPr>
              <w:spacing w:line="256" w:lineRule="auto"/>
              <w:rPr>
                <w:rFonts w:eastAsia="DengXian"/>
                <w:sz w:val="20"/>
                <w:szCs w:val="20"/>
                <w:lang w:val="en-GB"/>
              </w:rPr>
            </w:pPr>
            <w:r w:rsidRPr="001A4319">
              <w:rPr>
                <w:sz w:val="20"/>
                <w:szCs w:val="20"/>
                <w:lang w:val="en-GB" w:eastAsia="ko-KR"/>
              </w:rPr>
              <w:t>LGE</w:t>
            </w:r>
          </w:p>
        </w:tc>
        <w:tc>
          <w:tcPr>
            <w:tcW w:w="8520" w:type="dxa"/>
          </w:tcPr>
          <w:p w14:paraId="384310AB" w14:textId="77777777" w:rsidR="00343525" w:rsidRPr="001A4319" w:rsidRDefault="00343525" w:rsidP="00343525">
            <w:pPr>
              <w:spacing w:line="256" w:lineRule="auto"/>
              <w:rPr>
                <w:sz w:val="20"/>
                <w:szCs w:val="20"/>
                <w:lang w:val="en-GB" w:eastAsia="ko-KR"/>
              </w:rPr>
            </w:pPr>
            <w:r w:rsidRPr="001A4319">
              <w:rPr>
                <w:sz w:val="20"/>
                <w:szCs w:val="20"/>
                <w:lang w:val="en-GB" w:eastAsia="ko-KR"/>
              </w:rPr>
              <w:t xml:space="preserve">For proposal 5-2, we would like to emphasize following two points: </w:t>
            </w:r>
          </w:p>
          <w:p w14:paraId="7FE33580" w14:textId="31D23AC5" w:rsidR="00343525" w:rsidRPr="001A4319" w:rsidRDefault="00343525" w:rsidP="00343525">
            <w:pPr>
              <w:pStyle w:val="ListParagraph"/>
              <w:numPr>
                <w:ilvl w:val="0"/>
                <w:numId w:val="73"/>
              </w:numPr>
              <w:spacing w:line="256" w:lineRule="auto"/>
              <w:rPr>
                <w:sz w:val="20"/>
                <w:szCs w:val="20"/>
                <w:lang w:val="en-GB" w:eastAsia="ko-KR"/>
              </w:rPr>
            </w:pPr>
            <w:r w:rsidRPr="001A4319">
              <w:rPr>
                <w:sz w:val="20"/>
                <w:szCs w:val="20"/>
                <w:lang w:val="en-GB" w:eastAsia="ko-KR"/>
              </w:rPr>
              <w:t xml:space="preserve">There is no RE handling rule when TRS resource(s) are overlapped with broadcast PDSCHs for idle/inactive UEs (such as for paging, SIB, RACH…) </w:t>
            </w:r>
          </w:p>
          <w:p w14:paraId="4A887758" w14:textId="77777777" w:rsidR="00343525" w:rsidRPr="001A4319" w:rsidRDefault="00343525" w:rsidP="00343525">
            <w:pPr>
              <w:pStyle w:val="ListParagraph"/>
              <w:numPr>
                <w:ilvl w:val="0"/>
                <w:numId w:val="73"/>
              </w:numPr>
              <w:spacing w:line="256" w:lineRule="auto"/>
              <w:rPr>
                <w:sz w:val="20"/>
                <w:szCs w:val="20"/>
                <w:lang w:val="en-GB" w:eastAsia="ko-KR"/>
              </w:rPr>
            </w:pPr>
            <w:r w:rsidRPr="001A4319">
              <w:rPr>
                <w:sz w:val="20"/>
                <w:szCs w:val="20"/>
                <w:lang w:val="en-GB" w:eastAsia="ko-KR"/>
              </w:rPr>
              <w:t xml:space="preserve">Unlike the </w:t>
            </w:r>
            <w:proofErr w:type="spellStart"/>
            <w:r w:rsidRPr="001A4319">
              <w:rPr>
                <w:sz w:val="20"/>
                <w:szCs w:val="20"/>
                <w:lang w:val="en-GB" w:eastAsia="ko-KR"/>
              </w:rPr>
              <w:t>conneceted</w:t>
            </w:r>
            <w:proofErr w:type="spellEnd"/>
            <w:r w:rsidRPr="001A4319">
              <w:rPr>
                <w:sz w:val="20"/>
                <w:szCs w:val="20"/>
                <w:lang w:val="en-GB" w:eastAsia="ko-KR"/>
              </w:rPr>
              <w:t xml:space="preserve"> mode case, backward compatibility should be guaranteed. </w:t>
            </w:r>
          </w:p>
          <w:p w14:paraId="705750F2" w14:textId="77777777" w:rsidR="00343525" w:rsidRPr="001A4319" w:rsidRDefault="00343525" w:rsidP="00343525">
            <w:pPr>
              <w:spacing w:line="256" w:lineRule="auto"/>
              <w:rPr>
                <w:sz w:val="20"/>
                <w:szCs w:val="20"/>
                <w:lang w:val="en-GB" w:eastAsia="ko-KR"/>
              </w:rPr>
            </w:pPr>
            <w:r w:rsidRPr="001A4319">
              <w:rPr>
                <w:sz w:val="20"/>
                <w:szCs w:val="20"/>
                <w:lang w:val="en-GB" w:eastAsia="ko-KR"/>
              </w:rPr>
              <w:t xml:space="preserve">First, there is no PDSCH RE handling rule for idle/inactive UEs when PDSCH overlapped with TRS resources, since the Rel-15/16 idle/inactive UEs cannot have any prior information on TRS </w:t>
            </w:r>
            <w:proofErr w:type="spellStart"/>
            <w:r w:rsidRPr="001A4319">
              <w:rPr>
                <w:sz w:val="20"/>
                <w:szCs w:val="20"/>
                <w:lang w:val="en-GB" w:eastAsia="ko-KR"/>
              </w:rPr>
              <w:t>resourcesm</w:t>
            </w:r>
            <w:proofErr w:type="spellEnd"/>
            <w:r w:rsidRPr="001A4319">
              <w:rPr>
                <w:sz w:val="20"/>
                <w:szCs w:val="20"/>
                <w:lang w:val="en-GB" w:eastAsia="ko-KR"/>
              </w:rPr>
              <w:t xml:space="preserve">. Meanwhile, Rel-17 UEs who can use TRS in idle/inactive mode will have prior information on the </w:t>
            </w:r>
            <w:proofErr w:type="spellStart"/>
            <w:r w:rsidRPr="001A4319">
              <w:rPr>
                <w:sz w:val="20"/>
                <w:szCs w:val="20"/>
                <w:lang w:val="en-GB" w:eastAsia="ko-KR"/>
              </w:rPr>
              <w:t>potention</w:t>
            </w:r>
            <w:proofErr w:type="spellEnd"/>
            <w:r w:rsidRPr="001A4319">
              <w:rPr>
                <w:sz w:val="20"/>
                <w:szCs w:val="20"/>
                <w:lang w:val="en-GB" w:eastAsia="ko-KR"/>
              </w:rPr>
              <w:t xml:space="preserve">/actual TRS transmissions. Note that any overlap between the PDSCH REs and the reference signal that UE can assume actual transmission is clearly defined in the specification. </w:t>
            </w:r>
          </w:p>
          <w:p w14:paraId="4FD6F42D" w14:textId="632DA256" w:rsidR="00343525" w:rsidRPr="001A4319" w:rsidRDefault="00343525" w:rsidP="00343525">
            <w:pPr>
              <w:spacing w:line="256" w:lineRule="auto"/>
              <w:rPr>
                <w:rFonts w:eastAsia="DengXian"/>
                <w:sz w:val="20"/>
                <w:szCs w:val="20"/>
                <w:lang w:val="en-GB"/>
              </w:rPr>
            </w:pPr>
            <w:r w:rsidRPr="001A4319">
              <w:rPr>
                <w:sz w:val="20"/>
                <w:szCs w:val="20"/>
                <w:lang w:val="en-GB" w:eastAsia="ko-KR"/>
              </w:rPr>
              <w:t xml:space="preserve">Second, the scheduled broadcast </w:t>
            </w:r>
            <w:proofErr w:type="gramStart"/>
            <w:r w:rsidRPr="001A4319">
              <w:rPr>
                <w:sz w:val="20"/>
                <w:szCs w:val="20"/>
                <w:lang w:val="en-GB" w:eastAsia="ko-KR"/>
              </w:rPr>
              <w:t>PDSCHs(</w:t>
            </w:r>
            <w:proofErr w:type="gramEnd"/>
            <w:r w:rsidRPr="001A4319">
              <w:rPr>
                <w:sz w:val="20"/>
                <w:szCs w:val="20"/>
                <w:lang w:val="en-GB" w:eastAsia="ko-KR"/>
              </w:rPr>
              <w:t xml:space="preserve">e.g. paging, SIB, RACH …) are usually shared by a legacy UEs, so backward compatibility should be guaranteed. If the PDSCH RE handling rule defined for the connected mode UE is reused for the broadcast PDSCHs, the legacy UEs scheduled same broadcast PDSCH cannot decode the PDSCHs. </w:t>
            </w:r>
            <w:proofErr w:type="spellStart"/>
            <w:r w:rsidRPr="001A4319">
              <w:rPr>
                <w:sz w:val="20"/>
                <w:szCs w:val="20"/>
                <w:lang w:val="en-GB" w:eastAsia="ko-KR"/>
              </w:rPr>
              <w:t>Alterantively</w:t>
            </w:r>
            <w:proofErr w:type="spellEnd"/>
            <w:r w:rsidRPr="001A4319">
              <w:rPr>
                <w:sz w:val="20"/>
                <w:szCs w:val="20"/>
                <w:lang w:val="en-GB" w:eastAsia="ko-KR"/>
              </w:rPr>
              <w:t xml:space="preserve">, RE level puncturing rule (i.e. </w:t>
            </w:r>
            <w:r w:rsidRPr="001A4319">
              <w:rPr>
                <w:rFonts w:eastAsia="SimSun"/>
                <w:bCs/>
                <w:sz w:val="20"/>
                <w:szCs w:val="20"/>
                <w:lang w:val="en-GB"/>
              </w:rPr>
              <w:t xml:space="preserve">REs are counted but not used in the PDSCH RE mapping) could be applied for the broadcast PDSCH RE handling rule. </w:t>
            </w:r>
          </w:p>
        </w:tc>
      </w:tr>
      <w:tr w:rsidR="002B5163" w:rsidRPr="001A4319" w14:paraId="0E3F3D86" w14:textId="77777777" w:rsidTr="00422928">
        <w:trPr>
          <w:trHeight w:val="448"/>
        </w:trPr>
        <w:tc>
          <w:tcPr>
            <w:tcW w:w="1105" w:type="dxa"/>
          </w:tcPr>
          <w:p w14:paraId="2906BF01" w14:textId="4D0B5AAE" w:rsidR="002B5163" w:rsidRPr="001A4319" w:rsidRDefault="002B5163" w:rsidP="002B5163">
            <w:pPr>
              <w:spacing w:line="256" w:lineRule="auto"/>
              <w:rPr>
                <w:sz w:val="20"/>
                <w:szCs w:val="20"/>
                <w:lang w:val="en-GB" w:eastAsia="ko-KR"/>
              </w:rPr>
            </w:pPr>
            <w:r w:rsidRPr="001A4319">
              <w:rPr>
                <w:rFonts w:eastAsia="DengXian"/>
                <w:sz w:val="20"/>
                <w:szCs w:val="20"/>
                <w:lang w:val="en-GB"/>
              </w:rPr>
              <w:t>vivo</w:t>
            </w:r>
          </w:p>
        </w:tc>
        <w:tc>
          <w:tcPr>
            <w:tcW w:w="8520" w:type="dxa"/>
          </w:tcPr>
          <w:p w14:paraId="02DA5D70" w14:textId="613065AC" w:rsidR="002B5163" w:rsidRPr="001A4319" w:rsidRDefault="002B5163" w:rsidP="002B5163">
            <w:pPr>
              <w:spacing w:line="256" w:lineRule="auto"/>
              <w:rPr>
                <w:sz w:val="20"/>
                <w:szCs w:val="20"/>
                <w:lang w:val="en-GB" w:eastAsia="ko-KR"/>
              </w:rPr>
            </w:pPr>
            <w:r w:rsidRPr="001A4319">
              <w:rPr>
                <w:rFonts w:eastAsia="SimSun"/>
                <w:sz w:val="20"/>
                <w:szCs w:val="20"/>
                <w:lang w:val="en-GB"/>
              </w:rPr>
              <w:t xml:space="preserve">In our understanding, at least conclusion 5-1 is needed. Otherwise, how to deal with these TRS resources </w:t>
            </w:r>
            <w:r w:rsidR="00E34370" w:rsidRPr="001A4319">
              <w:rPr>
                <w:rFonts w:eastAsia="SimSun"/>
                <w:sz w:val="20"/>
                <w:szCs w:val="20"/>
                <w:lang w:val="en-GB"/>
              </w:rPr>
              <w:t>when overlapping with</w:t>
            </w:r>
            <w:r w:rsidR="00143C47" w:rsidRPr="001A4319">
              <w:rPr>
                <w:rFonts w:eastAsia="SimSun"/>
                <w:sz w:val="20"/>
                <w:szCs w:val="20"/>
                <w:lang w:val="en-GB"/>
              </w:rPr>
              <w:t xml:space="preserve"> PDSCH </w:t>
            </w:r>
            <w:r w:rsidRPr="001A4319">
              <w:rPr>
                <w:rFonts w:eastAsia="SimSun"/>
                <w:sz w:val="20"/>
                <w:szCs w:val="20"/>
                <w:lang w:val="en-GB"/>
              </w:rPr>
              <w:t>for RRC connected UE is not clear.</w:t>
            </w:r>
          </w:p>
        </w:tc>
      </w:tr>
      <w:tr w:rsidR="00323942" w:rsidRPr="001A4319" w14:paraId="01884A56" w14:textId="77777777" w:rsidTr="00422928">
        <w:trPr>
          <w:trHeight w:val="448"/>
        </w:trPr>
        <w:tc>
          <w:tcPr>
            <w:tcW w:w="1105" w:type="dxa"/>
          </w:tcPr>
          <w:p w14:paraId="66295BF6" w14:textId="6D8AFF12" w:rsidR="00323942" w:rsidRPr="001A4319" w:rsidRDefault="00323942" w:rsidP="002B5163">
            <w:pPr>
              <w:spacing w:line="256" w:lineRule="auto"/>
              <w:rPr>
                <w:rFonts w:eastAsia="DengXian"/>
                <w:sz w:val="20"/>
                <w:szCs w:val="20"/>
                <w:lang w:val="en-GB"/>
              </w:rPr>
            </w:pPr>
            <w:r>
              <w:rPr>
                <w:rFonts w:eastAsia="DengXian"/>
                <w:sz w:val="20"/>
                <w:szCs w:val="20"/>
                <w:lang w:val="en-GB"/>
              </w:rPr>
              <w:t>Nokia2</w:t>
            </w:r>
          </w:p>
        </w:tc>
        <w:tc>
          <w:tcPr>
            <w:tcW w:w="8520" w:type="dxa"/>
          </w:tcPr>
          <w:p w14:paraId="79AB4000" w14:textId="48CC5B38" w:rsidR="00323942" w:rsidRDefault="00323942" w:rsidP="002B5163">
            <w:pPr>
              <w:spacing w:line="256" w:lineRule="auto"/>
              <w:rPr>
                <w:rFonts w:eastAsia="SimSun"/>
                <w:sz w:val="20"/>
                <w:szCs w:val="20"/>
                <w:lang w:val="en-GB"/>
              </w:rPr>
            </w:pPr>
            <w:r>
              <w:rPr>
                <w:rFonts w:eastAsia="SimSun"/>
                <w:sz w:val="20"/>
                <w:szCs w:val="20"/>
                <w:lang w:val="en-GB"/>
              </w:rPr>
              <w:t>For 5-1, from RRC perspective it should be clear that UE should ignore the TRS occasion configuration. I.e. when network configures the CSI-RS for the CONNECTED mode UEs, it does not need to account the TRS occasions for IDLE/Inactive mode UEs.</w:t>
            </w:r>
          </w:p>
          <w:p w14:paraId="5BB9CA07" w14:textId="530CCAC5" w:rsidR="00323942" w:rsidRPr="001A4319" w:rsidRDefault="00323942" w:rsidP="002B5163">
            <w:pPr>
              <w:spacing w:line="256" w:lineRule="auto"/>
              <w:rPr>
                <w:rFonts w:eastAsia="SimSun"/>
                <w:sz w:val="20"/>
                <w:szCs w:val="20"/>
                <w:lang w:val="en-GB"/>
              </w:rPr>
            </w:pPr>
            <w:r>
              <w:rPr>
                <w:rFonts w:eastAsia="SimSun"/>
                <w:sz w:val="20"/>
                <w:szCs w:val="20"/>
                <w:lang w:val="en-GB"/>
              </w:rPr>
              <w:t>On 5-2, like pointed by LGE IDLE/Inactive mode UEs do not assume any CSI-RS overlap with broadcasted PDSC</w:t>
            </w:r>
            <w:r w:rsidR="00B4453A">
              <w:rPr>
                <w:rFonts w:eastAsia="SimSun"/>
                <w:sz w:val="20"/>
                <w:szCs w:val="20"/>
                <w:lang w:val="en-GB"/>
              </w:rPr>
              <w:t>Hs, thus we don’t see any reason to change this.</w:t>
            </w:r>
          </w:p>
        </w:tc>
      </w:tr>
      <w:tr w:rsidR="001D1279" w:rsidRPr="001A4319" w14:paraId="56F1E61E" w14:textId="77777777" w:rsidTr="00422928">
        <w:trPr>
          <w:trHeight w:val="448"/>
        </w:trPr>
        <w:tc>
          <w:tcPr>
            <w:tcW w:w="1105" w:type="dxa"/>
          </w:tcPr>
          <w:p w14:paraId="6DF002DE" w14:textId="279FE7FF" w:rsidR="001D1279" w:rsidRDefault="001D1279" w:rsidP="002B5163">
            <w:pPr>
              <w:spacing w:line="256" w:lineRule="auto"/>
              <w:rPr>
                <w:rFonts w:eastAsia="DengXian"/>
                <w:sz w:val="20"/>
                <w:szCs w:val="20"/>
                <w:lang w:val="en-GB"/>
              </w:rPr>
            </w:pPr>
            <w:r>
              <w:rPr>
                <w:rFonts w:eastAsia="DengXian" w:hint="eastAsia"/>
                <w:sz w:val="20"/>
                <w:szCs w:val="20"/>
                <w:lang w:val="en-GB"/>
              </w:rPr>
              <w:t>C</w:t>
            </w:r>
            <w:r>
              <w:rPr>
                <w:rFonts w:eastAsia="DengXian"/>
                <w:sz w:val="20"/>
                <w:szCs w:val="20"/>
                <w:lang w:val="en-GB"/>
              </w:rPr>
              <w:t>MCC</w:t>
            </w:r>
          </w:p>
        </w:tc>
        <w:tc>
          <w:tcPr>
            <w:tcW w:w="8520" w:type="dxa"/>
          </w:tcPr>
          <w:p w14:paraId="2BAAEA79" w14:textId="65C069C4" w:rsidR="00B22F8E" w:rsidRPr="00B96A93" w:rsidRDefault="001D1279" w:rsidP="002B5163">
            <w:pPr>
              <w:spacing w:line="256" w:lineRule="auto"/>
              <w:rPr>
                <w:sz w:val="20"/>
                <w:szCs w:val="20"/>
                <w:lang w:val="en-GB" w:eastAsia="ko-KR"/>
              </w:rPr>
            </w:pPr>
            <w:r w:rsidRPr="001D1279">
              <w:rPr>
                <w:rFonts w:eastAsia="SimSun"/>
                <w:sz w:val="20"/>
                <w:szCs w:val="20"/>
                <w:lang w:val="en-GB"/>
              </w:rPr>
              <w:t>Conclusions 5-1 (v1)</w:t>
            </w:r>
            <w:r>
              <w:rPr>
                <w:rFonts w:eastAsia="SimSun"/>
                <w:sz w:val="20"/>
                <w:szCs w:val="20"/>
                <w:lang w:val="en-GB"/>
              </w:rPr>
              <w:t xml:space="preserve">: CONNCTED UE should ignore </w:t>
            </w:r>
            <w:r w:rsidRPr="001A4319">
              <w:rPr>
                <w:rFonts w:eastAsia="DengXian"/>
                <w:sz w:val="20"/>
                <w:szCs w:val="20"/>
                <w:lang w:val="en-GB" w:eastAsia="ko-KR"/>
              </w:rPr>
              <w:t xml:space="preserve">availability indication </w:t>
            </w:r>
            <w:r>
              <w:rPr>
                <w:rFonts w:eastAsia="DengXian"/>
                <w:sz w:val="20"/>
                <w:szCs w:val="20"/>
                <w:lang w:val="en-GB" w:eastAsia="ko-KR"/>
              </w:rPr>
              <w:t xml:space="preserve">both </w:t>
            </w:r>
            <w:r w:rsidRPr="001A4319">
              <w:rPr>
                <w:rFonts w:eastAsia="DengXian"/>
                <w:sz w:val="20"/>
                <w:szCs w:val="20"/>
                <w:lang w:val="en-GB" w:eastAsia="ko-KR"/>
              </w:rPr>
              <w:t>in paging PDCCH</w:t>
            </w:r>
            <w:r>
              <w:rPr>
                <w:rFonts w:eastAsia="DengXian"/>
                <w:sz w:val="20"/>
                <w:szCs w:val="20"/>
                <w:lang w:val="en-GB" w:eastAsia="ko-KR"/>
              </w:rPr>
              <w:t xml:space="preserve"> and PEI.</w:t>
            </w:r>
          </w:p>
        </w:tc>
      </w:tr>
      <w:tr w:rsidR="00AC3C1A" w:rsidRPr="001A4319" w14:paraId="5994E202" w14:textId="77777777" w:rsidTr="00422928">
        <w:trPr>
          <w:trHeight w:val="448"/>
        </w:trPr>
        <w:tc>
          <w:tcPr>
            <w:tcW w:w="1105" w:type="dxa"/>
          </w:tcPr>
          <w:p w14:paraId="7B0EFAEC" w14:textId="470F7FE5" w:rsidR="00AC3C1A" w:rsidRDefault="00AC3C1A" w:rsidP="002B5163">
            <w:pPr>
              <w:spacing w:line="256" w:lineRule="auto"/>
              <w:rPr>
                <w:rFonts w:eastAsia="DengXian"/>
                <w:sz w:val="20"/>
                <w:szCs w:val="20"/>
                <w:lang w:val="en-GB"/>
              </w:rPr>
            </w:pPr>
            <w:r>
              <w:rPr>
                <w:rFonts w:eastAsia="DengXian"/>
                <w:sz w:val="20"/>
                <w:szCs w:val="20"/>
                <w:lang w:val="en-GB"/>
              </w:rPr>
              <w:t>Moderator</w:t>
            </w:r>
          </w:p>
        </w:tc>
        <w:tc>
          <w:tcPr>
            <w:tcW w:w="8520" w:type="dxa"/>
          </w:tcPr>
          <w:p w14:paraId="18027DDD" w14:textId="77777777" w:rsidR="00AC3C1A" w:rsidRDefault="00AC3C1A" w:rsidP="002B5163">
            <w:pPr>
              <w:spacing w:line="256" w:lineRule="auto"/>
              <w:rPr>
                <w:rFonts w:eastAsia="SimSun"/>
                <w:sz w:val="20"/>
                <w:szCs w:val="20"/>
                <w:lang w:val="en-GB"/>
              </w:rPr>
            </w:pPr>
          </w:p>
          <w:p w14:paraId="167D33CA" w14:textId="77777777" w:rsidR="00AC3C1A" w:rsidRDefault="00AC3C1A" w:rsidP="00AC3C1A">
            <w:pPr>
              <w:spacing w:line="259" w:lineRule="auto"/>
              <w:rPr>
                <w:rFonts w:eastAsia="DengXian"/>
                <w:sz w:val="20"/>
                <w:szCs w:val="20"/>
              </w:rPr>
            </w:pPr>
            <w:r w:rsidRPr="006B67B1">
              <w:rPr>
                <w:rFonts w:eastAsia="DengXian"/>
                <w:sz w:val="20"/>
                <w:szCs w:val="20"/>
                <w:highlight w:val="yellow"/>
              </w:rPr>
              <w:t>[2RD summary]</w:t>
            </w:r>
          </w:p>
          <w:p w14:paraId="5C389A75" w14:textId="77777777" w:rsidR="00AC3C1A" w:rsidRPr="009F05B7" w:rsidRDefault="00AC3C1A" w:rsidP="00AC3C1A">
            <w:pPr>
              <w:shd w:val="clear" w:color="auto" w:fill="FFFFFF"/>
              <w:spacing w:line="259" w:lineRule="auto"/>
              <w:rPr>
                <w:rFonts w:eastAsia="DengXian"/>
                <w:sz w:val="20"/>
                <w:szCs w:val="20"/>
                <w:lang w:eastAsia="ko-KR"/>
              </w:rPr>
            </w:pPr>
            <w:r w:rsidRPr="009F05B7">
              <w:rPr>
                <w:rFonts w:eastAsia="DengXian"/>
                <w:sz w:val="20"/>
                <w:szCs w:val="20"/>
                <w:lang w:eastAsia="ko-KR"/>
              </w:rPr>
              <w:t xml:space="preserve">For conclusion 5-1, there are many objections as it’s related to UE implementation. Since there is no consensus, the conclusion can be skipped. </w:t>
            </w:r>
          </w:p>
          <w:p w14:paraId="028A5EB0" w14:textId="77777777" w:rsidR="00AC3C1A" w:rsidRPr="009F05B7" w:rsidRDefault="00AC3C1A" w:rsidP="00AC3C1A">
            <w:pPr>
              <w:shd w:val="clear" w:color="auto" w:fill="FFFFFF"/>
              <w:spacing w:line="259" w:lineRule="auto"/>
              <w:rPr>
                <w:rFonts w:eastAsia="DengXian"/>
                <w:sz w:val="20"/>
                <w:szCs w:val="20"/>
                <w:lang w:eastAsia="ko-KR"/>
              </w:rPr>
            </w:pPr>
            <w:r w:rsidRPr="009F05B7">
              <w:rPr>
                <w:rFonts w:eastAsia="DengXian"/>
                <w:sz w:val="20"/>
                <w:szCs w:val="20"/>
                <w:lang w:eastAsia="ko-KR"/>
              </w:rPr>
              <w:lastRenderedPageBreak/>
              <w:t>For proposal 5-2, we need to clarify no overlapping is expected if the proposed RE handling rule is not supported. So, the two alternatives are provided for down-selection</w:t>
            </w:r>
            <w:r>
              <w:rPr>
                <w:rFonts w:eastAsia="DengXian"/>
                <w:sz w:val="20"/>
                <w:szCs w:val="20"/>
                <w:lang w:eastAsia="ko-KR"/>
              </w:rPr>
              <w:t xml:space="preserve"> in this meeting. </w:t>
            </w:r>
          </w:p>
          <w:p w14:paraId="772B9D47" w14:textId="77777777" w:rsidR="00AC3C1A" w:rsidRPr="001A4319" w:rsidRDefault="00AC3C1A" w:rsidP="00AC3C1A">
            <w:pPr>
              <w:autoSpaceDE w:val="0"/>
              <w:autoSpaceDN w:val="0"/>
              <w:snapToGrid w:val="0"/>
              <w:rPr>
                <w:rFonts w:eastAsia="DengXian"/>
                <w:sz w:val="20"/>
                <w:szCs w:val="20"/>
                <w:lang w:val="en-GB" w:eastAsia="ko-KR"/>
              </w:rPr>
            </w:pPr>
            <w:r>
              <w:rPr>
                <w:rFonts w:eastAsia="DengXian"/>
                <w:sz w:val="20"/>
                <w:szCs w:val="20"/>
                <w:highlight w:val="cyan"/>
                <w:lang w:val="en-GB" w:eastAsia="ko-KR"/>
              </w:rPr>
              <w:t>Proposal 5-2 (v3</w:t>
            </w:r>
            <w:r w:rsidRPr="001A4319">
              <w:rPr>
                <w:rFonts w:eastAsia="DengXian"/>
                <w:sz w:val="20"/>
                <w:szCs w:val="20"/>
                <w:highlight w:val="cyan"/>
                <w:lang w:val="en-GB" w:eastAsia="ko-KR"/>
              </w:rPr>
              <w:t>)</w:t>
            </w:r>
          </w:p>
          <w:p w14:paraId="5F3DA8F3" w14:textId="77777777" w:rsidR="00AC3C1A" w:rsidRPr="00BA4E1D" w:rsidRDefault="00AC3C1A" w:rsidP="00AC3C1A">
            <w:pPr>
              <w:autoSpaceDE w:val="0"/>
              <w:autoSpaceDN w:val="0"/>
              <w:snapToGrid w:val="0"/>
              <w:rPr>
                <w:rFonts w:eastAsia="DengXian"/>
                <w:color w:val="FF0000"/>
                <w:sz w:val="20"/>
                <w:szCs w:val="20"/>
                <w:u w:val="single"/>
                <w:lang w:val="en-GB" w:eastAsia="ko-KR"/>
              </w:rPr>
            </w:pPr>
            <w:r w:rsidRPr="00BA4E1D">
              <w:rPr>
                <w:rFonts w:eastAsia="DengXian"/>
                <w:color w:val="FF0000"/>
                <w:sz w:val="20"/>
                <w:szCs w:val="20"/>
                <w:u w:val="single"/>
                <w:lang w:val="en-GB" w:eastAsia="ko-KR"/>
              </w:rPr>
              <w:t xml:space="preserve">Down-select one from the following two alternatives in RAN1#107-e: </w:t>
            </w:r>
          </w:p>
          <w:p w14:paraId="5B874B5E" w14:textId="77777777" w:rsidR="00AC3C1A" w:rsidRPr="001A4319" w:rsidRDefault="00AC3C1A" w:rsidP="00AC3C1A">
            <w:pPr>
              <w:autoSpaceDE w:val="0"/>
              <w:autoSpaceDN w:val="0"/>
              <w:snapToGrid w:val="0"/>
              <w:rPr>
                <w:rFonts w:eastAsia="DengXian"/>
                <w:sz w:val="20"/>
                <w:szCs w:val="20"/>
                <w:lang w:val="en-GB" w:eastAsia="ko-KR"/>
              </w:rPr>
            </w:pPr>
            <w:r w:rsidRPr="00BA4E1D">
              <w:rPr>
                <w:rFonts w:eastAsia="DengXian"/>
                <w:color w:val="FF0000"/>
                <w:sz w:val="20"/>
                <w:szCs w:val="20"/>
                <w:u w:val="single"/>
                <w:lang w:val="en-GB" w:eastAsia="ko-KR"/>
              </w:rPr>
              <w:t>Alt1:</w:t>
            </w:r>
            <w:r w:rsidRPr="00BA4E1D">
              <w:rPr>
                <w:rFonts w:eastAsia="DengXian"/>
                <w:color w:val="FF0000"/>
                <w:sz w:val="20"/>
                <w:szCs w:val="20"/>
                <w:lang w:val="en-GB" w:eastAsia="ko-KR"/>
              </w:rPr>
              <w:t xml:space="preserve"> </w:t>
            </w:r>
            <w:r w:rsidRPr="001A4319">
              <w:rPr>
                <w:rFonts w:eastAsia="DengXian"/>
                <w:sz w:val="20"/>
                <w:szCs w:val="20"/>
                <w:lang w:val="en-GB" w:eastAsia="ko-KR"/>
              </w:rPr>
              <w:t xml:space="preserve">When REs of TRS resources configured to idle/inactive UEs are overlapped with PDSCH, </w:t>
            </w:r>
            <w:r w:rsidRPr="001A4319">
              <w:rPr>
                <w:rFonts w:eastAsia="SimSun"/>
                <w:bCs/>
                <w:sz w:val="20"/>
                <w:szCs w:val="20"/>
                <w:lang w:val="en-GB"/>
              </w:rPr>
              <w:t>the REs are counted but not used in the PDSCH RE mapping</w:t>
            </w:r>
          </w:p>
          <w:p w14:paraId="3A5B513A" w14:textId="4246F60F" w:rsidR="00AC3C1A" w:rsidRPr="00AC3C1A" w:rsidRDefault="00AC3C1A" w:rsidP="00AC3C1A">
            <w:pPr>
              <w:autoSpaceDE w:val="0"/>
              <w:autoSpaceDN w:val="0"/>
              <w:snapToGrid w:val="0"/>
              <w:rPr>
                <w:rFonts w:eastAsia="DengXian"/>
                <w:color w:val="FF0000"/>
                <w:sz w:val="20"/>
                <w:szCs w:val="20"/>
                <w:u w:val="single"/>
                <w:lang w:val="en-GB" w:eastAsia="ko-KR"/>
              </w:rPr>
            </w:pPr>
            <w:r w:rsidRPr="00BA4E1D">
              <w:rPr>
                <w:rFonts w:eastAsia="Gulim"/>
                <w:bCs/>
                <w:color w:val="FF0000"/>
                <w:sz w:val="20"/>
                <w:szCs w:val="20"/>
                <w:u w:val="single"/>
                <w:lang w:val="en-GB"/>
              </w:rPr>
              <w:t xml:space="preserve">Alt2: idle/inactive UEs assume </w:t>
            </w:r>
            <w:r w:rsidRPr="00BA4E1D">
              <w:rPr>
                <w:rFonts w:eastAsia="DengXian"/>
                <w:color w:val="FF0000"/>
                <w:sz w:val="20"/>
                <w:szCs w:val="20"/>
                <w:u w:val="single"/>
                <w:lang w:val="en-GB" w:eastAsia="ko-KR"/>
              </w:rPr>
              <w:t xml:space="preserve">REs of TRS resources configured to idle/inactive UEs never overlap with PDSCH. </w:t>
            </w:r>
          </w:p>
          <w:p w14:paraId="08BD19D6" w14:textId="1BD7A17F" w:rsidR="00AC3C1A" w:rsidRPr="00AC3C1A" w:rsidRDefault="00AC3C1A" w:rsidP="002B5163">
            <w:pPr>
              <w:spacing w:line="256" w:lineRule="auto"/>
              <w:rPr>
                <w:rFonts w:eastAsia="SimSun"/>
                <w:sz w:val="20"/>
                <w:szCs w:val="20"/>
              </w:rPr>
            </w:pPr>
          </w:p>
        </w:tc>
      </w:tr>
      <w:tr w:rsidR="0017078D" w:rsidRPr="001A4319" w14:paraId="3A2C27B9" w14:textId="77777777" w:rsidTr="00422928">
        <w:trPr>
          <w:trHeight w:val="448"/>
        </w:trPr>
        <w:tc>
          <w:tcPr>
            <w:tcW w:w="1105" w:type="dxa"/>
          </w:tcPr>
          <w:p w14:paraId="26CE263E" w14:textId="0FB67B5B" w:rsidR="0017078D" w:rsidRDefault="0017078D" w:rsidP="002B5163">
            <w:pPr>
              <w:spacing w:line="256" w:lineRule="auto"/>
              <w:rPr>
                <w:rFonts w:eastAsia="DengXian"/>
                <w:sz w:val="20"/>
                <w:szCs w:val="20"/>
                <w:lang w:val="en-GB"/>
              </w:rPr>
            </w:pPr>
            <w:r>
              <w:rPr>
                <w:rFonts w:eastAsia="DengXian"/>
                <w:sz w:val="20"/>
                <w:szCs w:val="20"/>
                <w:lang w:val="en-GB"/>
              </w:rPr>
              <w:lastRenderedPageBreak/>
              <w:t>Apple</w:t>
            </w:r>
          </w:p>
        </w:tc>
        <w:tc>
          <w:tcPr>
            <w:tcW w:w="8520" w:type="dxa"/>
          </w:tcPr>
          <w:p w14:paraId="4D9DCF72" w14:textId="0038E4FF" w:rsidR="0017078D" w:rsidRDefault="0017078D" w:rsidP="002B5163">
            <w:pPr>
              <w:spacing w:line="256" w:lineRule="auto"/>
              <w:rPr>
                <w:rFonts w:eastAsia="SimSun"/>
                <w:sz w:val="20"/>
                <w:szCs w:val="20"/>
                <w:lang w:val="en-GB"/>
              </w:rPr>
            </w:pPr>
            <w:r>
              <w:rPr>
                <w:rFonts w:eastAsia="SimSun"/>
                <w:sz w:val="20"/>
                <w:szCs w:val="20"/>
                <w:lang w:val="en-GB"/>
              </w:rPr>
              <w:t xml:space="preserve">For P5-2, we think no new </w:t>
            </w:r>
            <w:proofErr w:type="spellStart"/>
            <w:r>
              <w:rPr>
                <w:rFonts w:eastAsia="SimSun"/>
                <w:sz w:val="20"/>
                <w:szCs w:val="20"/>
                <w:lang w:val="en-GB"/>
              </w:rPr>
              <w:t>behavior</w:t>
            </w:r>
            <w:proofErr w:type="spellEnd"/>
            <w:r>
              <w:rPr>
                <w:rFonts w:eastAsia="SimSun"/>
                <w:sz w:val="20"/>
                <w:szCs w:val="20"/>
                <w:lang w:val="en-GB"/>
              </w:rPr>
              <w:t xml:space="preserve"> should be introduced for idle/inactive UEs, that is, Alt 2 should be the default and no further discussion is needed.</w:t>
            </w:r>
          </w:p>
        </w:tc>
      </w:tr>
    </w:tbl>
    <w:p w14:paraId="4E1E1938" w14:textId="77777777" w:rsidR="000541EE" w:rsidRPr="001A4319" w:rsidRDefault="000541EE" w:rsidP="000541EE">
      <w:pPr>
        <w:snapToGrid w:val="0"/>
        <w:spacing w:after="0" w:line="256" w:lineRule="auto"/>
        <w:rPr>
          <w:rFonts w:eastAsia="Microsoft YaHei UI"/>
          <w:color w:val="000000"/>
          <w:sz w:val="20"/>
          <w:szCs w:val="20"/>
          <w:highlight w:val="yellow"/>
          <w:lang w:val="en-GB"/>
        </w:rPr>
      </w:pPr>
    </w:p>
    <w:p w14:paraId="73BA4B03" w14:textId="77777777" w:rsidR="000541EE" w:rsidRPr="001A4319" w:rsidRDefault="000541EE" w:rsidP="000541EE">
      <w:pPr>
        <w:snapToGrid w:val="0"/>
        <w:spacing w:after="0" w:line="256" w:lineRule="auto"/>
        <w:rPr>
          <w:rFonts w:eastAsia="DengXian"/>
          <w:sz w:val="20"/>
          <w:szCs w:val="20"/>
          <w:lang w:val="en-GB" w:eastAsia="ko-KR"/>
        </w:rPr>
      </w:pPr>
    </w:p>
    <w:p w14:paraId="63D5CD91" w14:textId="1D136935" w:rsidR="00355A4C" w:rsidRPr="001A4319" w:rsidRDefault="00355A4C" w:rsidP="00233B8A">
      <w:pPr>
        <w:spacing w:after="0"/>
        <w:rPr>
          <w:rFonts w:eastAsia="Malgun Gothic"/>
          <w:sz w:val="20"/>
          <w:szCs w:val="20"/>
          <w:lang w:val="en-GB"/>
        </w:rPr>
      </w:pPr>
    </w:p>
    <w:p w14:paraId="3D2E747C" w14:textId="77777777" w:rsidR="009962D7" w:rsidRPr="001A4319" w:rsidRDefault="009962D7" w:rsidP="00233B8A">
      <w:pPr>
        <w:spacing w:after="0"/>
        <w:rPr>
          <w:rFonts w:eastAsia="Malgun Gothic"/>
          <w:sz w:val="20"/>
          <w:szCs w:val="20"/>
          <w:lang w:val="en-GB"/>
        </w:rPr>
      </w:pPr>
    </w:p>
    <w:p w14:paraId="67A9F535" w14:textId="65083924" w:rsidR="00E07D39" w:rsidRPr="001A4319" w:rsidRDefault="00E07D39" w:rsidP="005E36DB">
      <w:pPr>
        <w:pStyle w:val="Heading1"/>
        <w:numPr>
          <w:ilvl w:val="0"/>
          <w:numId w:val="37"/>
        </w:numPr>
        <w:suppressAutoHyphens w:val="0"/>
        <w:spacing w:before="0" w:after="0"/>
        <w:ind w:left="1134" w:hanging="1134"/>
      </w:pPr>
      <w:r w:rsidRPr="001A4319">
        <w:t>Proposals for GTW handling</w:t>
      </w:r>
    </w:p>
    <w:p w14:paraId="47A040AD" w14:textId="2963FF47" w:rsidR="00E5689E" w:rsidRPr="001A4319" w:rsidRDefault="00E5689E" w:rsidP="00233B8A">
      <w:pPr>
        <w:snapToGrid w:val="0"/>
        <w:spacing w:after="0"/>
        <w:rPr>
          <w:rFonts w:eastAsia="Times New Roman"/>
          <w:sz w:val="20"/>
          <w:szCs w:val="20"/>
          <w:lang w:val="en-GB" w:eastAsia="en-US"/>
        </w:rPr>
      </w:pPr>
    </w:p>
    <w:p w14:paraId="73CED312" w14:textId="56C2A123" w:rsidR="001D269A" w:rsidRPr="001A4319" w:rsidRDefault="00695AB7" w:rsidP="001D269A">
      <w:pPr>
        <w:keepNext/>
        <w:keepLines/>
        <w:tabs>
          <w:tab w:val="num" w:pos="576"/>
        </w:tabs>
        <w:spacing w:after="120" w:line="240" w:lineRule="auto"/>
        <w:ind w:left="576" w:hanging="576"/>
        <w:outlineLvl w:val="1"/>
        <w:rPr>
          <w:rFonts w:ascii="Arial" w:eastAsia="MS Mincho" w:hAnsi="Arial"/>
          <w:sz w:val="32"/>
          <w:szCs w:val="20"/>
          <w:lang w:val="en-GB" w:eastAsia="ko-KR"/>
        </w:rPr>
      </w:pPr>
      <w:r w:rsidRPr="001A4319">
        <w:rPr>
          <w:rFonts w:ascii="Arial" w:eastAsia="MS Mincho" w:hAnsi="Arial"/>
          <w:sz w:val="32"/>
          <w:szCs w:val="20"/>
          <w:lang w:val="en-GB" w:eastAsia="ko-KR"/>
        </w:rPr>
        <w:t>7</w:t>
      </w:r>
      <w:r w:rsidR="00B64474" w:rsidRPr="001A4319">
        <w:rPr>
          <w:rFonts w:ascii="Arial" w:eastAsia="MS Mincho" w:hAnsi="Arial"/>
          <w:sz w:val="32"/>
          <w:szCs w:val="20"/>
          <w:lang w:val="en-GB" w:eastAsia="ko-KR"/>
        </w:rPr>
        <w:t>.1 &lt;GTW#1</w:t>
      </w:r>
      <w:r w:rsidR="001D269A" w:rsidRPr="001A4319">
        <w:rPr>
          <w:rFonts w:ascii="Arial" w:eastAsia="MS Mincho" w:hAnsi="Arial"/>
          <w:sz w:val="32"/>
          <w:szCs w:val="20"/>
          <w:lang w:val="en-GB" w:eastAsia="ko-KR"/>
        </w:rPr>
        <w:t>&gt;</w:t>
      </w:r>
    </w:p>
    <w:p w14:paraId="60845AB7" w14:textId="56FBEA0E" w:rsidR="001D269A" w:rsidRPr="001A4319" w:rsidRDefault="001D269A" w:rsidP="001D269A">
      <w:pPr>
        <w:spacing w:after="0"/>
        <w:rPr>
          <w:rFonts w:eastAsia="DengXian"/>
          <w:sz w:val="20"/>
          <w:szCs w:val="22"/>
          <w:lang w:val="en-GB"/>
        </w:rPr>
      </w:pPr>
      <w:r w:rsidRPr="001A4319">
        <w:rPr>
          <w:rFonts w:eastAsia="DengXian"/>
          <w:sz w:val="20"/>
          <w:szCs w:val="22"/>
          <w:lang w:val="en-GB"/>
        </w:rPr>
        <w:t>The following proposals are sug</w:t>
      </w:r>
      <w:r w:rsidR="00322F7C" w:rsidRPr="001A4319">
        <w:rPr>
          <w:rFonts w:eastAsia="DengXian"/>
          <w:sz w:val="20"/>
          <w:szCs w:val="22"/>
          <w:lang w:val="en-GB"/>
        </w:rPr>
        <w:t>gested for GTW handling on 11/12</w:t>
      </w:r>
      <w:r w:rsidRPr="001A4319">
        <w:rPr>
          <w:rFonts w:eastAsia="DengXian"/>
          <w:sz w:val="20"/>
          <w:szCs w:val="22"/>
          <w:lang w:val="en-GB"/>
        </w:rPr>
        <w:t xml:space="preserve">, </w:t>
      </w:r>
      <w:r w:rsidR="00322F7C" w:rsidRPr="001A4319">
        <w:rPr>
          <w:rFonts w:eastAsia="DengXian"/>
          <w:sz w:val="20"/>
          <w:szCs w:val="22"/>
          <w:lang w:val="en-GB"/>
        </w:rPr>
        <w:t>Friday</w:t>
      </w:r>
      <w:r w:rsidRPr="001A4319">
        <w:rPr>
          <w:rFonts w:eastAsia="DengXian"/>
          <w:sz w:val="20"/>
          <w:szCs w:val="22"/>
          <w:lang w:val="en-GB"/>
        </w:rPr>
        <w:t xml:space="preserve">.  </w:t>
      </w:r>
    </w:p>
    <w:p w14:paraId="5098FE03" w14:textId="77777777" w:rsidR="001D269A" w:rsidRPr="001A4319" w:rsidRDefault="001D269A" w:rsidP="001D269A">
      <w:pPr>
        <w:spacing w:after="0"/>
        <w:rPr>
          <w:rFonts w:eastAsia="DengXian"/>
          <w:b/>
          <w:sz w:val="20"/>
          <w:szCs w:val="22"/>
          <w:lang w:val="en-GB"/>
        </w:rPr>
      </w:pPr>
    </w:p>
    <w:tbl>
      <w:tblPr>
        <w:tblStyle w:val="TableGrid11"/>
        <w:tblW w:w="9630" w:type="dxa"/>
        <w:tblInd w:w="-5" w:type="dxa"/>
        <w:tblLook w:val="04A0" w:firstRow="1" w:lastRow="0" w:firstColumn="1" w:lastColumn="0" w:noHBand="0" w:noVBand="1"/>
      </w:tblPr>
      <w:tblGrid>
        <w:gridCol w:w="9630"/>
      </w:tblGrid>
      <w:tr w:rsidR="001D269A" w:rsidRPr="001A4319" w14:paraId="6A422112" w14:textId="77777777" w:rsidTr="001D269A">
        <w:trPr>
          <w:trHeight w:val="633"/>
        </w:trPr>
        <w:tc>
          <w:tcPr>
            <w:tcW w:w="9630" w:type="dxa"/>
            <w:tcBorders>
              <w:top w:val="single" w:sz="4" w:space="0" w:color="auto"/>
              <w:left w:val="single" w:sz="4" w:space="0" w:color="auto"/>
              <w:bottom w:val="single" w:sz="4" w:space="0" w:color="auto"/>
              <w:right w:val="single" w:sz="4" w:space="0" w:color="auto"/>
            </w:tcBorders>
          </w:tcPr>
          <w:p w14:paraId="5B292261" w14:textId="0A147027" w:rsidR="001D269A" w:rsidRPr="001A4319" w:rsidRDefault="001D269A">
            <w:pPr>
              <w:autoSpaceDE w:val="0"/>
              <w:autoSpaceDN w:val="0"/>
              <w:adjustRightInd w:val="0"/>
              <w:snapToGrid w:val="0"/>
              <w:spacing w:after="0"/>
              <w:jc w:val="both"/>
              <w:rPr>
                <w:rFonts w:eastAsia="Batang"/>
                <w:b/>
                <w:sz w:val="20"/>
                <w:szCs w:val="20"/>
                <w:lang w:val="en-GB"/>
              </w:rPr>
            </w:pPr>
          </w:p>
          <w:p w14:paraId="701B8174" w14:textId="77777777" w:rsidR="001D269A" w:rsidRPr="001A4319" w:rsidRDefault="001D269A" w:rsidP="00B64474">
            <w:pPr>
              <w:autoSpaceDE w:val="0"/>
              <w:autoSpaceDN w:val="0"/>
              <w:snapToGrid w:val="0"/>
              <w:spacing w:after="0"/>
              <w:rPr>
                <w:rFonts w:eastAsia="Batang"/>
                <w:b/>
                <w:sz w:val="20"/>
                <w:szCs w:val="20"/>
                <w:lang w:val="en-GB"/>
              </w:rPr>
            </w:pPr>
          </w:p>
        </w:tc>
      </w:tr>
    </w:tbl>
    <w:p w14:paraId="05FB98F8" w14:textId="49ED0400" w:rsidR="001D269A" w:rsidRPr="001A4319" w:rsidRDefault="001D269A" w:rsidP="001D269A">
      <w:pPr>
        <w:snapToGrid w:val="0"/>
        <w:spacing w:after="0"/>
        <w:rPr>
          <w:rFonts w:eastAsia="Times New Roman"/>
          <w:sz w:val="20"/>
          <w:szCs w:val="20"/>
          <w:lang w:val="en-GB" w:eastAsia="en-US"/>
        </w:rPr>
      </w:pPr>
    </w:p>
    <w:p w14:paraId="24BF4932" w14:textId="77777777" w:rsidR="00B64474" w:rsidRPr="001A4319" w:rsidRDefault="00B64474" w:rsidP="001D269A">
      <w:pPr>
        <w:snapToGrid w:val="0"/>
        <w:spacing w:after="0"/>
        <w:rPr>
          <w:rFonts w:eastAsia="Times New Roman"/>
          <w:sz w:val="20"/>
          <w:szCs w:val="20"/>
          <w:lang w:val="en-GB" w:eastAsia="en-US"/>
        </w:rPr>
      </w:pPr>
    </w:p>
    <w:p w14:paraId="2432E133" w14:textId="693421BD" w:rsidR="00E7605F" w:rsidRPr="001A4319" w:rsidRDefault="00E7605F" w:rsidP="005E36DB">
      <w:pPr>
        <w:pStyle w:val="Heading1"/>
        <w:numPr>
          <w:ilvl w:val="0"/>
          <w:numId w:val="37"/>
        </w:numPr>
        <w:suppressAutoHyphens w:val="0"/>
        <w:spacing w:before="0" w:after="0"/>
        <w:ind w:left="1134" w:hanging="1134"/>
      </w:pPr>
      <w:r w:rsidRPr="001A4319">
        <w:t>Conclusion</w:t>
      </w:r>
    </w:p>
    <w:p w14:paraId="18DCB641" w14:textId="5FBF8669" w:rsidR="00E7605F" w:rsidRPr="001A4319" w:rsidRDefault="00E5689E" w:rsidP="00233B8A">
      <w:pPr>
        <w:snapToGrid w:val="0"/>
        <w:spacing w:after="0"/>
        <w:rPr>
          <w:rFonts w:eastAsia="Times New Roman"/>
          <w:sz w:val="20"/>
          <w:szCs w:val="20"/>
          <w:lang w:val="en-GB" w:eastAsia="en-US"/>
        </w:rPr>
      </w:pPr>
      <w:r w:rsidRPr="001A4319">
        <w:rPr>
          <w:rFonts w:eastAsia="Times New Roman"/>
          <w:sz w:val="20"/>
          <w:szCs w:val="20"/>
          <w:lang w:val="en-GB"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1A4319" w14:paraId="6F938681" w14:textId="77777777" w:rsidTr="004B7E46">
        <w:trPr>
          <w:trHeight w:val="633"/>
        </w:trPr>
        <w:tc>
          <w:tcPr>
            <w:tcW w:w="9630" w:type="dxa"/>
          </w:tcPr>
          <w:p w14:paraId="352F3867" w14:textId="0A937DEC" w:rsidR="00E5689E" w:rsidRPr="001A4319" w:rsidRDefault="00E5689E" w:rsidP="00852727">
            <w:pPr>
              <w:autoSpaceDE w:val="0"/>
              <w:autoSpaceDN w:val="0"/>
              <w:snapToGrid w:val="0"/>
              <w:rPr>
                <w:rFonts w:eastAsia="Batang"/>
                <w:sz w:val="20"/>
                <w:szCs w:val="20"/>
                <w:lang w:val="en-GB"/>
              </w:rPr>
            </w:pPr>
          </w:p>
        </w:tc>
      </w:tr>
    </w:tbl>
    <w:p w14:paraId="47F779F5" w14:textId="30CC3DC1" w:rsidR="00D04732" w:rsidRPr="001A4319" w:rsidRDefault="00D04732" w:rsidP="00233B8A">
      <w:pPr>
        <w:snapToGrid w:val="0"/>
        <w:spacing w:after="0"/>
        <w:rPr>
          <w:rFonts w:eastAsia="Times New Roman"/>
          <w:sz w:val="20"/>
          <w:szCs w:val="20"/>
          <w:lang w:val="en-GB" w:eastAsia="en-US"/>
        </w:rPr>
      </w:pPr>
    </w:p>
    <w:p w14:paraId="2E9F145A" w14:textId="77777777" w:rsidR="00FB1A7A" w:rsidRPr="001A4319" w:rsidRDefault="00FF64DC" w:rsidP="005E36DB">
      <w:pPr>
        <w:pStyle w:val="Heading1"/>
        <w:numPr>
          <w:ilvl w:val="0"/>
          <w:numId w:val="37"/>
        </w:numPr>
        <w:suppressAutoHyphens w:val="0"/>
        <w:spacing w:before="0" w:after="0"/>
        <w:ind w:left="1134" w:hanging="1134"/>
      </w:pPr>
      <w:r w:rsidRPr="001A4319">
        <w:t>References</w:t>
      </w:r>
    </w:p>
    <w:p w14:paraId="6F8815BD" w14:textId="01997106"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 </w:t>
      </w:r>
      <w:hyperlink r:id="rId17" w:history="1">
        <w:r w:rsidRPr="001A4319">
          <w:rPr>
            <w:rFonts w:ascii="Times" w:eastAsia="Batang" w:hAnsi="Times"/>
            <w:sz w:val="20"/>
            <w:lang w:val="en-GB" w:eastAsia="en-US"/>
          </w:rPr>
          <w:t>R1-2110838</w:t>
        </w:r>
      </w:hyperlink>
      <w:r w:rsidRPr="001A4319">
        <w:rPr>
          <w:rFonts w:ascii="Times" w:eastAsia="Batang" w:hAnsi="Times"/>
          <w:sz w:val="20"/>
          <w:lang w:val="en-GB" w:eastAsia="en-US"/>
        </w:rPr>
        <w:tab/>
        <w:t>Assistance RS occasions for IDLE/inactive mode</w:t>
      </w:r>
      <w:r w:rsidRPr="001A4319">
        <w:rPr>
          <w:rFonts w:ascii="Times" w:eastAsia="Batang" w:hAnsi="Times"/>
          <w:sz w:val="20"/>
          <w:lang w:val="en-GB" w:eastAsia="en-US"/>
        </w:rPr>
        <w:tab/>
        <w:t>Huawei, HiSilicon</w:t>
      </w:r>
    </w:p>
    <w:p w14:paraId="52B6DB83" w14:textId="41C1E83F"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[2] </w:t>
      </w:r>
      <w:hyperlink r:id="rId18" w:history="1">
        <w:r w:rsidRPr="001A4319">
          <w:rPr>
            <w:rFonts w:ascii="Times" w:eastAsia="Batang" w:hAnsi="Times"/>
            <w:sz w:val="20"/>
            <w:lang w:val="en-GB" w:eastAsia="en-US"/>
          </w:rPr>
          <w:t>R1-2110938</w:t>
        </w:r>
      </w:hyperlink>
      <w:r w:rsidRPr="001A4319">
        <w:rPr>
          <w:rFonts w:ascii="Times" w:eastAsia="Batang" w:hAnsi="Times"/>
          <w:sz w:val="20"/>
          <w:lang w:val="en-GB" w:eastAsia="en-US"/>
        </w:rPr>
        <w:tab/>
        <w:t>TRS for RRC idle and inactive UEs</w:t>
      </w:r>
      <w:r w:rsidRPr="001A4319">
        <w:rPr>
          <w:rFonts w:ascii="Times" w:eastAsia="Batang" w:hAnsi="Times"/>
          <w:sz w:val="20"/>
          <w:lang w:val="en-GB" w:eastAsia="en-US"/>
        </w:rPr>
        <w:tab/>
        <w:t xml:space="preserve">ZTE, </w:t>
      </w:r>
      <w:proofErr w:type="spellStart"/>
      <w:r w:rsidRPr="001A4319">
        <w:rPr>
          <w:rFonts w:ascii="Times" w:eastAsia="Batang" w:hAnsi="Times"/>
          <w:sz w:val="20"/>
          <w:lang w:val="en-GB" w:eastAsia="en-US"/>
        </w:rPr>
        <w:t>Sanechips</w:t>
      </w:r>
      <w:proofErr w:type="spellEnd"/>
    </w:p>
    <w:p w14:paraId="4C100123" w14:textId="6BCE5926"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[3] </w:t>
      </w:r>
      <w:hyperlink r:id="rId19" w:history="1">
        <w:r w:rsidRPr="001A4319">
          <w:rPr>
            <w:rFonts w:ascii="Times" w:eastAsia="Batang" w:hAnsi="Times"/>
            <w:sz w:val="20"/>
            <w:lang w:val="en-GB" w:eastAsia="en-US"/>
          </w:rPr>
          <w:t>R1-2111024</w:t>
        </w:r>
      </w:hyperlink>
      <w:r w:rsidRPr="001A4319">
        <w:rPr>
          <w:rFonts w:ascii="Times" w:eastAsia="Batang" w:hAnsi="Times"/>
          <w:sz w:val="20"/>
          <w:lang w:val="en-GB" w:eastAsia="en-US"/>
        </w:rPr>
        <w:tab/>
        <w:t>Remaining issues on TRS/CSI-RS occasion(s) for idle/inactive UEs</w:t>
      </w:r>
      <w:r w:rsidRPr="001A4319">
        <w:rPr>
          <w:rFonts w:ascii="Times" w:eastAsia="Batang" w:hAnsi="Times"/>
          <w:sz w:val="20"/>
          <w:lang w:val="en-GB" w:eastAsia="en-US"/>
        </w:rPr>
        <w:tab/>
        <w:t>vivo</w:t>
      </w:r>
    </w:p>
    <w:p w14:paraId="1D087FAC" w14:textId="39D223EA"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[4] </w:t>
      </w:r>
      <w:hyperlink r:id="rId20" w:history="1">
        <w:r w:rsidRPr="001A4319">
          <w:rPr>
            <w:rFonts w:ascii="Times" w:eastAsia="Batang" w:hAnsi="Times"/>
            <w:sz w:val="20"/>
            <w:lang w:val="en-GB" w:eastAsia="en-US"/>
          </w:rPr>
          <w:t>R1-2111063</w:t>
        </w:r>
      </w:hyperlink>
      <w:r w:rsidRPr="001A4319">
        <w:rPr>
          <w:rFonts w:ascii="Times" w:eastAsia="Batang" w:hAnsi="Times"/>
          <w:sz w:val="20"/>
          <w:lang w:val="en-GB" w:eastAsia="en-US"/>
        </w:rPr>
        <w:tab/>
        <w:t>TRS/CSI-RS occasions for IDLE/inactive mode</w:t>
      </w:r>
      <w:r w:rsidRPr="001A4319">
        <w:rPr>
          <w:rFonts w:ascii="Times" w:eastAsia="Batang" w:hAnsi="Times"/>
          <w:sz w:val="20"/>
          <w:lang w:val="en-GB" w:eastAsia="en-US"/>
        </w:rPr>
        <w:tab/>
        <w:t>TCL Communication Ltd.</w:t>
      </w:r>
    </w:p>
    <w:p w14:paraId="6A16A8CC" w14:textId="0ADB57D5"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[5] </w:t>
      </w:r>
      <w:hyperlink r:id="rId21" w:history="1">
        <w:r w:rsidRPr="001A4319">
          <w:rPr>
            <w:rFonts w:ascii="Times" w:eastAsia="Batang" w:hAnsi="Times"/>
            <w:sz w:val="20"/>
            <w:lang w:val="en-GB" w:eastAsia="en-US"/>
          </w:rPr>
          <w:t>R1-2111104</w:t>
        </w:r>
      </w:hyperlink>
      <w:r w:rsidRPr="001A4319">
        <w:rPr>
          <w:rFonts w:ascii="Times" w:eastAsia="Batang" w:hAnsi="Times"/>
          <w:sz w:val="20"/>
          <w:lang w:val="en-GB" w:eastAsia="en-US"/>
        </w:rPr>
        <w:tab/>
        <w:t>Discussion on TRS/CSI-RS occasion(s) for idle/inactive UEs</w:t>
      </w:r>
      <w:r w:rsidRPr="001A4319">
        <w:rPr>
          <w:rFonts w:ascii="Times" w:eastAsia="Batang" w:hAnsi="Times"/>
          <w:sz w:val="20"/>
          <w:lang w:val="en-GB" w:eastAsia="en-US"/>
        </w:rPr>
        <w:tab/>
      </w:r>
      <w:proofErr w:type="spellStart"/>
      <w:r w:rsidRPr="001A4319">
        <w:rPr>
          <w:rFonts w:ascii="Times" w:eastAsia="Batang" w:hAnsi="Times"/>
          <w:sz w:val="20"/>
          <w:lang w:val="en-GB" w:eastAsia="en-US"/>
        </w:rPr>
        <w:t>Spreadtrum</w:t>
      </w:r>
      <w:proofErr w:type="spellEnd"/>
      <w:r w:rsidRPr="001A4319">
        <w:rPr>
          <w:rFonts w:ascii="Times" w:eastAsia="Batang" w:hAnsi="Times"/>
          <w:sz w:val="20"/>
          <w:lang w:val="en-GB" w:eastAsia="en-US"/>
        </w:rPr>
        <w:t xml:space="preserve"> Communications</w:t>
      </w:r>
    </w:p>
    <w:p w14:paraId="0256869C" w14:textId="51D09FED"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[6] </w:t>
      </w:r>
      <w:hyperlink r:id="rId22" w:history="1">
        <w:r w:rsidRPr="001A4319">
          <w:rPr>
            <w:rFonts w:ascii="Times" w:eastAsia="Batang" w:hAnsi="Times"/>
            <w:sz w:val="20"/>
            <w:lang w:val="en-GB" w:eastAsia="en-US"/>
          </w:rPr>
          <w:t>R1-2111267</w:t>
        </w:r>
      </w:hyperlink>
      <w:r w:rsidRPr="001A4319">
        <w:rPr>
          <w:rFonts w:ascii="Times" w:eastAsia="Batang" w:hAnsi="Times"/>
          <w:sz w:val="20"/>
          <w:lang w:val="en-GB" w:eastAsia="en-US"/>
        </w:rPr>
        <w:tab/>
        <w:t>Configuration of TRS/CSI-RS for paging enhancement</w:t>
      </w:r>
      <w:r w:rsidRPr="001A4319">
        <w:rPr>
          <w:rFonts w:ascii="Times" w:eastAsia="Batang" w:hAnsi="Times"/>
          <w:sz w:val="20"/>
          <w:lang w:val="en-GB" w:eastAsia="en-US"/>
        </w:rPr>
        <w:tab/>
        <w:t>CATT</w:t>
      </w:r>
    </w:p>
    <w:p w14:paraId="4C76C2BF" w14:textId="598EC57E"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[7] </w:t>
      </w:r>
      <w:hyperlink r:id="rId23" w:history="1">
        <w:r w:rsidRPr="001A4319">
          <w:rPr>
            <w:rFonts w:ascii="Times" w:eastAsia="Batang" w:hAnsi="Times"/>
            <w:sz w:val="20"/>
            <w:lang w:val="en-GB" w:eastAsia="en-US"/>
          </w:rPr>
          <w:t>R1-2111326</w:t>
        </w:r>
      </w:hyperlink>
      <w:r w:rsidRPr="001A4319">
        <w:rPr>
          <w:rFonts w:ascii="Times" w:eastAsia="Batang" w:hAnsi="Times"/>
          <w:sz w:val="20"/>
          <w:lang w:val="en-GB" w:eastAsia="en-US"/>
        </w:rPr>
        <w:tab/>
        <w:t>Further discussion on RS occasion for idle/inactive UEs</w:t>
      </w:r>
      <w:r w:rsidRPr="001A4319">
        <w:rPr>
          <w:rFonts w:ascii="Times" w:eastAsia="Batang" w:hAnsi="Times"/>
          <w:sz w:val="20"/>
          <w:lang w:val="en-GB" w:eastAsia="en-US"/>
        </w:rPr>
        <w:tab/>
        <w:t>OPPO</w:t>
      </w:r>
    </w:p>
    <w:p w14:paraId="0319FC73" w14:textId="2D559E1D"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[8] </w:t>
      </w:r>
      <w:hyperlink r:id="rId24" w:history="1">
        <w:r w:rsidRPr="001A4319">
          <w:rPr>
            <w:rFonts w:ascii="Times" w:eastAsia="Batang" w:hAnsi="Times"/>
            <w:sz w:val="20"/>
            <w:lang w:val="en-GB" w:eastAsia="en-US"/>
          </w:rPr>
          <w:t>R1-2111405</w:t>
        </w:r>
      </w:hyperlink>
      <w:r w:rsidRPr="001A4319">
        <w:rPr>
          <w:rFonts w:ascii="Times" w:eastAsia="Batang" w:hAnsi="Times"/>
          <w:sz w:val="20"/>
          <w:lang w:val="en-GB" w:eastAsia="en-US"/>
        </w:rPr>
        <w:tab/>
        <w:t>Remaining issues on TRS occasion(s) for idle/inactive UEs</w:t>
      </w:r>
      <w:r w:rsidRPr="001A4319">
        <w:rPr>
          <w:rFonts w:ascii="Times" w:eastAsia="Batang" w:hAnsi="Times"/>
          <w:sz w:val="20"/>
          <w:lang w:val="en-GB" w:eastAsia="en-US"/>
        </w:rPr>
        <w:tab/>
        <w:t>Sony</w:t>
      </w:r>
    </w:p>
    <w:p w14:paraId="16F670D7" w14:textId="0C5BEC52"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[9] </w:t>
      </w:r>
      <w:hyperlink r:id="rId25" w:history="1">
        <w:r w:rsidRPr="001A4319">
          <w:rPr>
            <w:rFonts w:ascii="Times" w:eastAsia="Batang" w:hAnsi="Times"/>
            <w:sz w:val="20"/>
            <w:lang w:val="en-GB" w:eastAsia="en-US"/>
          </w:rPr>
          <w:t>R1-2111505</w:t>
        </w:r>
      </w:hyperlink>
      <w:r w:rsidRPr="001A4319">
        <w:rPr>
          <w:rFonts w:ascii="Times" w:eastAsia="Batang" w:hAnsi="Times"/>
          <w:sz w:val="20"/>
          <w:lang w:val="en-GB" w:eastAsia="en-US"/>
        </w:rPr>
        <w:tab/>
        <w:t>Discussion on TRS occasions in idle/inactive mode</w:t>
      </w:r>
      <w:r w:rsidRPr="001A4319">
        <w:rPr>
          <w:rFonts w:ascii="Times" w:eastAsia="Batang" w:hAnsi="Times"/>
          <w:sz w:val="20"/>
          <w:lang w:val="en-GB" w:eastAsia="en-US"/>
        </w:rPr>
        <w:tab/>
        <w:t>Intel Corporation</w:t>
      </w:r>
    </w:p>
    <w:p w14:paraId="0753B044" w14:textId="5F5510E0"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[10] </w:t>
      </w:r>
      <w:hyperlink r:id="rId26" w:history="1">
        <w:r w:rsidRPr="001A4319">
          <w:rPr>
            <w:rFonts w:ascii="Times" w:eastAsia="Batang" w:hAnsi="Times"/>
            <w:sz w:val="20"/>
            <w:lang w:val="en-GB" w:eastAsia="en-US"/>
          </w:rPr>
          <w:t>R1-2111583</w:t>
        </w:r>
      </w:hyperlink>
      <w:r w:rsidRPr="001A4319">
        <w:rPr>
          <w:rFonts w:ascii="Times" w:eastAsia="Batang" w:hAnsi="Times"/>
          <w:sz w:val="20"/>
          <w:lang w:val="en-GB" w:eastAsia="en-US"/>
        </w:rPr>
        <w:tab/>
        <w:t>On TRS/CSI-RS configuration and indication for idle/inactive UEs</w:t>
      </w:r>
      <w:r w:rsidRPr="001A4319">
        <w:rPr>
          <w:rFonts w:ascii="Times" w:eastAsia="Batang" w:hAnsi="Times"/>
          <w:sz w:val="20"/>
          <w:lang w:val="en-GB" w:eastAsia="en-US"/>
        </w:rPr>
        <w:tab/>
        <w:t>Xiaomi</w:t>
      </w:r>
    </w:p>
    <w:p w14:paraId="309DE81C" w14:textId="4F5CDDE1"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[11] </w:t>
      </w:r>
      <w:hyperlink r:id="rId27" w:history="1">
        <w:r w:rsidRPr="001A4319">
          <w:rPr>
            <w:rFonts w:ascii="Times" w:eastAsia="Batang" w:hAnsi="Times"/>
            <w:sz w:val="20"/>
            <w:lang w:val="en-GB" w:eastAsia="en-US"/>
          </w:rPr>
          <w:t>R1-2111618</w:t>
        </w:r>
      </w:hyperlink>
      <w:r w:rsidRPr="001A4319">
        <w:rPr>
          <w:rFonts w:ascii="Times" w:eastAsia="Batang" w:hAnsi="Times"/>
          <w:sz w:val="20"/>
          <w:lang w:val="en-GB" w:eastAsia="en-US"/>
        </w:rPr>
        <w:tab/>
        <w:t>Discussion on TRS/CSI-RS occasion(s) for IDLE/INACTIVE-mode UEs</w:t>
      </w:r>
      <w:r w:rsidRPr="001A4319">
        <w:rPr>
          <w:rFonts w:ascii="Times" w:eastAsia="Batang" w:hAnsi="Times"/>
          <w:sz w:val="20"/>
          <w:lang w:val="en-GB" w:eastAsia="en-US"/>
        </w:rPr>
        <w:tab/>
        <w:t>CMCC</w:t>
      </w:r>
    </w:p>
    <w:p w14:paraId="34DE57FC" w14:textId="2837C4D1"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[12] </w:t>
      </w:r>
      <w:hyperlink r:id="rId28" w:history="1">
        <w:r w:rsidRPr="001A4319">
          <w:rPr>
            <w:rFonts w:ascii="Times" w:eastAsia="Batang" w:hAnsi="Times"/>
            <w:sz w:val="20"/>
            <w:lang w:val="en-GB" w:eastAsia="en-US"/>
          </w:rPr>
          <w:t>R1-2111676</w:t>
        </w:r>
      </w:hyperlink>
      <w:r w:rsidRPr="001A4319">
        <w:rPr>
          <w:rFonts w:ascii="Times" w:eastAsia="Batang" w:hAnsi="Times"/>
          <w:sz w:val="20"/>
          <w:lang w:val="en-GB" w:eastAsia="en-US"/>
        </w:rPr>
        <w:tab/>
        <w:t>Potential enhancements for TRS/CSI-RS occasion(s) for idle/inactive UEs</w:t>
      </w:r>
      <w:r w:rsidRPr="001A4319">
        <w:rPr>
          <w:rFonts w:ascii="Times" w:eastAsia="Batang" w:hAnsi="Times"/>
          <w:sz w:val="20"/>
          <w:lang w:val="en-GB" w:eastAsia="en-US"/>
        </w:rPr>
        <w:tab/>
        <w:t>Panasonic</w:t>
      </w:r>
    </w:p>
    <w:p w14:paraId="50E221E8" w14:textId="68CD9E5B"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[13] </w:t>
      </w:r>
      <w:hyperlink r:id="rId29" w:history="1">
        <w:r w:rsidRPr="001A4319">
          <w:rPr>
            <w:rFonts w:ascii="Times" w:eastAsia="Batang" w:hAnsi="Times"/>
            <w:sz w:val="20"/>
            <w:lang w:val="en-GB" w:eastAsia="en-US"/>
          </w:rPr>
          <w:t>R1-2111748</w:t>
        </w:r>
      </w:hyperlink>
      <w:r w:rsidRPr="001A4319">
        <w:rPr>
          <w:rFonts w:ascii="Times" w:eastAsia="Batang" w:hAnsi="Times"/>
          <w:sz w:val="20"/>
          <w:lang w:val="en-GB" w:eastAsia="en-US"/>
        </w:rPr>
        <w:tab/>
        <w:t>Discussion on TRS/CSI-RS occasion(s) for idle/inactive UEs</w:t>
      </w:r>
      <w:r w:rsidRPr="001A4319">
        <w:rPr>
          <w:rFonts w:ascii="Times" w:eastAsia="Batang" w:hAnsi="Times"/>
          <w:sz w:val="20"/>
          <w:lang w:val="en-GB" w:eastAsia="en-US"/>
        </w:rPr>
        <w:tab/>
        <w:t>Samsung</w:t>
      </w:r>
    </w:p>
    <w:p w14:paraId="216CD268" w14:textId="75B710CC"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[14] </w:t>
      </w:r>
      <w:hyperlink r:id="rId30" w:history="1">
        <w:r w:rsidRPr="001A4319">
          <w:rPr>
            <w:rFonts w:ascii="Times" w:eastAsia="Batang" w:hAnsi="Times"/>
            <w:sz w:val="20"/>
            <w:lang w:val="en-GB" w:eastAsia="en-US"/>
          </w:rPr>
          <w:t>R1-2111885</w:t>
        </w:r>
      </w:hyperlink>
      <w:r w:rsidRPr="001A4319">
        <w:rPr>
          <w:rFonts w:ascii="Times" w:eastAsia="Batang" w:hAnsi="Times"/>
          <w:sz w:val="20"/>
          <w:lang w:val="en-GB" w:eastAsia="en-US"/>
        </w:rPr>
        <w:tab/>
        <w:t>Indication of TRS configurations for idle/inactive-mode UE power saving</w:t>
      </w:r>
      <w:r w:rsidRPr="001A4319">
        <w:rPr>
          <w:rFonts w:ascii="Times" w:eastAsia="Batang" w:hAnsi="Times"/>
          <w:sz w:val="20"/>
          <w:lang w:val="en-GB" w:eastAsia="en-US"/>
        </w:rPr>
        <w:tab/>
        <w:t>Apple</w:t>
      </w:r>
    </w:p>
    <w:p w14:paraId="66D0B0B4" w14:textId="12052754"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[15] </w:t>
      </w:r>
      <w:hyperlink r:id="rId31" w:history="1">
        <w:r w:rsidRPr="001A4319">
          <w:rPr>
            <w:rFonts w:ascii="Times" w:eastAsia="Batang" w:hAnsi="Times"/>
            <w:sz w:val="20"/>
            <w:lang w:val="en-GB" w:eastAsia="en-US"/>
          </w:rPr>
          <w:t>R1-2111946</w:t>
        </w:r>
      </w:hyperlink>
      <w:r w:rsidRPr="001A4319">
        <w:rPr>
          <w:rFonts w:ascii="Times" w:eastAsia="Batang" w:hAnsi="Times"/>
          <w:sz w:val="20"/>
          <w:lang w:val="en-GB" w:eastAsia="en-US"/>
        </w:rPr>
        <w:tab/>
        <w:t>Provision of TRS/CSI-RS for idle/inactive UEs</w:t>
      </w:r>
      <w:r w:rsidRPr="001A4319">
        <w:rPr>
          <w:rFonts w:ascii="Times" w:eastAsia="Batang" w:hAnsi="Times"/>
          <w:sz w:val="20"/>
          <w:lang w:val="en-GB" w:eastAsia="en-US"/>
        </w:rPr>
        <w:tab/>
        <w:t>Lenovo, Motorola Mobility</w:t>
      </w:r>
    </w:p>
    <w:p w14:paraId="6F17C9D2" w14:textId="344C320B"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[16] </w:t>
      </w:r>
      <w:hyperlink r:id="rId32" w:history="1">
        <w:r w:rsidRPr="001A4319">
          <w:rPr>
            <w:rFonts w:ascii="Times" w:eastAsia="Batang" w:hAnsi="Times"/>
            <w:sz w:val="20"/>
            <w:lang w:val="en-GB" w:eastAsia="en-US"/>
          </w:rPr>
          <w:t>R1-2111961</w:t>
        </w:r>
      </w:hyperlink>
      <w:r w:rsidRPr="001A4319">
        <w:rPr>
          <w:rFonts w:ascii="Times" w:eastAsia="Batang" w:hAnsi="Times"/>
          <w:sz w:val="20"/>
          <w:lang w:val="en-GB" w:eastAsia="en-US"/>
        </w:rPr>
        <w:tab/>
        <w:t>Remaining issues on TRS/CSI-RS occasion(s) for idle/inactive UEs</w:t>
      </w:r>
      <w:r w:rsidRPr="001A4319">
        <w:rPr>
          <w:rFonts w:ascii="Times" w:eastAsia="Batang" w:hAnsi="Times"/>
          <w:sz w:val="20"/>
          <w:lang w:val="en-GB" w:eastAsia="en-US"/>
        </w:rPr>
        <w:tab/>
        <w:t>InterDigital, Inc.</w:t>
      </w:r>
    </w:p>
    <w:p w14:paraId="7EA674B9" w14:textId="11223170"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[17] </w:t>
      </w:r>
      <w:hyperlink r:id="rId33" w:history="1">
        <w:r w:rsidRPr="001A4319">
          <w:rPr>
            <w:rFonts w:ascii="Times" w:eastAsia="Batang" w:hAnsi="Times"/>
            <w:sz w:val="20"/>
            <w:lang w:val="en-GB" w:eastAsia="en-US"/>
          </w:rPr>
          <w:t>R1-2112018</w:t>
        </w:r>
      </w:hyperlink>
      <w:r w:rsidRPr="001A4319">
        <w:rPr>
          <w:rFonts w:ascii="Times" w:eastAsia="Batang" w:hAnsi="Times"/>
          <w:sz w:val="20"/>
          <w:lang w:val="en-GB" w:eastAsia="en-US"/>
        </w:rPr>
        <w:tab/>
        <w:t>Discussion on TRS/CSI-RS occasions for idle/inactive UEs</w:t>
      </w:r>
      <w:r w:rsidRPr="001A4319">
        <w:rPr>
          <w:rFonts w:ascii="Times" w:eastAsia="Batang" w:hAnsi="Times"/>
          <w:sz w:val="20"/>
          <w:lang w:val="en-GB" w:eastAsia="en-US"/>
        </w:rPr>
        <w:tab/>
        <w:t>Sharp</w:t>
      </w:r>
    </w:p>
    <w:p w14:paraId="52D8CBBA" w14:textId="6AB96280"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[18] </w:t>
      </w:r>
      <w:hyperlink r:id="rId34" w:history="1">
        <w:r w:rsidRPr="001A4319">
          <w:rPr>
            <w:rFonts w:ascii="Times" w:eastAsia="Batang" w:hAnsi="Times"/>
            <w:sz w:val="20"/>
            <w:lang w:val="en-GB" w:eastAsia="en-US"/>
          </w:rPr>
          <w:t>R1-2112061</w:t>
        </w:r>
      </w:hyperlink>
      <w:r w:rsidRPr="001A4319">
        <w:rPr>
          <w:rFonts w:ascii="Times" w:eastAsia="Batang" w:hAnsi="Times"/>
          <w:sz w:val="20"/>
          <w:lang w:val="en-GB" w:eastAsia="en-US"/>
        </w:rPr>
        <w:tab/>
        <w:t>Discussion on TRS/CSI-RS occasion(s) for idle/inactive UEs</w:t>
      </w:r>
      <w:r w:rsidRPr="001A4319">
        <w:rPr>
          <w:rFonts w:ascii="Times" w:eastAsia="Batang" w:hAnsi="Times"/>
          <w:sz w:val="20"/>
          <w:lang w:val="en-GB" w:eastAsia="en-US"/>
        </w:rPr>
        <w:tab/>
        <w:t>LG Electronics</w:t>
      </w:r>
    </w:p>
    <w:p w14:paraId="620C7569" w14:textId="1FF14EFF"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[19] </w:t>
      </w:r>
      <w:hyperlink r:id="rId35" w:history="1">
        <w:r w:rsidRPr="001A4319">
          <w:rPr>
            <w:rFonts w:ascii="Times" w:eastAsia="Batang" w:hAnsi="Times"/>
            <w:sz w:val="20"/>
            <w:lang w:val="en-GB" w:eastAsia="en-US"/>
          </w:rPr>
          <w:t>R1-2112117</w:t>
        </w:r>
      </w:hyperlink>
      <w:r w:rsidRPr="001A4319">
        <w:rPr>
          <w:rFonts w:ascii="Times" w:eastAsia="Batang" w:hAnsi="Times"/>
          <w:sz w:val="20"/>
          <w:lang w:val="en-GB" w:eastAsia="en-US"/>
        </w:rPr>
        <w:tab/>
        <w:t xml:space="preserve">Discussion on TRS/CSI-RS occasion for idle/inactive </w:t>
      </w:r>
      <w:proofErr w:type="spellStart"/>
      <w:r w:rsidRPr="001A4319">
        <w:rPr>
          <w:rFonts w:ascii="Times" w:eastAsia="Batang" w:hAnsi="Times"/>
          <w:sz w:val="20"/>
          <w:lang w:val="en-GB" w:eastAsia="en-US"/>
        </w:rPr>
        <w:t>Ues</w:t>
      </w:r>
      <w:proofErr w:type="spellEnd"/>
      <w:r w:rsidRPr="001A4319">
        <w:rPr>
          <w:rFonts w:ascii="Times" w:eastAsia="Batang" w:hAnsi="Times"/>
          <w:sz w:val="20"/>
          <w:lang w:val="en-GB" w:eastAsia="en-US"/>
        </w:rPr>
        <w:tab/>
        <w:t>NTT DOCOMO, INC.</w:t>
      </w:r>
    </w:p>
    <w:p w14:paraId="13012AFE" w14:textId="20DF9045"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[20] </w:t>
      </w:r>
      <w:hyperlink r:id="rId36" w:history="1">
        <w:r w:rsidRPr="001A4319">
          <w:rPr>
            <w:rFonts w:ascii="Times" w:eastAsia="Batang" w:hAnsi="Times"/>
            <w:sz w:val="20"/>
            <w:lang w:val="en-GB" w:eastAsia="en-US"/>
          </w:rPr>
          <w:t>R1-2112150</w:t>
        </w:r>
      </w:hyperlink>
      <w:r w:rsidRPr="001A4319">
        <w:rPr>
          <w:rFonts w:ascii="Times" w:eastAsia="Batang" w:hAnsi="Times"/>
          <w:sz w:val="20"/>
          <w:lang w:val="en-GB" w:eastAsia="en-US"/>
        </w:rPr>
        <w:tab/>
        <w:t>Provisioning TRS occasions to Idle/Inactive UEs</w:t>
      </w:r>
      <w:r w:rsidRPr="001A4319">
        <w:rPr>
          <w:rFonts w:ascii="Times" w:eastAsia="Batang" w:hAnsi="Times"/>
          <w:sz w:val="20"/>
          <w:lang w:val="en-GB" w:eastAsia="en-US"/>
        </w:rPr>
        <w:tab/>
        <w:t>Ericsson</w:t>
      </w:r>
    </w:p>
    <w:p w14:paraId="2EDB10B1" w14:textId="4A682021"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lastRenderedPageBreak/>
        <w:t xml:space="preserve">[21] </w:t>
      </w:r>
      <w:hyperlink r:id="rId37" w:history="1">
        <w:r w:rsidRPr="001A4319">
          <w:rPr>
            <w:rFonts w:ascii="Times" w:eastAsia="Batang" w:hAnsi="Times"/>
            <w:sz w:val="20"/>
            <w:lang w:val="en-GB" w:eastAsia="en-US"/>
          </w:rPr>
          <w:t>R1-2112227</w:t>
        </w:r>
      </w:hyperlink>
      <w:r w:rsidRPr="001A4319">
        <w:rPr>
          <w:rFonts w:ascii="Times" w:eastAsia="Batang" w:hAnsi="Times"/>
          <w:sz w:val="20"/>
          <w:lang w:val="en-GB" w:eastAsia="en-US"/>
        </w:rPr>
        <w:tab/>
        <w:t>TRS/CSI-RS for idle/inactive UE power saving</w:t>
      </w:r>
      <w:r w:rsidRPr="001A4319">
        <w:rPr>
          <w:rFonts w:ascii="Times" w:eastAsia="Batang" w:hAnsi="Times"/>
          <w:sz w:val="20"/>
          <w:lang w:val="en-GB" w:eastAsia="en-US"/>
        </w:rPr>
        <w:tab/>
        <w:t>Qualcomm Incorporated</w:t>
      </w:r>
    </w:p>
    <w:p w14:paraId="251C158B" w14:textId="6AF5CDFD"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[22] </w:t>
      </w:r>
      <w:hyperlink r:id="rId38" w:history="1">
        <w:r w:rsidRPr="001A4319">
          <w:rPr>
            <w:rFonts w:ascii="Times" w:eastAsia="Batang" w:hAnsi="Times"/>
            <w:sz w:val="20"/>
            <w:lang w:val="en-GB" w:eastAsia="en-US"/>
          </w:rPr>
          <w:t>R1-2112309</w:t>
        </w:r>
      </w:hyperlink>
      <w:r w:rsidRPr="001A4319">
        <w:rPr>
          <w:rFonts w:ascii="Times" w:eastAsia="Batang" w:hAnsi="Times"/>
          <w:sz w:val="20"/>
          <w:lang w:val="en-GB" w:eastAsia="en-US"/>
        </w:rPr>
        <w:tab/>
        <w:t>On TRS/CSI-RS occasion(s) for idle/inactive mode UE power saving</w:t>
      </w:r>
      <w:r w:rsidRPr="001A4319">
        <w:rPr>
          <w:rFonts w:ascii="Times" w:eastAsia="Batang" w:hAnsi="Times"/>
          <w:sz w:val="20"/>
          <w:lang w:val="en-GB" w:eastAsia="en-US"/>
        </w:rPr>
        <w:tab/>
        <w:t>MediaTek Inc.</w:t>
      </w:r>
    </w:p>
    <w:p w14:paraId="417334A9" w14:textId="655D7691"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[23] </w:t>
      </w:r>
      <w:hyperlink r:id="rId39" w:history="1">
        <w:r w:rsidRPr="001A4319">
          <w:rPr>
            <w:rFonts w:ascii="Times" w:eastAsia="Batang" w:hAnsi="Times"/>
            <w:sz w:val="20"/>
            <w:lang w:val="en-GB" w:eastAsia="en-US"/>
          </w:rPr>
          <w:t>R1-2112371</w:t>
        </w:r>
      </w:hyperlink>
      <w:r w:rsidRPr="001A4319">
        <w:rPr>
          <w:rFonts w:ascii="Times" w:eastAsia="Batang" w:hAnsi="Times"/>
          <w:sz w:val="20"/>
          <w:lang w:val="en-GB" w:eastAsia="en-US"/>
        </w:rPr>
        <w:tab/>
        <w:t xml:space="preserve">Open issues on n TRS information </w:t>
      </w:r>
      <w:proofErr w:type="spellStart"/>
      <w:r w:rsidRPr="001A4319">
        <w:rPr>
          <w:rFonts w:ascii="Times" w:eastAsia="Batang" w:hAnsi="Times"/>
          <w:sz w:val="20"/>
          <w:lang w:val="en-GB" w:eastAsia="en-US"/>
        </w:rPr>
        <w:t>forto</w:t>
      </w:r>
      <w:proofErr w:type="spellEnd"/>
      <w:r w:rsidRPr="001A4319">
        <w:rPr>
          <w:rFonts w:ascii="Times" w:eastAsia="Batang" w:hAnsi="Times"/>
          <w:sz w:val="20"/>
          <w:lang w:val="en-GB" w:eastAsia="en-US"/>
        </w:rPr>
        <w:t xml:space="preserve"> IDLE/INACTIVE mode UEs</w:t>
      </w:r>
      <w:r w:rsidRPr="001A4319">
        <w:rPr>
          <w:rFonts w:ascii="Times" w:eastAsia="Batang" w:hAnsi="Times"/>
          <w:sz w:val="20"/>
          <w:lang w:val="en-GB" w:eastAsia="en-US"/>
        </w:rPr>
        <w:tab/>
        <w:t>Nokia, Nokia Shanghai Bell</w:t>
      </w:r>
    </w:p>
    <w:p w14:paraId="7BB815F3" w14:textId="4C9C2FA5" w:rsidR="00975A3B" w:rsidRPr="001A4319" w:rsidRDefault="00975A3B" w:rsidP="00975A3B">
      <w:pPr>
        <w:spacing w:after="0"/>
        <w:rPr>
          <w:rFonts w:ascii="Times" w:eastAsia="Batang" w:hAnsi="Times"/>
          <w:sz w:val="20"/>
          <w:lang w:val="en-GB" w:eastAsia="en-US"/>
        </w:rPr>
      </w:pPr>
      <w:r w:rsidRPr="001A4319">
        <w:rPr>
          <w:rFonts w:ascii="Times" w:eastAsia="Batang" w:hAnsi="Times"/>
          <w:sz w:val="20"/>
          <w:lang w:val="en-GB" w:eastAsia="en-US"/>
        </w:rPr>
        <w:t xml:space="preserve">[24] </w:t>
      </w:r>
      <w:hyperlink r:id="rId40" w:history="1">
        <w:r w:rsidRPr="001A4319">
          <w:rPr>
            <w:rFonts w:ascii="Times" w:eastAsia="Batang" w:hAnsi="Times"/>
            <w:sz w:val="20"/>
            <w:lang w:val="en-GB" w:eastAsia="en-US"/>
          </w:rPr>
          <w:t>R1-2112380</w:t>
        </w:r>
      </w:hyperlink>
      <w:r w:rsidRPr="001A4319">
        <w:rPr>
          <w:rFonts w:ascii="Times" w:eastAsia="Batang" w:hAnsi="Times"/>
          <w:sz w:val="20"/>
          <w:lang w:val="en-GB" w:eastAsia="en-US"/>
        </w:rPr>
        <w:tab/>
        <w:t>On TRS design for idle/inactive UEs</w:t>
      </w:r>
      <w:r w:rsidRPr="001A4319">
        <w:rPr>
          <w:rFonts w:ascii="Times" w:eastAsia="Batang" w:hAnsi="Times"/>
          <w:sz w:val="20"/>
          <w:lang w:val="en-GB" w:eastAsia="en-US"/>
        </w:rPr>
        <w:tab/>
        <w:t>Nordic Semiconductor ASA</w:t>
      </w:r>
    </w:p>
    <w:p w14:paraId="4ED0D72D" w14:textId="77777777" w:rsidR="002F4481" w:rsidRPr="001A4319" w:rsidRDefault="002F4481" w:rsidP="002F4481">
      <w:pPr>
        <w:spacing w:after="0"/>
        <w:rPr>
          <w:rFonts w:ascii="Times" w:eastAsia="Batang" w:hAnsi="Times"/>
          <w:sz w:val="20"/>
          <w:lang w:val="en-GB" w:eastAsia="en-US"/>
        </w:rPr>
      </w:pPr>
    </w:p>
    <w:p w14:paraId="3DE7B58E" w14:textId="3ED84FCF" w:rsidR="00FB1A7A" w:rsidRPr="001A4319" w:rsidRDefault="00652016" w:rsidP="005E36DB">
      <w:pPr>
        <w:pStyle w:val="Heading1"/>
        <w:numPr>
          <w:ilvl w:val="0"/>
          <w:numId w:val="37"/>
        </w:numPr>
        <w:suppressAutoHyphens w:val="0"/>
        <w:spacing w:before="0" w:after="0"/>
        <w:ind w:left="1134" w:hanging="1134"/>
      </w:pPr>
      <w:r w:rsidRPr="001A4319">
        <w:t>Appendix: Previous A</w:t>
      </w:r>
      <w:r w:rsidR="00FF64DC" w:rsidRPr="001A4319">
        <w:t>greements</w:t>
      </w:r>
    </w:p>
    <w:p w14:paraId="7D2CE425" w14:textId="77777777" w:rsidR="00FB1A7A" w:rsidRPr="001A4319" w:rsidRDefault="00FF64DC" w:rsidP="00F14AF8">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RAN1#102-e</w:t>
      </w:r>
    </w:p>
    <w:tbl>
      <w:tblPr>
        <w:tblStyle w:val="TableGrid"/>
        <w:tblW w:w="9737" w:type="dxa"/>
        <w:tblLook w:val="04A0" w:firstRow="1" w:lastRow="0" w:firstColumn="1" w:lastColumn="0" w:noHBand="0" w:noVBand="1"/>
      </w:tblPr>
      <w:tblGrid>
        <w:gridCol w:w="9737"/>
      </w:tblGrid>
      <w:tr w:rsidR="00FB1A7A" w:rsidRPr="001A4319" w14:paraId="5802F017" w14:textId="77777777">
        <w:tc>
          <w:tcPr>
            <w:tcW w:w="9737" w:type="dxa"/>
          </w:tcPr>
          <w:p w14:paraId="3E395E4C" w14:textId="77777777" w:rsidR="00FB1A7A" w:rsidRPr="001A4319" w:rsidRDefault="00FF64DC" w:rsidP="00233B8A">
            <w:pPr>
              <w:spacing w:after="0"/>
              <w:ind w:firstLine="30"/>
              <w:rPr>
                <w:sz w:val="20"/>
                <w:szCs w:val="20"/>
                <w:highlight w:val="green"/>
                <w:lang w:val="en-GB"/>
              </w:rPr>
            </w:pPr>
            <w:r w:rsidRPr="001A4319">
              <w:rPr>
                <w:color w:val="000000"/>
                <w:sz w:val="20"/>
                <w:szCs w:val="20"/>
                <w:highlight w:val="green"/>
                <w:shd w:val="clear" w:color="auto" w:fill="FFFF00"/>
                <w:lang w:val="en-GB"/>
              </w:rPr>
              <w:t>Agreements:</w:t>
            </w:r>
          </w:p>
          <w:p w14:paraId="39E35104" w14:textId="77777777" w:rsidR="00FB1A7A" w:rsidRPr="001A4319" w:rsidRDefault="00FF64DC" w:rsidP="003F4B7A">
            <w:pPr>
              <w:widowControl w:val="0"/>
              <w:numPr>
                <w:ilvl w:val="0"/>
                <w:numId w:val="14"/>
              </w:numPr>
              <w:spacing w:after="0"/>
              <w:ind w:firstLine="30"/>
              <w:rPr>
                <w:rFonts w:eastAsia="DengXian"/>
                <w:sz w:val="20"/>
                <w:szCs w:val="20"/>
                <w:lang w:val="en-GB"/>
              </w:rPr>
            </w:pPr>
            <w:r w:rsidRPr="001A4319">
              <w:rPr>
                <w:sz w:val="20"/>
                <w:szCs w:val="20"/>
                <w:lang w:val="en-GB"/>
              </w:rPr>
              <w:t>New types/patterns of TRS/CSI-RS are not introduced specifically for idle/inactive mode UE.</w:t>
            </w:r>
          </w:p>
          <w:p w14:paraId="60A7E443" w14:textId="77777777" w:rsidR="00FB1A7A" w:rsidRPr="001A4319" w:rsidRDefault="00FB1A7A" w:rsidP="00233B8A">
            <w:pPr>
              <w:pStyle w:val="3GPPAgreements"/>
              <w:snapToGrid/>
              <w:spacing w:after="0"/>
              <w:ind w:firstLine="30"/>
              <w:rPr>
                <w:sz w:val="20"/>
                <w:szCs w:val="20"/>
                <w:lang w:val="en-GB" w:eastAsia="zh-CN"/>
              </w:rPr>
            </w:pPr>
          </w:p>
          <w:p w14:paraId="23ECC811" w14:textId="77777777" w:rsidR="00FB1A7A" w:rsidRPr="001A4319" w:rsidRDefault="00FF64DC" w:rsidP="00233B8A">
            <w:pPr>
              <w:spacing w:after="0"/>
              <w:ind w:firstLine="30"/>
              <w:rPr>
                <w:rFonts w:eastAsia="Gulim"/>
                <w:sz w:val="20"/>
                <w:szCs w:val="20"/>
                <w:lang w:val="en-GB"/>
              </w:rPr>
            </w:pPr>
            <w:r w:rsidRPr="001A4319">
              <w:rPr>
                <w:sz w:val="20"/>
                <w:szCs w:val="20"/>
                <w:highlight w:val="green"/>
                <w:lang w:val="en-GB"/>
              </w:rPr>
              <w:t>Agreements</w:t>
            </w:r>
            <w:r w:rsidRPr="001A4319">
              <w:rPr>
                <w:sz w:val="20"/>
                <w:szCs w:val="20"/>
                <w:lang w:val="en-GB"/>
              </w:rPr>
              <w:t>:</w:t>
            </w:r>
          </w:p>
          <w:p w14:paraId="4DC3F2F7" w14:textId="77777777" w:rsidR="00FB1A7A" w:rsidRPr="001A4319" w:rsidRDefault="00FF64DC" w:rsidP="00233B8A">
            <w:pPr>
              <w:spacing w:after="0"/>
              <w:ind w:firstLine="30"/>
              <w:rPr>
                <w:rFonts w:eastAsia="Gulim"/>
                <w:sz w:val="20"/>
                <w:szCs w:val="20"/>
                <w:lang w:val="en-GB"/>
              </w:rPr>
            </w:pPr>
            <w:r w:rsidRPr="001A4319">
              <w:rPr>
                <w:sz w:val="20"/>
                <w:szCs w:val="20"/>
                <w:lang w:val="en-GB"/>
              </w:rPr>
              <w:t xml:space="preserve">The TRS/CSI-RS occasion(s) that may be for connected mode UEs can be shared to idle/inactive mode UEs. </w:t>
            </w:r>
          </w:p>
          <w:p w14:paraId="714CCFCF" w14:textId="77777777" w:rsidR="00FB1A7A" w:rsidRPr="001A4319" w:rsidRDefault="00FF64DC" w:rsidP="00233B8A">
            <w:pPr>
              <w:spacing w:after="0"/>
              <w:ind w:firstLine="30"/>
              <w:rPr>
                <w:rFonts w:eastAsia="Gulim"/>
                <w:sz w:val="20"/>
                <w:szCs w:val="20"/>
                <w:lang w:val="en-GB"/>
              </w:rPr>
            </w:pPr>
            <w:r w:rsidRPr="001A4319">
              <w:rPr>
                <w:sz w:val="20"/>
                <w:szCs w:val="20"/>
                <w:lang w:val="en-GB"/>
              </w:rPr>
              <w:t>-  Note: It is understood that gNB can potentially share the occasions to idle/inactive (which would just mean it up to NW whether to share or not share).</w:t>
            </w:r>
          </w:p>
          <w:p w14:paraId="2ACD2F7D" w14:textId="77777777" w:rsidR="00FB1A7A" w:rsidRPr="001A4319" w:rsidRDefault="00FF64DC" w:rsidP="00233B8A">
            <w:pPr>
              <w:spacing w:after="0"/>
              <w:ind w:firstLine="30"/>
              <w:rPr>
                <w:sz w:val="20"/>
                <w:szCs w:val="20"/>
                <w:lang w:val="en-GB"/>
              </w:rPr>
            </w:pPr>
            <w:r w:rsidRPr="001A4319">
              <w:rPr>
                <w:sz w:val="20"/>
                <w:szCs w:val="20"/>
                <w:lang w:val="en-GB"/>
              </w:rPr>
              <w:t>-  Note: It is understood that TRS/CSI-RS in the TRS/CSI-RS occasion(s) may or may not be transmitted.</w:t>
            </w:r>
          </w:p>
          <w:p w14:paraId="1CA3887B" w14:textId="77777777" w:rsidR="00FB1A7A" w:rsidRPr="001A4319" w:rsidRDefault="00FF64DC" w:rsidP="00233B8A">
            <w:pPr>
              <w:spacing w:after="0"/>
              <w:ind w:firstLine="30"/>
              <w:rPr>
                <w:sz w:val="20"/>
                <w:szCs w:val="20"/>
                <w:lang w:val="en-GB"/>
              </w:rPr>
            </w:pPr>
            <w:r w:rsidRPr="001A4319">
              <w:rPr>
                <w:sz w:val="20"/>
                <w:szCs w:val="20"/>
                <w:lang w:val="en-GB"/>
              </w:rPr>
              <w:t xml:space="preserve">-  Note: Always-on TRS/CSI-RS transmission by </w:t>
            </w:r>
            <w:proofErr w:type="spellStart"/>
            <w:r w:rsidRPr="001A4319">
              <w:rPr>
                <w:sz w:val="20"/>
                <w:szCs w:val="20"/>
                <w:lang w:val="en-GB"/>
              </w:rPr>
              <w:t>gNodeB</w:t>
            </w:r>
            <w:proofErr w:type="spellEnd"/>
            <w:r w:rsidRPr="001A4319">
              <w:rPr>
                <w:sz w:val="20"/>
                <w:szCs w:val="20"/>
                <w:lang w:val="en-GB"/>
              </w:rPr>
              <w:t xml:space="preserve"> is not required</w:t>
            </w:r>
          </w:p>
          <w:p w14:paraId="48B7A7C1" w14:textId="77777777" w:rsidR="00FB1A7A" w:rsidRPr="001A4319" w:rsidRDefault="00FF64DC" w:rsidP="00233B8A">
            <w:pPr>
              <w:spacing w:after="0"/>
              <w:ind w:firstLine="30"/>
              <w:rPr>
                <w:sz w:val="20"/>
                <w:szCs w:val="20"/>
                <w:lang w:val="en-GB"/>
              </w:rPr>
            </w:pPr>
            <w:r w:rsidRPr="001A4319">
              <w:rPr>
                <w:sz w:val="20"/>
                <w:szCs w:val="20"/>
                <w:lang w:val="en-GB"/>
              </w:rPr>
              <w:t xml:space="preserve">-  At least TRS/CSI-RS occasion(s) corresponding to periodic TRS is supported </w:t>
            </w:r>
          </w:p>
          <w:p w14:paraId="48AB857C" w14:textId="77777777" w:rsidR="00FB1A7A" w:rsidRPr="001A4319" w:rsidRDefault="00FF64DC" w:rsidP="00233B8A">
            <w:pPr>
              <w:spacing w:after="0"/>
              <w:ind w:firstLine="30"/>
              <w:rPr>
                <w:sz w:val="20"/>
                <w:szCs w:val="20"/>
                <w:lang w:val="en-GB"/>
              </w:rPr>
            </w:pPr>
            <w:r w:rsidRPr="001A4319">
              <w:rPr>
                <w:sz w:val="20"/>
                <w:szCs w:val="20"/>
                <w:lang w:val="en-GB"/>
              </w:rPr>
              <w:t>- FFS for other RS types</w:t>
            </w:r>
          </w:p>
          <w:p w14:paraId="772CAEE0" w14:textId="77777777" w:rsidR="00FB1A7A" w:rsidRPr="001A4319" w:rsidRDefault="00FF64DC" w:rsidP="00233B8A">
            <w:pPr>
              <w:spacing w:after="0"/>
              <w:ind w:firstLine="30"/>
              <w:rPr>
                <w:rFonts w:eastAsia="Gulim"/>
                <w:sz w:val="20"/>
                <w:szCs w:val="20"/>
                <w:lang w:val="en-GB"/>
              </w:rPr>
            </w:pPr>
            <w:r w:rsidRPr="001A4319">
              <w:rPr>
                <w:sz w:val="20"/>
                <w:szCs w:val="20"/>
                <w:lang w:val="en-GB"/>
              </w:rPr>
              <w:t>-  FFS: Whether UE blind detection is required or not.</w:t>
            </w:r>
          </w:p>
          <w:p w14:paraId="083DB67F" w14:textId="77777777" w:rsidR="00FB1A7A" w:rsidRPr="001A4319" w:rsidRDefault="00FB1A7A" w:rsidP="00233B8A">
            <w:pPr>
              <w:spacing w:after="0"/>
              <w:ind w:firstLine="30"/>
              <w:rPr>
                <w:color w:val="1F497D"/>
                <w:sz w:val="20"/>
                <w:szCs w:val="20"/>
                <w:lang w:val="en-GB"/>
              </w:rPr>
            </w:pPr>
          </w:p>
          <w:p w14:paraId="428EE800" w14:textId="77777777" w:rsidR="00FB1A7A" w:rsidRPr="001A4319" w:rsidRDefault="00FF64DC" w:rsidP="00233B8A">
            <w:pPr>
              <w:spacing w:after="0"/>
              <w:ind w:firstLine="30"/>
              <w:rPr>
                <w:rFonts w:eastAsia="Gulim"/>
                <w:sz w:val="20"/>
                <w:szCs w:val="20"/>
                <w:highlight w:val="green"/>
                <w:lang w:val="en-GB"/>
              </w:rPr>
            </w:pPr>
            <w:r w:rsidRPr="001A4319">
              <w:rPr>
                <w:sz w:val="20"/>
                <w:szCs w:val="20"/>
                <w:highlight w:val="green"/>
                <w:shd w:val="clear" w:color="auto" w:fill="FFFF00"/>
                <w:lang w:val="en-GB"/>
              </w:rPr>
              <w:t>Agreements:</w:t>
            </w:r>
          </w:p>
          <w:p w14:paraId="7F6714DF" w14:textId="77777777" w:rsidR="00FB1A7A" w:rsidRPr="001A4319" w:rsidRDefault="00FF64DC" w:rsidP="00233B8A">
            <w:pPr>
              <w:spacing w:after="0"/>
              <w:ind w:firstLine="30"/>
              <w:rPr>
                <w:sz w:val="20"/>
                <w:szCs w:val="20"/>
                <w:lang w:val="en-GB"/>
              </w:rPr>
            </w:pPr>
            <w:r w:rsidRPr="001A4319">
              <w:rPr>
                <w:sz w:val="20"/>
                <w:szCs w:val="20"/>
                <w:lang w:val="en-GB"/>
              </w:rPr>
              <w:t xml:space="preserve">Idle/inactive UE may use the TRS/CSI-RS occasion(s) that are shared to it for functionalities such as: </w:t>
            </w:r>
          </w:p>
          <w:p w14:paraId="3098BD27" w14:textId="77777777" w:rsidR="00FB1A7A" w:rsidRPr="001A4319" w:rsidRDefault="00FF64DC" w:rsidP="00233B8A">
            <w:pPr>
              <w:spacing w:after="0"/>
              <w:ind w:firstLine="30"/>
              <w:rPr>
                <w:rStyle w:val="Strong"/>
                <w:b w:val="0"/>
                <w:bCs w:val="0"/>
                <w:sz w:val="20"/>
                <w:szCs w:val="20"/>
                <w:lang w:val="en-GB"/>
              </w:rPr>
            </w:pPr>
            <w:r w:rsidRPr="001A4319">
              <w:rPr>
                <w:sz w:val="20"/>
                <w:szCs w:val="20"/>
                <w:lang w:val="en-GB"/>
              </w:rPr>
              <w:t>-           </w:t>
            </w:r>
            <w:r w:rsidRPr="001A4319">
              <w:rPr>
                <w:rStyle w:val="Strong"/>
                <w:b w:val="0"/>
                <w:sz w:val="20"/>
                <w:szCs w:val="20"/>
                <w:lang w:val="en-GB"/>
              </w:rPr>
              <w:t>AGC, time/frequency tracking</w:t>
            </w:r>
          </w:p>
          <w:p w14:paraId="6E9D4AAC" w14:textId="77777777" w:rsidR="00FB1A7A" w:rsidRPr="001A4319" w:rsidRDefault="00FF64DC" w:rsidP="00233B8A">
            <w:pPr>
              <w:spacing w:after="0"/>
              <w:ind w:firstLine="30"/>
              <w:rPr>
                <w:rStyle w:val="Strong"/>
                <w:b w:val="0"/>
                <w:bCs w:val="0"/>
                <w:sz w:val="20"/>
                <w:szCs w:val="20"/>
                <w:lang w:val="en-GB"/>
              </w:rPr>
            </w:pPr>
            <w:r w:rsidRPr="001A4319">
              <w:rPr>
                <w:sz w:val="20"/>
                <w:szCs w:val="20"/>
                <w:lang w:val="en-GB"/>
              </w:rPr>
              <w:t>-           </w:t>
            </w:r>
            <w:r w:rsidRPr="001A4319">
              <w:rPr>
                <w:rStyle w:val="Strong"/>
                <w:b w:val="0"/>
                <w:sz w:val="20"/>
                <w:szCs w:val="20"/>
                <w:lang w:val="en-GB"/>
              </w:rPr>
              <w:t xml:space="preserve">FFS: RRM measurement for serving cell, RRM measurement for </w:t>
            </w:r>
            <w:proofErr w:type="spellStart"/>
            <w:r w:rsidRPr="001A4319">
              <w:rPr>
                <w:rStyle w:val="Strong"/>
                <w:b w:val="0"/>
                <w:sz w:val="20"/>
                <w:szCs w:val="20"/>
                <w:lang w:val="en-GB"/>
              </w:rPr>
              <w:t>neighbor</w:t>
            </w:r>
            <w:proofErr w:type="spellEnd"/>
            <w:r w:rsidRPr="001A4319">
              <w:rPr>
                <w:rStyle w:val="Strong"/>
                <w:b w:val="0"/>
                <w:sz w:val="20"/>
                <w:szCs w:val="20"/>
                <w:lang w:val="en-GB"/>
              </w:rPr>
              <w:t xml:space="preserve"> cell, paging reception indication</w:t>
            </w:r>
          </w:p>
          <w:p w14:paraId="23468998" w14:textId="77777777" w:rsidR="00FB1A7A" w:rsidRPr="001A4319" w:rsidRDefault="00FB1A7A" w:rsidP="00233B8A">
            <w:pPr>
              <w:spacing w:after="0"/>
              <w:ind w:firstLine="30"/>
              <w:rPr>
                <w:rStyle w:val="Strong"/>
                <w:b w:val="0"/>
                <w:bCs w:val="0"/>
                <w:sz w:val="20"/>
                <w:szCs w:val="20"/>
                <w:lang w:val="en-GB"/>
              </w:rPr>
            </w:pPr>
          </w:p>
          <w:p w14:paraId="64194F47" w14:textId="77777777" w:rsidR="00FB1A7A" w:rsidRPr="001A4319" w:rsidRDefault="00FF64DC" w:rsidP="00233B8A">
            <w:pPr>
              <w:spacing w:after="0"/>
              <w:ind w:firstLine="29"/>
              <w:rPr>
                <w:rStyle w:val="Strong"/>
                <w:sz w:val="20"/>
                <w:szCs w:val="20"/>
                <w:u w:val="single"/>
                <w:lang w:val="en-GB"/>
              </w:rPr>
            </w:pPr>
            <w:r w:rsidRPr="001A4319">
              <w:rPr>
                <w:rStyle w:val="Strong"/>
                <w:sz w:val="20"/>
                <w:szCs w:val="20"/>
                <w:u w:val="single"/>
                <w:lang w:val="en-GB"/>
              </w:rPr>
              <w:t>Observation:</w:t>
            </w:r>
          </w:p>
          <w:p w14:paraId="3A034670" w14:textId="77777777" w:rsidR="00FB1A7A" w:rsidRPr="001A4319" w:rsidRDefault="00FF64DC" w:rsidP="00233B8A">
            <w:pPr>
              <w:spacing w:after="0"/>
              <w:ind w:firstLine="30"/>
              <w:rPr>
                <w:rFonts w:eastAsia="Gulim"/>
                <w:sz w:val="20"/>
                <w:szCs w:val="20"/>
                <w:lang w:val="en-GB"/>
              </w:rPr>
            </w:pPr>
            <w:r w:rsidRPr="001A4319">
              <w:rPr>
                <w:sz w:val="20"/>
                <w:szCs w:val="20"/>
                <w:lang w:val="en-GB"/>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Pr="001A4319" w:rsidRDefault="00FB1A7A" w:rsidP="00233B8A">
            <w:pPr>
              <w:spacing w:after="0"/>
              <w:ind w:firstLine="30"/>
              <w:rPr>
                <w:color w:val="1F497D"/>
                <w:sz w:val="20"/>
                <w:szCs w:val="20"/>
                <w:lang w:val="en-GB"/>
              </w:rPr>
            </w:pPr>
          </w:p>
          <w:p w14:paraId="0A25B441" w14:textId="77777777" w:rsidR="00FB1A7A" w:rsidRPr="001A4319" w:rsidRDefault="00FF64DC" w:rsidP="00233B8A">
            <w:pPr>
              <w:spacing w:after="0"/>
              <w:ind w:firstLine="30"/>
              <w:rPr>
                <w:rFonts w:eastAsia="Gulim"/>
                <w:sz w:val="20"/>
                <w:szCs w:val="20"/>
                <w:highlight w:val="green"/>
                <w:lang w:val="en-GB"/>
              </w:rPr>
            </w:pPr>
            <w:r w:rsidRPr="001A4319">
              <w:rPr>
                <w:sz w:val="20"/>
                <w:szCs w:val="20"/>
                <w:highlight w:val="green"/>
                <w:lang w:val="en-GB"/>
              </w:rPr>
              <w:t>Agreements:</w:t>
            </w:r>
          </w:p>
          <w:p w14:paraId="6380E9C4" w14:textId="77777777" w:rsidR="00FB1A7A" w:rsidRPr="001A4319" w:rsidRDefault="00FF64DC" w:rsidP="00233B8A">
            <w:pPr>
              <w:spacing w:after="0"/>
              <w:ind w:firstLine="30"/>
              <w:rPr>
                <w:rFonts w:eastAsia="Gulim"/>
                <w:sz w:val="20"/>
                <w:szCs w:val="20"/>
                <w:lang w:val="en-GB"/>
              </w:rPr>
            </w:pPr>
            <w:r w:rsidRPr="001A4319">
              <w:rPr>
                <w:sz w:val="20"/>
                <w:szCs w:val="20"/>
                <w:lang w:val="en-GB"/>
              </w:rPr>
              <w:t>The configuration of TRS/CSI-RS occasion(s) for idle/inactive mode UE(s) is provided by higher layer signalling</w:t>
            </w:r>
          </w:p>
          <w:p w14:paraId="63950155" w14:textId="77777777" w:rsidR="00FB1A7A" w:rsidRPr="001A4319" w:rsidRDefault="00FF64DC" w:rsidP="00233B8A">
            <w:pPr>
              <w:spacing w:after="0"/>
              <w:ind w:firstLine="30"/>
              <w:rPr>
                <w:rFonts w:eastAsia="Gulim"/>
                <w:sz w:val="20"/>
                <w:szCs w:val="20"/>
                <w:lang w:val="en-GB"/>
              </w:rPr>
            </w:pPr>
            <w:r w:rsidRPr="001A4319">
              <w:rPr>
                <w:sz w:val="20"/>
                <w:szCs w:val="20"/>
                <w:lang w:val="en-GB"/>
              </w:rPr>
              <w:t>-           FFS higher layer signalling candidates (e.g., SIB, dedicated RRC, RRC release message, etc.)</w:t>
            </w:r>
          </w:p>
          <w:p w14:paraId="666100C1" w14:textId="77777777" w:rsidR="00FB1A7A" w:rsidRPr="001A4319" w:rsidRDefault="00FF64DC" w:rsidP="00233B8A">
            <w:pPr>
              <w:spacing w:after="0"/>
              <w:ind w:firstLine="30"/>
              <w:rPr>
                <w:rFonts w:eastAsia="Gulim"/>
                <w:sz w:val="20"/>
                <w:szCs w:val="20"/>
                <w:lang w:val="en-GB"/>
              </w:rPr>
            </w:pPr>
            <w:r w:rsidRPr="001A4319">
              <w:rPr>
                <w:sz w:val="20"/>
                <w:szCs w:val="20"/>
                <w:lang w:val="en-GB"/>
              </w:rPr>
              <w:t>-           FFS for other signalling candidates (e.g., pre-configuration, etc.)</w:t>
            </w:r>
          </w:p>
          <w:p w14:paraId="3266D504" w14:textId="77777777" w:rsidR="00FB1A7A" w:rsidRPr="001A4319" w:rsidRDefault="00FF64DC" w:rsidP="00233B8A">
            <w:pPr>
              <w:spacing w:after="0"/>
              <w:ind w:firstLine="30"/>
              <w:rPr>
                <w:sz w:val="20"/>
                <w:szCs w:val="20"/>
                <w:lang w:val="en-GB"/>
              </w:rPr>
            </w:pPr>
            <w:r w:rsidRPr="001A4319">
              <w:rPr>
                <w:sz w:val="20"/>
                <w:szCs w:val="20"/>
                <w:lang w:val="en-GB"/>
              </w:rPr>
              <w:t>-           FFS for detailed configuration parameters (e.g., whether and how to reduce the signalling overhead for configuration, etc.)</w:t>
            </w:r>
          </w:p>
          <w:p w14:paraId="2E06B952" w14:textId="77777777" w:rsidR="00FB1A7A" w:rsidRPr="001A4319" w:rsidRDefault="00FB1A7A" w:rsidP="00233B8A">
            <w:pPr>
              <w:spacing w:after="0"/>
              <w:ind w:firstLine="30"/>
              <w:rPr>
                <w:color w:val="1F497D"/>
                <w:sz w:val="20"/>
                <w:szCs w:val="20"/>
                <w:lang w:val="en-GB"/>
              </w:rPr>
            </w:pPr>
          </w:p>
          <w:p w14:paraId="53004179" w14:textId="77777777" w:rsidR="00FB1A7A" w:rsidRPr="001A4319" w:rsidRDefault="00FF64DC" w:rsidP="00233B8A">
            <w:pPr>
              <w:spacing w:after="0"/>
              <w:ind w:firstLine="30"/>
              <w:rPr>
                <w:sz w:val="20"/>
                <w:szCs w:val="20"/>
                <w:highlight w:val="green"/>
                <w:lang w:val="en-GB"/>
              </w:rPr>
            </w:pPr>
            <w:r w:rsidRPr="001A4319">
              <w:rPr>
                <w:sz w:val="20"/>
                <w:szCs w:val="20"/>
                <w:highlight w:val="green"/>
                <w:lang w:val="en-GB"/>
              </w:rPr>
              <w:t>Agreements:</w:t>
            </w:r>
          </w:p>
          <w:p w14:paraId="4BDCB21F" w14:textId="77777777" w:rsidR="00FB1A7A" w:rsidRPr="001A4319" w:rsidRDefault="00FF64DC" w:rsidP="00233B8A">
            <w:pPr>
              <w:spacing w:after="0"/>
              <w:ind w:firstLine="30"/>
              <w:rPr>
                <w:color w:val="000000"/>
                <w:sz w:val="20"/>
                <w:szCs w:val="20"/>
                <w:lang w:val="en-GB" w:eastAsia="ja-JP"/>
              </w:rPr>
            </w:pPr>
            <w:r w:rsidRPr="001A4319">
              <w:rPr>
                <w:color w:val="000000"/>
                <w:sz w:val="20"/>
                <w:szCs w:val="20"/>
                <w:lang w:val="en-GB" w:eastAsia="ja-JP"/>
              </w:rPr>
              <w:t>Further study whether and how to inform the availability of TRS/CSI-RS to idle/inactive mode UE (implicitly or explicitly).</w:t>
            </w:r>
          </w:p>
          <w:p w14:paraId="6CAA3011" w14:textId="77777777" w:rsidR="00FB1A7A" w:rsidRPr="001A4319" w:rsidRDefault="00FF64DC" w:rsidP="00233B8A">
            <w:pPr>
              <w:pStyle w:val="reference0"/>
              <w:spacing w:after="0"/>
              <w:ind w:firstLine="30"/>
              <w:rPr>
                <w:rFonts w:eastAsiaTheme="minorEastAsia"/>
                <w:sz w:val="20"/>
                <w:szCs w:val="20"/>
              </w:rPr>
            </w:pPr>
            <w:r w:rsidRPr="001A4319">
              <w:rPr>
                <w:color w:val="000000"/>
                <w:sz w:val="20"/>
                <w:szCs w:val="20"/>
                <w:lang w:eastAsia="ja-JP"/>
              </w:rPr>
              <w:t>- Note: Availability corresponds to the information for whether TRS/CSI-RS is actually transmitted or not.</w:t>
            </w:r>
          </w:p>
        </w:tc>
      </w:tr>
    </w:tbl>
    <w:p w14:paraId="0E6B1F19" w14:textId="77777777" w:rsidR="00FD5B1B" w:rsidRPr="001A4319" w:rsidRDefault="00FD5B1B" w:rsidP="00FD5B1B">
      <w:pPr>
        <w:spacing w:after="0"/>
        <w:rPr>
          <w:lang w:val="en-GB"/>
        </w:rPr>
      </w:pPr>
    </w:p>
    <w:p w14:paraId="03C17C33" w14:textId="5982EA80" w:rsidR="00FB1A7A" w:rsidRPr="001A4319" w:rsidRDefault="00FF64DC" w:rsidP="00F14AF8">
      <w:pPr>
        <w:pStyle w:val="Heading2"/>
        <w:tabs>
          <w:tab w:val="clear" w:pos="432"/>
          <w:tab w:val="num" w:pos="576"/>
        </w:tabs>
        <w:suppressAutoHyphens w:val="0"/>
        <w:spacing w:before="0" w:after="120" w:line="240" w:lineRule="auto"/>
        <w:ind w:left="576" w:hanging="576"/>
      </w:pPr>
      <w:r w:rsidRPr="001A4319">
        <w:rPr>
          <w:rFonts w:eastAsia="MS Mincho"/>
          <w:lang w:eastAsia="ko-KR"/>
        </w:rPr>
        <w:t>RAN1#103-e</w:t>
      </w:r>
    </w:p>
    <w:tbl>
      <w:tblPr>
        <w:tblStyle w:val="TableGrid"/>
        <w:tblW w:w="9737" w:type="dxa"/>
        <w:tblLook w:val="04A0" w:firstRow="1" w:lastRow="0" w:firstColumn="1" w:lastColumn="0" w:noHBand="0" w:noVBand="1"/>
      </w:tblPr>
      <w:tblGrid>
        <w:gridCol w:w="9737"/>
      </w:tblGrid>
      <w:tr w:rsidR="00FB1A7A" w:rsidRPr="001A4319" w14:paraId="424F2192" w14:textId="77777777">
        <w:tc>
          <w:tcPr>
            <w:tcW w:w="9737" w:type="dxa"/>
          </w:tcPr>
          <w:p w14:paraId="30C65BD6"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w:t>
            </w:r>
          </w:p>
          <w:p w14:paraId="44BDFA22" w14:textId="77777777" w:rsidR="00FB1A7A" w:rsidRPr="001A4319" w:rsidRDefault="00FF64DC" w:rsidP="003F4B7A">
            <w:pPr>
              <w:numPr>
                <w:ilvl w:val="0"/>
                <w:numId w:val="15"/>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rPr>
              <w:t>Functionality of RRM measurement for neighbour cell is not supported for TRS/CSI-RS for idle/inactive UE(s).</w:t>
            </w:r>
          </w:p>
          <w:p w14:paraId="4731B894" w14:textId="77777777" w:rsidR="00FB1A7A" w:rsidRPr="001A4319" w:rsidRDefault="00FB1A7A" w:rsidP="00233B8A">
            <w:pPr>
              <w:spacing w:after="0"/>
              <w:rPr>
                <w:sz w:val="20"/>
                <w:szCs w:val="20"/>
                <w:highlight w:val="green"/>
                <w:lang w:val="en-GB" w:eastAsia="en-US"/>
              </w:rPr>
            </w:pPr>
          </w:p>
          <w:p w14:paraId="5982D184"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0AACA74C" w14:textId="77777777" w:rsidR="00FB1A7A" w:rsidRPr="001A4319" w:rsidRDefault="00FF64DC" w:rsidP="003F4B7A">
            <w:pPr>
              <w:numPr>
                <w:ilvl w:val="0"/>
                <w:numId w:val="9"/>
              </w:numPr>
              <w:spacing w:after="0"/>
              <w:rPr>
                <w:rFonts w:eastAsia="SimSun"/>
                <w:sz w:val="20"/>
                <w:szCs w:val="20"/>
                <w:lang w:val="en-GB" w:eastAsia="ja-JP"/>
              </w:rPr>
            </w:pPr>
            <w:r w:rsidRPr="001A4319">
              <w:rPr>
                <w:rFonts w:eastAsia="SimSun"/>
                <w:sz w:val="20"/>
                <w:szCs w:val="20"/>
                <w:lang w:val="en-GB"/>
              </w:rPr>
              <w:t>SIB signalling provides the configuration of TRS/CSI-RS occasion(s) for idle/inactive UE(s).</w:t>
            </w:r>
          </w:p>
          <w:p w14:paraId="1C9AC922" w14:textId="77777777" w:rsidR="00FB1A7A" w:rsidRPr="001A4319" w:rsidRDefault="00FF64DC" w:rsidP="003F4B7A">
            <w:pPr>
              <w:numPr>
                <w:ilvl w:val="1"/>
                <w:numId w:val="9"/>
              </w:numPr>
              <w:spacing w:after="0"/>
              <w:rPr>
                <w:rFonts w:eastAsia="SimSun"/>
                <w:sz w:val="20"/>
                <w:szCs w:val="20"/>
                <w:lang w:val="en-GB" w:eastAsia="ja-JP"/>
              </w:rPr>
            </w:pPr>
            <w:r w:rsidRPr="001A4319">
              <w:rPr>
                <w:rFonts w:eastAsia="SimSun"/>
                <w:sz w:val="20"/>
                <w:szCs w:val="20"/>
                <w:lang w:val="en-GB"/>
              </w:rPr>
              <w:t>Up to RAN2 to decide which SIB is to be used.</w:t>
            </w:r>
          </w:p>
          <w:p w14:paraId="7922CB81" w14:textId="77777777" w:rsidR="00FB1A7A" w:rsidRPr="001A4319" w:rsidRDefault="00FF64DC" w:rsidP="003F4B7A">
            <w:pPr>
              <w:numPr>
                <w:ilvl w:val="1"/>
                <w:numId w:val="9"/>
              </w:numPr>
              <w:spacing w:after="0"/>
              <w:rPr>
                <w:rFonts w:eastAsia="SimSun"/>
                <w:color w:val="000000"/>
                <w:sz w:val="20"/>
                <w:szCs w:val="20"/>
                <w:lang w:val="en-GB" w:eastAsia="ja-JP"/>
              </w:rPr>
            </w:pPr>
            <w:r w:rsidRPr="001A4319">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Pr="001A4319"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sidRPr="001A4319">
              <w:rPr>
                <w:rFonts w:eastAsia="SimSun"/>
                <w:color w:val="000000"/>
                <w:sz w:val="20"/>
                <w:szCs w:val="20"/>
                <w:lang w:val="en-GB"/>
              </w:rPr>
              <w:lastRenderedPageBreak/>
              <w:t>Send an LS to RAN2 informing the above agreements, and</w:t>
            </w:r>
          </w:p>
          <w:p w14:paraId="02FBA92B" w14:textId="77777777" w:rsidR="00FB1A7A" w:rsidRPr="001A4319" w:rsidRDefault="00FF64DC" w:rsidP="003F4B7A">
            <w:pPr>
              <w:numPr>
                <w:ilvl w:val="0"/>
                <w:numId w:val="9"/>
              </w:numPr>
              <w:spacing w:after="0"/>
              <w:rPr>
                <w:rFonts w:eastAsia="SimSun"/>
                <w:color w:val="000000"/>
                <w:sz w:val="20"/>
                <w:szCs w:val="20"/>
                <w:lang w:val="en-GB" w:eastAsia="ja-JP"/>
              </w:rPr>
            </w:pPr>
            <w:r w:rsidRPr="001A4319">
              <w:rPr>
                <w:rFonts w:eastAsia="SimSun"/>
                <w:color w:val="000000"/>
                <w:sz w:val="20"/>
                <w:szCs w:val="20"/>
                <w:lang w:val="en-GB"/>
              </w:rPr>
              <w:t xml:space="preserve">To further add that RAN1 is working on the detailed physical layer design </w:t>
            </w:r>
          </w:p>
          <w:p w14:paraId="0B959138" w14:textId="77777777" w:rsidR="00FB1A7A" w:rsidRPr="001A4319" w:rsidRDefault="00FB1A7A" w:rsidP="00233B8A">
            <w:pPr>
              <w:pStyle w:val="reference0"/>
              <w:spacing w:after="0"/>
              <w:rPr>
                <w:rFonts w:eastAsiaTheme="minorEastAsia"/>
                <w:sz w:val="20"/>
                <w:szCs w:val="20"/>
              </w:rPr>
            </w:pPr>
          </w:p>
          <w:p w14:paraId="03F0C679" w14:textId="77777777" w:rsidR="00FB1A7A" w:rsidRPr="001A4319"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sidRPr="001A4319">
              <w:rPr>
                <w:rFonts w:eastAsia="SimSun"/>
                <w:color w:val="000000"/>
                <w:sz w:val="20"/>
                <w:szCs w:val="20"/>
                <w:highlight w:val="green"/>
                <w:lang w:val="en-GB"/>
              </w:rPr>
              <w:t>Agreement</w:t>
            </w:r>
            <w:r w:rsidRPr="001A4319">
              <w:rPr>
                <w:rFonts w:eastAsia="SimSun"/>
                <w:color w:val="000000"/>
                <w:sz w:val="20"/>
                <w:szCs w:val="20"/>
                <w:lang w:val="en-GB"/>
              </w:rPr>
              <w:t>:</w:t>
            </w:r>
          </w:p>
          <w:p w14:paraId="46FAD21C" w14:textId="77777777" w:rsidR="00FB1A7A" w:rsidRPr="001A4319" w:rsidRDefault="00FF64DC" w:rsidP="003F4B7A">
            <w:pPr>
              <w:numPr>
                <w:ilvl w:val="0"/>
                <w:numId w:val="15"/>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eastAsia="ja-JP"/>
              </w:rPr>
              <w:t>Aperiodic TRS and semi-persistent/aperiodic CSI-RS are not used as TRS/CSI-RS occasion(s) for idle/inactive UEs.</w:t>
            </w:r>
          </w:p>
          <w:p w14:paraId="1F5B55AB"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0DF2375F" w14:textId="77777777" w:rsidR="00FB1A7A" w:rsidRPr="001A4319" w:rsidRDefault="00FF64DC" w:rsidP="003F4B7A">
            <w:pPr>
              <w:numPr>
                <w:ilvl w:val="0"/>
                <w:numId w:val="16"/>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Pr="001A4319" w:rsidRDefault="00FF64DC" w:rsidP="003F4B7A">
            <w:pPr>
              <w:numPr>
                <w:ilvl w:val="0"/>
                <w:numId w:val="16"/>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Pr="001A4319" w:rsidRDefault="00FB1A7A" w:rsidP="00233B8A">
            <w:pPr>
              <w:pStyle w:val="reference0"/>
              <w:spacing w:after="0"/>
              <w:rPr>
                <w:rFonts w:eastAsiaTheme="minorEastAsia"/>
                <w:sz w:val="20"/>
                <w:szCs w:val="20"/>
              </w:rPr>
            </w:pPr>
          </w:p>
          <w:p w14:paraId="55226217" w14:textId="77777777" w:rsidR="00FB1A7A" w:rsidRPr="001A4319" w:rsidRDefault="00FF64DC" w:rsidP="00233B8A">
            <w:pPr>
              <w:spacing w:after="0"/>
              <w:rPr>
                <w:sz w:val="20"/>
                <w:szCs w:val="20"/>
                <w:highlight w:val="green"/>
                <w:lang w:val="en-GB" w:eastAsia="en-US"/>
              </w:rPr>
            </w:pPr>
            <w:r w:rsidRPr="001A4319">
              <w:rPr>
                <w:color w:val="1F497D"/>
                <w:sz w:val="20"/>
                <w:szCs w:val="20"/>
                <w:highlight w:val="green"/>
                <w:shd w:val="clear" w:color="auto" w:fill="FFFF00"/>
                <w:lang w:val="en-GB" w:eastAsia="en-US"/>
              </w:rPr>
              <w:t>Agreements:</w:t>
            </w:r>
          </w:p>
          <w:p w14:paraId="2319EF43" w14:textId="77777777" w:rsidR="00FB1A7A" w:rsidRPr="001A4319" w:rsidRDefault="00FF64DC" w:rsidP="008F4AE4">
            <w:pPr>
              <w:numPr>
                <w:ilvl w:val="0"/>
                <w:numId w:val="3"/>
              </w:numPr>
              <w:spacing w:after="0"/>
              <w:rPr>
                <w:rFonts w:eastAsia="Calibri"/>
                <w:sz w:val="20"/>
                <w:szCs w:val="20"/>
                <w:lang w:val="en-GB" w:eastAsia="en-US"/>
              </w:rPr>
            </w:pPr>
            <w:r w:rsidRPr="001A4319">
              <w:rPr>
                <w:sz w:val="20"/>
                <w:szCs w:val="20"/>
                <w:lang w:val="en-GB" w:eastAsia="en-US"/>
              </w:rPr>
              <w:t xml:space="preserve">Discuss further </w:t>
            </w:r>
            <w:r w:rsidRPr="001A4319">
              <w:rPr>
                <w:color w:val="FF0000"/>
                <w:sz w:val="20"/>
                <w:szCs w:val="20"/>
                <w:u w:val="single"/>
                <w:lang w:val="en-GB" w:eastAsia="en-US"/>
              </w:rPr>
              <w:t>based on the</w:t>
            </w:r>
            <w:r w:rsidRPr="001A4319">
              <w:rPr>
                <w:sz w:val="20"/>
                <w:szCs w:val="20"/>
                <w:lang w:val="en-GB" w:eastAsia="en-US"/>
              </w:rPr>
              <w:t xml:space="preserve"> following alternatives and down-select at RAN1#104-e:</w:t>
            </w:r>
          </w:p>
          <w:p w14:paraId="34FCAE30"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Alt 1: The availability of TRS/CSI-RS at the configured occasion(s) is NOT informed to the UE.</w:t>
            </w:r>
          </w:p>
          <w:p w14:paraId="5CB340E7"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Alt 2: The availability of TRS/CSI-RS at the configured occasion(s) is informed to the UE.</w:t>
            </w:r>
          </w:p>
          <w:p w14:paraId="63CDB31C"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Alt 3. The conditional availability of TRS/CSI-RS at the configured occasion(s) is informed to the UE.</w:t>
            </w:r>
          </w:p>
          <w:p w14:paraId="655D272A" w14:textId="77777777" w:rsidR="00FB1A7A" w:rsidRPr="001A4319" w:rsidRDefault="00FF64DC" w:rsidP="008F4AE4">
            <w:pPr>
              <w:numPr>
                <w:ilvl w:val="2"/>
                <w:numId w:val="3"/>
              </w:numPr>
              <w:spacing w:after="0"/>
              <w:rPr>
                <w:sz w:val="20"/>
                <w:szCs w:val="20"/>
                <w:lang w:val="en-GB" w:eastAsia="en-US"/>
              </w:rPr>
            </w:pPr>
            <w:r w:rsidRPr="001A4319">
              <w:rPr>
                <w:sz w:val="20"/>
                <w:szCs w:val="20"/>
                <w:lang w:val="en-GB" w:eastAsia="en-US"/>
              </w:rPr>
              <w:t> The condition can be, e.g., existence of paging.</w:t>
            </w:r>
          </w:p>
          <w:p w14:paraId="41B468F9"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Alt 4. Combination of the above alternatives.</w:t>
            </w:r>
          </w:p>
          <w:p w14:paraId="412BF5D1"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FFS for details</w:t>
            </w:r>
          </w:p>
          <w:p w14:paraId="4E823934"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 xml:space="preserve">FFS for UE </w:t>
            </w:r>
            <w:proofErr w:type="spellStart"/>
            <w:r w:rsidRPr="001A4319">
              <w:rPr>
                <w:sz w:val="20"/>
                <w:szCs w:val="20"/>
                <w:lang w:val="en-GB" w:eastAsia="en-US"/>
              </w:rPr>
              <w:t>behavior</w:t>
            </w:r>
            <w:proofErr w:type="spellEnd"/>
            <w:r w:rsidRPr="001A4319">
              <w:rPr>
                <w:sz w:val="20"/>
                <w:szCs w:val="20"/>
                <w:lang w:val="en-GB" w:eastAsia="en-US"/>
              </w:rPr>
              <w:t xml:space="preserve"> when the availability is not informed.</w:t>
            </w:r>
          </w:p>
          <w:p w14:paraId="74D95767"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Other techniques are not precluded.</w:t>
            </w:r>
          </w:p>
          <w:p w14:paraId="50FB109D"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Companies encourage to provide sufficient information for the proposal, e.g.,</w:t>
            </w:r>
          </w:p>
          <w:p w14:paraId="4AB93D29" w14:textId="77777777" w:rsidR="00FB1A7A" w:rsidRPr="001A4319" w:rsidRDefault="00FF64DC" w:rsidP="008F4AE4">
            <w:pPr>
              <w:numPr>
                <w:ilvl w:val="2"/>
                <w:numId w:val="3"/>
              </w:numPr>
              <w:spacing w:after="0"/>
              <w:rPr>
                <w:sz w:val="20"/>
                <w:szCs w:val="20"/>
                <w:lang w:val="en-GB" w:eastAsia="en-US"/>
              </w:rPr>
            </w:pPr>
            <w:r w:rsidRPr="001A4319">
              <w:rPr>
                <w:sz w:val="20"/>
                <w:szCs w:val="20"/>
                <w:lang w:val="en-GB" w:eastAsia="en-US"/>
              </w:rPr>
              <w:t>how to achieve power saving gain</w:t>
            </w:r>
          </w:p>
          <w:p w14:paraId="3F6C3DD6" w14:textId="77777777" w:rsidR="00FB1A7A" w:rsidRPr="001A4319" w:rsidRDefault="00FF64DC" w:rsidP="008F4AE4">
            <w:pPr>
              <w:numPr>
                <w:ilvl w:val="2"/>
                <w:numId w:val="3"/>
              </w:numPr>
              <w:spacing w:after="0"/>
              <w:rPr>
                <w:sz w:val="20"/>
                <w:szCs w:val="20"/>
                <w:lang w:val="en-GB" w:eastAsia="en-US"/>
              </w:rPr>
            </w:pPr>
            <w:r w:rsidRPr="001A4319">
              <w:rPr>
                <w:sz w:val="20"/>
                <w:szCs w:val="20"/>
                <w:lang w:val="en-GB" w:eastAsia="en-US"/>
              </w:rPr>
              <w:t>how to minimize impact on NW</w:t>
            </w:r>
          </w:p>
          <w:p w14:paraId="368D22D2" w14:textId="77777777" w:rsidR="00FB1A7A" w:rsidRPr="001A4319" w:rsidRDefault="00FF64DC" w:rsidP="00233B8A">
            <w:pPr>
              <w:spacing w:after="0"/>
              <w:ind w:left="2160"/>
              <w:rPr>
                <w:sz w:val="20"/>
                <w:szCs w:val="20"/>
                <w:lang w:val="en-GB" w:eastAsia="en-US"/>
              </w:rPr>
            </w:pPr>
            <w:r w:rsidRPr="001A4319">
              <w:rPr>
                <w:sz w:val="20"/>
                <w:szCs w:val="20"/>
                <w:lang w:val="en-GB" w:eastAsia="en-US"/>
              </w:rPr>
              <w:t>how to minimize extra UE implementation complexity</w:t>
            </w:r>
          </w:p>
          <w:p w14:paraId="5F7D913A" w14:textId="77777777" w:rsidR="00FB1A7A" w:rsidRPr="001A4319" w:rsidRDefault="00FF64DC" w:rsidP="008F4AE4">
            <w:pPr>
              <w:numPr>
                <w:ilvl w:val="2"/>
                <w:numId w:val="3"/>
              </w:numPr>
              <w:spacing w:after="0"/>
              <w:rPr>
                <w:sz w:val="20"/>
                <w:szCs w:val="20"/>
                <w:lang w:val="en-GB" w:eastAsia="en-US"/>
              </w:rPr>
            </w:pPr>
            <w:r w:rsidRPr="001A4319">
              <w:rPr>
                <w:sz w:val="20"/>
                <w:szCs w:val="20"/>
                <w:lang w:val="en-GB" w:eastAsia="en-US"/>
              </w:rPr>
              <w:t>feasibility check on sharing the TRS/CSI-RS between connected UEs and idle/inactive UEs</w:t>
            </w:r>
          </w:p>
          <w:p w14:paraId="6F394E16" w14:textId="77777777" w:rsidR="00FB1A7A" w:rsidRPr="001A4319" w:rsidRDefault="00FF64DC" w:rsidP="008F4AE4">
            <w:pPr>
              <w:numPr>
                <w:ilvl w:val="1"/>
                <w:numId w:val="3"/>
              </w:numPr>
              <w:spacing w:after="0"/>
              <w:rPr>
                <w:sz w:val="20"/>
                <w:szCs w:val="20"/>
                <w:lang w:val="en-GB" w:eastAsia="en-US"/>
              </w:rPr>
            </w:pPr>
            <w:r w:rsidRPr="001A4319">
              <w:rPr>
                <w:sz w:val="20"/>
                <w:szCs w:val="20"/>
                <w:lang w:val="en-GB" w:eastAsia="en-US"/>
              </w:rPr>
              <w:t>Proposals should be consistent with the WID objective.</w:t>
            </w:r>
          </w:p>
          <w:p w14:paraId="0475910A" w14:textId="77777777" w:rsidR="00FB1A7A" w:rsidRPr="001A4319" w:rsidRDefault="00FB1A7A" w:rsidP="00233B8A">
            <w:pPr>
              <w:spacing w:after="0"/>
              <w:rPr>
                <w:sz w:val="20"/>
                <w:szCs w:val="20"/>
                <w:lang w:val="en-GB"/>
              </w:rPr>
            </w:pPr>
          </w:p>
          <w:p w14:paraId="2D49E79A" w14:textId="77777777" w:rsidR="00FB1A7A" w:rsidRPr="001A4319" w:rsidRDefault="00FF64DC" w:rsidP="00233B8A">
            <w:pPr>
              <w:spacing w:after="0"/>
              <w:rPr>
                <w:b/>
                <w:bCs/>
                <w:sz w:val="20"/>
                <w:szCs w:val="20"/>
                <w:u w:val="single"/>
                <w:lang w:val="en-GB"/>
              </w:rPr>
            </w:pPr>
            <w:r w:rsidRPr="001A4319">
              <w:rPr>
                <w:b/>
                <w:bCs/>
                <w:sz w:val="20"/>
                <w:szCs w:val="20"/>
                <w:u w:val="single"/>
                <w:lang w:val="en-GB"/>
              </w:rPr>
              <w:t>Conclusion:</w:t>
            </w:r>
          </w:p>
          <w:p w14:paraId="0746D6EA" w14:textId="77777777" w:rsidR="00FB1A7A" w:rsidRPr="001A4319" w:rsidRDefault="00FF64DC" w:rsidP="003F4B7A">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eastAsia="ja-JP"/>
              </w:rPr>
              <w:t>TRS/CSI-RS based PEI is discussed in AI 8.7.1.1.</w:t>
            </w:r>
          </w:p>
          <w:p w14:paraId="43AF8BED" w14:textId="77777777" w:rsidR="00FB1A7A" w:rsidRPr="001A4319" w:rsidRDefault="00FF64DC" w:rsidP="003F4B7A">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sidRPr="001A4319">
              <w:rPr>
                <w:rFonts w:eastAsia="SimSun"/>
                <w:sz w:val="20"/>
                <w:szCs w:val="20"/>
                <w:lang w:val="en-GB" w:eastAsia="ja-JP"/>
              </w:rPr>
              <w:t>PEI functionality is not further discussed under AI 8.7.1.2.</w:t>
            </w:r>
          </w:p>
          <w:p w14:paraId="4097D06D" w14:textId="77777777" w:rsidR="00FB1A7A" w:rsidRPr="001A4319" w:rsidRDefault="00FF64DC" w:rsidP="003F4B7A">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sidRPr="001A4319">
              <w:rPr>
                <w:sz w:val="20"/>
                <w:szCs w:val="20"/>
                <w:lang w:val="en-GB" w:eastAsia="en-US"/>
              </w:rPr>
              <w:t>Note: This does not prevent to potentially use PEI to carry the indication for TRS/CSI-RS presence.</w:t>
            </w:r>
          </w:p>
          <w:p w14:paraId="1B23AA76" w14:textId="77777777" w:rsidR="00FB1A7A" w:rsidRPr="001A4319" w:rsidRDefault="00FB1A7A" w:rsidP="00233B8A">
            <w:pPr>
              <w:overflowPunct w:val="0"/>
              <w:autoSpaceDE w:val="0"/>
              <w:autoSpaceDN w:val="0"/>
              <w:adjustRightInd w:val="0"/>
              <w:spacing w:after="0"/>
              <w:contextualSpacing/>
              <w:textAlignment w:val="baseline"/>
              <w:rPr>
                <w:sz w:val="20"/>
                <w:szCs w:val="20"/>
                <w:lang w:val="en-GB"/>
              </w:rPr>
            </w:pPr>
          </w:p>
        </w:tc>
      </w:tr>
    </w:tbl>
    <w:p w14:paraId="52847CED" w14:textId="77777777" w:rsidR="00FD5B1B" w:rsidRPr="001A4319" w:rsidRDefault="00FD5B1B" w:rsidP="00FD5B1B">
      <w:pPr>
        <w:pStyle w:val="reference0"/>
        <w:spacing w:after="0"/>
      </w:pPr>
    </w:p>
    <w:p w14:paraId="70C7BA6C" w14:textId="1A51E32A" w:rsidR="00FB1A7A" w:rsidRPr="001A4319" w:rsidRDefault="00FF64DC" w:rsidP="00F14AF8">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RAN1#104-e</w:t>
      </w:r>
    </w:p>
    <w:tbl>
      <w:tblPr>
        <w:tblStyle w:val="TableGrid"/>
        <w:tblW w:w="0" w:type="auto"/>
        <w:tblLook w:val="04A0" w:firstRow="1" w:lastRow="0" w:firstColumn="1" w:lastColumn="0" w:noHBand="0" w:noVBand="1"/>
      </w:tblPr>
      <w:tblGrid>
        <w:gridCol w:w="9736"/>
      </w:tblGrid>
      <w:tr w:rsidR="00FB1A7A" w:rsidRPr="001A4319" w14:paraId="21661724" w14:textId="77777777">
        <w:tc>
          <w:tcPr>
            <w:tcW w:w="9736" w:type="dxa"/>
          </w:tcPr>
          <w:p w14:paraId="3947C004" w14:textId="77777777" w:rsidR="00FB1A7A" w:rsidRPr="001A4319" w:rsidRDefault="00FF64DC" w:rsidP="00233B8A">
            <w:pPr>
              <w:pStyle w:val="reference0"/>
              <w:spacing w:after="0"/>
              <w:rPr>
                <w:b/>
                <w:bCs/>
                <w:sz w:val="20"/>
                <w:szCs w:val="20"/>
              </w:rPr>
            </w:pPr>
            <w:r w:rsidRPr="001A4319">
              <w:rPr>
                <w:sz w:val="20"/>
                <w:szCs w:val="20"/>
                <w:lang w:eastAsia="en-US"/>
              </w:rPr>
              <w:t>Update on 1/28 email:</w:t>
            </w:r>
          </w:p>
          <w:p w14:paraId="109E19D2"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1C5141E4" w14:textId="77777777" w:rsidR="00FB1A7A" w:rsidRPr="001A4319" w:rsidRDefault="00FF64DC" w:rsidP="00233B8A">
            <w:pPr>
              <w:spacing w:after="0"/>
              <w:rPr>
                <w:sz w:val="20"/>
                <w:szCs w:val="20"/>
                <w:lang w:val="en-GB"/>
              </w:rPr>
            </w:pPr>
            <w:r w:rsidRPr="001A4319">
              <w:rPr>
                <w:sz w:val="20"/>
                <w:szCs w:val="20"/>
                <w:lang w:val="en-GB"/>
              </w:rPr>
              <w:t xml:space="preserve">Configuration of TRS/CSI-RS occasion(s) for idle/inactive </w:t>
            </w:r>
            <w:proofErr w:type="spellStart"/>
            <w:r w:rsidRPr="001A4319">
              <w:rPr>
                <w:sz w:val="20"/>
                <w:szCs w:val="20"/>
                <w:lang w:val="en-GB"/>
              </w:rPr>
              <w:t>Ues</w:t>
            </w:r>
            <w:proofErr w:type="spellEnd"/>
            <w:r w:rsidRPr="001A4319">
              <w:rPr>
                <w:sz w:val="20"/>
                <w:szCs w:val="20"/>
                <w:lang w:val="en-GB"/>
              </w:rPr>
              <w:t xml:space="preserve"> include at least:</w:t>
            </w:r>
          </w:p>
          <w:p w14:paraId="74598EEF" w14:textId="77777777" w:rsidR="00FB1A7A" w:rsidRPr="001A4319" w:rsidRDefault="00FF64DC" w:rsidP="003F4B7A">
            <w:pPr>
              <w:numPr>
                <w:ilvl w:val="0"/>
                <w:numId w:val="10"/>
              </w:numPr>
              <w:spacing w:after="0"/>
              <w:rPr>
                <w:rFonts w:eastAsia="Times New Roman"/>
                <w:sz w:val="20"/>
                <w:szCs w:val="20"/>
                <w:lang w:val="en-GB"/>
              </w:rPr>
            </w:pPr>
            <w:proofErr w:type="spellStart"/>
            <w:r w:rsidRPr="001A4319">
              <w:rPr>
                <w:rFonts w:eastAsia="Times New Roman"/>
                <w:sz w:val="20"/>
                <w:szCs w:val="20"/>
                <w:lang w:val="en-GB"/>
              </w:rPr>
              <w:t>powerControlOffsetSS</w:t>
            </w:r>
            <w:proofErr w:type="spellEnd"/>
            <w:r w:rsidRPr="001A4319">
              <w:rPr>
                <w:rFonts w:eastAsia="Times New Roman"/>
                <w:sz w:val="20"/>
                <w:szCs w:val="20"/>
                <w:lang w:val="en-GB"/>
              </w:rPr>
              <w:t>,</w:t>
            </w:r>
          </w:p>
          <w:p w14:paraId="2ACD4F20" w14:textId="77777777" w:rsidR="00FB1A7A" w:rsidRPr="001A4319" w:rsidRDefault="00FF64DC" w:rsidP="003F4B7A">
            <w:pPr>
              <w:numPr>
                <w:ilvl w:val="0"/>
                <w:numId w:val="10"/>
              </w:numPr>
              <w:spacing w:after="0"/>
              <w:rPr>
                <w:rFonts w:eastAsia="Times New Roman"/>
                <w:sz w:val="20"/>
                <w:szCs w:val="20"/>
                <w:lang w:val="en-GB"/>
              </w:rPr>
            </w:pPr>
            <w:proofErr w:type="spellStart"/>
            <w:r w:rsidRPr="001A4319">
              <w:rPr>
                <w:rFonts w:eastAsia="Times New Roman"/>
                <w:sz w:val="20"/>
                <w:szCs w:val="20"/>
                <w:lang w:val="en-GB"/>
              </w:rPr>
              <w:t>scramblingID</w:t>
            </w:r>
            <w:proofErr w:type="spellEnd"/>
          </w:p>
          <w:p w14:paraId="21615279" w14:textId="77777777" w:rsidR="00FB1A7A" w:rsidRPr="001A4319" w:rsidRDefault="00FF64DC" w:rsidP="003F4B7A">
            <w:pPr>
              <w:numPr>
                <w:ilvl w:val="0"/>
                <w:numId w:val="10"/>
              </w:numPr>
              <w:spacing w:after="0"/>
              <w:rPr>
                <w:rFonts w:eastAsia="Times New Roman"/>
                <w:sz w:val="20"/>
                <w:szCs w:val="20"/>
                <w:lang w:val="en-GB"/>
              </w:rPr>
            </w:pPr>
            <w:proofErr w:type="spellStart"/>
            <w:r w:rsidRPr="001A4319">
              <w:rPr>
                <w:rFonts w:eastAsia="Times New Roman"/>
                <w:sz w:val="20"/>
                <w:szCs w:val="20"/>
                <w:lang w:val="en-GB"/>
              </w:rPr>
              <w:t>firstOFDMSymbolInTimeDomain</w:t>
            </w:r>
            <w:proofErr w:type="spellEnd"/>
            <w:r w:rsidRPr="001A4319">
              <w:rPr>
                <w:rFonts w:eastAsia="Times New Roman"/>
                <w:sz w:val="20"/>
                <w:szCs w:val="20"/>
                <w:lang w:val="en-GB"/>
              </w:rPr>
              <w:t>,</w:t>
            </w:r>
          </w:p>
          <w:p w14:paraId="2DA5A940" w14:textId="77777777" w:rsidR="00FB1A7A" w:rsidRPr="001A4319" w:rsidRDefault="00FF64DC" w:rsidP="003F4B7A">
            <w:pPr>
              <w:numPr>
                <w:ilvl w:val="0"/>
                <w:numId w:val="10"/>
              </w:numPr>
              <w:spacing w:after="0"/>
              <w:rPr>
                <w:rFonts w:eastAsia="Times New Roman"/>
                <w:sz w:val="20"/>
                <w:szCs w:val="20"/>
                <w:lang w:val="en-GB"/>
              </w:rPr>
            </w:pPr>
            <w:proofErr w:type="spellStart"/>
            <w:r w:rsidRPr="001A4319">
              <w:rPr>
                <w:rFonts w:eastAsia="Times New Roman"/>
                <w:sz w:val="20"/>
                <w:szCs w:val="20"/>
                <w:lang w:val="en-GB"/>
              </w:rPr>
              <w:t>startingRB</w:t>
            </w:r>
            <w:proofErr w:type="spellEnd"/>
            <w:r w:rsidRPr="001A4319">
              <w:rPr>
                <w:rFonts w:eastAsia="Times New Roman"/>
                <w:sz w:val="20"/>
                <w:szCs w:val="20"/>
                <w:lang w:val="en-GB"/>
              </w:rPr>
              <w:t>.</w:t>
            </w:r>
          </w:p>
          <w:p w14:paraId="475AC60E" w14:textId="77777777" w:rsidR="00FB1A7A" w:rsidRPr="001A4319" w:rsidRDefault="00FF64DC" w:rsidP="003F4B7A">
            <w:pPr>
              <w:numPr>
                <w:ilvl w:val="0"/>
                <w:numId w:val="10"/>
              </w:numPr>
              <w:spacing w:after="0"/>
              <w:rPr>
                <w:rFonts w:eastAsia="Times New Roman"/>
                <w:sz w:val="20"/>
                <w:szCs w:val="20"/>
                <w:lang w:val="en-GB"/>
              </w:rPr>
            </w:pPr>
            <w:proofErr w:type="spellStart"/>
            <w:r w:rsidRPr="001A4319">
              <w:rPr>
                <w:rFonts w:eastAsia="Times New Roman"/>
                <w:sz w:val="20"/>
                <w:szCs w:val="20"/>
                <w:lang w:val="en-GB"/>
              </w:rPr>
              <w:t>nrofRBs</w:t>
            </w:r>
            <w:proofErr w:type="spellEnd"/>
            <w:r w:rsidRPr="001A4319">
              <w:rPr>
                <w:rFonts w:eastAsia="Times New Roman"/>
                <w:sz w:val="20"/>
                <w:szCs w:val="20"/>
                <w:lang w:val="en-GB"/>
              </w:rPr>
              <w:t>,</w:t>
            </w:r>
          </w:p>
          <w:p w14:paraId="006CDDB5" w14:textId="77777777" w:rsidR="00FB1A7A" w:rsidRPr="001A4319" w:rsidRDefault="00FF64DC" w:rsidP="003F4B7A">
            <w:pPr>
              <w:numPr>
                <w:ilvl w:val="0"/>
                <w:numId w:val="10"/>
              </w:numPr>
              <w:spacing w:after="0"/>
              <w:rPr>
                <w:rFonts w:eastAsia="Times New Roman"/>
                <w:sz w:val="20"/>
                <w:szCs w:val="20"/>
                <w:lang w:val="en-GB"/>
              </w:rPr>
            </w:pPr>
            <w:r w:rsidRPr="001A4319">
              <w:rPr>
                <w:rFonts w:eastAsia="Times New Roman"/>
                <w:sz w:val="20"/>
                <w:szCs w:val="20"/>
                <w:lang w:val="en-GB"/>
              </w:rPr>
              <w:t>FFS other parameters</w:t>
            </w:r>
          </w:p>
          <w:p w14:paraId="6B821B54" w14:textId="77777777" w:rsidR="00FB1A7A" w:rsidRPr="001A4319" w:rsidRDefault="00FF64DC" w:rsidP="003F4B7A">
            <w:pPr>
              <w:numPr>
                <w:ilvl w:val="0"/>
                <w:numId w:val="10"/>
              </w:numPr>
              <w:spacing w:after="0"/>
              <w:rPr>
                <w:rFonts w:eastAsia="Times New Roman"/>
                <w:sz w:val="20"/>
                <w:szCs w:val="20"/>
                <w:lang w:val="en-GB"/>
              </w:rPr>
            </w:pPr>
            <w:r w:rsidRPr="001A4319">
              <w:rPr>
                <w:rFonts w:eastAsia="Times New Roman"/>
                <w:sz w:val="20"/>
                <w:szCs w:val="20"/>
                <w:lang w:val="en-GB"/>
              </w:rPr>
              <w:t>FFS applicable values</w:t>
            </w:r>
          </w:p>
          <w:p w14:paraId="795F56A8" w14:textId="77777777" w:rsidR="00FB1A7A" w:rsidRPr="001A4319" w:rsidRDefault="00FB1A7A" w:rsidP="00233B8A">
            <w:pPr>
              <w:spacing w:after="0"/>
              <w:rPr>
                <w:sz w:val="20"/>
                <w:szCs w:val="20"/>
                <w:lang w:val="en-GB"/>
              </w:rPr>
            </w:pPr>
          </w:p>
          <w:p w14:paraId="598C5B0C"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788DCA7A" w14:textId="77777777" w:rsidR="00FB1A7A" w:rsidRPr="001A4319" w:rsidRDefault="00FF64DC" w:rsidP="00233B8A">
            <w:pPr>
              <w:spacing w:after="0"/>
              <w:rPr>
                <w:color w:val="000000"/>
                <w:sz w:val="20"/>
                <w:szCs w:val="20"/>
                <w:lang w:val="en-GB"/>
              </w:rPr>
            </w:pPr>
            <w:r w:rsidRPr="001A4319">
              <w:rPr>
                <w:color w:val="000000"/>
                <w:sz w:val="20"/>
                <w:szCs w:val="20"/>
                <w:lang w:val="en-GB"/>
              </w:rPr>
              <w:t>The SCS configuration of TRS/CSI-RS occasion(s) for idle/inactive UEs can be discussed and down-selected from following alternatives at RAN1#105-e:</w:t>
            </w:r>
          </w:p>
          <w:p w14:paraId="729D9278" w14:textId="77777777" w:rsidR="00FB1A7A" w:rsidRPr="001A4319" w:rsidRDefault="00FF64DC" w:rsidP="003F4B7A">
            <w:pPr>
              <w:numPr>
                <w:ilvl w:val="0"/>
                <w:numId w:val="18"/>
              </w:numPr>
              <w:spacing w:after="0"/>
              <w:rPr>
                <w:rFonts w:eastAsia="Times New Roman"/>
                <w:color w:val="000000"/>
                <w:sz w:val="20"/>
                <w:szCs w:val="20"/>
                <w:lang w:val="en-GB"/>
              </w:rPr>
            </w:pPr>
            <w:r w:rsidRPr="001A4319">
              <w:rPr>
                <w:rFonts w:eastAsia="Times New Roman"/>
                <w:color w:val="000000"/>
                <w:sz w:val="20"/>
                <w:szCs w:val="20"/>
                <w:lang w:val="en-GB"/>
              </w:rPr>
              <w:t>Alt1: same as initial BWP</w:t>
            </w:r>
          </w:p>
          <w:p w14:paraId="2208F204" w14:textId="77777777" w:rsidR="00FB1A7A" w:rsidRPr="001A4319" w:rsidRDefault="00FF64DC" w:rsidP="003F4B7A">
            <w:pPr>
              <w:numPr>
                <w:ilvl w:val="0"/>
                <w:numId w:val="18"/>
              </w:numPr>
              <w:spacing w:after="0"/>
              <w:rPr>
                <w:rFonts w:eastAsia="Times New Roman"/>
                <w:color w:val="000000"/>
                <w:sz w:val="20"/>
                <w:szCs w:val="20"/>
                <w:lang w:val="en-GB"/>
              </w:rPr>
            </w:pPr>
            <w:r w:rsidRPr="001A4319">
              <w:rPr>
                <w:rFonts w:eastAsia="Times New Roman"/>
                <w:color w:val="000000"/>
                <w:sz w:val="20"/>
                <w:szCs w:val="20"/>
                <w:lang w:val="en-GB"/>
              </w:rPr>
              <w:t xml:space="preserve">Alt2: configurable parameter </w:t>
            </w:r>
          </w:p>
          <w:p w14:paraId="4C3956FF" w14:textId="77777777" w:rsidR="00FB1A7A" w:rsidRPr="001A4319" w:rsidRDefault="00FB1A7A" w:rsidP="00233B8A">
            <w:pPr>
              <w:spacing w:after="0"/>
              <w:rPr>
                <w:sz w:val="20"/>
                <w:szCs w:val="20"/>
                <w:lang w:val="en-GB"/>
              </w:rPr>
            </w:pPr>
          </w:p>
          <w:p w14:paraId="4ECB62C8"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6B996CF1" w14:textId="77777777" w:rsidR="00FB1A7A" w:rsidRPr="001A4319" w:rsidRDefault="00FF64DC" w:rsidP="00233B8A">
            <w:pPr>
              <w:spacing w:after="0"/>
              <w:rPr>
                <w:sz w:val="20"/>
                <w:szCs w:val="20"/>
                <w:lang w:val="en-GB" w:eastAsia="en-US"/>
              </w:rPr>
            </w:pPr>
            <w:r w:rsidRPr="001A4319">
              <w:rPr>
                <w:sz w:val="20"/>
                <w:szCs w:val="20"/>
                <w:lang w:val="en-GB" w:eastAsia="en-US"/>
              </w:rPr>
              <w:t xml:space="preserve">Multiple RS resources can be configured for TRS/CSI-RS occasion(s) for idle/inactive UEs. </w:t>
            </w:r>
          </w:p>
          <w:p w14:paraId="77F55508" w14:textId="77777777" w:rsidR="00FB1A7A" w:rsidRPr="001A4319" w:rsidRDefault="00FF64DC" w:rsidP="003F4B7A">
            <w:pPr>
              <w:numPr>
                <w:ilvl w:val="0"/>
                <w:numId w:val="19"/>
              </w:numPr>
              <w:spacing w:after="0"/>
              <w:rPr>
                <w:rFonts w:eastAsia="SimSun"/>
                <w:sz w:val="20"/>
                <w:szCs w:val="20"/>
                <w:lang w:val="en-GB"/>
              </w:rPr>
            </w:pPr>
            <w:r w:rsidRPr="001A4319">
              <w:rPr>
                <w:rFonts w:eastAsia="SimSun"/>
                <w:sz w:val="20"/>
                <w:szCs w:val="20"/>
                <w:lang w:val="en-GB"/>
              </w:rPr>
              <w:t>FFS details (including whether or not to restrict the RS to be TRS only)</w:t>
            </w:r>
          </w:p>
          <w:p w14:paraId="19CBFAEF" w14:textId="77777777" w:rsidR="00FB1A7A" w:rsidRPr="001A4319" w:rsidRDefault="00FB1A7A" w:rsidP="00233B8A">
            <w:pPr>
              <w:spacing w:after="0"/>
              <w:rPr>
                <w:rFonts w:eastAsia="SimSun"/>
                <w:sz w:val="20"/>
                <w:szCs w:val="20"/>
                <w:lang w:val="en-GB"/>
              </w:rPr>
            </w:pPr>
          </w:p>
          <w:p w14:paraId="4166735F" w14:textId="77777777" w:rsidR="00FB1A7A" w:rsidRPr="001A4319" w:rsidRDefault="00FF64DC" w:rsidP="00233B8A">
            <w:pPr>
              <w:spacing w:after="0"/>
              <w:rPr>
                <w:rFonts w:eastAsia="SimSun"/>
                <w:sz w:val="20"/>
                <w:szCs w:val="20"/>
                <w:lang w:val="en-GB"/>
              </w:rPr>
            </w:pPr>
            <w:r w:rsidRPr="001A4319">
              <w:rPr>
                <w:rFonts w:eastAsia="SimSun"/>
                <w:sz w:val="20"/>
                <w:szCs w:val="20"/>
                <w:lang w:val="en-GB"/>
              </w:rPr>
              <w:t>Update on 1/31:</w:t>
            </w:r>
          </w:p>
          <w:p w14:paraId="1264E778" w14:textId="77777777" w:rsidR="00FB1A7A" w:rsidRPr="001A4319" w:rsidRDefault="00FF64DC" w:rsidP="00233B8A">
            <w:pPr>
              <w:spacing w:after="0"/>
              <w:rPr>
                <w:rFonts w:eastAsia="SimSun"/>
                <w:sz w:val="20"/>
                <w:szCs w:val="20"/>
                <w:lang w:val="en-GB"/>
              </w:rPr>
            </w:pPr>
            <w:r w:rsidRPr="001A4319">
              <w:rPr>
                <w:rFonts w:eastAsia="SimSun"/>
                <w:sz w:val="20"/>
                <w:szCs w:val="20"/>
                <w:highlight w:val="green"/>
                <w:lang w:val="en-GB"/>
              </w:rPr>
              <w:t>Agreements:</w:t>
            </w:r>
          </w:p>
          <w:p w14:paraId="4410A5E9" w14:textId="77777777" w:rsidR="00FB1A7A" w:rsidRPr="001A4319" w:rsidRDefault="00FF64DC" w:rsidP="00233B8A">
            <w:pPr>
              <w:spacing w:after="0"/>
              <w:rPr>
                <w:sz w:val="20"/>
                <w:szCs w:val="20"/>
                <w:lang w:val="en-GB" w:eastAsia="en-US"/>
              </w:rPr>
            </w:pPr>
            <w:r w:rsidRPr="001A4319">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Pr="001A4319" w:rsidRDefault="00FF64DC" w:rsidP="003F4B7A">
            <w:pPr>
              <w:numPr>
                <w:ilvl w:val="0"/>
                <w:numId w:val="20"/>
              </w:numPr>
              <w:spacing w:after="0"/>
              <w:rPr>
                <w:rFonts w:eastAsia="Times New Roman"/>
                <w:sz w:val="20"/>
                <w:szCs w:val="20"/>
                <w:lang w:val="en-GB" w:eastAsia="en-US"/>
              </w:rPr>
            </w:pPr>
            <w:r w:rsidRPr="001A4319">
              <w:rPr>
                <w:rFonts w:eastAsia="Times New Roman"/>
                <w:sz w:val="20"/>
                <w:szCs w:val="20"/>
                <w:lang w:val="en-GB" w:eastAsia="en-US"/>
              </w:rPr>
              <w:t>FFS details (e.g., the signalling, detailed information for the TRS/CSI-RS, etc.)</w:t>
            </w:r>
          </w:p>
          <w:p w14:paraId="658029BB" w14:textId="77777777" w:rsidR="00FB1A7A" w:rsidRPr="001A4319" w:rsidRDefault="00FF64DC" w:rsidP="003F4B7A">
            <w:pPr>
              <w:numPr>
                <w:ilvl w:val="0"/>
                <w:numId w:val="20"/>
              </w:numPr>
              <w:spacing w:after="0"/>
              <w:rPr>
                <w:rFonts w:eastAsia="Times New Roman"/>
                <w:sz w:val="20"/>
                <w:szCs w:val="20"/>
                <w:lang w:val="en-GB" w:eastAsia="en-US"/>
              </w:rPr>
            </w:pPr>
            <w:r w:rsidRPr="001A4319">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Pr="001A4319" w:rsidRDefault="00FB1A7A" w:rsidP="00233B8A">
            <w:pPr>
              <w:pStyle w:val="reference0"/>
              <w:spacing w:after="0"/>
              <w:rPr>
                <w:b/>
                <w:bCs/>
                <w:sz w:val="20"/>
                <w:szCs w:val="20"/>
              </w:rPr>
            </w:pPr>
          </w:p>
          <w:p w14:paraId="726441B1" w14:textId="77777777" w:rsidR="00FB1A7A" w:rsidRPr="001A4319" w:rsidRDefault="00FF64DC" w:rsidP="00233B8A">
            <w:pPr>
              <w:spacing w:after="0"/>
              <w:rPr>
                <w:b/>
                <w:bCs/>
                <w:sz w:val="20"/>
                <w:szCs w:val="20"/>
                <w:u w:val="single"/>
                <w:lang w:val="en-GB"/>
              </w:rPr>
            </w:pPr>
            <w:r w:rsidRPr="001A4319">
              <w:rPr>
                <w:b/>
                <w:bCs/>
                <w:sz w:val="20"/>
                <w:szCs w:val="20"/>
                <w:u w:val="single"/>
                <w:lang w:val="en-GB" w:eastAsia="en-US"/>
              </w:rPr>
              <w:t>Conclusion</w:t>
            </w:r>
          </w:p>
          <w:p w14:paraId="0B391AE4" w14:textId="77777777" w:rsidR="00FB1A7A" w:rsidRPr="001A4319" w:rsidRDefault="00FF64DC" w:rsidP="00233B8A">
            <w:pPr>
              <w:spacing w:after="0"/>
              <w:rPr>
                <w:sz w:val="20"/>
                <w:szCs w:val="20"/>
                <w:lang w:val="en-GB" w:eastAsia="en-US"/>
              </w:rPr>
            </w:pPr>
            <w:r w:rsidRPr="001A4319">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Pr="001A4319" w:rsidRDefault="00FB1A7A" w:rsidP="00233B8A">
            <w:pPr>
              <w:spacing w:after="0"/>
              <w:rPr>
                <w:color w:val="1F497D"/>
                <w:sz w:val="20"/>
                <w:szCs w:val="20"/>
                <w:lang w:val="en-GB" w:eastAsia="en-US"/>
              </w:rPr>
            </w:pPr>
          </w:p>
          <w:p w14:paraId="4F3FC4D1"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Agreements:</w:t>
            </w:r>
          </w:p>
          <w:p w14:paraId="5C6E60F6" w14:textId="77777777" w:rsidR="00FB1A7A" w:rsidRPr="001A4319" w:rsidRDefault="00FF64DC" w:rsidP="00233B8A">
            <w:pPr>
              <w:spacing w:after="0"/>
              <w:rPr>
                <w:sz w:val="20"/>
                <w:szCs w:val="20"/>
                <w:lang w:val="en-GB"/>
              </w:rPr>
            </w:pPr>
            <w:r w:rsidRPr="001A4319">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Pr="001A4319" w:rsidRDefault="00FF64DC" w:rsidP="003F4B7A">
            <w:pPr>
              <w:numPr>
                <w:ilvl w:val="0"/>
                <w:numId w:val="21"/>
              </w:numPr>
              <w:spacing w:after="0"/>
              <w:rPr>
                <w:rFonts w:eastAsia="Times New Roman"/>
                <w:sz w:val="20"/>
                <w:szCs w:val="20"/>
                <w:lang w:val="en-GB" w:eastAsia="en-US"/>
              </w:rPr>
            </w:pPr>
            <w:r w:rsidRPr="001A4319">
              <w:rPr>
                <w:rFonts w:eastAsia="Times New Roman"/>
                <w:sz w:val="20"/>
                <w:szCs w:val="20"/>
                <w:lang w:val="en-GB" w:eastAsia="en-US"/>
              </w:rPr>
              <w:t>Alt-1: within initial DL BWP</w:t>
            </w:r>
          </w:p>
          <w:p w14:paraId="10D41005" w14:textId="77777777" w:rsidR="00FB1A7A" w:rsidRPr="001A4319" w:rsidRDefault="00FF64DC" w:rsidP="003F4B7A">
            <w:pPr>
              <w:numPr>
                <w:ilvl w:val="0"/>
                <w:numId w:val="21"/>
              </w:numPr>
              <w:spacing w:after="0"/>
              <w:rPr>
                <w:rFonts w:eastAsia="Times New Roman"/>
                <w:sz w:val="20"/>
                <w:szCs w:val="20"/>
                <w:lang w:val="en-GB" w:eastAsia="en-US"/>
              </w:rPr>
            </w:pPr>
            <w:r w:rsidRPr="001A4319">
              <w:rPr>
                <w:rFonts w:eastAsia="Times New Roman"/>
                <w:sz w:val="20"/>
                <w:szCs w:val="20"/>
                <w:lang w:val="en-GB" w:eastAsia="en-US"/>
              </w:rPr>
              <w:t xml:space="preserve">Alt-2: is not restricted by initial BWP </w:t>
            </w:r>
          </w:p>
          <w:p w14:paraId="32773DAC" w14:textId="77777777" w:rsidR="00FB1A7A" w:rsidRPr="001A4319" w:rsidRDefault="00FF64DC" w:rsidP="003F4B7A">
            <w:pPr>
              <w:numPr>
                <w:ilvl w:val="1"/>
                <w:numId w:val="21"/>
              </w:numPr>
              <w:spacing w:after="0"/>
              <w:rPr>
                <w:rFonts w:eastAsia="Times New Roman"/>
                <w:sz w:val="20"/>
                <w:szCs w:val="20"/>
                <w:lang w:val="en-GB"/>
              </w:rPr>
            </w:pPr>
            <w:r w:rsidRPr="001A4319">
              <w:rPr>
                <w:rFonts w:eastAsia="Times New Roman"/>
                <w:sz w:val="20"/>
                <w:szCs w:val="20"/>
                <w:lang w:val="en-GB" w:eastAsia="en-US"/>
              </w:rPr>
              <w:t>IDLE/INACTIVE mode UE is not expected to receive TRS/CSI-RS outside the initial DL BWP.</w:t>
            </w:r>
          </w:p>
          <w:p w14:paraId="2385CF9F" w14:textId="77777777" w:rsidR="00FB1A7A" w:rsidRPr="001A4319" w:rsidRDefault="00FB1A7A" w:rsidP="00233B8A">
            <w:pPr>
              <w:spacing w:after="0"/>
              <w:rPr>
                <w:rFonts w:eastAsia="Calibri"/>
                <w:color w:val="1F497D"/>
                <w:sz w:val="20"/>
                <w:szCs w:val="20"/>
                <w:lang w:val="en-GB" w:eastAsia="en-US"/>
              </w:rPr>
            </w:pPr>
          </w:p>
          <w:p w14:paraId="5F7ABBF6" w14:textId="77777777" w:rsidR="00FB1A7A" w:rsidRPr="001A4319" w:rsidRDefault="00FF64DC" w:rsidP="00233B8A">
            <w:pPr>
              <w:spacing w:after="0"/>
              <w:rPr>
                <w:sz w:val="20"/>
                <w:szCs w:val="20"/>
                <w:lang w:val="en-GB" w:eastAsia="en-US"/>
              </w:rPr>
            </w:pPr>
            <w:r w:rsidRPr="001A4319">
              <w:rPr>
                <w:sz w:val="20"/>
                <w:szCs w:val="20"/>
                <w:highlight w:val="green"/>
                <w:lang w:val="en-GB" w:eastAsia="en-US"/>
              </w:rPr>
              <w:t>Agreements:</w:t>
            </w:r>
          </w:p>
          <w:p w14:paraId="0289A4DD" w14:textId="77777777" w:rsidR="00FB1A7A" w:rsidRPr="001A4319" w:rsidRDefault="00FF64DC" w:rsidP="00233B8A">
            <w:pPr>
              <w:spacing w:after="0"/>
              <w:rPr>
                <w:sz w:val="20"/>
                <w:szCs w:val="20"/>
                <w:lang w:val="en-GB" w:eastAsia="en-US"/>
              </w:rPr>
            </w:pPr>
            <w:r w:rsidRPr="001A4319">
              <w:rPr>
                <w:sz w:val="20"/>
                <w:szCs w:val="20"/>
                <w:lang w:val="en-GB" w:eastAsia="en-US"/>
              </w:rPr>
              <w:t xml:space="preserve">To study QCL information of TRS/CSI-RS occasion(s) for idle/inactive UEs from following alternatives: </w:t>
            </w:r>
          </w:p>
          <w:p w14:paraId="75865340" w14:textId="77777777" w:rsidR="00FB1A7A" w:rsidRPr="001A4319" w:rsidRDefault="00FF64DC" w:rsidP="003F4B7A">
            <w:pPr>
              <w:numPr>
                <w:ilvl w:val="0"/>
                <w:numId w:val="22"/>
              </w:numPr>
              <w:spacing w:after="0"/>
              <w:rPr>
                <w:rFonts w:eastAsia="Times New Roman"/>
                <w:sz w:val="20"/>
                <w:szCs w:val="20"/>
                <w:lang w:val="en-GB"/>
              </w:rPr>
            </w:pPr>
            <w:r w:rsidRPr="001A4319">
              <w:rPr>
                <w:rFonts w:eastAsia="Times New Roman"/>
                <w:sz w:val="20"/>
                <w:szCs w:val="20"/>
                <w:lang w:val="en-GB"/>
              </w:rPr>
              <w:t xml:space="preserve">Alt-1: </w:t>
            </w:r>
            <w:r w:rsidRPr="001A4319">
              <w:rPr>
                <w:rFonts w:eastAsia="Times New Roman"/>
                <w:strike/>
                <w:color w:val="FF0000"/>
                <w:sz w:val="20"/>
                <w:szCs w:val="20"/>
                <w:lang w:val="en-GB"/>
              </w:rPr>
              <w:t>TCI state</w:t>
            </w:r>
            <w:r w:rsidRPr="001A4319">
              <w:rPr>
                <w:rFonts w:eastAsia="Times New Roman"/>
                <w:color w:val="FF0000"/>
                <w:sz w:val="20"/>
                <w:szCs w:val="20"/>
                <w:lang w:val="en-GB"/>
              </w:rPr>
              <w:t xml:space="preserve"> </w:t>
            </w:r>
            <w:r w:rsidRPr="001A4319">
              <w:rPr>
                <w:rFonts w:eastAsia="Times New Roman"/>
                <w:sz w:val="20"/>
                <w:szCs w:val="20"/>
                <w:lang w:val="en-GB"/>
              </w:rPr>
              <w:t xml:space="preserve">from higher layer configuration, e.g. </w:t>
            </w:r>
            <w:proofErr w:type="spellStart"/>
            <w:r w:rsidRPr="001A4319">
              <w:rPr>
                <w:rFonts w:eastAsia="Times New Roman"/>
                <w:sz w:val="20"/>
                <w:szCs w:val="20"/>
                <w:lang w:val="en-GB"/>
              </w:rPr>
              <w:t>qcl</w:t>
            </w:r>
            <w:proofErr w:type="spellEnd"/>
            <w:r w:rsidRPr="001A4319">
              <w:rPr>
                <w:rFonts w:eastAsia="Times New Roman"/>
                <w:sz w:val="20"/>
                <w:szCs w:val="20"/>
                <w:lang w:val="en-GB"/>
              </w:rPr>
              <w:t>-</w:t>
            </w:r>
            <w:proofErr w:type="spellStart"/>
            <w:r w:rsidRPr="001A4319">
              <w:rPr>
                <w:rFonts w:eastAsia="Times New Roman"/>
                <w:sz w:val="20"/>
                <w:szCs w:val="20"/>
                <w:lang w:val="en-GB"/>
              </w:rPr>
              <w:t>InfoPeriodicCSI</w:t>
            </w:r>
            <w:proofErr w:type="spellEnd"/>
            <w:r w:rsidRPr="001A4319">
              <w:rPr>
                <w:rFonts w:eastAsia="Times New Roman"/>
                <w:sz w:val="20"/>
                <w:szCs w:val="20"/>
                <w:lang w:val="en-GB"/>
              </w:rPr>
              <w:t>-RS</w:t>
            </w:r>
          </w:p>
          <w:p w14:paraId="3D34BB75" w14:textId="77777777" w:rsidR="00FB1A7A" w:rsidRPr="001A4319" w:rsidRDefault="00FF64DC" w:rsidP="003F4B7A">
            <w:pPr>
              <w:numPr>
                <w:ilvl w:val="0"/>
                <w:numId w:val="22"/>
              </w:numPr>
              <w:spacing w:after="0"/>
              <w:rPr>
                <w:rFonts w:eastAsia="Times New Roman"/>
                <w:color w:val="FF0000"/>
                <w:sz w:val="20"/>
                <w:szCs w:val="20"/>
                <w:lang w:val="en-GB"/>
              </w:rPr>
            </w:pPr>
            <w:r w:rsidRPr="001A4319">
              <w:rPr>
                <w:rFonts w:eastAsia="Times New Roman"/>
                <w:sz w:val="20"/>
                <w:szCs w:val="20"/>
                <w:lang w:val="en-GB"/>
              </w:rPr>
              <w:t xml:space="preserve">Alt-2: QCL assumptions associated with transmitted SSBs </w:t>
            </w:r>
            <w:r w:rsidRPr="001A4319">
              <w:rPr>
                <w:rFonts w:eastAsia="Times New Roman"/>
                <w:color w:val="FF0000"/>
                <w:sz w:val="20"/>
                <w:szCs w:val="20"/>
                <w:lang w:val="en-GB"/>
              </w:rPr>
              <w:t>implicitly, e.g. similar to PDCCH monitoring in PO</w:t>
            </w:r>
            <w:r w:rsidRPr="001A4319">
              <w:rPr>
                <w:rFonts w:eastAsia="Times New Roman"/>
                <w:color w:val="FF0000"/>
                <w:sz w:val="20"/>
                <w:szCs w:val="20"/>
                <w:lang w:val="en-GB" w:eastAsia="en-US"/>
              </w:rPr>
              <w:t xml:space="preserve"> </w:t>
            </w:r>
          </w:p>
          <w:p w14:paraId="2B0855FD" w14:textId="77777777" w:rsidR="00FB1A7A" w:rsidRPr="001A4319" w:rsidRDefault="00FF64DC" w:rsidP="003F4B7A">
            <w:pPr>
              <w:numPr>
                <w:ilvl w:val="1"/>
                <w:numId w:val="22"/>
              </w:numPr>
              <w:spacing w:after="0"/>
              <w:rPr>
                <w:rFonts w:eastAsia="Times New Roman"/>
                <w:strike/>
                <w:color w:val="FF0000"/>
                <w:sz w:val="20"/>
                <w:szCs w:val="20"/>
                <w:lang w:val="en-GB"/>
              </w:rPr>
            </w:pPr>
            <w:r w:rsidRPr="001A4319">
              <w:rPr>
                <w:rFonts w:eastAsia="Times New Roman"/>
                <w:strike/>
                <w:color w:val="FF0000"/>
                <w:sz w:val="20"/>
                <w:szCs w:val="20"/>
                <w:lang w:val="en-GB"/>
              </w:rPr>
              <w:t xml:space="preserve">FFS details </w:t>
            </w:r>
          </w:p>
          <w:p w14:paraId="79D7A69F" w14:textId="77777777" w:rsidR="00FB1A7A" w:rsidRPr="001A4319" w:rsidRDefault="00FF64DC" w:rsidP="003F4B7A">
            <w:pPr>
              <w:numPr>
                <w:ilvl w:val="0"/>
                <w:numId w:val="22"/>
              </w:numPr>
              <w:spacing w:after="0"/>
              <w:rPr>
                <w:rFonts w:eastAsia="Times New Roman"/>
                <w:color w:val="FF0000"/>
                <w:sz w:val="20"/>
                <w:szCs w:val="20"/>
                <w:lang w:val="en-GB"/>
              </w:rPr>
            </w:pPr>
            <w:r w:rsidRPr="001A4319">
              <w:rPr>
                <w:rFonts w:eastAsia="Times New Roman"/>
                <w:color w:val="FF0000"/>
                <w:sz w:val="20"/>
                <w:szCs w:val="20"/>
                <w:lang w:val="en-GB"/>
              </w:rPr>
              <w:t>FFS details</w:t>
            </w:r>
          </w:p>
          <w:p w14:paraId="61200830" w14:textId="77777777" w:rsidR="00FB1A7A" w:rsidRPr="001A4319" w:rsidRDefault="00FF64DC" w:rsidP="003F4B7A">
            <w:pPr>
              <w:numPr>
                <w:ilvl w:val="0"/>
                <w:numId w:val="22"/>
              </w:numPr>
              <w:spacing w:after="0"/>
              <w:rPr>
                <w:rFonts w:eastAsia="Times New Roman"/>
                <w:sz w:val="20"/>
                <w:szCs w:val="20"/>
                <w:lang w:val="en-GB"/>
              </w:rPr>
            </w:pPr>
            <w:r w:rsidRPr="001A4319">
              <w:rPr>
                <w:rFonts w:eastAsia="Times New Roman"/>
                <w:sz w:val="20"/>
                <w:szCs w:val="20"/>
                <w:lang w:val="en-GB"/>
              </w:rPr>
              <w:t>Other alternatives are not precluded</w:t>
            </w:r>
          </w:p>
          <w:p w14:paraId="24E6FEF8" w14:textId="77777777" w:rsidR="00FB1A7A" w:rsidRPr="001A4319" w:rsidRDefault="00FB1A7A" w:rsidP="00233B8A">
            <w:pPr>
              <w:spacing w:after="0"/>
              <w:rPr>
                <w:rFonts w:eastAsia="Calibri"/>
                <w:color w:val="1F497D"/>
                <w:sz w:val="20"/>
                <w:szCs w:val="20"/>
                <w:lang w:val="en-GB" w:eastAsia="en-US"/>
              </w:rPr>
            </w:pPr>
          </w:p>
          <w:p w14:paraId="4CD0284A" w14:textId="77777777" w:rsidR="00FB1A7A" w:rsidRPr="001A4319" w:rsidRDefault="00FB1A7A" w:rsidP="00233B8A">
            <w:pPr>
              <w:spacing w:after="0"/>
              <w:rPr>
                <w:rFonts w:eastAsia="Calibri"/>
                <w:color w:val="1F497D"/>
                <w:sz w:val="20"/>
                <w:szCs w:val="20"/>
                <w:lang w:val="en-GB" w:eastAsia="en-US"/>
              </w:rPr>
            </w:pPr>
          </w:p>
          <w:p w14:paraId="68A68190" w14:textId="77777777" w:rsidR="00FB1A7A" w:rsidRPr="001A4319" w:rsidRDefault="00FF64DC" w:rsidP="00233B8A">
            <w:pPr>
              <w:spacing w:after="0"/>
              <w:rPr>
                <w:b/>
                <w:bCs/>
                <w:sz w:val="20"/>
                <w:szCs w:val="20"/>
                <w:u w:val="single"/>
                <w:lang w:val="en-GB" w:eastAsia="en-US"/>
              </w:rPr>
            </w:pPr>
            <w:r w:rsidRPr="001A4319">
              <w:rPr>
                <w:b/>
                <w:bCs/>
                <w:sz w:val="20"/>
                <w:szCs w:val="20"/>
                <w:u w:val="single"/>
                <w:lang w:val="en-GB" w:eastAsia="en-US"/>
              </w:rPr>
              <w:t>Conclusion:</w:t>
            </w:r>
          </w:p>
          <w:p w14:paraId="56C5539E" w14:textId="77777777" w:rsidR="00FB1A7A" w:rsidRPr="001A4319" w:rsidRDefault="00FF64DC" w:rsidP="00233B8A">
            <w:pPr>
              <w:spacing w:after="0"/>
              <w:rPr>
                <w:sz w:val="20"/>
                <w:szCs w:val="20"/>
                <w:lang w:val="en-GB" w:eastAsia="en-US"/>
              </w:rPr>
            </w:pPr>
            <w:r w:rsidRPr="001A4319">
              <w:rPr>
                <w:sz w:val="20"/>
                <w:szCs w:val="20"/>
                <w:lang w:val="en-GB" w:eastAsia="en-US"/>
              </w:rPr>
              <w:t>Decide at RAN1#104b-e, whether or not to support periodic CSI-RS in addition to periodic TRS for TRS/CSI-RS occasion(s) for idle/inactive UEs.</w:t>
            </w:r>
          </w:p>
          <w:p w14:paraId="6B25BA39" w14:textId="77777777" w:rsidR="00FB1A7A" w:rsidRPr="001A4319" w:rsidRDefault="00FB1A7A" w:rsidP="00233B8A">
            <w:pPr>
              <w:pStyle w:val="reference0"/>
              <w:spacing w:after="0"/>
              <w:rPr>
                <w:rFonts w:eastAsiaTheme="minorEastAsia"/>
                <w:sz w:val="20"/>
                <w:szCs w:val="20"/>
              </w:rPr>
            </w:pPr>
          </w:p>
        </w:tc>
      </w:tr>
    </w:tbl>
    <w:p w14:paraId="6492926C" w14:textId="77777777" w:rsidR="00FB1A7A" w:rsidRPr="001A4319" w:rsidRDefault="00FB1A7A" w:rsidP="00233B8A">
      <w:pPr>
        <w:pStyle w:val="reference0"/>
        <w:spacing w:after="0"/>
        <w:rPr>
          <w:rFonts w:eastAsiaTheme="minorEastAsia"/>
          <w:sz w:val="20"/>
          <w:szCs w:val="20"/>
        </w:rPr>
      </w:pPr>
    </w:p>
    <w:p w14:paraId="66082AF9" w14:textId="77777777" w:rsidR="00FB1A7A" w:rsidRPr="001A4319" w:rsidRDefault="00FF64DC" w:rsidP="00F14AF8">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RAN1#104b-e</w:t>
      </w:r>
    </w:p>
    <w:tbl>
      <w:tblPr>
        <w:tblStyle w:val="TableGrid"/>
        <w:tblW w:w="0" w:type="auto"/>
        <w:tblLook w:val="04A0" w:firstRow="1" w:lastRow="0" w:firstColumn="1" w:lastColumn="0" w:noHBand="0" w:noVBand="1"/>
      </w:tblPr>
      <w:tblGrid>
        <w:gridCol w:w="9736"/>
      </w:tblGrid>
      <w:tr w:rsidR="00FB1A7A" w:rsidRPr="001A4319" w14:paraId="2B1BF9C1" w14:textId="77777777">
        <w:tc>
          <w:tcPr>
            <w:tcW w:w="9736" w:type="dxa"/>
          </w:tcPr>
          <w:p w14:paraId="62658851" w14:textId="77777777" w:rsidR="00FB1A7A" w:rsidRPr="001A4319" w:rsidRDefault="00FF64DC" w:rsidP="00233B8A">
            <w:pPr>
              <w:spacing w:after="0"/>
              <w:rPr>
                <w:color w:val="000000"/>
                <w:sz w:val="20"/>
                <w:szCs w:val="20"/>
                <w:lang w:val="en-GB" w:eastAsia="en-US"/>
              </w:rPr>
            </w:pPr>
            <w:r w:rsidRPr="001A4319">
              <w:rPr>
                <w:sz w:val="20"/>
                <w:szCs w:val="20"/>
                <w:highlight w:val="green"/>
                <w:lang w:val="en-GB" w:eastAsia="en-US"/>
              </w:rPr>
              <w:t>Agreement</w:t>
            </w:r>
            <w:r w:rsidRPr="001A4319">
              <w:rPr>
                <w:sz w:val="20"/>
                <w:szCs w:val="20"/>
                <w:lang w:val="en-GB" w:eastAsia="en-US"/>
              </w:rPr>
              <w:t>:</w:t>
            </w:r>
          </w:p>
          <w:p w14:paraId="6C2B80E9" w14:textId="77777777" w:rsidR="00FB1A7A" w:rsidRPr="001A4319" w:rsidRDefault="00FF64DC" w:rsidP="00233B8A">
            <w:pPr>
              <w:spacing w:after="0"/>
              <w:rPr>
                <w:color w:val="000000"/>
                <w:sz w:val="20"/>
                <w:szCs w:val="20"/>
                <w:lang w:val="en-GB" w:eastAsia="en-US"/>
              </w:rPr>
            </w:pPr>
            <w:r w:rsidRPr="001A4319">
              <w:rPr>
                <w:color w:val="000000"/>
                <w:sz w:val="20"/>
                <w:szCs w:val="20"/>
                <w:lang w:val="en-GB" w:eastAsia="en-US"/>
              </w:rPr>
              <w:t>SCS of TRS/CSI-RS occasion(s) for idle/inactive UEs is same as SCS of CORESET#0.</w:t>
            </w:r>
          </w:p>
          <w:p w14:paraId="5BFD63A7" w14:textId="77777777" w:rsidR="00FB1A7A" w:rsidRPr="001A4319" w:rsidRDefault="00FB1A7A" w:rsidP="00233B8A">
            <w:pPr>
              <w:spacing w:after="0"/>
              <w:rPr>
                <w:sz w:val="20"/>
                <w:szCs w:val="20"/>
                <w:highlight w:val="green"/>
                <w:lang w:val="en-GB" w:eastAsia="en-US"/>
              </w:rPr>
            </w:pPr>
          </w:p>
          <w:p w14:paraId="22E4E4FF" w14:textId="77777777" w:rsidR="00FB1A7A" w:rsidRPr="001A4319" w:rsidRDefault="00FF64DC" w:rsidP="00233B8A">
            <w:pPr>
              <w:spacing w:after="0"/>
              <w:rPr>
                <w:color w:val="000000"/>
                <w:sz w:val="20"/>
                <w:szCs w:val="20"/>
                <w:lang w:val="en-GB" w:eastAsia="en-US"/>
              </w:rPr>
            </w:pPr>
            <w:r w:rsidRPr="001A4319">
              <w:rPr>
                <w:sz w:val="20"/>
                <w:szCs w:val="20"/>
                <w:highlight w:val="green"/>
                <w:lang w:val="en-GB" w:eastAsia="en-US"/>
              </w:rPr>
              <w:t>Agreement</w:t>
            </w:r>
            <w:r w:rsidRPr="001A4319">
              <w:rPr>
                <w:sz w:val="20"/>
                <w:szCs w:val="20"/>
                <w:lang w:val="en-GB" w:eastAsia="en-US"/>
              </w:rPr>
              <w:t>:</w:t>
            </w:r>
          </w:p>
          <w:p w14:paraId="4231D09F" w14:textId="77777777" w:rsidR="00FB1A7A" w:rsidRPr="001A4319" w:rsidRDefault="00FF64DC" w:rsidP="00233B8A">
            <w:pPr>
              <w:spacing w:after="0"/>
              <w:rPr>
                <w:sz w:val="20"/>
                <w:szCs w:val="20"/>
                <w:lang w:val="en-GB" w:eastAsia="en-US"/>
              </w:rPr>
            </w:pPr>
            <w:r w:rsidRPr="001A4319">
              <w:rPr>
                <w:sz w:val="20"/>
                <w:szCs w:val="20"/>
                <w:lang w:val="en-GB" w:eastAsia="en-US"/>
              </w:rPr>
              <w:t>Support higher layer configuration of the QCL information of TRS/CSI-RS occasion(s) for idle/inactive UEs.</w:t>
            </w:r>
          </w:p>
          <w:p w14:paraId="0C1D3044" w14:textId="77777777" w:rsidR="00FB1A7A" w:rsidRPr="001A4319" w:rsidRDefault="00FF64DC" w:rsidP="003F4B7A">
            <w:pPr>
              <w:numPr>
                <w:ilvl w:val="0"/>
                <w:numId w:val="23"/>
              </w:numPr>
              <w:spacing w:after="0"/>
              <w:rPr>
                <w:sz w:val="20"/>
                <w:szCs w:val="20"/>
                <w:lang w:val="en-GB"/>
              </w:rPr>
            </w:pPr>
            <w:r w:rsidRPr="001A4319">
              <w:rPr>
                <w:sz w:val="20"/>
                <w:szCs w:val="20"/>
                <w:lang w:val="en-GB" w:eastAsia="en-US"/>
              </w:rPr>
              <w:t>FFS details of the QCL information, e.g. associated SSB index</w:t>
            </w:r>
          </w:p>
          <w:p w14:paraId="56D165A3" w14:textId="77777777" w:rsidR="00FB1A7A" w:rsidRPr="001A4319" w:rsidRDefault="00FB1A7A" w:rsidP="00233B8A">
            <w:pPr>
              <w:spacing w:after="0"/>
              <w:rPr>
                <w:sz w:val="20"/>
                <w:szCs w:val="20"/>
                <w:lang w:val="en-GB" w:eastAsia="en-US"/>
              </w:rPr>
            </w:pPr>
          </w:p>
          <w:p w14:paraId="3A34FC40" w14:textId="77777777" w:rsidR="00FB1A7A" w:rsidRPr="001A4319" w:rsidRDefault="00FF64DC" w:rsidP="00233B8A">
            <w:pPr>
              <w:spacing w:after="0"/>
              <w:rPr>
                <w:sz w:val="20"/>
                <w:szCs w:val="20"/>
                <w:lang w:val="en-GB" w:eastAsia="en-US"/>
              </w:rPr>
            </w:pPr>
            <w:r w:rsidRPr="001A4319">
              <w:rPr>
                <w:sz w:val="20"/>
                <w:szCs w:val="20"/>
                <w:highlight w:val="green"/>
                <w:lang w:val="en-GB" w:eastAsia="en-US"/>
              </w:rPr>
              <w:t>Agreement:</w:t>
            </w:r>
          </w:p>
          <w:p w14:paraId="1DBDFB85" w14:textId="77777777" w:rsidR="00FB1A7A" w:rsidRPr="001A4319" w:rsidRDefault="00FF64DC" w:rsidP="00233B8A">
            <w:pPr>
              <w:spacing w:after="0"/>
              <w:rPr>
                <w:sz w:val="20"/>
                <w:szCs w:val="20"/>
                <w:lang w:val="en-GB" w:eastAsia="en-US"/>
              </w:rPr>
            </w:pPr>
            <w:r w:rsidRPr="001A4319">
              <w:rPr>
                <w:sz w:val="20"/>
                <w:szCs w:val="20"/>
                <w:lang w:val="en-GB" w:eastAsia="en-US"/>
              </w:rPr>
              <w:t>IDLE/INACTIVE mode UE is not expected to receive TRS/CSI-RS outside the initial DL BWP.</w:t>
            </w:r>
          </w:p>
          <w:p w14:paraId="1C66CFBF" w14:textId="77777777" w:rsidR="00FB1A7A" w:rsidRPr="001A4319" w:rsidRDefault="00FF64DC" w:rsidP="003F4B7A">
            <w:pPr>
              <w:numPr>
                <w:ilvl w:val="0"/>
                <w:numId w:val="11"/>
              </w:numPr>
              <w:spacing w:after="0"/>
              <w:rPr>
                <w:sz w:val="20"/>
                <w:szCs w:val="20"/>
                <w:lang w:val="en-GB" w:eastAsia="en-US"/>
              </w:rPr>
            </w:pPr>
            <w:r w:rsidRPr="001A4319">
              <w:rPr>
                <w:sz w:val="20"/>
                <w:szCs w:val="20"/>
                <w:lang w:val="en-GB" w:eastAsia="en-US"/>
              </w:rPr>
              <w:t xml:space="preserve">Configuration of the frequency location of TRS/CSI-RS occasion(s) for idle/inactive UEs is not restricted by initial BWP. </w:t>
            </w:r>
          </w:p>
          <w:p w14:paraId="2F3C8F3B" w14:textId="77777777" w:rsidR="00FB1A7A" w:rsidRPr="001A4319" w:rsidRDefault="00FB1A7A" w:rsidP="00233B8A">
            <w:pPr>
              <w:spacing w:after="0"/>
              <w:rPr>
                <w:sz w:val="20"/>
                <w:szCs w:val="20"/>
                <w:lang w:val="en-GB"/>
              </w:rPr>
            </w:pPr>
          </w:p>
          <w:p w14:paraId="414F90CB" w14:textId="77777777" w:rsidR="00FB1A7A" w:rsidRPr="001A4319" w:rsidRDefault="00FF64DC" w:rsidP="00233B8A">
            <w:pPr>
              <w:spacing w:after="0"/>
              <w:rPr>
                <w:sz w:val="20"/>
                <w:szCs w:val="20"/>
                <w:highlight w:val="darkYellow"/>
                <w:lang w:val="en-GB"/>
              </w:rPr>
            </w:pPr>
            <w:r w:rsidRPr="001A4319">
              <w:rPr>
                <w:sz w:val="20"/>
                <w:szCs w:val="20"/>
                <w:highlight w:val="darkYellow"/>
                <w:lang w:val="en-GB" w:eastAsia="en-US"/>
              </w:rPr>
              <w:lastRenderedPageBreak/>
              <w:t>Working assumption:</w:t>
            </w:r>
          </w:p>
          <w:p w14:paraId="247284BA" w14:textId="77777777" w:rsidR="00FB1A7A" w:rsidRPr="001A4319" w:rsidRDefault="00FF64DC" w:rsidP="00233B8A">
            <w:pPr>
              <w:spacing w:after="0"/>
              <w:rPr>
                <w:sz w:val="20"/>
                <w:szCs w:val="20"/>
                <w:lang w:val="en-GB" w:eastAsia="en-US"/>
              </w:rPr>
            </w:pPr>
            <w:r w:rsidRPr="001A4319">
              <w:rPr>
                <w:sz w:val="20"/>
                <w:szCs w:val="20"/>
                <w:lang w:val="en-GB" w:eastAsia="en-US"/>
              </w:rPr>
              <w:t>Support at least L1 based signaling for the availability indication of TRS/CSI-RS at the configured occasion(s) to the idle/inactive UEs.</w:t>
            </w:r>
          </w:p>
          <w:p w14:paraId="585AAA43" w14:textId="77777777" w:rsidR="00FB1A7A" w:rsidRPr="001A4319" w:rsidRDefault="00FF64DC" w:rsidP="003F4B7A">
            <w:pPr>
              <w:numPr>
                <w:ilvl w:val="0"/>
                <w:numId w:val="24"/>
              </w:numPr>
              <w:spacing w:after="0"/>
              <w:contextualSpacing/>
              <w:rPr>
                <w:sz w:val="20"/>
                <w:szCs w:val="20"/>
                <w:lang w:val="en-GB"/>
              </w:rPr>
            </w:pPr>
            <w:r w:rsidRPr="001A4319">
              <w:rPr>
                <w:sz w:val="20"/>
                <w:szCs w:val="20"/>
                <w:lang w:val="en-GB"/>
              </w:rPr>
              <w:t>FFS details, including paging DCI and/or PEI for L1 based signaling</w:t>
            </w:r>
          </w:p>
          <w:p w14:paraId="2942AC40" w14:textId="77777777" w:rsidR="00FB1A7A" w:rsidRPr="001A4319" w:rsidRDefault="00FF64DC" w:rsidP="003F4B7A">
            <w:pPr>
              <w:numPr>
                <w:ilvl w:val="0"/>
                <w:numId w:val="24"/>
              </w:numPr>
              <w:spacing w:after="0"/>
              <w:contextualSpacing/>
              <w:rPr>
                <w:sz w:val="20"/>
                <w:szCs w:val="20"/>
                <w:lang w:val="en-GB"/>
              </w:rPr>
            </w:pPr>
            <w:r w:rsidRPr="001A4319">
              <w:rPr>
                <w:sz w:val="20"/>
                <w:szCs w:val="20"/>
                <w:lang w:val="en-GB"/>
              </w:rPr>
              <w:t>FFS SIB-based signaling/configuration</w:t>
            </w:r>
          </w:p>
          <w:p w14:paraId="7DD6D9E7" w14:textId="77777777" w:rsidR="00FB1A7A" w:rsidRPr="001A4319" w:rsidRDefault="00FF64DC" w:rsidP="003F4B7A">
            <w:pPr>
              <w:numPr>
                <w:ilvl w:val="1"/>
                <w:numId w:val="24"/>
              </w:numPr>
              <w:snapToGrid w:val="0"/>
              <w:spacing w:after="0"/>
              <w:rPr>
                <w:sz w:val="20"/>
                <w:szCs w:val="20"/>
                <w:lang w:val="en-GB" w:eastAsia="en-US"/>
              </w:rPr>
            </w:pPr>
            <w:r w:rsidRPr="001A4319">
              <w:rPr>
                <w:sz w:val="20"/>
                <w:szCs w:val="20"/>
                <w:lang w:val="en-GB" w:eastAsia="en-US"/>
              </w:rPr>
              <w:t>Note: It is RAN1 understanding that existing SI update procedure is used for SIB based signalling</w:t>
            </w:r>
          </w:p>
          <w:p w14:paraId="36727E23" w14:textId="77777777" w:rsidR="00FB1A7A" w:rsidRPr="001A4319" w:rsidRDefault="00FB1A7A" w:rsidP="00233B8A">
            <w:pPr>
              <w:snapToGrid w:val="0"/>
              <w:spacing w:after="0"/>
              <w:rPr>
                <w:sz w:val="20"/>
                <w:szCs w:val="20"/>
                <w:lang w:val="en-GB" w:eastAsia="en-US"/>
              </w:rPr>
            </w:pPr>
          </w:p>
          <w:p w14:paraId="615DCB12" w14:textId="77777777" w:rsidR="00FB1A7A" w:rsidRPr="001A4319" w:rsidRDefault="00FF64DC" w:rsidP="00233B8A">
            <w:pPr>
              <w:spacing w:after="0"/>
              <w:rPr>
                <w:sz w:val="20"/>
                <w:szCs w:val="20"/>
                <w:lang w:val="en-GB"/>
              </w:rPr>
            </w:pPr>
            <w:r w:rsidRPr="001A4319">
              <w:rPr>
                <w:sz w:val="20"/>
                <w:szCs w:val="20"/>
                <w:lang w:val="en-GB"/>
              </w:rPr>
              <w:t>To further check on 4/19</w:t>
            </w:r>
          </w:p>
          <w:p w14:paraId="664460E1"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w:t>
            </w:r>
          </w:p>
          <w:p w14:paraId="684594CB" w14:textId="77777777" w:rsidR="00FB1A7A" w:rsidRPr="001A4319" w:rsidRDefault="00FF64DC" w:rsidP="00233B8A">
            <w:pPr>
              <w:spacing w:after="0"/>
              <w:rPr>
                <w:sz w:val="20"/>
                <w:szCs w:val="20"/>
                <w:lang w:val="en-GB" w:eastAsia="en-US"/>
              </w:rPr>
            </w:pPr>
            <w:r w:rsidRPr="001A4319">
              <w:rPr>
                <w:sz w:val="20"/>
                <w:szCs w:val="20"/>
                <w:lang w:val="en-GB" w:eastAsia="en-US"/>
              </w:rPr>
              <w:t>Configuration for TRS/CSI-RS occasion(s) for idle/inactive UEs is based on periodic TRS only, including following limitations</w:t>
            </w:r>
          </w:p>
          <w:p w14:paraId="506A0FA7" w14:textId="77777777" w:rsidR="00FB1A7A" w:rsidRPr="001A4319" w:rsidRDefault="00FF64DC" w:rsidP="003F4B7A">
            <w:pPr>
              <w:numPr>
                <w:ilvl w:val="0"/>
                <w:numId w:val="12"/>
              </w:numPr>
              <w:spacing w:after="0"/>
              <w:rPr>
                <w:sz w:val="20"/>
                <w:szCs w:val="20"/>
                <w:lang w:val="en-GB" w:eastAsia="en-US"/>
              </w:rPr>
            </w:pPr>
            <w:r w:rsidRPr="001A4319">
              <w:rPr>
                <w:sz w:val="20"/>
                <w:szCs w:val="20"/>
                <w:lang w:val="en-GB" w:eastAsia="en-US"/>
              </w:rPr>
              <w:t>Configuration parameters that are necessary to provide configuration of periodic TRS for idle/inactive UEs</w:t>
            </w:r>
          </w:p>
          <w:p w14:paraId="0FE766B1" w14:textId="77777777" w:rsidR="00FB1A7A" w:rsidRPr="001A4319" w:rsidRDefault="00FF64DC" w:rsidP="003F4B7A">
            <w:pPr>
              <w:numPr>
                <w:ilvl w:val="0"/>
                <w:numId w:val="12"/>
              </w:numPr>
              <w:spacing w:after="0"/>
              <w:rPr>
                <w:sz w:val="20"/>
                <w:szCs w:val="20"/>
                <w:lang w:val="en-GB" w:eastAsia="en-US"/>
              </w:rPr>
            </w:pPr>
            <w:r w:rsidRPr="001A4319">
              <w:rPr>
                <w:sz w:val="20"/>
                <w:szCs w:val="20"/>
                <w:lang w:val="en-GB" w:eastAsia="en-US"/>
              </w:rPr>
              <w:t>Applicable values that are necessary to provide configuration of periodic TRS for idle/inactive UEs</w:t>
            </w:r>
          </w:p>
          <w:p w14:paraId="3B5B52CB" w14:textId="77777777" w:rsidR="00FB1A7A" w:rsidRPr="001A4319" w:rsidRDefault="00FF64DC" w:rsidP="003F4B7A">
            <w:pPr>
              <w:numPr>
                <w:ilvl w:val="0"/>
                <w:numId w:val="12"/>
              </w:numPr>
              <w:shd w:val="clear" w:color="auto" w:fill="FFFFFF"/>
              <w:spacing w:after="0"/>
              <w:rPr>
                <w:sz w:val="20"/>
                <w:szCs w:val="20"/>
                <w:lang w:val="en-GB" w:eastAsia="en-US"/>
              </w:rPr>
            </w:pPr>
            <w:r w:rsidRPr="001A4319">
              <w:rPr>
                <w:sz w:val="20"/>
                <w:szCs w:val="20"/>
                <w:lang w:val="en-GB" w:eastAsia="en-US"/>
              </w:rPr>
              <w:t xml:space="preserve">If the configuration is provided, idle/inactive UEs can always implicitly assume that </w:t>
            </w:r>
            <w:proofErr w:type="spellStart"/>
            <w:r w:rsidRPr="001A4319">
              <w:rPr>
                <w:sz w:val="20"/>
                <w:szCs w:val="20"/>
                <w:lang w:val="en-GB" w:eastAsia="en-US"/>
              </w:rPr>
              <w:t>trs</w:t>
            </w:r>
            <w:proofErr w:type="spellEnd"/>
            <w:r w:rsidRPr="001A4319">
              <w:rPr>
                <w:sz w:val="20"/>
                <w:szCs w:val="20"/>
                <w:lang w:val="en-GB" w:eastAsia="en-US"/>
              </w:rPr>
              <w:t xml:space="preserve">-info is configured. </w:t>
            </w:r>
          </w:p>
          <w:p w14:paraId="3983FBF4" w14:textId="77777777" w:rsidR="00FB1A7A" w:rsidRPr="001A4319" w:rsidRDefault="00FF64DC" w:rsidP="003F4B7A">
            <w:pPr>
              <w:numPr>
                <w:ilvl w:val="1"/>
                <w:numId w:val="12"/>
              </w:numPr>
              <w:spacing w:after="0"/>
              <w:contextualSpacing/>
              <w:rPr>
                <w:b/>
                <w:bCs/>
                <w:sz w:val="20"/>
                <w:szCs w:val="20"/>
                <w:lang w:val="en-GB"/>
              </w:rPr>
            </w:pPr>
            <w:r w:rsidRPr="001A4319">
              <w:rPr>
                <w:sz w:val="20"/>
                <w:szCs w:val="20"/>
                <w:lang w:val="en-GB"/>
              </w:rPr>
              <w:t xml:space="preserve">The parameter </w:t>
            </w:r>
            <w:proofErr w:type="spellStart"/>
            <w:r w:rsidRPr="001A4319">
              <w:rPr>
                <w:sz w:val="20"/>
                <w:szCs w:val="20"/>
                <w:lang w:val="en-GB"/>
              </w:rPr>
              <w:t>trs</w:t>
            </w:r>
            <w:proofErr w:type="spellEnd"/>
            <w:r w:rsidRPr="001A4319">
              <w:rPr>
                <w:sz w:val="20"/>
                <w:szCs w:val="20"/>
                <w:lang w:val="en-GB"/>
              </w:rPr>
              <w:t>-info does not need to be provided in the configuration</w:t>
            </w:r>
          </w:p>
          <w:p w14:paraId="1765A10D" w14:textId="77777777" w:rsidR="00FB1A7A" w:rsidRPr="001A4319" w:rsidRDefault="00FF64DC" w:rsidP="00233B8A">
            <w:pPr>
              <w:spacing w:after="0"/>
              <w:rPr>
                <w:sz w:val="20"/>
                <w:szCs w:val="20"/>
                <w:highlight w:val="green"/>
                <w:lang w:val="en-GB" w:eastAsia="en-US"/>
              </w:rPr>
            </w:pPr>
            <w:r w:rsidRPr="001A4319">
              <w:rPr>
                <w:sz w:val="20"/>
                <w:szCs w:val="20"/>
                <w:highlight w:val="green"/>
                <w:lang w:val="en-GB" w:eastAsia="en-US"/>
              </w:rPr>
              <w:t>Agreement:</w:t>
            </w:r>
          </w:p>
          <w:p w14:paraId="30E0284B" w14:textId="77777777" w:rsidR="00FB1A7A" w:rsidRPr="001A4319" w:rsidRDefault="00FF64DC" w:rsidP="00233B8A">
            <w:pPr>
              <w:spacing w:after="0"/>
              <w:rPr>
                <w:sz w:val="20"/>
                <w:szCs w:val="20"/>
                <w:lang w:val="en-GB" w:eastAsia="en-US"/>
              </w:rPr>
            </w:pPr>
            <w:r w:rsidRPr="001A4319">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Pr="001A4319" w:rsidRDefault="00FF64DC" w:rsidP="008F4AE4">
            <w:pPr>
              <w:numPr>
                <w:ilvl w:val="0"/>
                <w:numId w:val="3"/>
              </w:numPr>
              <w:spacing w:after="0"/>
              <w:rPr>
                <w:strike/>
                <w:sz w:val="20"/>
                <w:szCs w:val="20"/>
                <w:lang w:val="en-GB" w:eastAsia="en-US"/>
              </w:rPr>
            </w:pPr>
            <w:r w:rsidRPr="001A4319">
              <w:rPr>
                <w:sz w:val="20"/>
                <w:szCs w:val="20"/>
                <w:lang w:val="en-GB" w:eastAsia="en-US"/>
              </w:rPr>
              <w:t xml:space="preserve">Alt1: Availability/unavailability information for all or some of configured RS resources </w:t>
            </w:r>
            <w:r w:rsidRPr="001A4319">
              <w:rPr>
                <w:color w:val="FF0000"/>
                <w:sz w:val="20"/>
                <w:szCs w:val="20"/>
                <w:lang w:val="en-GB" w:eastAsia="en-US"/>
              </w:rPr>
              <w:t>using a bitmap or codepoint</w:t>
            </w:r>
          </w:p>
          <w:p w14:paraId="3C8DF77C" w14:textId="77777777" w:rsidR="00FB1A7A" w:rsidRPr="001A4319" w:rsidRDefault="00FF64DC" w:rsidP="003F4B7A">
            <w:pPr>
              <w:numPr>
                <w:ilvl w:val="0"/>
                <w:numId w:val="7"/>
              </w:numPr>
              <w:spacing w:after="0"/>
              <w:ind w:left="1140"/>
              <w:rPr>
                <w:sz w:val="20"/>
                <w:szCs w:val="20"/>
                <w:lang w:val="en-GB" w:eastAsia="en-US"/>
              </w:rPr>
            </w:pPr>
            <w:r w:rsidRPr="001A4319">
              <w:rPr>
                <w:sz w:val="20"/>
                <w:szCs w:val="20"/>
                <w:lang w:val="en-GB" w:eastAsia="en-US"/>
              </w:rPr>
              <w:t xml:space="preserve">e.g. </w:t>
            </w:r>
            <w:r w:rsidRPr="001A4319">
              <w:rPr>
                <w:color w:val="FF0000"/>
                <w:sz w:val="20"/>
                <w:szCs w:val="20"/>
                <w:lang w:val="en-GB" w:eastAsia="en-US"/>
              </w:rPr>
              <w:t xml:space="preserve">using bitmap, where </w:t>
            </w:r>
            <w:r w:rsidRPr="001A4319">
              <w:rPr>
                <w:sz w:val="20"/>
                <w:szCs w:val="20"/>
                <w:lang w:val="en-GB" w:eastAsia="en-US"/>
              </w:rPr>
              <w:t xml:space="preserve">each bit </w:t>
            </w:r>
            <w:r w:rsidRPr="001A4319">
              <w:rPr>
                <w:strike/>
                <w:color w:val="FF0000"/>
                <w:sz w:val="20"/>
                <w:szCs w:val="20"/>
                <w:lang w:val="en-GB" w:eastAsia="en-US"/>
              </w:rPr>
              <w:t>from a bitmap or a codepoint</w:t>
            </w:r>
            <w:r w:rsidRPr="001A4319">
              <w:rPr>
                <w:color w:val="FF0000"/>
                <w:sz w:val="20"/>
                <w:szCs w:val="20"/>
                <w:lang w:val="en-GB" w:eastAsia="en-US"/>
              </w:rPr>
              <w:t xml:space="preserve"> </w:t>
            </w:r>
            <w:r w:rsidRPr="001A4319">
              <w:rPr>
                <w:sz w:val="20"/>
                <w:szCs w:val="20"/>
                <w:lang w:val="en-GB" w:eastAsia="en-US"/>
              </w:rPr>
              <w:t>is associated with at least one resource</w:t>
            </w:r>
            <w:r w:rsidRPr="001A4319">
              <w:rPr>
                <w:strike/>
                <w:sz w:val="20"/>
                <w:szCs w:val="20"/>
                <w:lang w:val="en-GB" w:eastAsia="en-US"/>
              </w:rPr>
              <w:t>/configuration</w:t>
            </w:r>
            <w:r w:rsidRPr="001A4319">
              <w:rPr>
                <w:sz w:val="20"/>
                <w:szCs w:val="20"/>
                <w:lang w:val="en-GB" w:eastAsia="en-US"/>
              </w:rPr>
              <w:t xml:space="preserve"> or a set/group of resources</w:t>
            </w:r>
          </w:p>
          <w:p w14:paraId="2D5C1163" w14:textId="77777777" w:rsidR="00FB1A7A" w:rsidRPr="001A4319" w:rsidRDefault="00FF64DC" w:rsidP="003F4B7A">
            <w:pPr>
              <w:numPr>
                <w:ilvl w:val="0"/>
                <w:numId w:val="7"/>
              </w:numPr>
              <w:spacing w:after="0"/>
              <w:ind w:left="1140"/>
              <w:rPr>
                <w:color w:val="FF0000"/>
                <w:sz w:val="20"/>
                <w:szCs w:val="20"/>
                <w:lang w:val="en-GB" w:eastAsia="en-US"/>
              </w:rPr>
            </w:pPr>
            <w:r w:rsidRPr="001A4319">
              <w:rPr>
                <w:color w:val="FF0000"/>
                <w:sz w:val="20"/>
                <w:szCs w:val="20"/>
                <w:lang w:val="en-GB" w:eastAsia="en-US"/>
              </w:rPr>
              <w:t xml:space="preserve">e.g. a codepoint to indicate a state of availability/unavailability for all or some of configured RS resources  </w:t>
            </w:r>
          </w:p>
          <w:p w14:paraId="4013C56D" w14:textId="77777777" w:rsidR="00FB1A7A" w:rsidRPr="001A4319" w:rsidRDefault="00FF64DC" w:rsidP="008F4AE4">
            <w:pPr>
              <w:numPr>
                <w:ilvl w:val="0"/>
                <w:numId w:val="3"/>
              </w:numPr>
              <w:spacing w:after="0"/>
              <w:rPr>
                <w:sz w:val="20"/>
                <w:szCs w:val="20"/>
                <w:lang w:val="en-GB" w:eastAsia="en-US"/>
              </w:rPr>
            </w:pPr>
            <w:r w:rsidRPr="001A4319">
              <w:rPr>
                <w:sz w:val="20"/>
                <w:szCs w:val="20"/>
                <w:lang w:val="en-GB" w:eastAsia="en-US"/>
              </w:rPr>
              <w:t>Alt2: value or codepoint to indicate one or more resource/configuration indices that correspond to the available RS resources</w:t>
            </w:r>
          </w:p>
          <w:p w14:paraId="5189C4DB" w14:textId="77777777" w:rsidR="00FB1A7A" w:rsidRPr="001A4319" w:rsidRDefault="00FF64DC" w:rsidP="008F4AE4">
            <w:pPr>
              <w:numPr>
                <w:ilvl w:val="0"/>
                <w:numId w:val="3"/>
              </w:numPr>
              <w:spacing w:after="0"/>
              <w:rPr>
                <w:sz w:val="20"/>
                <w:szCs w:val="20"/>
                <w:lang w:val="en-GB" w:eastAsia="en-US"/>
              </w:rPr>
            </w:pPr>
            <w:r w:rsidRPr="001A4319">
              <w:rPr>
                <w:sz w:val="20"/>
                <w:szCs w:val="20"/>
                <w:lang w:val="en-GB" w:eastAsia="en-US"/>
              </w:rPr>
              <w:t>FFS whether and how to indicate the ‘availability’ in beam selective manner.</w:t>
            </w:r>
          </w:p>
          <w:p w14:paraId="2D51F2BB" w14:textId="77777777" w:rsidR="00FB1A7A" w:rsidRPr="001A4319" w:rsidRDefault="00FF64DC" w:rsidP="008F4AE4">
            <w:pPr>
              <w:numPr>
                <w:ilvl w:val="0"/>
                <w:numId w:val="3"/>
              </w:numPr>
              <w:spacing w:after="0"/>
              <w:rPr>
                <w:sz w:val="20"/>
                <w:szCs w:val="20"/>
                <w:lang w:val="en-GB" w:eastAsia="en-US"/>
              </w:rPr>
            </w:pPr>
            <w:r w:rsidRPr="001A4319">
              <w:rPr>
                <w:sz w:val="20"/>
                <w:szCs w:val="20"/>
                <w:lang w:val="en-GB" w:eastAsia="en-US"/>
              </w:rPr>
              <w:t>Other alternatives are not precluded</w:t>
            </w:r>
          </w:p>
          <w:p w14:paraId="3BD9BC5C" w14:textId="77777777" w:rsidR="00FB1A7A" w:rsidRPr="001A4319" w:rsidRDefault="00FB1A7A" w:rsidP="00233B8A">
            <w:pPr>
              <w:pStyle w:val="reference0"/>
              <w:spacing w:after="0"/>
              <w:rPr>
                <w:rFonts w:eastAsiaTheme="minorEastAsia"/>
                <w:sz w:val="20"/>
                <w:szCs w:val="20"/>
              </w:rPr>
            </w:pPr>
          </w:p>
        </w:tc>
      </w:tr>
    </w:tbl>
    <w:p w14:paraId="6B491CE7" w14:textId="77777777" w:rsidR="00FB1A7A" w:rsidRPr="001A4319" w:rsidRDefault="00FB1A7A" w:rsidP="00233B8A">
      <w:pPr>
        <w:pStyle w:val="reference0"/>
        <w:spacing w:after="0"/>
        <w:rPr>
          <w:rFonts w:eastAsiaTheme="minorEastAsia"/>
          <w:szCs w:val="22"/>
        </w:rPr>
      </w:pPr>
    </w:p>
    <w:p w14:paraId="6EE6C82B" w14:textId="77777777" w:rsidR="00FB1A7A" w:rsidRPr="001A4319" w:rsidRDefault="00FF64DC" w:rsidP="00F14AF8">
      <w:pPr>
        <w:pStyle w:val="Heading2"/>
        <w:tabs>
          <w:tab w:val="clear" w:pos="432"/>
          <w:tab w:val="num" w:pos="576"/>
        </w:tabs>
        <w:suppressAutoHyphens w:val="0"/>
        <w:spacing w:before="0" w:after="120" w:line="240" w:lineRule="auto"/>
        <w:ind w:left="576" w:hanging="576"/>
        <w:rPr>
          <w:rFonts w:eastAsia="MS Mincho"/>
          <w:lang w:eastAsia="ko-KR"/>
        </w:rPr>
      </w:pPr>
      <w:r w:rsidRPr="001A4319">
        <w:rPr>
          <w:rFonts w:eastAsia="MS Mincho"/>
          <w:lang w:eastAsia="ko-KR"/>
        </w:rPr>
        <w:t xml:space="preserve">RAN1#105-e </w:t>
      </w:r>
    </w:p>
    <w:tbl>
      <w:tblPr>
        <w:tblStyle w:val="TableGrid"/>
        <w:tblW w:w="0" w:type="auto"/>
        <w:tblLook w:val="04A0" w:firstRow="1" w:lastRow="0" w:firstColumn="1" w:lastColumn="0" w:noHBand="0" w:noVBand="1"/>
      </w:tblPr>
      <w:tblGrid>
        <w:gridCol w:w="9736"/>
      </w:tblGrid>
      <w:tr w:rsidR="00FB1A7A" w:rsidRPr="001A4319" w14:paraId="05CD6854" w14:textId="77777777">
        <w:tc>
          <w:tcPr>
            <w:tcW w:w="9736" w:type="dxa"/>
          </w:tcPr>
          <w:p w14:paraId="269A1C5F" w14:textId="77777777" w:rsidR="00FB1A7A" w:rsidRPr="001A4319" w:rsidRDefault="00FF64DC" w:rsidP="00233B8A">
            <w:pPr>
              <w:spacing w:after="0"/>
              <w:rPr>
                <w:rFonts w:eastAsia="Batang"/>
                <w:sz w:val="20"/>
                <w:szCs w:val="20"/>
                <w:highlight w:val="green"/>
                <w:lang w:val="en-GB" w:eastAsia="en-US"/>
              </w:rPr>
            </w:pPr>
            <w:r w:rsidRPr="001A4319">
              <w:rPr>
                <w:rFonts w:ascii="Times" w:eastAsia="Batang" w:hAnsi="Times"/>
                <w:sz w:val="20"/>
                <w:szCs w:val="20"/>
                <w:highlight w:val="green"/>
                <w:lang w:val="en-GB" w:eastAsia="en-US"/>
              </w:rPr>
              <w:t>Agreement:</w:t>
            </w:r>
          </w:p>
          <w:p w14:paraId="013F4102" w14:textId="77777777" w:rsidR="00FB1A7A" w:rsidRPr="001A4319" w:rsidRDefault="00FF64DC" w:rsidP="00233B8A">
            <w:pPr>
              <w:snapToGrid w:val="0"/>
              <w:spacing w:after="0"/>
              <w:rPr>
                <w:rFonts w:ascii="Times" w:eastAsia="Batang" w:hAnsi="Times"/>
                <w:sz w:val="20"/>
                <w:szCs w:val="20"/>
                <w:lang w:val="en-GB" w:eastAsia="en-US"/>
              </w:rPr>
            </w:pPr>
            <w:r w:rsidRPr="001A4319">
              <w:rPr>
                <w:rFonts w:ascii="Times" w:eastAsia="Batang" w:hAnsi="Times"/>
                <w:sz w:val="20"/>
                <w:szCs w:val="20"/>
                <w:lang w:val="en-GB" w:eastAsia="en-US"/>
              </w:rPr>
              <w:t>Confirm the following working assumption:</w:t>
            </w:r>
          </w:p>
          <w:p w14:paraId="72AD8AB1" w14:textId="77777777" w:rsidR="00FB1A7A" w:rsidRPr="001A4319" w:rsidRDefault="00FF64DC" w:rsidP="00233B8A">
            <w:pPr>
              <w:snapToGrid w:val="0"/>
              <w:spacing w:after="0"/>
              <w:ind w:left="360"/>
              <w:rPr>
                <w:rFonts w:ascii="Times" w:eastAsia="Batang" w:hAnsi="Times"/>
                <w:sz w:val="20"/>
                <w:szCs w:val="20"/>
                <w:lang w:val="en-GB" w:eastAsia="en-US"/>
              </w:rPr>
            </w:pPr>
            <w:r w:rsidRPr="001A4319">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Pr="001A4319" w:rsidRDefault="00FF64DC" w:rsidP="003F4B7A">
            <w:pPr>
              <w:numPr>
                <w:ilvl w:val="0"/>
                <w:numId w:val="24"/>
              </w:numPr>
              <w:snapToGrid w:val="0"/>
              <w:spacing w:after="0"/>
              <w:rPr>
                <w:rFonts w:ascii="Times" w:eastAsia="Batang" w:hAnsi="Times" w:cs="Times"/>
                <w:sz w:val="20"/>
                <w:szCs w:val="20"/>
                <w:lang w:val="en-GB"/>
              </w:rPr>
            </w:pPr>
            <w:r w:rsidRPr="001A4319">
              <w:rPr>
                <w:rFonts w:ascii="Times" w:eastAsia="Batang" w:hAnsi="Times" w:cs="Times"/>
                <w:sz w:val="20"/>
                <w:szCs w:val="20"/>
                <w:lang w:val="en-GB"/>
              </w:rPr>
              <w:t>FFS details, including paging DCI and/or PEI for L1 based signaling</w:t>
            </w:r>
          </w:p>
          <w:p w14:paraId="75103F52" w14:textId="77777777" w:rsidR="00FB1A7A" w:rsidRPr="001A4319" w:rsidRDefault="00FF64DC" w:rsidP="003F4B7A">
            <w:pPr>
              <w:numPr>
                <w:ilvl w:val="0"/>
                <w:numId w:val="24"/>
              </w:numPr>
              <w:snapToGrid w:val="0"/>
              <w:spacing w:after="0"/>
              <w:rPr>
                <w:rFonts w:ascii="Times" w:eastAsia="Batang" w:hAnsi="Times" w:cs="Times"/>
                <w:sz w:val="20"/>
                <w:szCs w:val="20"/>
                <w:lang w:val="en-GB"/>
              </w:rPr>
            </w:pPr>
            <w:r w:rsidRPr="001A4319">
              <w:rPr>
                <w:rFonts w:ascii="Times" w:eastAsia="Batang" w:hAnsi="Times" w:cs="Times"/>
                <w:sz w:val="20"/>
                <w:szCs w:val="20"/>
                <w:lang w:val="en-GB"/>
              </w:rPr>
              <w:t>FFS SIB-based signaling/configuration</w:t>
            </w:r>
          </w:p>
          <w:p w14:paraId="0B5A177E" w14:textId="77777777" w:rsidR="00FB1A7A" w:rsidRPr="001A4319" w:rsidRDefault="00FF64DC" w:rsidP="003F4B7A">
            <w:pPr>
              <w:numPr>
                <w:ilvl w:val="1"/>
                <w:numId w:val="24"/>
              </w:numPr>
              <w:snapToGrid w:val="0"/>
              <w:spacing w:after="0"/>
              <w:ind w:left="1800"/>
              <w:rPr>
                <w:rFonts w:ascii="Times" w:eastAsia="Batang" w:hAnsi="Times" w:cs="Times"/>
                <w:sz w:val="20"/>
                <w:szCs w:val="20"/>
                <w:lang w:val="en-GB" w:eastAsia="en-US"/>
              </w:rPr>
            </w:pPr>
            <w:r w:rsidRPr="001A4319">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Pr="001A4319" w:rsidRDefault="00FF64DC" w:rsidP="00233B8A">
            <w:pPr>
              <w:spacing w:after="0"/>
              <w:rPr>
                <w:rFonts w:eastAsia="Batang"/>
                <w:sz w:val="20"/>
                <w:szCs w:val="20"/>
                <w:lang w:val="en-GB" w:eastAsia="en-US"/>
              </w:rPr>
            </w:pPr>
            <w:r w:rsidRPr="001A4319">
              <w:rPr>
                <w:rFonts w:ascii="Times" w:eastAsia="Batang" w:hAnsi="Times"/>
                <w:color w:val="1F497D"/>
                <w:sz w:val="20"/>
                <w:szCs w:val="20"/>
                <w:lang w:val="en-GB" w:eastAsia="en-US"/>
              </w:rPr>
              <w:t> </w:t>
            </w:r>
          </w:p>
          <w:p w14:paraId="396AAFAF" w14:textId="77777777" w:rsidR="00FB1A7A" w:rsidRPr="001A4319" w:rsidRDefault="00FF64DC" w:rsidP="00233B8A">
            <w:pPr>
              <w:spacing w:after="0"/>
              <w:rPr>
                <w:rFonts w:eastAsia="Batang"/>
                <w:sz w:val="20"/>
                <w:szCs w:val="20"/>
                <w:highlight w:val="green"/>
                <w:lang w:val="en-GB" w:eastAsia="en-US"/>
              </w:rPr>
            </w:pPr>
            <w:r w:rsidRPr="001A4319">
              <w:rPr>
                <w:rFonts w:ascii="Times" w:eastAsia="Batang" w:hAnsi="Times"/>
                <w:sz w:val="20"/>
                <w:szCs w:val="20"/>
                <w:highlight w:val="green"/>
                <w:lang w:val="en-GB" w:eastAsia="en-US"/>
              </w:rPr>
              <w:t>Agreement:</w:t>
            </w:r>
          </w:p>
          <w:p w14:paraId="4CE2A25E" w14:textId="77777777" w:rsidR="00FB1A7A" w:rsidRPr="001A4319" w:rsidRDefault="00FF64DC" w:rsidP="00233B8A">
            <w:pPr>
              <w:spacing w:after="0"/>
              <w:rPr>
                <w:rFonts w:ascii="Times" w:eastAsia="Batang" w:hAnsi="Times"/>
                <w:sz w:val="20"/>
                <w:szCs w:val="20"/>
                <w:lang w:val="en-GB" w:eastAsia="en-US"/>
              </w:rPr>
            </w:pPr>
            <w:r w:rsidRPr="001A4319">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Pr="001A4319" w:rsidRDefault="00FF64DC" w:rsidP="008F4AE4">
            <w:pPr>
              <w:numPr>
                <w:ilvl w:val="0"/>
                <w:numId w:val="5"/>
              </w:numPr>
              <w:spacing w:after="0"/>
              <w:rPr>
                <w:rFonts w:ascii="Times" w:eastAsia="Times New Roman" w:hAnsi="Times"/>
                <w:sz w:val="20"/>
                <w:szCs w:val="20"/>
                <w:lang w:val="en-GB" w:eastAsia="en-US"/>
              </w:rPr>
            </w:pPr>
            <w:r w:rsidRPr="001A4319">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Pr="001A4319" w:rsidRDefault="00FF64DC" w:rsidP="008F4AE4">
            <w:pPr>
              <w:numPr>
                <w:ilvl w:val="0"/>
                <w:numId w:val="5"/>
              </w:numPr>
              <w:spacing w:after="0"/>
              <w:rPr>
                <w:rFonts w:ascii="Times" w:eastAsia="Times New Roman" w:hAnsi="Times"/>
                <w:sz w:val="20"/>
                <w:szCs w:val="20"/>
                <w:lang w:val="en-GB" w:eastAsia="en-US"/>
              </w:rPr>
            </w:pPr>
            <w:r w:rsidRPr="001A4319">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Pr="001A4319" w:rsidRDefault="00FF64DC" w:rsidP="008F4AE4">
            <w:pPr>
              <w:numPr>
                <w:ilvl w:val="0"/>
                <w:numId w:val="5"/>
              </w:numPr>
              <w:spacing w:after="0"/>
              <w:rPr>
                <w:rFonts w:ascii="Times" w:eastAsia="Times New Roman" w:hAnsi="Times"/>
                <w:sz w:val="20"/>
                <w:szCs w:val="20"/>
                <w:lang w:val="en-GB" w:eastAsia="en-US"/>
              </w:rPr>
            </w:pPr>
            <w:r w:rsidRPr="001A4319">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Pr="001A4319" w:rsidRDefault="00FF64DC" w:rsidP="008F4AE4">
            <w:pPr>
              <w:numPr>
                <w:ilvl w:val="0"/>
                <w:numId w:val="5"/>
              </w:numPr>
              <w:spacing w:after="0"/>
              <w:rPr>
                <w:rFonts w:ascii="Times" w:eastAsia="Times New Roman" w:hAnsi="Times"/>
                <w:sz w:val="20"/>
                <w:szCs w:val="20"/>
                <w:lang w:val="en-GB" w:eastAsia="en-US"/>
              </w:rPr>
            </w:pPr>
            <w:r w:rsidRPr="001A4319">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Pr="001A4319" w:rsidRDefault="00FF64DC" w:rsidP="00233B8A">
            <w:pPr>
              <w:spacing w:after="0"/>
              <w:rPr>
                <w:rFonts w:ascii="Times" w:eastAsia="Calibri" w:hAnsi="Times"/>
                <w:sz w:val="20"/>
                <w:szCs w:val="20"/>
                <w:lang w:val="en-GB" w:eastAsia="en-US"/>
              </w:rPr>
            </w:pPr>
            <w:r w:rsidRPr="001A4319">
              <w:rPr>
                <w:rFonts w:ascii="Times" w:eastAsia="Batang" w:hAnsi="Times"/>
                <w:color w:val="1F497D"/>
                <w:sz w:val="20"/>
                <w:szCs w:val="20"/>
                <w:lang w:val="en-GB" w:eastAsia="en-US"/>
              </w:rPr>
              <w:t> </w:t>
            </w:r>
          </w:p>
          <w:p w14:paraId="4D94AC78" w14:textId="77777777" w:rsidR="00FB1A7A" w:rsidRPr="001A4319" w:rsidRDefault="00FF64DC" w:rsidP="00233B8A">
            <w:pPr>
              <w:spacing w:after="0"/>
              <w:rPr>
                <w:rFonts w:eastAsia="Batang"/>
                <w:sz w:val="20"/>
                <w:szCs w:val="20"/>
                <w:highlight w:val="green"/>
                <w:lang w:val="en-GB" w:eastAsia="en-US"/>
              </w:rPr>
            </w:pPr>
            <w:r w:rsidRPr="001A4319">
              <w:rPr>
                <w:rFonts w:ascii="Times" w:eastAsia="Batang" w:hAnsi="Times"/>
                <w:sz w:val="20"/>
                <w:szCs w:val="20"/>
                <w:highlight w:val="green"/>
                <w:lang w:val="en-GB" w:eastAsia="en-US"/>
              </w:rPr>
              <w:t>Agreement:</w:t>
            </w:r>
          </w:p>
          <w:p w14:paraId="5BA95986" w14:textId="77777777" w:rsidR="00FB1A7A" w:rsidRPr="001A4319" w:rsidRDefault="00FF64DC" w:rsidP="00233B8A">
            <w:pPr>
              <w:spacing w:after="0"/>
              <w:rPr>
                <w:rFonts w:ascii="Times" w:eastAsia="Batang" w:hAnsi="Times"/>
                <w:sz w:val="20"/>
                <w:szCs w:val="20"/>
                <w:lang w:val="en-GB" w:eastAsia="en-US"/>
              </w:rPr>
            </w:pPr>
            <w:r w:rsidRPr="001A4319">
              <w:rPr>
                <w:rFonts w:ascii="Times" w:eastAsia="Batang" w:hAnsi="Times"/>
                <w:sz w:val="20"/>
                <w:szCs w:val="20"/>
                <w:lang w:val="en-GB" w:eastAsia="en-US"/>
              </w:rPr>
              <w:t>Support applicable values for the following configuration parameters as below.</w:t>
            </w:r>
          </w:p>
          <w:p w14:paraId="0ADC5308" w14:textId="77777777" w:rsidR="00FB1A7A" w:rsidRPr="001A4319" w:rsidRDefault="00FF64DC" w:rsidP="003F4B7A">
            <w:pPr>
              <w:numPr>
                <w:ilvl w:val="0"/>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t>powerControlOffsetSS</w:t>
            </w:r>
            <w:proofErr w:type="spellEnd"/>
            <w:r w:rsidRPr="001A4319">
              <w:rPr>
                <w:rFonts w:ascii="Times" w:eastAsia="Times New Roman" w:hAnsi="Times"/>
                <w:sz w:val="20"/>
                <w:szCs w:val="20"/>
                <w:lang w:val="en-GB" w:eastAsia="en-US"/>
              </w:rPr>
              <w:t xml:space="preserve">: {-3, 0, 3, </w:t>
            </w:r>
            <w:proofErr w:type="gramStart"/>
            <w:r w:rsidRPr="001A4319">
              <w:rPr>
                <w:rFonts w:ascii="Times" w:eastAsia="Times New Roman" w:hAnsi="Times"/>
                <w:sz w:val="20"/>
                <w:szCs w:val="20"/>
                <w:lang w:val="en-GB" w:eastAsia="en-US"/>
              </w:rPr>
              <w:t>6}dB</w:t>
            </w:r>
            <w:proofErr w:type="gramEnd"/>
          </w:p>
          <w:p w14:paraId="416A1C38" w14:textId="77777777" w:rsidR="00FB1A7A" w:rsidRPr="001A4319" w:rsidRDefault="00FF64DC" w:rsidP="003F4B7A">
            <w:pPr>
              <w:numPr>
                <w:ilvl w:val="0"/>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t>scramblingID</w:t>
            </w:r>
            <w:proofErr w:type="spellEnd"/>
            <w:r w:rsidRPr="001A4319">
              <w:rPr>
                <w:rFonts w:ascii="Times" w:eastAsia="Times New Roman" w:hAnsi="Times"/>
                <w:sz w:val="20"/>
                <w:szCs w:val="20"/>
                <w:lang w:val="en-GB" w:eastAsia="en-US"/>
              </w:rPr>
              <w:t>: 0 to 1023</w:t>
            </w:r>
          </w:p>
          <w:p w14:paraId="1EC960AB" w14:textId="77777777" w:rsidR="00FB1A7A" w:rsidRPr="001A4319" w:rsidRDefault="00FF64DC" w:rsidP="003F4B7A">
            <w:pPr>
              <w:numPr>
                <w:ilvl w:val="0"/>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lastRenderedPageBreak/>
              <w:t>firstOFDMSymbolInTimeDomain</w:t>
            </w:r>
            <w:proofErr w:type="spellEnd"/>
            <w:r w:rsidRPr="001A4319">
              <w:rPr>
                <w:rFonts w:ascii="Times" w:eastAsia="Times New Roman" w:hAnsi="Times"/>
                <w:sz w:val="20"/>
                <w:szCs w:val="20"/>
                <w:lang w:val="en-GB" w:eastAsia="en-US"/>
              </w:rPr>
              <w:t xml:space="preserve">: 0 to 9 </w:t>
            </w:r>
          </w:p>
          <w:p w14:paraId="2E8E4F2C" w14:textId="77777777" w:rsidR="00FB1A7A" w:rsidRPr="001A4319" w:rsidRDefault="00FF64DC" w:rsidP="003F4B7A">
            <w:pPr>
              <w:numPr>
                <w:ilvl w:val="1"/>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t>firstOFDMSymbolInTimeDomain</w:t>
            </w:r>
            <w:proofErr w:type="spellEnd"/>
            <w:r w:rsidRPr="001A4319">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Pr="001A4319" w:rsidRDefault="00FF64DC" w:rsidP="003F4B7A">
            <w:pPr>
              <w:numPr>
                <w:ilvl w:val="0"/>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t>startingRB</w:t>
            </w:r>
            <w:proofErr w:type="spellEnd"/>
            <w:r w:rsidRPr="001A4319">
              <w:rPr>
                <w:rFonts w:ascii="Times" w:eastAsia="Times New Roman" w:hAnsi="Times"/>
                <w:sz w:val="20"/>
                <w:szCs w:val="20"/>
                <w:lang w:val="en-GB" w:eastAsia="en-US"/>
              </w:rPr>
              <w:t>: 0 to 274</w:t>
            </w:r>
          </w:p>
          <w:p w14:paraId="60F23CC4" w14:textId="77777777" w:rsidR="00FB1A7A" w:rsidRPr="001A4319" w:rsidRDefault="00FF64DC" w:rsidP="003F4B7A">
            <w:pPr>
              <w:numPr>
                <w:ilvl w:val="0"/>
                <w:numId w:val="13"/>
              </w:numPr>
              <w:spacing w:after="0"/>
              <w:rPr>
                <w:rFonts w:ascii="Times" w:eastAsia="Times New Roman" w:hAnsi="Times"/>
                <w:sz w:val="20"/>
                <w:szCs w:val="20"/>
                <w:lang w:val="en-GB" w:eastAsia="en-US"/>
              </w:rPr>
            </w:pPr>
            <w:proofErr w:type="spellStart"/>
            <w:r w:rsidRPr="001A4319">
              <w:rPr>
                <w:rFonts w:ascii="Times" w:eastAsia="Times New Roman" w:hAnsi="Times"/>
                <w:sz w:val="20"/>
                <w:szCs w:val="20"/>
                <w:lang w:val="en-GB" w:eastAsia="en-US"/>
              </w:rPr>
              <w:t>nrofRBs</w:t>
            </w:r>
            <w:proofErr w:type="spellEnd"/>
            <w:r w:rsidRPr="001A4319">
              <w:rPr>
                <w:rFonts w:ascii="Times" w:eastAsia="Times New Roman" w:hAnsi="Times"/>
                <w:sz w:val="20"/>
                <w:szCs w:val="20"/>
                <w:lang w:val="en-GB" w:eastAsia="en-US"/>
              </w:rPr>
              <w:t>: 24 to 276</w:t>
            </w:r>
          </w:p>
          <w:p w14:paraId="48121035" w14:textId="77777777" w:rsidR="00FB1A7A" w:rsidRPr="001A4319" w:rsidRDefault="00FF64DC" w:rsidP="00233B8A">
            <w:pPr>
              <w:spacing w:after="0"/>
              <w:rPr>
                <w:rFonts w:ascii="Times" w:eastAsia="Calibri" w:hAnsi="Times"/>
                <w:sz w:val="20"/>
                <w:lang w:val="en-GB" w:eastAsia="en-US"/>
              </w:rPr>
            </w:pPr>
            <w:r w:rsidRPr="001A4319">
              <w:rPr>
                <w:rFonts w:ascii="Times" w:eastAsia="Batang" w:hAnsi="Times"/>
                <w:color w:val="1F497D"/>
                <w:sz w:val="20"/>
                <w:lang w:val="en-GB" w:eastAsia="en-US"/>
              </w:rPr>
              <w:t>  </w:t>
            </w:r>
          </w:p>
          <w:p w14:paraId="78049565" w14:textId="77777777" w:rsidR="00FB1A7A" w:rsidRPr="001A4319" w:rsidRDefault="00FF64DC" w:rsidP="00233B8A">
            <w:pPr>
              <w:spacing w:after="0"/>
              <w:rPr>
                <w:rFonts w:eastAsia="Batang"/>
                <w:sz w:val="20"/>
                <w:szCs w:val="20"/>
                <w:highlight w:val="green"/>
                <w:lang w:val="en-GB" w:eastAsia="en-US"/>
              </w:rPr>
            </w:pPr>
            <w:r w:rsidRPr="001A4319">
              <w:rPr>
                <w:rFonts w:ascii="Times" w:eastAsia="Batang" w:hAnsi="Times"/>
                <w:sz w:val="20"/>
                <w:szCs w:val="20"/>
                <w:highlight w:val="green"/>
                <w:lang w:val="en-GB" w:eastAsia="en-US"/>
              </w:rPr>
              <w:t>Agreement:</w:t>
            </w:r>
          </w:p>
          <w:p w14:paraId="62E44338" w14:textId="77777777" w:rsidR="00FB1A7A" w:rsidRPr="001A4319" w:rsidRDefault="00FF64DC" w:rsidP="00233B8A">
            <w:pPr>
              <w:spacing w:after="0"/>
              <w:rPr>
                <w:rFonts w:ascii="Times" w:eastAsia="Batang" w:hAnsi="Times"/>
                <w:sz w:val="20"/>
                <w:szCs w:val="20"/>
                <w:lang w:val="en-GB" w:eastAsia="en-US"/>
              </w:rPr>
            </w:pPr>
            <w:r w:rsidRPr="001A4319">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Pr="001A4319" w:rsidRDefault="00FF64DC" w:rsidP="003F4B7A">
            <w:pPr>
              <w:numPr>
                <w:ilvl w:val="0"/>
                <w:numId w:val="8"/>
              </w:numPr>
              <w:spacing w:after="0"/>
              <w:ind w:left="1080"/>
              <w:rPr>
                <w:rFonts w:ascii="Times" w:eastAsia="Batang" w:hAnsi="Times"/>
                <w:sz w:val="20"/>
                <w:szCs w:val="20"/>
                <w:lang w:val="en-GB" w:eastAsia="en-US"/>
              </w:rPr>
            </w:pPr>
            <w:r w:rsidRPr="001A4319">
              <w:rPr>
                <w:rFonts w:ascii="Times" w:eastAsia="Batang" w:hAnsi="Times"/>
                <w:sz w:val="20"/>
                <w:szCs w:val="20"/>
                <w:lang w:val="en-GB" w:eastAsia="en-US"/>
              </w:rPr>
              <w:t>FFS: how the QCL information can be configured, e.g. per RS resource set or per configuration</w:t>
            </w:r>
          </w:p>
          <w:p w14:paraId="4194F366" w14:textId="77777777" w:rsidR="00FB1A7A" w:rsidRPr="001A4319" w:rsidRDefault="00FF64DC" w:rsidP="003F4B7A">
            <w:pPr>
              <w:numPr>
                <w:ilvl w:val="0"/>
                <w:numId w:val="8"/>
              </w:numPr>
              <w:spacing w:after="0"/>
              <w:ind w:left="1080"/>
              <w:rPr>
                <w:rFonts w:ascii="Times" w:eastAsia="Batang" w:hAnsi="Times"/>
                <w:sz w:val="20"/>
                <w:szCs w:val="20"/>
                <w:lang w:val="en-GB" w:eastAsia="en-US"/>
              </w:rPr>
            </w:pPr>
            <w:r w:rsidRPr="001A4319">
              <w:rPr>
                <w:rFonts w:ascii="Times" w:eastAsia="Batang" w:hAnsi="Times"/>
                <w:sz w:val="20"/>
                <w:szCs w:val="20"/>
                <w:lang w:val="en-GB" w:eastAsia="en-US"/>
              </w:rPr>
              <w:t>FFS: QCL type, which is predetermined</w:t>
            </w:r>
          </w:p>
          <w:p w14:paraId="0A4A7908" w14:textId="77777777" w:rsidR="00FB1A7A" w:rsidRPr="001A4319" w:rsidRDefault="00FB1A7A" w:rsidP="00233B8A">
            <w:pPr>
              <w:spacing w:after="0"/>
              <w:rPr>
                <w:rFonts w:ascii="Calibri" w:eastAsia="Batang" w:hAnsi="Calibri"/>
                <w:sz w:val="20"/>
                <w:lang w:val="en-GB" w:eastAsia="en-US"/>
              </w:rPr>
            </w:pPr>
          </w:p>
          <w:p w14:paraId="6611EDBD" w14:textId="77777777" w:rsidR="00FB1A7A" w:rsidRPr="001A4319" w:rsidRDefault="00FF64DC" w:rsidP="00233B8A">
            <w:pPr>
              <w:spacing w:after="0"/>
              <w:rPr>
                <w:rFonts w:ascii="Times" w:eastAsia="Batang" w:hAnsi="Times"/>
                <w:sz w:val="20"/>
                <w:szCs w:val="20"/>
                <w:highlight w:val="darkYellow"/>
                <w:lang w:val="en-GB" w:eastAsia="en-US"/>
              </w:rPr>
            </w:pPr>
            <w:r w:rsidRPr="001A4319">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Pr="001A4319" w:rsidRDefault="00FF64DC" w:rsidP="00233B8A">
            <w:pPr>
              <w:spacing w:after="0"/>
              <w:rPr>
                <w:rFonts w:ascii="Times" w:eastAsia="Batang" w:hAnsi="Times"/>
                <w:sz w:val="20"/>
                <w:lang w:val="en-GB" w:eastAsia="en-US"/>
              </w:rPr>
            </w:pPr>
            <w:r w:rsidRPr="001A4319">
              <w:rPr>
                <w:rFonts w:ascii="Times" w:eastAsia="Batang" w:hAnsi="Times"/>
                <w:sz w:val="20"/>
                <w:szCs w:val="20"/>
                <w:lang w:val="en-GB" w:eastAsia="en-US"/>
              </w:rPr>
              <w:t>Support paging PDCCH based availability indication of TRS/CSI-RS occasions for idle/inactive UEs.</w:t>
            </w:r>
          </w:p>
          <w:p w14:paraId="4A527E08" w14:textId="77777777" w:rsidR="00FB1A7A" w:rsidRPr="001A4319" w:rsidRDefault="00FF64DC" w:rsidP="00233B8A">
            <w:pPr>
              <w:spacing w:after="0"/>
              <w:rPr>
                <w:rFonts w:ascii="Times" w:eastAsia="Batang" w:hAnsi="Times"/>
                <w:sz w:val="20"/>
                <w:szCs w:val="20"/>
                <w:lang w:val="en-GB" w:eastAsia="en-US"/>
              </w:rPr>
            </w:pPr>
            <w:r w:rsidRPr="001A4319">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Pr="001A4319" w:rsidRDefault="00FF64DC" w:rsidP="008F4AE4">
            <w:pPr>
              <w:numPr>
                <w:ilvl w:val="0"/>
                <w:numId w:val="4"/>
              </w:numPr>
              <w:spacing w:after="0"/>
              <w:rPr>
                <w:rFonts w:ascii="Times" w:eastAsia="Times New Roman" w:hAnsi="Times"/>
                <w:sz w:val="20"/>
                <w:lang w:val="en-GB" w:eastAsia="en-US"/>
              </w:rPr>
            </w:pPr>
            <w:r w:rsidRPr="001A4319">
              <w:rPr>
                <w:rFonts w:ascii="Times" w:eastAsia="Times New Roman" w:hAnsi="Times"/>
                <w:sz w:val="20"/>
                <w:szCs w:val="20"/>
                <w:lang w:val="en-GB" w:eastAsia="en-US"/>
              </w:rPr>
              <w:t xml:space="preserve">FFS </w:t>
            </w:r>
            <w:r w:rsidRPr="001A4319">
              <w:rPr>
                <w:rFonts w:ascii="Times" w:eastAsia="Times New Roman" w:hAnsi="Times"/>
                <w:strike/>
                <w:color w:val="FF0000"/>
                <w:sz w:val="20"/>
                <w:szCs w:val="20"/>
                <w:lang w:val="en-GB" w:eastAsia="en-US"/>
              </w:rPr>
              <w:t>whether and</w:t>
            </w:r>
            <w:r w:rsidRPr="001A4319">
              <w:rPr>
                <w:rFonts w:ascii="Times" w:eastAsia="Times New Roman" w:hAnsi="Times"/>
                <w:color w:val="FF0000"/>
                <w:sz w:val="20"/>
                <w:szCs w:val="20"/>
                <w:lang w:val="en-GB" w:eastAsia="en-US"/>
              </w:rPr>
              <w:t xml:space="preserve"> </w:t>
            </w:r>
            <w:r w:rsidRPr="001A4319">
              <w:rPr>
                <w:rFonts w:ascii="Times" w:eastAsia="Times New Roman" w:hAnsi="Times"/>
                <w:sz w:val="20"/>
                <w:szCs w:val="20"/>
                <w:lang w:val="en-GB" w:eastAsia="en-US"/>
              </w:rPr>
              <w:t>how to enable/disable L1 based availability indication configurable by SIB</w:t>
            </w:r>
          </w:p>
          <w:p w14:paraId="495AF51C" w14:textId="77777777" w:rsidR="00FB1A7A" w:rsidRPr="001A4319" w:rsidRDefault="00FB1A7A" w:rsidP="00233B8A">
            <w:pPr>
              <w:spacing w:after="0"/>
              <w:ind w:left="720"/>
              <w:rPr>
                <w:rFonts w:ascii="Times" w:eastAsia="Times New Roman" w:hAnsi="Times"/>
                <w:sz w:val="20"/>
                <w:lang w:val="en-GB" w:eastAsia="en-US"/>
              </w:rPr>
            </w:pPr>
          </w:p>
          <w:p w14:paraId="417A0ECF" w14:textId="77777777" w:rsidR="00FB1A7A" w:rsidRPr="001A4319" w:rsidRDefault="00FF64DC" w:rsidP="00233B8A">
            <w:pPr>
              <w:spacing w:after="0"/>
              <w:rPr>
                <w:rFonts w:ascii="Times" w:eastAsia="Batang" w:hAnsi="Times"/>
                <w:sz w:val="20"/>
                <w:szCs w:val="20"/>
                <w:highlight w:val="green"/>
                <w:lang w:val="en-GB" w:eastAsia="en-US"/>
              </w:rPr>
            </w:pPr>
            <w:r w:rsidRPr="001A4319">
              <w:rPr>
                <w:rFonts w:ascii="Times" w:eastAsia="Batang" w:hAnsi="Times"/>
                <w:sz w:val="20"/>
                <w:szCs w:val="20"/>
                <w:highlight w:val="green"/>
                <w:lang w:val="en-GB" w:eastAsia="en-US"/>
              </w:rPr>
              <w:t>Agreement:</w:t>
            </w:r>
          </w:p>
          <w:p w14:paraId="0296FAA9" w14:textId="77777777" w:rsidR="00FB1A7A" w:rsidRPr="001A4319" w:rsidRDefault="00FF64DC" w:rsidP="00233B8A">
            <w:pPr>
              <w:spacing w:after="0"/>
              <w:rPr>
                <w:rFonts w:eastAsia="Calibri"/>
                <w:sz w:val="20"/>
                <w:szCs w:val="20"/>
                <w:lang w:val="en-GB" w:eastAsia="en-US"/>
              </w:rPr>
            </w:pPr>
            <w:r w:rsidRPr="001A4319">
              <w:rPr>
                <w:rFonts w:eastAsia="Batang"/>
                <w:sz w:val="20"/>
                <w:szCs w:val="20"/>
                <w:lang w:val="en-GB" w:eastAsia="en-US"/>
              </w:rPr>
              <w:t>Configuration of TRS/CSI-RS occasion(s) for idle/inactive UEs include:</w:t>
            </w:r>
          </w:p>
          <w:p w14:paraId="751AE89A" w14:textId="77777777" w:rsidR="00FB1A7A" w:rsidRPr="001A4319" w:rsidRDefault="00FF64DC" w:rsidP="003F4B7A">
            <w:pPr>
              <w:numPr>
                <w:ilvl w:val="0"/>
                <w:numId w:val="25"/>
              </w:numPr>
              <w:spacing w:after="0"/>
              <w:rPr>
                <w:rFonts w:eastAsia="Batang" w:cs="Times"/>
                <w:strike/>
                <w:color w:val="FF0000"/>
                <w:sz w:val="20"/>
                <w:szCs w:val="20"/>
                <w:lang w:val="en-GB"/>
              </w:rPr>
            </w:pPr>
            <w:proofErr w:type="spellStart"/>
            <w:r w:rsidRPr="001A4319">
              <w:rPr>
                <w:rFonts w:eastAsia="Batang" w:cs="Times"/>
                <w:sz w:val="20"/>
                <w:szCs w:val="20"/>
                <w:lang w:val="en-GB"/>
              </w:rPr>
              <w:t>periodicityAndOffset</w:t>
            </w:r>
            <w:proofErr w:type="spellEnd"/>
            <w:r w:rsidRPr="001A4319">
              <w:rPr>
                <w:rFonts w:eastAsia="Batang" w:cs="Times"/>
                <w:sz w:val="20"/>
                <w:szCs w:val="20"/>
                <w:lang w:val="en-GB"/>
              </w:rPr>
              <w:t xml:space="preserve"> </w:t>
            </w:r>
            <w:r w:rsidRPr="001A4319">
              <w:rPr>
                <w:rFonts w:eastAsia="Batang" w:cs="Times"/>
                <w:sz w:val="20"/>
                <w:szCs w:val="20"/>
                <w:shd w:val="clear" w:color="auto" w:fill="FFFFFF"/>
                <w:lang w:val="en-GB"/>
              </w:rPr>
              <w:t>{10, 20, 40, 80} ms</w:t>
            </w:r>
          </w:p>
          <w:p w14:paraId="245A5988" w14:textId="77777777" w:rsidR="00FB1A7A" w:rsidRPr="001A4319" w:rsidRDefault="00FF64DC" w:rsidP="003F4B7A">
            <w:pPr>
              <w:numPr>
                <w:ilvl w:val="0"/>
                <w:numId w:val="25"/>
              </w:numPr>
              <w:spacing w:after="0"/>
              <w:rPr>
                <w:rFonts w:eastAsia="Batang" w:cs="Times"/>
                <w:sz w:val="20"/>
                <w:szCs w:val="20"/>
                <w:lang w:val="en-GB"/>
              </w:rPr>
            </w:pPr>
            <w:proofErr w:type="spellStart"/>
            <w:r w:rsidRPr="001A4319">
              <w:rPr>
                <w:rFonts w:eastAsia="Batang" w:cs="Times"/>
                <w:sz w:val="20"/>
                <w:szCs w:val="20"/>
                <w:lang w:val="en-GB"/>
              </w:rPr>
              <w:t>frequencyDomainAllocation</w:t>
            </w:r>
            <w:proofErr w:type="spellEnd"/>
            <w:r w:rsidRPr="001A4319">
              <w:rPr>
                <w:rFonts w:eastAsia="Batang" w:cs="Times"/>
                <w:sz w:val="20"/>
                <w:szCs w:val="20"/>
                <w:lang w:val="en-GB"/>
              </w:rPr>
              <w:t xml:space="preserve"> for row1 with applicable values from {0, 1, 2, 3} to indicate the offset of the first RE to RE#0 in a RB</w:t>
            </w:r>
          </w:p>
          <w:p w14:paraId="39296B15" w14:textId="77777777" w:rsidR="00FB1A7A" w:rsidRPr="001A4319" w:rsidRDefault="00FF64DC" w:rsidP="003F4B7A">
            <w:pPr>
              <w:numPr>
                <w:ilvl w:val="0"/>
                <w:numId w:val="25"/>
              </w:numPr>
              <w:spacing w:after="0"/>
              <w:rPr>
                <w:rFonts w:eastAsia="Batang" w:cs="Times"/>
                <w:sz w:val="20"/>
                <w:szCs w:val="20"/>
                <w:lang w:val="en-GB"/>
              </w:rPr>
            </w:pPr>
            <w:r w:rsidRPr="001A4319">
              <w:rPr>
                <w:rFonts w:eastAsia="Batang" w:cs="Times"/>
                <w:sz w:val="20"/>
                <w:szCs w:val="20"/>
                <w:lang w:val="en-GB"/>
              </w:rPr>
              <w:t>FFS Configuration index</w:t>
            </w:r>
          </w:p>
          <w:p w14:paraId="04FDD2B5" w14:textId="77777777" w:rsidR="00FB1A7A" w:rsidRPr="001A4319" w:rsidRDefault="00FF64DC" w:rsidP="003F4B7A">
            <w:pPr>
              <w:numPr>
                <w:ilvl w:val="1"/>
                <w:numId w:val="25"/>
              </w:numPr>
              <w:spacing w:after="0"/>
              <w:rPr>
                <w:rFonts w:eastAsia="Batang" w:cs="Times"/>
                <w:sz w:val="20"/>
                <w:szCs w:val="20"/>
                <w:lang w:val="en-GB"/>
              </w:rPr>
            </w:pPr>
            <w:r w:rsidRPr="001A4319">
              <w:rPr>
                <w:rFonts w:eastAsia="Batang" w:cs="Times"/>
                <w:sz w:val="20"/>
                <w:szCs w:val="20"/>
                <w:lang w:val="en-GB"/>
              </w:rPr>
              <w:t xml:space="preserve">details, </w:t>
            </w:r>
          </w:p>
          <w:p w14:paraId="18892793" w14:textId="77777777" w:rsidR="00FB1A7A" w:rsidRPr="001A4319" w:rsidRDefault="00FF64DC" w:rsidP="003F4B7A">
            <w:pPr>
              <w:numPr>
                <w:ilvl w:val="2"/>
                <w:numId w:val="25"/>
              </w:numPr>
              <w:spacing w:after="0"/>
              <w:rPr>
                <w:rFonts w:eastAsia="Batang" w:cs="Times"/>
                <w:sz w:val="20"/>
                <w:szCs w:val="20"/>
                <w:lang w:val="en-GB"/>
              </w:rPr>
            </w:pPr>
            <w:r w:rsidRPr="001A4319">
              <w:rPr>
                <w:rFonts w:eastAsia="Batang" w:cs="Times"/>
                <w:sz w:val="20"/>
                <w:szCs w:val="20"/>
                <w:lang w:val="en-GB"/>
              </w:rPr>
              <w:t>E.g. Per resource or resource set or group of resource sets</w:t>
            </w:r>
          </w:p>
          <w:p w14:paraId="60BFE042" w14:textId="77777777" w:rsidR="00FB1A7A" w:rsidRPr="001A4319" w:rsidRDefault="00FF64DC" w:rsidP="003F4B7A">
            <w:pPr>
              <w:numPr>
                <w:ilvl w:val="2"/>
                <w:numId w:val="25"/>
              </w:numPr>
              <w:spacing w:after="0"/>
              <w:rPr>
                <w:rFonts w:eastAsia="Batang" w:cs="Times"/>
                <w:sz w:val="20"/>
                <w:szCs w:val="20"/>
                <w:lang w:val="en-GB"/>
              </w:rPr>
            </w:pPr>
            <w:r w:rsidRPr="001A4319">
              <w:rPr>
                <w:rFonts w:eastAsia="Batang" w:cs="Times"/>
                <w:sz w:val="20"/>
                <w:szCs w:val="20"/>
                <w:lang w:val="en-GB"/>
              </w:rPr>
              <w:t xml:space="preserve">E.g. explicit or implicit indication based on QCL source </w:t>
            </w:r>
          </w:p>
          <w:p w14:paraId="3C0B241C" w14:textId="77777777" w:rsidR="00FB1A7A" w:rsidRPr="001A4319" w:rsidRDefault="00FB1A7A" w:rsidP="00233B8A">
            <w:pPr>
              <w:spacing w:after="0"/>
              <w:rPr>
                <w:rFonts w:eastAsia="Batang"/>
                <w:color w:val="1F497D"/>
                <w:sz w:val="20"/>
                <w:lang w:val="en-GB" w:eastAsia="en-US"/>
              </w:rPr>
            </w:pPr>
          </w:p>
          <w:p w14:paraId="127521BD" w14:textId="77777777" w:rsidR="00FB1A7A" w:rsidRPr="001A4319" w:rsidRDefault="00FF64DC" w:rsidP="00233B8A">
            <w:pPr>
              <w:spacing w:after="0"/>
              <w:rPr>
                <w:rFonts w:ascii="Times" w:eastAsia="Batang" w:hAnsi="Times"/>
                <w:sz w:val="20"/>
                <w:szCs w:val="20"/>
                <w:lang w:val="en-GB" w:eastAsia="en-US"/>
              </w:rPr>
            </w:pPr>
            <w:r w:rsidRPr="001A4319">
              <w:rPr>
                <w:rFonts w:ascii="Times" w:eastAsia="Batang" w:hAnsi="Times"/>
                <w:sz w:val="20"/>
                <w:szCs w:val="20"/>
                <w:highlight w:val="green"/>
                <w:lang w:val="en-GB" w:eastAsia="en-US"/>
              </w:rPr>
              <w:t>Agreement</w:t>
            </w:r>
            <w:r w:rsidRPr="001A4319">
              <w:rPr>
                <w:rFonts w:ascii="Times" w:eastAsia="Batang" w:hAnsi="Times"/>
                <w:sz w:val="20"/>
                <w:szCs w:val="20"/>
                <w:lang w:val="en-GB" w:eastAsia="en-US"/>
              </w:rPr>
              <w:t>:</w:t>
            </w:r>
          </w:p>
          <w:p w14:paraId="329C01CA" w14:textId="77777777" w:rsidR="00FB1A7A" w:rsidRPr="001A4319" w:rsidRDefault="00FF64DC" w:rsidP="00233B8A">
            <w:pPr>
              <w:snapToGrid w:val="0"/>
              <w:spacing w:after="0"/>
              <w:rPr>
                <w:rFonts w:eastAsia="Calibri"/>
                <w:sz w:val="20"/>
                <w:szCs w:val="20"/>
                <w:lang w:val="en-GB" w:eastAsia="en-US"/>
              </w:rPr>
            </w:pPr>
            <w:r w:rsidRPr="001A4319">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Pr="001A4319" w:rsidRDefault="00FF64DC" w:rsidP="003F4B7A">
            <w:pPr>
              <w:numPr>
                <w:ilvl w:val="0"/>
                <w:numId w:val="6"/>
              </w:numPr>
              <w:snapToGrid w:val="0"/>
              <w:spacing w:after="0"/>
              <w:rPr>
                <w:rFonts w:eastAsia="Times New Roman"/>
                <w:sz w:val="20"/>
                <w:szCs w:val="20"/>
                <w:lang w:val="en-GB" w:eastAsia="en-US"/>
              </w:rPr>
            </w:pPr>
            <w:r w:rsidRPr="001A4319">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1A4319" w:rsidRDefault="00FB1A7A" w:rsidP="00F14AF8">
      <w:pPr>
        <w:pStyle w:val="reference0"/>
        <w:spacing w:after="0"/>
        <w:rPr>
          <w:rFonts w:eastAsia="MS Mincho"/>
          <w:sz w:val="20"/>
          <w:szCs w:val="20"/>
          <w:lang w:eastAsia="ko-KR"/>
        </w:rPr>
      </w:pPr>
    </w:p>
    <w:p w14:paraId="5325A6DB" w14:textId="3AB39DDE" w:rsidR="0079379C" w:rsidRPr="001A4319" w:rsidRDefault="0079379C" w:rsidP="00F14AF8">
      <w:pPr>
        <w:pStyle w:val="Heading2"/>
        <w:tabs>
          <w:tab w:val="clear" w:pos="432"/>
          <w:tab w:val="num" w:pos="576"/>
        </w:tabs>
        <w:suppressAutoHyphens w:val="0"/>
        <w:spacing w:before="0" w:after="120" w:line="240" w:lineRule="auto"/>
        <w:rPr>
          <w:rFonts w:eastAsia="MS Mincho"/>
          <w:lang w:eastAsia="ko-KR"/>
        </w:rPr>
      </w:pPr>
      <w:r w:rsidRPr="001A4319">
        <w:rPr>
          <w:rFonts w:eastAsia="MS Mincho"/>
          <w:lang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1A4319" w14:paraId="5F452A42" w14:textId="77777777" w:rsidTr="00192187">
        <w:trPr>
          <w:trHeight w:val="633"/>
        </w:trPr>
        <w:tc>
          <w:tcPr>
            <w:tcW w:w="9720" w:type="dxa"/>
          </w:tcPr>
          <w:p w14:paraId="1C1C87D0" w14:textId="77777777" w:rsidR="0079379C" w:rsidRPr="001A4319" w:rsidRDefault="0079379C" w:rsidP="007475F4">
            <w:pPr>
              <w:snapToGrid w:val="0"/>
              <w:spacing w:line="259" w:lineRule="auto"/>
              <w:rPr>
                <w:rFonts w:eastAsia="SimSun"/>
                <w:sz w:val="20"/>
                <w:szCs w:val="20"/>
                <w:lang w:val="en-GB"/>
              </w:rPr>
            </w:pPr>
          </w:p>
          <w:p w14:paraId="0D9302D8" w14:textId="77777777" w:rsidR="0079379C" w:rsidRPr="001A4319" w:rsidRDefault="0079379C" w:rsidP="007475F4">
            <w:pPr>
              <w:rPr>
                <w:rFonts w:ascii="Times" w:eastAsia="Times New Roman" w:hAnsi="Times"/>
                <w:sz w:val="20"/>
                <w:szCs w:val="20"/>
                <w:highlight w:val="green"/>
                <w:lang w:val="en-GB" w:eastAsia="en-US"/>
              </w:rPr>
            </w:pPr>
            <w:r w:rsidRPr="001A4319">
              <w:rPr>
                <w:rFonts w:ascii="Times" w:eastAsia="Times New Roman" w:hAnsi="Times"/>
                <w:sz w:val="20"/>
                <w:szCs w:val="20"/>
                <w:highlight w:val="green"/>
                <w:lang w:val="en-GB" w:eastAsia="en-US"/>
              </w:rPr>
              <w:t>Agreement</w:t>
            </w:r>
          </w:p>
          <w:p w14:paraId="5BE0C87F" w14:textId="77777777" w:rsidR="0079379C" w:rsidRPr="001A4319" w:rsidRDefault="0079379C" w:rsidP="007475F4">
            <w:pPr>
              <w:rPr>
                <w:rFonts w:ascii="Calibri" w:eastAsia="Times New Roman" w:hAnsi="Calibri" w:cs="Calibri"/>
                <w:sz w:val="20"/>
                <w:lang w:val="en-GB" w:eastAsia="en-US"/>
              </w:rPr>
            </w:pPr>
            <w:r w:rsidRPr="001A4319">
              <w:rPr>
                <w:rFonts w:ascii="Times" w:eastAsia="Times New Roman" w:hAnsi="Times"/>
                <w:sz w:val="20"/>
                <w:szCs w:val="20"/>
                <w:lang w:val="en-GB" w:eastAsia="en-US"/>
              </w:rPr>
              <w:t>Support at least one of the following alternatives</w:t>
            </w:r>
          </w:p>
          <w:p w14:paraId="59789A89" w14:textId="77777777" w:rsidR="0079379C" w:rsidRPr="001A4319" w:rsidRDefault="0079379C" w:rsidP="003F4B7A">
            <w:pPr>
              <w:numPr>
                <w:ilvl w:val="0"/>
                <w:numId w:val="26"/>
              </w:numPr>
              <w:rPr>
                <w:rFonts w:ascii="Times" w:eastAsia="Gulim" w:hAnsi="Times"/>
                <w:sz w:val="20"/>
                <w:lang w:val="en-GB" w:eastAsia="en-US"/>
              </w:rPr>
            </w:pPr>
            <w:r w:rsidRPr="001A4319">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1A4319" w:rsidRDefault="0079379C" w:rsidP="003F4B7A">
            <w:pPr>
              <w:numPr>
                <w:ilvl w:val="0"/>
                <w:numId w:val="26"/>
              </w:numPr>
              <w:rPr>
                <w:rFonts w:ascii="Times" w:eastAsia="Gulim" w:hAnsi="Times"/>
                <w:sz w:val="20"/>
                <w:lang w:val="en-GB" w:eastAsia="en-US"/>
              </w:rPr>
            </w:pPr>
            <w:r w:rsidRPr="001A4319">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1A4319" w:rsidRDefault="0079379C" w:rsidP="007475F4">
            <w:pPr>
              <w:ind w:left="566" w:hangingChars="283" w:hanging="566"/>
              <w:rPr>
                <w:rFonts w:ascii="Times" w:eastAsia="Batang" w:hAnsi="Times"/>
                <w:sz w:val="20"/>
                <w:lang w:val="en-GB" w:eastAsia="en-US"/>
              </w:rPr>
            </w:pPr>
            <w:r w:rsidRPr="001A4319">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1A4319" w:rsidRDefault="0079379C" w:rsidP="007475F4">
            <w:pPr>
              <w:ind w:left="566" w:hangingChars="283" w:hanging="566"/>
              <w:rPr>
                <w:rFonts w:ascii="Times" w:eastAsia="Batang" w:hAnsi="Times"/>
                <w:sz w:val="20"/>
                <w:lang w:val="en-GB" w:eastAsia="en-US"/>
              </w:rPr>
            </w:pPr>
            <w:r w:rsidRPr="001A4319">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1A4319" w:rsidRDefault="0079379C" w:rsidP="007475F4">
            <w:pPr>
              <w:rPr>
                <w:rFonts w:ascii="Times" w:eastAsia="Batang" w:hAnsi="Times"/>
                <w:sz w:val="20"/>
                <w:lang w:val="en-GB" w:eastAsia="en-US"/>
              </w:rPr>
            </w:pPr>
          </w:p>
          <w:p w14:paraId="7CED8411" w14:textId="77777777" w:rsidR="0079379C" w:rsidRPr="001A4319" w:rsidRDefault="0079379C" w:rsidP="007475F4">
            <w:pPr>
              <w:jc w:val="both"/>
              <w:rPr>
                <w:rFonts w:ascii="Times" w:eastAsia="DengXian" w:hAnsi="Times"/>
                <w:sz w:val="20"/>
                <w:szCs w:val="20"/>
                <w:highlight w:val="green"/>
                <w:shd w:val="clear" w:color="auto" w:fill="FFFF00"/>
                <w:lang w:val="en-GB" w:eastAsia="en-US"/>
              </w:rPr>
            </w:pPr>
            <w:r w:rsidRPr="001A4319">
              <w:rPr>
                <w:rFonts w:ascii="Times" w:eastAsia="DengXian" w:hAnsi="Times"/>
                <w:sz w:val="20"/>
                <w:szCs w:val="20"/>
                <w:highlight w:val="green"/>
                <w:shd w:val="clear" w:color="auto" w:fill="FFFF00"/>
                <w:lang w:val="en-GB" w:eastAsia="en-US"/>
              </w:rPr>
              <w:t>Agreement</w:t>
            </w:r>
          </w:p>
          <w:p w14:paraId="3EF0803B" w14:textId="77777777" w:rsidR="0079379C" w:rsidRPr="001A4319" w:rsidRDefault="0079379C" w:rsidP="007475F4">
            <w:pPr>
              <w:jc w:val="both"/>
              <w:rPr>
                <w:rFonts w:ascii="Times" w:eastAsia="DengXian" w:hAnsi="Times"/>
                <w:sz w:val="20"/>
                <w:szCs w:val="20"/>
                <w:lang w:val="en-GB" w:eastAsia="en-US"/>
              </w:rPr>
            </w:pPr>
            <w:r w:rsidRPr="001A4319">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1A4319" w:rsidRDefault="0079379C" w:rsidP="003F4B7A">
            <w:pPr>
              <w:numPr>
                <w:ilvl w:val="0"/>
                <w:numId w:val="27"/>
              </w:numPr>
              <w:rPr>
                <w:rFonts w:ascii="Calibri" w:eastAsia="Malgun Gothic" w:hAnsi="Calibri" w:cs="Calibri"/>
                <w:sz w:val="22"/>
                <w:szCs w:val="22"/>
                <w:lang w:val="en-GB" w:eastAsia="en-US"/>
              </w:rPr>
            </w:pPr>
            <w:r w:rsidRPr="001A4319">
              <w:rPr>
                <w:rFonts w:ascii="Times" w:eastAsia="Malgun Gothic" w:hAnsi="Times"/>
                <w:sz w:val="20"/>
                <w:szCs w:val="20"/>
                <w:lang w:val="en-GB" w:eastAsia="en-US"/>
              </w:rPr>
              <w:t>the time duration can be determined based on at least one</w:t>
            </w:r>
            <w:r w:rsidRPr="001A4319">
              <w:rPr>
                <w:rFonts w:ascii="Times" w:eastAsia="Malgun Gothic" w:hAnsi="Times"/>
                <w:sz w:val="22"/>
                <w:szCs w:val="22"/>
                <w:lang w:val="en-GB" w:eastAsia="en-US"/>
              </w:rPr>
              <w:t xml:space="preserve"> </w:t>
            </w:r>
            <w:r w:rsidRPr="001A4319">
              <w:rPr>
                <w:rFonts w:ascii="Times" w:eastAsia="Malgun Gothic" w:hAnsi="Times"/>
                <w:sz w:val="20"/>
                <w:szCs w:val="20"/>
                <w:lang w:val="en-GB" w:eastAsia="en-US"/>
              </w:rPr>
              <w:t>from the following (to be down-selected):</w:t>
            </w:r>
          </w:p>
          <w:p w14:paraId="20460220"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Alt-1: configured by higher layer</w:t>
            </w:r>
          </w:p>
          <w:p w14:paraId="38CC4EFB"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Alt-2: a predefined/configured window</w:t>
            </w:r>
          </w:p>
          <w:p w14:paraId="10FEC65B"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lastRenderedPageBreak/>
              <w:t>Alt-4: until when the UE receives another availability indication</w:t>
            </w:r>
          </w:p>
          <w:p w14:paraId="0A402452"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 combination of alternatives or other alternatives is not precluded.</w:t>
            </w:r>
          </w:p>
          <w:p w14:paraId="59BE0AAB" w14:textId="77777777" w:rsidR="0079379C" w:rsidRPr="001A4319" w:rsidRDefault="0079379C" w:rsidP="003F4B7A">
            <w:pPr>
              <w:numPr>
                <w:ilvl w:val="0"/>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the reference point can be determined as at least one</w:t>
            </w:r>
            <w:r w:rsidRPr="001A4319">
              <w:rPr>
                <w:rFonts w:ascii="Times" w:eastAsia="Malgun Gothic" w:hAnsi="Times"/>
                <w:sz w:val="22"/>
                <w:szCs w:val="22"/>
                <w:lang w:val="en-GB" w:eastAsia="en-US"/>
              </w:rPr>
              <w:t xml:space="preserve"> </w:t>
            </w:r>
            <w:r w:rsidRPr="001A4319">
              <w:rPr>
                <w:rFonts w:ascii="Times" w:eastAsia="Malgun Gothic" w:hAnsi="Times"/>
                <w:sz w:val="20"/>
                <w:szCs w:val="20"/>
                <w:lang w:val="en-GB" w:eastAsia="en-US"/>
              </w:rPr>
              <w:t>from the following (to be down-selected):</w:t>
            </w:r>
          </w:p>
          <w:p w14:paraId="6AAC3AC1"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Alt-1: start of next PO or DRX cycle</w:t>
            </w:r>
          </w:p>
          <w:p w14:paraId="6C56E8E2"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Alt-2: time location where UE receives the indication</w:t>
            </w:r>
          </w:p>
          <w:p w14:paraId="5D312015" w14:textId="77777777" w:rsidR="0079379C" w:rsidRPr="001A4319" w:rsidRDefault="0079379C" w:rsidP="003F4B7A">
            <w:pPr>
              <w:numPr>
                <w:ilvl w:val="2"/>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Note: the time location is subject to application delay if agreed</w:t>
            </w:r>
          </w:p>
          <w:p w14:paraId="40A8BABE" w14:textId="77777777" w:rsidR="0079379C" w:rsidRPr="001A4319"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1A4319">
              <w:rPr>
                <w:rFonts w:ascii="Times" w:eastAsia="Malgun Gothic" w:hAnsi="Times"/>
                <w:sz w:val="20"/>
                <w:szCs w:val="20"/>
                <w:lang w:val="en-GB" w:eastAsia="en-US"/>
              </w:rPr>
              <w:t>Alt-3: start of current PO or DRX cycle where UE receive the indication</w:t>
            </w:r>
          </w:p>
          <w:p w14:paraId="2410E131" w14:textId="77777777" w:rsidR="0079379C" w:rsidRPr="001A4319" w:rsidRDefault="0079379C" w:rsidP="003F4B7A">
            <w:pPr>
              <w:numPr>
                <w:ilvl w:val="1"/>
                <w:numId w:val="27"/>
              </w:numPr>
              <w:spacing w:before="100" w:beforeAutospacing="1" w:after="100" w:afterAutospacing="1"/>
              <w:jc w:val="both"/>
              <w:rPr>
                <w:rFonts w:ascii="Times" w:eastAsia="DengXian" w:hAnsi="Times"/>
                <w:sz w:val="20"/>
                <w:szCs w:val="20"/>
                <w:lang w:val="en-GB" w:eastAsia="en-US"/>
              </w:rPr>
            </w:pPr>
            <w:r w:rsidRPr="001A4319">
              <w:rPr>
                <w:rFonts w:ascii="Times" w:eastAsia="Malgun Gothic" w:hAnsi="Times"/>
                <w:sz w:val="20"/>
                <w:szCs w:val="20"/>
                <w:lang w:val="en-GB" w:eastAsia="en-US"/>
              </w:rPr>
              <w:t>Alt-4: a time location which is configured by higher layer</w:t>
            </w:r>
          </w:p>
          <w:p w14:paraId="369BEA4B" w14:textId="77777777" w:rsidR="0079379C" w:rsidRPr="001A4319" w:rsidRDefault="0079379C" w:rsidP="003F4B7A">
            <w:pPr>
              <w:numPr>
                <w:ilvl w:val="1"/>
                <w:numId w:val="27"/>
              </w:numPr>
              <w:spacing w:before="100" w:beforeAutospacing="1" w:after="100" w:afterAutospacing="1"/>
              <w:jc w:val="both"/>
              <w:rPr>
                <w:rFonts w:ascii="Times" w:eastAsia="DengXian" w:hAnsi="Times"/>
                <w:sz w:val="20"/>
                <w:szCs w:val="20"/>
                <w:lang w:val="en-GB" w:eastAsia="en-US"/>
              </w:rPr>
            </w:pPr>
            <w:r w:rsidRPr="001A4319">
              <w:rPr>
                <w:rFonts w:ascii="Times" w:eastAsia="DengXian" w:hAnsi="Times"/>
                <w:sz w:val="20"/>
                <w:szCs w:val="20"/>
                <w:lang w:val="en-GB" w:eastAsia="en-US"/>
              </w:rPr>
              <w:t>A combination of alternatives or other alternatives is not precluded.</w:t>
            </w:r>
          </w:p>
          <w:p w14:paraId="167822C1" w14:textId="77777777" w:rsidR="0079379C" w:rsidRPr="001A4319"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1A4319">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1A4319" w:rsidRDefault="0079379C" w:rsidP="007475F4">
            <w:pPr>
              <w:rPr>
                <w:rFonts w:ascii="Times" w:eastAsia="DengXian" w:hAnsi="Times"/>
                <w:sz w:val="20"/>
                <w:szCs w:val="20"/>
                <w:lang w:val="en-GB" w:eastAsia="en-US"/>
              </w:rPr>
            </w:pPr>
            <w:r w:rsidRPr="001A4319">
              <w:rPr>
                <w:rFonts w:ascii="Times" w:eastAsia="DengXian" w:hAnsi="Times"/>
                <w:sz w:val="20"/>
                <w:szCs w:val="20"/>
                <w:lang w:val="en-GB" w:eastAsia="en-US"/>
              </w:rPr>
              <w:t xml:space="preserve">For a RS resource configured for TRS/CSI-RS occasion(s) for idle/inactive UEs, a </w:t>
            </w:r>
            <w:r w:rsidRPr="001A4319">
              <w:rPr>
                <w:rFonts w:ascii="Times" w:eastAsia="SimSun" w:hAnsi="Times"/>
                <w:sz w:val="20"/>
                <w:szCs w:val="20"/>
                <w:lang w:val="en-GB" w:eastAsia="en-US"/>
              </w:rPr>
              <w:t>quasi co-location type can be determined as</w:t>
            </w:r>
            <w:r w:rsidRPr="001A4319">
              <w:rPr>
                <w:rFonts w:ascii="Times" w:eastAsia="SimSun" w:hAnsi="Times"/>
                <w:strike/>
                <w:color w:val="FF0000"/>
                <w:sz w:val="20"/>
                <w:szCs w:val="20"/>
                <w:lang w:val="en-GB" w:eastAsia="en-US"/>
              </w:rPr>
              <w:t xml:space="preserve"> </w:t>
            </w:r>
          </w:p>
          <w:p w14:paraId="5B8AD90B" w14:textId="77777777" w:rsidR="0079379C" w:rsidRPr="001A4319" w:rsidRDefault="0079379C" w:rsidP="003F4B7A">
            <w:pPr>
              <w:numPr>
                <w:ilvl w:val="1"/>
                <w:numId w:val="28"/>
              </w:numPr>
              <w:spacing w:line="256" w:lineRule="auto"/>
              <w:rPr>
                <w:rFonts w:ascii="Times" w:eastAsia="SimSun" w:hAnsi="Times"/>
                <w:sz w:val="20"/>
                <w:szCs w:val="20"/>
                <w:lang w:val="en-GB" w:eastAsia="en-US"/>
              </w:rPr>
            </w:pPr>
            <w:r w:rsidRPr="001A4319">
              <w:rPr>
                <w:rFonts w:ascii="Times" w:eastAsia="SimSun" w:hAnsi="Times"/>
                <w:color w:val="000000"/>
                <w:sz w:val="20"/>
                <w:szCs w:val="20"/>
                <w:lang w:val="en-GB" w:eastAsia="en-US"/>
              </w:rPr>
              <w:t>‘</w:t>
            </w:r>
            <w:proofErr w:type="spellStart"/>
            <w:r w:rsidRPr="001A4319">
              <w:rPr>
                <w:rFonts w:ascii="Times" w:eastAsia="SimSun" w:hAnsi="Times"/>
                <w:sz w:val="20"/>
                <w:szCs w:val="20"/>
                <w:lang w:val="en-GB" w:eastAsia="en-US"/>
              </w:rPr>
              <w:t>typeC</w:t>
            </w:r>
            <w:proofErr w:type="spellEnd"/>
            <w:r w:rsidRPr="001A4319">
              <w:rPr>
                <w:rFonts w:ascii="Times" w:eastAsia="SimSun" w:hAnsi="Times"/>
                <w:sz w:val="20"/>
                <w:szCs w:val="20"/>
                <w:lang w:val="en-GB" w:eastAsia="en-US"/>
              </w:rPr>
              <w:t>’ with an SS/PBCH block and, when applicable, ‘</w:t>
            </w:r>
            <w:proofErr w:type="spellStart"/>
            <w:r w:rsidRPr="001A4319">
              <w:rPr>
                <w:rFonts w:ascii="Times" w:eastAsia="SimSun" w:hAnsi="Times"/>
                <w:sz w:val="20"/>
                <w:szCs w:val="20"/>
                <w:lang w:val="en-GB" w:eastAsia="en-US"/>
              </w:rPr>
              <w:t>typeD</w:t>
            </w:r>
            <w:proofErr w:type="spellEnd"/>
            <w:r w:rsidRPr="001A4319">
              <w:rPr>
                <w:rFonts w:ascii="Times" w:eastAsia="SimSun" w:hAnsi="Times"/>
                <w:sz w:val="20"/>
                <w:szCs w:val="20"/>
                <w:lang w:val="en-GB" w:eastAsia="en-US"/>
              </w:rPr>
              <w:t>’ with the same SS/PBCH block</w:t>
            </w:r>
          </w:p>
          <w:p w14:paraId="78B5532F" w14:textId="77777777" w:rsidR="0079379C" w:rsidRPr="001A4319" w:rsidRDefault="0079379C" w:rsidP="007475F4">
            <w:pPr>
              <w:autoSpaceDE w:val="0"/>
              <w:autoSpaceDN w:val="0"/>
              <w:adjustRightInd w:val="0"/>
              <w:snapToGrid w:val="0"/>
              <w:contextualSpacing/>
              <w:rPr>
                <w:rFonts w:eastAsia="Batang"/>
                <w:sz w:val="20"/>
                <w:szCs w:val="20"/>
                <w:lang w:val="en-GB"/>
              </w:rPr>
            </w:pPr>
          </w:p>
        </w:tc>
      </w:tr>
    </w:tbl>
    <w:p w14:paraId="7AE820CB" w14:textId="360A4CF4" w:rsidR="0079379C" w:rsidRPr="001A4319" w:rsidRDefault="0079379C" w:rsidP="00233B8A">
      <w:pPr>
        <w:pStyle w:val="reference0"/>
        <w:spacing w:after="0"/>
        <w:rPr>
          <w:rFonts w:eastAsiaTheme="minorEastAsia"/>
          <w:szCs w:val="22"/>
        </w:rPr>
      </w:pPr>
    </w:p>
    <w:p w14:paraId="777FC94D" w14:textId="44D23502" w:rsidR="00B64474" w:rsidRPr="001A4319" w:rsidRDefault="00B64474" w:rsidP="00B64474">
      <w:pPr>
        <w:pStyle w:val="Heading2"/>
        <w:tabs>
          <w:tab w:val="clear" w:pos="432"/>
          <w:tab w:val="num" w:pos="576"/>
        </w:tabs>
        <w:suppressAutoHyphens w:val="0"/>
        <w:spacing w:before="0" w:after="120" w:line="240" w:lineRule="auto"/>
        <w:rPr>
          <w:rFonts w:eastAsia="MS Mincho"/>
          <w:lang w:eastAsia="ko-KR"/>
        </w:rPr>
      </w:pPr>
      <w:r w:rsidRPr="001A4319">
        <w:rPr>
          <w:rFonts w:eastAsia="MS Mincho"/>
          <w:lang w:eastAsia="ko-KR"/>
        </w:rPr>
        <w:t xml:space="preserve">RAN1#106bis-e </w:t>
      </w:r>
    </w:p>
    <w:tbl>
      <w:tblPr>
        <w:tblStyle w:val="TableGrid912"/>
        <w:tblW w:w="9630" w:type="dxa"/>
        <w:tblInd w:w="-5" w:type="dxa"/>
        <w:tblLook w:val="04A0" w:firstRow="1" w:lastRow="0" w:firstColumn="1" w:lastColumn="0" w:noHBand="0" w:noVBand="1"/>
      </w:tblPr>
      <w:tblGrid>
        <w:gridCol w:w="9630"/>
      </w:tblGrid>
      <w:tr w:rsidR="00B64474" w:rsidRPr="001A4319" w14:paraId="7B395D2A" w14:textId="77777777" w:rsidTr="0046774B">
        <w:trPr>
          <w:trHeight w:val="633"/>
        </w:trPr>
        <w:tc>
          <w:tcPr>
            <w:tcW w:w="9630" w:type="dxa"/>
          </w:tcPr>
          <w:p w14:paraId="7C5A9684" w14:textId="77777777" w:rsidR="00B64474" w:rsidRPr="001A4319" w:rsidRDefault="00B64474" w:rsidP="0046774B">
            <w:pPr>
              <w:rPr>
                <w:rFonts w:ascii="Times" w:eastAsia="Gulim" w:hAnsi="Times"/>
                <w:bCs/>
                <w:sz w:val="20"/>
                <w:szCs w:val="20"/>
                <w:lang w:val="en-GB" w:eastAsia="en-US"/>
              </w:rPr>
            </w:pPr>
            <w:r w:rsidRPr="001A4319">
              <w:rPr>
                <w:rFonts w:ascii="Times" w:eastAsia="Gulim" w:hAnsi="Times"/>
                <w:bCs/>
                <w:sz w:val="20"/>
                <w:szCs w:val="20"/>
                <w:lang w:val="en-GB" w:eastAsia="en-US"/>
              </w:rPr>
              <w:t>Conclusion</w:t>
            </w:r>
          </w:p>
          <w:p w14:paraId="3A4D366C" w14:textId="77777777" w:rsidR="00B64474" w:rsidRPr="001A4319" w:rsidRDefault="00B64474" w:rsidP="0046774B">
            <w:pPr>
              <w:autoSpaceDE w:val="0"/>
              <w:autoSpaceDN w:val="0"/>
              <w:snapToGrid w:val="0"/>
              <w:rPr>
                <w:rFonts w:ascii="Times" w:eastAsia="Gulim" w:hAnsi="Times"/>
                <w:bCs/>
                <w:sz w:val="20"/>
                <w:szCs w:val="20"/>
                <w:lang w:val="en-GB" w:eastAsia="en-US"/>
              </w:rPr>
            </w:pPr>
            <w:r w:rsidRPr="001A4319">
              <w:rPr>
                <w:rFonts w:ascii="Times" w:eastAsia="Gulim" w:hAnsi="Times"/>
                <w:bCs/>
                <w:sz w:val="20"/>
                <w:szCs w:val="20"/>
                <w:lang w:val="en-GB" w:eastAsia="en-US"/>
              </w:rPr>
              <w:t>No consensus to support SIB based signaling for availability information of TRS/CSI-RS occasions for idle/inactive UEs</w:t>
            </w:r>
          </w:p>
          <w:p w14:paraId="3F2D9970" w14:textId="77777777" w:rsidR="00B64474" w:rsidRPr="001A4319" w:rsidRDefault="00B64474" w:rsidP="0046774B">
            <w:pPr>
              <w:autoSpaceDE w:val="0"/>
              <w:autoSpaceDN w:val="0"/>
              <w:snapToGrid w:val="0"/>
              <w:rPr>
                <w:rFonts w:ascii="Times" w:eastAsia="Gulim" w:hAnsi="Times"/>
                <w:bCs/>
                <w:strike/>
                <w:sz w:val="20"/>
                <w:szCs w:val="20"/>
                <w:lang w:val="en-GB" w:eastAsia="en-US"/>
              </w:rPr>
            </w:pPr>
          </w:p>
          <w:p w14:paraId="53642D1C" w14:textId="77777777" w:rsidR="00B64474" w:rsidRPr="001A4319" w:rsidRDefault="00B64474" w:rsidP="0046774B">
            <w:pPr>
              <w:autoSpaceDE w:val="0"/>
              <w:autoSpaceDN w:val="0"/>
              <w:snapToGrid w:val="0"/>
              <w:rPr>
                <w:rFonts w:ascii="Times" w:eastAsia="DengXian" w:hAnsi="Times"/>
                <w:bCs/>
                <w:sz w:val="20"/>
                <w:szCs w:val="20"/>
                <w:highlight w:val="darkYellow"/>
                <w:lang w:val="en-GB"/>
              </w:rPr>
            </w:pPr>
            <w:r w:rsidRPr="001A4319">
              <w:rPr>
                <w:rFonts w:ascii="Times" w:eastAsia="DengXian" w:hAnsi="Times"/>
                <w:bCs/>
                <w:sz w:val="20"/>
                <w:szCs w:val="20"/>
                <w:highlight w:val="darkYellow"/>
                <w:lang w:val="en-GB"/>
              </w:rPr>
              <w:t>Working Assumption</w:t>
            </w:r>
          </w:p>
          <w:p w14:paraId="452379B1" w14:textId="77777777" w:rsidR="00B64474" w:rsidRPr="001A4319" w:rsidRDefault="00B64474" w:rsidP="0046774B">
            <w:pPr>
              <w:autoSpaceDE w:val="0"/>
              <w:autoSpaceDN w:val="0"/>
              <w:snapToGrid w:val="0"/>
              <w:rPr>
                <w:rFonts w:ascii="Times" w:eastAsia="MS Mincho" w:hAnsi="Times"/>
                <w:bCs/>
                <w:sz w:val="20"/>
                <w:szCs w:val="20"/>
                <w:lang w:val="en-GB" w:eastAsia="ja-JP"/>
              </w:rPr>
            </w:pPr>
            <w:r w:rsidRPr="001A4319">
              <w:rPr>
                <w:rFonts w:ascii="Times" w:eastAsia="MS Mincho" w:hAnsi="Times"/>
                <w:bCs/>
                <w:sz w:val="20"/>
                <w:szCs w:val="20"/>
                <w:lang w:val="en-GB" w:eastAsia="ja-JP"/>
              </w:rPr>
              <w:t xml:space="preserve">If TRS resource is configured in SIB, </w:t>
            </w:r>
            <w:r w:rsidRPr="001A4319">
              <w:rPr>
                <w:rFonts w:ascii="Times" w:eastAsia="SimSun" w:hAnsi="Times"/>
                <w:sz w:val="20"/>
                <w:szCs w:val="20"/>
                <w:lang w:val="en-GB" w:eastAsia="ko-KR"/>
              </w:rPr>
              <w:t>L1 based availability</w:t>
            </w:r>
            <w:r w:rsidRPr="001A4319">
              <w:rPr>
                <w:rFonts w:ascii="Times" w:eastAsia="MS Mincho" w:hAnsi="Times"/>
                <w:bCs/>
                <w:sz w:val="20"/>
                <w:szCs w:val="20"/>
                <w:lang w:val="en-GB" w:eastAsia="ja-JP"/>
              </w:rPr>
              <w:t xml:space="preserve"> indication is always enabled based on the configuration. </w:t>
            </w:r>
          </w:p>
          <w:p w14:paraId="7D005210" w14:textId="77777777" w:rsidR="00B64474" w:rsidRPr="001A4319" w:rsidRDefault="00B64474" w:rsidP="0046774B">
            <w:pPr>
              <w:autoSpaceDE w:val="0"/>
              <w:autoSpaceDN w:val="0"/>
              <w:snapToGrid w:val="0"/>
              <w:rPr>
                <w:rFonts w:ascii="Times" w:eastAsia="MS Mincho" w:hAnsi="Times"/>
                <w:bCs/>
                <w:sz w:val="20"/>
                <w:szCs w:val="20"/>
                <w:lang w:val="en-GB" w:eastAsia="ja-JP"/>
              </w:rPr>
            </w:pPr>
          </w:p>
          <w:p w14:paraId="10593D0E" w14:textId="77777777" w:rsidR="00B64474" w:rsidRPr="001A4319" w:rsidRDefault="00B64474" w:rsidP="0046774B">
            <w:pPr>
              <w:shd w:val="clear" w:color="auto" w:fill="FFFFFF"/>
              <w:spacing w:line="233" w:lineRule="atLeast"/>
              <w:rPr>
                <w:rFonts w:ascii="Calibri" w:eastAsia="SimSun" w:hAnsi="Calibri" w:cs="Calibri"/>
                <w:color w:val="000000"/>
                <w:sz w:val="22"/>
                <w:szCs w:val="22"/>
                <w:highlight w:val="green"/>
                <w:lang w:val="en-GB"/>
              </w:rPr>
            </w:pPr>
            <w:r w:rsidRPr="001A4319">
              <w:rPr>
                <w:rFonts w:eastAsia="SimSun"/>
                <w:b/>
                <w:bCs/>
                <w:color w:val="000000"/>
                <w:sz w:val="20"/>
                <w:szCs w:val="20"/>
                <w:highlight w:val="green"/>
                <w:shd w:val="clear" w:color="auto" w:fill="FFFF00"/>
                <w:lang w:val="en-GB"/>
              </w:rPr>
              <w:t>Agreement</w:t>
            </w:r>
          </w:p>
          <w:p w14:paraId="4A8804B2" w14:textId="77777777" w:rsidR="00B64474" w:rsidRPr="001A4319" w:rsidRDefault="00B64474" w:rsidP="0046774B">
            <w:pPr>
              <w:shd w:val="clear" w:color="auto" w:fill="FFFFFF"/>
              <w:rPr>
                <w:rFonts w:ascii="Calibri" w:eastAsia="SimSun" w:hAnsi="Calibri" w:cs="Calibri"/>
                <w:color w:val="000000"/>
                <w:sz w:val="22"/>
                <w:szCs w:val="22"/>
                <w:lang w:val="en-GB"/>
              </w:rPr>
            </w:pPr>
            <w:r w:rsidRPr="001A4319">
              <w:rPr>
                <w:rFonts w:eastAsia="SimSun"/>
                <w:color w:val="000000"/>
                <w:sz w:val="20"/>
                <w:szCs w:val="20"/>
                <w:lang w:val="en-GB"/>
              </w:rPr>
              <w:t>For L1 based availability indication of TRS/CSI-RS at the configured occasion(s) to the idle/inactive UEs, support availability</w:t>
            </w:r>
            <w:r w:rsidRPr="001A4319">
              <w:rPr>
                <w:rFonts w:eastAsia="SimSun"/>
                <w:strike/>
                <w:color w:val="000000"/>
                <w:sz w:val="20"/>
                <w:szCs w:val="20"/>
                <w:lang w:val="en-GB"/>
              </w:rPr>
              <w:t> </w:t>
            </w:r>
            <w:r w:rsidRPr="001A4319">
              <w:rPr>
                <w:rFonts w:eastAsia="SimSun"/>
                <w:color w:val="000000"/>
                <w:sz w:val="20"/>
                <w:szCs w:val="20"/>
                <w:lang w:val="en-GB"/>
              </w:rPr>
              <w:t>information for configured RS resources using a bitmap. where each bit indicates whether associated TRS resource(s) are available.</w:t>
            </w:r>
          </w:p>
          <w:p w14:paraId="5F290CDC" w14:textId="77777777" w:rsidR="00B64474" w:rsidRPr="001A4319" w:rsidRDefault="00B64474" w:rsidP="005E36DB">
            <w:pPr>
              <w:numPr>
                <w:ilvl w:val="0"/>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support L1 availability indication at an occasion can provide availability information RS resources with QCL references not confined to be the same as for the L1 availability indication occasion</w:t>
            </w:r>
          </w:p>
          <w:p w14:paraId="44DF38DA" w14:textId="77777777" w:rsidR="00B64474" w:rsidRPr="001A4319" w:rsidRDefault="00B64474" w:rsidP="005E36DB">
            <w:pPr>
              <w:numPr>
                <w:ilvl w:val="1"/>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associated TRS resource(s) per bit, e.g. a bit is associated with a TRS resource set</w:t>
            </w:r>
          </w:p>
          <w:p w14:paraId="4294D05F" w14:textId="77777777" w:rsidR="00B64474" w:rsidRPr="001A4319" w:rsidRDefault="00B64474" w:rsidP="005E36DB">
            <w:pPr>
              <w:numPr>
                <w:ilvl w:val="1"/>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Bitmap size is up to X bits</w:t>
            </w:r>
          </w:p>
          <w:p w14:paraId="620AA9CC" w14:textId="77777777" w:rsidR="00B64474" w:rsidRPr="001A4319" w:rsidRDefault="00B64474" w:rsidP="005E36DB">
            <w:pPr>
              <w:numPr>
                <w:ilvl w:val="2"/>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X = [6] for paging PDCCH based L1 availability indication.</w:t>
            </w:r>
          </w:p>
          <w:p w14:paraId="4E20D66B" w14:textId="77777777" w:rsidR="00B64474" w:rsidRPr="001A4319" w:rsidRDefault="00B64474" w:rsidP="005E36DB">
            <w:pPr>
              <w:numPr>
                <w:ilvl w:val="2"/>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X for PEI DCI based L1 availability indication</w:t>
            </w:r>
          </w:p>
          <w:p w14:paraId="5CCEA282" w14:textId="77777777" w:rsidR="00B64474" w:rsidRPr="001A4319" w:rsidRDefault="00B64474" w:rsidP="005E36DB">
            <w:pPr>
              <w:numPr>
                <w:ilvl w:val="2"/>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details about how to configure the DCI field: e.g. start and length of bitmap (e.g. explicitly/implicitly configured)</w:t>
            </w:r>
          </w:p>
          <w:p w14:paraId="7E3D34AF" w14:textId="77777777" w:rsidR="00B64474" w:rsidRPr="001A4319" w:rsidRDefault="00B64474" w:rsidP="005E36DB">
            <w:pPr>
              <w:numPr>
                <w:ilvl w:val="0"/>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for paging PDCCH based L1 availability indication, support L1 availability indication at an occasion can provide availability information for all configured RS resources</w:t>
            </w:r>
          </w:p>
          <w:p w14:paraId="0D1B0727" w14:textId="77777777" w:rsidR="00B64474" w:rsidRPr="001A4319" w:rsidRDefault="00B64474" w:rsidP="005E36DB">
            <w:pPr>
              <w:numPr>
                <w:ilvl w:val="1"/>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whether this needs to be supported regardless of the number of beams or for some configured RS resources</w:t>
            </w:r>
          </w:p>
          <w:p w14:paraId="60EE1418" w14:textId="77777777" w:rsidR="00B64474" w:rsidRPr="001A4319" w:rsidRDefault="00B64474" w:rsidP="005E36DB">
            <w:pPr>
              <w:numPr>
                <w:ilvl w:val="0"/>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PEI DCI provides L1 availability indication information only for RS resources with QCL references to be the same as for the L1 availability indication occasion</w:t>
            </w:r>
          </w:p>
          <w:p w14:paraId="2885CE03" w14:textId="77777777" w:rsidR="00B64474" w:rsidRPr="001A4319" w:rsidRDefault="00B64474" w:rsidP="005E36DB">
            <w:pPr>
              <w:numPr>
                <w:ilvl w:val="0"/>
                <w:numId w:val="34"/>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indication of unavailability</w:t>
            </w:r>
          </w:p>
          <w:p w14:paraId="303D1525" w14:textId="77777777" w:rsidR="00B64474" w:rsidRPr="001A4319" w:rsidRDefault="00B64474" w:rsidP="0046774B">
            <w:pPr>
              <w:shd w:val="clear" w:color="auto" w:fill="FFFFFF"/>
              <w:spacing w:after="180" w:line="233" w:lineRule="atLeast"/>
              <w:jc w:val="both"/>
              <w:rPr>
                <w:rFonts w:ascii="Calibri" w:eastAsia="SimSun" w:hAnsi="Calibri" w:cs="Calibri"/>
                <w:color w:val="000000"/>
                <w:sz w:val="22"/>
                <w:szCs w:val="22"/>
                <w:lang w:val="en-GB"/>
              </w:rPr>
            </w:pPr>
            <w:r w:rsidRPr="001A4319">
              <w:rPr>
                <w:rFonts w:eastAsia="SimSun"/>
                <w:b/>
                <w:bCs/>
                <w:color w:val="000000"/>
                <w:sz w:val="20"/>
                <w:szCs w:val="20"/>
                <w:lang w:val="en-GB"/>
              </w:rPr>
              <w:t> </w:t>
            </w:r>
          </w:p>
          <w:p w14:paraId="3260EDEE" w14:textId="77777777" w:rsidR="00B64474" w:rsidRPr="001A4319" w:rsidRDefault="00B64474" w:rsidP="0046774B">
            <w:pPr>
              <w:shd w:val="clear" w:color="auto" w:fill="FFFFFF"/>
              <w:spacing w:line="233" w:lineRule="atLeast"/>
              <w:rPr>
                <w:rFonts w:ascii="Calibri" w:eastAsia="SimSun" w:hAnsi="Calibri" w:cs="Calibri"/>
                <w:color w:val="000000"/>
                <w:sz w:val="22"/>
                <w:szCs w:val="22"/>
                <w:highlight w:val="green"/>
                <w:lang w:val="en-GB"/>
              </w:rPr>
            </w:pPr>
            <w:r w:rsidRPr="001A4319">
              <w:rPr>
                <w:rFonts w:eastAsia="SimSun"/>
                <w:b/>
                <w:bCs/>
                <w:color w:val="000000"/>
                <w:sz w:val="20"/>
                <w:szCs w:val="20"/>
                <w:highlight w:val="green"/>
                <w:shd w:val="clear" w:color="auto" w:fill="FFFF00"/>
                <w:lang w:val="en-GB"/>
              </w:rPr>
              <w:t>Agreement</w:t>
            </w:r>
          </w:p>
          <w:p w14:paraId="4B9493DC" w14:textId="77777777" w:rsidR="00B64474" w:rsidRPr="001A4319" w:rsidRDefault="00B64474" w:rsidP="0046774B">
            <w:pPr>
              <w:shd w:val="clear" w:color="auto" w:fill="FFFFFF"/>
              <w:rPr>
                <w:rFonts w:ascii="Calibri" w:eastAsia="SimSun" w:hAnsi="Calibri" w:cs="Calibri"/>
                <w:color w:val="000000"/>
                <w:sz w:val="22"/>
                <w:szCs w:val="22"/>
                <w:lang w:val="en-GB"/>
              </w:rPr>
            </w:pPr>
            <w:r w:rsidRPr="001A4319">
              <w:rPr>
                <w:rFonts w:eastAsia="SimSun"/>
                <w:color w:val="000000"/>
                <w:sz w:val="20"/>
                <w:szCs w:val="20"/>
                <w:lang w:val="en-GB"/>
              </w:rPr>
              <w:t>At least for paging PDCCH based L1 availability indication of TRS/CSI-RS at the configured occasion(s) to the idle/inactive UEs, the L1 availability indication is valid for a time duration starting from a reference point, where</w:t>
            </w:r>
          </w:p>
          <w:p w14:paraId="1DF934F1" w14:textId="77777777" w:rsidR="00B64474" w:rsidRPr="001A4319" w:rsidRDefault="00B64474" w:rsidP="005E36DB">
            <w:pPr>
              <w:numPr>
                <w:ilvl w:val="0"/>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the time duration is a validity duration configured by higher layer,</w:t>
            </w:r>
          </w:p>
          <w:p w14:paraId="7C70C91B"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applicable values, e.g. # of DRX cycles, or multiple of default paging cycle duration (i.e. modification period)</w:t>
            </w:r>
          </w:p>
          <w:p w14:paraId="0DDFFC8F"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UE doesn’t expect inconsistent L1 based indication during the time duration</w:t>
            </w:r>
          </w:p>
          <w:p w14:paraId="64E8B537" w14:textId="77777777" w:rsidR="00B64474" w:rsidRPr="001A4319" w:rsidRDefault="00B64474" w:rsidP="005E36DB">
            <w:pPr>
              <w:numPr>
                <w:ilvl w:val="0"/>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the reference point for start of the validity duration is one of the following alternatives:</w:t>
            </w:r>
          </w:p>
          <w:p w14:paraId="4E7CF2D2"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Alt1: SFN of the first PF from the next DRX cycle</w:t>
            </w:r>
          </w:p>
          <w:p w14:paraId="2A7C3516"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Alt2: SFN of the first PF from the current DRX cycle where UE receives the indication</w:t>
            </w:r>
          </w:p>
          <w:p w14:paraId="7A0D5BD0"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Alt3: based on SFN configured by higher layer, i.e. modification period configured as multiple of default paging cycle duration</w:t>
            </w:r>
          </w:p>
          <w:p w14:paraId="6D883E0F"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Alt4: start of the PF for the PO where UE receives the indication</w:t>
            </w:r>
          </w:p>
          <w:p w14:paraId="1EC1BD43"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lastRenderedPageBreak/>
              <w:t>Note: the DRX cycle in Alt1 and Alt2 is the default paging cycle broadcast in SIB</w:t>
            </w:r>
          </w:p>
          <w:p w14:paraId="098677E7"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Note: The SFN for the first PF is </w:t>
            </w:r>
            <w:r w:rsidRPr="001A4319">
              <w:rPr>
                <w:rFonts w:eastAsia="Microsoft YaHei UI"/>
                <w:strike/>
                <w:color w:val="FF0000"/>
                <w:sz w:val="20"/>
                <w:szCs w:val="20"/>
                <w:lang w:val="en-GB"/>
              </w:rPr>
              <w:t>for (UE mod N) = 0, and can be</w:t>
            </w:r>
            <w:r w:rsidRPr="001A4319">
              <w:rPr>
                <w:rFonts w:eastAsia="Microsoft YaHei UI"/>
                <w:color w:val="FF0000"/>
                <w:sz w:val="20"/>
                <w:szCs w:val="20"/>
                <w:lang w:val="en-GB"/>
              </w:rPr>
              <w:t> </w:t>
            </w:r>
            <w:r w:rsidRPr="001A4319">
              <w:rPr>
                <w:rFonts w:eastAsia="Microsoft YaHei UI"/>
                <w:color w:val="000000"/>
                <w:sz w:val="20"/>
                <w:szCs w:val="20"/>
                <w:lang w:val="en-GB"/>
              </w:rPr>
              <w:t xml:space="preserve">calculated by (SFN + </w:t>
            </w:r>
            <w:proofErr w:type="spellStart"/>
            <w:r w:rsidRPr="001A4319">
              <w:rPr>
                <w:rFonts w:eastAsia="Microsoft YaHei UI"/>
                <w:color w:val="000000"/>
                <w:sz w:val="20"/>
                <w:szCs w:val="20"/>
                <w:lang w:val="en-GB"/>
              </w:rPr>
              <w:t>PF_offset</w:t>
            </w:r>
            <w:proofErr w:type="spellEnd"/>
            <w:r w:rsidRPr="001A4319">
              <w:rPr>
                <w:rFonts w:eastAsia="Microsoft YaHei UI"/>
                <w:color w:val="000000"/>
                <w:sz w:val="20"/>
                <w:szCs w:val="20"/>
                <w:lang w:val="en-GB"/>
              </w:rPr>
              <w:t>) mod T = 0</w:t>
            </w:r>
          </w:p>
          <w:p w14:paraId="06B2941D" w14:textId="77777777" w:rsidR="00B64474" w:rsidRPr="001A4319" w:rsidRDefault="00B64474" w:rsidP="005E36DB">
            <w:pPr>
              <w:numPr>
                <w:ilvl w:val="0"/>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the time duration can be optionally configured by gNB</w:t>
            </w:r>
          </w:p>
          <w:p w14:paraId="0BE8E30C" w14:textId="77777777" w:rsidR="00B64474" w:rsidRPr="001A4319" w:rsidRDefault="00B64474" w:rsidP="005E36DB">
            <w:pPr>
              <w:numPr>
                <w:ilvl w:val="1"/>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when the time duration is not configured, one of the following alternatives can be considered:</w:t>
            </w:r>
          </w:p>
          <w:p w14:paraId="005AF3EB" w14:textId="77777777" w:rsidR="00B64474" w:rsidRPr="001A4319" w:rsidRDefault="00B64474" w:rsidP="005E36DB">
            <w:pPr>
              <w:numPr>
                <w:ilvl w:val="2"/>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Alt1: the availability indication is valid until when the UE receives another availability indication.</w:t>
            </w:r>
          </w:p>
          <w:p w14:paraId="3C4C2675" w14:textId="77777777" w:rsidR="00B64474" w:rsidRPr="001A4319" w:rsidRDefault="00B64474" w:rsidP="005E36DB">
            <w:pPr>
              <w:numPr>
                <w:ilvl w:val="2"/>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Alt2: the availability indication is valid until L1 availability indication is changed by network</w:t>
            </w:r>
          </w:p>
          <w:p w14:paraId="506C372A" w14:textId="77777777" w:rsidR="00B64474" w:rsidRPr="001A4319" w:rsidRDefault="00B64474" w:rsidP="005E36DB">
            <w:pPr>
              <w:numPr>
                <w:ilvl w:val="2"/>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Alt3: default time duration e.g. default paging cycle</w:t>
            </w:r>
          </w:p>
          <w:p w14:paraId="628D1442" w14:textId="77777777" w:rsidR="00B64474" w:rsidRPr="001A4319" w:rsidRDefault="00B64474" w:rsidP="005E36DB">
            <w:pPr>
              <w:numPr>
                <w:ilvl w:val="0"/>
                <w:numId w:val="35"/>
              </w:numPr>
              <w:shd w:val="clear" w:color="auto" w:fill="FFFFFF"/>
              <w:rPr>
                <w:rFonts w:ascii="Calibri" w:eastAsia="Microsoft YaHei UI" w:hAnsi="Calibri" w:cs="Calibri"/>
                <w:color w:val="000000"/>
                <w:sz w:val="22"/>
                <w:szCs w:val="22"/>
                <w:lang w:val="en-GB"/>
              </w:rPr>
            </w:pPr>
            <w:r w:rsidRPr="001A4319">
              <w:rPr>
                <w:rFonts w:eastAsia="Microsoft YaHei UI"/>
                <w:color w:val="000000"/>
                <w:sz w:val="20"/>
                <w:szCs w:val="20"/>
                <w:lang w:val="en-GB"/>
              </w:rPr>
              <w:t>FFS whether and how to handle the miss detection issue of L1 signaling</w:t>
            </w:r>
          </w:p>
          <w:p w14:paraId="594F0530" w14:textId="77777777" w:rsidR="00B64474" w:rsidRPr="001A4319" w:rsidRDefault="00B64474" w:rsidP="0046774B">
            <w:pPr>
              <w:shd w:val="clear" w:color="auto" w:fill="FFFFFF"/>
              <w:spacing w:line="233" w:lineRule="atLeast"/>
              <w:rPr>
                <w:rFonts w:eastAsia="SimSun"/>
                <w:b/>
                <w:bCs/>
                <w:color w:val="000000"/>
                <w:sz w:val="20"/>
                <w:szCs w:val="20"/>
                <w:highlight w:val="green"/>
                <w:shd w:val="clear" w:color="auto" w:fill="FFFF00"/>
                <w:lang w:val="en-GB"/>
              </w:rPr>
            </w:pPr>
          </w:p>
          <w:p w14:paraId="4786DAC7" w14:textId="77777777" w:rsidR="00B64474" w:rsidRPr="001A4319" w:rsidRDefault="00B64474" w:rsidP="0046774B">
            <w:pPr>
              <w:shd w:val="clear" w:color="auto" w:fill="FFFFFF"/>
              <w:spacing w:line="233" w:lineRule="atLeast"/>
              <w:rPr>
                <w:rFonts w:ascii="Calibri" w:eastAsia="SimSun" w:hAnsi="Calibri" w:cs="Calibri"/>
                <w:color w:val="000000"/>
                <w:sz w:val="22"/>
                <w:szCs w:val="22"/>
                <w:highlight w:val="green"/>
                <w:lang w:val="en-GB"/>
              </w:rPr>
            </w:pPr>
            <w:r w:rsidRPr="001A4319">
              <w:rPr>
                <w:rFonts w:eastAsia="SimSun"/>
                <w:b/>
                <w:bCs/>
                <w:color w:val="000000"/>
                <w:sz w:val="20"/>
                <w:szCs w:val="20"/>
                <w:highlight w:val="green"/>
                <w:shd w:val="clear" w:color="auto" w:fill="FFFF00"/>
                <w:lang w:val="en-GB"/>
              </w:rPr>
              <w:t>Agreement</w:t>
            </w:r>
          </w:p>
          <w:p w14:paraId="1B83E40E" w14:textId="77777777" w:rsidR="00B64474" w:rsidRPr="001A4319" w:rsidRDefault="00B64474" w:rsidP="0046774B">
            <w:pPr>
              <w:shd w:val="clear" w:color="auto" w:fill="FFFFFF"/>
              <w:rPr>
                <w:rFonts w:ascii="Calibri" w:eastAsia="SimSun" w:hAnsi="Calibri" w:cs="Calibri"/>
                <w:color w:val="000000"/>
                <w:sz w:val="22"/>
                <w:szCs w:val="22"/>
                <w:lang w:val="en-GB"/>
              </w:rPr>
            </w:pPr>
            <w:r w:rsidRPr="001A4319">
              <w:rPr>
                <w:rFonts w:eastAsia="SimSun"/>
                <w:color w:val="000000"/>
                <w:sz w:val="20"/>
                <w:szCs w:val="20"/>
                <w:lang w:val="en-GB"/>
              </w:rPr>
              <w:t>Configuration of TRS/CSI-RS occasion(s) for idle/inactive UEs include a list of one or more TRS resource sets, where:</w:t>
            </w:r>
          </w:p>
          <w:p w14:paraId="2DD0A5CF" w14:textId="77777777" w:rsidR="00B64474" w:rsidRPr="001A4319" w:rsidRDefault="00B64474" w:rsidP="0046774B">
            <w:pPr>
              <w:shd w:val="clear" w:color="auto" w:fill="FFFFFF"/>
              <w:ind w:left="81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 TRS resource set can be configured to include</w:t>
            </w:r>
          </w:p>
          <w:p w14:paraId="3875BCEF" w14:textId="77777777" w:rsidR="00B64474" w:rsidRPr="001A4319" w:rsidRDefault="00B64474" w:rsidP="0046774B">
            <w:pPr>
              <w:shd w:val="clear" w:color="auto" w:fill="FFFFFF"/>
              <w:ind w:left="1536" w:hanging="360"/>
              <w:rPr>
                <w:rFonts w:ascii="Microsoft YaHei UI" w:eastAsia="Microsoft YaHei UI" w:hAnsi="Microsoft YaHei UI" w:cs="SimSun"/>
                <w:color w:val="000000"/>
                <w:sz w:val="21"/>
                <w:szCs w:val="21"/>
                <w:lang w:val="en-GB"/>
              </w:rPr>
            </w:pPr>
            <w:r w:rsidRPr="001A4319">
              <w:rPr>
                <w:rFonts w:ascii="Courier New" w:eastAsia="Microsoft YaHei UI" w:hAnsi="Courier New" w:cs="Courier New"/>
                <w:color w:val="000000"/>
                <w:sz w:val="20"/>
                <w:szCs w:val="20"/>
                <w:lang w:val="en-GB"/>
              </w:rPr>
              <w:t>o</w:t>
            </w:r>
            <w:r w:rsidRPr="001A4319">
              <w:rPr>
                <w:rFonts w:eastAsia="Microsoft YaHei UI"/>
                <w:color w:val="000000"/>
                <w:sz w:val="14"/>
                <w:szCs w:val="14"/>
                <w:lang w:val="en-GB"/>
              </w:rPr>
              <w:t>   </w:t>
            </w:r>
            <w:r w:rsidRPr="001A4319">
              <w:rPr>
                <w:rFonts w:eastAsia="Microsoft YaHei UI"/>
                <w:color w:val="000000"/>
                <w:sz w:val="20"/>
                <w:szCs w:val="20"/>
                <w:lang w:val="en-GB"/>
              </w:rPr>
              <w:t>a set of TRS resources up to two consecutive slots,</w:t>
            </w:r>
          </w:p>
          <w:p w14:paraId="17DDE249" w14:textId="77777777" w:rsidR="00B64474" w:rsidRPr="001A4319" w:rsidRDefault="00B64474" w:rsidP="0046774B">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FF0000"/>
                <w:sz w:val="20"/>
                <w:szCs w:val="20"/>
                <w:lang w:val="en-GB"/>
              </w:rPr>
              <w:t></w:t>
            </w:r>
            <w:r w:rsidRPr="001A4319">
              <w:rPr>
                <w:rFonts w:eastAsia="Microsoft YaHei UI"/>
                <w:color w:val="FF0000"/>
                <w:sz w:val="14"/>
                <w:szCs w:val="14"/>
                <w:lang w:val="en-GB"/>
              </w:rPr>
              <w:t>  </w:t>
            </w:r>
            <w:r w:rsidRPr="001A4319">
              <w:rPr>
                <w:rFonts w:eastAsia="Microsoft YaHei UI"/>
                <w:color w:val="FF0000"/>
                <w:sz w:val="20"/>
                <w:szCs w:val="20"/>
                <w:lang w:val="en-GB"/>
              </w:rPr>
              <w:t>Note</w:t>
            </w:r>
            <w:proofErr w:type="gramEnd"/>
            <w:r w:rsidRPr="001A4319">
              <w:rPr>
                <w:rFonts w:eastAsia="Microsoft YaHei UI"/>
                <w:color w:val="FF0000"/>
                <w:sz w:val="20"/>
                <w:szCs w:val="20"/>
                <w:lang w:val="en-GB"/>
              </w:rPr>
              <w:t>: a TRS resource is same as Rel-15/16, i.e. a CSI-RS in a symbol.</w:t>
            </w:r>
          </w:p>
          <w:p w14:paraId="363ECC9B" w14:textId="77777777" w:rsidR="00B64474" w:rsidRPr="001A4319" w:rsidRDefault="00B64474" w:rsidP="0046774B">
            <w:pPr>
              <w:shd w:val="clear" w:color="auto" w:fill="FFFFFF"/>
              <w:ind w:left="1536" w:hanging="360"/>
              <w:rPr>
                <w:rFonts w:ascii="Microsoft YaHei UI" w:eastAsia="Microsoft YaHei UI" w:hAnsi="Microsoft YaHei UI" w:cs="SimSun"/>
                <w:color w:val="000000"/>
                <w:sz w:val="21"/>
                <w:szCs w:val="21"/>
                <w:lang w:val="en-GB"/>
              </w:rPr>
            </w:pPr>
            <w:r w:rsidRPr="001A4319">
              <w:rPr>
                <w:rFonts w:ascii="Courier New" w:eastAsia="Microsoft YaHei UI" w:hAnsi="Courier New" w:cs="Courier New"/>
                <w:color w:val="000000"/>
                <w:sz w:val="20"/>
                <w:szCs w:val="20"/>
                <w:lang w:val="en-GB"/>
              </w:rPr>
              <w:t>o</w:t>
            </w:r>
            <w:r w:rsidRPr="001A4319">
              <w:rPr>
                <w:rFonts w:eastAsia="Microsoft YaHei UI"/>
                <w:color w:val="000000"/>
                <w:sz w:val="14"/>
                <w:szCs w:val="14"/>
                <w:lang w:val="en-GB"/>
              </w:rPr>
              <w:t>   </w:t>
            </w:r>
            <w:r w:rsidRPr="001A4319">
              <w:rPr>
                <w:rFonts w:eastAsia="Microsoft YaHei UI"/>
                <w:color w:val="000000"/>
                <w:sz w:val="20"/>
                <w:szCs w:val="20"/>
                <w:lang w:val="en-GB"/>
              </w:rPr>
              <w:t>at least common configuration parameters:</w:t>
            </w:r>
          </w:p>
          <w:p w14:paraId="223C3818" w14:textId="77777777" w:rsidR="00B64474" w:rsidRPr="001A4319" w:rsidRDefault="00B64474" w:rsidP="0046774B">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w:t>
            </w:r>
            <w:proofErr w:type="gramEnd"/>
            <w:r w:rsidRPr="001A4319">
              <w:rPr>
                <w:rFonts w:eastAsia="Microsoft YaHei UI"/>
                <w:color w:val="000000"/>
                <w:sz w:val="20"/>
                <w:szCs w:val="20"/>
                <w:lang w:val="en-GB"/>
              </w:rPr>
              <w:t xml:space="preserve"> QCL reference</w:t>
            </w:r>
          </w:p>
          <w:p w14:paraId="7B40A5C4" w14:textId="77777777" w:rsidR="00B64474" w:rsidRPr="001A4319" w:rsidRDefault="00B64474" w:rsidP="0046774B">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proofErr w:type="spellStart"/>
            <w:r w:rsidRPr="001A4319">
              <w:rPr>
                <w:rFonts w:eastAsia="Microsoft YaHei UI"/>
                <w:color w:val="000000"/>
                <w:sz w:val="20"/>
                <w:szCs w:val="20"/>
                <w:lang w:val="en-GB"/>
              </w:rPr>
              <w:t>firstOFDMSymbolInTimeDomain</w:t>
            </w:r>
            <w:proofErr w:type="spellEnd"/>
            <w:proofErr w:type="gramEnd"/>
            <w:r w:rsidRPr="001A4319">
              <w:rPr>
                <w:rFonts w:eastAsia="Microsoft YaHei UI"/>
                <w:color w:val="000000"/>
                <w:sz w:val="20"/>
                <w:szCs w:val="20"/>
                <w:lang w:val="en-GB"/>
              </w:rPr>
              <w:t>,</w:t>
            </w:r>
          </w:p>
          <w:p w14:paraId="7A24411E" w14:textId="77777777" w:rsidR="00B64474" w:rsidRPr="001A4319" w:rsidRDefault="00B64474" w:rsidP="0046774B">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w:t>
            </w:r>
            <w:proofErr w:type="spellStart"/>
            <w:proofErr w:type="gramEnd"/>
            <w:r w:rsidRPr="001A4319">
              <w:rPr>
                <w:rFonts w:eastAsia="Microsoft YaHei UI"/>
                <w:color w:val="000000"/>
                <w:sz w:val="20"/>
                <w:szCs w:val="20"/>
                <w:lang w:val="en-GB"/>
              </w:rPr>
              <w:t>frequencyDomainAllocation</w:t>
            </w:r>
            <w:proofErr w:type="spellEnd"/>
            <w:r w:rsidRPr="001A4319">
              <w:rPr>
                <w:rFonts w:eastAsia="Microsoft YaHei UI"/>
                <w:color w:val="000000"/>
                <w:sz w:val="20"/>
                <w:szCs w:val="20"/>
                <w:lang w:val="en-GB"/>
              </w:rPr>
              <w:t xml:space="preserve"> for row1’, ‘</w:t>
            </w:r>
            <w:proofErr w:type="spellStart"/>
            <w:r w:rsidRPr="001A4319">
              <w:rPr>
                <w:rFonts w:eastAsia="Microsoft YaHei UI"/>
                <w:color w:val="000000"/>
                <w:sz w:val="20"/>
                <w:szCs w:val="20"/>
                <w:lang w:val="en-GB"/>
              </w:rPr>
              <w:t>startingRB</w:t>
            </w:r>
            <w:proofErr w:type="spellEnd"/>
            <w:r w:rsidRPr="001A4319">
              <w:rPr>
                <w:rFonts w:eastAsia="Microsoft YaHei UI"/>
                <w:color w:val="000000"/>
                <w:sz w:val="20"/>
                <w:szCs w:val="20"/>
                <w:lang w:val="en-GB"/>
              </w:rPr>
              <w:t>’ ,‘</w:t>
            </w:r>
            <w:proofErr w:type="spellStart"/>
            <w:r w:rsidRPr="001A4319">
              <w:rPr>
                <w:rFonts w:eastAsia="Microsoft YaHei UI"/>
                <w:color w:val="000000"/>
                <w:sz w:val="20"/>
                <w:szCs w:val="20"/>
                <w:lang w:val="en-GB"/>
              </w:rPr>
              <w:t>nrofRBs</w:t>
            </w:r>
            <w:proofErr w:type="spellEnd"/>
            <w:r w:rsidRPr="001A4319">
              <w:rPr>
                <w:rFonts w:eastAsia="Microsoft YaHei UI"/>
                <w:color w:val="000000"/>
                <w:sz w:val="20"/>
                <w:szCs w:val="20"/>
                <w:lang w:val="en-GB"/>
              </w:rPr>
              <w:t>’,’</w:t>
            </w:r>
            <w:proofErr w:type="spellStart"/>
            <w:r w:rsidRPr="001A4319">
              <w:rPr>
                <w:rFonts w:eastAsia="Microsoft YaHei UI"/>
                <w:color w:val="000000"/>
                <w:sz w:val="20"/>
                <w:szCs w:val="20"/>
                <w:lang w:val="en-GB"/>
              </w:rPr>
              <w:t>powerControlOffsetSS</w:t>
            </w:r>
            <w:proofErr w:type="spellEnd"/>
            <w:r w:rsidRPr="001A4319">
              <w:rPr>
                <w:rFonts w:eastAsia="Microsoft YaHei UI"/>
                <w:color w:val="000000"/>
                <w:sz w:val="20"/>
                <w:szCs w:val="20"/>
                <w:lang w:val="en-GB"/>
              </w:rPr>
              <w:t xml:space="preserve">’, </w:t>
            </w:r>
            <w:proofErr w:type="spellStart"/>
            <w:r w:rsidRPr="001A4319">
              <w:rPr>
                <w:rFonts w:eastAsia="Microsoft YaHei UI"/>
                <w:color w:val="000000"/>
                <w:sz w:val="20"/>
                <w:szCs w:val="20"/>
                <w:lang w:val="en-GB"/>
              </w:rPr>
              <w:t>periodicityAndOffset</w:t>
            </w:r>
            <w:proofErr w:type="spellEnd"/>
            <w:r w:rsidRPr="001A4319">
              <w:rPr>
                <w:rFonts w:eastAsia="Microsoft YaHei UI"/>
                <w:color w:val="000000"/>
                <w:sz w:val="20"/>
                <w:szCs w:val="20"/>
                <w:lang w:val="en-GB"/>
              </w:rPr>
              <w:t>’</w:t>
            </w:r>
          </w:p>
          <w:p w14:paraId="5BE311E9" w14:textId="77777777" w:rsidR="00B64474" w:rsidRPr="001A4319" w:rsidRDefault="00B64474" w:rsidP="0046774B">
            <w:pPr>
              <w:shd w:val="clear" w:color="auto" w:fill="FFFFFF"/>
              <w:ind w:left="2256" w:hanging="360"/>
              <w:rPr>
                <w:rFonts w:ascii="Microsoft YaHei UI" w:eastAsia="Microsoft YaHei UI" w:hAnsi="Microsoft YaHei UI" w:cs="SimSun"/>
                <w:color w:val="000000"/>
                <w:sz w:val="21"/>
                <w:szCs w:val="21"/>
                <w:lang w:val="en-GB"/>
              </w:rPr>
            </w:pPr>
            <w:proofErr w:type="gramStart"/>
            <w:r w:rsidRPr="001A4319">
              <w:rPr>
                <w:rFonts w:ascii="Wingdings" w:eastAsia="Microsoft YaHei UI" w:hAnsi="Wingdings"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FFS</w:t>
            </w:r>
            <w:proofErr w:type="gramEnd"/>
          </w:p>
          <w:p w14:paraId="3132F4C8" w14:textId="77777777" w:rsidR="00B64474" w:rsidRPr="001A4319" w:rsidRDefault="00B64474" w:rsidP="0046774B">
            <w:pPr>
              <w:shd w:val="clear" w:color="auto" w:fill="FFFFFF"/>
              <w:ind w:left="297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proofErr w:type="spellStart"/>
            <w:r w:rsidRPr="001A4319">
              <w:rPr>
                <w:rFonts w:eastAsia="Microsoft YaHei UI"/>
                <w:color w:val="000000"/>
                <w:sz w:val="20"/>
                <w:szCs w:val="20"/>
                <w:lang w:val="en-GB"/>
              </w:rPr>
              <w:t>scramblingID</w:t>
            </w:r>
            <w:proofErr w:type="spellEnd"/>
            <w:r w:rsidRPr="001A4319">
              <w:rPr>
                <w:rFonts w:eastAsia="Microsoft YaHei UI"/>
                <w:color w:val="000000"/>
                <w:sz w:val="20"/>
                <w:szCs w:val="20"/>
                <w:lang w:val="en-GB"/>
              </w:rPr>
              <w:t>,</w:t>
            </w:r>
          </w:p>
          <w:p w14:paraId="0AE56E08" w14:textId="77777777" w:rsidR="00B64474" w:rsidRPr="001A4319" w:rsidRDefault="00B64474" w:rsidP="0046774B">
            <w:pPr>
              <w:shd w:val="clear" w:color="auto" w:fill="FFFFFF"/>
              <w:ind w:left="297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a TRS resource set ID, number of slots {1, 2} or number of symbols {2, 4} if supported</w:t>
            </w:r>
          </w:p>
          <w:p w14:paraId="1EBAE66D" w14:textId="77777777" w:rsidR="00B64474" w:rsidRPr="001A4319" w:rsidRDefault="00B64474" w:rsidP="0046774B">
            <w:pPr>
              <w:shd w:val="clear" w:color="auto" w:fill="FFFFFF"/>
              <w:ind w:left="816" w:hanging="360"/>
              <w:rPr>
                <w:rFonts w:ascii="Microsoft YaHei UI" w:eastAsia="Microsoft YaHei UI" w:hAnsi="Microsoft YaHei UI" w:cs="SimSun"/>
                <w:color w:val="000000"/>
                <w:sz w:val="21"/>
                <w:szCs w:val="21"/>
                <w:lang w:val="en-GB"/>
              </w:rPr>
            </w:pPr>
            <w:r w:rsidRPr="001A4319">
              <w:rPr>
                <w:rFonts w:ascii="Symbol" w:eastAsia="Microsoft YaHei UI" w:hAnsi="Symbol" w:cs="SimSun"/>
                <w:color w:val="000000"/>
                <w:sz w:val="20"/>
                <w:szCs w:val="20"/>
                <w:lang w:val="en-GB"/>
              </w:rPr>
              <w:t></w:t>
            </w:r>
            <w:r w:rsidRPr="001A4319">
              <w:rPr>
                <w:rFonts w:eastAsia="Microsoft YaHei UI"/>
                <w:color w:val="000000"/>
                <w:sz w:val="14"/>
                <w:szCs w:val="14"/>
                <w:lang w:val="en-GB"/>
              </w:rPr>
              <w:t>        </w:t>
            </w:r>
            <w:r w:rsidRPr="001A4319">
              <w:rPr>
                <w:rFonts w:eastAsia="Microsoft YaHei UI"/>
                <w:color w:val="000000"/>
                <w:sz w:val="20"/>
                <w:szCs w:val="20"/>
                <w:lang w:val="en-GB"/>
              </w:rPr>
              <w:t>Note: the ‘TRS resource set’ configuration is not (necessarily) identical to ‘NZP-CSI-RS-ResourceSet’ configuration for TRS</w:t>
            </w:r>
            <w:r w:rsidRPr="001A4319">
              <w:rPr>
                <w:rFonts w:eastAsia="Microsoft YaHei UI"/>
                <w:i/>
                <w:iCs/>
                <w:color w:val="000000"/>
                <w:sz w:val="20"/>
                <w:szCs w:val="20"/>
                <w:lang w:val="en-GB"/>
              </w:rPr>
              <w:t> </w:t>
            </w:r>
            <w:r w:rsidRPr="001A4319">
              <w:rPr>
                <w:rFonts w:eastAsia="Microsoft YaHei UI"/>
                <w:color w:val="000000"/>
                <w:sz w:val="20"/>
                <w:szCs w:val="20"/>
                <w:lang w:val="en-GB"/>
              </w:rPr>
              <w:t>in R15/16.</w:t>
            </w:r>
          </w:p>
          <w:p w14:paraId="03269BF3" w14:textId="77777777" w:rsidR="00B64474" w:rsidRPr="001A4319" w:rsidRDefault="00B64474" w:rsidP="0046774B">
            <w:pPr>
              <w:rPr>
                <w:rFonts w:eastAsia="Batang"/>
                <w:sz w:val="20"/>
                <w:szCs w:val="20"/>
                <w:lang w:val="en-GB"/>
              </w:rPr>
            </w:pPr>
          </w:p>
        </w:tc>
      </w:tr>
    </w:tbl>
    <w:p w14:paraId="4436FA7E" w14:textId="77777777" w:rsidR="00B64474" w:rsidRPr="001A4319" w:rsidRDefault="00B64474" w:rsidP="00233B8A">
      <w:pPr>
        <w:pStyle w:val="reference0"/>
        <w:spacing w:after="0"/>
        <w:rPr>
          <w:rFonts w:eastAsiaTheme="minorEastAsia"/>
          <w:szCs w:val="22"/>
        </w:rPr>
      </w:pPr>
    </w:p>
    <w:sectPr w:rsidR="00B64474" w:rsidRPr="001A4319">
      <w:footerReference w:type="default" r:id="rId41"/>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C188" w14:textId="77777777" w:rsidR="005734F9" w:rsidRDefault="005734F9">
      <w:pPr>
        <w:spacing w:after="0" w:line="240" w:lineRule="auto"/>
      </w:pPr>
      <w:r>
        <w:separator/>
      </w:r>
    </w:p>
  </w:endnote>
  <w:endnote w:type="continuationSeparator" w:id="0">
    <w:p w14:paraId="5D918200" w14:textId="77777777" w:rsidR="005734F9" w:rsidRDefault="0057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Segoe Print"/>
    <w:panose1 w:val="020B0604020202020204"/>
    <w:charset w:val="02"/>
    <w:family w:val="modern"/>
    <w:pitch w:val="fixed"/>
  </w:font>
  <w:font w:name="FangSong_GB2312">
    <w:altName w:val="Microsoft YaHei UI"/>
    <w:panose1 w:val="020B0604020202020204"/>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6F34B2F8" w:rsidR="00286F4E" w:rsidRDefault="00286F4E">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AC3C1A">
      <w:rPr>
        <w:rStyle w:val="PageNumber"/>
        <w:i/>
        <w:noProof/>
        <w:color w:val="auto"/>
      </w:rPr>
      <w:t>65</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D145" w14:textId="77777777" w:rsidR="005734F9" w:rsidRDefault="005734F9">
      <w:pPr>
        <w:spacing w:after="0" w:line="240" w:lineRule="auto"/>
      </w:pPr>
      <w:r>
        <w:separator/>
      </w:r>
    </w:p>
  </w:footnote>
  <w:footnote w:type="continuationSeparator" w:id="0">
    <w:p w14:paraId="6FCFEF31" w14:textId="77777777" w:rsidR="005734F9" w:rsidRDefault="0057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086369"/>
    <w:multiLevelType w:val="hybridMultilevel"/>
    <w:tmpl w:val="20D284D8"/>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63282"/>
    <w:multiLevelType w:val="hybridMultilevel"/>
    <w:tmpl w:val="E3B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7C425A4"/>
    <w:multiLevelType w:val="hybridMultilevel"/>
    <w:tmpl w:val="0B5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66645"/>
    <w:multiLevelType w:val="multilevel"/>
    <w:tmpl w:val="712E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B11EE"/>
    <w:multiLevelType w:val="hybridMultilevel"/>
    <w:tmpl w:val="9D044290"/>
    <w:lvl w:ilvl="0" w:tplc="80B05B0E">
      <w:start w:val="4"/>
      <w:numFmt w:val="decimal"/>
      <w:lvlText w:val=""/>
      <w:lvlJc w:val="left"/>
      <w:pPr>
        <w:ind w:left="360" w:hanging="360"/>
      </w:pPr>
      <w:rPr>
        <w:rFonts w:ascii="Wingdings" w:eastAsia="DengXian" w:hAnsi="Wingding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1AA50E7"/>
    <w:multiLevelType w:val="hybridMultilevel"/>
    <w:tmpl w:val="F7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86197"/>
    <w:multiLevelType w:val="hybridMultilevel"/>
    <w:tmpl w:val="37147B76"/>
    <w:lvl w:ilvl="0" w:tplc="45EE0F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5C01933"/>
    <w:multiLevelType w:val="hybridMultilevel"/>
    <w:tmpl w:val="B97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D771C"/>
    <w:multiLevelType w:val="hybridMultilevel"/>
    <w:tmpl w:val="D25CA7A0"/>
    <w:lvl w:ilvl="0" w:tplc="4EA6A642">
      <w:start w:val="5"/>
      <w:numFmt w:val="bullet"/>
      <w:lvlText w:val=""/>
      <w:lvlJc w:val="left"/>
      <w:pPr>
        <w:ind w:left="0" w:firstLine="0"/>
      </w:pPr>
      <w:rPr>
        <w:rFonts w:ascii="Times New Roman" w:eastAsia="DengXian" w:hAnsi="Times New Roman" w:cs="Times New Roman" w:hint="default"/>
        <w:color w:val="auto"/>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1A6B40C2"/>
    <w:multiLevelType w:val="hybridMultilevel"/>
    <w:tmpl w:val="28A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23809"/>
    <w:multiLevelType w:val="hybridMultilevel"/>
    <w:tmpl w:val="02781B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0290983"/>
    <w:multiLevelType w:val="hybridMultilevel"/>
    <w:tmpl w:val="172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648507A"/>
    <w:multiLevelType w:val="hybridMultilevel"/>
    <w:tmpl w:val="52AC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4050B"/>
    <w:multiLevelType w:val="hybridMultilevel"/>
    <w:tmpl w:val="4A8C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30B96373"/>
    <w:multiLevelType w:val="hybridMultilevel"/>
    <w:tmpl w:val="D154FDDE"/>
    <w:lvl w:ilvl="0" w:tplc="5B50A66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E60"/>
    <w:multiLevelType w:val="hybridMultilevel"/>
    <w:tmpl w:val="89F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AB42E8"/>
    <w:multiLevelType w:val="hybridMultilevel"/>
    <w:tmpl w:val="3DAE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4F64D4"/>
    <w:multiLevelType w:val="hybridMultilevel"/>
    <w:tmpl w:val="BE44B52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5"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3A0D00"/>
    <w:multiLevelType w:val="hybridMultilevel"/>
    <w:tmpl w:val="F02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4B6637"/>
    <w:multiLevelType w:val="hybridMultilevel"/>
    <w:tmpl w:val="3F643F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0030656"/>
    <w:multiLevelType w:val="hybridMultilevel"/>
    <w:tmpl w:val="89E8EB66"/>
    <w:lvl w:ilvl="0" w:tplc="4FF03C74">
      <w:start w:val="4"/>
      <w:numFmt w:val="decimal"/>
      <w:lvlText w:val="%1"/>
      <w:lvlJc w:val="left"/>
      <w:pPr>
        <w:ind w:left="360" w:hanging="360"/>
      </w:pPr>
      <w:rPr>
        <w:rFonts w:ascii="Times New Roman" w:eastAsia="DengXi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12B5655"/>
    <w:multiLevelType w:val="hybridMultilevel"/>
    <w:tmpl w:val="75EA07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15:restartNumberingAfterBreak="0">
    <w:nsid w:val="41AE6120"/>
    <w:multiLevelType w:val="hybridMultilevel"/>
    <w:tmpl w:val="AAF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144D59"/>
    <w:multiLevelType w:val="hybridMultilevel"/>
    <w:tmpl w:val="3FDC4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D35812"/>
    <w:multiLevelType w:val="hybridMultilevel"/>
    <w:tmpl w:val="65586BD2"/>
    <w:lvl w:ilvl="0" w:tplc="6C289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1B1CD4"/>
    <w:multiLevelType w:val="hybridMultilevel"/>
    <w:tmpl w:val="B4B6373A"/>
    <w:lvl w:ilvl="0" w:tplc="C0B69D9A">
      <w:start w:val="3"/>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8" w15:restartNumberingAfterBreak="0">
    <w:nsid w:val="4AA02710"/>
    <w:multiLevelType w:val="hybridMultilevel"/>
    <w:tmpl w:val="9FC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5B525B"/>
    <w:multiLevelType w:val="hybridMultilevel"/>
    <w:tmpl w:val="6CE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4F3E435E"/>
    <w:multiLevelType w:val="multilevel"/>
    <w:tmpl w:val="46F48FAA"/>
    <w:lvl w:ilvl="0">
      <w:start w:val="5"/>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801133"/>
    <w:multiLevelType w:val="hybridMultilevel"/>
    <w:tmpl w:val="2F5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6A70E73"/>
    <w:multiLevelType w:val="hybridMultilevel"/>
    <w:tmpl w:val="1EB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7837437"/>
    <w:multiLevelType w:val="hybridMultilevel"/>
    <w:tmpl w:val="790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1"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2"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624D69"/>
    <w:multiLevelType w:val="hybridMultilevel"/>
    <w:tmpl w:val="FFDE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475C05"/>
    <w:multiLevelType w:val="hybridMultilevel"/>
    <w:tmpl w:val="FAC01CC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982B07"/>
    <w:multiLevelType w:val="hybridMultilevel"/>
    <w:tmpl w:val="7E26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1A2DFE"/>
    <w:multiLevelType w:val="hybridMultilevel"/>
    <w:tmpl w:val="832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CC43D6"/>
    <w:multiLevelType w:val="hybridMultilevel"/>
    <w:tmpl w:val="108C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EC642D"/>
    <w:multiLevelType w:val="hybridMultilevel"/>
    <w:tmpl w:val="B554FD2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2" w15:restartNumberingAfterBreak="0">
    <w:nsid w:val="73F95B5A"/>
    <w:multiLevelType w:val="hybridMultilevel"/>
    <w:tmpl w:val="E80E2060"/>
    <w:lvl w:ilvl="0" w:tplc="ED1AA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4E52FE"/>
    <w:multiLevelType w:val="hybridMultilevel"/>
    <w:tmpl w:val="51802F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4" w15:restartNumberingAfterBreak="0">
    <w:nsid w:val="76AF5D22"/>
    <w:multiLevelType w:val="hybridMultilevel"/>
    <w:tmpl w:val="31E224A4"/>
    <w:lvl w:ilvl="0" w:tplc="9C7CC8CE">
      <w:start w:val="5"/>
      <w:numFmt w:val="bullet"/>
      <w:lvlText w:val=""/>
      <w:lvlJc w:val="left"/>
      <w:pPr>
        <w:ind w:left="0" w:firstLine="0"/>
      </w:pPr>
      <w:rPr>
        <w:rFonts w:ascii="Times New Roman" w:eastAsia="DengXian" w:hAnsi="Times New Roman" w:cs="Times New Roman" w:hint="default"/>
        <w:color w:val="auto"/>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74F75E3"/>
    <w:multiLevelType w:val="hybridMultilevel"/>
    <w:tmpl w:val="A392B4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6" w15:restartNumberingAfterBreak="0">
    <w:nsid w:val="795C0AF9"/>
    <w:multiLevelType w:val="multilevel"/>
    <w:tmpl w:val="6610E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787937"/>
    <w:multiLevelType w:val="multilevel"/>
    <w:tmpl w:val="0FAA4CE0"/>
    <w:lvl w:ilvl="0">
      <w:start w:val="4"/>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D092803"/>
    <w:multiLevelType w:val="hybridMultilevel"/>
    <w:tmpl w:val="6884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0" w15:restartNumberingAfterBreak="0">
    <w:nsid w:val="7E6B2FE5"/>
    <w:multiLevelType w:val="hybridMultilevel"/>
    <w:tmpl w:val="2CBC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60"/>
  </w:num>
  <w:num w:numId="3">
    <w:abstractNumId w:val="36"/>
  </w:num>
  <w:num w:numId="4">
    <w:abstractNumId w:val="25"/>
  </w:num>
  <w:num w:numId="5">
    <w:abstractNumId w:val="61"/>
  </w:num>
  <w:num w:numId="6">
    <w:abstractNumId w:val="63"/>
  </w:num>
  <w:num w:numId="7">
    <w:abstractNumId w:val="30"/>
  </w:num>
  <w:num w:numId="8">
    <w:abstractNumId w:val="8"/>
  </w:num>
  <w:num w:numId="9">
    <w:abstractNumId w:val="28"/>
  </w:num>
  <w:num w:numId="10">
    <w:abstractNumId w:val="29"/>
  </w:num>
  <w:num w:numId="11">
    <w:abstractNumId w:val="13"/>
  </w:num>
  <w:num w:numId="12">
    <w:abstractNumId w:val="4"/>
  </w:num>
  <w:num w:numId="13">
    <w:abstractNumId w:val="15"/>
  </w:num>
  <w:num w:numId="14">
    <w:abstractNumId w:val="35"/>
  </w:num>
  <w:num w:numId="15">
    <w:abstractNumId w:val="19"/>
  </w:num>
  <w:num w:numId="16">
    <w:abstractNumId w:val="52"/>
  </w:num>
  <w:num w:numId="17">
    <w:abstractNumId w:val="56"/>
  </w:num>
  <w:num w:numId="18">
    <w:abstractNumId w:val="2"/>
  </w:num>
  <w:num w:numId="19">
    <w:abstractNumId w:val="58"/>
  </w:num>
  <w:num w:numId="20">
    <w:abstractNumId w:val="79"/>
  </w:num>
  <w:num w:numId="21">
    <w:abstractNumId w:val="38"/>
  </w:num>
  <w:num w:numId="22">
    <w:abstractNumId w:val="81"/>
  </w:num>
  <w:num w:numId="23">
    <w:abstractNumId w:val="24"/>
  </w:num>
  <w:num w:numId="24">
    <w:abstractNumId w:val="46"/>
  </w:num>
  <w:num w:numId="25">
    <w:abstractNumId w:val="54"/>
  </w:num>
  <w:num w:numId="26">
    <w:abstractNumId w:val="50"/>
  </w:num>
  <w:num w:numId="27">
    <w:abstractNumId w:val="20"/>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num>
  <w:num w:numId="30">
    <w:abstractNumId w:val="32"/>
  </w:num>
  <w:num w:numId="31">
    <w:abstractNumId w:val="22"/>
  </w:num>
  <w:num w:numId="32">
    <w:abstractNumId w:val="53"/>
  </w:num>
  <w:num w:numId="33">
    <w:abstractNumId w:val="62"/>
  </w:num>
  <w:num w:numId="34">
    <w:abstractNumId w:val="6"/>
  </w:num>
  <w:num w:numId="35">
    <w:abstractNumId w:val="76"/>
  </w:num>
  <w:num w:numId="36">
    <w:abstractNumId w:val="66"/>
  </w:num>
  <w:num w:numId="37">
    <w:abstractNumId w:val="51"/>
  </w:num>
  <w:num w:numId="38">
    <w:abstractNumId w:val="0"/>
  </w:num>
  <w:num w:numId="39">
    <w:abstractNumId w:val="45"/>
  </w:num>
  <w:num w:numId="40">
    <w:abstractNumId w:val="26"/>
  </w:num>
  <w:num w:numId="41">
    <w:abstractNumId w:val="42"/>
  </w:num>
  <w:num w:numId="42">
    <w:abstractNumId w:val="59"/>
  </w:num>
  <w:num w:numId="43">
    <w:abstractNumId w:val="75"/>
  </w:num>
  <w:num w:numId="44">
    <w:abstractNumId w:val="78"/>
  </w:num>
  <w:num w:numId="45">
    <w:abstractNumId w:val="1"/>
  </w:num>
  <w:num w:numId="46">
    <w:abstractNumId w:val="3"/>
  </w:num>
  <w:num w:numId="47">
    <w:abstractNumId w:val="9"/>
  </w:num>
  <w:num w:numId="48">
    <w:abstractNumId w:val="18"/>
  </w:num>
  <w:num w:numId="49">
    <w:abstractNumId w:val="70"/>
  </w:num>
  <w:num w:numId="50">
    <w:abstractNumId w:val="43"/>
  </w:num>
  <w:num w:numId="51">
    <w:abstractNumId w:val="34"/>
  </w:num>
  <w:num w:numId="52">
    <w:abstractNumId w:val="55"/>
  </w:num>
  <w:num w:numId="53">
    <w:abstractNumId w:val="47"/>
  </w:num>
  <w:num w:numId="54">
    <w:abstractNumId w:val="57"/>
  </w:num>
  <w:num w:numId="55">
    <w:abstractNumId w:val="39"/>
  </w:num>
  <w:num w:numId="56">
    <w:abstractNumId w:val="40"/>
  </w:num>
  <w:num w:numId="57">
    <w:abstractNumId w:val="7"/>
  </w:num>
  <w:num w:numId="58">
    <w:abstractNumId w:val="12"/>
  </w:num>
  <w:num w:numId="59">
    <w:abstractNumId w:val="74"/>
  </w:num>
  <w:num w:numId="60">
    <w:abstractNumId w:val="41"/>
  </w:num>
  <w:num w:numId="61">
    <w:abstractNumId w:val="16"/>
  </w:num>
  <w:num w:numId="62">
    <w:abstractNumId w:val="5"/>
  </w:num>
  <w:num w:numId="63">
    <w:abstractNumId w:val="21"/>
  </w:num>
  <w:num w:numId="64">
    <w:abstractNumId w:val="69"/>
  </w:num>
  <w:num w:numId="65">
    <w:abstractNumId w:val="65"/>
  </w:num>
  <w:num w:numId="66">
    <w:abstractNumId w:val="48"/>
  </w:num>
  <w:num w:numId="67">
    <w:abstractNumId w:val="11"/>
  </w:num>
  <w:num w:numId="68">
    <w:abstractNumId w:val="37"/>
  </w:num>
  <w:num w:numId="69">
    <w:abstractNumId w:val="31"/>
  </w:num>
  <w:num w:numId="70">
    <w:abstractNumId w:val="80"/>
  </w:num>
  <w:num w:numId="71">
    <w:abstractNumId w:val="77"/>
  </w:num>
  <w:num w:numId="72">
    <w:abstractNumId w:val="73"/>
  </w:num>
  <w:num w:numId="73">
    <w:abstractNumId w:val="10"/>
  </w:num>
  <w:num w:numId="74">
    <w:abstractNumId w:val="71"/>
  </w:num>
  <w:num w:numId="75">
    <w:abstractNumId w:val="67"/>
  </w:num>
  <w:num w:numId="76">
    <w:abstractNumId w:val="23"/>
  </w:num>
  <w:num w:numId="77">
    <w:abstractNumId w:val="17"/>
  </w:num>
  <w:num w:numId="78">
    <w:abstractNumId w:val="49"/>
  </w:num>
  <w:num w:numId="79">
    <w:abstractNumId w:val="68"/>
  </w:num>
  <w:num w:numId="80">
    <w:abstractNumId w:val="27"/>
  </w:num>
  <w:num w:numId="81">
    <w:abstractNumId w:val="72"/>
  </w:num>
  <w:num w:numId="82">
    <w:abstractNumId w:val="4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iongjie Lin/5G PHY Standards /SRA/Engineer/Samsung Electronics">
    <w15:presenceInfo w15:providerId="AD" w15:userId="S-1-5-21-1569490900-2152479555-3239727262-3398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mwrAUAArEMDCwAAAA="/>
  </w:docVars>
  <w:rsids>
    <w:rsidRoot w:val="00AC6440"/>
    <w:rsid w:val="00001306"/>
    <w:rsid w:val="00001B41"/>
    <w:rsid w:val="00002003"/>
    <w:rsid w:val="00002058"/>
    <w:rsid w:val="0000206B"/>
    <w:rsid w:val="000023A2"/>
    <w:rsid w:val="00002445"/>
    <w:rsid w:val="00003130"/>
    <w:rsid w:val="00003653"/>
    <w:rsid w:val="000037C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0D1"/>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1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36F0"/>
    <w:rsid w:val="00034277"/>
    <w:rsid w:val="00034291"/>
    <w:rsid w:val="00034310"/>
    <w:rsid w:val="00034599"/>
    <w:rsid w:val="00034B3A"/>
    <w:rsid w:val="00034F5A"/>
    <w:rsid w:val="0003545B"/>
    <w:rsid w:val="00035E01"/>
    <w:rsid w:val="000367BA"/>
    <w:rsid w:val="0003708C"/>
    <w:rsid w:val="0003727D"/>
    <w:rsid w:val="000376DA"/>
    <w:rsid w:val="00037F8D"/>
    <w:rsid w:val="000401B7"/>
    <w:rsid w:val="000402D0"/>
    <w:rsid w:val="000429AC"/>
    <w:rsid w:val="00043B4A"/>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B6F"/>
    <w:rsid w:val="00053C52"/>
    <w:rsid w:val="000541EE"/>
    <w:rsid w:val="00055D29"/>
    <w:rsid w:val="00056014"/>
    <w:rsid w:val="000565E2"/>
    <w:rsid w:val="000566EF"/>
    <w:rsid w:val="00056D34"/>
    <w:rsid w:val="00056E71"/>
    <w:rsid w:val="0006022B"/>
    <w:rsid w:val="0006064A"/>
    <w:rsid w:val="000608B5"/>
    <w:rsid w:val="00060EBB"/>
    <w:rsid w:val="00061369"/>
    <w:rsid w:val="00061AA3"/>
    <w:rsid w:val="00061F2F"/>
    <w:rsid w:val="00062165"/>
    <w:rsid w:val="000622EE"/>
    <w:rsid w:val="00063271"/>
    <w:rsid w:val="00063F75"/>
    <w:rsid w:val="000644B3"/>
    <w:rsid w:val="00064E70"/>
    <w:rsid w:val="00065D06"/>
    <w:rsid w:val="0006681F"/>
    <w:rsid w:val="00070FB5"/>
    <w:rsid w:val="000714BD"/>
    <w:rsid w:val="0007175A"/>
    <w:rsid w:val="000728F5"/>
    <w:rsid w:val="00072DF9"/>
    <w:rsid w:val="000737A6"/>
    <w:rsid w:val="0007441F"/>
    <w:rsid w:val="00074805"/>
    <w:rsid w:val="00075400"/>
    <w:rsid w:val="00075477"/>
    <w:rsid w:val="00076BE6"/>
    <w:rsid w:val="00077712"/>
    <w:rsid w:val="00077AD2"/>
    <w:rsid w:val="000814DC"/>
    <w:rsid w:val="000814F4"/>
    <w:rsid w:val="00081932"/>
    <w:rsid w:val="00082213"/>
    <w:rsid w:val="00082705"/>
    <w:rsid w:val="00082EBE"/>
    <w:rsid w:val="00083278"/>
    <w:rsid w:val="00083293"/>
    <w:rsid w:val="00083680"/>
    <w:rsid w:val="000840C3"/>
    <w:rsid w:val="00084135"/>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4F44"/>
    <w:rsid w:val="00095365"/>
    <w:rsid w:val="0009544E"/>
    <w:rsid w:val="00095725"/>
    <w:rsid w:val="000967B7"/>
    <w:rsid w:val="00096C0E"/>
    <w:rsid w:val="00097B80"/>
    <w:rsid w:val="00097BE4"/>
    <w:rsid w:val="00097ECD"/>
    <w:rsid w:val="000A0EEB"/>
    <w:rsid w:val="000A12C2"/>
    <w:rsid w:val="000A1A10"/>
    <w:rsid w:val="000A1E13"/>
    <w:rsid w:val="000A1E36"/>
    <w:rsid w:val="000A21E4"/>
    <w:rsid w:val="000A26F7"/>
    <w:rsid w:val="000A2A17"/>
    <w:rsid w:val="000A2DB1"/>
    <w:rsid w:val="000A2FD7"/>
    <w:rsid w:val="000A331A"/>
    <w:rsid w:val="000A34CE"/>
    <w:rsid w:val="000A3C35"/>
    <w:rsid w:val="000A3E84"/>
    <w:rsid w:val="000A41D1"/>
    <w:rsid w:val="000A484B"/>
    <w:rsid w:val="000A4A52"/>
    <w:rsid w:val="000A635A"/>
    <w:rsid w:val="000A6B1B"/>
    <w:rsid w:val="000A70FA"/>
    <w:rsid w:val="000B0047"/>
    <w:rsid w:val="000B13CA"/>
    <w:rsid w:val="000B15D8"/>
    <w:rsid w:val="000B1716"/>
    <w:rsid w:val="000B1CC3"/>
    <w:rsid w:val="000B1E02"/>
    <w:rsid w:val="000B2891"/>
    <w:rsid w:val="000B4582"/>
    <w:rsid w:val="000B49DC"/>
    <w:rsid w:val="000B4B15"/>
    <w:rsid w:val="000B4BA0"/>
    <w:rsid w:val="000B585B"/>
    <w:rsid w:val="000B6E3A"/>
    <w:rsid w:val="000B7B29"/>
    <w:rsid w:val="000B7D53"/>
    <w:rsid w:val="000B7DBE"/>
    <w:rsid w:val="000C034B"/>
    <w:rsid w:val="000C0E7F"/>
    <w:rsid w:val="000C2445"/>
    <w:rsid w:val="000C271C"/>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1CAA"/>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2BA0"/>
    <w:rsid w:val="000F4124"/>
    <w:rsid w:val="000F4D0B"/>
    <w:rsid w:val="000F502D"/>
    <w:rsid w:val="000F537A"/>
    <w:rsid w:val="000F5B0D"/>
    <w:rsid w:val="000F5CE1"/>
    <w:rsid w:val="000F61EF"/>
    <w:rsid w:val="000F6EE7"/>
    <w:rsid w:val="000F6EED"/>
    <w:rsid w:val="000F6F4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A26"/>
    <w:rsid w:val="00107B6D"/>
    <w:rsid w:val="00107D25"/>
    <w:rsid w:val="00107E11"/>
    <w:rsid w:val="00110210"/>
    <w:rsid w:val="00111EDA"/>
    <w:rsid w:val="0011200B"/>
    <w:rsid w:val="001121C5"/>
    <w:rsid w:val="0011256D"/>
    <w:rsid w:val="00112A9E"/>
    <w:rsid w:val="0011323D"/>
    <w:rsid w:val="0011451C"/>
    <w:rsid w:val="0011500F"/>
    <w:rsid w:val="001154ED"/>
    <w:rsid w:val="001157AD"/>
    <w:rsid w:val="00116397"/>
    <w:rsid w:val="00116597"/>
    <w:rsid w:val="0011679F"/>
    <w:rsid w:val="00117320"/>
    <w:rsid w:val="00117331"/>
    <w:rsid w:val="00117FA3"/>
    <w:rsid w:val="0012075B"/>
    <w:rsid w:val="0012084B"/>
    <w:rsid w:val="00120A55"/>
    <w:rsid w:val="001211D6"/>
    <w:rsid w:val="0012131B"/>
    <w:rsid w:val="0012154D"/>
    <w:rsid w:val="00122427"/>
    <w:rsid w:val="001226B9"/>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2D14"/>
    <w:rsid w:val="00143858"/>
    <w:rsid w:val="00143AFF"/>
    <w:rsid w:val="00143BF1"/>
    <w:rsid w:val="00143C47"/>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3A21"/>
    <w:rsid w:val="0015433C"/>
    <w:rsid w:val="001546C0"/>
    <w:rsid w:val="001548D3"/>
    <w:rsid w:val="00154F5E"/>
    <w:rsid w:val="00155212"/>
    <w:rsid w:val="001557F6"/>
    <w:rsid w:val="00156145"/>
    <w:rsid w:val="00156839"/>
    <w:rsid w:val="00157931"/>
    <w:rsid w:val="00157A07"/>
    <w:rsid w:val="00157AEC"/>
    <w:rsid w:val="001605D1"/>
    <w:rsid w:val="0016076C"/>
    <w:rsid w:val="001607EF"/>
    <w:rsid w:val="00161646"/>
    <w:rsid w:val="00162642"/>
    <w:rsid w:val="00162B4A"/>
    <w:rsid w:val="001630B1"/>
    <w:rsid w:val="0016314A"/>
    <w:rsid w:val="001631DB"/>
    <w:rsid w:val="00164372"/>
    <w:rsid w:val="001649D4"/>
    <w:rsid w:val="00165B88"/>
    <w:rsid w:val="00167116"/>
    <w:rsid w:val="00167489"/>
    <w:rsid w:val="00167989"/>
    <w:rsid w:val="001703F2"/>
    <w:rsid w:val="001706CA"/>
    <w:rsid w:val="0017078D"/>
    <w:rsid w:val="00171039"/>
    <w:rsid w:val="001712B2"/>
    <w:rsid w:val="001729F4"/>
    <w:rsid w:val="00172B92"/>
    <w:rsid w:val="00172F0B"/>
    <w:rsid w:val="00173895"/>
    <w:rsid w:val="001739E9"/>
    <w:rsid w:val="00173B74"/>
    <w:rsid w:val="0017425C"/>
    <w:rsid w:val="001746F2"/>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58A9"/>
    <w:rsid w:val="001864A3"/>
    <w:rsid w:val="00186FD1"/>
    <w:rsid w:val="001870D2"/>
    <w:rsid w:val="00187501"/>
    <w:rsid w:val="00187E19"/>
    <w:rsid w:val="0019096B"/>
    <w:rsid w:val="00190AAF"/>
    <w:rsid w:val="0019168A"/>
    <w:rsid w:val="00191C4E"/>
    <w:rsid w:val="00192124"/>
    <w:rsid w:val="00192187"/>
    <w:rsid w:val="0019270E"/>
    <w:rsid w:val="0019277F"/>
    <w:rsid w:val="00192DD2"/>
    <w:rsid w:val="00193A15"/>
    <w:rsid w:val="00194408"/>
    <w:rsid w:val="00195323"/>
    <w:rsid w:val="00195940"/>
    <w:rsid w:val="00195963"/>
    <w:rsid w:val="001960BF"/>
    <w:rsid w:val="001961E6"/>
    <w:rsid w:val="00196AF6"/>
    <w:rsid w:val="001975FE"/>
    <w:rsid w:val="0019776B"/>
    <w:rsid w:val="00197781"/>
    <w:rsid w:val="001A0102"/>
    <w:rsid w:val="001A02BA"/>
    <w:rsid w:val="001A1107"/>
    <w:rsid w:val="001A15E1"/>
    <w:rsid w:val="001A1BC5"/>
    <w:rsid w:val="001A1D61"/>
    <w:rsid w:val="001A4319"/>
    <w:rsid w:val="001A464C"/>
    <w:rsid w:val="001A4F0B"/>
    <w:rsid w:val="001A5543"/>
    <w:rsid w:val="001A56B9"/>
    <w:rsid w:val="001A6A46"/>
    <w:rsid w:val="001A6EA8"/>
    <w:rsid w:val="001A74F2"/>
    <w:rsid w:val="001A78A4"/>
    <w:rsid w:val="001A7ED1"/>
    <w:rsid w:val="001B0A30"/>
    <w:rsid w:val="001B0DB3"/>
    <w:rsid w:val="001B0DD8"/>
    <w:rsid w:val="001B1DC0"/>
    <w:rsid w:val="001B3231"/>
    <w:rsid w:val="001B3694"/>
    <w:rsid w:val="001B37F2"/>
    <w:rsid w:val="001B4300"/>
    <w:rsid w:val="001B4D7E"/>
    <w:rsid w:val="001B5D53"/>
    <w:rsid w:val="001B62E1"/>
    <w:rsid w:val="001B6622"/>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5E0"/>
    <w:rsid w:val="001C5704"/>
    <w:rsid w:val="001C5D76"/>
    <w:rsid w:val="001C61FE"/>
    <w:rsid w:val="001C7B74"/>
    <w:rsid w:val="001D02CE"/>
    <w:rsid w:val="001D0B9A"/>
    <w:rsid w:val="001D126D"/>
    <w:rsid w:val="001D1279"/>
    <w:rsid w:val="001D22AC"/>
    <w:rsid w:val="001D269A"/>
    <w:rsid w:val="001D2791"/>
    <w:rsid w:val="001D3009"/>
    <w:rsid w:val="001D31AC"/>
    <w:rsid w:val="001D326C"/>
    <w:rsid w:val="001D37F4"/>
    <w:rsid w:val="001D396A"/>
    <w:rsid w:val="001D40FE"/>
    <w:rsid w:val="001D44B1"/>
    <w:rsid w:val="001D45A1"/>
    <w:rsid w:val="001D625B"/>
    <w:rsid w:val="001D6539"/>
    <w:rsid w:val="001D6A7A"/>
    <w:rsid w:val="001D6B6D"/>
    <w:rsid w:val="001D7326"/>
    <w:rsid w:val="001D7C1A"/>
    <w:rsid w:val="001D7C91"/>
    <w:rsid w:val="001E0414"/>
    <w:rsid w:val="001E047E"/>
    <w:rsid w:val="001E0B6C"/>
    <w:rsid w:val="001E19E9"/>
    <w:rsid w:val="001E206D"/>
    <w:rsid w:val="001E2170"/>
    <w:rsid w:val="001E2445"/>
    <w:rsid w:val="001E2E73"/>
    <w:rsid w:val="001E38B8"/>
    <w:rsid w:val="001E3AF8"/>
    <w:rsid w:val="001E3E22"/>
    <w:rsid w:val="001E4573"/>
    <w:rsid w:val="001E4C01"/>
    <w:rsid w:val="001E4CFD"/>
    <w:rsid w:val="001E4DD8"/>
    <w:rsid w:val="001E5996"/>
    <w:rsid w:val="001E5F2C"/>
    <w:rsid w:val="001E6D42"/>
    <w:rsid w:val="001E74E2"/>
    <w:rsid w:val="001E7AC4"/>
    <w:rsid w:val="001E7C37"/>
    <w:rsid w:val="001F01EC"/>
    <w:rsid w:val="001F02C4"/>
    <w:rsid w:val="001F0313"/>
    <w:rsid w:val="001F0432"/>
    <w:rsid w:val="001F0C1C"/>
    <w:rsid w:val="001F0D5F"/>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2737"/>
    <w:rsid w:val="00203147"/>
    <w:rsid w:val="0020359F"/>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CB2"/>
    <w:rsid w:val="00213DD7"/>
    <w:rsid w:val="00213F06"/>
    <w:rsid w:val="002145C7"/>
    <w:rsid w:val="00214E69"/>
    <w:rsid w:val="0021579F"/>
    <w:rsid w:val="00215B72"/>
    <w:rsid w:val="00215DCC"/>
    <w:rsid w:val="00216191"/>
    <w:rsid w:val="002161EC"/>
    <w:rsid w:val="0021648E"/>
    <w:rsid w:val="00216677"/>
    <w:rsid w:val="00216CB1"/>
    <w:rsid w:val="00216FD0"/>
    <w:rsid w:val="00217D96"/>
    <w:rsid w:val="00217F45"/>
    <w:rsid w:val="00220415"/>
    <w:rsid w:val="00220D08"/>
    <w:rsid w:val="002219CE"/>
    <w:rsid w:val="0022279C"/>
    <w:rsid w:val="00222ACB"/>
    <w:rsid w:val="00222B76"/>
    <w:rsid w:val="00222FA6"/>
    <w:rsid w:val="0022333F"/>
    <w:rsid w:val="00223825"/>
    <w:rsid w:val="00223CA4"/>
    <w:rsid w:val="00224ADF"/>
    <w:rsid w:val="002262FE"/>
    <w:rsid w:val="002264FD"/>
    <w:rsid w:val="0023014C"/>
    <w:rsid w:val="0023065F"/>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6DB"/>
    <w:rsid w:val="0024177B"/>
    <w:rsid w:val="00241A65"/>
    <w:rsid w:val="00241B1D"/>
    <w:rsid w:val="0024338B"/>
    <w:rsid w:val="00244318"/>
    <w:rsid w:val="002444BA"/>
    <w:rsid w:val="00244613"/>
    <w:rsid w:val="002449A1"/>
    <w:rsid w:val="0024534A"/>
    <w:rsid w:val="002453D0"/>
    <w:rsid w:val="00245E0C"/>
    <w:rsid w:val="002461E8"/>
    <w:rsid w:val="002469B4"/>
    <w:rsid w:val="002475CB"/>
    <w:rsid w:val="00247A70"/>
    <w:rsid w:val="00250CD7"/>
    <w:rsid w:val="00251410"/>
    <w:rsid w:val="00251557"/>
    <w:rsid w:val="00251A1D"/>
    <w:rsid w:val="00251DC6"/>
    <w:rsid w:val="0025237F"/>
    <w:rsid w:val="00252434"/>
    <w:rsid w:val="00254267"/>
    <w:rsid w:val="002546F5"/>
    <w:rsid w:val="0025473F"/>
    <w:rsid w:val="00254870"/>
    <w:rsid w:val="0025487F"/>
    <w:rsid w:val="00254999"/>
    <w:rsid w:val="002556C1"/>
    <w:rsid w:val="00255E3B"/>
    <w:rsid w:val="002561E2"/>
    <w:rsid w:val="0025679E"/>
    <w:rsid w:val="00256D2B"/>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66582"/>
    <w:rsid w:val="0027000B"/>
    <w:rsid w:val="00270B25"/>
    <w:rsid w:val="00270BF8"/>
    <w:rsid w:val="002717B9"/>
    <w:rsid w:val="00271897"/>
    <w:rsid w:val="00271A31"/>
    <w:rsid w:val="002720A1"/>
    <w:rsid w:val="00272933"/>
    <w:rsid w:val="00272E06"/>
    <w:rsid w:val="00273B4F"/>
    <w:rsid w:val="00273CAC"/>
    <w:rsid w:val="00273E8A"/>
    <w:rsid w:val="00274139"/>
    <w:rsid w:val="00275709"/>
    <w:rsid w:val="002763C3"/>
    <w:rsid w:val="002776D2"/>
    <w:rsid w:val="00277A99"/>
    <w:rsid w:val="0028019C"/>
    <w:rsid w:val="00280B66"/>
    <w:rsid w:val="00280CE5"/>
    <w:rsid w:val="00281069"/>
    <w:rsid w:val="00281129"/>
    <w:rsid w:val="00281287"/>
    <w:rsid w:val="0028129F"/>
    <w:rsid w:val="00281944"/>
    <w:rsid w:val="00281ABD"/>
    <w:rsid w:val="00281E59"/>
    <w:rsid w:val="002830D2"/>
    <w:rsid w:val="0028338D"/>
    <w:rsid w:val="002843CC"/>
    <w:rsid w:val="00284726"/>
    <w:rsid w:val="00284DC0"/>
    <w:rsid w:val="00285078"/>
    <w:rsid w:val="00285C45"/>
    <w:rsid w:val="002861D2"/>
    <w:rsid w:val="002863E0"/>
    <w:rsid w:val="00286E1F"/>
    <w:rsid w:val="00286F4E"/>
    <w:rsid w:val="00287137"/>
    <w:rsid w:val="002873C2"/>
    <w:rsid w:val="00287B31"/>
    <w:rsid w:val="002901F4"/>
    <w:rsid w:val="002906C2"/>
    <w:rsid w:val="00290D4A"/>
    <w:rsid w:val="0029149C"/>
    <w:rsid w:val="002917DB"/>
    <w:rsid w:val="002929B6"/>
    <w:rsid w:val="00292CB4"/>
    <w:rsid w:val="00292DE1"/>
    <w:rsid w:val="00292F60"/>
    <w:rsid w:val="00292F94"/>
    <w:rsid w:val="00294547"/>
    <w:rsid w:val="00294C12"/>
    <w:rsid w:val="00294EC6"/>
    <w:rsid w:val="00294F43"/>
    <w:rsid w:val="002952E1"/>
    <w:rsid w:val="002958E8"/>
    <w:rsid w:val="00295D33"/>
    <w:rsid w:val="00296EF2"/>
    <w:rsid w:val="00296FEE"/>
    <w:rsid w:val="00297621"/>
    <w:rsid w:val="002A0875"/>
    <w:rsid w:val="002A212D"/>
    <w:rsid w:val="002A28C3"/>
    <w:rsid w:val="002A2A63"/>
    <w:rsid w:val="002A3917"/>
    <w:rsid w:val="002A440D"/>
    <w:rsid w:val="002A44C4"/>
    <w:rsid w:val="002A4CB9"/>
    <w:rsid w:val="002A4D4D"/>
    <w:rsid w:val="002A513F"/>
    <w:rsid w:val="002A5981"/>
    <w:rsid w:val="002A715F"/>
    <w:rsid w:val="002A7483"/>
    <w:rsid w:val="002A76AA"/>
    <w:rsid w:val="002A7E54"/>
    <w:rsid w:val="002B07FA"/>
    <w:rsid w:val="002B18FF"/>
    <w:rsid w:val="002B230A"/>
    <w:rsid w:val="002B2AEE"/>
    <w:rsid w:val="002B2EA6"/>
    <w:rsid w:val="002B38DB"/>
    <w:rsid w:val="002B3A68"/>
    <w:rsid w:val="002B3AEB"/>
    <w:rsid w:val="002B455C"/>
    <w:rsid w:val="002B47C4"/>
    <w:rsid w:val="002B4D83"/>
    <w:rsid w:val="002B5059"/>
    <w:rsid w:val="002B5163"/>
    <w:rsid w:val="002B5553"/>
    <w:rsid w:val="002B5AC1"/>
    <w:rsid w:val="002B6514"/>
    <w:rsid w:val="002B6D6C"/>
    <w:rsid w:val="002B7024"/>
    <w:rsid w:val="002B74A4"/>
    <w:rsid w:val="002B7D9B"/>
    <w:rsid w:val="002C1638"/>
    <w:rsid w:val="002C17A4"/>
    <w:rsid w:val="002C1FE6"/>
    <w:rsid w:val="002C2914"/>
    <w:rsid w:val="002C2A5C"/>
    <w:rsid w:val="002C30EF"/>
    <w:rsid w:val="002C36FD"/>
    <w:rsid w:val="002C376A"/>
    <w:rsid w:val="002C3A53"/>
    <w:rsid w:val="002C3B03"/>
    <w:rsid w:val="002C3F92"/>
    <w:rsid w:val="002C412C"/>
    <w:rsid w:val="002C429C"/>
    <w:rsid w:val="002C5DD8"/>
    <w:rsid w:val="002C6A8F"/>
    <w:rsid w:val="002C75E8"/>
    <w:rsid w:val="002C7AA3"/>
    <w:rsid w:val="002C7F20"/>
    <w:rsid w:val="002D0FD0"/>
    <w:rsid w:val="002D1666"/>
    <w:rsid w:val="002D1758"/>
    <w:rsid w:val="002D1775"/>
    <w:rsid w:val="002D189C"/>
    <w:rsid w:val="002D1CE8"/>
    <w:rsid w:val="002D256E"/>
    <w:rsid w:val="002D280D"/>
    <w:rsid w:val="002D2AE9"/>
    <w:rsid w:val="002D3000"/>
    <w:rsid w:val="002D31B0"/>
    <w:rsid w:val="002D5705"/>
    <w:rsid w:val="002D59CF"/>
    <w:rsid w:val="002D6574"/>
    <w:rsid w:val="002D6578"/>
    <w:rsid w:val="002D680A"/>
    <w:rsid w:val="002D6A2D"/>
    <w:rsid w:val="002D6F97"/>
    <w:rsid w:val="002D7495"/>
    <w:rsid w:val="002D760C"/>
    <w:rsid w:val="002D76F2"/>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DD"/>
    <w:rsid w:val="002F68FA"/>
    <w:rsid w:val="002F6AEC"/>
    <w:rsid w:val="002F6BA6"/>
    <w:rsid w:val="002F7835"/>
    <w:rsid w:val="00300C4C"/>
    <w:rsid w:val="0030118F"/>
    <w:rsid w:val="00302302"/>
    <w:rsid w:val="0030231C"/>
    <w:rsid w:val="00302D53"/>
    <w:rsid w:val="00302F77"/>
    <w:rsid w:val="00302FC2"/>
    <w:rsid w:val="0030396E"/>
    <w:rsid w:val="00304400"/>
    <w:rsid w:val="003051D3"/>
    <w:rsid w:val="003051D8"/>
    <w:rsid w:val="0030524D"/>
    <w:rsid w:val="00306143"/>
    <w:rsid w:val="003064B4"/>
    <w:rsid w:val="00307224"/>
    <w:rsid w:val="00310DD8"/>
    <w:rsid w:val="0031127D"/>
    <w:rsid w:val="003114EF"/>
    <w:rsid w:val="003116C8"/>
    <w:rsid w:val="0031193B"/>
    <w:rsid w:val="003119B3"/>
    <w:rsid w:val="00311EF1"/>
    <w:rsid w:val="00311F5E"/>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2F7C"/>
    <w:rsid w:val="00323942"/>
    <w:rsid w:val="003243ED"/>
    <w:rsid w:val="00324945"/>
    <w:rsid w:val="003249C8"/>
    <w:rsid w:val="00324A1D"/>
    <w:rsid w:val="0032532B"/>
    <w:rsid w:val="0032693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3525"/>
    <w:rsid w:val="00343583"/>
    <w:rsid w:val="00344180"/>
    <w:rsid w:val="00344384"/>
    <w:rsid w:val="00345009"/>
    <w:rsid w:val="003453A7"/>
    <w:rsid w:val="00345DB1"/>
    <w:rsid w:val="003474A9"/>
    <w:rsid w:val="00347A14"/>
    <w:rsid w:val="00347C76"/>
    <w:rsid w:val="00347F96"/>
    <w:rsid w:val="0035001D"/>
    <w:rsid w:val="00350936"/>
    <w:rsid w:val="00351E70"/>
    <w:rsid w:val="00351F22"/>
    <w:rsid w:val="003521FB"/>
    <w:rsid w:val="003525B3"/>
    <w:rsid w:val="003528EE"/>
    <w:rsid w:val="00352AEA"/>
    <w:rsid w:val="00352DB7"/>
    <w:rsid w:val="00352DE8"/>
    <w:rsid w:val="00352E61"/>
    <w:rsid w:val="0035304F"/>
    <w:rsid w:val="0035308B"/>
    <w:rsid w:val="00354DD1"/>
    <w:rsid w:val="00355245"/>
    <w:rsid w:val="00355A4C"/>
    <w:rsid w:val="00355A54"/>
    <w:rsid w:val="0035600D"/>
    <w:rsid w:val="00356464"/>
    <w:rsid w:val="003573F2"/>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2FE"/>
    <w:rsid w:val="00366B12"/>
    <w:rsid w:val="00367823"/>
    <w:rsid w:val="0037058D"/>
    <w:rsid w:val="003707E3"/>
    <w:rsid w:val="00371DDE"/>
    <w:rsid w:val="003728F1"/>
    <w:rsid w:val="00372A2D"/>
    <w:rsid w:val="0037382D"/>
    <w:rsid w:val="003742C0"/>
    <w:rsid w:val="003742EB"/>
    <w:rsid w:val="00374D4C"/>
    <w:rsid w:val="00375034"/>
    <w:rsid w:val="00375104"/>
    <w:rsid w:val="00375915"/>
    <w:rsid w:val="00375DA2"/>
    <w:rsid w:val="00375E39"/>
    <w:rsid w:val="0037694E"/>
    <w:rsid w:val="00376E91"/>
    <w:rsid w:val="003772AA"/>
    <w:rsid w:val="00380118"/>
    <w:rsid w:val="003802E8"/>
    <w:rsid w:val="00380FA2"/>
    <w:rsid w:val="003812EF"/>
    <w:rsid w:val="003813E9"/>
    <w:rsid w:val="003819CC"/>
    <w:rsid w:val="00381AA2"/>
    <w:rsid w:val="003822F9"/>
    <w:rsid w:val="003827E9"/>
    <w:rsid w:val="00382EFE"/>
    <w:rsid w:val="0038323B"/>
    <w:rsid w:val="003833ED"/>
    <w:rsid w:val="00383402"/>
    <w:rsid w:val="0038345C"/>
    <w:rsid w:val="003841C5"/>
    <w:rsid w:val="00384C99"/>
    <w:rsid w:val="00384CF1"/>
    <w:rsid w:val="00384F69"/>
    <w:rsid w:val="003852EA"/>
    <w:rsid w:val="00385552"/>
    <w:rsid w:val="00385BB1"/>
    <w:rsid w:val="00385BE2"/>
    <w:rsid w:val="00385CDB"/>
    <w:rsid w:val="00385F5E"/>
    <w:rsid w:val="003864C8"/>
    <w:rsid w:val="0038650F"/>
    <w:rsid w:val="003865CA"/>
    <w:rsid w:val="00386982"/>
    <w:rsid w:val="00386D8D"/>
    <w:rsid w:val="00387243"/>
    <w:rsid w:val="003877ED"/>
    <w:rsid w:val="00387FCB"/>
    <w:rsid w:val="00390E48"/>
    <w:rsid w:val="00390ECE"/>
    <w:rsid w:val="0039402D"/>
    <w:rsid w:val="003940C1"/>
    <w:rsid w:val="003949C9"/>
    <w:rsid w:val="00395F10"/>
    <w:rsid w:val="003961DA"/>
    <w:rsid w:val="00396AB2"/>
    <w:rsid w:val="00397634"/>
    <w:rsid w:val="00397ECC"/>
    <w:rsid w:val="00397F43"/>
    <w:rsid w:val="003A1117"/>
    <w:rsid w:val="003A293C"/>
    <w:rsid w:val="003A3187"/>
    <w:rsid w:val="003A3311"/>
    <w:rsid w:val="003A378E"/>
    <w:rsid w:val="003A3821"/>
    <w:rsid w:val="003A38A4"/>
    <w:rsid w:val="003A40D2"/>
    <w:rsid w:val="003A40F3"/>
    <w:rsid w:val="003A4EB1"/>
    <w:rsid w:val="003A5663"/>
    <w:rsid w:val="003A56D7"/>
    <w:rsid w:val="003A5D60"/>
    <w:rsid w:val="003A5D65"/>
    <w:rsid w:val="003A7216"/>
    <w:rsid w:val="003A7276"/>
    <w:rsid w:val="003B0004"/>
    <w:rsid w:val="003B0CD5"/>
    <w:rsid w:val="003B1558"/>
    <w:rsid w:val="003B1952"/>
    <w:rsid w:val="003B1A28"/>
    <w:rsid w:val="003B1B93"/>
    <w:rsid w:val="003B1D7A"/>
    <w:rsid w:val="003B2563"/>
    <w:rsid w:val="003B2B84"/>
    <w:rsid w:val="003B2CCD"/>
    <w:rsid w:val="003B2F51"/>
    <w:rsid w:val="003B337B"/>
    <w:rsid w:val="003B4A51"/>
    <w:rsid w:val="003B4CE3"/>
    <w:rsid w:val="003B5839"/>
    <w:rsid w:val="003B5EFB"/>
    <w:rsid w:val="003B6EBB"/>
    <w:rsid w:val="003B72D0"/>
    <w:rsid w:val="003B78C8"/>
    <w:rsid w:val="003B7EFD"/>
    <w:rsid w:val="003C0315"/>
    <w:rsid w:val="003C0AF4"/>
    <w:rsid w:val="003C0BC5"/>
    <w:rsid w:val="003C16B8"/>
    <w:rsid w:val="003C241F"/>
    <w:rsid w:val="003C263F"/>
    <w:rsid w:val="003C2B13"/>
    <w:rsid w:val="003C33E9"/>
    <w:rsid w:val="003C38B1"/>
    <w:rsid w:val="003C3C4E"/>
    <w:rsid w:val="003C3F8D"/>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1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4F3"/>
    <w:rsid w:val="003F3A2E"/>
    <w:rsid w:val="003F3DBA"/>
    <w:rsid w:val="003F479C"/>
    <w:rsid w:val="003F48ED"/>
    <w:rsid w:val="003F4B7A"/>
    <w:rsid w:val="003F58E1"/>
    <w:rsid w:val="003F5C11"/>
    <w:rsid w:val="003F5D2E"/>
    <w:rsid w:val="003F5E4D"/>
    <w:rsid w:val="003F657A"/>
    <w:rsid w:val="003F68D1"/>
    <w:rsid w:val="003F6A1F"/>
    <w:rsid w:val="003F6F72"/>
    <w:rsid w:val="003F752A"/>
    <w:rsid w:val="003F7F56"/>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58A4"/>
    <w:rsid w:val="0040612D"/>
    <w:rsid w:val="00407861"/>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2928"/>
    <w:rsid w:val="004230A3"/>
    <w:rsid w:val="00423CAB"/>
    <w:rsid w:val="00423D39"/>
    <w:rsid w:val="0042416E"/>
    <w:rsid w:val="004246F5"/>
    <w:rsid w:val="00424BAA"/>
    <w:rsid w:val="00424BB8"/>
    <w:rsid w:val="00425562"/>
    <w:rsid w:val="00425A14"/>
    <w:rsid w:val="004263BF"/>
    <w:rsid w:val="00430234"/>
    <w:rsid w:val="00430BC1"/>
    <w:rsid w:val="004310BA"/>
    <w:rsid w:val="00431828"/>
    <w:rsid w:val="004318EE"/>
    <w:rsid w:val="00434824"/>
    <w:rsid w:val="004349D4"/>
    <w:rsid w:val="00434B7B"/>
    <w:rsid w:val="00434D36"/>
    <w:rsid w:val="00436D96"/>
    <w:rsid w:val="004375C1"/>
    <w:rsid w:val="00437A92"/>
    <w:rsid w:val="00437CF0"/>
    <w:rsid w:val="00440275"/>
    <w:rsid w:val="0044133A"/>
    <w:rsid w:val="00441652"/>
    <w:rsid w:val="00441964"/>
    <w:rsid w:val="00441B84"/>
    <w:rsid w:val="00441F6A"/>
    <w:rsid w:val="00442028"/>
    <w:rsid w:val="004437B1"/>
    <w:rsid w:val="00444C6A"/>
    <w:rsid w:val="00444FE4"/>
    <w:rsid w:val="004450EA"/>
    <w:rsid w:val="004450F5"/>
    <w:rsid w:val="00446C55"/>
    <w:rsid w:val="00447121"/>
    <w:rsid w:val="00447C0D"/>
    <w:rsid w:val="00447E7E"/>
    <w:rsid w:val="004502F8"/>
    <w:rsid w:val="004508D3"/>
    <w:rsid w:val="00450D43"/>
    <w:rsid w:val="00450FE8"/>
    <w:rsid w:val="004519EB"/>
    <w:rsid w:val="00451AFE"/>
    <w:rsid w:val="004520AB"/>
    <w:rsid w:val="0045215E"/>
    <w:rsid w:val="00452FCC"/>
    <w:rsid w:val="004539A8"/>
    <w:rsid w:val="00455F40"/>
    <w:rsid w:val="004564E1"/>
    <w:rsid w:val="00456942"/>
    <w:rsid w:val="00456CD4"/>
    <w:rsid w:val="00456F6C"/>
    <w:rsid w:val="00457705"/>
    <w:rsid w:val="00457D36"/>
    <w:rsid w:val="00460470"/>
    <w:rsid w:val="00461529"/>
    <w:rsid w:val="00462F95"/>
    <w:rsid w:val="0046414A"/>
    <w:rsid w:val="004642C2"/>
    <w:rsid w:val="00464947"/>
    <w:rsid w:val="00464C33"/>
    <w:rsid w:val="00464E53"/>
    <w:rsid w:val="00465044"/>
    <w:rsid w:val="0046699E"/>
    <w:rsid w:val="00466B15"/>
    <w:rsid w:val="00466BEA"/>
    <w:rsid w:val="00466E51"/>
    <w:rsid w:val="00467015"/>
    <w:rsid w:val="00467472"/>
    <w:rsid w:val="0046774B"/>
    <w:rsid w:val="00467DF6"/>
    <w:rsid w:val="004706F6"/>
    <w:rsid w:val="00470B2F"/>
    <w:rsid w:val="00470EC3"/>
    <w:rsid w:val="004729EF"/>
    <w:rsid w:val="004730FD"/>
    <w:rsid w:val="00473D0F"/>
    <w:rsid w:val="0047442F"/>
    <w:rsid w:val="004745AE"/>
    <w:rsid w:val="00474748"/>
    <w:rsid w:val="00474B91"/>
    <w:rsid w:val="00475751"/>
    <w:rsid w:val="00475A73"/>
    <w:rsid w:val="00475CE8"/>
    <w:rsid w:val="004764FA"/>
    <w:rsid w:val="00476AD8"/>
    <w:rsid w:val="00476E14"/>
    <w:rsid w:val="00476EF3"/>
    <w:rsid w:val="004776E5"/>
    <w:rsid w:val="00477A9D"/>
    <w:rsid w:val="00477EE2"/>
    <w:rsid w:val="00480062"/>
    <w:rsid w:val="00481DFF"/>
    <w:rsid w:val="0048205D"/>
    <w:rsid w:val="004824B5"/>
    <w:rsid w:val="004827E6"/>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0CC6"/>
    <w:rsid w:val="004A1073"/>
    <w:rsid w:val="004A1594"/>
    <w:rsid w:val="004A15BA"/>
    <w:rsid w:val="004A1DFE"/>
    <w:rsid w:val="004A22CA"/>
    <w:rsid w:val="004A345E"/>
    <w:rsid w:val="004A37F5"/>
    <w:rsid w:val="004A4C27"/>
    <w:rsid w:val="004A57AE"/>
    <w:rsid w:val="004A5C1F"/>
    <w:rsid w:val="004A628F"/>
    <w:rsid w:val="004A6AE5"/>
    <w:rsid w:val="004A7BAB"/>
    <w:rsid w:val="004B0BC4"/>
    <w:rsid w:val="004B1521"/>
    <w:rsid w:val="004B1E7B"/>
    <w:rsid w:val="004B2685"/>
    <w:rsid w:val="004B2B3E"/>
    <w:rsid w:val="004B2DF7"/>
    <w:rsid w:val="004B3F0C"/>
    <w:rsid w:val="004B408A"/>
    <w:rsid w:val="004B41F4"/>
    <w:rsid w:val="004B509B"/>
    <w:rsid w:val="004B6EBF"/>
    <w:rsid w:val="004B7851"/>
    <w:rsid w:val="004B7E46"/>
    <w:rsid w:val="004C01E7"/>
    <w:rsid w:val="004C0A40"/>
    <w:rsid w:val="004C0C0C"/>
    <w:rsid w:val="004C0FD0"/>
    <w:rsid w:val="004C1091"/>
    <w:rsid w:val="004C10B4"/>
    <w:rsid w:val="004C1B04"/>
    <w:rsid w:val="004C25CF"/>
    <w:rsid w:val="004C3093"/>
    <w:rsid w:val="004C32E5"/>
    <w:rsid w:val="004C3674"/>
    <w:rsid w:val="004C3C06"/>
    <w:rsid w:val="004C411D"/>
    <w:rsid w:val="004C4CB0"/>
    <w:rsid w:val="004C5DF8"/>
    <w:rsid w:val="004C668A"/>
    <w:rsid w:val="004C70D5"/>
    <w:rsid w:val="004C72B3"/>
    <w:rsid w:val="004C75B7"/>
    <w:rsid w:val="004C77F1"/>
    <w:rsid w:val="004C7B06"/>
    <w:rsid w:val="004C7E7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0F3"/>
    <w:rsid w:val="004D6220"/>
    <w:rsid w:val="004D6460"/>
    <w:rsid w:val="004D667E"/>
    <w:rsid w:val="004D6B75"/>
    <w:rsid w:val="004D7224"/>
    <w:rsid w:val="004D75A5"/>
    <w:rsid w:val="004D78B6"/>
    <w:rsid w:val="004D7A0D"/>
    <w:rsid w:val="004D7B45"/>
    <w:rsid w:val="004D7B5E"/>
    <w:rsid w:val="004D7D5B"/>
    <w:rsid w:val="004E0388"/>
    <w:rsid w:val="004E0472"/>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4CF"/>
    <w:rsid w:val="004F1829"/>
    <w:rsid w:val="004F18F5"/>
    <w:rsid w:val="004F23FB"/>
    <w:rsid w:val="004F285B"/>
    <w:rsid w:val="004F2F77"/>
    <w:rsid w:val="004F3202"/>
    <w:rsid w:val="004F3443"/>
    <w:rsid w:val="004F3609"/>
    <w:rsid w:val="004F3B38"/>
    <w:rsid w:val="004F3B62"/>
    <w:rsid w:val="004F4AD1"/>
    <w:rsid w:val="004F5108"/>
    <w:rsid w:val="004F5237"/>
    <w:rsid w:val="004F59D6"/>
    <w:rsid w:val="004F5D13"/>
    <w:rsid w:val="004F6A78"/>
    <w:rsid w:val="004F7132"/>
    <w:rsid w:val="004F71B0"/>
    <w:rsid w:val="004F766E"/>
    <w:rsid w:val="004F78A2"/>
    <w:rsid w:val="004F7D23"/>
    <w:rsid w:val="005000F6"/>
    <w:rsid w:val="0050010D"/>
    <w:rsid w:val="0050017E"/>
    <w:rsid w:val="00500325"/>
    <w:rsid w:val="00500B8C"/>
    <w:rsid w:val="00500F7B"/>
    <w:rsid w:val="00501102"/>
    <w:rsid w:val="00501120"/>
    <w:rsid w:val="005022E4"/>
    <w:rsid w:val="0050234E"/>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07BEE"/>
    <w:rsid w:val="00510557"/>
    <w:rsid w:val="0051090D"/>
    <w:rsid w:val="00510965"/>
    <w:rsid w:val="00510C12"/>
    <w:rsid w:val="0051115B"/>
    <w:rsid w:val="00511375"/>
    <w:rsid w:val="0051141B"/>
    <w:rsid w:val="00511AC7"/>
    <w:rsid w:val="00511FDD"/>
    <w:rsid w:val="00512246"/>
    <w:rsid w:val="00513053"/>
    <w:rsid w:val="005135E0"/>
    <w:rsid w:val="0051391B"/>
    <w:rsid w:val="00513F5F"/>
    <w:rsid w:val="00513F85"/>
    <w:rsid w:val="0051465B"/>
    <w:rsid w:val="005146C5"/>
    <w:rsid w:val="00514A77"/>
    <w:rsid w:val="00514B26"/>
    <w:rsid w:val="005154FB"/>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494"/>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7E0"/>
    <w:rsid w:val="00531BB7"/>
    <w:rsid w:val="00531CD1"/>
    <w:rsid w:val="005320F2"/>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3DFE"/>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13F"/>
    <w:rsid w:val="0056326E"/>
    <w:rsid w:val="005647DE"/>
    <w:rsid w:val="0056547F"/>
    <w:rsid w:val="00565ED6"/>
    <w:rsid w:val="00566C45"/>
    <w:rsid w:val="00567103"/>
    <w:rsid w:val="00570060"/>
    <w:rsid w:val="00570818"/>
    <w:rsid w:val="0057128E"/>
    <w:rsid w:val="0057202A"/>
    <w:rsid w:val="00572111"/>
    <w:rsid w:val="005734F9"/>
    <w:rsid w:val="00573517"/>
    <w:rsid w:val="005738D7"/>
    <w:rsid w:val="00573FD9"/>
    <w:rsid w:val="0057423D"/>
    <w:rsid w:val="005743A4"/>
    <w:rsid w:val="005745F2"/>
    <w:rsid w:val="00574DDB"/>
    <w:rsid w:val="00576854"/>
    <w:rsid w:val="00576E23"/>
    <w:rsid w:val="00576E4A"/>
    <w:rsid w:val="00577C1C"/>
    <w:rsid w:val="00577C77"/>
    <w:rsid w:val="00580027"/>
    <w:rsid w:val="005803FE"/>
    <w:rsid w:val="0058159A"/>
    <w:rsid w:val="00581D37"/>
    <w:rsid w:val="005826C0"/>
    <w:rsid w:val="005829AE"/>
    <w:rsid w:val="00582E99"/>
    <w:rsid w:val="005839E7"/>
    <w:rsid w:val="00583C3F"/>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7B1"/>
    <w:rsid w:val="005918C5"/>
    <w:rsid w:val="00591B76"/>
    <w:rsid w:val="00591EA7"/>
    <w:rsid w:val="0059276A"/>
    <w:rsid w:val="00593112"/>
    <w:rsid w:val="0059319A"/>
    <w:rsid w:val="005931BC"/>
    <w:rsid w:val="0059364B"/>
    <w:rsid w:val="0059467E"/>
    <w:rsid w:val="00594C06"/>
    <w:rsid w:val="00595B71"/>
    <w:rsid w:val="00596482"/>
    <w:rsid w:val="00596706"/>
    <w:rsid w:val="00596894"/>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A34"/>
    <w:rsid w:val="005B1DF4"/>
    <w:rsid w:val="005B436B"/>
    <w:rsid w:val="005B46D9"/>
    <w:rsid w:val="005B4B3D"/>
    <w:rsid w:val="005B5A51"/>
    <w:rsid w:val="005B65E1"/>
    <w:rsid w:val="005B6865"/>
    <w:rsid w:val="005B6DEA"/>
    <w:rsid w:val="005B7830"/>
    <w:rsid w:val="005C0E80"/>
    <w:rsid w:val="005C11D7"/>
    <w:rsid w:val="005C3339"/>
    <w:rsid w:val="005C3A52"/>
    <w:rsid w:val="005C4733"/>
    <w:rsid w:val="005C5392"/>
    <w:rsid w:val="005C65F8"/>
    <w:rsid w:val="005C6B29"/>
    <w:rsid w:val="005C6FC1"/>
    <w:rsid w:val="005C7CAC"/>
    <w:rsid w:val="005C7F80"/>
    <w:rsid w:val="005D09F1"/>
    <w:rsid w:val="005D0CC1"/>
    <w:rsid w:val="005D0E51"/>
    <w:rsid w:val="005D1634"/>
    <w:rsid w:val="005D22B2"/>
    <w:rsid w:val="005D3087"/>
    <w:rsid w:val="005D5E70"/>
    <w:rsid w:val="005D5FB8"/>
    <w:rsid w:val="005D6162"/>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36DB"/>
    <w:rsid w:val="005E42F2"/>
    <w:rsid w:val="005E461B"/>
    <w:rsid w:val="005E46E0"/>
    <w:rsid w:val="005E5467"/>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34A"/>
    <w:rsid w:val="005F5A3D"/>
    <w:rsid w:val="005F600F"/>
    <w:rsid w:val="005F6FA1"/>
    <w:rsid w:val="006009F9"/>
    <w:rsid w:val="00600C26"/>
    <w:rsid w:val="00600E53"/>
    <w:rsid w:val="006012EC"/>
    <w:rsid w:val="00602411"/>
    <w:rsid w:val="00602CE5"/>
    <w:rsid w:val="00602F32"/>
    <w:rsid w:val="00603007"/>
    <w:rsid w:val="00603724"/>
    <w:rsid w:val="00603F74"/>
    <w:rsid w:val="006049EA"/>
    <w:rsid w:val="006053DE"/>
    <w:rsid w:val="00605FE2"/>
    <w:rsid w:val="00606400"/>
    <w:rsid w:val="00606FF3"/>
    <w:rsid w:val="0060733A"/>
    <w:rsid w:val="00607401"/>
    <w:rsid w:val="00610673"/>
    <w:rsid w:val="006114E0"/>
    <w:rsid w:val="00612400"/>
    <w:rsid w:val="006125C9"/>
    <w:rsid w:val="00612CEE"/>
    <w:rsid w:val="0061320A"/>
    <w:rsid w:val="006140E9"/>
    <w:rsid w:val="00614110"/>
    <w:rsid w:val="006143C2"/>
    <w:rsid w:val="006143F5"/>
    <w:rsid w:val="00614465"/>
    <w:rsid w:val="006148BD"/>
    <w:rsid w:val="00614E94"/>
    <w:rsid w:val="00615BAF"/>
    <w:rsid w:val="0061606E"/>
    <w:rsid w:val="006172DA"/>
    <w:rsid w:val="006172EB"/>
    <w:rsid w:val="00617CCD"/>
    <w:rsid w:val="00617D29"/>
    <w:rsid w:val="00617E99"/>
    <w:rsid w:val="0062030D"/>
    <w:rsid w:val="006208BE"/>
    <w:rsid w:val="006209C4"/>
    <w:rsid w:val="00621404"/>
    <w:rsid w:val="0062156D"/>
    <w:rsid w:val="00621633"/>
    <w:rsid w:val="00621A56"/>
    <w:rsid w:val="0062255E"/>
    <w:rsid w:val="00622DF4"/>
    <w:rsid w:val="0062390E"/>
    <w:rsid w:val="00623E92"/>
    <w:rsid w:val="0062427C"/>
    <w:rsid w:val="0062517F"/>
    <w:rsid w:val="00625598"/>
    <w:rsid w:val="00626FDA"/>
    <w:rsid w:val="00627DBB"/>
    <w:rsid w:val="00631047"/>
    <w:rsid w:val="006310F4"/>
    <w:rsid w:val="006317E5"/>
    <w:rsid w:val="00631871"/>
    <w:rsid w:val="00631D31"/>
    <w:rsid w:val="00631E9D"/>
    <w:rsid w:val="0063202E"/>
    <w:rsid w:val="00632357"/>
    <w:rsid w:val="0063278D"/>
    <w:rsid w:val="00632AF8"/>
    <w:rsid w:val="0063314F"/>
    <w:rsid w:val="00633747"/>
    <w:rsid w:val="00633836"/>
    <w:rsid w:val="00633F20"/>
    <w:rsid w:val="0063404F"/>
    <w:rsid w:val="00635128"/>
    <w:rsid w:val="00635A9B"/>
    <w:rsid w:val="00635B5C"/>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14E"/>
    <w:rsid w:val="006513EE"/>
    <w:rsid w:val="006514D4"/>
    <w:rsid w:val="00651D2B"/>
    <w:rsid w:val="00652016"/>
    <w:rsid w:val="00652C57"/>
    <w:rsid w:val="00652F1E"/>
    <w:rsid w:val="00653955"/>
    <w:rsid w:val="00653C38"/>
    <w:rsid w:val="00654D4B"/>
    <w:rsid w:val="00654EF6"/>
    <w:rsid w:val="00655B27"/>
    <w:rsid w:val="00655FE0"/>
    <w:rsid w:val="006568CD"/>
    <w:rsid w:val="00657458"/>
    <w:rsid w:val="00657532"/>
    <w:rsid w:val="006576C5"/>
    <w:rsid w:val="00657894"/>
    <w:rsid w:val="006579B9"/>
    <w:rsid w:val="00657F4D"/>
    <w:rsid w:val="00660ADB"/>
    <w:rsid w:val="00660D2E"/>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5AE"/>
    <w:rsid w:val="0067085E"/>
    <w:rsid w:val="00670B87"/>
    <w:rsid w:val="00671280"/>
    <w:rsid w:val="00671334"/>
    <w:rsid w:val="00671634"/>
    <w:rsid w:val="00671861"/>
    <w:rsid w:val="006720AE"/>
    <w:rsid w:val="006729F0"/>
    <w:rsid w:val="00672AF9"/>
    <w:rsid w:val="00672C2C"/>
    <w:rsid w:val="00672E42"/>
    <w:rsid w:val="006743AB"/>
    <w:rsid w:val="00674545"/>
    <w:rsid w:val="00674BF2"/>
    <w:rsid w:val="00674DCF"/>
    <w:rsid w:val="00675EB8"/>
    <w:rsid w:val="006765EF"/>
    <w:rsid w:val="006766C2"/>
    <w:rsid w:val="00676706"/>
    <w:rsid w:val="00681296"/>
    <w:rsid w:val="00681866"/>
    <w:rsid w:val="00681B29"/>
    <w:rsid w:val="00681C64"/>
    <w:rsid w:val="00682E5A"/>
    <w:rsid w:val="006838C2"/>
    <w:rsid w:val="00683C98"/>
    <w:rsid w:val="0068421B"/>
    <w:rsid w:val="0068496F"/>
    <w:rsid w:val="00684D9F"/>
    <w:rsid w:val="00684F9B"/>
    <w:rsid w:val="00685021"/>
    <w:rsid w:val="006850C0"/>
    <w:rsid w:val="00685806"/>
    <w:rsid w:val="00685AEE"/>
    <w:rsid w:val="00686841"/>
    <w:rsid w:val="0068737E"/>
    <w:rsid w:val="00687BB1"/>
    <w:rsid w:val="00691399"/>
    <w:rsid w:val="00692F59"/>
    <w:rsid w:val="00693802"/>
    <w:rsid w:val="00693AAF"/>
    <w:rsid w:val="00693E5E"/>
    <w:rsid w:val="00694743"/>
    <w:rsid w:val="00694980"/>
    <w:rsid w:val="00694CC9"/>
    <w:rsid w:val="00695A45"/>
    <w:rsid w:val="00695AB7"/>
    <w:rsid w:val="00695EF6"/>
    <w:rsid w:val="00695FF7"/>
    <w:rsid w:val="0069614B"/>
    <w:rsid w:val="006961E7"/>
    <w:rsid w:val="00696A01"/>
    <w:rsid w:val="006973DA"/>
    <w:rsid w:val="00697C15"/>
    <w:rsid w:val="00697CB1"/>
    <w:rsid w:val="006A1459"/>
    <w:rsid w:val="006A182C"/>
    <w:rsid w:val="006A23C9"/>
    <w:rsid w:val="006A297A"/>
    <w:rsid w:val="006A3025"/>
    <w:rsid w:val="006A35B0"/>
    <w:rsid w:val="006A36A6"/>
    <w:rsid w:val="006A3975"/>
    <w:rsid w:val="006A3B85"/>
    <w:rsid w:val="006A3E93"/>
    <w:rsid w:val="006A446C"/>
    <w:rsid w:val="006A4FF1"/>
    <w:rsid w:val="006A55B9"/>
    <w:rsid w:val="006A55FC"/>
    <w:rsid w:val="006A566B"/>
    <w:rsid w:val="006A61C8"/>
    <w:rsid w:val="006A6757"/>
    <w:rsid w:val="006A67DB"/>
    <w:rsid w:val="006A6F87"/>
    <w:rsid w:val="006A72E5"/>
    <w:rsid w:val="006A7499"/>
    <w:rsid w:val="006B0440"/>
    <w:rsid w:val="006B0465"/>
    <w:rsid w:val="006B0D37"/>
    <w:rsid w:val="006B13BA"/>
    <w:rsid w:val="006B18D9"/>
    <w:rsid w:val="006B1A37"/>
    <w:rsid w:val="006B2833"/>
    <w:rsid w:val="006B2DB4"/>
    <w:rsid w:val="006B39B5"/>
    <w:rsid w:val="006B3B15"/>
    <w:rsid w:val="006B454F"/>
    <w:rsid w:val="006B4AE7"/>
    <w:rsid w:val="006B7709"/>
    <w:rsid w:val="006B7ACC"/>
    <w:rsid w:val="006C07CA"/>
    <w:rsid w:val="006C0FC2"/>
    <w:rsid w:val="006C23D2"/>
    <w:rsid w:val="006C2908"/>
    <w:rsid w:val="006C2EA6"/>
    <w:rsid w:val="006C316B"/>
    <w:rsid w:val="006C3EB7"/>
    <w:rsid w:val="006C47A5"/>
    <w:rsid w:val="006C59FB"/>
    <w:rsid w:val="006C6490"/>
    <w:rsid w:val="006C713C"/>
    <w:rsid w:val="006C7673"/>
    <w:rsid w:val="006C7E13"/>
    <w:rsid w:val="006C7FB7"/>
    <w:rsid w:val="006D130E"/>
    <w:rsid w:val="006D1314"/>
    <w:rsid w:val="006D19F9"/>
    <w:rsid w:val="006D2CAA"/>
    <w:rsid w:val="006D3746"/>
    <w:rsid w:val="006D3993"/>
    <w:rsid w:val="006D4CF7"/>
    <w:rsid w:val="006D550F"/>
    <w:rsid w:val="006D5559"/>
    <w:rsid w:val="006D6EA1"/>
    <w:rsid w:val="006D7090"/>
    <w:rsid w:val="006D7231"/>
    <w:rsid w:val="006D73F2"/>
    <w:rsid w:val="006D7AC1"/>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6DD1"/>
    <w:rsid w:val="006E7B54"/>
    <w:rsid w:val="006E7DA4"/>
    <w:rsid w:val="006F01A0"/>
    <w:rsid w:val="006F07C1"/>
    <w:rsid w:val="006F09D6"/>
    <w:rsid w:val="006F1372"/>
    <w:rsid w:val="006F13AD"/>
    <w:rsid w:val="006F13F5"/>
    <w:rsid w:val="006F1AE2"/>
    <w:rsid w:val="006F2A49"/>
    <w:rsid w:val="006F3551"/>
    <w:rsid w:val="006F3C24"/>
    <w:rsid w:val="006F3DED"/>
    <w:rsid w:val="006F4BF9"/>
    <w:rsid w:val="006F4D6D"/>
    <w:rsid w:val="006F5250"/>
    <w:rsid w:val="006F5C91"/>
    <w:rsid w:val="006F63A0"/>
    <w:rsid w:val="006F66D9"/>
    <w:rsid w:val="006F6918"/>
    <w:rsid w:val="006F6FFB"/>
    <w:rsid w:val="006F731A"/>
    <w:rsid w:val="006F7348"/>
    <w:rsid w:val="00700193"/>
    <w:rsid w:val="007003E9"/>
    <w:rsid w:val="00700D98"/>
    <w:rsid w:val="00700FFC"/>
    <w:rsid w:val="00701141"/>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49DA"/>
    <w:rsid w:val="007051EB"/>
    <w:rsid w:val="007073CA"/>
    <w:rsid w:val="00707422"/>
    <w:rsid w:val="007076D3"/>
    <w:rsid w:val="00707B86"/>
    <w:rsid w:val="00710199"/>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16E63"/>
    <w:rsid w:val="00720994"/>
    <w:rsid w:val="00721E8D"/>
    <w:rsid w:val="007220E9"/>
    <w:rsid w:val="007224E5"/>
    <w:rsid w:val="00723741"/>
    <w:rsid w:val="00724F4E"/>
    <w:rsid w:val="0072540C"/>
    <w:rsid w:val="00726350"/>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2368"/>
    <w:rsid w:val="007337CA"/>
    <w:rsid w:val="00733A33"/>
    <w:rsid w:val="0073446B"/>
    <w:rsid w:val="00734975"/>
    <w:rsid w:val="00735E24"/>
    <w:rsid w:val="007364F2"/>
    <w:rsid w:val="0073717E"/>
    <w:rsid w:val="00737C89"/>
    <w:rsid w:val="00737CE0"/>
    <w:rsid w:val="00740153"/>
    <w:rsid w:val="00740509"/>
    <w:rsid w:val="007405B9"/>
    <w:rsid w:val="00741461"/>
    <w:rsid w:val="00742446"/>
    <w:rsid w:val="00742B25"/>
    <w:rsid w:val="00743C07"/>
    <w:rsid w:val="00743C1A"/>
    <w:rsid w:val="00744139"/>
    <w:rsid w:val="007448C8"/>
    <w:rsid w:val="00744CB8"/>
    <w:rsid w:val="00745400"/>
    <w:rsid w:val="007458E8"/>
    <w:rsid w:val="00746026"/>
    <w:rsid w:val="00746260"/>
    <w:rsid w:val="00746421"/>
    <w:rsid w:val="007475F4"/>
    <w:rsid w:val="0074770A"/>
    <w:rsid w:val="00747B5D"/>
    <w:rsid w:val="00747F11"/>
    <w:rsid w:val="0075043D"/>
    <w:rsid w:val="00750C93"/>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3C"/>
    <w:rsid w:val="00761498"/>
    <w:rsid w:val="00761B31"/>
    <w:rsid w:val="00761F89"/>
    <w:rsid w:val="00762590"/>
    <w:rsid w:val="007626E3"/>
    <w:rsid w:val="007634C0"/>
    <w:rsid w:val="00763785"/>
    <w:rsid w:val="00763804"/>
    <w:rsid w:val="007645BA"/>
    <w:rsid w:val="00764756"/>
    <w:rsid w:val="00764A76"/>
    <w:rsid w:val="00764E93"/>
    <w:rsid w:val="00765A81"/>
    <w:rsid w:val="00766366"/>
    <w:rsid w:val="0076671E"/>
    <w:rsid w:val="0077068D"/>
    <w:rsid w:val="00770765"/>
    <w:rsid w:val="00770AC2"/>
    <w:rsid w:val="00771BC3"/>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71A"/>
    <w:rsid w:val="00785EB5"/>
    <w:rsid w:val="00786527"/>
    <w:rsid w:val="00786E87"/>
    <w:rsid w:val="00787BDB"/>
    <w:rsid w:val="00790EFF"/>
    <w:rsid w:val="00792EDC"/>
    <w:rsid w:val="0079313E"/>
    <w:rsid w:val="0079379C"/>
    <w:rsid w:val="007940CC"/>
    <w:rsid w:val="007940F1"/>
    <w:rsid w:val="00794513"/>
    <w:rsid w:val="00794924"/>
    <w:rsid w:val="00794EA9"/>
    <w:rsid w:val="00796121"/>
    <w:rsid w:val="0079624B"/>
    <w:rsid w:val="00796FC7"/>
    <w:rsid w:val="007975FE"/>
    <w:rsid w:val="00797812"/>
    <w:rsid w:val="00797C64"/>
    <w:rsid w:val="007A00BE"/>
    <w:rsid w:val="007A11E4"/>
    <w:rsid w:val="007A2D2E"/>
    <w:rsid w:val="007A31CF"/>
    <w:rsid w:val="007A32E7"/>
    <w:rsid w:val="007A34D4"/>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1D8"/>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4F1B"/>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6BA"/>
    <w:rsid w:val="007D5F38"/>
    <w:rsid w:val="007D61F5"/>
    <w:rsid w:val="007D71D8"/>
    <w:rsid w:val="007D750A"/>
    <w:rsid w:val="007D7B75"/>
    <w:rsid w:val="007E0197"/>
    <w:rsid w:val="007E0385"/>
    <w:rsid w:val="007E04BE"/>
    <w:rsid w:val="007E05B9"/>
    <w:rsid w:val="007E1115"/>
    <w:rsid w:val="007E14F4"/>
    <w:rsid w:val="007E1758"/>
    <w:rsid w:val="007E1BE7"/>
    <w:rsid w:val="007E372F"/>
    <w:rsid w:val="007E446D"/>
    <w:rsid w:val="007E51E7"/>
    <w:rsid w:val="007E54BF"/>
    <w:rsid w:val="007E6800"/>
    <w:rsid w:val="007E6B41"/>
    <w:rsid w:val="007E6DDD"/>
    <w:rsid w:val="007E7D68"/>
    <w:rsid w:val="007E7DE3"/>
    <w:rsid w:val="007E7ED6"/>
    <w:rsid w:val="007E7FC0"/>
    <w:rsid w:val="007F08D4"/>
    <w:rsid w:val="007F090D"/>
    <w:rsid w:val="007F0CE3"/>
    <w:rsid w:val="007F23F3"/>
    <w:rsid w:val="007F2681"/>
    <w:rsid w:val="007F27A1"/>
    <w:rsid w:val="007F2F45"/>
    <w:rsid w:val="007F3A1F"/>
    <w:rsid w:val="007F47A4"/>
    <w:rsid w:val="007F5140"/>
    <w:rsid w:val="007F51C2"/>
    <w:rsid w:val="007F51C6"/>
    <w:rsid w:val="007F5570"/>
    <w:rsid w:val="007F56B7"/>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4B5"/>
    <w:rsid w:val="00804904"/>
    <w:rsid w:val="00805209"/>
    <w:rsid w:val="00805958"/>
    <w:rsid w:val="00805BDF"/>
    <w:rsid w:val="00806190"/>
    <w:rsid w:val="00806ECD"/>
    <w:rsid w:val="00807604"/>
    <w:rsid w:val="00807A2D"/>
    <w:rsid w:val="00807F02"/>
    <w:rsid w:val="00810595"/>
    <w:rsid w:val="0081085C"/>
    <w:rsid w:val="00810D96"/>
    <w:rsid w:val="00811163"/>
    <w:rsid w:val="008112E1"/>
    <w:rsid w:val="0081139B"/>
    <w:rsid w:val="008113BA"/>
    <w:rsid w:val="008119DF"/>
    <w:rsid w:val="00811DD8"/>
    <w:rsid w:val="00811DFC"/>
    <w:rsid w:val="00811EAA"/>
    <w:rsid w:val="008123DB"/>
    <w:rsid w:val="00812C1E"/>
    <w:rsid w:val="00812E3F"/>
    <w:rsid w:val="0081317E"/>
    <w:rsid w:val="008133AA"/>
    <w:rsid w:val="008133F6"/>
    <w:rsid w:val="008140FE"/>
    <w:rsid w:val="008147F1"/>
    <w:rsid w:val="00814919"/>
    <w:rsid w:val="00815B35"/>
    <w:rsid w:val="00815BB0"/>
    <w:rsid w:val="0081692C"/>
    <w:rsid w:val="00817083"/>
    <w:rsid w:val="008172C3"/>
    <w:rsid w:val="00817DD8"/>
    <w:rsid w:val="008216CC"/>
    <w:rsid w:val="00822081"/>
    <w:rsid w:val="008222D1"/>
    <w:rsid w:val="008230FE"/>
    <w:rsid w:val="008235E0"/>
    <w:rsid w:val="008236B9"/>
    <w:rsid w:val="00823947"/>
    <w:rsid w:val="008249A3"/>
    <w:rsid w:val="00824D30"/>
    <w:rsid w:val="0082621D"/>
    <w:rsid w:val="00826365"/>
    <w:rsid w:val="00826D10"/>
    <w:rsid w:val="00826E12"/>
    <w:rsid w:val="00827945"/>
    <w:rsid w:val="00830189"/>
    <w:rsid w:val="00831147"/>
    <w:rsid w:val="00831D44"/>
    <w:rsid w:val="00832459"/>
    <w:rsid w:val="00833456"/>
    <w:rsid w:val="00834140"/>
    <w:rsid w:val="00835A52"/>
    <w:rsid w:val="00836303"/>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6BF8"/>
    <w:rsid w:val="008470C9"/>
    <w:rsid w:val="00847B89"/>
    <w:rsid w:val="00847DBB"/>
    <w:rsid w:val="0085070C"/>
    <w:rsid w:val="00850A75"/>
    <w:rsid w:val="00850B1C"/>
    <w:rsid w:val="00851052"/>
    <w:rsid w:val="008514D2"/>
    <w:rsid w:val="00851C8D"/>
    <w:rsid w:val="008524D2"/>
    <w:rsid w:val="00852727"/>
    <w:rsid w:val="00852759"/>
    <w:rsid w:val="008533D5"/>
    <w:rsid w:val="00854210"/>
    <w:rsid w:val="008544C7"/>
    <w:rsid w:val="00854BC8"/>
    <w:rsid w:val="008551D8"/>
    <w:rsid w:val="00855238"/>
    <w:rsid w:val="00855929"/>
    <w:rsid w:val="00856449"/>
    <w:rsid w:val="00856643"/>
    <w:rsid w:val="0086060F"/>
    <w:rsid w:val="00860967"/>
    <w:rsid w:val="0086141B"/>
    <w:rsid w:val="008625E6"/>
    <w:rsid w:val="0086287A"/>
    <w:rsid w:val="008629C3"/>
    <w:rsid w:val="008629EE"/>
    <w:rsid w:val="00862C4E"/>
    <w:rsid w:val="00862FF7"/>
    <w:rsid w:val="00863645"/>
    <w:rsid w:val="00864730"/>
    <w:rsid w:val="00864C93"/>
    <w:rsid w:val="00864D5E"/>
    <w:rsid w:val="0086574D"/>
    <w:rsid w:val="008664DE"/>
    <w:rsid w:val="0086676F"/>
    <w:rsid w:val="00867287"/>
    <w:rsid w:val="00867A63"/>
    <w:rsid w:val="00867B70"/>
    <w:rsid w:val="00871BF5"/>
    <w:rsid w:val="00871C11"/>
    <w:rsid w:val="00871EF0"/>
    <w:rsid w:val="00872134"/>
    <w:rsid w:val="00872516"/>
    <w:rsid w:val="00872E9B"/>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4BF4"/>
    <w:rsid w:val="00885196"/>
    <w:rsid w:val="008859AA"/>
    <w:rsid w:val="00886E49"/>
    <w:rsid w:val="00887336"/>
    <w:rsid w:val="00887F0F"/>
    <w:rsid w:val="008908C1"/>
    <w:rsid w:val="00890D9D"/>
    <w:rsid w:val="008911CA"/>
    <w:rsid w:val="00891619"/>
    <w:rsid w:val="00892050"/>
    <w:rsid w:val="00893301"/>
    <w:rsid w:val="008937D2"/>
    <w:rsid w:val="00893862"/>
    <w:rsid w:val="00893876"/>
    <w:rsid w:val="00893CF0"/>
    <w:rsid w:val="00895032"/>
    <w:rsid w:val="0089528A"/>
    <w:rsid w:val="00895690"/>
    <w:rsid w:val="00895E44"/>
    <w:rsid w:val="00896C8A"/>
    <w:rsid w:val="00897F16"/>
    <w:rsid w:val="008A2D26"/>
    <w:rsid w:val="008A333D"/>
    <w:rsid w:val="008A352D"/>
    <w:rsid w:val="008A41A4"/>
    <w:rsid w:val="008A43E0"/>
    <w:rsid w:val="008A4F07"/>
    <w:rsid w:val="008A7280"/>
    <w:rsid w:val="008A7439"/>
    <w:rsid w:val="008A7EE8"/>
    <w:rsid w:val="008B01C0"/>
    <w:rsid w:val="008B03EE"/>
    <w:rsid w:val="008B0CA9"/>
    <w:rsid w:val="008B2102"/>
    <w:rsid w:val="008B22F5"/>
    <w:rsid w:val="008B2878"/>
    <w:rsid w:val="008B2DD7"/>
    <w:rsid w:val="008B3494"/>
    <w:rsid w:val="008B3499"/>
    <w:rsid w:val="008B35DE"/>
    <w:rsid w:val="008B3848"/>
    <w:rsid w:val="008B4441"/>
    <w:rsid w:val="008B45A7"/>
    <w:rsid w:val="008B4F02"/>
    <w:rsid w:val="008B5098"/>
    <w:rsid w:val="008B592D"/>
    <w:rsid w:val="008B689C"/>
    <w:rsid w:val="008B7D2B"/>
    <w:rsid w:val="008B7E9E"/>
    <w:rsid w:val="008C0320"/>
    <w:rsid w:val="008C0D8E"/>
    <w:rsid w:val="008C16DA"/>
    <w:rsid w:val="008C1A4C"/>
    <w:rsid w:val="008C1B6F"/>
    <w:rsid w:val="008C1DD5"/>
    <w:rsid w:val="008C1F2A"/>
    <w:rsid w:val="008C22E5"/>
    <w:rsid w:val="008C239C"/>
    <w:rsid w:val="008C2442"/>
    <w:rsid w:val="008C3470"/>
    <w:rsid w:val="008C35F2"/>
    <w:rsid w:val="008C3944"/>
    <w:rsid w:val="008C49DD"/>
    <w:rsid w:val="008C5B28"/>
    <w:rsid w:val="008C5E12"/>
    <w:rsid w:val="008C6542"/>
    <w:rsid w:val="008C6F8E"/>
    <w:rsid w:val="008C7547"/>
    <w:rsid w:val="008C7E6E"/>
    <w:rsid w:val="008D0405"/>
    <w:rsid w:val="008D0578"/>
    <w:rsid w:val="008D2D62"/>
    <w:rsid w:val="008D2D86"/>
    <w:rsid w:val="008D3B2C"/>
    <w:rsid w:val="008D3D6D"/>
    <w:rsid w:val="008D3FED"/>
    <w:rsid w:val="008D4724"/>
    <w:rsid w:val="008D4F1F"/>
    <w:rsid w:val="008D50BB"/>
    <w:rsid w:val="008D5277"/>
    <w:rsid w:val="008D56BF"/>
    <w:rsid w:val="008D5A90"/>
    <w:rsid w:val="008D5F4D"/>
    <w:rsid w:val="008D66D6"/>
    <w:rsid w:val="008D696F"/>
    <w:rsid w:val="008D6F3C"/>
    <w:rsid w:val="008D71CD"/>
    <w:rsid w:val="008E046B"/>
    <w:rsid w:val="008E0B36"/>
    <w:rsid w:val="008E0BAB"/>
    <w:rsid w:val="008E1B49"/>
    <w:rsid w:val="008E1CB7"/>
    <w:rsid w:val="008E20C9"/>
    <w:rsid w:val="008E2210"/>
    <w:rsid w:val="008E32DB"/>
    <w:rsid w:val="008E37EA"/>
    <w:rsid w:val="008E3B5E"/>
    <w:rsid w:val="008E3D07"/>
    <w:rsid w:val="008E46FE"/>
    <w:rsid w:val="008E4DEE"/>
    <w:rsid w:val="008E5853"/>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8D0"/>
    <w:rsid w:val="00900E41"/>
    <w:rsid w:val="00902759"/>
    <w:rsid w:val="0090290A"/>
    <w:rsid w:val="00902FCF"/>
    <w:rsid w:val="009031EA"/>
    <w:rsid w:val="00903249"/>
    <w:rsid w:val="00903518"/>
    <w:rsid w:val="00903813"/>
    <w:rsid w:val="00903F89"/>
    <w:rsid w:val="0090415E"/>
    <w:rsid w:val="0090425F"/>
    <w:rsid w:val="009045CD"/>
    <w:rsid w:val="0090476A"/>
    <w:rsid w:val="0090495A"/>
    <w:rsid w:val="00905284"/>
    <w:rsid w:val="00905414"/>
    <w:rsid w:val="00906520"/>
    <w:rsid w:val="009077CB"/>
    <w:rsid w:val="00907E91"/>
    <w:rsid w:val="0091061E"/>
    <w:rsid w:val="00911370"/>
    <w:rsid w:val="00911876"/>
    <w:rsid w:val="00911B91"/>
    <w:rsid w:val="0091203F"/>
    <w:rsid w:val="009125C8"/>
    <w:rsid w:val="00912753"/>
    <w:rsid w:val="009127B3"/>
    <w:rsid w:val="00912D8A"/>
    <w:rsid w:val="0091313F"/>
    <w:rsid w:val="00914532"/>
    <w:rsid w:val="00914814"/>
    <w:rsid w:val="00914F67"/>
    <w:rsid w:val="00915475"/>
    <w:rsid w:val="00915678"/>
    <w:rsid w:val="00915FC3"/>
    <w:rsid w:val="00916C4B"/>
    <w:rsid w:val="009171E7"/>
    <w:rsid w:val="00917471"/>
    <w:rsid w:val="00917E61"/>
    <w:rsid w:val="00920BC5"/>
    <w:rsid w:val="009210D4"/>
    <w:rsid w:val="00921661"/>
    <w:rsid w:val="009222FB"/>
    <w:rsid w:val="009227F4"/>
    <w:rsid w:val="00922CD1"/>
    <w:rsid w:val="00923321"/>
    <w:rsid w:val="009234D2"/>
    <w:rsid w:val="00923958"/>
    <w:rsid w:val="0092439A"/>
    <w:rsid w:val="009248F4"/>
    <w:rsid w:val="00924E47"/>
    <w:rsid w:val="0092520D"/>
    <w:rsid w:val="009252F7"/>
    <w:rsid w:val="00925501"/>
    <w:rsid w:val="00925E52"/>
    <w:rsid w:val="00927201"/>
    <w:rsid w:val="00927A5F"/>
    <w:rsid w:val="00927CCB"/>
    <w:rsid w:val="009307EC"/>
    <w:rsid w:val="00930FD5"/>
    <w:rsid w:val="009310FA"/>
    <w:rsid w:val="009311D0"/>
    <w:rsid w:val="0093258D"/>
    <w:rsid w:val="00932941"/>
    <w:rsid w:val="00933A6F"/>
    <w:rsid w:val="00934C93"/>
    <w:rsid w:val="00934DB8"/>
    <w:rsid w:val="009353BA"/>
    <w:rsid w:val="0093550C"/>
    <w:rsid w:val="00936FA0"/>
    <w:rsid w:val="009373A0"/>
    <w:rsid w:val="0093770F"/>
    <w:rsid w:val="00940134"/>
    <w:rsid w:val="00940C7C"/>
    <w:rsid w:val="00941486"/>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47C0E"/>
    <w:rsid w:val="00950A40"/>
    <w:rsid w:val="0095189B"/>
    <w:rsid w:val="00952471"/>
    <w:rsid w:val="00953B6C"/>
    <w:rsid w:val="0095467F"/>
    <w:rsid w:val="009560C7"/>
    <w:rsid w:val="00956F2C"/>
    <w:rsid w:val="00957D1F"/>
    <w:rsid w:val="0096017D"/>
    <w:rsid w:val="00960CF3"/>
    <w:rsid w:val="00960FEB"/>
    <w:rsid w:val="009611B9"/>
    <w:rsid w:val="00961434"/>
    <w:rsid w:val="009615D5"/>
    <w:rsid w:val="00961B0F"/>
    <w:rsid w:val="00961E77"/>
    <w:rsid w:val="00962644"/>
    <w:rsid w:val="0096345D"/>
    <w:rsid w:val="009637FF"/>
    <w:rsid w:val="00963B2B"/>
    <w:rsid w:val="00963DF7"/>
    <w:rsid w:val="00964AEC"/>
    <w:rsid w:val="00965119"/>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3C3D"/>
    <w:rsid w:val="009740EC"/>
    <w:rsid w:val="009751B9"/>
    <w:rsid w:val="00975A3B"/>
    <w:rsid w:val="00976306"/>
    <w:rsid w:val="0097691D"/>
    <w:rsid w:val="00976F61"/>
    <w:rsid w:val="009775C3"/>
    <w:rsid w:val="00977EA5"/>
    <w:rsid w:val="00980C16"/>
    <w:rsid w:val="009816B7"/>
    <w:rsid w:val="00981B38"/>
    <w:rsid w:val="0098215F"/>
    <w:rsid w:val="00982F80"/>
    <w:rsid w:val="00984276"/>
    <w:rsid w:val="00984877"/>
    <w:rsid w:val="009853BD"/>
    <w:rsid w:val="009855D4"/>
    <w:rsid w:val="0098658C"/>
    <w:rsid w:val="00986757"/>
    <w:rsid w:val="00990649"/>
    <w:rsid w:val="00990C15"/>
    <w:rsid w:val="00990F2D"/>
    <w:rsid w:val="00991078"/>
    <w:rsid w:val="00991185"/>
    <w:rsid w:val="0099167B"/>
    <w:rsid w:val="009917FE"/>
    <w:rsid w:val="0099189D"/>
    <w:rsid w:val="00991978"/>
    <w:rsid w:val="00991E0A"/>
    <w:rsid w:val="00991E3A"/>
    <w:rsid w:val="009926B6"/>
    <w:rsid w:val="00992AD9"/>
    <w:rsid w:val="00992DEF"/>
    <w:rsid w:val="00993114"/>
    <w:rsid w:val="009937EE"/>
    <w:rsid w:val="00993B76"/>
    <w:rsid w:val="00993FC4"/>
    <w:rsid w:val="00994428"/>
    <w:rsid w:val="00995105"/>
    <w:rsid w:val="00995208"/>
    <w:rsid w:val="009953BD"/>
    <w:rsid w:val="0099584F"/>
    <w:rsid w:val="009962D7"/>
    <w:rsid w:val="00996B3F"/>
    <w:rsid w:val="00996C1C"/>
    <w:rsid w:val="0099747D"/>
    <w:rsid w:val="00997820"/>
    <w:rsid w:val="009A066B"/>
    <w:rsid w:val="009A082C"/>
    <w:rsid w:val="009A0BAC"/>
    <w:rsid w:val="009A1EDF"/>
    <w:rsid w:val="009A20B1"/>
    <w:rsid w:val="009A2425"/>
    <w:rsid w:val="009A2DEE"/>
    <w:rsid w:val="009A45D9"/>
    <w:rsid w:val="009A4B61"/>
    <w:rsid w:val="009A4BB9"/>
    <w:rsid w:val="009A5AED"/>
    <w:rsid w:val="009A6999"/>
    <w:rsid w:val="009A6E7C"/>
    <w:rsid w:val="009A76C9"/>
    <w:rsid w:val="009A7B15"/>
    <w:rsid w:val="009B0338"/>
    <w:rsid w:val="009B0A82"/>
    <w:rsid w:val="009B13E0"/>
    <w:rsid w:val="009B1441"/>
    <w:rsid w:val="009B1C34"/>
    <w:rsid w:val="009B3078"/>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0C9"/>
    <w:rsid w:val="009C657C"/>
    <w:rsid w:val="009C75D9"/>
    <w:rsid w:val="009C7753"/>
    <w:rsid w:val="009C783C"/>
    <w:rsid w:val="009C7DED"/>
    <w:rsid w:val="009D0B61"/>
    <w:rsid w:val="009D14C5"/>
    <w:rsid w:val="009D216A"/>
    <w:rsid w:val="009D21A6"/>
    <w:rsid w:val="009D2512"/>
    <w:rsid w:val="009D2C6F"/>
    <w:rsid w:val="009D3B17"/>
    <w:rsid w:val="009D4ACE"/>
    <w:rsid w:val="009D514E"/>
    <w:rsid w:val="009D597A"/>
    <w:rsid w:val="009D5B19"/>
    <w:rsid w:val="009D7794"/>
    <w:rsid w:val="009E0068"/>
    <w:rsid w:val="009E11D9"/>
    <w:rsid w:val="009E1E2D"/>
    <w:rsid w:val="009E2D98"/>
    <w:rsid w:val="009E3929"/>
    <w:rsid w:val="009E45D9"/>
    <w:rsid w:val="009E4C5D"/>
    <w:rsid w:val="009E4CE1"/>
    <w:rsid w:val="009E54B9"/>
    <w:rsid w:val="009E60A1"/>
    <w:rsid w:val="009E668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29DB"/>
    <w:rsid w:val="009F2C86"/>
    <w:rsid w:val="009F3991"/>
    <w:rsid w:val="009F46BE"/>
    <w:rsid w:val="009F474E"/>
    <w:rsid w:val="009F47EB"/>
    <w:rsid w:val="009F5395"/>
    <w:rsid w:val="009F55D2"/>
    <w:rsid w:val="009F5F48"/>
    <w:rsid w:val="009F691C"/>
    <w:rsid w:val="009F7208"/>
    <w:rsid w:val="009F7A4E"/>
    <w:rsid w:val="009F7ABE"/>
    <w:rsid w:val="009F7C3F"/>
    <w:rsid w:val="009F7CB9"/>
    <w:rsid w:val="00A00577"/>
    <w:rsid w:val="00A016FF"/>
    <w:rsid w:val="00A029AE"/>
    <w:rsid w:val="00A03165"/>
    <w:rsid w:val="00A03555"/>
    <w:rsid w:val="00A0372A"/>
    <w:rsid w:val="00A04736"/>
    <w:rsid w:val="00A053D1"/>
    <w:rsid w:val="00A056C5"/>
    <w:rsid w:val="00A059E5"/>
    <w:rsid w:val="00A0699F"/>
    <w:rsid w:val="00A07717"/>
    <w:rsid w:val="00A07AD9"/>
    <w:rsid w:val="00A107BF"/>
    <w:rsid w:val="00A10C4C"/>
    <w:rsid w:val="00A10CC8"/>
    <w:rsid w:val="00A1155D"/>
    <w:rsid w:val="00A11562"/>
    <w:rsid w:val="00A12080"/>
    <w:rsid w:val="00A12723"/>
    <w:rsid w:val="00A1286D"/>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1204"/>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679"/>
    <w:rsid w:val="00A37D00"/>
    <w:rsid w:val="00A37E08"/>
    <w:rsid w:val="00A4016D"/>
    <w:rsid w:val="00A40BC4"/>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5E34"/>
    <w:rsid w:val="00A561FD"/>
    <w:rsid w:val="00A56516"/>
    <w:rsid w:val="00A56C69"/>
    <w:rsid w:val="00A56DC3"/>
    <w:rsid w:val="00A5732B"/>
    <w:rsid w:val="00A573F0"/>
    <w:rsid w:val="00A576DC"/>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088"/>
    <w:rsid w:val="00A70D71"/>
    <w:rsid w:val="00A70D76"/>
    <w:rsid w:val="00A70D96"/>
    <w:rsid w:val="00A7127D"/>
    <w:rsid w:val="00A71AD4"/>
    <w:rsid w:val="00A72AC0"/>
    <w:rsid w:val="00A73BA9"/>
    <w:rsid w:val="00A743EA"/>
    <w:rsid w:val="00A74A65"/>
    <w:rsid w:val="00A75398"/>
    <w:rsid w:val="00A75A0F"/>
    <w:rsid w:val="00A75EB7"/>
    <w:rsid w:val="00A769C3"/>
    <w:rsid w:val="00A770DC"/>
    <w:rsid w:val="00A80001"/>
    <w:rsid w:val="00A800C5"/>
    <w:rsid w:val="00A801F3"/>
    <w:rsid w:val="00A80B3A"/>
    <w:rsid w:val="00A817E5"/>
    <w:rsid w:val="00A8181A"/>
    <w:rsid w:val="00A81874"/>
    <w:rsid w:val="00A818E6"/>
    <w:rsid w:val="00A81C7A"/>
    <w:rsid w:val="00A8231A"/>
    <w:rsid w:val="00A82B3E"/>
    <w:rsid w:val="00A82DC9"/>
    <w:rsid w:val="00A84052"/>
    <w:rsid w:val="00A84348"/>
    <w:rsid w:val="00A84C69"/>
    <w:rsid w:val="00A84D6A"/>
    <w:rsid w:val="00A85807"/>
    <w:rsid w:val="00A865FF"/>
    <w:rsid w:val="00A86609"/>
    <w:rsid w:val="00A8670C"/>
    <w:rsid w:val="00A86FF4"/>
    <w:rsid w:val="00A909BE"/>
    <w:rsid w:val="00A90E67"/>
    <w:rsid w:val="00A910BF"/>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0850"/>
    <w:rsid w:val="00AB1410"/>
    <w:rsid w:val="00AB266C"/>
    <w:rsid w:val="00AB274A"/>
    <w:rsid w:val="00AB285E"/>
    <w:rsid w:val="00AB3D46"/>
    <w:rsid w:val="00AB4B97"/>
    <w:rsid w:val="00AB4FB2"/>
    <w:rsid w:val="00AB6C23"/>
    <w:rsid w:val="00AB74CA"/>
    <w:rsid w:val="00AB77C0"/>
    <w:rsid w:val="00AB7B97"/>
    <w:rsid w:val="00AC0034"/>
    <w:rsid w:val="00AC06B4"/>
    <w:rsid w:val="00AC121E"/>
    <w:rsid w:val="00AC13AA"/>
    <w:rsid w:val="00AC13FF"/>
    <w:rsid w:val="00AC1C19"/>
    <w:rsid w:val="00AC1EED"/>
    <w:rsid w:val="00AC21C0"/>
    <w:rsid w:val="00AC2A96"/>
    <w:rsid w:val="00AC36CD"/>
    <w:rsid w:val="00AC3C1A"/>
    <w:rsid w:val="00AC40F4"/>
    <w:rsid w:val="00AC4381"/>
    <w:rsid w:val="00AC440E"/>
    <w:rsid w:val="00AC4BE5"/>
    <w:rsid w:val="00AC4D9E"/>
    <w:rsid w:val="00AC52A2"/>
    <w:rsid w:val="00AC5567"/>
    <w:rsid w:val="00AC6440"/>
    <w:rsid w:val="00AC6FB0"/>
    <w:rsid w:val="00AC70BC"/>
    <w:rsid w:val="00AC720A"/>
    <w:rsid w:val="00AC791E"/>
    <w:rsid w:val="00AC7F3C"/>
    <w:rsid w:val="00AC7F9C"/>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560E"/>
    <w:rsid w:val="00AD58B1"/>
    <w:rsid w:val="00AD66C5"/>
    <w:rsid w:val="00AD6AB0"/>
    <w:rsid w:val="00AD6C27"/>
    <w:rsid w:val="00AD736C"/>
    <w:rsid w:val="00AD75C0"/>
    <w:rsid w:val="00AD7A61"/>
    <w:rsid w:val="00AD7D09"/>
    <w:rsid w:val="00AE0434"/>
    <w:rsid w:val="00AE0BAB"/>
    <w:rsid w:val="00AE1421"/>
    <w:rsid w:val="00AE16A1"/>
    <w:rsid w:val="00AE16EC"/>
    <w:rsid w:val="00AE1CD2"/>
    <w:rsid w:val="00AE1F9D"/>
    <w:rsid w:val="00AE2222"/>
    <w:rsid w:val="00AE222F"/>
    <w:rsid w:val="00AE27F3"/>
    <w:rsid w:val="00AE2ED9"/>
    <w:rsid w:val="00AE30D4"/>
    <w:rsid w:val="00AE3386"/>
    <w:rsid w:val="00AE37AE"/>
    <w:rsid w:val="00AE5813"/>
    <w:rsid w:val="00AE5969"/>
    <w:rsid w:val="00AE63FE"/>
    <w:rsid w:val="00AE6C67"/>
    <w:rsid w:val="00AE79F1"/>
    <w:rsid w:val="00AF0782"/>
    <w:rsid w:val="00AF09CA"/>
    <w:rsid w:val="00AF0D68"/>
    <w:rsid w:val="00AF1185"/>
    <w:rsid w:val="00AF1475"/>
    <w:rsid w:val="00AF1847"/>
    <w:rsid w:val="00AF1DA7"/>
    <w:rsid w:val="00AF24F5"/>
    <w:rsid w:val="00AF251B"/>
    <w:rsid w:val="00AF2C01"/>
    <w:rsid w:val="00AF2E3F"/>
    <w:rsid w:val="00AF3A7E"/>
    <w:rsid w:val="00AF3D08"/>
    <w:rsid w:val="00AF481C"/>
    <w:rsid w:val="00AF506B"/>
    <w:rsid w:val="00AF555E"/>
    <w:rsid w:val="00AF59E1"/>
    <w:rsid w:val="00AF6540"/>
    <w:rsid w:val="00AF7FD0"/>
    <w:rsid w:val="00B005A1"/>
    <w:rsid w:val="00B010A7"/>
    <w:rsid w:val="00B01287"/>
    <w:rsid w:val="00B018A0"/>
    <w:rsid w:val="00B01F0F"/>
    <w:rsid w:val="00B0300F"/>
    <w:rsid w:val="00B050CD"/>
    <w:rsid w:val="00B05680"/>
    <w:rsid w:val="00B05BE3"/>
    <w:rsid w:val="00B068F1"/>
    <w:rsid w:val="00B06BA5"/>
    <w:rsid w:val="00B0727A"/>
    <w:rsid w:val="00B07921"/>
    <w:rsid w:val="00B07DFA"/>
    <w:rsid w:val="00B10E6E"/>
    <w:rsid w:val="00B11952"/>
    <w:rsid w:val="00B129DA"/>
    <w:rsid w:val="00B12A3B"/>
    <w:rsid w:val="00B12A69"/>
    <w:rsid w:val="00B141E0"/>
    <w:rsid w:val="00B142E0"/>
    <w:rsid w:val="00B149A0"/>
    <w:rsid w:val="00B149E9"/>
    <w:rsid w:val="00B15AC8"/>
    <w:rsid w:val="00B17469"/>
    <w:rsid w:val="00B1756B"/>
    <w:rsid w:val="00B178BD"/>
    <w:rsid w:val="00B2056F"/>
    <w:rsid w:val="00B20D8A"/>
    <w:rsid w:val="00B21730"/>
    <w:rsid w:val="00B21A94"/>
    <w:rsid w:val="00B21C39"/>
    <w:rsid w:val="00B21DCB"/>
    <w:rsid w:val="00B22238"/>
    <w:rsid w:val="00B225A5"/>
    <w:rsid w:val="00B22B17"/>
    <w:rsid w:val="00B22B36"/>
    <w:rsid w:val="00B22F8E"/>
    <w:rsid w:val="00B23736"/>
    <w:rsid w:val="00B23899"/>
    <w:rsid w:val="00B23DB7"/>
    <w:rsid w:val="00B25330"/>
    <w:rsid w:val="00B258C2"/>
    <w:rsid w:val="00B25902"/>
    <w:rsid w:val="00B26F07"/>
    <w:rsid w:val="00B302BF"/>
    <w:rsid w:val="00B304A3"/>
    <w:rsid w:val="00B307F6"/>
    <w:rsid w:val="00B30FA5"/>
    <w:rsid w:val="00B311BB"/>
    <w:rsid w:val="00B316E7"/>
    <w:rsid w:val="00B3173F"/>
    <w:rsid w:val="00B321E4"/>
    <w:rsid w:val="00B329E8"/>
    <w:rsid w:val="00B32ACC"/>
    <w:rsid w:val="00B32FA0"/>
    <w:rsid w:val="00B3403E"/>
    <w:rsid w:val="00B342F7"/>
    <w:rsid w:val="00B345C0"/>
    <w:rsid w:val="00B352D5"/>
    <w:rsid w:val="00B35AAB"/>
    <w:rsid w:val="00B35B27"/>
    <w:rsid w:val="00B35D82"/>
    <w:rsid w:val="00B36E98"/>
    <w:rsid w:val="00B37869"/>
    <w:rsid w:val="00B37926"/>
    <w:rsid w:val="00B408CF"/>
    <w:rsid w:val="00B40CBD"/>
    <w:rsid w:val="00B411F2"/>
    <w:rsid w:val="00B4147A"/>
    <w:rsid w:val="00B4203A"/>
    <w:rsid w:val="00B42286"/>
    <w:rsid w:val="00B42476"/>
    <w:rsid w:val="00B4251D"/>
    <w:rsid w:val="00B4284D"/>
    <w:rsid w:val="00B429DE"/>
    <w:rsid w:val="00B4318C"/>
    <w:rsid w:val="00B43800"/>
    <w:rsid w:val="00B4453A"/>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472"/>
    <w:rsid w:val="00B61E34"/>
    <w:rsid w:val="00B61F0C"/>
    <w:rsid w:val="00B6201C"/>
    <w:rsid w:val="00B620AC"/>
    <w:rsid w:val="00B6277D"/>
    <w:rsid w:val="00B62783"/>
    <w:rsid w:val="00B62C8F"/>
    <w:rsid w:val="00B6340B"/>
    <w:rsid w:val="00B63AD1"/>
    <w:rsid w:val="00B63F09"/>
    <w:rsid w:val="00B64474"/>
    <w:rsid w:val="00B64A3B"/>
    <w:rsid w:val="00B6516A"/>
    <w:rsid w:val="00B6564A"/>
    <w:rsid w:val="00B66361"/>
    <w:rsid w:val="00B667F9"/>
    <w:rsid w:val="00B677EC"/>
    <w:rsid w:val="00B67837"/>
    <w:rsid w:val="00B67839"/>
    <w:rsid w:val="00B70087"/>
    <w:rsid w:val="00B70340"/>
    <w:rsid w:val="00B70452"/>
    <w:rsid w:val="00B7138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777B9"/>
    <w:rsid w:val="00B80235"/>
    <w:rsid w:val="00B806CC"/>
    <w:rsid w:val="00B80919"/>
    <w:rsid w:val="00B80FD8"/>
    <w:rsid w:val="00B810C8"/>
    <w:rsid w:val="00B82480"/>
    <w:rsid w:val="00B82E96"/>
    <w:rsid w:val="00B83D83"/>
    <w:rsid w:val="00B845EC"/>
    <w:rsid w:val="00B84EF5"/>
    <w:rsid w:val="00B87ADF"/>
    <w:rsid w:val="00B87B6B"/>
    <w:rsid w:val="00B87BAB"/>
    <w:rsid w:val="00B87C09"/>
    <w:rsid w:val="00B87C16"/>
    <w:rsid w:val="00B87E75"/>
    <w:rsid w:val="00B90088"/>
    <w:rsid w:val="00B900DC"/>
    <w:rsid w:val="00B90208"/>
    <w:rsid w:val="00B90BC7"/>
    <w:rsid w:val="00B92DAC"/>
    <w:rsid w:val="00B93237"/>
    <w:rsid w:val="00B94C73"/>
    <w:rsid w:val="00B94C7B"/>
    <w:rsid w:val="00B95851"/>
    <w:rsid w:val="00B96455"/>
    <w:rsid w:val="00B96A93"/>
    <w:rsid w:val="00B96F02"/>
    <w:rsid w:val="00B9723F"/>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5CD"/>
    <w:rsid w:val="00BA575B"/>
    <w:rsid w:val="00BA5957"/>
    <w:rsid w:val="00BA6200"/>
    <w:rsid w:val="00BA6CDF"/>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AEB"/>
    <w:rsid w:val="00BB5CAF"/>
    <w:rsid w:val="00BB6FFF"/>
    <w:rsid w:val="00BB7F45"/>
    <w:rsid w:val="00BC0044"/>
    <w:rsid w:val="00BC0121"/>
    <w:rsid w:val="00BC021E"/>
    <w:rsid w:val="00BC0972"/>
    <w:rsid w:val="00BC1799"/>
    <w:rsid w:val="00BC1D16"/>
    <w:rsid w:val="00BC2514"/>
    <w:rsid w:val="00BC40A9"/>
    <w:rsid w:val="00BC46EC"/>
    <w:rsid w:val="00BC47B3"/>
    <w:rsid w:val="00BC4C72"/>
    <w:rsid w:val="00BC5694"/>
    <w:rsid w:val="00BC5FD8"/>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7DD"/>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019E"/>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1F34"/>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18F0"/>
    <w:rsid w:val="00C12435"/>
    <w:rsid w:val="00C128C6"/>
    <w:rsid w:val="00C13A60"/>
    <w:rsid w:val="00C1461E"/>
    <w:rsid w:val="00C14688"/>
    <w:rsid w:val="00C14B63"/>
    <w:rsid w:val="00C14CDD"/>
    <w:rsid w:val="00C1606D"/>
    <w:rsid w:val="00C16958"/>
    <w:rsid w:val="00C17118"/>
    <w:rsid w:val="00C17228"/>
    <w:rsid w:val="00C172D4"/>
    <w:rsid w:val="00C174E0"/>
    <w:rsid w:val="00C17609"/>
    <w:rsid w:val="00C17AAE"/>
    <w:rsid w:val="00C17EA1"/>
    <w:rsid w:val="00C2038A"/>
    <w:rsid w:val="00C20564"/>
    <w:rsid w:val="00C208B8"/>
    <w:rsid w:val="00C20DB3"/>
    <w:rsid w:val="00C20E98"/>
    <w:rsid w:val="00C21513"/>
    <w:rsid w:val="00C21531"/>
    <w:rsid w:val="00C21E0B"/>
    <w:rsid w:val="00C23527"/>
    <w:rsid w:val="00C23C91"/>
    <w:rsid w:val="00C23D7B"/>
    <w:rsid w:val="00C24789"/>
    <w:rsid w:val="00C24B0D"/>
    <w:rsid w:val="00C275A4"/>
    <w:rsid w:val="00C2777B"/>
    <w:rsid w:val="00C2786F"/>
    <w:rsid w:val="00C27A8D"/>
    <w:rsid w:val="00C27BC4"/>
    <w:rsid w:val="00C313ED"/>
    <w:rsid w:val="00C317BD"/>
    <w:rsid w:val="00C32196"/>
    <w:rsid w:val="00C3247B"/>
    <w:rsid w:val="00C33A31"/>
    <w:rsid w:val="00C34AA4"/>
    <w:rsid w:val="00C352CB"/>
    <w:rsid w:val="00C36A39"/>
    <w:rsid w:val="00C37DA8"/>
    <w:rsid w:val="00C4012C"/>
    <w:rsid w:val="00C40B84"/>
    <w:rsid w:val="00C40CD6"/>
    <w:rsid w:val="00C41232"/>
    <w:rsid w:val="00C4152B"/>
    <w:rsid w:val="00C417E2"/>
    <w:rsid w:val="00C42233"/>
    <w:rsid w:val="00C4281A"/>
    <w:rsid w:val="00C42FBE"/>
    <w:rsid w:val="00C43ED6"/>
    <w:rsid w:val="00C44CE4"/>
    <w:rsid w:val="00C46281"/>
    <w:rsid w:val="00C462E9"/>
    <w:rsid w:val="00C46301"/>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3C07"/>
    <w:rsid w:val="00C5465D"/>
    <w:rsid w:val="00C5562D"/>
    <w:rsid w:val="00C55F13"/>
    <w:rsid w:val="00C562D6"/>
    <w:rsid w:val="00C564FA"/>
    <w:rsid w:val="00C56FB9"/>
    <w:rsid w:val="00C60901"/>
    <w:rsid w:val="00C610AC"/>
    <w:rsid w:val="00C61998"/>
    <w:rsid w:val="00C621E8"/>
    <w:rsid w:val="00C62DF9"/>
    <w:rsid w:val="00C64283"/>
    <w:rsid w:val="00C64C75"/>
    <w:rsid w:val="00C64CD6"/>
    <w:rsid w:val="00C65222"/>
    <w:rsid w:val="00C652EE"/>
    <w:rsid w:val="00C663FD"/>
    <w:rsid w:val="00C664D0"/>
    <w:rsid w:val="00C677F2"/>
    <w:rsid w:val="00C67ABD"/>
    <w:rsid w:val="00C67E61"/>
    <w:rsid w:val="00C7013D"/>
    <w:rsid w:val="00C707B3"/>
    <w:rsid w:val="00C7139B"/>
    <w:rsid w:val="00C7191B"/>
    <w:rsid w:val="00C71D41"/>
    <w:rsid w:val="00C72329"/>
    <w:rsid w:val="00C72403"/>
    <w:rsid w:val="00C72EAD"/>
    <w:rsid w:val="00C74078"/>
    <w:rsid w:val="00C74B48"/>
    <w:rsid w:val="00C751B1"/>
    <w:rsid w:val="00C756D8"/>
    <w:rsid w:val="00C7572C"/>
    <w:rsid w:val="00C75B06"/>
    <w:rsid w:val="00C76CC0"/>
    <w:rsid w:val="00C80013"/>
    <w:rsid w:val="00C80B13"/>
    <w:rsid w:val="00C80EEE"/>
    <w:rsid w:val="00C80FF3"/>
    <w:rsid w:val="00C82971"/>
    <w:rsid w:val="00C8310B"/>
    <w:rsid w:val="00C831CD"/>
    <w:rsid w:val="00C8347B"/>
    <w:rsid w:val="00C83A40"/>
    <w:rsid w:val="00C84138"/>
    <w:rsid w:val="00C84158"/>
    <w:rsid w:val="00C84334"/>
    <w:rsid w:val="00C84C1B"/>
    <w:rsid w:val="00C84CA0"/>
    <w:rsid w:val="00C851A9"/>
    <w:rsid w:val="00C85FCC"/>
    <w:rsid w:val="00C86B3C"/>
    <w:rsid w:val="00C87E80"/>
    <w:rsid w:val="00C87F36"/>
    <w:rsid w:val="00C9051E"/>
    <w:rsid w:val="00C9075E"/>
    <w:rsid w:val="00C90BA3"/>
    <w:rsid w:val="00C90CBA"/>
    <w:rsid w:val="00C91459"/>
    <w:rsid w:val="00C915D0"/>
    <w:rsid w:val="00C9187D"/>
    <w:rsid w:val="00C919AE"/>
    <w:rsid w:val="00C9291A"/>
    <w:rsid w:val="00C92B19"/>
    <w:rsid w:val="00C9332A"/>
    <w:rsid w:val="00C9374D"/>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5C6D"/>
    <w:rsid w:val="00CA66C9"/>
    <w:rsid w:val="00CA6F97"/>
    <w:rsid w:val="00CA7147"/>
    <w:rsid w:val="00CA73B8"/>
    <w:rsid w:val="00CA7AC9"/>
    <w:rsid w:val="00CA7AEC"/>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0FC3"/>
    <w:rsid w:val="00CC124B"/>
    <w:rsid w:val="00CC163F"/>
    <w:rsid w:val="00CC1935"/>
    <w:rsid w:val="00CC1AB7"/>
    <w:rsid w:val="00CC1CE8"/>
    <w:rsid w:val="00CC2BFF"/>
    <w:rsid w:val="00CC3148"/>
    <w:rsid w:val="00CC31C9"/>
    <w:rsid w:val="00CC34B5"/>
    <w:rsid w:val="00CC527D"/>
    <w:rsid w:val="00CC62B9"/>
    <w:rsid w:val="00CC71B5"/>
    <w:rsid w:val="00CC71BB"/>
    <w:rsid w:val="00CC7200"/>
    <w:rsid w:val="00CC78E6"/>
    <w:rsid w:val="00CD133A"/>
    <w:rsid w:val="00CD1857"/>
    <w:rsid w:val="00CD1BFF"/>
    <w:rsid w:val="00CD1C0F"/>
    <w:rsid w:val="00CD1C75"/>
    <w:rsid w:val="00CD2729"/>
    <w:rsid w:val="00CD29F3"/>
    <w:rsid w:val="00CD2E2E"/>
    <w:rsid w:val="00CD41CF"/>
    <w:rsid w:val="00CD458F"/>
    <w:rsid w:val="00CD48E2"/>
    <w:rsid w:val="00CD4C58"/>
    <w:rsid w:val="00CD585B"/>
    <w:rsid w:val="00CD63B5"/>
    <w:rsid w:val="00CD663F"/>
    <w:rsid w:val="00CD66F3"/>
    <w:rsid w:val="00CD69FF"/>
    <w:rsid w:val="00CD70BE"/>
    <w:rsid w:val="00CD7FB4"/>
    <w:rsid w:val="00CE1B12"/>
    <w:rsid w:val="00CE246D"/>
    <w:rsid w:val="00CE2937"/>
    <w:rsid w:val="00CE39A3"/>
    <w:rsid w:val="00CE3BD4"/>
    <w:rsid w:val="00CE3D69"/>
    <w:rsid w:val="00CE443C"/>
    <w:rsid w:val="00CE46BB"/>
    <w:rsid w:val="00CE54D0"/>
    <w:rsid w:val="00CE5639"/>
    <w:rsid w:val="00CE5800"/>
    <w:rsid w:val="00CE58DB"/>
    <w:rsid w:val="00CE617A"/>
    <w:rsid w:val="00CE7221"/>
    <w:rsid w:val="00CE7BB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6560"/>
    <w:rsid w:val="00CF73CB"/>
    <w:rsid w:val="00D00B75"/>
    <w:rsid w:val="00D0222B"/>
    <w:rsid w:val="00D02590"/>
    <w:rsid w:val="00D03168"/>
    <w:rsid w:val="00D03823"/>
    <w:rsid w:val="00D04732"/>
    <w:rsid w:val="00D049D9"/>
    <w:rsid w:val="00D04F27"/>
    <w:rsid w:val="00D064D0"/>
    <w:rsid w:val="00D07B0A"/>
    <w:rsid w:val="00D10290"/>
    <w:rsid w:val="00D10570"/>
    <w:rsid w:val="00D11548"/>
    <w:rsid w:val="00D116E8"/>
    <w:rsid w:val="00D11CD5"/>
    <w:rsid w:val="00D11E7E"/>
    <w:rsid w:val="00D132C8"/>
    <w:rsid w:val="00D13B87"/>
    <w:rsid w:val="00D14011"/>
    <w:rsid w:val="00D14A5E"/>
    <w:rsid w:val="00D14C77"/>
    <w:rsid w:val="00D15512"/>
    <w:rsid w:val="00D15CB6"/>
    <w:rsid w:val="00D16012"/>
    <w:rsid w:val="00D161DB"/>
    <w:rsid w:val="00D1641B"/>
    <w:rsid w:val="00D16E86"/>
    <w:rsid w:val="00D20380"/>
    <w:rsid w:val="00D2076D"/>
    <w:rsid w:val="00D217F5"/>
    <w:rsid w:val="00D21B3B"/>
    <w:rsid w:val="00D21C3C"/>
    <w:rsid w:val="00D21EEA"/>
    <w:rsid w:val="00D221A1"/>
    <w:rsid w:val="00D22635"/>
    <w:rsid w:val="00D229CD"/>
    <w:rsid w:val="00D22B01"/>
    <w:rsid w:val="00D23DBA"/>
    <w:rsid w:val="00D247E0"/>
    <w:rsid w:val="00D24F0E"/>
    <w:rsid w:val="00D25577"/>
    <w:rsid w:val="00D258FA"/>
    <w:rsid w:val="00D25E39"/>
    <w:rsid w:val="00D26C51"/>
    <w:rsid w:val="00D270D6"/>
    <w:rsid w:val="00D2717D"/>
    <w:rsid w:val="00D273AE"/>
    <w:rsid w:val="00D27679"/>
    <w:rsid w:val="00D27800"/>
    <w:rsid w:val="00D30DBC"/>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074"/>
    <w:rsid w:val="00D3618D"/>
    <w:rsid w:val="00D364CA"/>
    <w:rsid w:val="00D37826"/>
    <w:rsid w:val="00D37A61"/>
    <w:rsid w:val="00D37B87"/>
    <w:rsid w:val="00D4012C"/>
    <w:rsid w:val="00D40421"/>
    <w:rsid w:val="00D40E95"/>
    <w:rsid w:val="00D4102B"/>
    <w:rsid w:val="00D4190C"/>
    <w:rsid w:val="00D4247E"/>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47FDD"/>
    <w:rsid w:val="00D503CB"/>
    <w:rsid w:val="00D509D9"/>
    <w:rsid w:val="00D50D44"/>
    <w:rsid w:val="00D5106D"/>
    <w:rsid w:val="00D5127C"/>
    <w:rsid w:val="00D515B7"/>
    <w:rsid w:val="00D52A8B"/>
    <w:rsid w:val="00D53556"/>
    <w:rsid w:val="00D53697"/>
    <w:rsid w:val="00D53980"/>
    <w:rsid w:val="00D53AFE"/>
    <w:rsid w:val="00D5406B"/>
    <w:rsid w:val="00D54158"/>
    <w:rsid w:val="00D542C8"/>
    <w:rsid w:val="00D5498E"/>
    <w:rsid w:val="00D54A42"/>
    <w:rsid w:val="00D55200"/>
    <w:rsid w:val="00D5524E"/>
    <w:rsid w:val="00D553B1"/>
    <w:rsid w:val="00D55C37"/>
    <w:rsid w:val="00D55E9D"/>
    <w:rsid w:val="00D5605C"/>
    <w:rsid w:val="00D566CF"/>
    <w:rsid w:val="00D56752"/>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90C"/>
    <w:rsid w:val="00D65B9A"/>
    <w:rsid w:val="00D66781"/>
    <w:rsid w:val="00D66E0B"/>
    <w:rsid w:val="00D66F35"/>
    <w:rsid w:val="00D676FA"/>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3C9"/>
    <w:rsid w:val="00D80940"/>
    <w:rsid w:val="00D80970"/>
    <w:rsid w:val="00D80BCF"/>
    <w:rsid w:val="00D80FDB"/>
    <w:rsid w:val="00D810E3"/>
    <w:rsid w:val="00D81CB3"/>
    <w:rsid w:val="00D82520"/>
    <w:rsid w:val="00D82542"/>
    <w:rsid w:val="00D82C0C"/>
    <w:rsid w:val="00D83644"/>
    <w:rsid w:val="00D83AAB"/>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428"/>
    <w:rsid w:val="00D929B6"/>
    <w:rsid w:val="00D92BFA"/>
    <w:rsid w:val="00D943B1"/>
    <w:rsid w:val="00D94DD1"/>
    <w:rsid w:val="00D95578"/>
    <w:rsid w:val="00D9561E"/>
    <w:rsid w:val="00D967E4"/>
    <w:rsid w:val="00D974BC"/>
    <w:rsid w:val="00D97D0D"/>
    <w:rsid w:val="00DA1114"/>
    <w:rsid w:val="00DA160D"/>
    <w:rsid w:val="00DA2A18"/>
    <w:rsid w:val="00DA2BB4"/>
    <w:rsid w:val="00DA35B6"/>
    <w:rsid w:val="00DA36EB"/>
    <w:rsid w:val="00DA3BCB"/>
    <w:rsid w:val="00DA3DE5"/>
    <w:rsid w:val="00DA401D"/>
    <w:rsid w:val="00DA45CD"/>
    <w:rsid w:val="00DA5058"/>
    <w:rsid w:val="00DA52F5"/>
    <w:rsid w:val="00DA604E"/>
    <w:rsid w:val="00DA797B"/>
    <w:rsid w:val="00DB04B8"/>
    <w:rsid w:val="00DB093D"/>
    <w:rsid w:val="00DB17B2"/>
    <w:rsid w:val="00DB19C9"/>
    <w:rsid w:val="00DB1A23"/>
    <w:rsid w:val="00DB1CF5"/>
    <w:rsid w:val="00DB2261"/>
    <w:rsid w:val="00DB2B58"/>
    <w:rsid w:val="00DB3868"/>
    <w:rsid w:val="00DB4D69"/>
    <w:rsid w:val="00DB5E8D"/>
    <w:rsid w:val="00DB6443"/>
    <w:rsid w:val="00DB6762"/>
    <w:rsid w:val="00DB6911"/>
    <w:rsid w:val="00DB6DDF"/>
    <w:rsid w:val="00DC045F"/>
    <w:rsid w:val="00DC155A"/>
    <w:rsid w:val="00DC1C2A"/>
    <w:rsid w:val="00DC1CE2"/>
    <w:rsid w:val="00DC2FE7"/>
    <w:rsid w:val="00DC36E9"/>
    <w:rsid w:val="00DC3EF1"/>
    <w:rsid w:val="00DC3F73"/>
    <w:rsid w:val="00DC3F80"/>
    <w:rsid w:val="00DC4F85"/>
    <w:rsid w:val="00DC5323"/>
    <w:rsid w:val="00DC6734"/>
    <w:rsid w:val="00DC68D3"/>
    <w:rsid w:val="00DC6AAE"/>
    <w:rsid w:val="00DC7692"/>
    <w:rsid w:val="00DC76AE"/>
    <w:rsid w:val="00DD0F3E"/>
    <w:rsid w:val="00DD1695"/>
    <w:rsid w:val="00DD1A1B"/>
    <w:rsid w:val="00DD1B6A"/>
    <w:rsid w:val="00DD1C90"/>
    <w:rsid w:val="00DD25CA"/>
    <w:rsid w:val="00DD2600"/>
    <w:rsid w:val="00DD29EF"/>
    <w:rsid w:val="00DD3CD8"/>
    <w:rsid w:val="00DD4F0D"/>
    <w:rsid w:val="00DD61DA"/>
    <w:rsid w:val="00DD68AD"/>
    <w:rsid w:val="00DD6D41"/>
    <w:rsid w:val="00DD7079"/>
    <w:rsid w:val="00DD7AA7"/>
    <w:rsid w:val="00DE1E97"/>
    <w:rsid w:val="00DE1FF8"/>
    <w:rsid w:val="00DE2A4C"/>
    <w:rsid w:val="00DE3B4E"/>
    <w:rsid w:val="00DE3ED6"/>
    <w:rsid w:val="00DE4155"/>
    <w:rsid w:val="00DE4B26"/>
    <w:rsid w:val="00DE5458"/>
    <w:rsid w:val="00DE5692"/>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14B"/>
    <w:rsid w:val="00E1552E"/>
    <w:rsid w:val="00E15886"/>
    <w:rsid w:val="00E15E6E"/>
    <w:rsid w:val="00E16481"/>
    <w:rsid w:val="00E168E1"/>
    <w:rsid w:val="00E16A66"/>
    <w:rsid w:val="00E17412"/>
    <w:rsid w:val="00E17A8F"/>
    <w:rsid w:val="00E20B3C"/>
    <w:rsid w:val="00E20BA8"/>
    <w:rsid w:val="00E21CAE"/>
    <w:rsid w:val="00E2265D"/>
    <w:rsid w:val="00E23A36"/>
    <w:rsid w:val="00E23F0A"/>
    <w:rsid w:val="00E24530"/>
    <w:rsid w:val="00E24CAD"/>
    <w:rsid w:val="00E25AE2"/>
    <w:rsid w:val="00E26332"/>
    <w:rsid w:val="00E265E5"/>
    <w:rsid w:val="00E26719"/>
    <w:rsid w:val="00E26910"/>
    <w:rsid w:val="00E26B36"/>
    <w:rsid w:val="00E274C2"/>
    <w:rsid w:val="00E27539"/>
    <w:rsid w:val="00E302C1"/>
    <w:rsid w:val="00E302EF"/>
    <w:rsid w:val="00E30AAE"/>
    <w:rsid w:val="00E314C7"/>
    <w:rsid w:val="00E317C7"/>
    <w:rsid w:val="00E31993"/>
    <w:rsid w:val="00E31F1F"/>
    <w:rsid w:val="00E3220E"/>
    <w:rsid w:val="00E32400"/>
    <w:rsid w:val="00E32907"/>
    <w:rsid w:val="00E32D2F"/>
    <w:rsid w:val="00E3312B"/>
    <w:rsid w:val="00E33316"/>
    <w:rsid w:val="00E335C7"/>
    <w:rsid w:val="00E34370"/>
    <w:rsid w:val="00E34E5C"/>
    <w:rsid w:val="00E36200"/>
    <w:rsid w:val="00E36A57"/>
    <w:rsid w:val="00E375F2"/>
    <w:rsid w:val="00E37756"/>
    <w:rsid w:val="00E401D5"/>
    <w:rsid w:val="00E41DF5"/>
    <w:rsid w:val="00E429B0"/>
    <w:rsid w:val="00E43397"/>
    <w:rsid w:val="00E4444A"/>
    <w:rsid w:val="00E44FB7"/>
    <w:rsid w:val="00E44FC5"/>
    <w:rsid w:val="00E457A0"/>
    <w:rsid w:val="00E45E32"/>
    <w:rsid w:val="00E467CA"/>
    <w:rsid w:val="00E46D24"/>
    <w:rsid w:val="00E46F6F"/>
    <w:rsid w:val="00E50A01"/>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1B24"/>
    <w:rsid w:val="00E63A2E"/>
    <w:rsid w:val="00E63EDF"/>
    <w:rsid w:val="00E64825"/>
    <w:rsid w:val="00E6509E"/>
    <w:rsid w:val="00E65AC2"/>
    <w:rsid w:val="00E66165"/>
    <w:rsid w:val="00E67348"/>
    <w:rsid w:val="00E67639"/>
    <w:rsid w:val="00E67814"/>
    <w:rsid w:val="00E67C58"/>
    <w:rsid w:val="00E67D52"/>
    <w:rsid w:val="00E707C9"/>
    <w:rsid w:val="00E70EE0"/>
    <w:rsid w:val="00E70F94"/>
    <w:rsid w:val="00E7122B"/>
    <w:rsid w:val="00E71AC7"/>
    <w:rsid w:val="00E71CF5"/>
    <w:rsid w:val="00E72647"/>
    <w:rsid w:val="00E72E9B"/>
    <w:rsid w:val="00E73286"/>
    <w:rsid w:val="00E736A2"/>
    <w:rsid w:val="00E73731"/>
    <w:rsid w:val="00E7376C"/>
    <w:rsid w:val="00E73804"/>
    <w:rsid w:val="00E73A3B"/>
    <w:rsid w:val="00E74139"/>
    <w:rsid w:val="00E745E6"/>
    <w:rsid w:val="00E7464D"/>
    <w:rsid w:val="00E746AA"/>
    <w:rsid w:val="00E74AB5"/>
    <w:rsid w:val="00E7558F"/>
    <w:rsid w:val="00E7605F"/>
    <w:rsid w:val="00E769AF"/>
    <w:rsid w:val="00E76F92"/>
    <w:rsid w:val="00E7777C"/>
    <w:rsid w:val="00E81105"/>
    <w:rsid w:val="00E819DD"/>
    <w:rsid w:val="00E81D13"/>
    <w:rsid w:val="00E81D29"/>
    <w:rsid w:val="00E8317B"/>
    <w:rsid w:val="00E83221"/>
    <w:rsid w:val="00E846E8"/>
    <w:rsid w:val="00E852FA"/>
    <w:rsid w:val="00E858E6"/>
    <w:rsid w:val="00E85A8A"/>
    <w:rsid w:val="00E85AB0"/>
    <w:rsid w:val="00E85F91"/>
    <w:rsid w:val="00E86045"/>
    <w:rsid w:val="00E865CD"/>
    <w:rsid w:val="00E86D24"/>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184"/>
    <w:rsid w:val="00EA0709"/>
    <w:rsid w:val="00EA154B"/>
    <w:rsid w:val="00EA1A61"/>
    <w:rsid w:val="00EA209B"/>
    <w:rsid w:val="00EA2C8E"/>
    <w:rsid w:val="00EA30BD"/>
    <w:rsid w:val="00EA31E3"/>
    <w:rsid w:val="00EA3792"/>
    <w:rsid w:val="00EA37BD"/>
    <w:rsid w:val="00EA4094"/>
    <w:rsid w:val="00EA4372"/>
    <w:rsid w:val="00EA4928"/>
    <w:rsid w:val="00EA5325"/>
    <w:rsid w:val="00EA5421"/>
    <w:rsid w:val="00EA5613"/>
    <w:rsid w:val="00EA5729"/>
    <w:rsid w:val="00EA6340"/>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21D3"/>
    <w:rsid w:val="00EC3061"/>
    <w:rsid w:val="00EC3DCD"/>
    <w:rsid w:val="00EC4889"/>
    <w:rsid w:val="00EC5A9D"/>
    <w:rsid w:val="00EC62CA"/>
    <w:rsid w:val="00EC7FC2"/>
    <w:rsid w:val="00ED0B31"/>
    <w:rsid w:val="00ED183B"/>
    <w:rsid w:val="00ED2592"/>
    <w:rsid w:val="00ED2F89"/>
    <w:rsid w:val="00ED3084"/>
    <w:rsid w:val="00ED3338"/>
    <w:rsid w:val="00ED33CD"/>
    <w:rsid w:val="00ED3539"/>
    <w:rsid w:val="00ED38EB"/>
    <w:rsid w:val="00ED3A56"/>
    <w:rsid w:val="00ED3DDA"/>
    <w:rsid w:val="00ED3F76"/>
    <w:rsid w:val="00ED459E"/>
    <w:rsid w:val="00ED4E31"/>
    <w:rsid w:val="00ED520A"/>
    <w:rsid w:val="00ED55DB"/>
    <w:rsid w:val="00ED5FE1"/>
    <w:rsid w:val="00ED647C"/>
    <w:rsid w:val="00EE0625"/>
    <w:rsid w:val="00EE1CFB"/>
    <w:rsid w:val="00EE1DD9"/>
    <w:rsid w:val="00EE2B58"/>
    <w:rsid w:val="00EE2C05"/>
    <w:rsid w:val="00EE505A"/>
    <w:rsid w:val="00EE56E3"/>
    <w:rsid w:val="00EE589D"/>
    <w:rsid w:val="00EE60C2"/>
    <w:rsid w:val="00EE64CB"/>
    <w:rsid w:val="00EE7474"/>
    <w:rsid w:val="00EE7A90"/>
    <w:rsid w:val="00EF03E4"/>
    <w:rsid w:val="00EF0DD4"/>
    <w:rsid w:val="00EF145C"/>
    <w:rsid w:val="00EF224E"/>
    <w:rsid w:val="00EF2306"/>
    <w:rsid w:val="00EF2CAC"/>
    <w:rsid w:val="00EF2D5A"/>
    <w:rsid w:val="00EF34CE"/>
    <w:rsid w:val="00EF3C9B"/>
    <w:rsid w:val="00EF3E4D"/>
    <w:rsid w:val="00EF52C5"/>
    <w:rsid w:val="00EF5A16"/>
    <w:rsid w:val="00EF6071"/>
    <w:rsid w:val="00EF62B0"/>
    <w:rsid w:val="00EF6885"/>
    <w:rsid w:val="00F00438"/>
    <w:rsid w:val="00F00BA3"/>
    <w:rsid w:val="00F0228D"/>
    <w:rsid w:val="00F0253D"/>
    <w:rsid w:val="00F02770"/>
    <w:rsid w:val="00F027C9"/>
    <w:rsid w:val="00F0318E"/>
    <w:rsid w:val="00F037AA"/>
    <w:rsid w:val="00F03BD2"/>
    <w:rsid w:val="00F03DD3"/>
    <w:rsid w:val="00F0427A"/>
    <w:rsid w:val="00F04481"/>
    <w:rsid w:val="00F04FCC"/>
    <w:rsid w:val="00F05043"/>
    <w:rsid w:val="00F05752"/>
    <w:rsid w:val="00F05762"/>
    <w:rsid w:val="00F060B0"/>
    <w:rsid w:val="00F065EF"/>
    <w:rsid w:val="00F06ADC"/>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1D8"/>
    <w:rsid w:val="00F14301"/>
    <w:rsid w:val="00F14AF8"/>
    <w:rsid w:val="00F1505F"/>
    <w:rsid w:val="00F159DB"/>
    <w:rsid w:val="00F15B16"/>
    <w:rsid w:val="00F15B67"/>
    <w:rsid w:val="00F15E67"/>
    <w:rsid w:val="00F15F9F"/>
    <w:rsid w:val="00F16191"/>
    <w:rsid w:val="00F167F6"/>
    <w:rsid w:val="00F16E00"/>
    <w:rsid w:val="00F16E62"/>
    <w:rsid w:val="00F17A75"/>
    <w:rsid w:val="00F17B6F"/>
    <w:rsid w:val="00F2029B"/>
    <w:rsid w:val="00F20ECE"/>
    <w:rsid w:val="00F21A34"/>
    <w:rsid w:val="00F2246F"/>
    <w:rsid w:val="00F227BD"/>
    <w:rsid w:val="00F2287E"/>
    <w:rsid w:val="00F23010"/>
    <w:rsid w:val="00F23C5E"/>
    <w:rsid w:val="00F23D8E"/>
    <w:rsid w:val="00F2412A"/>
    <w:rsid w:val="00F244AA"/>
    <w:rsid w:val="00F24EEB"/>
    <w:rsid w:val="00F25122"/>
    <w:rsid w:val="00F25696"/>
    <w:rsid w:val="00F26AA4"/>
    <w:rsid w:val="00F27E5E"/>
    <w:rsid w:val="00F304F2"/>
    <w:rsid w:val="00F3160B"/>
    <w:rsid w:val="00F31BD4"/>
    <w:rsid w:val="00F31DC7"/>
    <w:rsid w:val="00F32A8D"/>
    <w:rsid w:val="00F33262"/>
    <w:rsid w:val="00F335F0"/>
    <w:rsid w:val="00F337F5"/>
    <w:rsid w:val="00F344E3"/>
    <w:rsid w:val="00F3495C"/>
    <w:rsid w:val="00F35DDE"/>
    <w:rsid w:val="00F373AB"/>
    <w:rsid w:val="00F37BDA"/>
    <w:rsid w:val="00F402F8"/>
    <w:rsid w:val="00F4057C"/>
    <w:rsid w:val="00F41390"/>
    <w:rsid w:val="00F41793"/>
    <w:rsid w:val="00F42786"/>
    <w:rsid w:val="00F43C6D"/>
    <w:rsid w:val="00F43EC6"/>
    <w:rsid w:val="00F459CB"/>
    <w:rsid w:val="00F45C43"/>
    <w:rsid w:val="00F45E77"/>
    <w:rsid w:val="00F461DD"/>
    <w:rsid w:val="00F464E3"/>
    <w:rsid w:val="00F4657C"/>
    <w:rsid w:val="00F4666A"/>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73C"/>
    <w:rsid w:val="00F55811"/>
    <w:rsid w:val="00F5694B"/>
    <w:rsid w:val="00F56984"/>
    <w:rsid w:val="00F56F85"/>
    <w:rsid w:val="00F5736D"/>
    <w:rsid w:val="00F578C3"/>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5AF"/>
    <w:rsid w:val="00F70793"/>
    <w:rsid w:val="00F71078"/>
    <w:rsid w:val="00F714B6"/>
    <w:rsid w:val="00F71581"/>
    <w:rsid w:val="00F72C12"/>
    <w:rsid w:val="00F72C37"/>
    <w:rsid w:val="00F734EB"/>
    <w:rsid w:val="00F73763"/>
    <w:rsid w:val="00F73929"/>
    <w:rsid w:val="00F73CFD"/>
    <w:rsid w:val="00F73F78"/>
    <w:rsid w:val="00F74990"/>
    <w:rsid w:val="00F749B2"/>
    <w:rsid w:val="00F74DA5"/>
    <w:rsid w:val="00F75A41"/>
    <w:rsid w:val="00F75D02"/>
    <w:rsid w:val="00F75F84"/>
    <w:rsid w:val="00F77A90"/>
    <w:rsid w:val="00F802B0"/>
    <w:rsid w:val="00F8037D"/>
    <w:rsid w:val="00F80A2A"/>
    <w:rsid w:val="00F80CD4"/>
    <w:rsid w:val="00F80CE7"/>
    <w:rsid w:val="00F81391"/>
    <w:rsid w:val="00F817A4"/>
    <w:rsid w:val="00F826FC"/>
    <w:rsid w:val="00F83156"/>
    <w:rsid w:val="00F83A72"/>
    <w:rsid w:val="00F84187"/>
    <w:rsid w:val="00F8425C"/>
    <w:rsid w:val="00F843AE"/>
    <w:rsid w:val="00F8477E"/>
    <w:rsid w:val="00F847B1"/>
    <w:rsid w:val="00F849F3"/>
    <w:rsid w:val="00F85D74"/>
    <w:rsid w:val="00F85F15"/>
    <w:rsid w:val="00F86044"/>
    <w:rsid w:val="00F8787A"/>
    <w:rsid w:val="00F8798A"/>
    <w:rsid w:val="00F87B66"/>
    <w:rsid w:val="00F903E0"/>
    <w:rsid w:val="00F91A77"/>
    <w:rsid w:val="00F91B25"/>
    <w:rsid w:val="00F91C6A"/>
    <w:rsid w:val="00F91C78"/>
    <w:rsid w:val="00F91E7F"/>
    <w:rsid w:val="00F91F78"/>
    <w:rsid w:val="00F91FF6"/>
    <w:rsid w:val="00F92122"/>
    <w:rsid w:val="00F92549"/>
    <w:rsid w:val="00F929BE"/>
    <w:rsid w:val="00F929FB"/>
    <w:rsid w:val="00F934E9"/>
    <w:rsid w:val="00F95A6D"/>
    <w:rsid w:val="00F95E20"/>
    <w:rsid w:val="00F96113"/>
    <w:rsid w:val="00F96313"/>
    <w:rsid w:val="00F97EE5"/>
    <w:rsid w:val="00F97FA4"/>
    <w:rsid w:val="00FA00E1"/>
    <w:rsid w:val="00FA149D"/>
    <w:rsid w:val="00FA1B7F"/>
    <w:rsid w:val="00FA2CD6"/>
    <w:rsid w:val="00FA3386"/>
    <w:rsid w:val="00FA40C1"/>
    <w:rsid w:val="00FA4662"/>
    <w:rsid w:val="00FA4CBD"/>
    <w:rsid w:val="00FA4F82"/>
    <w:rsid w:val="00FA52E5"/>
    <w:rsid w:val="00FA53C1"/>
    <w:rsid w:val="00FA5D96"/>
    <w:rsid w:val="00FA696A"/>
    <w:rsid w:val="00FA6B74"/>
    <w:rsid w:val="00FA734F"/>
    <w:rsid w:val="00FA7583"/>
    <w:rsid w:val="00FA7D9A"/>
    <w:rsid w:val="00FB0CF6"/>
    <w:rsid w:val="00FB1814"/>
    <w:rsid w:val="00FB1A7A"/>
    <w:rsid w:val="00FB1D17"/>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DBD"/>
    <w:rsid w:val="00FC4E71"/>
    <w:rsid w:val="00FC5345"/>
    <w:rsid w:val="00FC53B6"/>
    <w:rsid w:val="00FC61F9"/>
    <w:rsid w:val="00FC67E6"/>
    <w:rsid w:val="00FC69BB"/>
    <w:rsid w:val="00FC7E4B"/>
    <w:rsid w:val="00FD01D9"/>
    <w:rsid w:val="00FD0FF5"/>
    <w:rsid w:val="00FD1280"/>
    <w:rsid w:val="00FD1DD3"/>
    <w:rsid w:val="00FD224E"/>
    <w:rsid w:val="00FD314E"/>
    <w:rsid w:val="00FD3DB4"/>
    <w:rsid w:val="00FD42A1"/>
    <w:rsid w:val="00FD44D7"/>
    <w:rsid w:val="00FD4D40"/>
    <w:rsid w:val="00FD5B1B"/>
    <w:rsid w:val="00FD65FE"/>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E674D"/>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920CFBE6-2A6B-419D-AF45-E54AF6E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fighead21,fighead22"/>
    <w:basedOn w:val="Normal"/>
    <w:next w:val="Normal"/>
    <w:link w:val="CaptionChar"/>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aliases w:val="cap Char,Caption Char1 Char Char,cap Char Char1 Char,Caption Char Char1 Char Char,cap Char2 Char,条目 Char,cap1 Char,cap2 Char,cap11 Char,cap Char Char Char Char Char Char Char Char,Caption Char2 Char,Caption Char Char Char Char,fighead2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목록 단락,列出段落,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32"/>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sid w:val="001D269A"/>
    <w:pPr>
      <w:spacing w:after="18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1D269A"/>
    <w:pPr>
      <w:spacing w:after="18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J-Proposal">
    <w:name w:val="YJ-Proposal"/>
    <w:basedOn w:val="Normal"/>
    <w:qFormat/>
    <w:rsid w:val="004827E6"/>
    <w:pPr>
      <w:numPr>
        <w:numId w:val="38"/>
      </w:numPr>
      <w:spacing w:beforeLines="50" w:before="120" w:afterLines="50" w:after="120"/>
      <w:jc w:val="both"/>
    </w:pPr>
    <w:rPr>
      <w:b/>
      <w:bCs/>
      <w:kern w:val="2"/>
      <w:sz w:val="21"/>
      <w:szCs w:val="21"/>
      <w:lang w:eastAsia="en-US"/>
    </w:rPr>
  </w:style>
  <w:style w:type="paragraph" w:customStyle="1" w:styleId="Agreement">
    <w:name w:val="Agreement"/>
    <w:basedOn w:val="Normal"/>
    <w:next w:val="Doc-text2"/>
    <w:uiPriority w:val="99"/>
    <w:qFormat/>
    <w:rsid w:val="00AF1475"/>
    <w:pPr>
      <w:numPr>
        <w:numId w:val="75"/>
      </w:numPr>
      <w:tabs>
        <w:tab w:val="clear" w:pos="6930"/>
        <w:tab w:val="num" w:pos="1620"/>
      </w:tabs>
      <w:spacing w:before="60" w:after="0" w:line="240" w:lineRule="auto"/>
      <w:ind w:left="162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34158393">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385955384">
      <w:bodyDiv w:val="1"/>
      <w:marLeft w:val="0"/>
      <w:marRight w:val="0"/>
      <w:marTop w:val="0"/>
      <w:marBottom w:val="0"/>
      <w:divBdr>
        <w:top w:val="none" w:sz="0" w:space="0" w:color="auto"/>
        <w:left w:val="none" w:sz="0" w:space="0" w:color="auto"/>
        <w:bottom w:val="none" w:sz="0" w:space="0" w:color="auto"/>
        <w:right w:val="none" w:sz="0" w:space="0" w:color="auto"/>
      </w:divBdr>
    </w:div>
    <w:div w:id="668145179">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322272870">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hyperlink" Target="file:///C:\Users\qiongjie.l\AppData\Local\Docs\R1-2110938.zip" TargetMode="External"/><Relationship Id="rId26" Type="http://schemas.openxmlformats.org/officeDocument/2006/relationships/hyperlink" Target="file:///C:\Users\qiongjie.l\AppData\Local\Docs\R1-2111583.zip" TargetMode="External"/><Relationship Id="rId39" Type="http://schemas.openxmlformats.org/officeDocument/2006/relationships/hyperlink" Target="file:///C:\Users\qiongjie.l\AppData\Local\Docs\R1-2112371.zip" TargetMode="External"/><Relationship Id="rId21" Type="http://schemas.openxmlformats.org/officeDocument/2006/relationships/hyperlink" Target="file:///C:\Users\qiongjie.l\AppData\Local\Docs\R1-2111104.zip" TargetMode="External"/><Relationship Id="rId34" Type="http://schemas.openxmlformats.org/officeDocument/2006/relationships/hyperlink" Target="file:///C:\Users\qiongjie.l\AppData\Local\Docs\R1-2112061.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file:///C:\Users\qiongjie.l\AppData\Local\Docs\R1-2111063.zip" TargetMode="External"/><Relationship Id="rId29" Type="http://schemas.openxmlformats.org/officeDocument/2006/relationships/hyperlink" Target="file:///C:\Users\qiongjie.l\AppData\Local\Docs\R1-2111748.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qiongjie.l\AppData\Local\Docs\R1-2111405.zip" TargetMode="External"/><Relationship Id="rId32" Type="http://schemas.openxmlformats.org/officeDocument/2006/relationships/hyperlink" Target="file:///C:\Users\qiongjie.l\AppData\Local\Docs\R1-2111961.zip" TargetMode="External"/><Relationship Id="rId37" Type="http://schemas.openxmlformats.org/officeDocument/2006/relationships/hyperlink" Target="file:///C:\Users\qiongjie.l\AppData\Local\Docs\R1-2112227.zip" TargetMode="External"/><Relationship Id="rId40" Type="http://schemas.openxmlformats.org/officeDocument/2006/relationships/hyperlink" Target="file:///C:\Users\qiongjie.l\AppData\Local\Docs\R1-211238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qiongjie.l\AppData\Local\Docs\R1-2111326.zip" TargetMode="External"/><Relationship Id="rId28" Type="http://schemas.openxmlformats.org/officeDocument/2006/relationships/hyperlink" Target="file:///C:\Users\qiongjie.l\AppData\Local\Docs\R1-2111676.zip" TargetMode="External"/><Relationship Id="rId36" Type="http://schemas.openxmlformats.org/officeDocument/2006/relationships/hyperlink" Target="file:///C:\Users\qiongjie.l\AppData\Local\Docs\R1-2112150.zip" TargetMode="External"/><Relationship Id="rId10" Type="http://schemas.openxmlformats.org/officeDocument/2006/relationships/footnotes" Target="footnotes.xml"/><Relationship Id="rId19" Type="http://schemas.openxmlformats.org/officeDocument/2006/relationships/hyperlink" Target="file:///C:\Users\qiongjie.l\AppData\Local\Docs\R1-2111024.zip" TargetMode="External"/><Relationship Id="rId31" Type="http://schemas.openxmlformats.org/officeDocument/2006/relationships/hyperlink" Target="file:///C:\Users\qiongjie.l\AppData\Local\Docs\R1-2111946.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qiongjie.l\AppData\Local\Docs\R1-2111267.zip" TargetMode="External"/><Relationship Id="rId27" Type="http://schemas.openxmlformats.org/officeDocument/2006/relationships/hyperlink" Target="file:///C:\Users\qiongjie.l\AppData\Local\Docs\R1-2111618.zip" TargetMode="External"/><Relationship Id="rId30" Type="http://schemas.openxmlformats.org/officeDocument/2006/relationships/hyperlink" Target="file:///C:\Users\qiongjie.l\AppData\Local\Docs\R1-2111885.zip" TargetMode="External"/><Relationship Id="rId35" Type="http://schemas.openxmlformats.org/officeDocument/2006/relationships/hyperlink" Target="file:///C:\Users\qiongjie.l\AppData\Local\Docs\R1-2112117.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file:///C:\Users\qiongjie.l\AppData\Local\Docs\R1-2110838.zip" TargetMode="External"/><Relationship Id="rId25" Type="http://schemas.openxmlformats.org/officeDocument/2006/relationships/hyperlink" Target="file:///C:\Users\qiongjie.l\AppData\Local\Docs\R1-2111505.zip" TargetMode="External"/><Relationship Id="rId33" Type="http://schemas.openxmlformats.org/officeDocument/2006/relationships/hyperlink" Target="file:///C:\Users\qiongjie.l\AppData\Local\Docs\R1-2112018.zip" TargetMode="External"/><Relationship Id="rId38" Type="http://schemas.openxmlformats.org/officeDocument/2006/relationships/hyperlink" Target="file:///C:\Users\qiongjie.l\AppData\Local\Docs\R1-2112309.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A695E15B-085D-49A3-B6BA-7A68297E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69</Pages>
  <Words>30618</Words>
  <Characters>174527</Characters>
  <Application>Microsoft Office Word</Application>
  <DocSecurity>0</DocSecurity>
  <Lines>1454</Lines>
  <Paragraphs>409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204736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Priyanto, Basuki</cp:lastModifiedBy>
  <cp:revision>7</cp:revision>
  <dcterms:created xsi:type="dcterms:W3CDTF">2021-11-16T03:49:00Z</dcterms:created>
  <dcterms:modified xsi:type="dcterms:W3CDTF">2021-11-16T08:36:00Z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1636681145</vt:lpwstr>
  </property>
</Properties>
</file>