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xml:space="preserve">, </w:t>
            </w:r>
            <w:proofErr w:type="spellStart"/>
            <w:r w:rsidRPr="004A2ED7">
              <w:rPr>
                <w:rFonts w:eastAsia="Microsoft YaHei"/>
                <w:sz w:val="20"/>
                <w:szCs w:val="20"/>
              </w:rPr>
              <w:t>Futurewei</w:t>
            </w:r>
            <w:proofErr w:type="spellEnd"/>
            <w:r w:rsidRPr="004A2ED7">
              <w:rPr>
                <w:rFonts w:eastAsia="Microsoft YaHei"/>
                <w:sz w:val="20"/>
                <w:szCs w:val="20"/>
              </w:rPr>
              <w:t>,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proofErr w:type="spellStart"/>
            <w:r w:rsidR="004A2ED7" w:rsidRPr="004A2ED7">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think gNB can handle the collision. </w:t>
            </w:r>
            <w:proofErr w:type="gramStart"/>
            <w:r>
              <w:rPr>
                <w:rFonts w:eastAsia="Malgun Gothic"/>
                <w:sz w:val="20"/>
                <w:szCs w:val="20"/>
                <w:lang w:eastAsia="ko-KR"/>
              </w:rPr>
              <w:t>Hence</w:t>
            </w:r>
            <w:proofErr w:type="gramEnd"/>
            <w:r>
              <w:rPr>
                <w:rFonts w:eastAsia="Malgun Gothic"/>
                <w:sz w:val="20"/>
                <w:szCs w:val="20"/>
                <w:lang w:eastAsia="ko-KR"/>
              </w:rPr>
              <w:t xml:space="preserv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w:t>
            </w:r>
            <w:proofErr w:type="gramStart"/>
            <w:r>
              <w:rPr>
                <w:rFonts w:eastAsia="Microsoft YaHei"/>
                <w:sz w:val="20"/>
                <w:szCs w:val="20"/>
              </w:rPr>
              <w:t>sufficient</w:t>
            </w:r>
            <w:proofErr w:type="gramEnd"/>
            <w:r>
              <w:rPr>
                <w:rFonts w:eastAsia="Microsoft YaHei"/>
                <w:sz w:val="20"/>
                <w:szCs w:val="20"/>
              </w:rPr>
              <w:t xml:space="preserve">,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first bullet, however, we need some clarification how this can be an optional feature? What is the behaviour when collisions </w:t>
            </w:r>
            <w:proofErr w:type="gramStart"/>
            <w:r>
              <w:rPr>
                <w:rFonts w:eastAsia="Malgun Gothic"/>
                <w:sz w:val="20"/>
                <w:szCs w:val="20"/>
                <w:lang w:eastAsia="ko-KR"/>
              </w:rPr>
              <w:t>occurs</w:t>
            </w:r>
            <w:proofErr w:type="gramEnd"/>
            <w:r>
              <w:rPr>
                <w:rFonts w:eastAsia="Malgun Gothic"/>
                <w:sz w:val="20"/>
                <w:szCs w:val="20"/>
                <w:lang w:eastAsia="ko-KR"/>
              </w:rPr>
              <w:t xml:space="preserve">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proofErr w:type="gramStart"/>
            <w:r w:rsidR="0081771A">
              <w:rPr>
                <w:rFonts w:eastAsia="Malgun Gothic"/>
                <w:sz w:val="20"/>
                <w:szCs w:val="20"/>
                <w:lang w:eastAsia="ko-KR"/>
              </w:rPr>
              <w:t>deprioritized</w:t>
            </w:r>
            <w:proofErr w:type="gramEnd"/>
            <w:r w:rsidR="0081771A">
              <w:rPr>
                <w:rFonts w:eastAsia="Malgun Gothic"/>
                <w:sz w:val="20"/>
                <w:szCs w:val="20"/>
                <w:lang w:eastAsia="ko-KR"/>
              </w:rPr>
              <w:t xml:space="preserve">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Pr>
                <w:rFonts w:eastAsia="Microsoft YaHei"/>
                <w:b/>
                <w:i/>
                <w:sz w:val="20"/>
                <w:szCs w:val="20"/>
                <w:highlight w:val="yellow"/>
              </w:rPr>
              <w:t xml:space="preserve"> 2-1</w:t>
            </w:r>
            <w:r w:rsidRPr="00E56BD1">
              <w:rPr>
                <w:rFonts w:eastAsia="Microsoft YaHei"/>
                <w:b/>
                <w:i/>
                <w:sz w:val="20"/>
                <w:szCs w:val="20"/>
                <w:highlight w:val="yellow"/>
              </w:rPr>
              <w:t>:</w:t>
            </w:r>
            <w:r>
              <w:rPr>
                <w:rFonts w:eastAsia="Microsoft YaHei"/>
                <w:i/>
                <w:sz w:val="20"/>
                <w:szCs w:val="20"/>
              </w:rPr>
              <w:t xml:space="preserve"> </w:t>
            </w:r>
            <w:r w:rsidRPr="00AF55BF">
              <w:rPr>
                <w:rFonts w:eastAsia="Microsoft YaHei"/>
                <w:i/>
                <w:sz w:val="20"/>
                <w:szCs w:val="20"/>
              </w:rPr>
              <w:t xml:space="preserve">Introduce dropping rule when collision happens among </w:t>
            </w:r>
            <w:r>
              <w:rPr>
                <w:rFonts w:eastAsia="Microsoft YaHei"/>
                <w:i/>
                <w:sz w:val="20"/>
                <w:szCs w:val="20"/>
              </w:rPr>
              <w:t xml:space="preserve">multiple </w:t>
            </w:r>
            <w:r w:rsidRPr="00AF55BF">
              <w:rPr>
                <w:rFonts w:eastAsia="Microsoft YaHei"/>
                <w:i/>
                <w:sz w:val="20"/>
                <w:szCs w:val="20"/>
              </w:rPr>
              <w:t>aperiodic SRS resource sets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67DF7B3B"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03877063" w14:textId="77777777" w:rsidR="00007293" w:rsidRDefault="00007293" w:rsidP="00007293">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7DEF334B"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w:t>
            </w:r>
            <w:r>
              <w:rPr>
                <w:rFonts w:eastAsia="Microsoft YaHei"/>
                <w:i/>
                <w:sz w:val="20"/>
                <w:szCs w:val="20"/>
              </w:rPr>
              <w:t>/</w:t>
            </w:r>
            <w:r w:rsidRPr="004A2ED7">
              <w:rPr>
                <w:rFonts w:eastAsia="Microsoft YaHei"/>
                <w:i/>
                <w:sz w:val="20"/>
                <w:szCs w:val="20"/>
              </w:rPr>
              <w:t>NCB &gt; BM</w:t>
            </w:r>
          </w:p>
          <w:p w14:paraId="5C8FC053" w14:textId="77777777" w:rsidR="00007293" w:rsidRDefault="00007293" w:rsidP="00007293">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11D22891" w14:textId="77777777" w:rsidR="00007293" w:rsidRDefault="00007293" w:rsidP="00007293">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w:t>
            </w:r>
            <w:proofErr w:type="gramStart"/>
            <w:r>
              <w:rPr>
                <w:rFonts w:eastAsiaTheme="minorEastAsia"/>
                <w:sz w:val="20"/>
                <w:szCs w:val="20"/>
              </w:rPr>
              <w:t>down-prioritized</w:t>
            </w:r>
            <w:proofErr w:type="gramEnd"/>
            <w:r>
              <w:rPr>
                <w:rFonts w:eastAsiaTheme="minorEastAsia"/>
                <w:sz w:val="20"/>
                <w:szCs w:val="20"/>
              </w:rPr>
              <w:t xml:space="preserve">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proofErr w:type="spellStart"/>
            <w:r w:rsidRPr="00EB42F2">
              <w:rPr>
                <w:rFonts w:eastAsiaTheme="minorEastAsia" w:hint="eastAsia"/>
                <w:i/>
                <w:sz w:val="20"/>
                <w:szCs w:val="20"/>
              </w:rPr>
              <w:t>slotOffset</w:t>
            </w:r>
            <w:proofErr w:type="spellEnd"/>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w:t>
            </w:r>
            <w:proofErr w:type="gramStart"/>
            <w:r>
              <w:rPr>
                <w:rFonts w:eastAsiaTheme="minorEastAsia" w:hint="eastAsia"/>
                <w:sz w:val="20"/>
                <w:szCs w:val="20"/>
              </w:rPr>
              <w:t>Therefore</w:t>
            </w:r>
            <w:proofErr w:type="gramEnd"/>
            <w:r>
              <w:rPr>
                <w:rFonts w:eastAsiaTheme="minorEastAsia" w:hint="eastAsia"/>
                <w:sz w:val="20"/>
                <w:szCs w:val="20"/>
              </w:rPr>
              <w:t xml:space="preserv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proofErr w:type="spellStart"/>
            <w:r>
              <w:rPr>
                <w:rFonts w:eastAsiaTheme="minorEastAsia" w:hint="eastAsia"/>
                <w:sz w:val="20"/>
                <w:szCs w:val="20"/>
              </w:rPr>
              <w:t>Spreadtrum</w:t>
            </w:r>
            <w:proofErr w:type="spellEnd"/>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prefer this </w:t>
            </w:r>
            <w:proofErr w:type="spellStart"/>
            <w:r>
              <w:rPr>
                <w:rFonts w:eastAsiaTheme="minorEastAsia"/>
                <w:sz w:val="20"/>
                <w:szCs w:val="20"/>
              </w:rPr>
              <w:t>depriorized</w:t>
            </w:r>
            <w:proofErr w:type="spellEnd"/>
            <w:r>
              <w:rPr>
                <w:rFonts w:eastAsiaTheme="minorEastAsia"/>
                <w:sz w:val="20"/>
                <w:szCs w:val="20"/>
              </w:rPr>
              <w:t>.</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w:t>
      </w:r>
      <w:r w:rsidR="004F7CAC">
        <w:rPr>
          <w:rFonts w:eastAsia="Microsoft YaHei"/>
          <w:i/>
          <w:sz w:val="20"/>
          <w:szCs w:val="20"/>
        </w:rPr>
        <w:t>-</w:t>
      </w:r>
      <w:proofErr w:type="spellStart"/>
      <w:r w:rsidR="004F7CAC">
        <w:rPr>
          <w:rFonts w:eastAsia="Microsoft YaHei"/>
          <w:i/>
          <w:sz w:val="20"/>
          <w:szCs w:val="20"/>
        </w:rPr>
        <w:t>Slot</w:t>
      </w:r>
      <w:r w:rsidR="00AB1E60" w:rsidRPr="00AB1E60">
        <w:rPr>
          <w:rFonts w:eastAsia="Microsoft YaHei"/>
          <w:i/>
          <w:sz w:val="20"/>
          <w:szCs w:val="20"/>
        </w:rPr>
        <w:t>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 xml:space="preserve">SOI bit width depends on the maximum number of t values configured for the resource sets in the BWP </w:t>
            </w:r>
            <w:r w:rsidR="00246CDF" w:rsidRPr="00246CDF">
              <w:rPr>
                <w:rFonts w:eastAsia="Microsoft YaHei"/>
                <w:sz w:val="20"/>
                <w:szCs w:val="20"/>
              </w:rPr>
              <w:lastRenderedPageBreak/>
              <w:t>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 xml:space="preserve">ZTE: Use padding or truncation approach when the maximum number of t values configured for resource sets in the indicated BWP does not equal to the DCI </w:t>
            </w:r>
            <w:r w:rsidRPr="00246CDF">
              <w:rPr>
                <w:rFonts w:eastAsia="Microsoft YaHei"/>
                <w:sz w:val="20"/>
                <w:szCs w:val="20"/>
              </w:rPr>
              <w:lastRenderedPageBreak/>
              <w:t>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w:t>
            </w:r>
            <w:proofErr w:type="spellStart"/>
            <w:r w:rsidRPr="00246CDF">
              <w:rPr>
                <w:rFonts w:eastAsia="Microsoft YaHei"/>
                <w:sz w:val="20"/>
                <w:szCs w:val="20"/>
              </w:rPr>
              <w:t>HiSilicon</w:t>
            </w:r>
            <w:proofErr w:type="spellEnd"/>
            <w:r w:rsidRPr="00246CDF">
              <w:rPr>
                <w:rFonts w:eastAsia="Microsoft YaHei"/>
                <w:sz w:val="20"/>
                <w:szCs w:val="20"/>
              </w:rPr>
              <w:t xml:space="preserve">, </w:t>
            </w:r>
            <w:proofErr w:type="spellStart"/>
            <w:r w:rsidRPr="00246CDF">
              <w:rPr>
                <w:rFonts w:eastAsia="Microsoft YaHei"/>
                <w:sz w:val="20"/>
                <w:szCs w:val="20"/>
              </w:rPr>
              <w:t>Futurewei</w:t>
            </w:r>
            <w:proofErr w:type="spellEnd"/>
            <w:r w:rsidRPr="00246CDF">
              <w:rPr>
                <w:rFonts w:eastAsia="Microsoft YaHei"/>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w:t>
            </w:r>
            <w:r w:rsidR="004F7CAC">
              <w:rPr>
                <w:rFonts w:eastAsia="Microsoft YaHei"/>
                <w:b/>
                <w:i/>
                <w:sz w:val="20"/>
                <w:szCs w:val="20"/>
                <w:u w:val="single"/>
              </w:rPr>
              <w:t>-</w:t>
            </w:r>
            <w:proofErr w:type="spellStart"/>
            <w:r w:rsidR="004F7CAC">
              <w:rPr>
                <w:rFonts w:eastAsia="Microsoft YaHei"/>
                <w:b/>
                <w:i/>
                <w:sz w:val="20"/>
                <w:szCs w:val="20"/>
                <w:u w:val="single"/>
              </w:rPr>
              <w:t>Slot</w:t>
            </w:r>
            <w:r w:rsidRPr="004A23F8">
              <w:rPr>
                <w:rFonts w:eastAsia="Microsoft YaHei"/>
                <w:b/>
                <w:i/>
                <w:sz w:val="20"/>
                <w:szCs w:val="20"/>
                <w:u w:val="single"/>
              </w:rPr>
              <w:t>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Author">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Author">
              <w:r w:rsidR="007235C7">
                <w:rPr>
                  <w:rFonts w:eastAsia="Microsoft YaHei"/>
                  <w:i/>
                  <w:sz w:val="20"/>
                  <w:szCs w:val="20"/>
                </w:rPr>
                <w:t>-</w:t>
              </w:r>
              <w:proofErr w:type="spellStart"/>
              <w:r w:rsidR="007235C7">
                <w:rPr>
                  <w:rFonts w:eastAsia="Microsoft YaHei"/>
                  <w:i/>
                  <w:sz w:val="20"/>
                  <w:szCs w:val="20"/>
                </w:rPr>
                <w:t>Slot</w:t>
              </w:r>
            </w:ins>
            <w:r w:rsidRPr="00246CDF">
              <w:rPr>
                <w:rFonts w:eastAsia="Microsoft YaHei"/>
                <w:i/>
                <w:sz w:val="20"/>
                <w:szCs w:val="20"/>
              </w:rPr>
              <w:t>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w:t>
      </w:r>
      <w:proofErr w:type="gramStart"/>
      <w:r>
        <w:rPr>
          <w:rFonts w:eastAsia="Microsoft YaHei"/>
          <w:sz w:val="20"/>
          <w:szCs w:val="20"/>
        </w:rPr>
        <w:t>sufficient</w:t>
      </w:r>
      <w:proofErr w:type="gramEnd"/>
      <w:r>
        <w:rPr>
          <w:rFonts w:eastAsia="Microsoft YaHei"/>
          <w:sz w:val="20"/>
          <w:szCs w:val="20"/>
        </w:rPr>
        <w:t xml:space="preserve"> to handle this case. </w:t>
      </w:r>
      <w:r w:rsidR="0089287A">
        <w:rPr>
          <w:rFonts w:eastAsia="Microsoft YaHei"/>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ins w:id="5" w:author="Author">
        <w:r w:rsidR="00A40FC9">
          <w:rPr>
            <w:rFonts w:eastAsia="Microsoft YaHei"/>
            <w:i/>
            <w:sz w:val="20"/>
            <w:szCs w:val="20"/>
          </w:rPr>
          <w:t xml:space="preserve"> </w:t>
        </w:r>
        <w:r w:rsidR="00A40FC9">
          <w:rPr>
            <w:rFonts w:eastAsia="Microsoft YaHei" w:hint="eastAsia"/>
            <w:i/>
            <w:sz w:val="20"/>
            <w:szCs w:val="20"/>
          </w:rPr>
          <w:t>in</w:t>
        </w:r>
        <w:r w:rsidR="00A40FC9">
          <w:rPr>
            <w:rFonts w:eastAsia="Microsoft YaHei"/>
            <w:i/>
            <w:sz w:val="20"/>
            <w:szCs w:val="20"/>
          </w:rPr>
          <w:t xml:space="preserve"> the bands</w:t>
        </w:r>
      </w:ins>
      <w:r w:rsidR="00A40FC9">
        <w:rPr>
          <w:rFonts w:eastAsia="Microsoft YaHei"/>
          <w:i/>
          <w:sz w:val="20"/>
          <w:szCs w:val="20"/>
        </w:rPr>
        <w:t xml:space="preserve"> </w:t>
      </w:r>
      <w:ins w:id="6" w:author="Author">
        <w:r w:rsidR="00CC20A4">
          <w:rPr>
            <w:rFonts w:eastAsia="Microsoft YaHei"/>
            <w:i/>
            <w:sz w:val="20"/>
            <w:szCs w:val="20"/>
          </w:rPr>
          <w:t>wh</w:t>
        </w:r>
        <w:r w:rsidR="001556C8">
          <w:rPr>
            <w:rFonts w:eastAsia="Microsoft YaHei"/>
            <w:i/>
            <w:sz w:val="20"/>
            <w:szCs w:val="20"/>
          </w:rPr>
          <w:t>ere each</w:t>
        </w:r>
        <w:r w:rsidR="00CC20A4">
          <w:rPr>
            <w:rFonts w:eastAsia="Microsoft YaHei"/>
            <w:i/>
            <w:sz w:val="20"/>
            <w:szCs w:val="20"/>
          </w:rPr>
          <w:t xml:space="preserve"> </w:t>
        </w:r>
        <w:r w:rsidR="009E13DA">
          <w:rPr>
            <w:rFonts w:eastAsia="Microsoft YaHei"/>
            <w:i/>
            <w:sz w:val="20"/>
            <w:szCs w:val="20"/>
          </w:rPr>
          <w:t>ha</w:t>
        </w:r>
        <w:r w:rsidR="00962860">
          <w:rPr>
            <w:rFonts w:eastAsia="Microsoft YaHei"/>
            <w:i/>
            <w:sz w:val="20"/>
            <w:szCs w:val="20"/>
          </w:rPr>
          <w:t>s</w:t>
        </w:r>
        <w:r w:rsidR="005478CA" w:rsidRPr="005478CA">
          <w:rPr>
            <w:rFonts w:eastAsia="Microsoft YaHei"/>
            <w:i/>
            <w:sz w:val="20"/>
            <w:szCs w:val="20"/>
            <w:u w:val="single"/>
          </w:rPr>
          <w:t xml:space="preserve"> at least </w:t>
        </w:r>
        <w:r w:rsidR="00B52F5F">
          <w:rPr>
            <w:rFonts w:eastAsia="Microsoft YaHei"/>
            <w:i/>
            <w:sz w:val="20"/>
            <w:szCs w:val="20"/>
            <w:u w:val="single"/>
          </w:rPr>
          <w:t xml:space="preserve">one </w:t>
        </w:r>
        <w:r w:rsidR="004F6569">
          <w:rPr>
            <w:rFonts w:eastAsia="Microsoft YaHei"/>
            <w:i/>
            <w:sz w:val="20"/>
            <w:szCs w:val="20"/>
            <w:u w:val="single"/>
          </w:rPr>
          <w:t xml:space="preserve">t </w:t>
        </w:r>
        <w:r w:rsidR="005478CA" w:rsidRPr="005478CA">
          <w:rPr>
            <w:rFonts w:eastAsia="Microsoft YaHei"/>
            <w:i/>
            <w:sz w:val="20"/>
            <w:szCs w:val="20"/>
            <w:u w:val="single"/>
          </w:rPr>
          <w:t xml:space="preserve">value </w:t>
        </w:r>
        <w:r w:rsidR="00B52F5F">
          <w:rPr>
            <w:rFonts w:eastAsia="Microsoft YaHei"/>
            <w:i/>
            <w:sz w:val="20"/>
            <w:szCs w:val="20"/>
            <w:u w:val="single"/>
          </w:rPr>
          <w:t>configured</w:t>
        </w:r>
        <w:del w:id="7" w:author="Author">
          <w:r w:rsidR="00A40FC9" w:rsidDel="005478CA">
            <w:rPr>
              <w:rFonts w:eastAsia="Microsoft YaHei"/>
              <w:i/>
              <w:sz w:val="20"/>
              <w:szCs w:val="20"/>
            </w:rPr>
            <w:delText>support the Rel-17 feature of SRS triggering offset enhancement</w:delText>
          </w:r>
        </w:del>
      </w:ins>
      <w:r w:rsidR="00750C15" w:rsidRPr="00750C15">
        <w:rPr>
          <w:rFonts w:eastAsia="Microsoft YaHei"/>
          <w:i/>
          <w:sz w:val="20"/>
          <w:szCs w:val="20"/>
        </w:rPr>
        <w:t>.</w:t>
      </w:r>
    </w:p>
    <w:p w14:paraId="5EB5ECD3" w14:textId="6CA06947" w:rsidR="00A87EE6" w:rsidRPr="00A87EE6" w:rsidRDefault="00A87EE6" w:rsidP="00A87EE6">
      <w:pPr>
        <w:pStyle w:val="ListParagraph"/>
        <w:widowControl w:val="0"/>
        <w:numPr>
          <w:ilvl w:val="0"/>
          <w:numId w:val="13"/>
        </w:numPr>
        <w:snapToGrid w:val="0"/>
        <w:spacing w:before="120" w:after="120" w:line="240" w:lineRule="auto"/>
        <w:jc w:val="both"/>
        <w:rPr>
          <w:rFonts w:eastAsia="Microsoft YaHei"/>
          <w:b/>
          <w:i/>
          <w:sz w:val="20"/>
          <w:szCs w:val="20"/>
        </w:rPr>
      </w:pPr>
      <w:ins w:id="8" w:author="Author">
        <w:r>
          <w:rPr>
            <w:rFonts w:eastAsia="Microsoft YaHei"/>
            <w:i/>
            <w:sz w:val="20"/>
            <w:szCs w:val="20"/>
          </w:rPr>
          <w:t xml:space="preserve">For the bands </w:t>
        </w:r>
        <w:del w:id="9" w:author="Author">
          <w:r w:rsidDel="002450B4">
            <w:rPr>
              <w:rFonts w:eastAsia="Microsoft YaHei"/>
              <w:i/>
              <w:sz w:val="20"/>
              <w:szCs w:val="20"/>
            </w:rPr>
            <w:delText>that do not support this Rel-17 feature</w:delText>
          </w:r>
        </w:del>
        <w:r w:rsidR="002450B4">
          <w:rPr>
            <w:rFonts w:eastAsia="Microsoft YaHei"/>
            <w:i/>
            <w:sz w:val="20"/>
            <w:szCs w:val="20"/>
          </w:rPr>
          <w:t>without any t value configured</w:t>
        </w:r>
        <w:r>
          <w:rPr>
            <w:rFonts w:eastAsia="Microsoft YaHei"/>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10" w:author="Author">
        <w:r w:rsidR="00D463E5">
          <w:rPr>
            <w:rFonts w:eastAsia="Microsoft YaHei"/>
            <w:i/>
            <w:sz w:val="20"/>
            <w:szCs w:val="20"/>
          </w:rPr>
          <w:t>-</w:t>
        </w:r>
        <w:proofErr w:type="spellStart"/>
        <w:r w:rsidR="00D463E5">
          <w:rPr>
            <w:rFonts w:eastAsia="Microsoft YaHei"/>
            <w:i/>
            <w:sz w:val="20"/>
            <w:szCs w:val="20"/>
          </w:rPr>
          <w:t>Slot</w:t>
        </w:r>
      </w:ins>
      <w:r w:rsidRPr="0089287A">
        <w:rPr>
          <w:rFonts w:eastAsia="Microsoft YaHei"/>
          <w:i/>
          <w:sz w:val="20"/>
          <w:szCs w:val="20"/>
        </w:rPr>
        <w:t>Offset</w:t>
      </w:r>
      <w:proofErr w:type="spellEnd"/>
      <w:r>
        <w:rPr>
          <w:rFonts w:eastAsia="Microsoft YaHei"/>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11" w:author="Author">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ins w:id="12" w:author="Author">
        <w:r w:rsidR="00834897" w:rsidRPr="00834897">
          <w:rPr>
            <w:rFonts w:eastAsia="Microsoft YaHei"/>
            <w:i/>
            <w:sz w:val="20"/>
            <w:szCs w:val="20"/>
          </w:rPr>
          <w:t xml:space="preserve"> otherwise reference slot is</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oMath>
        <w:r w:rsidR="00834897" w:rsidRPr="00834897">
          <w:rPr>
            <w:rFonts w:eastAsia="Microsoft YaHei" w:hint="eastAsia"/>
            <w:i/>
            <w:sz w:val="20"/>
            <w:szCs w:val="20"/>
          </w:rPr>
          <w:t>,</w:t>
        </w:r>
      </w:ins>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13" w:author="Author">
        <w:r w:rsidR="007235C7">
          <w:rPr>
            <w:rFonts w:eastAsia="Microsoft YaHei"/>
            <w:i/>
            <w:sz w:val="20"/>
            <w:szCs w:val="20"/>
          </w:rPr>
          <w:t>-</w:t>
        </w:r>
        <w:proofErr w:type="spellStart"/>
        <w:r w:rsidR="007235C7">
          <w:rPr>
            <w:rFonts w:eastAsia="Microsoft YaHei"/>
            <w:i/>
            <w:sz w:val="20"/>
            <w:szCs w:val="20"/>
          </w:rPr>
          <w:t>Slot</w:t>
        </w:r>
      </w:ins>
      <w:r w:rsidR="0089287A" w:rsidRPr="0089287A">
        <w:rPr>
          <w:rFonts w:eastAsia="Microsoft YaHei"/>
          <w:i/>
          <w:sz w:val="20"/>
          <w:szCs w:val="20"/>
        </w:rPr>
        <w:t>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Support  Proposal</w:t>
            </w:r>
            <w:proofErr w:type="gramEnd"/>
            <w:r>
              <w:rPr>
                <w:rFonts w:eastAsia="Malgun Gothic"/>
                <w:sz w:val="20"/>
                <w:szCs w:val="20"/>
                <w:lang w:eastAsia="ko-KR"/>
              </w:rPr>
              <w:t xml:space="preserve">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 xml:space="preserve">Proposal 2-2, we suggest </w:t>
            </w:r>
            <w:proofErr w:type="gramStart"/>
            <w:r>
              <w:rPr>
                <w:rFonts w:eastAsia="Malgun Gothic"/>
                <w:sz w:val="20"/>
                <w:szCs w:val="20"/>
                <w:lang w:eastAsia="ko-KR"/>
              </w:rPr>
              <w:t>to add</w:t>
            </w:r>
            <w:proofErr w:type="gramEnd"/>
            <w:r>
              <w:rPr>
                <w:rFonts w:eastAsia="Malgun Gothic"/>
                <w:sz w:val="20"/>
                <w:szCs w:val="20"/>
                <w:lang w:eastAsia="ko-KR"/>
              </w:rPr>
              <w:t xml:space="preserve">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4" w:author="Author">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On FL Proposal 2-2, we have one concern on how to handle the case where UE doesn’t support rel-17 </w:t>
            </w:r>
            <w:proofErr w:type="spellStart"/>
            <w:r>
              <w:rPr>
                <w:rFonts w:eastAsia="Microsoft YaHei"/>
                <w:sz w:val="20"/>
                <w:szCs w:val="20"/>
              </w:rPr>
              <w:t>AvailableSlot</w:t>
            </w:r>
            <w:proofErr w:type="spellEnd"/>
            <w:r>
              <w:rPr>
                <w:rFonts w:eastAsia="Microsoft YaHei"/>
                <w:sz w:val="20"/>
                <w:szCs w:val="20"/>
              </w:rPr>
              <w:t xml:space="preserve"> on a certain band (e.g. unlicensed band or FDD band)</w:t>
            </w:r>
            <w:r w:rsidR="0081771A">
              <w:rPr>
                <w:rFonts w:eastAsia="Microsoft YaHei"/>
                <w:sz w:val="20"/>
                <w:szCs w:val="20"/>
              </w:rPr>
              <w:t xml:space="preserve"> and </w:t>
            </w:r>
            <w:r>
              <w:rPr>
                <w:rFonts w:eastAsia="Microsoft YaHei"/>
                <w:sz w:val="20"/>
                <w:szCs w:val="20"/>
              </w:rPr>
              <w:t xml:space="preserve">network </w:t>
            </w:r>
            <w:r w:rsidR="0081771A">
              <w:rPr>
                <w:rFonts w:eastAsia="Microsoft YaHei"/>
                <w:sz w:val="20"/>
                <w:szCs w:val="20"/>
              </w:rPr>
              <w:t>not</w:t>
            </w:r>
            <w:r>
              <w:rPr>
                <w:rFonts w:eastAsia="Microsoft YaHei"/>
                <w:sz w:val="20"/>
                <w:szCs w:val="20"/>
              </w:rPr>
              <w:t xml:space="preserve"> configur</w:t>
            </w:r>
            <w:r w:rsidR="0081771A">
              <w:rPr>
                <w:rFonts w:eastAsia="Microsoft YaHei"/>
                <w:sz w:val="20"/>
                <w:szCs w:val="20"/>
              </w:rPr>
              <w:t>ing</w:t>
            </w:r>
            <w:r>
              <w:rPr>
                <w:rFonts w:eastAsia="Microsoft YaHei"/>
                <w:sz w:val="20"/>
                <w:szCs w:val="20"/>
              </w:rPr>
              <w:t xml:space="preserve"> the parameter ‘</w:t>
            </w:r>
            <w:proofErr w:type="spellStart"/>
            <w:r>
              <w:rPr>
                <w:rFonts w:eastAsia="Microsoft YaHei"/>
                <w:sz w:val="20"/>
                <w:szCs w:val="20"/>
              </w:rPr>
              <w:t>availableSlot</w:t>
            </w:r>
            <w:proofErr w:type="spellEnd"/>
            <w:r>
              <w:rPr>
                <w:rFonts w:eastAsia="Microsoft YaHei"/>
                <w:sz w:val="20"/>
                <w:szCs w:val="20"/>
              </w:rPr>
              <w:t xml:space="preserve">’ </w:t>
            </w:r>
            <w:r w:rsidR="0081771A">
              <w:rPr>
                <w:rFonts w:eastAsia="Microsoft YaHei"/>
                <w:sz w:val="20"/>
                <w:szCs w:val="20"/>
              </w:rPr>
              <w:t>for</w:t>
            </w:r>
            <w:r>
              <w:rPr>
                <w:rFonts w:eastAsia="Microsoft YaHei"/>
                <w:sz w:val="20"/>
                <w:szCs w:val="20"/>
              </w:rPr>
              <w:t xml:space="preserve"> t</w:t>
            </w:r>
            <w:r w:rsidR="0081771A">
              <w:rPr>
                <w:rFonts w:eastAsia="Microsoft YaHei"/>
                <w:sz w:val="20"/>
                <w:szCs w:val="20"/>
              </w:rPr>
              <w:t xml:space="preserve">he SRS sets for the </w:t>
            </w:r>
            <w:r>
              <w:rPr>
                <w:rFonts w:eastAsia="Microsoft YaHei"/>
                <w:sz w:val="20"/>
                <w:szCs w:val="20"/>
              </w:rPr>
              <w:t xml:space="preserve">CCs within that band. </w:t>
            </w:r>
            <w:r w:rsidR="0081771A">
              <w:rPr>
                <w:rFonts w:eastAsia="Microsoft YaHei"/>
                <w:sz w:val="20"/>
                <w:szCs w:val="20"/>
              </w:rPr>
              <w:t>The</w:t>
            </w:r>
            <w:r>
              <w:rPr>
                <w:rFonts w:eastAsia="Microsoft YaHei"/>
                <w:sz w:val="20"/>
                <w:szCs w:val="20"/>
              </w:rPr>
              <w:t xml:space="preserve"> UE should follow Rel-15 triggering based on </w:t>
            </w:r>
            <w:proofErr w:type="spellStart"/>
            <w:r>
              <w:rPr>
                <w:rFonts w:eastAsia="Microsoft YaHei"/>
                <w:sz w:val="20"/>
                <w:szCs w:val="20"/>
              </w:rPr>
              <w:t>SlotOffset</w:t>
            </w:r>
            <w:proofErr w:type="spellEnd"/>
            <w:r w:rsidR="0081771A">
              <w:rPr>
                <w:rFonts w:eastAsia="Microsoft YaHei"/>
                <w:sz w:val="20"/>
                <w:szCs w:val="20"/>
              </w:rPr>
              <w:t>, however proposal 2-2 says something different</w:t>
            </w:r>
            <w:r>
              <w:rPr>
                <w:rFonts w:eastAsia="Microsoft YaHei"/>
                <w:sz w:val="20"/>
                <w:szCs w:val="20"/>
              </w:rPr>
              <w:t xml:space="preserve">. </w:t>
            </w:r>
            <w:r w:rsidR="0081771A">
              <w:rPr>
                <w:rFonts w:eastAsia="Microsoft YaHei"/>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Microsoft YaHei"/>
                <w:b/>
                <w:bCs/>
                <w:sz w:val="20"/>
                <w:szCs w:val="20"/>
                <w:u w:val="single"/>
              </w:rPr>
              <w:t>This needs to be clarified first.</w:t>
            </w:r>
            <w:r w:rsidR="0081771A">
              <w:rPr>
                <w:rFonts w:eastAsia="Microsoft YaHei"/>
                <w:sz w:val="20"/>
                <w:szCs w:val="20"/>
              </w:rPr>
              <w:t xml:space="preserve">  </w:t>
            </w:r>
          </w:p>
          <w:p w14:paraId="6689D132" w14:textId="77777777" w:rsidR="004E22AD" w:rsidRDefault="004E22AD" w:rsidP="001F503B">
            <w:pPr>
              <w:widowControl w:val="0"/>
              <w:snapToGrid w:val="0"/>
              <w:spacing w:before="120" w:after="120" w:line="240" w:lineRule="auto"/>
              <w:rPr>
                <w:rFonts w:eastAsia="Microsoft YaHei"/>
                <w:sz w:val="20"/>
                <w:szCs w:val="20"/>
              </w:rPr>
            </w:pPr>
          </w:p>
          <w:p w14:paraId="02BF940A" w14:textId="5126CFB0" w:rsidR="004E22AD" w:rsidRDefault="004E22A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FL Proposal 2-3 as it is </w:t>
            </w:r>
            <w:r w:rsidR="0081771A">
              <w:rPr>
                <w:rFonts w:eastAsia="Microsoft YaHei"/>
                <w:sz w:val="20"/>
                <w:szCs w:val="20"/>
              </w:rPr>
              <w:t xml:space="preserve">an </w:t>
            </w:r>
            <w:r>
              <w:rPr>
                <w:rFonts w:eastAsia="Microsoft YaHei"/>
                <w:sz w:val="20"/>
                <w:szCs w:val="20"/>
              </w:rPr>
              <w:t xml:space="preserve">extension </w:t>
            </w:r>
            <w:r w:rsidR="0081771A">
              <w:rPr>
                <w:rFonts w:eastAsia="Microsoft YaHei"/>
                <w:sz w:val="20"/>
                <w:szCs w:val="20"/>
              </w:rPr>
              <w:t>for</w:t>
            </w:r>
            <w:r>
              <w:rPr>
                <w:rFonts w:eastAsia="Microsoft YaHei"/>
                <w:sz w:val="20"/>
                <w:szCs w:val="20"/>
              </w:rPr>
              <w:t xml:space="preserve"> the concept</w:t>
            </w:r>
            <w:r w:rsidR="00834D30">
              <w:rPr>
                <w:rFonts w:eastAsia="Microsoft YaHei"/>
                <w:sz w:val="20"/>
                <w:szCs w:val="20"/>
              </w:rPr>
              <w:t xml:space="preserve"> of reference slot</w:t>
            </w:r>
            <w:r>
              <w:rPr>
                <w:rFonts w:eastAsia="Microsoft YaHei"/>
                <w:sz w:val="20"/>
                <w:szCs w:val="20"/>
              </w:rPr>
              <w:t xml:space="preserve">. Also, we need a RAN1 agreement of reference slot for cross-CC </w:t>
            </w:r>
            <w:r w:rsidR="0081771A">
              <w:rPr>
                <w:rFonts w:eastAsia="Microsoft YaHei"/>
                <w:sz w:val="20"/>
                <w:szCs w:val="20"/>
              </w:rPr>
              <w:t xml:space="preserve">SRS triggering as the reference slot </w:t>
            </w:r>
            <w:r>
              <w:rPr>
                <w:rFonts w:eastAsia="Microsoft YaHei"/>
                <w:sz w:val="20"/>
                <w:szCs w:val="20"/>
              </w:rPr>
              <w:t>the reference slot is (</w:t>
            </w:r>
            <w:proofErr w:type="spellStart"/>
            <w:r>
              <w:rPr>
                <w:rFonts w:eastAsia="Microsoft YaHei"/>
                <w:sz w:val="20"/>
                <w:szCs w:val="20"/>
              </w:rPr>
              <w:t>n+k</w:t>
            </w:r>
            <w:proofErr w:type="spellEnd"/>
            <w:r>
              <w:rPr>
                <w:rFonts w:eastAsia="Microsoft YaHei"/>
                <w:sz w:val="20"/>
                <w:szCs w:val="20"/>
              </w:rPr>
              <w:t>)</w:t>
            </w:r>
            <w:r w:rsidR="0081771A">
              <w:rPr>
                <w:rFonts w:eastAsia="Microsoft YaHei"/>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78EB3B4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Microsoft YaHei"/>
                <w:sz w:val="20"/>
                <w:szCs w:val="20"/>
              </w:rPr>
            </w:pPr>
          </w:p>
          <w:p w14:paraId="5D70D3EB" w14:textId="283BDA6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Pr="0089287A">
              <w:rPr>
                <w:rFonts w:eastAsia="Microsoft YaHei"/>
                <w:i/>
                <w:sz w:val="20"/>
                <w:szCs w:val="20"/>
              </w:rPr>
              <w:t>When ca</w:t>
            </w:r>
            <w:ins w:id="15" w:author="Author">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is configured, reference slot to use the R</w:t>
            </w:r>
            <w:r>
              <w:rPr>
                <w:rFonts w:eastAsia="Microsoft YaHei"/>
                <w:i/>
                <w:sz w:val="20"/>
                <w:szCs w:val="20"/>
              </w:rPr>
              <w:t>el-17 mechanism for</w:t>
            </w:r>
            <w:r w:rsidRPr="0089287A">
              <w:rPr>
                <w:rFonts w:eastAsia="Microsoft YaHei"/>
                <w:i/>
                <w:sz w:val="20"/>
                <w:szCs w:val="20"/>
              </w:rPr>
              <w:t xml:space="preserve"> determin</w:t>
            </w:r>
            <w:r>
              <w:rPr>
                <w:rFonts w:eastAsia="Microsoft YaHei"/>
                <w:i/>
                <w:sz w:val="20"/>
                <w:szCs w:val="20"/>
              </w:rPr>
              <w:t>ing</w:t>
            </w:r>
            <w:r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89287A">
              <w:rPr>
                <w:rFonts w:eastAsia="Microsoft YaHei" w:hint="eastAsia"/>
                <w:i/>
                <w:sz w:val="20"/>
                <w:szCs w:val="20"/>
              </w:rPr>
              <w:t>,</w:t>
            </w:r>
            <w:r>
              <w:rPr>
                <w:rFonts w:eastAsia="Microsoft YaHei"/>
                <w:i/>
                <w:sz w:val="20"/>
                <w:szCs w:val="20"/>
              </w:rPr>
              <w:t xml:space="preserve"> </w:t>
            </w:r>
            <w:r w:rsidRPr="00834D30">
              <w:rPr>
                <w:rFonts w:eastAsia="Microsoft YaHei"/>
                <w:i/>
                <w:color w:val="FF0000"/>
                <w:sz w:val="20"/>
                <w:szCs w:val="20"/>
              </w:rPr>
              <w:t>otherwise reference slot is</w:t>
            </w:r>
            <m:oMath>
              <m:d>
                <m:dPr>
                  <m:begChr m:val="⌊"/>
                  <m:endChr m:val="⌋"/>
                  <m:ctrlPr>
                    <w:rPr>
                      <w:rFonts w:ascii="Cambria Math" w:eastAsia="Microsoft YaHei" w:hAnsi="Cambria Math"/>
                      <w:i/>
                      <w:color w:val="FF0000"/>
                      <w:sz w:val="20"/>
                      <w:szCs w:val="20"/>
                    </w:rPr>
                  </m:ctrlPr>
                </m:dPr>
                <m:e>
                  <m:r>
                    <w:rPr>
                      <w:rFonts w:ascii="Cambria Math" w:eastAsia="Microsoft YaHei" w:hAnsi="Cambria Math"/>
                      <w:color w:val="FF0000"/>
                      <w:sz w:val="20"/>
                      <w:szCs w:val="20"/>
                    </w:rPr>
                    <m:t>n⋅</m:t>
                  </m:r>
                  <m:f>
                    <m:fPr>
                      <m:ctrlPr>
                        <w:rPr>
                          <w:rFonts w:ascii="Cambria Math" w:eastAsia="Microsoft YaHei" w:hAnsi="Cambria Math"/>
                          <w:i/>
                          <w:color w:val="FF0000"/>
                          <w:sz w:val="20"/>
                          <w:szCs w:val="20"/>
                        </w:rPr>
                      </m:ctrlPr>
                    </m:fPr>
                    <m:num>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SRS</m:t>
                              </m:r>
                            </m:sub>
                          </m:sSub>
                        </m:sup>
                      </m:sSup>
                    </m:num>
                    <m:den>
                      <m:sSup>
                        <m:sSupPr>
                          <m:ctrlPr>
                            <w:rPr>
                              <w:rFonts w:ascii="Cambria Math" w:eastAsia="Microsoft YaHei" w:hAnsi="Cambria Math"/>
                              <w:i/>
                              <w:color w:val="FF0000"/>
                              <w:sz w:val="20"/>
                              <w:szCs w:val="20"/>
                            </w:rPr>
                          </m:ctrlPr>
                        </m:sSupPr>
                        <m:e>
                          <m:r>
                            <w:rPr>
                              <w:rFonts w:ascii="Cambria Math" w:eastAsia="Microsoft YaHei" w:hAnsi="Cambria Math"/>
                              <w:color w:val="FF0000"/>
                              <w:sz w:val="20"/>
                              <w:szCs w:val="20"/>
                            </w:rPr>
                            <m:t>2</m:t>
                          </m:r>
                        </m:e>
                        <m:sup>
                          <m:sSub>
                            <m:sSubPr>
                              <m:ctrlPr>
                                <w:rPr>
                                  <w:rFonts w:ascii="Cambria Math" w:eastAsia="Microsoft YaHei" w:hAnsi="Cambria Math"/>
                                  <w:i/>
                                  <w:color w:val="FF0000"/>
                                  <w:sz w:val="20"/>
                                  <w:szCs w:val="20"/>
                                </w:rPr>
                              </m:ctrlPr>
                            </m:sSubPr>
                            <m:e>
                              <m:r>
                                <w:rPr>
                                  <w:rFonts w:ascii="Cambria Math" w:eastAsia="Microsoft YaHei" w:hAnsi="Cambria Math"/>
                                  <w:color w:val="FF0000"/>
                                  <w:sz w:val="20"/>
                                  <w:szCs w:val="20"/>
                                </w:rPr>
                                <m:t>μ</m:t>
                              </m:r>
                            </m:e>
                            <m:sub>
                              <m:r>
                                <w:rPr>
                                  <w:rFonts w:ascii="Cambria Math" w:eastAsia="Microsoft YaHei" w:hAnsi="Cambria Math"/>
                                  <w:color w:val="FF0000"/>
                                  <w:sz w:val="20"/>
                                  <w:szCs w:val="20"/>
                                </w:rPr>
                                <m:t>PDCCH</m:t>
                              </m:r>
                            </m:sub>
                          </m:sSub>
                        </m:sup>
                      </m:sSup>
                    </m:den>
                  </m:f>
                </m:e>
              </m:d>
              <m:r>
                <w:rPr>
                  <w:rFonts w:ascii="Cambria Math" w:eastAsia="Microsoft YaHei" w:hAnsi="Cambria Math"/>
                  <w:color w:val="FF0000"/>
                  <w:sz w:val="20"/>
                  <w:szCs w:val="20"/>
                </w:rPr>
                <m:t>+k</m:t>
              </m:r>
            </m:oMath>
            <w:r w:rsidRPr="00834D30">
              <w:rPr>
                <w:rFonts w:eastAsia="Microsoft YaHei"/>
                <w:i/>
                <w:color w:val="FF0000"/>
                <w:sz w:val="20"/>
                <w:szCs w:val="20"/>
              </w:rPr>
              <w:t xml:space="preserve"> </w:t>
            </w:r>
            <w:r>
              <w:rPr>
                <w:rFonts w:eastAsia="Microsoft YaHei"/>
                <w:i/>
                <w:sz w:val="20"/>
                <w:szCs w:val="20"/>
              </w:rPr>
              <w:t>,</w:t>
            </w:r>
            <w:r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89287A">
              <w:rPr>
                <w:rFonts w:eastAsia="Microsoft YaHei" w:hint="eastAsia"/>
                <w:i/>
                <w:sz w:val="20"/>
                <w:szCs w:val="20"/>
              </w:rPr>
              <w:t>,</w:t>
            </w:r>
            <w:r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89287A">
              <w:rPr>
                <w:rFonts w:eastAsia="Microsoft YaHei" w:hint="eastAsia"/>
                <w:i/>
                <w:sz w:val="20"/>
                <w:szCs w:val="20"/>
              </w:rPr>
              <w:t xml:space="preserve"> </w:t>
            </w:r>
            <w:r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89287A">
              <w:rPr>
                <w:rFonts w:eastAsia="Microsoft YaHei" w:hint="eastAsia"/>
                <w:i/>
                <w:sz w:val="20"/>
                <w:szCs w:val="20"/>
              </w:rPr>
              <w:t xml:space="preserve"> </w:t>
            </w:r>
            <w:r w:rsidRPr="0089287A">
              <w:rPr>
                <w:rFonts w:eastAsia="Microsoft YaHei"/>
                <w:i/>
                <w:sz w:val="20"/>
                <w:szCs w:val="20"/>
              </w:rPr>
              <w:t>are determined by ca</w:t>
            </w:r>
            <w:ins w:id="16" w:author="Author">
              <w:r>
                <w:rPr>
                  <w:rFonts w:eastAsia="Microsoft YaHei"/>
                  <w:i/>
                  <w:sz w:val="20"/>
                  <w:szCs w:val="20"/>
                </w:rPr>
                <w:t>-</w:t>
              </w:r>
              <w:proofErr w:type="spellStart"/>
              <w:r>
                <w:rPr>
                  <w:rFonts w:eastAsia="Microsoft YaHei"/>
                  <w:i/>
                  <w:sz w:val="20"/>
                  <w:szCs w:val="20"/>
                </w:rPr>
                <w:t>Slot</w:t>
              </w:r>
            </w:ins>
            <w:r w:rsidRPr="0089287A">
              <w:rPr>
                <w:rFonts w:eastAsia="Microsoft YaHei"/>
                <w:i/>
                <w:sz w:val="20"/>
                <w:szCs w:val="20"/>
              </w:rPr>
              <w:t>Offset</w:t>
            </w:r>
            <w:proofErr w:type="spellEnd"/>
            <w:r w:rsidRPr="0089287A">
              <w:rPr>
                <w:rFonts w:eastAsia="Microsoft YaHei"/>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Microsoft YaHei"/>
                <w:sz w:val="20"/>
                <w:szCs w:val="20"/>
              </w:rPr>
            </w:pPr>
          </w:p>
          <w:p w14:paraId="7894148C" w14:textId="59182488" w:rsidR="00D44F83" w:rsidRDefault="00D44F83" w:rsidP="001F503B">
            <w:pPr>
              <w:widowControl w:val="0"/>
              <w:snapToGrid w:val="0"/>
              <w:spacing w:before="120" w:after="120" w:line="240" w:lineRule="auto"/>
              <w:rPr>
                <w:rFonts w:eastAsia="Microsoft YaHei"/>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Microsoft YaHei"/>
                <w:sz w:val="20"/>
                <w:szCs w:val="20"/>
              </w:rPr>
            </w:pPr>
          </w:p>
          <w:p w14:paraId="5D2175C0" w14:textId="77777777" w:rsidR="00D44F83" w:rsidRDefault="00D44F83" w:rsidP="001F503B">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Microsoft YaHei"/>
                <w:sz w:val="20"/>
                <w:szCs w:val="20"/>
              </w:rPr>
            </w:pPr>
            <w:r>
              <w:rPr>
                <w:rFonts w:eastAsia="Microsoft YaHei"/>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xml:space="preserve">, which has no SRS resources with t value configuration), there should be no SOI field in our view. </w:t>
            </w:r>
            <w:proofErr w:type="gramStart"/>
            <w:r>
              <w:rPr>
                <w:rFonts w:eastAsia="MS Mincho"/>
                <w:sz w:val="20"/>
                <w:szCs w:val="20"/>
                <w:lang w:eastAsia="ja-JP"/>
              </w:rPr>
              <w:t>Thus</w:t>
            </w:r>
            <w:proofErr w:type="gramEnd"/>
            <w:r>
              <w:rPr>
                <w:rFonts w:eastAsia="MS Mincho"/>
                <w:sz w:val="20"/>
                <w:szCs w:val="20"/>
                <w:lang w:eastAsia="ja-JP"/>
              </w:rPr>
              <w:t xml:space="preserve"> we propose the following</w:t>
            </w:r>
          </w:p>
          <w:p w14:paraId="6781EE3C" w14:textId="29DC6431" w:rsidR="005C34C7" w:rsidRDefault="005C34C7" w:rsidP="005C34C7">
            <w:pPr>
              <w:widowControl w:val="0"/>
              <w:snapToGrid w:val="0"/>
              <w:spacing w:before="120" w:after="120" w:line="240" w:lineRule="auto"/>
              <w:jc w:val="both"/>
              <w:rPr>
                <w:ins w:id="17"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18" w:author="Author">
              <w:r>
                <w:rPr>
                  <w:rFonts w:eastAsia="Microsoft YaHei"/>
                  <w:i/>
                  <w:sz w:val="20"/>
                  <w:szCs w:val="20"/>
                </w:rPr>
                <w:t xml:space="preserve"> </w:t>
              </w:r>
              <w:r>
                <w:rPr>
                  <w:rFonts w:eastAsia="Microsoft YaHei" w:hint="eastAsia"/>
                  <w:i/>
                  <w:sz w:val="20"/>
                  <w:szCs w:val="20"/>
                </w:rPr>
                <w:t>in</w:t>
              </w:r>
              <w:r>
                <w:rPr>
                  <w:rFonts w:eastAsia="Microsoft YaHei"/>
                  <w:i/>
                  <w:sz w:val="20"/>
                  <w:szCs w:val="20"/>
                </w:rPr>
                <w:t xml:space="preserve"> the bands that </w:t>
              </w:r>
            </w:ins>
            <w:r w:rsidRPr="005C34C7">
              <w:rPr>
                <w:rFonts w:eastAsia="Microsoft YaHei"/>
                <w:i/>
                <w:color w:val="C00000"/>
                <w:sz w:val="20"/>
                <w:szCs w:val="20"/>
                <w:u w:val="single"/>
              </w:rPr>
              <w:t xml:space="preserve">is configured with at least one value of t in at least one SRS resource set in any of BWP in a CC in the </w:t>
            </w:r>
            <w:proofErr w:type="spellStart"/>
            <w:r w:rsidRPr="005C34C7">
              <w:rPr>
                <w:rFonts w:eastAsia="Microsoft YaHei"/>
                <w:i/>
                <w:color w:val="C00000"/>
                <w:sz w:val="20"/>
                <w:szCs w:val="20"/>
                <w:u w:val="single"/>
              </w:rPr>
              <w:t>band</w:t>
            </w:r>
            <w:ins w:id="19" w:author="Author">
              <w:r w:rsidRPr="005C34C7">
                <w:rPr>
                  <w:rFonts w:eastAsia="Microsoft YaHei"/>
                  <w:i/>
                  <w:strike/>
                  <w:sz w:val="20"/>
                  <w:szCs w:val="20"/>
                </w:rPr>
                <w:t>support</w:t>
              </w:r>
              <w:proofErr w:type="spellEnd"/>
              <w:r w:rsidRPr="005C34C7">
                <w:rPr>
                  <w:rFonts w:eastAsia="Microsoft YaHei"/>
                  <w:i/>
                  <w:strike/>
                  <w:sz w:val="20"/>
                  <w:szCs w:val="20"/>
                </w:rPr>
                <w:t xml:space="preserve"> the Rel-17 feature of SRS triggering offset enhancement</w:t>
              </w:r>
            </w:ins>
            <w:r w:rsidRPr="00750C15">
              <w:rPr>
                <w:rFonts w:eastAsia="Microsoft YaHei"/>
                <w:i/>
                <w:sz w:val="20"/>
                <w:szCs w:val="20"/>
              </w:rPr>
              <w:t>.</w:t>
            </w:r>
          </w:p>
          <w:p w14:paraId="7E9D4FBB" w14:textId="6CAB9F64" w:rsidR="005C34C7" w:rsidRPr="00A87EE6" w:rsidRDefault="005C34C7" w:rsidP="005C34C7">
            <w:pPr>
              <w:pStyle w:val="ListParagraph"/>
              <w:widowControl w:val="0"/>
              <w:numPr>
                <w:ilvl w:val="0"/>
                <w:numId w:val="13"/>
              </w:numPr>
              <w:snapToGrid w:val="0"/>
              <w:spacing w:before="120" w:after="120" w:line="240" w:lineRule="auto"/>
              <w:jc w:val="both"/>
              <w:rPr>
                <w:rFonts w:eastAsia="Microsoft YaHei"/>
                <w:b/>
                <w:i/>
                <w:sz w:val="20"/>
                <w:szCs w:val="20"/>
              </w:rPr>
            </w:pPr>
            <w:ins w:id="20" w:author="Author">
              <w:r>
                <w:rPr>
                  <w:rFonts w:eastAsia="Microsoft YaHei"/>
                  <w:i/>
                  <w:sz w:val="20"/>
                  <w:szCs w:val="20"/>
                </w:rPr>
                <w:t xml:space="preserve">For the bands that </w:t>
              </w:r>
            </w:ins>
            <w:r w:rsidRPr="005C34C7">
              <w:rPr>
                <w:rFonts w:eastAsia="Microsoft YaHei"/>
                <w:i/>
                <w:color w:val="C00000"/>
                <w:sz w:val="20"/>
                <w:szCs w:val="20"/>
                <w:u w:val="single"/>
              </w:rPr>
              <w:t xml:space="preserve">is configured with at least one value of t in at least one SRS </w:t>
            </w:r>
            <w:r w:rsidRPr="005C34C7">
              <w:rPr>
                <w:rFonts w:eastAsia="Microsoft YaHei"/>
                <w:i/>
                <w:color w:val="C00000"/>
                <w:sz w:val="20"/>
                <w:szCs w:val="20"/>
                <w:u w:val="single"/>
              </w:rPr>
              <w:lastRenderedPageBreak/>
              <w:t xml:space="preserve">resource set in any of BWP in a </w:t>
            </w:r>
            <w:proofErr w:type="spellStart"/>
            <w:r w:rsidRPr="005C34C7">
              <w:rPr>
                <w:rFonts w:eastAsia="Microsoft YaHei"/>
                <w:i/>
                <w:color w:val="C00000"/>
                <w:sz w:val="20"/>
                <w:szCs w:val="20"/>
                <w:u w:val="single"/>
              </w:rPr>
              <w:t>CC</w:t>
            </w:r>
            <w:ins w:id="21" w:author="Author">
              <w:r w:rsidRPr="0037139F">
                <w:rPr>
                  <w:rFonts w:eastAsia="Microsoft YaHei"/>
                  <w:i/>
                  <w:strike/>
                  <w:sz w:val="20"/>
                  <w:szCs w:val="20"/>
                </w:rPr>
                <w:t>do</w:t>
              </w:r>
              <w:proofErr w:type="spellEnd"/>
              <w:r w:rsidRPr="0037139F">
                <w:rPr>
                  <w:rFonts w:eastAsia="Microsoft YaHei"/>
                  <w:i/>
                  <w:strike/>
                  <w:sz w:val="20"/>
                  <w:szCs w:val="20"/>
                </w:rPr>
                <w:t xml:space="preserve"> not support this Rel-17 feature</w:t>
              </w:r>
              <w:r>
                <w:rPr>
                  <w:rFonts w:eastAsia="Microsoft YaHei"/>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Microsoft YaHei"/>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Microsoft YaHei"/>
                <w:iCs/>
                <w:sz w:val="20"/>
                <w:szCs w:val="20"/>
              </w:rPr>
            </w:pPr>
            <w:r>
              <w:rPr>
                <w:rFonts w:eastAsia="Microsoft YaHei"/>
                <w:sz w:val="20"/>
                <w:szCs w:val="20"/>
              </w:rPr>
              <w:t xml:space="preserve">One example is </w:t>
            </w:r>
            <w:r>
              <w:rPr>
                <w:rFonts w:eastAsia="Microsoft YaHei"/>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Microsoft YaHei"/>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Support Proposal 2-3</w:t>
            </w:r>
          </w:p>
          <w:p w14:paraId="7A0D9FD7" w14:textId="06E791FF"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Regarding Proposal 2-3, our first preference is per-BWP, but we can keep open to other alternatives. However, there seems some ambiguity on the current version. For “</w:t>
            </w:r>
            <w:ins w:id="22" w:author="Author">
              <w:r>
                <w:rPr>
                  <w:rFonts w:eastAsia="Microsoft YaHei" w:hint="eastAsia"/>
                  <w:i/>
                  <w:sz w:val="20"/>
                  <w:szCs w:val="20"/>
                </w:rPr>
                <w:t>in</w:t>
              </w:r>
              <w:r>
                <w:rPr>
                  <w:rFonts w:eastAsia="Microsoft YaHei"/>
                  <w:i/>
                  <w:sz w:val="20"/>
                  <w:szCs w:val="20"/>
                </w:rPr>
                <w:t xml:space="preserve"> the bands that support the Rel-17 feature of SRS triggering offset enhancement</w:t>
              </w:r>
            </w:ins>
            <w:r>
              <w:rPr>
                <w:rFonts w:eastAsia="Microsoft YaHei"/>
                <w:sz w:val="20"/>
                <w:szCs w:val="20"/>
              </w:rPr>
              <w:t>”, there may be two different interpretations</w:t>
            </w:r>
          </w:p>
          <w:p w14:paraId="77B9FC5B" w14:textId="77777777" w:rsidR="00717131" w:rsidRDefault="00717131" w:rsidP="00717131">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Alt.1: the band on which UE reports to support the R17 feature</w:t>
            </w:r>
          </w:p>
          <w:p w14:paraId="351315A3" w14:textId="77777777" w:rsidR="00717131" w:rsidRPr="0078365A" w:rsidRDefault="00717131" w:rsidP="00717131">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Microsoft YaHei"/>
                <w:sz w:val="20"/>
                <w:szCs w:val="20"/>
              </w:rPr>
            </w:pPr>
            <w:r>
              <w:rPr>
                <w:rFonts w:eastAsia="Microsoft YaHei"/>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Autho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B90969">
              <w:rPr>
                <w:rFonts w:eastAsia="Microsoft YaHei"/>
                <w:i/>
                <w:sz w:val="20"/>
                <w:szCs w:val="20"/>
                <w:highlight w:val="cyan"/>
              </w:rPr>
              <w:t>For a BWP</w:t>
            </w:r>
            <w:r>
              <w:rPr>
                <w:rFonts w:eastAsia="Microsoft YaHei"/>
                <w:i/>
                <w:sz w:val="20"/>
                <w:szCs w:val="20"/>
                <w:highlight w:val="cyan"/>
              </w:rPr>
              <w:t>/CC</w:t>
            </w:r>
            <w:r w:rsidRPr="00B90969">
              <w:rPr>
                <w:rFonts w:eastAsia="Microsoft YaHei"/>
                <w:i/>
                <w:sz w:val="20"/>
                <w:szCs w:val="20"/>
                <w:highlight w:val="cyan"/>
              </w:rPr>
              <w:t xml:space="preserve"> configured with Rel-17 feature of SRS triggering,</w:t>
            </w:r>
            <w:r>
              <w:rPr>
                <w:rFonts w:eastAsia="Microsoft YaHei"/>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24" w:author="Author">
              <w:r>
                <w:rPr>
                  <w:rFonts w:eastAsia="Microsoft YaHei"/>
                  <w:i/>
                  <w:sz w:val="20"/>
                  <w:szCs w:val="20"/>
                </w:rPr>
                <w:t xml:space="preserve"> </w:t>
              </w:r>
              <w:r w:rsidRPr="00B90969">
                <w:rPr>
                  <w:rFonts w:eastAsia="Microsoft YaHei" w:hint="eastAsia"/>
                  <w:i/>
                  <w:strike/>
                  <w:sz w:val="20"/>
                  <w:szCs w:val="20"/>
                  <w:highlight w:val="cyan"/>
                </w:rPr>
                <w:t>in</w:t>
              </w:r>
              <w:r w:rsidRPr="00B90969">
                <w:rPr>
                  <w:rFonts w:eastAsia="Microsoft YaHei"/>
                  <w:i/>
                  <w:strike/>
                  <w:sz w:val="20"/>
                  <w:szCs w:val="20"/>
                  <w:highlight w:val="cyan"/>
                </w:rPr>
                <w:t xml:space="preserve"> the bands that support the Rel-17 feature of SRS triggering offset enhancement</w:t>
              </w:r>
            </w:ins>
            <w:r w:rsidRPr="00750C15">
              <w:rPr>
                <w:rFonts w:eastAsia="Microsoft YaHei"/>
                <w:i/>
                <w:sz w:val="20"/>
                <w:szCs w:val="20"/>
              </w:rPr>
              <w:t>.</w:t>
            </w:r>
          </w:p>
          <w:p w14:paraId="7B05C473" w14:textId="77777777" w:rsidR="00717131" w:rsidRPr="00B90969" w:rsidRDefault="00717131" w:rsidP="00717131">
            <w:pPr>
              <w:pStyle w:val="ListParagraph"/>
              <w:widowControl w:val="0"/>
              <w:numPr>
                <w:ilvl w:val="0"/>
                <w:numId w:val="7"/>
              </w:numPr>
              <w:snapToGrid w:val="0"/>
              <w:spacing w:before="120" w:after="120" w:line="240" w:lineRule="auto"/>
              <w:rPr>
                <w:rFonts w:eastAsia="Microsoft YaHei"/>
                <w:strike/>
                <w:sz w:val="20"/>
                <w:szCs w:val="20"/>
                <w:highlight w:val="cyan"/>
              </w:rPr>
            </w:pPr>
            <w:ins w:id="25" w:author="Author">
              <w:r w:rsidRPr="00B90969">
                <w:rPr>
                  <w:rFonts w:eastAsia="Microsoft YaHei"/>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ListParagraph"/>
              <w:widowControl w:val="0"/>
              <w:numPr>
                <w:ilvl w:val="0"/>
                <w:numId w:val="7"/>
              </w:numPr>
              <w:snapToGrid w:val="0"/>
              <w:spacing w:before="120" w:after="120" w:line="240" w:lineRule="auto"/>
              <w:rPr>
                <w:rFonts w:eastAsia="Microsoft YaHei"/>
                <w:sz w:val="20"/>
                <w:szCs w:val="20"/>
                <w:highlight w:val="cyan"/>
              </w:rPr>
            </w:pPr>
            <w:r w:rsidRPr="00B90969">
              <w:rPr>
                <w:rFonts w:eastAsia="Microsoft YaHei"/>
                <w:sz w:val="20"/>
                <w:szCs w:val="20"/>
                <w:highlight w:val="cyan"/>
              </w:rPr>
              <w:t xml:space="preserve">Note: </w:t>
            </w:r>
            <w:r>
              <w:rPr>
                <w:rFonts w:eastAsia="Microsoft YaHei"/>
                <w:sz w:val="20"/>
                <w:szCs w:val="20"/>
                <w:highlight w:val="cyan"/>
              </w:rPr>
              <w:t xml:space="preserve">Whether </w:t>
            </w:r>
            <w:r w:rsidRPr="00B90969">
              <w:rPr>
                <w:rFonts w:eastAsia="Microsoft YaHei"/>
                <w:sz w:val="20"/>
                <w:szCs w:val="20"/>
                <w:highlight w:val="cyan"/>
              </w:rPr>
              <w:t xml:space="preserve">UE </w:t>
            </w:r>
            <w:r>
              <w:rPr>
                <w:rFonts w:eastAsia="Microsoft YaHei"/>
                <w:sz w:val="20"/>
                <w:szCs w:val="20"/>
                <w:highlight w:val="cyan"/>
              </w:rPr>
              <w:t>is</w:t>
            </w:r>
            <w:r w:rsidRPr="00B90969">
              <w:rPr>
                <w:rFonts w:eastAsia="Microsoft YaHei"/>
                <w:sz w:val="20"/>
                <w:szCs w:val="20"/>
                <w:highlight w:val="cyan"/>
              </w:rPr>
              <w:t xml:space="preserve"> configured with Rel-17 feature of SRS triggering</w:t>
            </w:r>
            <w:r>
              <w:rPr>
                <w:rFonts w:eastAsia="Microsoft YaHei"/>
                <w:sz w:val="20"/>
                <w:szCs w:val="20"/>
                <w:highlight w:val="cyan"/>
              </w:rPr>
              <w:t xml:space="preserve"> or not</w:t>
            </w:r>
            <w:r w:rsidRPr="00B90969">
              <w:rPr>
                <w:rFonts w:eastAsia="Microsoft YaHei"/>
                <w:sz w:val="20"/>
                <w:szCs w:val="20"/>
                <w:highlight w:val="cyan"/>
              </w:rPr>
              <w:t xml:space="preserve"> in </w:t>
            </w:r>
            <w:r>
              <w:rPr>
                <w:rFonts w:eastAsia="Microsoft YaHei"/>
                <w:sz w:val="20"/>
                <w:szCs w:val="20"/>
                <w:highlight w:val="cyan"/>
              </w:rPr>
              <w:t>a</w:t>
            </w:r>
            <w:r w:rsidRPr="00B90969">
              <w:rPr>
                <w:rFonts w:eastAsia="Microsoft YaHei"/>
                <w:sz w:val="20"/>
                <w:szCs w:val="20"/>
                <w:highlight w:val="cyan"/>
              </w:rPr>
              <w:t xml:space="preserve"> </w:t>
            </w:r>
            <w:r>
              <w:rPr>
                <w:rFonts w:eastAsia="Microsoft YaHei"/>
                <w:sz w:val="20"/>
                <w:szCs w:val="20"/>
                <w:highlight w:val="cyan"/>
              </w:rPr>
              <w:t>BWP/</w:t>
            </w:r>
            <w:r w:rsidRPr="00B90969">
              <w:rPr>
                <w:rFonts w:eastAsia="Microsoft YaHei"/>
                <w:sz w:val="20"/>
                <w:szCs w:val="20"/>
                <w:highlight w:val="cyan"/>
              </w:rPr>
              <w:t xml:space="preserve"> CC depend</w:t>
            </w:r>
            <w:r>
              <w:rPr>
                <w:rFonts w:eastAsia="Microsoft YaHei"/>
                <w:sz w:val="20"/>
                <w:szCs w:val="20"/>
                <w:highlight w:val="cyan"/>
              </w:rPr>
              <w:t>s</w:t>
            </w:r>
            <w:r w:rsidRPr="00B90969">
              <w:rPr>
                <w:rFonts w:eastAsia="Microsoft YaHei"/>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Microsoft YaHei"/>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 xml:space="preserve">the bit width of SOI filed and SRS triggering scheme (Rel-17 vs. Rel-15) can be changed in respond to BWP switching. It would </w:t>
            </w:r>
            <w:proofErr w:type="gramStart"/>
            <w:r>
              <w:rPr>
                <w:rFonts w:hint="eastAsia"/>
                <w:kern w:val="32"/>
                <w:sz w:val="20"/>
                <w:szCs w:val="20"/>
              </w:rPr>
              <w:t>increases</w:t>
            </w:r>
            <w:proofErr w:type="gramEnd"/>
            <w:r>
              <w:rPr>
                <w:rFonts w:hint="eastAsia"/>
                <w:kern w:val="32"/>
                <w:sz w:val="20"/>
                <w:szCs w:val="20"/>
              </w:rPr>
              <w:t xml:space="preserve">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Microsoft YaHei"/>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proposal 2-2, we still </w:t>
            </w:r>
            <w:proofErr w:type="gramStart"/>
            <w:r>
              <w:rPr>
                <w:rFonts w:eastAsiaTheme="minorEastAsia"/>
                <w:sz w:val="20"/>
                <w:szCs w:val="20"/>
              </w:rPr>
              <w:t>confused</w:t>
            </w:r>
            <w:proofErr w:type="gramEnd"/>
            <w:r>
              <w:rPr>
                <w:rFonts w:eastAsiaTheme="minorEastAsia"/>
                <w:sz w:val="20"/>
                <w:szCs w:val="20"/>
              </w:rPr>
              <w:t xml:space="preserve">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Support both FL proposals.</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proofErr w:type="spellStart"/>
            <w:r w:rsidRPr="00A12848">
              <w:rPr>
                <w:rFonts w:eastAsia="Microsoft YaHei"/>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 xml:space="preserve">Xiaomi, </w:t>
            </w:r>
            <w:proofErr w:type="spellStart"/>
            <w:r w:rsidRPr="00DA0524">
              <w:rPr>
                <w:rFonts w:eastAsia="Microsoft YaHei"/>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xml:space="preserve">, </w:t>
            </w:r>
            <w:proofErr w:type="spellStart"/>
            <w:r w:rsidRPr="00DA0524">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 xml:space="preserve">Intel, Xiaomi, NTT DCM, Nokia/NSB, </w:t>
            </w:r>
            <w:proofErr w:type="spellStart"/>
            <w:r w:rsidRPr="00DA0524">
              <w:rPr>
                <w:rFonts w:eastAsia="Microsoft YaHei"/>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Microsoft YaHei"/>
                <w:sz w:val="20"/>
                <w:szCs w:val="20"/>
              </w:rPr>
              <w:t xml:space="preserve">Similar view as </w:t>
            </w:r>
            <w:proofErr w:type="spellStart"/>
            <w:r>
              <w:rPr>
                <w:rFonts w:eastAsia="Microsoft YaHei"/>
                <w:sz w:val="20"/>
                <w:szCs w:val="20"/>
              </w:rPr>
              <w:t>Futurewei</w:t>
            </w:r>
            <w:proofErr w:type="spellEnd"/>
            <w:r>
              <w:rPr>
                <w:rFonts w:eastAsia="Microsoft YaHei"/>
                <w:sz w:val="20"/>
                <w:szCs w:val="20"/>
              </w:rPr>
              <w:t xml:space="preserve">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Microsoft YaHei"/>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2966BC">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Microsoft YaHei"/>
                <w:sz w:val="20"/>
                <w:szCs w:val="20"/>
              </w:rPr>
            </w:pPr>
            <w:r>
              <w:rPr>
                <w:rFonts w:eastAsiaTheme="minorEastAsia" w:hint="eastAsia"/>
                <w:sz w:val="20"/>
                <w:szCs w:val="20"/>
              </w:rPr>
              <w:t>Support</w:t>
            </w:r>
            <w:r>
              <w:rPr>
                <w:rFonts w:eastAsiaTheme="minorEastAsia"/>
                <w:sz w:val="20"/>
                <w:szCs w:val="20"/>
              </w:rPr>
              <w:t xml:space="preserve"> </w:t>
            </w:r>
            <w:proofErr w:type="gramStart"/>
            <w:r>
              <w:rPr>
                <w:rFonts w:eastAsiaTheme="minorEastAsia"/>
                <w:sz w:val="20"/>
                <w:szCs w:val="20"/>
              </w:rPr>
              <w:t xml:space="preserve">the </w:t>
            </w:r>
            <w:r>
              <w:rPr>
                <w:rFonts w:eastAsiaTheme="minorEastAsia" w:hint="eastAsia"/>
                <w:sz w:val="20"/>
                <w:szCs w:val="20"/>
              </w:rPr>
              <w:t xml:space="preserve"> FL</w:t>
            </w:r>
            <w:proofErr w:type="gramEnd"/>
            <w:r>
              <w:rPr>
                <w:rFonts w:eastAsiaTheme="minorEastAsia" w:hint="eastAsia"/>
                <w:sz w:val="20"/>
                <w:szCs w:val="20"/>
              </w:rPr>
              <w:t xml:space="preserve">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lastRenderedPageBreak/>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sidRPr="00734319">
              <w:rPr>
                <w:rFonts w:eastAsia="Microsoft YaHei"/>
                <w:sz w:val="20"/>
                <w:szCs w:val="20"/>
              </w:rPr>
              <w:t xml:space="preserve">,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w:t>
            </w:r>
            <w:proofErr w:type="spellStart"/>
            <w:r>
              <w:rPr>
                <w:rFonts w:eastAsiaTheme="minorEastAsia"/>
                <w:sz w:val="20"/>
                <w:szCs w:val="20"/>
              </w:rPr>
              <w:t>Futurewei</w:t>
            </w:r>
            <w:proofErr w:type="spellEnd"/>
            <w:r>
              <w:rPr>
                <w:rFonts w:eastAsiaTheme="minorEastAsia"/>
                <w:sz w:val="20"/>
                <w:szCs w:val="20"/>
              </w:rPr>
              <w:t xml:space="preserve">.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Microsoft YaHei" w:hint="eastAsia"/>
                <w:sz w:val="20"/>
                <w:szCs w:val="20"/>
              </w:rPr>
              <w:t>N</w:t>
            </w:r>
            <w:r>
              <w:rPr>
                <w:rFonts w:eastAsia="Microsoft YaHei"/>
                <w:sz w:val="20"/>
                <w:szCs w:val="20"/>
              </w:rPr>
              <w:t>o</w:t>
            </w:r>
            <w:r>
              <w:rPr>
                <w:rFonts w:eastAsia="Microsoft YaHei"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 xml:space="preserve">For SRS triggered by DCI format 0_1/0_2 without scheduling PUSCH and without CSI Request, the existing TPC command carried by the DCI is used for the triggered SRS </w:t>
            </w:r>
            <w:r w:rsidRPr="00491F1C">
              <w:rPr>
                <w:rFonts w:eastAsia="Microsoft YaHei"/>
                <w:sz w:val="20"/>
                <w:szCs w:val="20"/>
                <w:lang w:val="en-GB"/>
              </w:rPr>
              <w:lastRenderedPageBreak/>
              <w:t>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Intel, </w:t>
            </w:r>
            <w:proofErr w:type="spellStart"/>
            <w:r>
              <w:rPr>
                <w:rFonts w:eastAsia="Microsoft YaHei"/>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 xml:space="preserve">For the TPC command field, it is not covered in existing </w:t>
            </w:r>
            <w:proofErr w:type="gramStart"/>
            <w:r>
              <w:rPr>
                <w:rFonts w:eastAsia="Microsoft YaHei"/>
                <w:sz w:val="20"/>
                <w:szCs w:val="20"/>
              </w:rPr>
              <w:t>spec</w:t>
            </w:r>
            <w:proofErr w:type="gramEnd"/>
            <w:r>
              <w:rPr>
                <w:rFonts w:eastAsia="Microsoft YaHei"/>
                <w:sz w:val="20"/>
                <w:szCs w:val="20"/>
              </w:rPr>
              <w:t xml:space="preserve">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lastRenderedPageBreak/>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Microsoft YaHei"/>
                <w:sz w:val="20"/>
                <w:szCs w:val="20"/>
              </w:rPr>
            </w:pPr>
            <w:r>
              <w:rPr>
                <w:rFonts w:eastAsia="Microsoft YaHei"/>
                <w:sz w:val="20"/>
                <w:szCs w:val="20"/>
              </w:rPr>
              <w:t>Questions to the group:</w:t>
            </w:r>
          </w:p>
          <w:p w14:paraId="157998D3" w14:textId="207AF4D6" w:rsidR="00373E83" w:rsidRDefault="00373E83" w:rsidP="00373E83">
            <w:pPr>
              <w:pStyle w:val="ListParagraph"/>
              <w:widowControl w:val="0"/>
              <w:numPr>
                <w:ilvl w:val="0"/>
                <w:numId w:val="48"/>
              </w:numPr>
              <w:snapToGrid w:val="0"/>
              <w:spacing w:before="120" w:after="120" w:line="240" w:lineRule="auto"/>
              <w:rPr>
                <w:rFonts w:eastAsia="Microsoft YaHei"/>
                <w:sz w:val="20"/>
                <w:szCs w:val="20"/>
              </w:rPr>
            </w:pPr>
            <w:r>
              <w:rPr>
                <w:rFonts w:eastAsia="Microsoft YaHei"/>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ListParagraph"/>
              <w:widowControl w:val="0"/>
              <w:numPr>
                <w:ilvl w:val="0"/>
                <w:numId w:val="48"/>
              </w:numPr>
              <w:snapToGrid w:val="0"/>
              <w:spacing w:before="120" w:after="120" w:line="240" w:lineRule="auto"/>
              <w:rPr>
                <w:rFonts w:eastAsia="MS Mincho"/>
                <w:sz w:val="20"/>
                <w:szCs w:val="20"/>
                <w:lang w:eastAsia="ja-JP"/>
              </w:rPr>
            </w:pPr>
            <w:r w:rsidRPr="00373E83">
              <w:rPr>
                <w:rFonts w:eastAsia="Microsoft YaHei"/>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lastRenderedPageBreak/>
              <w:t>OPPO</w:t>
            </w:r>
          </w:p>
        </w:tc>
        <w:tc>
          <w:tcPr>
            <w:tcW w:w="6945" w:type="dxa"/>
          </w:tcPr>
          <w:p w14:paraId="5787CBBB" w14:textId="1724EAE4" w:rsidR="007A05F6" w:rsidRDefault="007A05F6" w:rsidP="007A05F6">
            <w:pPr>
              <w:widowControl w:val="0"/>
              <w:snapToGrid w:val="0"/>
              <w:spacing w:before="120" w:after="120" w:line="240" w:lineRule="auto"/>
              <w:rPr>
                <w:rFonts w:eastAsia="Microsoft YaHei"/>
                <w:sz w:val="20"/>
                <w:szCs w:val="20"/>
              </w:rPr>
            </w:pPr>
            <w:r>
              <w:rPr>
                <w:rFonts w:eastAsia="Microsoft YaHei"/>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Don</w:t>
            </w:r>
            <w:r>
              <w:rPr>
                <w:rFonts w:eastAsia="Microsoft YaHei"/>
                <w:sz w:val="20"/>
                <w:szCs w:val="20"/>
              </w:rPr>
              <w:t>’</w:t>
            </w:r>
            <w:r>
              <w:rPr>
                <w:rFonts w:eastAsia="Microsoft YaHei"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Microsoft YaHei"/>
                <w:sz w:val="20"/>
                <w:szCs w:val="20"/>
              </w:rPr>
            </w:pPr>
            <w:r>
              <w:rPr>
                <w:rFonts w:eastAsia="Microsoft YaHei"/>
                <w:sz w:val="20"/>
                <w:szCs w:val="20"/>
              </w:rPr>
              <w:t>T</w:t>
            </w:r>
            <w:r>
              <w:rPr>
                <w:rFonts w:eastAsia="Microsoft YaHei" w:hint="eastAsia"/>
                <w:sz w:val="20"/>
                <w:szCs w:val="20"/>
              </w:rPr>
              <w:t xml:space="preserve">he power control adjustment state for </w:t>
            </w:r>
            <w:proofErr w:type="gramStart"/>
            <w:r>
              <w:rPr>
                <w:rFonts w:eastAsia="Microsoft YaHei" w:hint="eastAsia"/>
                <w:sz w:val="20"/>
                <w:szCs w:val="20"/>
              </w:rPr>
              <w:t>a</w:t>
            </w:r>
            <w:proofErr w:type="gramEnd"/>
            <w:r>
              <w:rPr>
                <w:rFonts w:eastAsia="Microsoft YaHei" w:hint="eastAsia"/>
                <w:sz w:val="20"/>
                <w:szCs w:val="20"/>
              </w:rPr>
              <w:t xml:space="preserve"> SRS resource may follow PUSCH</w:t>
            </w:r>
            <w:r>
              <w:rPr>
                <w:rFonts w:eastAsia="Microsoft YaHei"/>
                <w:sz w:val="20"/>
                <w:szCs w:val="20"/>
              </w:rPr>
              <w:t>’</w:t>
            </w:r>
            <w:r>
              <w:rPr>
                <w:rFonts w:eastAsia="Microsoft YaHei"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Microsoft YaHei"/>
                <w:sz w:val="20"/>
                <w:szCs w:val="20"/>
              </w:rPr>
              <w:t>transmission</w:t>
            </w:r>
            <w:r>
              <w:rPr>
                <w:rFonts w:eastAsia="Microsoft YaHei"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w:t>
            </w:r>
            <w:r>
              <w:rPr>
                <w:rFonts w:eastAsia="Microsoft YaHei" w:hint="eastAsia"/>
                <w:sz w:val="20"/>
                <w:szCs w:val="20"/>
              </w:rPr>
              <w:t xml:space="preserve">e BWP indicator field in DCI is used to indicate active BWP change. According to current specs, the overhead of DCI is determined by </w:t>
            </w:r>
            <w:r>
              <w:rPr>
                <w:rFonts w:eastAsia="Microsoft YaHei"/>
                <w:sz w:val="20"/>
                <w:szCs w:val="20"/>
              </w:rPr>
              <w:t>the</w:t>
            </w:r>
            <w:r>
              <w:rPr>
                <w:rFonts w:eastAsia="Microsoft YaHei" w:hint="eastAsia"/>
                <w:sz w:val="20"/>
                <w:szCs w:val="20"/>
              </w:rPr>
              <w:t xml:space="preserve"> active BWP. BWP change may cause bit width change for many DCI fields </w:t>
            </w:r>
            <w:r>
              <w:rPr>
                <w:rFonts w:eastAsia="Microsoft YaHei"/>
                <w:sz w:val="20"/>
                <w:szCs w:val="20"/>
              </w:rPr>
              <w:t>that</w:t>
            </w:r>
            <w:r>
              <w:rPr>
                <w:rFonts w:eastAsia="Microsoft YaHei" w:hint="eastAsia"/>
                <w:sz w:val="20"/>
                <w:szCs w:val="20"/>
              </w:rPr>
              <w:t xml:space="preserve"> related to parameters configured per BWP (e.g. SRI filed, TPMI filed, etc.). In order not to </w:t>
            </w:r>
            <w:r>
              <w:rPr>
                <w:rFonts w:eastAsia="Microsoft YaHei"/>
                <w:sz w:val="20"/>
                <w:szCs w:val="20"/>
              </w:rPr>
              <w:t>impact</w:t>
            </w:r>
            <w:r>
              <w:rPr>
                <w:rFonts w:eastAsia="Microsoft YaHei"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D365390"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 xml:space="preserve">Do not support, agree </w:t>
            </w:r>
            <w:proofErr w:type="gramStart"/>
            <w:r>
              <w:rPr>
                <w:rFonts w:eastAsia="Microsoft YaHei"/>
                <w:sz w:val="20"/>
                <w:szCs w:val="20"/>
              </w:rPr>
              <w:t>with  Samsung’s</w:t>
            </w:r>
            <w:proofErr w:type="gramEnd"/>
            <w:r>
              <w:rPr>
                <w:rFonts w:eastAsia="Microsoft YaHei"/>
                <w:sz w:val="20"/>
                <w:szCs w:val="20"/>
              </w:rPr>
              <w:t xml:space="preserve"> comments.</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 xml:space="preserve">et with usage = “antennaSwitching”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 xml:space="preserve">specification enhancement on using SRS resources configured in SRS resource set with usage = “antennaSwitching”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w:t>
            </w:r>
            <w:proofErr w:type="gramStart"/>
            <w:r>
              <w:rPr>
                <w:rFonts w:eastAsia="Microsoft YaHei"/>
                <w:sz w:val="20"/>
                <w:szCs w:val="20"/>
              </w:rPr>
              <w:t>a</w:t>
            </w:r>
            <w:proofErr w:type="gramEnd"/>
            <w:r>
              <w:rPr>
                <w:rFonts w:eastAsia="Microsoft YaHei"/>
                <w:sz w:val="20"/>
                <w:szCs w:val="20"/>
              </w:rPr>
              <w:t xml:space="preserve">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We are supportive to support SRS usage sharing in Rel-17. One possible solution is to specify that for</w:t>
            </w:r>
            <w:r w:rsidRPr="00980CDF">
              <w:rPr>
                <w:rFonts w:eastAsia="Microsoft YaHei"/>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r>
              <w:rPr>
                <w:rFonts w:eastAsia="Microsoft YaHei"/>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 xml:space="preserve">Intel, Xiaomi, Samsung, Nokia/NSB, Qualcomm, </w:t>
            </w:r>
            <w:proofErr w:type="spellStart"/>
            <w:r w:rsidRPr="0028058A">
              <w:rPr>
                <w:rFonts w:eastAsia="Microsoft YaHei"/>
                <w:sz w:val="20"/>
                <w:szCs w:val="20"/>
              </w:rPr>
              <w:t>Futurewei</w:t>
            </w:r>
            <w:proofErr w:type="spellEnd"/>
            <w:r w:rsidRPr="0028058A">
              <w:rPr>
                <w:rFonts w:eastAsia="Microsoft YaHei"/>
                <w:sz w:val="20"/>
                <w:szCs w:val="20"/>
              </w:rPr>
              <w:t>,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 xml:space="preserve">Intel, </w:t>
            </w:r>
            <w:proofErr w:type="spellStart"/>
            <w:r w:rsidRPr="005D11FC">
              <w:rPr>
                <w:rFonts w:eastAsia="Microsoft YaHei"/>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 xml:space="preserve">report a preferred antenna switching configuration. Some companies argued that this is </w:t>
            </w:r>
            <w:proofErr w:type="gramStart"/>
            <w:r w:rsidRPr="00517575">
              <w:rPr>
                <w:rFonts w:eastAsia="Microsoft YaHei"/>
                <w:sz w:val="20"/>
                <w:szCs w:val="20"/>
              </w:rPr>
              <w:t>similar to</w:t>
            </w:r>
            <w:proofErr w:type="gramEnd"/>
            <w:r w:rsidRPr="00517575">
              <w:rPr>
                <w:rFonts w:eastAsia="Microsoft YaHei"/>
                <w:sz w:val="20"/>
                <w:szCs w:val="20"/>
              </w:rPr>
              <w:t xml:space="preserve"> UE CQI reporting, in which UE reports its preference but the gNB does not have to follow the report for its MCS determination. However, CQI/MCS have </w:t>
            </w:r>
            <w:proofErr w:type="gramStart"/>
            <w:r w:rsidRPr="00517575">
              <w:rPr>
                <w:rFonts w:eastAsia="Microsoft YaHei"/>
                <w:sz w:val="20"/>
                <w:szCs w:val="20"/>
              </w:rPr>
              <w:t>a large number of</w:t>
            </w:r>
            <w:proofErr w:type="gramEnd"/>
            <w:r w:rsidRPr="00517575">
              <w:rPr>
                <w:rFonts w:eastAsia="Microsoft YaHei"/>
                <w:sz w:val="20"/>
                <w:szCs w:val="20"/>
              </w:rPr>
              <w:t xml:space="preserve"> potential values and hence higher uncertainty, so the UE reporting of CQI would lead to significant uncertain reduction and performance gains. For antenna switching configurations, however, there is only a very small set of </w:t>
            </w:r>
            <w:proofErr w:type="gramStart"/>
            <w:r w:rsidRPr="00517575">
              <w:rPr>
                <w:rFonts w:eastAsia="Microsoft YaHei"/>
                <w:sz w:val="20"/>
                <w:szCs w:val="20"/>
              </w:rPr>
              <w:t>antenna</w:t>
            </w:r>
            <w:proofErr w:type="gramEnd"/>
            <w:r w:rsidRPr="00517575">
              <w:rPr>
                <w:rFonts w:eastAsia="Microsoft YaHei"/>
                <w:sz w:val="20"/>
                <w:szCs w:val="20"/>
              </w:rPr>
              <w:t xml:space="preserve">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proofErr w:type="gramStart"/>
            <w:r>
              <w:rPr>
                <w:rFonts w:eastAsia="Microsoft YaHei"/>
                <w:sz w:val="20"/>
                <w:szCs w:val="20"/>
              </w:rPr>
              <w:t>Generally</w:t>
            </w:r>
            <w:proofErr w:type="gramEnd"/>
            <w:r>
              <w:rPr>
                <w:rFonts w:eastAsia="Microsoft YaHei"/>
                <w:sz w:val="20"/>
                <w:szCs w:val="20"/>
              </w:rPr>
              <w:t xml:space="preserve"> is fine for us. But we cannot accept the change of Tx number which impacts chain switching that needs RAN4 discussion. So, we are not fine to remove the note. </w:t>
            </w:r>
            <w:proofErr w:type="gramStart"/>
            <w:r>
              <w:rPr>
                <w:rFonts w:eastAsia="Microsoft YaHei"/>
                <w:sz w:val="20"/>
                <w:szCs w:val="20"/>
              </w:rPr>
              <w:t>And also</w:t>
            </w:r>
            <w:proofErr w:type="gramEnd"/>
            <w:r>
              <w:rPr>
                <w:rFonts w:eastAsia="Microsoft YaHei"/>
                <w:sz w:val="20"/>
                <w:szCs w:val="20"/>
              </w:rPr>
              <w:t xml:space="preserve">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w:t>
            </w:r>
            <w:proofErr w:type="gramStart"/>
            <w:r w:rsidRPr="00AD1F14">
              <w:rPr>
                <w:rFonts w:eastAsia="Microsoft YaHei"/>
                <w:iCs/>
                <w:sz w:val="20"/>
                <w:szCs w:val="20"/>
              </w:rPr>
              <w:t>This</w:t>
            </w:r>
            <w:proofErr w:type="gramEnd"/>
            <w:r w:rsidRPr="00AD1F14">
              <w:rPr>
                <w:rFonts w:eastAsia="Microsoft YaHei"/>
                <w:iCs/>
                <w:sz w:val="20"/>
                <w:szCs w:val="20"/>
              </w:rPr>
              <w:t xml:space="preserve">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1. For aperiodic SRS, the DCI based solution should be supported, which is more important. Introducing MAC-CE to indicate some resources just introduce additional signaling overhead and is</w:t>
            </w:r>
            <w:r w:rsidRPr="00391067">
              <w:rPr>
                <w:rFonts w:eastAsia="Microsoft YaHei"/>
                <w:sz w:val="20"/>
                <w:szCs w:val="20"/>
              </w:rPr>
              <w:t xml:space="preserve"> not be </w:t>
            </w:r>
            <w:proofErr w:type="gramStart"/>
            <w:r w:rsidRPr="00391067">
              <w:rPr>
                <w:rFonts w:eastAsia="Microsoft YaHei"/>
                <w:sz w:val="20"/>
                <w:szCs w:val="20"/>
              </w:rPr>
              <w:t>sufficient</w:t>
            </w:r>
            <w:proofErr w:type="gramEnd"/>
            <w:r w:rsidRPr="00391067">
              <w:rPr>
                <w:rFonts w:eastAsia="Microsoft YaHei"/>
                <w:sz w:val="20"/>
                <w:szCs w:val="20"/>
              </w:rPr>
              <w:t xml:space="preserve"> to satisfy the timing of aperiodic SRS</w:t>
            </w:r>
            <w:r>
              <w:rPr>
                <w:rFonts w:eastAsia="Microsoft YaHei"/>
                <w:sz w:val="20"/>
                <w:szCs w:val="20"/>
              </w:rPr>
              <w:t>.</w:t>
            </w:r>
          </w:p>
          <w:p w14:paraId="03069AC6"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w:t>
            </w:r>
            <w:r w:rsidRPr="00EC65D2">
              <w:rPr>
                <w:rFonts w:eastAsia="Microsoft YaHei"/>
                <w:sz w:val="20"/>
                <w:szCs w:val="20"/>
              </w:rPr>
              <w:t xml:space="preserve">he switching between </w:t>
            </w:r>
            <w:proofErr w:type="spellStart"/>
            <w:r w:rsidRPr="00EC65D2">
              <w:rPr>
                <w:rFonts w:eastAsia="Microsoft YaHei"/>
                <w:sz w:val="20"/>
                <w:szCs w:val="20"/>
              </w:rPr>
              <w:t>xTyR</w:t>
            </w:r>
            <w:proofErr w:type="spellEnd"/>
            <w:r w:rsidRPr="00EC65D2">
              <w:rPr>
                <w:rFonts w:eastAsia="Microsoft YaHei"/>
                <w:sz w:val="20"/>
                <w:szCs w:val="20"/>
              </w:rPr>
              <w:t xml:space="preserve"> could be achieved by associating different trigger state with the </w:t>
            </w:r>
            <w:r>
              <w:rPr>
                <w:rFonts w:eastAsia="Microsoft YaHei"/>
                <w:sz w:val="20"/>
                <w:szCs w:val="20"/>
              </w:rPr>
              <w:t xml:space="preserve">aperiodic </w:t>
            </w:r>
            <w:r w:rsidRPr="00EC65D2">
              <w:rPr>
                <w:rFonts w:eastAsia="Microsoft YaHei"/>
                <w:sz w:val="20"/>
                <w:szCs w:val="20"/>
              </w:rPr>
              <w:t xml:space="preserve">SRS resource sets for corresponding </w:t>
            </w:r>
            <w:proofErr w:type="spellStart"/>
            <w:r w:rsidRPr="00EC65D2">
              <w:rPr>
                <w:rFonts w:eastAsia="Microsoft YaHei"/>
                <w:sz w:val="20"/>
                <w:szCs w:val="20"/>
              </w:rPr>
              <w:t>xTyR</w:t>
            </w:r>
            <w:proofErr w:type="spellEnd"/>
            <w:r>
              <w:rPr>
                <w:rFonts w:eastAsia="Microsoft YaHei"/>
                <w:sz w:val="20"/>
                <w:szCs w:val="20"/>
              </w:rPr>
              <w:t>.</w:t>
            </w:r>
            <w:r w:rsidRPr="00EC65D2">
              <w:rPr>
                <w:rFonts w:eastAsia="Microsoft YaHei"/>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2. For periodic SRS, we don’t see the need to have MAC-CE based solution at all. The RRC reconfiguration is </w:t>
            </w:r>
            <w:proofErr w:type="gramStart"/>
            <w:r>
              <w:rPr>
                <w:rFonts w:eastAsia="Microsoft YaHei"/>
                <w:sz w:val="20"/>
                <w:szCs w:val="20"/>
              </w:rPr>
              <w:t>sufficient</w:t>
            </w:r>
            <w:proofErr w:type="gramEnd"/>
            <w:r>
              <w:rPr>
                <w:rFonts w:eastAsia="Microsoft YaHei"/>
                <w:sz w:val="20"/>
                <w:szCs w:val="20"/>
              </w:rPr>
              <w:t>.</w:t>
            </w:r>
          </w:p>
          <w:p w14:paraId="09B1FF45"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Microsoft YaHei"/>
                <w:sz w:val="20"/>
                <w:szCs w:val="20"/>
              </w:rPr>
              <w:t>xTyR</w:t>
            </w:r>
            <w:proofErr w:type="spellEnd"/>
            <w:r>
              <w:rPr>
                <w:rFonts w:eastAsia="Microsoft YaHei"/>
                <w:sz w:val="20"/>
                <w:szCs w:val="20"/>
              </w:rPr>
              <w:t>.</w:t>
            </w:r>
          </w:p>
          <w:p w14:paraId="0C9AB5DD"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Microsoft YaHei"/>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ListParagraph"/>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D4351">
            <w:pPr>
              <w:pStyle w:val="ListParagraph"/>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Microsoft YaHei"/>
                <w:i/>
                <w:sz w:val="20"/>
                <w:szCs w:val="20"/>
              </w:rPr>
              <w:t>A new application timing of the MAC CE activation</w:t>
            </w:r>
            <w:r>
              <w:rPr>
                <w:rFonts w:eastAsiaTheme="minorEastAsia"/>
                <w:sz w:val="20"/>
                <w:szCs w:val="20"/>
              </w:rPr>
              <w:t xml:space="preserve">” mean. The application timing of MAC CE signaling are the same for various cases. Does this proposal intend to introduce a new value of the application timing of MAC CE </w:t>
            </w:r>
            <w:r>
              <w:rPr>
                <w:rFonts w:eastAsiaTheme="minorEastAsia"/>
                <w:sz w:val="20"/>
                <w:szCs w:val="20"/>
              </w:rPr>
              <w:lastRenderedPageBreak/>
              <w:t>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 xml:space="preserve">As there are different understanding on the impact on the Rx antennas for DL reception in previous meetings, we suggest </w:t>
            </w:r>
            <w:proofErr w:type="gramStart"/>
            <w:r>
              <w:rPr>
                <w:rFonts w:eastAsiaTheme="minorEastAsia"/>
                <w:sz w:val="20"/>
                <w:szCs w:val="20"/>
              </w:rPr>
              <w:t>to add</w:t>
            </w:r>
            <w:proofErr w:type="gramEnd"/>
            <w:r>
              <w:rPr>
                <w:rFonts w:eastAsiaTheme="minorEastAsia"/>
                <w:sz w:val="20"/>
                <w:szCs w:val="20"/>
              </w:rPr>
              <w:t xml:space="preserve"> a note as below:</w:t>
            </w:r>
          </w:p>
          <w:p w14:paraId="571B51CA" w14:textId="77777777" w:rsidR="007A05F6" w:rsidRPr="0050468C" w:rsidRDefault="007A05F6" w:rsidP="007A05F6">
            <w:pPr>
              <w:pStyle w:val="ListParagraph"/>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61CF2163"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1. Whether gNB indicates SRS resources by selecting one </w:t>
            </w:r>
            <w:proofErr w:type="spellStart"/>
            <w:r>
              <w:rPr>
                <w:rFonts w:eastAsia="Microsoft YaHei" w:hint="eastAsia"/>
                <w:sz w:val="20"/>
                <w:szCs w:val="20"/>
              </w:rPr>
              <w:t>xTyR</w:t>
            </w:r>
            <w:proofErr w:type="spellEnd"/>
            <w:r>
              <w:rPr>
                <w:rFonts w:eastAsia="Microsoft YaHei" w:hint="eastAsia"/>
                <w:sz w:val="20"/>
                <w:szCs w:val="20"/>
              </w:rPr>
              <w:t xml:space="preserve"> schemes from multiple schemes, or gNB indicates SRS resources from multiple SRS resources configured for the same </w:t>
            </w:r>
            <w:proofErr w:type="spellStart"/>
            <w:r>
              <w:rPr>
                <w:rFonts w:eastAsia="Microsoft YaHei" w:hint="eastAsia"/>
                <w:sz w:val="20"/>
                <w:szCs w:val="20"/>
              </w:rPr>
              <w:t>xTyR</w:t>
            </w:r>
            <w:proofErr w:type="spellEnd"/>
            <w:r>
              <w:rPr>
                <w:rFonts w:eastAsia="Microsoft YaHei" w:hint="eastAsia"/>
                <w:sz w:val="20"/>
                <w:szCs w:val="20"/>
              </w:rPr>
              <w:t xml:space="preserve"> scheme?</w:t>
            </w:r>
          </w:p>
          <w:p w14:paraId="69C16382"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2. Whether UE reports one </w:t>
            </w:r>
            <w:r>
              <w:rPr>
                <w:rFonts w:eastAsia="Microsoft YaHei"/>
                <w:sz w:val="20"/>
                <w:szCs w:val="20"/>
              </w:rPr>
              <w:t>preferred</w:t>
            </w:r>
            <w:r>
              <w:rPr>
                <w:rFonts w:eastAsia="Microsoft YaHei" w:hint="eastAsia"/>
                <w:sz w:val="20"/>
                <w:szCs w:val="20"/>
              </w:rPr>
              <w:t xml:space="preserve"> </w:t>
            </w:r>
            <w:proofErr w:type="spellStart"/>
            <w:r>
              <w:rPr>
                <w:rFonts w:eastAsia="Microsoft YaHei" w:hint="eastAsia"/>
                <w:sz w:val="20"/>
                <w:szCs w:val="20"/>
              </w:rPr>
              <w:t>xTyR</w:t>
            </w:r>
            <w:proofErr w:type="spellEnd"/>
            <w:r>
              <w:rPr>
                <w:rFonts w:eastAsia="Microsoft YaHei" w:hint="eastAsia"/>
                <w:sz w:val="20"/>
                <w:szCs w:val="20"/>
              </w:rPr>
              <w:t xml:space="preserve"> scheme or the number of Rx ports only?</w:t>
            </w:r>
          </w:p>
          <w:p w14:paraId="3B136FF5"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3. What</w:t>
            </w:r>
            <w:r>
              <w:rPr>
                <w:rFonts w:eastAsia="Microsoft YaHei"/>
                <w:sz w:val="20"/>
                <w:szCs w:val="20"/>
              </w:rPr>
              <w:t>’</w:t>
            </w:r>
            <w:r>
              <w:rPr>
                <w:rFonts w:eastAsia="Microsoft YaHei" w:hint="eastAsia"/>
                <w:sz w:val="20"/>
                <w:szCs w:val="20"/>
              </w:rPr>
              <w:t xml:space="preserve">s the trigger condition for the MAC-CE reporting for </w:t>
            </w:r>
            <w:r>
              <w:rPr>
                <w:rFonts w:eastAsia="Microsoft YaHei"/>
                <w:sz w:val="20"/>
                <w:szCs w:val="20"/>
              </w:rPr>
              <w:t>preferred</w:t>
            </w:r>
            <w:r>
              <w:rPr>
                <w:rFonts w:eastAsia="Microsoft YaHei" w:hint="eastAsia"/>
                <w:sz w:val="20"/>
                <w:szCs w:val="20"/>
              </w:rPr>
              <w:t xml:space="preserve"> </w:t>
            </w:r>
            <w:r>
              <w:rPr>
                <w:rFonts w:eastAsia="Microsoft YaHei"/>
                <w:sz w:val="20"/>
                <w:szCs w:val="20"/>
              </w:rPr>
              <w:t>antenna</w:t>
            </w:r>
            <w:r>
              <w:rPr>
                <w:rFonts w:eastAsia="Microsoft YaHei"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4. What</w:t>
            </w:r>
            <w:r>
              <w:rPr>
                <w:rFonts w:eastAsia="Microsoft YaHei"/>
                <w:sz w:val="20"/>
                <w:szCs w:val="20"/>
              </w:rPr>
              <w:t>’</w:t>
            </w:r>
            <w:r>
              <w:rPr>
                <w:rFonts w:eastAsia="Microsoft YaHei" w:hint="eastAsia"/>
                <w:sz w:val="20"/>
                <w:szCs w:val="20"/>
              </w:rPr>
              <w:t xml:space="preserve">s the motivation of new </w:t>
            </w:r>
            <w:r>
              <w:rPr>
                <w:rFonts w:eastAsia="Microsoft YaHei"/>
                <w:sz w:val="20"/>
                <w:szCs w:val="20"/>
              </w:rPr>
              <w:t>application</w:t>
            </w:r>
            <w:r>
              <w:rPr>
                <w:rFonts w:eastAsia="Microsoft YaHei" w:hint="eastAsia"/>
                <w:sz w:val="20"/>
                <w:szCs w:val="20"/>
              </w:rPr>
              <w:t xml:space="preserve"> timing of the MAC CE activation? What</w:t>
            </w:r>
            <w:r>
              <w:rPr>
                <w:rFonts w:eastAsia="Microsoft YaHei"/>
                <w:sz w:val="20"/>
                <w:szCs w:val="20"/>
              </w:rPr>
              <w:t>’</w:t>
            </w:r>
            <w:r>
              <w:rPr>
                <w:rFonts w:eastAsia="Microsoft YaHei"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Compared to updating SRS configuration for AS via MAC CE, flexible SRS </w:t>
            </w:r>
            <w:r>
              <w:rPr>
                <w:rFonts w:eastAsia="Microsoft YaHei"/>
                <w:sz w:val="20"/>
                <w:szCs w:val="20"/>
              </w:rPr>
              <w:t>triggering</w:t>
            </w:r>
            <w:r>
              <w:rPr>
                <w:rFonts w:eastAsia="Microsoft YaHei" w:hint="eastAsia"/>
                <w:sz w:val="20"/>
                <w:szCs w:val="20"/>
              </w:rPr>
              <w:t xml:space="preserve"> via DCI is </w:t>
            </w:r>
            <w:r>
              <w:rPr>
                <w:rFonts w:eastAsia="Microsoft YaHei"/>
                <w:sz w:val="20"/>
                <w:szCs w:val="20"/>
              </w:rPr>
              <w:t>preferred</w:t>
            </w:r>
            <w:r>
              <w:rPr>
                <w:rFonts w:eastAsia="Microsoft YaHei" w:hint="eastAsia"/>
                <w:sz w:val="20"/>
                <w:szCs w:val="20"/>
              </w:rPr>
              <w:t xml:space="preserve">, since it has </w:t>
            </w:r>
            <w:proofErr w:type="gramStart"/>
            <w:r>
              <w:rPr>
                <w:rFonts w:eastAsia="Microsoft YaHei" w:hint="eastAsia"/>
                <w:sz w:val="20"/>
                <w:szCs w:val="20"/>
              </w:rPr>
              <w:t>less</w:t>
            </w:r>
            <w:proofErr w:type="gramEnd"/>
            <w:r>
              <w:rPr>
                <w:rFonts w:eastAsia="Microsoft YaHei" w:hint="eastAsia"/>
                <w:sz w:val="20"/>
                <w:szCs w:val="20"/>
              </w:rPr>
              <w:t xml:space="preserve">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A182BB8" w14:textId="17B60DD1" w:rsidR="0091427B" w:rsidRDefault="0091427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E473DE">
              <w:rPr>
                <w:rFonts w:eastAsia="Microsoft YaHei"/>
                <w:sz w:val="20"/>
                <w:szCs w:val="20"/>
              </w:rPr>
              <w:t xml:space="preserve"> the FL proposal</w:t>
            </w:r>
            <w:r>
              <w:rPr>
                <w:rFonts w:eastAsia="Microsoft YaHei"/>
                <w:sz w:val="20"/>
                <w:szCs w:val="20"/>
              </w:rPr>
              <w:t xml:space="preserve"> in principle. </w:t>
            </w:r>
            <w:r>
              <w:rPr>
                <w:rFonts w:eastAsia="Microsoft YaHei" w:hint="eastAsia"/>
                <w:sz w:val="20"/>
                <w:szCs w:val="20"/>
              </w:rPr>
              <w:t>In</w:t>
            </w:r>
            <w:r>
              <w:rPr>
                <w:rFonts w:eastAsia="Microsoft YaHei"/>
                <w:sz w:val="20"/>
                <w:szCs w:val="20"/>
              </w:rPr>
              <w:t xml:space="preserve"> </w:t>
            </w:r>
            <w:r>
              <w:rPr>
                <w:rFonts w:eastAsia="Microsoft YaHei" w:hint="eastAsia"/>
                <w:sz w:val="20"/>
                <w:szCs w:val="20"/>
              </w:rPr>
              <w:t>o</w:t>
            </w:r>
            <w:r>
              <w:rPr>
                <w:rFonts w:eastAsia="Microsoft YaHei"/>
                <w:sz w:val="20"/>
                <w:szCs w:val="20"/>
              </w:rPr>
              <w:t>ur view, current DCI codepoints need to be extended to make this feature useful</w:t>
            </w:r>
            <w:r w:rsidR="00886B7C">
              <w:rPr>
                <w:rFonts w:eastAsia="Microsoft YaHei"/>
                <w:sz w:val="20"/>
                <w:szCs w:val="20"/>
              </w:rPr>
              <w:t xml:space="preserve">, </w:t>
            </w:r>
            <w:proofErr w:type="spellStart"/>
            <w:r w:rsidR="00886B7C">
              <w:rPr>
                <w:rFonts w:eastAsia="Microsoft YaHei"/>
                <w:sz w:val="20"/>
                <w:szCs w:val="20"/>
              </w:rPr>
              <w:t>espectially</w:t>
            </w:r>
            <w:proofErr w:type="spellEnd"/>
            <w:r w:rsidR="00886B7C">
              <w:rPr>
                <w:rFonts w:eastAsia="Microsoft YaHei"/>
                <w:sz w:val="20"/>
                <w:szCs w:val="20"/>
              </w:rPr>
              <w:t xml:space="preserve"> when we are discussing 6/8Rx in R17</w:t>
            </w:r>
            <w:r>
              <w:rPr>
                <w:rFonts w:eastAsia="Microsoft YaHei"/>
                <w:sz w:val="20"/>
                <w:szCs w:val="20"/>
              </w:rPr>
              <w:t xml:space="preserve">, MAC-CE should be enough to achieve a faster than RRC mechanism.  UE reporting of one preferred </w:t>
            </w:r>
            <w:proofErr w:type="spellStart"/>
            <w:r>
              <w:rPr>
                <w:rFonts w:eastAsia="Microsoft YaHei"/>
                <w:sz w:val="20"/>
                <w:szCs w:val="20"/>
              </w:rPr>
              <w:t>xTyR</w:t>
            </w:r>
            <w:proofErr w:type="spellEnd"/>
            <w:r>
              <w:rPr>
                <w:rFonts w:eastAsia="Microsoft YaHei"/>
                <w:sz w:val="20"/>
                <w:szCs w:val="20"/>
              </w:rPr>
              <w:t xml:space="preserve"> configuration but </w:t>
            </w:r>
            <w:proofErr w:type="spellStart"/>
            <w:r>
              <w:rPr>
                <w:rFonts w:eastAsia="Microsoft YaHei"/>
                <w:sz w:val="20"/>
                <w:szCs w:val="20"/>
              </w:rPr>
              <w:t>xT</w:t>
            </w:r>
            <w:proofErr w:type="spellEnd"/>
            <w:r>
              <w:rPr>
                <w:rFonts w:eastAsia="Microsoft YaHei"/>
                <w:sz w:val="20"/>
                <w:szCs w:val="20"/>
              </w:rPr>
              <w:t xml:space="preserve"> is fixed currently. It is no harm to reserve some flexibility for </w:t>
            </w:r>
            <w:r w:rsidR="00E473DE">
              <w:rPr>
                <w:rFonts w:eastAsia="Microsoft YaHei"/>
                <w:sz w:val="20"/>
                <w:szCs w:val="20"/>
              </w:rPr>
              <w:t>future</w:t>
            </w:r>
            <w:r>
              <w:rPr>
                <w:rFonts w:eastAsia="Microsoft YaHei"/>
                <w:sz w:val="20"/>
                <w:szCs w:val="20"/>
              </w:rPr>
              <w:t xml:space="preserve"> use</w:t>
            </w:r>
            <w:r>
              <w:rPr>
                <w:rFonts w:eastAsia="Microsoft YaHei" w:hint="eastAsia"/>
                <w:sz w:val="20"/>
                <w:szCs w:val="20"/>
              </w:rPr>
              <w:t>.</w:t>
            </w:r>
            <w:r>
              <w:rPr>
                <w:rFonts w:eastAsia="Microsoft YaHei"/>
                <w:sz w:val="20"/>
                <w:szCs w:val="20"/>
              </w:rPr>
              <w:t xml:space="preserve"> </w:t>
            </w:r>
            <w:r w:rsidR="00DB0C39">
              <w:rPr>
                <w:rFonts w:eastAsia="Microsoft YaHei"/>
                <w:sz w:val="20"/>
                <w:szCs w:val="20"/>
              </w:rPr>
              <w:t>We are fine</w:t>
            </w:r>
            <w:r>
              <w:rPr>
                <w:rFonts w:eastAsia="Microsoft YaHei"/>
                <w:sz w:val="20"/>
                <w:szCs w:val="20"/>
              </w:rPr>
              <w:t xml:space="preserve"> with Oppo</w:t>
            </w:r>
            <w:r w:rsidR="00DB0C39">
              <w:rPr>
                <w:rFonts w:eastAsia="Microsoft YaHei"/>
                <w:sz w:val="20"/>
                <w:szCs w:val="20"/>
              </w:rPr>
              <w:t>’s suggestion</w:t>
            </w:r>
            <w:r>
              <w:rPr>
                <w:rFonts w:eastAsia="Microsoft YaHei"/>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FL proposal.</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26" w:author="Autho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27" w:author="Author">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Microsoft YaHei"/>
                <w:i/>
                <w:sz w:val="20"/>
                <w:szCs w:val="20"/>
              </w:rPr>
              <w:t>repurpose of DCI</w:t>
            </w:r>
            <w:r>
              <w:rPr>
                <w:rFonts w:eastAsia="Microsoft YaHei"/>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Microsoft YaHei"/>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Microsoft YaHei"/>
                <w:sz w:val="20"/>
                <w:szCs w:val="20"/>
              </w:rPr>
              <w:t>Low priority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w:t>
            </w:r>
            <w:proofErr w:type="gramStart"/>
            <w:r>
              <w:rPr>
                <w:rFonts w:eastAsia="MS Mincho"/>
                <w:sz w:val="20"/>
                <w:szCs w:val="20"/>
                <w:lang w:eastAsia="ja-JP"/>
              </w:rPr>
              <w:t>Generally</w:t>
            </w:r>
            <w:proofErr w:type="gramEnd"/>
            <w:r>
              <w:rPr>
                <w:rFonts w:eastAsia="MS Mincho"/>
                <w:sz w:val="20"/>
                <w:szCs w:val="20"/>
                <w:lang w:eastAsia="ja-JP"/>
              </w:rPr>
              <w:t xml:space="preserve">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D538E1">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A125A49" w14:textId="77777777" w:rsidR="00272273" w:rsidRDefault="00272273" w:rsidP="00D538E1">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Microsoft YaHei"/>
                <w:sz w:val="20"/>
                <w:szCs w:val="20"/>
              </w:rPr>
            </w:pPr>
            <w:r>
              <w:rPr>
                <w:rFonts w:eastAsia="Microsoft YaHei"/>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Microsoft YaHei"/>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w:t>
            </w:r>
            <w:r w:rsidRPr="008F4A2F">
              <w:rPr>
                <w:rFonts w:hint="eastAsia"/>
                <w:kern w:val="32"/>
                <w:sz w:val="20"/>
                <w:szCs w:val="20"/>
              </w:rPr>
              <w:lastRenderedPageBreak/>
              <w:t xml:space="preserve">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Strongly support Alt 1-0. Guard period should always be present </w:t>
            </w:r>
            <w:proofErr w:type="gramStart"/>
            <w:r>
              <w:rPr>
                <w:rFonts w:eastAsia="Malgun Gothic"/>
                <w:sz w:val="20"/>
                <w:szCs w:val="20"/>
                <w:lang w:eastAsia="ko-KR"/>
              </w:rPr>
              <w:t>similar to</w:t>
            </w:r>
            <w:proofErr w:type="gramEnd"/>
            <w:r>
              <w:rPr>
                <w:rFonts w:eastAsia="Malgun Gothic"/>
                <w:sz w:val="20"/>
                <w:szCs w:val="20"/>
                <w:lang w:eastAsia="ko-KR"/>
              </w:rPr>
              <w:t xml:space="preserve">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Microsoft YaHei"/>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support Alt 1-1. Allowing high-capability UE to have no GP can improve </w:t>
            </w:r>
            <w:r>
              <w:rPr>
                <w:rFonts w:eastAsia="MS Mincho"/>
                <w:sz w:val="20"/>
                <w:szCs w:val="20"/>
                <w:lang w:eastAsia="ja-JP"/>
              </w:rPr>
              <w:lastRenderedPageBreak/>
              <w:t>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Microsoft YaHei"/>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D538E1">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047F4B4" w14:textId="77777777" w:rsidR="00D1070E" w:rsidRDefault="00D1070E" w:rsidP="00D538E1">
            <w:pPr>
              <w:widowControl w:val="0"/>
              <w:snapToGrid w:val="0"/>
              <w:spacing w:before="120" w:after="120" w:line="240" w:lineRule="auto"/>
              <w:rPr>
                <w:rFonts w:eastAsiaTheme="minorEastAsia"/>
                <w:sz w:val="20"/>
                <w:szCs w:val="20"/>
              </w:rPr>
            </w:pPr>
            <w:r>
              <w:rPr>
                <w:rFonts w:eastAsia="Microsoft YaHei" w:hint="eastAsia"/>
                <w:sz w:val="20"/>
                <w:szCs w:val="20"/>
              </w:rPr>
              <w:t>Support A</w:t>
            </w:r>
            <w:r>
              <w:rPr>
                <w:rFonts w:eastAsia="Microsoft YaHei"/>
                <w:sz w:val="20"/>
                <w:szCs w:val="20"/>
              </w:rPr>
              <w:t>l</w:t>
            </w:r>
            <w:r>
              <w:rPr>
                <w:rFonts w:eastAsia="Microsoft YaHei" w:hint="eastAsia"/>
                <w:sz w:val="20"/>
                <w:szCs w:val="20"/>
              </w:rPr>
              <w:t>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w:t>
            </w:r>
            <w:proofErr w:type="gramStart"/>
            <w:r w:rsidRPr="00B45284">
              <w:rPr>
                <w:rFonts w:eastAsia="Microsoft YaHei"/>
                <w:sz w:val="20"/>
                <w:szCs w:val="20"/>
              </w:rPr>
              <w:t>are allowed to</w:t>
            </w:r>
            <w:proofErr w:type="gramEnd"/>
            <w:r w:rsidRPr="00B45284">
              <w:rPr>
                <w:rFonts w:eastAsia="Microsoft YaHei"/>
                <w:sz w:val="20"/>
                <w:szCs w:val="20"/>
              </w:rPr>
              <w:t xml:space="preserve">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37139F">
              <w:rPr>
                <w:rFonts w:eastAsia="Microsoft YaHei"/>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r w:rsidR="00213270">
              <w:rPr>
                <w:rFonts w:eastAsia="Microsoft YaHei"/>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 xml:space="preserve">to discuss. And we also think uplink signals </w:t>
            </w:r>
            <w:proofErr w:type="gramStart"/>
            <w:r>
              <w:rPr>
                <w:rFonts w:eastAsia="Microsoft YaHei"/>
                <w:sz w:val="20"/>
                <w:szCs w:val="20"/>
              </w:rPr>
              <w:t>are allowed to</w:t>
            </w:r>
            <w:proofErr w:type="gramEnd"/>
            <w:r>
              <w:rPr>
                <w:rFonts w:eastAsia="Microsoft YaHei"/>
                <w:sz w:val="20"/>
                <w:szCs w:val="20"/>
              </w:rPr>
              <w:t xml:space="preserve">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lastRenderedPageBreak/>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w:t>
            </w:r>
            <w:proofErr w:type="gramStart"/>
            <w:r w:rsidRPr="00E43212">
              <w:rPr>
                <w:rFonts w:eastAsia="Microsoft YaHei"/>
                <w:sz w:val="20"/>
                <w:szCs w:val="20"/>
              </w:rPr>
              <w:t>no any</w:t>
            </w:r>
            <w:proofErr w:type="gramEnd"/>
            <w:r w:rsidRPr="00E43212">
              <w:rPr>
                <w:rFonts w:eastAsia="Microsoft YaHei"/>
                <w:sz w:val="20"/>
                <w:szCs w:val="20"/>
              </w:rPr>
              <w:t xml:space="preserve">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Microsoft YaHei"/>
                <w:iCs/>
                <w:sz w:val="20"/>
                <w:szCs w:val="20"/>
              </w:rPr>
              <w:t>No need to handle this case</w:t>
            </w:r>
            <w:r>
              <w:rPr>
                <w:rFonts w:eastAsia="Microsoft YaHei"/>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Microsoft YaHei"/>
                <w:iCs/>
                <w:sz w:val="20"/>
                <w:szCs w:val="20"/>
              </w:rPr>
            </w:pPr>
            <w:r>
              <w:rPr>
                <w:rFonts w:eastAsia="Microsoft YaHei"/>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Microsoft YaHei"/>
                <w:sz w:val="20"/>
                <w:szCs w:val="20"/>
              </w:rPr>
            </w:pPr>
            <w:r>
              <w:rPr>
                <w:rFonts w:eastAsia="Microsoft YaHei" w:hint="eastAsia"/>
                <w:sz w:val="20"/>
                <w:szCs w:val="20"/>
              </w:rPr>
              <w:t xml:space="preserve">For UEs not support SRS starting at any symbol in a slot, the interval </w:t>
            </w:r>
            <w:r w:rsidRPr="00B45284">
              <w:rPr>
                <w:rFonts w:eastAsia="Microsoft YaHei"/>
                <w:sz w:val="20"/>
                <w:szCs w:val="20"/>
              </w:rPr>
              <w:t xml:space="preserve">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Pr>
                <w:rFonts w:eastAsia="Microsoft YaHei" w:hint="eastAsia"/>
                <w:sz w:val="20"/>
                <w:szCs w:val="20"/>
              </w:rPr>
              <w:t xml:space="preserve"> would be much larger than Y. </w:t>
            </w:r>
            <w:r>
              <w:rPr>
                <w:rFonts w:hint="eastAsia"/>
                <w:sz w:val="20"/>
                <w:szCs w:val="20"/>
              </w:rPr>
              <w:t xml:space="preserve">If the whole interval </w:t>
            </w:r>
            <w:proofErr w:type="gramStart"/>
            <w:r>
              <w:rPr>
                <w:rFonts w:hint="eastAsia"/>
                <w:sz w:val="20"/>
                <w:szCs w:val="20"/>
              </w:rPr>
              <w:t>is considered to be</w:t>
            </w:r>
            <w:proofErr w:type="gramEnd"/>
            <w:r>
              <w:rPr>
                <w:rFonts w:hint="eastAsia"/>
                <w:sz w:val="20"/>
                <w:szCs w:val="20"/>
              </w:rPr>
              <w:t xml:space="preserv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Microsoft YaHei"/>
                <w:sz w:val="20"/>
                <w:szCs w:val="20"/>
              </w:rPr>
            </w:pPr>
            <w:r>
              <w:rPr>
                <w:rFonts w:eastAsia="Microsoft YaHei"/>
                <w:sz w:val="20"/>
                <w:szCs w:val="20"/>
              </w:rPr>
              <w:t>Fine with alt.1.</w:t>
            </w:r>
          </w:p>
        </w:tc>
      </w:tr>
      <w:tr w:rsidR="00D1070E" w14:paraId="020A1327" w14:textId="77777777" w:rsidTr="00D1070E">
        <w:tc>
          <w:tcPr>
            <w:tcW w:w="2405" w:type="dxa"/>
          </w:tcPr>
          <w:p w14:paraId="6C22BA3C"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lastRenderedPageBreak/>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0D023D">
              <w:rPr>
                <w:rFonts w:eastAsia="Microsoft YaHei"/>
                <w:sz w:val="20"/>
                <w:szCs w:val="20"/>
              </w:rPr>
              <w:t>st  and</w:t>
            </w:r>
            <w:proofErr w:type="gramEnd"/>
            <w:r w:rsidRPr="000D023D">
              <w:rPr>
                <w:rFonts w:eastAsia="Microsoft YaHei"/>
                <w:sz w:val="20"/>
                <w:szCs w:val="20"/>
              </w:rPr>
              <w:t xml:space="preserve">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Microsoft YaHei"/>
                <w:sz w:val="20"/>
                <w:szCs w:val="20"/>
              </w:rPr>
              <w:t>can not</w:t>
            </w:r>
            <w:proofErr w:type="spellEnd"/>
            <w:r>
              <w:rPr>
                <w:rFonts w:eastAsia="Microsoft YaHei"/>
                <w:sz w:val="20"/>
                <w:szCs w:val="20"/>
              </w:rPr>
              <w:t xml:space="preserve">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w:t>
            </w:r>
            <w:proofErr w:type="gramStart"/>
            <w:r>
              <w:rPr>
                <w:rFonts w:eastAsia="Microsoft YaHei"/>
                <w:sz w:val="20"/>
                <w:szCs w:val="20"/>
              </w:rPr>
              <w:t>class-3</w:t>
            </w:r>
            <w:proofErr w:type="gramEnd"/>
            <w:r>
              <w:rPr>
                <w:rFonts w:eastAsia="Microsoft YaHei"/>
                <w:sz w:val="20"/>
                <w:szCs w:val="20"/>
              </w:rPr>
              <w:t xml:space="preserve">,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Microsoft YaHei"/>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Microsoft YaHei"/>
                <w:sz w:val="20"/>
                <w:szCs w:val="20"/>
              </w:rPr>
            </w:pPr>
            <w:r>
              <w:rPr>
                <w:rFonts w:eastAsia="Microsoft YaHei"/>
                <w:sz w:val="20"/>
                <w:szCs w:val="20"/>
              </w:rPr>
              <w:t xml:space="preserve">As commented in previous meeting, the power imbalance also exists for Alt-2 if the UE PA architecture is [23 23 23 20] dBm. </w:t>
            </w:r>
            <w:r w:rsidRPr="00115585">
              <w:rPr>
                <w:rFonts w:eastAsia="Microsoft YaHei"/>
                <w:sz w:val="20"/>
                <w:szCs w:val="20"/>
              </w:rPr>
              <w:t>The maximum output power for the three 2-port SRS resources would be 23, 20, 23 dBm respectively (assuming 1st SRS connects to 1st and 2nd PA, 2nd SRS connects to 3rd and 4th PA, 3rd SRS connects to 1st and 2nd PA)</w:t>
            </w:r>
            <w:r>
              <w:rPr>
                <w:rFonts w:eastAsia="Microsoft YaHei"/>
                <w:sz w:val="20"/>
                <w:szCs w:val="20"/>
              </w:rPr>
              <w:t>.</w:t>
            </w:r>
          </w:p>
          <w:p w14:paraId="4494E61F" w14:textId="77777777" w:rsidR="005845CF" w:rsidRDefault="005845CF" w:rsidP="005845CF">
            <w:pPr>
              <w:widowControl w:val="0"/>
              <w:snapToGrid w:val="0"/>
              <w:spacing w:before="120" w:after="120" w:line="240" w:lineRule="auto"/>
              <w:jc w:val="both"/>
              <w:rPr>
                <w:rFonts w:eastAsia="Microsoft YaHei"/>
                <w:sz w:val="20"/>
                <w:szCs w:val="20"/>
              </w:rPr>
            </w:pPr>
            <w:r w:rsidRPr="00115585">
              <w:rPr>
                <w:rFonts w:eastAsia="Microsoft YaHei"/>
                <w:sz w:val="20"/>
                <w:szCs w:val="20"/>
              </w:rPr>
              <w:t xml:space="preserve">As for the actual Tx power after power control, the Tx power could be different for different SRS resource </w:t>
            </w:r>
            <w:r>
              <w:rPr>
                <w:rFonts w:eastAsia="Microsoft YaHei"/>
                <w:sz w:val="20"/>
                <w:szCs w:val="20"/>
              </w:rPr>
              <w:t xml:space="preserve">for antenna switching with </w:t>
            </w:r>
            <w:proofErr w:type="spellStart"/>
            <w:r>
              <w:rPr>
                <w:rFonts w:eastAsia="Microsoft YaHei"/>
                <w:sz w:val="20"/>
                <w:szCs w:val="20"/>
              </w:rPr>
              <w:t>xTyR</w:t>
            </w:r>
            <w:proofErr w:type="spellEnd"/>
            <w:r>
              <w:rPr>
                <w:rFonts w:eastAsia="Microsoft YaHei"/>
                <w:sz w:val="20"/>
                <w:szCs w:val="20"/>
              </w:rPr>
              <w:t xml:space="preserve"> </w:t>
            </w:r>
            <w:r w:rsidRPr="00115585">
              <w:rPr>
                <w:rFonts w:eastAsia="Microsoft YaHei"/>
                <w:sz w:val="20"/>
                <w:szCs w:val="20"/>
              </w:rPr>
              <w:t>according to current spec</w:t>
            </w:r>
            <w:r>
              <w:rPr>
                <w:rFonts w:eastAsia="Microsoft YaHei"/>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Microsoft YaHei"/>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Microsoft YaHei"/>
                <w:sz w:val="20"/>
                <w:szCs w:val="20"/>
              </w:rPr>
              <w:t>resource</w:t>
            </w:r>
            <w:r>
              <w:rPr>
                <w:rFonts w:eastAsia="Microsoft YaHei"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w:t>
            </w:r>
            <w:r w:rsidRPr="00BA2B50">
              <w:rPr>
                <w:rFonts w:hint="eastAsia"/>
                <w:sz w:val="20"/>
                <w:szCs w:val="20"/>
              </w:rPr>
              <w:lastRenderedPageBreak/>
              <w:t>transmit power for the 4-port SRS resource is constant.</w:t>
            </w:r>
          </w:p>
          <w:p w14:paraId="1E85C3EF" w14:textId="77777777" w:rsidR="007C336B" w:rsidRPr="00BA2B50" w:rsidRDefault="007C336B" w:rsidP="00D92CCC">
            <w:pPr>
              <w:pStyle w:val="ListParagraph"/>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ListParagraph"/>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Microsoft YaHei"/>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D1070E" w14:paraId="4514C662" w14:textId="77777777" w:rsidTr="00D1070E">
        <w:tc>
          <w:tcPr>
            <w:tcW w:w="2405" w:type="dxa"/>
          </w:tcPr>
          <w:p w14:paraId="1FE760DC" w14:textId="77777777" w:rsidR="00D1070E" w:rsidRDefault="00D1070E" w:rsidP="00D538E1">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D538E1">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agree with Ericsson that Alt 2-2 is simpler.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We share the same view as Qualcomm. This problem is not about just passing UE tests, it is performance-</w:t>
            </w:r>
            <w:proofErr w:type="gramStart"/>
            <w:r>
              <w:rPr>
                <w:rFonts w:eastAsia="Microsoft YaHei"/>
                <w:sz w:val="20"/>
                <w:szCs w:val="20"/>
              </w:rPr>
              <w:t>related</w:t>
            </w:r>
            <w:proofErr w:type="gramEnd"/>
            <w:r>
              <w:rPr>
                <w:rFonts w:eastAsia="Microsoft YaHei"/>
                <w:sz w:val="20"/>
                <w:szCs w:val="20"/>
              </w:rPr>
              <w:t xml:space="preserve">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w:t>
            </w:r>
            <w:proofErr w:type="gramStart"/>
            <w:r>
              <w:rPr>
                <w:rFonts w:eastAsia="Microsoft YaHei"/>
                <w:sz w:val="20"/>
                <w:szCs w:val="20"/>
              </w:rPr>
              <w:t>reciprocity based</w:t>
            </w:r>
            <w:proofErr w:type="gramEnd"/>
            <w:r>
              <w:rPr>
                <w:rFonts w:eastAsia="Microsoft YaHei"/>
                <w:sz w:val="20"/>
                <w:szCs w:val="20"/>
              </w:rPr>
              <w:t xml:space="preserve">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gNB awareness of the power offset between UL/DL </w:t>
            </w:r>
            <w:r w:rsidR="0081771A">
              <w:rPr>
                <w:rFonts w:eastAsia="Microsoft YaHei"/>
                <w:sz w:val="20"/>
                <w:szCs w:val="20"/>
              </w:rPr>
              <w:t>ports</w:t>
            </w:r>
            <w:r>
              <w:rPr>
                <w:rFonts w:eastAsia="Microsoft YaHei"/>
                <w:sz w:val="20"/>
                <w:szCs w:val="20"/>
              </w:rPr>
              <w:t xml:space="preserve"> due to insertion loss or PA power</w:t>
            </w:r>
            <w:r w:rsidR="0081771A">
              <w:rPr>
                <w:rFonts w:eastAsia="Microsoft YaHei"/>
                <w:sz w:val="20"/>
                <w:szCs w:val="20"/>
              </w:rPr>
              <w:t xml:space="preserve"> mismatch</w:t>
            </w:r>
            <w:r>
              <w:rPr>
                <w:rFonts w:eastAsia="Microsoft YaHei"/>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ListParagraph"/>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D538E1">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2A13C37D" w14:textId="77777777" w:rsidR="002D3736" w:rsidRDefault="002D3736" w:rsidP="00D538E1">
            <w:pPr>
              <w:widowControl w:val="0"/>
              <w:snapToGrid w:val="0"/>
              <w:spacing w:before="120" w:after="120" w:line="240" w:lineRule="auto"/>
              <w:rPr>
                <w:rFonts w:eastAsia="MS Mincho"/>
                <w:sz w:val="20"/>
                <w:szCs w:val="20"/>
                <w:lang w:eastAsia="ja-JP"/>
              </w:rPr>
            </w:pPr>
            <w:r>
              <w:rPr>
                <w:rFonts w:eastAsia="Microsoft YaHei"/>
                <w:sz w:val="20"/>
                <w:szCs w:val="20"/>
              </w:rPr>
              <w:t>We are open to discuss this further.</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Microsoft YaHei"/>
                <w:sz w:val="20"/>
                <w:szCs w:val="20"/>
              </w:rPr>
            </w:pPr>
            <w:r>
              <w:rPr>
                <w:rFonts w:eastAsia="Microsoft YaHei" w:hint="eastAsia"/>
                <w:sz w:val="20"/>
                <w:szCs w:val="20"/>
              </w:rPr>
              <w:t xml:space="preserve">Since N=1 SRS </w:t>
            </w:r>
            <w:r>
              <w:rPr>
                <w:rFonts w:eastAsia="Microsoft YaHei"/>
                <w:sz w:val="20"/>
                <w:szCs w:val="20"/>
              </w:rPr>
              <w:t>resource</w:t>
            </w:r>
            <w:r>
              <w:rPr>
                <w:rFonts w:eastAsia="Microsoft YaHei" w:hint="eastAsia"/>
                <w:sz w:val="20"/>
                <w:szCs w:val="20"/>
              </w:rPr>
              <w:t xml:space="preserve"> set for aperiodic SRS</w:t>
            </w:r>
            <w:r>
              <w:t xml:space="preserve"> </w:t>
            </w:r>
            <w:r w:rsidRPr="004D4B63">
              <w:rPr>
                <w:rFonts w:eastAsia="Microsoft YaHei"/>
                <w:sz w:val="20"/>
                <w:szCs w:val="20"/>
              </w:rPr>
              <w:t>configuration</w:t>
            </w:r>
            <w:r>
              <w:rPr>
                <w:rFonts w:eastAsia="Microsoft YaHei"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DD1672E" w14:textId="77777777" w:rsidR="002D3736" w:rsidRPr="0091427B" w:rsidRDefault="002D3736" w:rsidP="00D538E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r w:rsidR="00385C9F">
              <w:rPr>
                <w:rFonts w:eastAsia="Microsoft YaHei"/>
                <w:sz w:val="20"/>
                <w:szCs w:val="20"/>
              </w:rPr>
              <w:t xml:space="preserve">, </w:t>
            </w:r>
            <w:proofErr w:type="spellStart"/>
            <w:r w:rsidR="00385C9F">
              <w:rPr>
                <w:rFonts w:eastAsia="Microsoft YaHei"/>
                <w:sz w:val="20"/>
                <w:szCs w:val="20"/>
              </w:rPr>
              <w:t>Futurewei</w:t>
            </w:r>
            <w:proofErr w:type="spellEnd"/>
            <w:r w:rsidR="00385C9F">
              <w:rPr>
                <w:rFonts w:eastAsia="Microsoft YaHei"/>
                <w:sz w:val="20"/>
                <w:szCs w:val="20"/>
              </w:rPr>
              <w:t>,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r w:rsidR="009F6BFD">
              <w:rPr>
                <w:rFonts w:eastAsia="Microsoft YaHei"/>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Microsoft YaHei"/>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Microsoft YaHei"/>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28" w:author="Autho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9" w:author="Author">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Microsoft YaHei"/>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Microsoft YaHei"/>
                <w:i/>
                <w:sz w:val="20"/>
                <w:szCs w:val="20"/>
              </w:rPr>
            </w:pPr>
            <w:r w:rsidRPr="00B272EC">
              <w:rPr>
                <w:rFonts w:eastAsia="Microsoft YaHei" w:hint="eastAsia"/>
                <w:i/>
                <w:sz w:val="20"/>
                <w:szCs w:val="20"/>
              </w:rPr>
              <w:t>F</w:t>
            </w:r>
            <w:r w:rsidRPr="00B272EC">
              <w:rPr>
                <w:rFonts w:eastAsia="Microsoft YaHei"/>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Microsoft YaHei"/>
                <w:sz w:val="20"/>
                <w:szCs w:val="20"/>
              </w:rPr>
            </w:pPr>
            <w:r>
              <w:rPr>
                <w:rFonts w:eastAsiaTheme="minorEastAsia"/>
                <w:sz w:val="20"/>
                <w:szCs w:val="20"/>
              </w:rPr>
              <w:t xml:space="preserve">We support start RB </w:t>
            </w:r>
            <w:r>
              <w:rPr>
                <w:rFonts w:eastAsia="Microsoft YaHei"/>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Microsoft YaHei"/>
                <w:sz w:val="20"/>
                <w:szCs w:val="20"/>
              </w:rPr>
              <w:t xml:space="preserve">As for R&gt;1 case, this can be merged to next topic discussion for </w:t>
            </w:r>
            <w:r w:rsidRPr="00884FAB">
              <w:rPr>
                <w:rFonts w:eastAsia="Microsoft YaHei"/>
                <w:sz w:val="20"/>
                <w:szCs w:val="20"/>
              </w:rPr>
              <w:t>within a legacy FH period</w:t>
            </w:r>
            <w:r>
              <w:rPr>
                <w:rFonts w:eastAsia="Microsoft YaHei"/>
                <w:sz w:val="20"/>
                <w:szCs w:val="20"/>
              </w:rPr>
              <w:t xml:space="preserve">. This will be useful for better frequency coverage in some cases, e.g., when </w:t>
            </w:r>
            <w:proofErr w:type="spellStart"/>
            <w:r>
              <w:rPr>
                <w:rFonts w:eastAsia="Microsoft YaHei"/>
                <w:sz w:val="20"/>
                <w:szCs w:val="20"/>
              </w:rPr>
              <w:t>N_symbol</w:t>
            </w:r>
            <w:proofErr w:type="spellEnd"/>
            <w:r>
              <w:rPr>
                <w:rFonts w:eastAsia="Microsoft YaHei"/>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Microsoft YaHei"/>
                <w:sz w:val="20"/>
                <w:szCs w:val="20"/>
              </w:rPr>
              <w:t>We don’t see the necessity for aperiodic SRS</w:t>
            </w:r>
            <w:r>
              <w:rPr>
                <w:rFonts w:eastAsia="Microsoft YaHei"/>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Microsoft YaHei"/>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Microsoft YaHei" w:hint="eastAsia"/>
                <w:sz w:val="20"/>
                <w:szCs w:val="20"/>
              </w:rPr>
              <w:t xml:space="preserve">We support to </w:t>
            </w:r>
            <w:r>
              <w:rPr>
                <w:rFonts w:eastAsiaTheme="minorEastAsia"/>
                <w:sz w:val="20"/>
                <w:szCs w:val="20"/>
              </w:rPr>
              <w:t xml:space="preserve">extend start RB location hopping to aperiodic </w:t>
            </w:r>
            <w:proofErr w:type="gramStart"/>
            <w:r>
              <w:rPr>
                <w:rFonts w:eastAsiaTheme="minorEastAsia"/>
                <w:sz w:val="20"/>
                <w:szCs w:val="20"/>
              </w:rPr>
              <w:t>SRS</w:t>
            </w:r>
            <w:r>
              <w:rPr>
                <w:rFonts w:eastAsiaTheme="minorEastAsia" w:hint="eastAsia"/>
                <w:sz w:val="20"/>
                <w:szCs w:val="20"/>
              </w:rPr>
              <w:t>, and</w:t>
            </w:r>
            <w:proofErr w:type="gramEnd"/>
            <w:r>
              <w:rPr>
                <w:rFonts w:eastAsiaTheme="minorEastAsia" w:hint="eastAsia"/>
                <w:sz w:val="20"/>
                <w:szCs w:val="20"/>
              </w:rPr>
              <w:t xml:space="preserve"> prefer </w:t>
            </w:r>
            <w:r w:rsidRPr="00807897">
              <w:rPr>
                <w:rFonts w:eastAsia="Microsoft YaHei"/>
                <w:sz w:val="20"/>
                <w:szCs w:val="20"/>
              </w:rPr>
              <w:t xml:space="preserve">start RB location hopping </w:t>
            </w:r>
            <w:r>
              <w:rPr>
                <w:rFonts w:eastAsia="Microsoft YaHei"/>
                <w:sz w:val="20"/>
                <w:szCs w:val="20"/>
              </w:rPr>
              <w:t>across</w:t>
            </w:r>
            <w:r w:rsidRPr="00807897">
              <w:rPr>
                <w:rFonts w:eastAsia="Microsoft YaHei"/>
                <w:sz w:val="20"/>
                <w:szCs w:val="20"/>
              </w:rPr>
              <w:t xml:space="preserve"> repetition symbols for R&gt;1</w:t>
            </w:r>
            <w:r>
              <w:rPr>
                <w:rFonts w:eastAsiaTheme="minorEastAsia" w:hint="eastAsia"/>
                <w:sz w:val="20"/>
                <w:szCs w:val="20"/>
              </w:rPr>
              <w:t xml:space="preserve">. Since both </w:t>
            </w:r>
            <w:r>
              <w:rPr>
                <w:rFonts w:eastAsia="Microsoft YaHei" w:hint="eastAsia"/>
                <w:sz w:val="20"/>
                <w:szCs w:val="20"/>
              </w:rPr>
              <w:t xml:space="preserve">R&gt;1 </w:t>
            </w:r>
            <w:proofErr w:type="gramStart"/>
            <w:r>
              <w:rPr>
                <w:rFonts w:eastAsia="Microsoft YaHei" w:hint="eastAsia"/>
                <w:sz w:val="20"/>
                <w:szCs w:val="20"/>
              </w:rPr>
              <w:t>and  RPFS</w:t>
            </w:r>
            <w:proofErr w:type="gramEnd"/>
            <w:r>
              <w:rPr>
                <w:rFonts w:eastAsia="Microsoft YaHei" w:hint="eastAsia"/>
                <w:sz w:val="20"/>
                <w:szCs w:val="20"/>
              </w:rPr>
              <w:t xml:space="preserve">  can be used to enhance SRS coverage, it is not necessary to keep both features at the same time. In addition, the entire bandwidth can be sounded f</w:t>
            </w:r>
            <w:r>
              <w:rPr>
                <w:rFonts w:eastAsia="Microsoft YaHei"/>
                <w:sz w:val="20"/>
                <w:szCs w:val="20"/>
              </w:rPr>
              <w:t>or aperiodic SRS</w:t>
            </w:r>
            <w:r>
              <w:rPr>
                <w:rFonts w:eastAsia="Microsoft YaHei" w:hint="eastAsia"/>
                <w:sz w:val="20"/>
                <w:szCs w:val="20"/>
              </w:rPr>
              <w:t xml:space="preserve"> to </w:t>
            </w:r>
            <w:r>
              <w:rPr>
                <w:rFonts w:eastAsia="Microsoft YaHei"/>
                <w:sz w:val="20"/>
                <w:szCs w:val="20"/>
              </w:rPr>
              <w:t>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w:t>
            </w:r>
            <w:r>
              <w:rPr>
                <w:rFonts w:eastAsia="Microsoft YaHei"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 xml:space="preserve">NTT DCM, </w:t>
            </w:r>
            <w:proofErr w:type="spellStart"/>
            <w:r w:rsidRPr="002966BC">
              <w:rPr>
                <w:rFonts w:eastAsia="Microsoft YaHei"/>
                <w:sz w:val="20"/>
                <w:szCs w:val="20"/>
                <w:lang w:val="fi-FI"/>
              </w:rPr>
              <w:t>Huawei</w:t>
            </w:r>
            <w:proofErr w:type="spellEnd"/>
            <w:r w:rsidRPr="002966BC">
              <w:rPr>
                <w:rFonts w:eastAsia="Microsoft YaHei"/>
                <w:sz w:val="20"/>
                <w:szCs w:val="20"/>
                <w:lang w:val="fi-FI"/>
              </w:rPr>
              <w:t>/</w:t>
            </w:r>
            <w:proofErr w:type="spellStart"/>
            <w:r w:rsidRPr="002966BC">
              <w:rPr>
                <w:rFonts w:eastAsia="Microsoft YaHei"/>
                <w:sz w:val="20"/>
                <w:szCs w:val="20"/>
                <w:lang w:val="fi-FI"/>
              </w:rPr>
              <w:t>HiSilicon</w:t>
            </w:r>
            <w:proofErr w:type="spellEnd"/>
            <w:r w:rsidRPr="002966BC">
              <w:rPr>
                <w:rFonts w:eastAsia="Microsoft YaHei"/>
                <w:sz w:val="20"/>
                <w:szCs w:val="20"/>
                <w:lang w:val="fi-FI"/>
              </w:rPr>
              <w:t xml:space="preserve">, </w:t>
            </w:r>
            <w:proofErr w:type="spellStart"/>
            <w:r w:rsidRPr="002966BC">
              <w:rPr>
                <w:rFonts w:eastAsia="Microsoft YaHei"/>
                <w:sz w:val="20"/>
                <w:szCs w:val="20"/>
                <w:lang w:val="fi-FI"/>
              </w:rPr>
              <w:t>vivo</w:t>
            </w:r>
            <w:proofErr w:type="spellEnd"/>
            <w:r w:rsidRPr="002966BC">
              <w:rPr>
                <w:rFonts w:eastAsia="Microsoft YaHei"/>
                <w:sz w:val="20"/>
                <w:szCs w:val="20"/>
                <w:lang w:val="fi-FI"/>
              </w:rPr>
              <w:t>,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 xml:space="preserve">Support hopping </w:t>
            </w:r>
            <w:r w:rsidRPr="007440A4">
              <w:rPr>
                <w:rFonts w:eastAsia="Microsoft YaHei"/>
                <w:sz w:val="20"/>
                <w:szCs w:val="20"/>
              </w:rPr>
              <w:t xml:space="preserve">across repetition symbols </w:t>
            </w:r>
            <w:r w:rsidRPr="00E724A9">
              <w:rPr>
                <w:rFonts w:eastAsia="Microsoft YaHei"/>
                <w:sz w:val="20"/>
                <w:szCs w:val="20"/>
              </w:rPr>
              <w:t xml:space="preserve">within a legacy FH period </w:t>
            </w:r>
            <w:r w:rsidRPr="007440A4">
              <w:rPr>
                <w:rFonts w:eastAsia="Microsoft YaHei"/>
                <w:sz w:val="20"/>
                <w:szCs w:val="20"/>
              </w:rPr>
              <w:t>when R&gt;1</w:t>
            </w:r>
            <w:r>
              <w:rPr>
                <w:rFonts w:eastAsia="Microsoft YaHei"/>
                <w:sz w:val="20"/>
                <w:szCs w:val="20"/>
              </w:rPr>
              <w:t xml:space="preserve">. And we think hopping of intra-FH period and inter-FH period can be formulated in two separate terms, such as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Microsoft YaHei"/>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Microsoft YaHei"/>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Microsoft YaHei"/>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Microsoft YaHei"/>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Microsoft YaHei"/>
                <w:sz w:val="20"/>
                <w:szCs w:val="20"/>
              </w:rPr>
            </w:pPr>
            <w:r>
              <w:rPr>
                <w:rFonts w:eastAsia="Microsoft YaHei"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2D1FC87" w14:textId="10030B2E"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Microsoft YaHei"/>
                <w:sz w:val="20"/>
                <w:szCs w:val="20"/>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w:t>
            </w:r>
          </w:p>
        </w:tc>
      </w:tr>
      <w:tr w:rsidR="002D3736" w14:paraId="68DB3947" w14:textId="77777777" w:rsidTr="002D3736">
        <w:tc>
          <w:tcPr>
            <w:tcW w:w="2405" w:type="dxa"/>
          </w:tcPr>
          <w:p w14:paraId="56435484" w14:textId="77777777" w:rsidR="002D3736" w:rsidRDefault="002D3736"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00E1F7F" w14:textId="77777777" w:rsidR="002D3736" w:rsidRDefault="002D3736" w:rsidP="00D538E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 xml:space="preserve">EC, ZTE, </w:t>
            </w:r>
            <w:proofErr w:type="spellStart"/>
            <w:r w:rsidRPr="00956D7D">
              <w:rPr>
                <w:rFonts w:eastAsia="Microsoft YaHei"/>
                <w:sz w:val="20"/>
                <w:szCs w:val="20"/>
              </w:rPr>
              <w:t>Futurewei</w:t>
            </w:r>
            <w:proofErr w:type="spellEnd"/>
            <w:r w:rsidRPr="00956D7D">
              <w:rPr>
                <w:rFonts w:eastAsia="Microsoft YaHei"/>
                <w:sz w:val="20"/>
                <w:szCs w:val="20"/>
              </w:rPr>
              <w:t>, Ericsson</w:t>
            </w:r>
            <w:r w:rsidR="002D5A3B">
              <w:rPr>
                <w:rFonts w:eastAsia="Microsoft YaHei"/>
                <w:sz w:val="20"/>
                <w:szCs w:val="20"/>
              </w:rPr>
              <w:t>, Huawei/</w:t>
            </w:r>
            <w:proofErr w:type="spellStart"/>
            <w:r w:rsidR="002D5A3B">
              <w:rPr>
                <w:rFonts w:eastAsia="Microsoft YaHei"/>
                <w:sz w:val="20"/>
                <w:szCs w:val="20"/>
              </w:rPr>
              <w:t>HiSilicon</w:t>
            </w:r>
            <w:proofErr w:type="spellEnd"/>
            <w:r w:rsidR="002D5A3B">
              <w:rPr>
                <w:rFonts w:eastAsia="Microsoft YaHei"/>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 xml:space="preserve">is an integer value with minimum </w:t>
            </w:r>
            <w:r w:rsidRPr="004C0674">
              <w:rPr>
                <w:rFonts w:eastAsia="Microsoft YaHei"/>
                <w:sz w:val="20"/>
                <w:szCs w:val="20"/>
              </w:rPr>
              <w:lastRenderedPageBreak/>
              <w:t>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lastRenderedPageBreak/>
              <w:t>NEC, NTT DCM, Nokia/NSB</w:t>
            </w:r>
            <w:r w:rsidR="002D5A3B">
              <w:rPr>
                <w:rFonts w:eastAsia="Microsoft YaHei"/>
                <w:sz w:val="20"/>
                <w:szCs w:val="20"/>
              </w:rPr>
              <w:t>, MediaTek</w:t>
            </w:r>
            <w:r w:rsidR="00D358DA">
              <w:rPr>
                <w:rFonts w:eastAsia="Microsoft YaHei"/>
                <w:sz w:val="20"/>
                <w:szCs w:val="20"/>
              </w:rPr>
              <w:t xml:space="preserve">, </w:t>
            </w:r>
            <w:r w:rsidR="00D358DA">
              <w:rPr>
                <w:rFonts w:eastAsia="Microsoft YaHei"/>
                <w:sz w:val="20"/>
                <w:szCs w:val="20"/>
              </w:rPr>
              <w:lastRenderedPageBreak/>
              <w:t>Lenovo/</w:t>
            </w:r>
            <w:proofErr w:type="spellStart"/>
            <w:r w:rsidR="00D358DA">
              <w:rPr>
                <w:rFonts w:eastAsia="Microsoft YaHei"/>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lastRenderedPageBreak/>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xml:space="preserve">, the default option can be Alt3 which is a current </w:t>
            </w:r>
            <w:r>
              <w:rPr>
                <w:rFonts w:eastAsia="Malgun Gothic"/>
                <w:sz w:val="20"/>
                <w:szCs w:val="20"/>
                <w:lang w:eastAsia="ko-KR"/>
              </w:rPr>
              <w:lastRenderedPageBreak/>
              <w:t>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Microsoft YaHei"/>
                <w:noProof/>
                <w:sz w:val="20"/>
                <w:szCs w:val="20"/>
              </w:rPr>
            </w:pPr>
            <w:r>
              <w:rPr>
                <w:rFonts w:eastAsia="Microsoft YaHei"/>
                <w:noProof/>
                <w:sz w:val="20"/>
                <w:szCs w:val="20"/>
              </w:rPr>
              <w:t>We have many conernes on Alt 1:</w:t>
            </w:r>
          </w:p>
          <w:p w14:paraId="308D111E"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 xml:space="preserve">Orthogonality of SRS sequences when SRS sequence is not integer number of maxCS for the PF=2,4. </w:t>
            </w:r>
          </w:p>
          <w:p w14:paraId="02A0E14D"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Multiplexing with legacy UEs.</w:t>
            </w:r>
          </w:p>
          <w:p w14:paraId="47E8B2F5" w14:textId="77777777" w:rsidR="00992B6E" w:rsidRDefault="00992B6E" w:rsidP="00992B6E">
            <w:pPr>
              <w:pStyle w:val="ListParagraph"/>
              <w:widowControl w:val="0"/>
              <w:numPr>
                <w:ilvl w:val="0"/>
                <w:numId w:val="46"/>
              </w:numPr>
              <w:snapToGrid w:val="0"/>
              <w:spacing w:before="120" w:after="120" w:line="240" w:lineRule="auto"/>
              <w:rPr>
                <w:rFonts w:eastAsia="Microsoft YaHei"/>
                <w:noProof/>
                <w:sz w:val="20"/>
                <w:szCs w:val="20"/>
              </w:rPr>
            </w:pPr>
            <w:r>
              <w:rPr>
                <w:rFonts w:eastAsia="Microsoft YaHei"/>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Microsoft YaHei"/>
                <w:noProof/>
                <w:sz w:val="20"/>
                <w:szCs w:val="20"/>
              </w:rPr>
            </w:pPr>
            <w:r>
              <w:rPr>
                <w:rFonts w:eastAsia="Microsoft YaHei"/>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Microsoft YaHei"/>
                <w:noProof/>
                <w:sz w:val="20"/>
                <w:szCs w:val="20"/>
              </w:rPr>
            </w:pPr>
            <w:r w:rsidRPr="007C717F">
              <w:rPr>
                <w:rFonts w:eastAsia="Microsoft YaHei"/>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Microsoft YaHei"/>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Microsoft YaHei"/>
                <w:noProof/>
                <w:sz w:val="20"/>
                <w:szCs w:val="20"/>
              </w:rPr>
            </w:pPr>
            <w:r>
              <w:rPr>
                <w:rFonts w:eastAsia="Microsoft YaHei"/>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Microsoft YaHei"/>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Microsoft YaHei"/>
                <w:sz w:val="20"/>
                <w:szCs w:val="20"/>
              </w:rPr>
            </w:pPr>
            <w:r>
              <w:rPr>
                <w:rFonts w:eastAsia="Microsoft YaHei"/>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Microsoft YaHei"/>
                <w:noProof/>
                <w:sz w:val="20"/>
                <w:szCs w:val="20"/>
              </w:rPr>
            </w:pPr>
            <w:r>
              <w:rPr>
                <w:rFonts w:eastAsia="Microsoft YaHei"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Microsoft YaHei"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Microsoft YaHei"/>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D538E1">
            <w:pPr>
              <w:widowControl w:val="0"/>
              <w:snapToGrid w:val="0"/>
              <w:spacing w:before="120" w:after="120" w:line="240" w:lineRule="auto"/>
              <w:rPr>
                <w:rFonts w:eastAsia="Microsoft YaHei"/>
                <w:sz w:val="20"/>
                <w:szCs w:val="20"/>
              </w:rPr>
            </w:pPr>
            <w:r>
              <w:rPr>
                <w:rFonts w:eastAsia="MS Mincho"/>
                <w:sz w:val="20"/>
                <w:szCs w:val="20"/>
                <w:lang w:eastAsia="ja-JP"/>
              </w:rPr>
              <w:t>Nokia/NSB</w:t>
            </w:r>
          </w:p>
        </w:tc>
        <w:tc>
          <w:tcPr>
            <w:tcW w:w="6945" w:type="dxa"/>
          </w:tcPr>
          <w:p w14:paraId="36B6FC9A" w14:textId="45910F8A" w:rsidR="002D3736" w:rsidRDefault="002D3736" w:rsidP="00D538E1">
            <w:pPr>
              <w:widowControl w:val="0"/>
              <w:snapToGrid w:val="0"/>
              <w:spacing w:before="120" w:after="120" w:line="240" w:lineRule="auto"/>
              <w:rPr>
                <w:rFonts w:eastAsia="Microsoft YaHei"/>
                <w:noProof/>
                <w:sz w:val="20"/>
                <w:szCs w:val="20"/>
              </w:rPr>
            </w:pPr>
            <w:r>
              <w:rPr>
                <w:rFonts w:eastAsia="Microsoft YaHei"/>
                <w:noProof/>
                <w:sz w:val="20"/>
                <w:szCs w:val="20"/>
              </w:rPr>
              <w:t xml:space="preserve"> Support Alt-3 or Alt-2.</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w:t>
            </w:r>
            <w:proofErr w:type="spellStart"/>
            <w:r w:rsidRPr="00AA2902">
              <w:rPr>
                <w:rFonts w:eastAsia="Microsoft YaHei"/>
                <w:sz w:val="20"/>
                <w:szCs w:val="20"/>
              </w:rPr>
              <w:t>MotM</w:t>
            </w:r>
            <w:proofErr w:type="spellEnd"/>
            <w:r w:rsidRPr="00AA2902">
              <w:rPr>
                <w:rFonts w:eastAsia="Microsoft YaHei"/>
                <w:sz w:val="20"/>
                <w:szCs w:val="20"/>
              </w:rPr>
              <w:t>, CATT</w:t>
            </w:r>
            <w:r w:rsidR="006B168B" w:rsidRPr="00AA2902">
              <w:rPr>
                <w:rFonts w:eastAsia="Microsoft YaHei"/>
                <w:sz w:val="20"/>
                <w:szCs w:val="20"/>
              </w:rPr>
              <w:t xml:space="preserve">, </w:t>
            </w:r>
            <w:proofErr w:type="spellStart"/>
            <w:r w:rsidR="006B168B" w:rsidRPr="00AA2902">
              <w:rPr>
                <w:rFonts w:eastAsia="Microsoft YaHei"/>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w:t>
            </w:r>
            <w:proofErr w:type="spellStart"/>
            <w:r w:rsidRPr="00AA2902">
              <w:rPr>
                <w:rFonts w:eastAsia="Microsoft YaHei"/>
                <w:sz w:val="20"/>
                <w:szCs w:val="20"/>
              </w:rPr>
              <w:t>MotM</w:t>
            </w:r>
            <w:proofErr w:type="spellEnd"/>
            <w:r w:rsidRPr="00AA2902">
              <w:rPr>
                <w:rFonts w:eastAsia="Microsoft YaHei"/>
                <w:sz w:val="20"/>
                <w:szCs w:val="20"/>
              </w:rPr>
              <w:t>, CATT, LG</w:t>
            </w:r>
            <w:r w:rsidR="00912A25" w:rsidRPr="00AA2902">
              <w:rPr>
                <w:rFonts w:eastAsia="Microsoft YaHei"/>
                <w:sz w:val="20"/>
                <w:szCs w:val="20"/>
              </w:rPr>
              <w:t xml:space="preserve">, </w:t>
            </w:r>
            <w:proofErr w:type="spellStart"/>
            <w:r w:rsidR="00912A25" w:rsidRPr="00AA2902">
              <w:rPr>
                <w:rFonts w:eastAsia="Microsoft YaHei"/>
                <w:sz w:val="20"/>
                <w:szCs w:val="20"/>
              </w:rPr>
              <w:t>Futurewei</w:t>
            </w:r>
            <w:proofErr w:type="spellEnd"/>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xml:space="preserve">, </w:t>
            </w:r>
            <w:proofErr w:type="spellStart"/>
            <w:r w:rsidR="00AA2902">
              <w:rPr>
                <w:rFonts w:eastAsia="Microsoft YaHei"/>
                <w:sz w:val="20"/>
                <w:szCs w:val="20"/>
              </w:rPr>
              <w:t>Spreadtrum</w:t>
            </w:r>
            <w:proofErr w:type="spellEnd"/>
            <w:r w:rsidR="00AA2902">
              <w:rPr>
                <w:rFonts w:eastAsia="Microsoft YaHei"/>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sz w:val="20"/>
                <w:szCs w:val="20"/>
              </w:rPr>
            </w:pPr>
            <w:r>
              <w:rPr>
                <w:rFonts w:eastAsia="Microsoft YaHei"/>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Microsoft YaHei"/>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Microsoft YaHei"/>
                <w:sz w:val="20"/>
                <w:szCs w:val="20"/>
              </w:rPr>
              <w:t xml:space="preserve">RRC configuration is </w:t>
            </w:r>
            <w:proofErr w:type="gramStart"/>
            <w:r>
              <w:rPr>
                <w:rFonts w:eastAsia="Microsoft YaHei"/>
                <w:sz w:val="20"/>
                <w:szCs w:val="20"/>
              </w:rPr>
              <w:t>sufficient</w:t>
            </w:r>
            <w:proofErr w:type="gramEnd"/>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MAC CE or DCI to </w:t>
            </w:r>
            <w:r w:rsidRPr="004D14CA">
              <w:rPr>
                <w:rFonts w:eastAsia="Microsoft YaHei"/>
                <w:sz w:val="20"/>
                <w:szCs w:val="20"/>
              </w:rPr>
              <w:t>indicate 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7423CE51" w14:textId="05B1D50A" w:rsidR="0091427B" w:rsidRDefault="0091427B" w:rsidP="002F29B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Microsoft YaHei"/>
                <w:sz w:val="20"/>
                <w:szCs w:val="20"/>
              </w:rPr>
            </w:pPr>
            <w:r>
              <w:rPr>
                <w:rFonts w:eastAsia="Microsoft YaHei"/>
                <w:sz w:val="20"/>
                <w:szCs w:val="20"/>
              </w:rPr>
              <w:t>No need to support MAC-CE or DCI</w:t>
            </w:r>
          </w:p>
        </w:tc>
      </w:tr>
      <w:tr w:rsidR="00D4604A" w14:paraId="26B7A231" w14:textId="77777777" w:rsidTr="00D4604A">
        <w:tc>
          <w:tcPr>
            <w:tcW w:w="2405" w:type="dxa"/>
          </w:tcPr>
          <w:p w14:paraId="3A6E96AD" w14:textId="77777777" w:rsidR="00D4604A" w:rsidRDefault="00D4604A"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F973421" w14:textId="77777777" w:rsidR="00D4604A" w:rsidRDefault="00D4604A" w:rsidP="00D538E1">
            <w:pPr>
              <w:widowControl w:val="0"/>
              <w:snapToGrid w:val="0"/>
              <w:spacing w:before="120" w:after="120" w:line="240" w:lineRule="auto"/>
              <w:rPr>
                <w:rFonts w:eastAsia="Microsoft YaHei"/>
                <w:sz w:val="20"/>
                <w:szCs w:val="20"/>
              </w:rPr>
            </w:pPr>
            <w:r>
              <w:rPr>
                <w:rFonts w:eastAsia="Microsoft YaHei"/>
                <w:sz w:val="20"/>
                <w:szCs w:val="20"/>
              </w:rPr>
              <w:t xml:space="preserve">RRC is </w:t>
            </w:r>
            <w:proofErr w:type="gramStart"/>
            <w:r>
              <w:rPr>
                <w:rFonts w:eastAsia="Microsoft YaHei"/>
                <w:sz w:val="20"/>
                <w:szCs w:val="20"/>
              </w:rPr>
              <w:t>sufficient</w:t>
            </w:r>
            <w:proofErr w:type="gramEnd"/>
            <w:r>
              <w:rPr>
                <w:rFonts w:eastAsia="Microsoft YaHei"/>
                <w:sz w:val="20"/>
                <w:szCs w:val="20"/>
              </w:rPr>
              <w: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 xml:space="preserve">Use </w:t>
            </w:r>
            <w:r w:rsidR="00C745C6" w:rsidRPr="00C745C6">
              <w:rPr>
                <w:rFonts w:eastAsia="Microsoft YaHei"/>
                <w:sz w:val="20"/>
                <w:szCs w:val="20"/>
              </w:rPr>
              <w:lastRenderedPageBreak/>
              <w:t>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lastRenderedPageBreak/>
              <w:t xml:space="preserve">Samsung, ZTE, </w:t>
            </w:r>
            <w:r w:rsidRPr="00C745C6">
              <w:rPr>
                <w:rFonts w:eastAsia="Microsoft YaHei"/>
                <w:sz w:val="20"/>
                <w:szCs w:val="20"/>
              </w:rPr>
              <w:lastRenderedPageBreak/>
              <w:t>vivo, Huawei/</w:t>
            </w:r>
            <w:proofErr w:type="spellStart"/>
            <w:r w:rsidRPr="00C745C6">
              <w:rPr>
                <w:rFonts w:eastAsia="Microsoft YaHei"/>
                <w:sz w:val="20"/>
                <w:szCs w:val="20"/>
              </w:rPr>
              <w:t>HiSilicon</w:t>
            </w:r>
            <w:proofErr w:type="spellEnd"/>
            <w:r w:rsidR="00E46C4F">
              <w:rPr>
                <w:rFonts w:eastAsia="Microsoft YaHei"/>
                <w:sz w:val="20"/>
                <w:szCs w:val="20"/>
              </w:rPr>
              <w:t xml:space="preserve">, </w:t>
            </w:r>
            <w:r w:rsidR="00E46C4F">
              <w:rPr>
                <w:rFonts w:eastAsia="Microsoft YaHei" w:hint="eastAsia"/>
                <w:sz w:val="20"/>
                <w:szCs w:val="20"/>
              </w:rPr>
              <w:t>L</w:t>
            </w:r>
            <w:r w:rsidR="00E46C4F">
              <w:rPr>
                <w:rFonts w:eastAsia="Microsoft YaHei"/>
                <w:sz w:val="20"/>
                <w:szCs w:val="20"/>
              </w:rPr>
              <w:t>enovo/</w:t>
            </w:r>
            <w:proofErr w:type="spellStart"/>
            <w:r w:rsidR="00E46C4F">
              <w:rPr>
                <w:rFonts w:eastAsia="Microsoft YaHei"/>
                <w:sz w:val="20"/>
                <w:szCs w:val="20"/>
              </w:rPr>
              <w:t>MotM</w:t>
            </w:r>
            <w:proofErr w:type="spellEnd"/>
            <w:r w:rsidR="00E46C4F">
              <w:rPr>
                <w:rFonts w:eastAsia="Microsoft YaHei"/>
                <w:sz w:val="20"/>
                <w:szCs w:val="20"/>
              </w:rPr>
              <w:t>,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lastRenderedPageBreak/>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39.75pt" o:ole="">
                  <v:imagedata r:id="rId11" o:title=""/>
                </v:shape>
                <o:OLEObject Type="Embed" ProgID="Equation.3" ShapeID="_x0000_i1025" DrawAspect="Content" ObjectID="_1698145192" r:id="rId12"/>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8.25pt;height:45.75pt" o:ole="">
                  <v:imagedata r:id="rId13" o:title=""/>
                </v:shape>
                <o:OLEObject Type="Embed" ProgID="Equation.3" ShapeID="_x0000_i1026" DrawAspect="Content" ObjectID="_1698145193"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2966BC"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believes a simple solution is </w:t>
      </w:r>
      <w:proofErr w:type="gramStart"/>
      <w:r>
        <w:rPr>
          <w:rFonts w:eastAsiaTheme="minorEastAsia"/>
          <w:sz w:val="20"/>
          <w:szCs w:val="20"/>
        </w:rPr>
        <w:t>sufficient</w:t>
      </w:r>
      <w:proofErr w:type="gramEnd"/>
      <w:r>
        <w:rPr>
          <w:rFonts w:eastAsiaTheme="minorEastAsia"/>
          <w:sz w:val="20"/>
          <w:szCs w:val="20"/>
        </w:rPr>
        <w:t xml:space="preserve">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0" w:author="Author">
        <w:r w:rsidRPr="002E3523" w:rsidDel="00EC622E">
          <w:rPr>
            <w:rFonts w:eastAsiaTheme="minorEastAsia"/>
            <w:i/>
            <w:sz w:val="20"/>
            <w:szCs w:val="20"/>
          </w:rPr>
          <w:delText xml:space="preserve">1 </w:delText>
        </w:r>
      </w:del>
      <w:ins w:id="31" w:author="Author">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3F36F81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2" w:author="Author">
        <w:r w:rsidRPr="002E3523" w:rsidDel="00EC622E">
          <w:rPr>
            <w:rFonts w:eastAsiaTheme="minorEastAsia"/>
            <w:i/>
            <w:sz w:val="20"/>
            <w:szCs w:val="20"/>
          </w:rPr>
          <w:delText xml:space="preserve">2 </w:delText>
        </w:r>
      </w:del>
      <w:ins w:id="33" w:author="Author">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 xml:space="preserve">t will work for both </w:t>
            </w:r>
            <w:proofErr w:type="spellStart"/>
            <w:r w:rsidRPr="004865FB">
              <w:rPr>
                <w:rFonts w:eastAsia="Microsoft YaHei"/>
                <w:sz w:val="20"/>
                <w:szCs w:val="20"/>
              </w:rPr>
              <w:t>maxCS</w:t>
            </w:r>
            <w:proofErr w:type="spellEnd"/>
            <w:r w:rsidRPr="004865FB">
              <w:rPr>
                <w:rFonts w:eastAsia="Microsoft YaHei"/>
                <w:sz w:val="20"/>
                <w:szCs w:val="20"/>
              </w:rPr>
              <w:t xml:space="preserve"> = 6 and </w:t>
            </w:r>
            <w:proofErr w:type="spellStart"/>
            <w:r w:rsidRPr="004865FB">
              <w:rPr>
                <w:rFonts w:eastAsia="Microsoft YaHei"/>
                <w:sz w:val="20"/>
                <w:szCs w:val="20"/>
              </w:rPr>
              <w:t>maxCS</w:t>
            </w:r>
            <w:proofErr w:type="spellEnd"/>
            <w:r w:rsidRPr="004865FB">
              <w:rPr>
                <w:rFonts w:eastAsia="Microsoft YaHei"/>
                <w:sz w:val="20"/>
                <w:szCs w:val="20"/>
              </w:rPr>
              <w:t xml:space="preserve">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w:t>
            </w:r>
            <w:proofErr w:type="spellStart"/>
            <w:r w:rsidRPr="004865FB">
              <w:rPr>
                <w:rFonts w:eastAsia="Microsoft YaHei"/>
                <w:sz w:val="20"/>
                <w:szCs w:val="20"/>
              </w:rPr>
              <w:t>maxCS</w:t>
            </w:r>
            <w:proofErr w:type="spellEnd"/>
            <w:r w:rsidRPr="004865FB">
              <w:rPr>
                <w:rFonts w:eastAsia="Microsoft YaHei"/>
                <w:sz w:val="20"/>
                <w:szCs w:val="20"/>
              </w:rPr>
              <w:t xml:space="preserve">.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either we settle other agreements first or we select Alt.2</w:t>
            </w:r>
          </w:p>
          <w:p w14:paraId="6B746FD5" w14:textId="4366659E" w:rsidR="005A6E8B"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w:t>
            </w:r>
            <w:proofErr w:type="gramStart"/>
            <w:r w:rsidR="00B76317">
              <w:rPr>
                <w:rFonts w:eastAsia="Microsoft YaHei"/>
                <w:sz w:val="20"/>
                <w:szCs w:val="20"/>
              </w:rPr>
              <w:t>cases.</w:t>
            </w:r>
            <w:r>
              <w:rPr>
                <w:rFonts w:eastAsia="Microsoft YaHei"/>
                <w:sz w:val="20"/>
                <w:szCs w:val="20"/>
              </w:rPr>
              <w:t>.</w:t>
            </w:r>
            <w:proofErr w:type="gramEnd"/>
            <w:r>
              <w:rPr>
                <w:rFonts w:eastAsia="Microsoft YaHei"/>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Microsoft YaHei"/>
                <w:sz w:val="20"/>
                <w:szCs w:val="20"/>
              </w:rPr>
            </w:pPr>
            <w:r>
              <w:rPr>
                <w:rFonts w:eastAsia="Microsoft YaHei"/>
                <w:sz w:val="20"/>
                <w:szCs w:val="20"/>
              </w:rPr>
              <w:t xml:space="preserve">Shouldn’t this be discussed after deciding on </w:t>
            </w:r>
            <w:proofErr w:type="spellStart"/>
            <w:r>
              <w:rPr>
                <w:rFonts w:eastAsia="Microsoft YaHei"/>
                <w:sz w:val="20"/>
                <w:szCs w:val="20"/>
              </w:rPr>
              <w:t>maxCS</w:t>
            </w:r>
            <w:proofErr w:type="spellEnd"/>
            <w:r>
              <w:rPr>
                <w:rFonts w:eastAsia="Microsoft YaHei"/>
                <w:sz w:val="20"/>
                <w:szCs w:val="20"/>
              </w:rPr>
              <w:t xml:space="preserve">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Microsoft YaHei"/>
                <w:i/>
                <w:sz w:val="20"/>
                <w:szCs w:val="20"/>
              </w:rPr>
            </w:pPr>
            <w:r w:rsidRPr="005A6E8B">
              <w:rPr>
                <w:rFonts w:eastAsia="Microsoft YaHei" w:hint="eastAsia"/>
                <w:i/>
                <w:sz w:val="20"/>
                <w:szCs w:val="20"/>
              </w:rPr>
              <w:lastRenderedPageBreak/>
              <w:t>F</w:t>
            </w:r>
            <w:r w:rsidRPr="005A6E8B">
              <w:rPr>
                <w:rFonts w:eastAsia="Microsoft YaHei"/>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Microsoft YaHei"/>
                <w:sz w:val="20"/>
                <w:szCs w:val="20"/>
              </w:rPr>
            </w:pPr>
          </w:p>
          <w:p w14:paraId="36D9483D"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@Ericsson,</w:t>
            </w:r>
          </w:p>
          <w:p w14:paraId="069C493B"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@QC,</w:t>
            </w:r>
          </w:p>
          <w:p w14:paraId="38556F06" w14:textId="2193E363" w:rsidR="005A6E8B" w:rsidRDefault="005A6E8B" w:rsidP="004865FB">
            <w:pPr>
              <w:widowControl w:val="0"/>
              <w:snapToGrid w:val="0"/>
              <w:spacing w:before="120" w:after="120" w:line="240" w:lineRule="auto"/>
              <w:rPr>
                <w:rFonts w:eastAsia="Microsoft YaHei"/>
                <w:sz w:val="20"/>
                <w:szCs w:val="20"/>
              </w:rPr>
            </w:pPr>
            <w:r>
              <w:rPr>
                <w:rFonts w:eastAsia="Microsoft YaHei"/>
                <w:sz w:val="20"/>
                <w:szCs w:val="20"/>
              </w:rPr>
              <w:t xml:space="preserve">We have agreed that Max CS = 6. </w:t>
            </w:r>
            <w:proofErr w:type="gramStart"/>
            <w:r>
              <w:rPr>
                <w:rFonts w:eastAsia="Microsoft YaHei"/>
                <w:sz w:val="20"/>
                <w:szCs w:val="20"/>
              </w:rPr>
              <w:t>So</w:t>
            </w:r>
            <w:proofErr w:type="gramEnd"/>
            <w:r>
              <w:rPr>
                <w:rFonts w:eastAsia="Microsoft YaHei"/>
                <w:sz w:val="20"/>
                <w:szCs w:val="20"/>
              </w:rPr>
              <w:t xml:space="preserve"> my understanding is this issue needs to be solved </w:t>
            </w:r>
            <w:r w:rsidR="00C165BC">
              <w:rPr>
                <w:rFonts w:eastAsia="Microsoft YaHei"/>
                <w:sz w:val="20"/>
                <w:szCs w:val="20"/>
              </w:rPr>
              <w:t xml:space="preserve">at least for the case that Max CS = 6. Max CS = </w:t>
            </w:r>
            <w:r w:rsidR="00846F82">
              <w:rPr>
                <w:rFonts w:eastAsia="Microsoft YaHei"/>
                <w:sz w:val="20"/>
                <w:szCs w:val="20"/>
              </w:rPr>
              <w:t>12 is still FFS. It shouldn’t delay the issue to be solved for Max CS</w:t>
            </w:r>
            <w:r w:rsidR="00C23EAA">
              <w:rPr>
                <w:rFonts w:eastAsia="Microsoft YaHei"/>
                <w:sz w:val="20"/>
                <w:szCs w:val="20"/>
              </w:rPr>
              <w:t xml:space="preserve"> = 6</w:t>
            </w:r>
            <w:r w:rsidR="00846F82">
              <w:rPr>
                <w:rFonts w:eastAsia="Microsoft YaHei"/>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Microsoft YaHei"/>
                <w: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8638292" w14:textId="0BC032E6"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Microsoft YaHei"/>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7296"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w:t>
            </w:r>
            <w:proofErr w:type="spellStart"/>
            <w:r>
              <w:rPr>
                <w:rFonts w:eastAsia="Microsoft YaHei"/>
                <w:sz w:val="20"/>
                <w:szCs w:val="20"/>
              </w:rPr>
              <w:t>Futurewei</w:t>
            </w:r>
            <w:proofErr w:type="spellEnd"/>
            <w:r>
              <w:rPr>
                <w:rFonts w:eastAsia="Microsoft YaHei"/>
                <w:sz w:val="20"/>
                <w:szCs w:val="20"/>
              </w:rPr>
              <w:t>,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w:t>
            </w:r>
            <w:proofErr w:type="gramStart"/>
            <w:r w:rsidRPr="00F8384B">
              <w:rPr>
                <w:rFonts w:eastAsia="Microsoft YaHei"/>
                <w:sz w:val="20"/>
                <w:szCs w:val="20"/>
              </w:rPr>
              <w:t>shifts</w:t>
            </w:r>
            <w:proofErr w:type="gramEnd"/>
            <w:r w:rsidRPr="00F8384B">
              <w:rPr>
                <w:rFonts w:eastAsia="Microsoft YaHei"/>
                <w:sz w:val="20"/>
                <w:szCs w:val="20"/>
              </w:rPr>
              <w:t xml:space="preserve">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w:t>
            </w:r>
            <w:proofErr w:type="spellStart"/>
            <w:r w:rsidR="00BF0021">
              <w:rPr>
                <w:rFonts w:eastAsia="Microsoft YaHei"/>
                <w:sz w:val="20"/>
                <w:szCs w:val="20"/>
              </w:rPr>
              <w:t>implmentation</w:t>
            </w:r>
            <w:proofErr w:type="spellEnd"/>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Microsoft YaHei"/>
                <w:sz w:val="20"/>
                <w:szCs w:val="20"/>
              </w:rPr>
            </w:pPr>
            <w:r>
              <w:rPr>
                <w:rFonts w:eastAsia="Microsoft YaHei"/>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Support 12 CS. It was decided in the last meeting whether to support </w:t>
            </w:r>
            <w:proofErr w:type="spellStart"/>
            <w:r>
              <w:rPr>
                <w:rFonts w:eastAsia="Microsoft YaHei"/>
                <w:sz w:val="20"/>
                <w:szCs w:val="20"/>
              </w:rPr>
              <w:t>maxCS</w:t>
            </w:r>
            <w:proofErr w:type="spellEnd"/>
            <w:r>
              <w:rPr>
                <w:rFonts w:eastAsia="Microsoft YaHei"/>
                <w:sz w:val="20"/>
                <w:szCs w:val="20"/>
              </w:rPr>
              <w:t xml:space="preserve"> = 12 based on further analysis/evaluation.</w:t>
            </w:r>
          </w:p>
          <w:p w14:paraId="22308F6B" w14:textId="3E684059" w:rsidR="004E32E2" w:rsidRDefault="004E32E2" w:rsidP="00CD167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our evaluation for CDL-C with 100 ns, very small performance degradation is observed between </w:t>
            </w:r>
            <w:proofErr w:type="spellStart"/>
            <w:r>
              <w:rPr>
                <w:rFonts w:eastAsia="Microsoft YaHei"/>
                <w:sz w:val="20"/>
                <w:szCs w:val="20"/>
              </w:rPr>
              <w:t>maxCS</w:t>
            </w:r>
            <w:proofErr w:type="spellEnd"/>
            <w:r>
              <w:rPr>
                <w:rFonts w:eastAsia="Microsoft YaHei"/>
                <w:sz w:val="20"/>
                <w:szCs w:val="20"/>
              </w:rPr>
              <w:t xml:space="preserve"> =12 mas CS =6 or 8. Please note that for this evaluation, the UE ports are assigned to </w:t>
            </w:r>
            <w:r w:rsidRPr="004E32E2">
              <w:rPr>
                <w:rFonts w:eastAsia="Microsoft YaHei"/>
                <w:sz w:val="20"/>
                <w:szCs w:val="20"/>
                <w:lang w:val="en-GB"/>
              </w:rPr>
              <w:t>consecutive CSs</w:t>
            </w:r>
            <w:r>
              <w:rPr>
                <w:rFonts w:eastAsia="Microsoft YaHei"/>
                <w:sz w:val="20"/>
                <w:szCs w:val="20"/>
                <w:lang w:val="en-GB"/>
              </w:rPr>
              <w:t xml:space="preserve"> (e.g., CS0, CS1, CS2 and CS4)</w:t>
            </w:r>
            <w:r w:rsidRPr="004E32E2">
              <w:rPr>
                <w:rFonts w:eastAsia="Microsoft YaHei"/>
                <w:sz w:val="20"/>
                <w:szCs w:val="20"/>
                <w:lang w:val="en-GB"/>
              </w:rPr>
              <w:t xml:space="preserve"> to stress the effect of port orthogonality</w:t>
            </w:r>
            <w:r>
              <w:rPr>
                <w:rFonts w:eastAsia="Microsoft YaHei"/>
                <w:sz w:val="20"/>
                <w:szCs w:val="20"/>
                <w:lang w:val="en-GB"/>
              </w:rPr>
              <w:t>.</w:t>
            </w:r>
          </w:p>
          <w:p w14:paraId="20921C8B" w14:textId="77777777" w:rsidR="004E32E2" w:rsidRDefault="004E32E2" w:rsidP="00CD1671">
            <w:pPr>
              <w:widowControl w:val="0"/>
              <w:snapToGrid w:val="0"/>
              <w:spacing w:before="120" w:after="120" w:line="240" w:lineRule="auto"/>
              <w:jc w:val="both"/>
              <w:rPr>
                <w:rFonts w:eastAsia="Microsoft YaHei"/>
                <w:sz w:val="20"/>
                <w:szCs w:val="20"/>
              </w:rPr>
            </w:pPr>
          </w:p>
          <w:p w14:paraId="40E123E1" w14:textId="205DB7F2" w:rsidR="004E32E2" w:rsidRDefault="004E32E2" w:rsidP="004E32E2">
            <w:pPr>
              <w:widowControl w:val="0"/>
              <w:snapToGrid w:val="0"/>
              <w:spacing w:before="120" w:after="120" w:line="240" w:lineRule="auto"/>
              <w:jc w:val="center"/>
              <w:rPr>
                <w:rFonts w:eastAsia="Microsoft YaHei"/>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7296" w:type="dxa"/>
          </w:tcPr>
          <w:p w14:paraId="370F6B22" w14:textId="700014A8" w:rsidR="00AB6161" w:rsidRDefault="00AB6161" w:rsidP="00AB616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12 CS to increase the SRS capacity which is one of the important </w:t>
            </w:r>
            <w:r w:rsidR="006A7643">
              <w:rPr>
                <w:rFonts w:eastAsia="Microsoft YaHei"/>
                <w:sz w:val="20"/>
                <w:szCs w:val="20"/>
              </w:rPr>
              <w:t>motivations</w:t>
            </w:r>
            <w:r>
              <w:rPr>
                <w:rFonts w:eastAsia="Microsoft YaHei"/>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Microsoft YaHei"/>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Microsoft YaHei"/>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Microsoft YaHei"/>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Microsoft YaHei"/>
                <w:sz w:val="20"/>
                <w:szCs w:val="20"/>
              </w:rPr>
            </w:pPr>
            <w:r>
              <w:rPr>
                <w:rFonts w:eastAsia="Microsoft YaHei"/>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7296" w:type="dxa"/>
          </w:tcPr>
          <w:p w14:paraId="1731A575" w14:textId="6105FB48" w:rsidR="0091427B" w:rsidRDefault="0091427B" w:rsidP="002F29B7">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Microsoft YaHei"/>
                <w:sz w:val="20"/>
                <w:szCs w:val="20"/>
              </w:rPr>
            </w:pPr>
            <w:r>
              <w:rPr>
                <w:rFonts w:eastAsia="Microsoft YaHei"/>
                <w:sz w:val="20"/>
                <w:szCs w:val="20"/>
              </w:rPr>
              <w:t>Fine to s</w:t>
            </w:r>
            <w:r w:rsidR="004E7342">
              <w:rPr>
                <w:rFonts w:eastAsia="Microsoft YaHei"/>
                <w:sz w:val="20"/>
                <w:szCs w:val="20"/>
              </w:rPr>
              <w:t>upport CS=12</w:t>
            </w:r>
          </w:p>
        </w:tc>
      </w:tr>
      <w:tr w:rsidR="00F127A3" w14:paraId="31362494" w14:textId="77777777" w:rsidTr="00F127A3">
        <w:tc>
          <w:tcPr>
            <w:tcW w:w="2054" w:type="dxa"/>
          </w:tcPr>
          <w:p w14:paraId="397BCD96" w14:textId="77777777" w:rsidR="00F127A3" w:rsidRDefault="00F127A3" w:rsidP="00D538E1">
            <w:pPr>
              <w:widowControl w:val="0"/>
              <w:snapToGrid w:val="0"/>
              <w:spacing w:before="120" w:after="120" w:line="240" w:lineRule="auto"/>
              <w:rPr>
                <w:rFonts w:eastAsia="Microsoft YaHei"/>
                <w:sz w:val="20"/>
                <w:szCs w:val="20"/>
              </w:rPr>
            </w:pPr>
            <w:r>
              <w:rPr>
                <w:rFonts w:eastAsia="Microsoft YaHei"/>
                <w:sz w:val="20"/>
                <w:szCs w:val="20"/>
              </w:rPr>
              <w:t>Nokia/NSB</w:t>
            </w:r>
          </w:p>
        </w:tc>
        <w:tc>
          <w:tcPr>
            <w:tcW w:w="7296" w:type="dxa"/>
          </w:tcPr>
          <w:p w14:paraId="5D8ACF0E" w14:textId="77777777" w:rsidR="00F127A3" w:rsidRDefault="00F127A3" w:rsidP="00D538E1">
            <w:pPr>
              <w:widowControl w:val="0"/>
              <w:snapToGrid w:val="0"/>
              <w:spacing w:before="120" w:after="120" w:line="240" w:lineRule="auto"/>
              <w:jc w:val="both"/>
              <w:rPr>
                <w:rFonts w:eastAsia="Microsoft YaHei"/>
                <w:sz w:val="20"/>
                <w:szCs w:val="20"/>
              </w:rPr>
            </w:pPr>
            <w:r>
              <w:rPr>
                <w:rFonts w:eastAsia="Microsoft YaHei"/>
                <w:sz w:val="20"/>
                <w:szCs w:val="20"/>
              </w:rPr>
              <w:t>Support 12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bookmarkStart w:id="34" w:name="_GoBack"/>
      <w:bookmarkEnd w:id="34"/>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Whether implementation approach based on legacy SRS configuration is </w:t>
            </w:r>
            <w:proofErr w:type="gramStart"/>
            <w:r w:rsidRPr="00D94CC9">
              <w:rPr>
                <w:rFonts w:eastAsia="Microsoft YaHei"/>
                <w:sz w:val="20"/>
                <w:szCs w:val="20"/>
              </w:rPr>
              <w:t>sufficient</w:t>
            </w:r>
            <w:proofErr w:type="gramEnd"/>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 xml:space="preserve">For antenna switching SRS, support maximum one SRS resource set for periodic SRS and maximum 2 SRS </w:t>
            </w:r>
            <w:r w:rsidRPr="00305120">
              <w:rPr>
                <w:rFonts w:eastAsia="Microsoft YaHei" w:cs="Times"/>
                <w:iCs/>
                <w:sz w:val="20"/>
                <w:szCs w:val="20"/>
              </w:rPr>
              <w:lastRenderedPageBreak/>
              <w:t>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lastRenderedPageBreak/>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means totally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2966BC"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2966BC"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2966BC"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2966BC"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2966BC"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2966BC"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2966BC"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2966BC"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2966BC"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2966BC"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2966BC"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2966BC"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2966BC"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2966BC"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2966BC"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2966BC"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2966BC"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2966BC"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2966BC"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2966BC"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2966BC"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29D7A" w14:textId="77777777" w:rsidR="004E7D9F" w:rsidRDefault="004E7D9F" w:rsidP="0066336C">
      <w:pPr>
        <w:spacing w:after="0" w:line="240" w:lineRule="auto"/>
      </w:pPr>
      <w:r>
        <w:separator/>
      </w:r>
    </w:p>
  </w:endnote>
  <w:endnote w:type="continuationSeparator" w:id="0">
    <w:p w14:paraId="7D733F5B" w14:textId="77777777" w:rsidR="004E7D9F" w:rsidRDefault="004E7D9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5E4F" w14:textId="77777777" w:rsidR="004E7D9F" w:rsidRDefault="004E7D9F" w:rsidP="0066336C">
      <w:pPr>
        <w:spacing w:after="0" w:line="240" w:lineRule="auto"/>
      </w:pPr>
      <w:r>
        <w:separator/>
      </w:r>
    </w:p>
  </w:footnote>
  <w:footnote w:type="continuationSeparator" w:id="0">
    <w:p w14:paraId="3BFD5176" w14:textId="77777777" w:rsidR="004E7D9F" w:rsidRDefault="004E7D9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775"/>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F84DC-149E-4F3E-966B-2D729DD6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14996</Words>
  <Characters>85483</Characters>
  <Application>Microsoft Office Word</Application>
  <DocSecurity>0</DocSecurity>
  <Lines>712</Lines>
  <Paragraphs>200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2021-11-11T11:45:00Z</dcterms:created>
  <dcterms:modified xsi:type="dcterms:W3CDTF">2021-11-11T12:10:00Z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ies>
</file>