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spacing w:after="0"/>
        <w:jc w:val="left"/>
        <w:rPr>
          <w:b/>
          <w:lang w:eastAsia="zh-CN"/>
        </w:rPr>
      </w:pPr>
      <w:r>
        <w:rPr>
          <w:b/>
          <w:lang w:eastAsia="zh-CN"/>
        </w:rPr>
        <w:t>3GPP TSG-RAN WG1 Meeting #10</w:t>
      </w:r>
      <w:r>
        <w:rPr>
          <w:rFonts w:hint="eastAsia"/>
          <w:b/>
          <w:lang w:val="en-US" w:eastAsia="zh-CN"/>
        </w:rPr>
        <w:t>7</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R1-21</w:t>
      </w:r>
      <w:r>
        <w:rPr>
          <w:rFonts w:hint="eastAsia"/>
          <w:b/>
          <w:lang w:val="en-US" w:eastAsia="zh-CN"/>
        </w:rPr>
        <w:t>1</w:t>
      </w:r>
      <w:r>
        <w:rPr>
          <w:rFonts w:hint="eastAsia"/>
          <w:b/>
          <w:lang w:eastAsia="zh-CN"/>
        </w:rPr>
        <w:t>xxxx</w:t>
      </w:r>
    </w:p>
    <w:p>
      <w:pPr>
        <w:pBdr>
          <w:bottom w:val="single" w:color="auto" w:sz="4" w:space="1"/>
        </w:pBdr>
        <w:spacing w:after="0"/>
        <w:jc w:val="left"/>
        <w:rPr>
          <w:b/>
          <w:lang w:eastAsia="zh-CN"/>
        </w:rPr>
      </w:pPr>
      <w:r>
        <w:rPr>
          <w:rFonts w:cs="Arial"/>
          <w:b/>
          <w:lang w:val="sv-SE" w:eastAsia="zh-CN"/>
        </w:rPr>
        <w:t xml:space="preserve">e-Meeting, </w:t>
      </w:r>
      <w:r>
        <w:rPr>
          <w:rFonts w:hint="eastAsia" w:cs="Arial"/>
          <w:b/>
          <w:lang w:val="en-US" w:eastAsia="zh-CN"/>
        </w:rPr>
        <w:t>Nov</w:t>
      </w:r>
      <w:r>
        <w:rPr>
          <w:rFonts w:cs="Arial"/>
          <w:b/>
          <w:lang w:val="sv-SE" w:eastAsia="zh-CN"/>
        </w:rPr>
        <w:t xml:space="preserve"> 1</w:t>
      </w:r>
      <w:r>
        <w:rPr>
          <w:rFonts w:hint="eastAsia" w:cs="Arial"/>
          <w:b/>
          <w:lang w:val="en-US" w:eastAsia="zh-CN"/>
        </w:rPr>
        <w:t>1</w:t>
      </w:r>
      <w:r>
        <w:rPr>
          <w:rFonts w:cs="Arial"/>
          <w:b/>
          <w:lang w:val="sv-SE" w:eastAsia="zh-CN"/>
        </w:rPr>
        <w:t xml:space="preserve">th – </w:t>
      </w:r>
      <w:r>
        <w:rPr>
          <w:rFonts w:hint="eastAsia" w:cs="Arial"/>
          <w:b/>
          <w:lang w:val="en-US" w:eastAsia="zh-CN"/>
        </w:rPr>
        <w:t>19</w:t>
      </w:r>
      <w:r>
        <w:rPr>
          <w:rFonts w:cs="Arial"/>
          <w:b/>
          <w:lang w:val="sv-SE" w:eastAsia="zh-CN"/>
        </w:rPr>
        <w:t>th, 2021</w:t>
      </w:r>
    </w:p>
    <w:p>
      <w:pPr>
        <w:pBdr>
          <w:bottom w:val="single" w:color="auto" w:sz="4" w:space="1"/>
        </w:pBdr>
        <w:spacing w:after="0"/>
        <w:jc w:val="left"/>
        <w:rPr>
          <w:b/>
          <w:lang w:eastAsia="zh-CN"/>
        </w:rPr>
      </w:pPr>
    </w:p>
    <w:p>
      <w:pPr>
        <w:pBdr>
          <w:bottom w:val="single" w:color="auto" w:sz="4" w:space="1"/>
        </w:pBdr>
        <w:spacing w:after="0"/>
        <w:jc w:val="left"/>
        <w:rPr>
          <w:b/>
          <w:lang w:eastAsia="zh-CN"/>
        </w:rPr>
      </w:pPr>
      <w:r>
        <w:rPr>
          <w:b/>
          <w:lang w:eastAsia="zh-CN"/>
        </w:rPr>
        <w:t>Agenda Item:</w:t>
      </w:r>
      <w:r>
        <w:rPr>
          <w:b/>
          <w:lang w:eastAsia="zh-CN"/>
        </w:rPr>
        <w:tab/>
      </w:r>
      <w:r>
        <w:rPr>
          <w:b/>
          <w:lang w:eastAsia="zh-CN"/>
        </w:rPr>
        <w:t>7.2.1</w:t>
      </w:r>
    </w:p>
    <w:p>
      <w:pPr>
        <w:pBdr>
          <w:bottom w:val="single" w:color="auto" w:sz="4" w:space="1"/>
        </w:pBdr>
        <w:spacing w:after="0"/>
        <w:jc w:val="left"/>
        <w:rPr>
          <w:b/>
          <w:lang w:eastAsia="zh-CN"/>
        </w:rPr>
      </w:pPr>
      <w:r>
        <w:rPr>
          <w:b/>
          <w:lang w:eastAsia="zh-CN"/>
        </w:rPr>
        <w:t>Source:</w:t>
      </w:r>
      <w:r>
        <w:rPr>
          <w:b/>
          <w:lang w:eastAsia="zh-CN"/>
        </w:rPr>
        <w:tab/>
      </w:r>
      <w:r>
        <w:rPr>
          <w:b/>
          <w:lang w:eastAsia="zh-CN"/>
        </w:rPr>
        <w:tab/>
      </w:r>
      <w:r>
        <w:rPr>
          <w:b/>
          <w:lang w:eastAsia="zh-CN"/>
        </w:rPr>
        <w:tab/>
      </w:r>
      <w:r>
        <w:rPr>
          <w:b/>
          <w:lang w:eastAsia="zh-CN"/>
        </w:rPr>
        <w:t>Moderator (ZTE)</w:t>
      </w:r>
    </w:p>
    <w:p>
      <w:pPr>
        <w:pBdr>
          <w:bottom w:val="single" w:color="auto" w:sz="4" w:space="1"/>
        </w:pBdr>
        <w:spacing w:after="0"/>
        <w:jc w:val="left"/>
        <w:rPr>
          <w:b/>
          <w:lang w:eastAsia="zh-CN"/>
        </w:rPr>
      </w:pPr>
      <w:r>
        <w:rPr>
          <w:b/>
          <w:lang w:eastAsia="zh-CN"/>
        </w:rPr>
        <w:t>Title:</w:t>
      </w:r>
      <w:r>
        <w:rPr>
          <w:b/>
          <w:lang w:eastAsia="zh-CN"/>
        </w:rPr>
        <w:tab/>
      </w:r>
      <w:r>
        <w:rPr>
          <w:b/>
          <w:lang w:eastAsia="zh-CN"/>
        </w:rPr>
        <w:tab/>
      </w:r>
      <w:r>
        <w:rPr>
          <w:b/>
          <w:lang w:eastAsia="zh-CN"/>
        </w:rPr>
        <w:tab/>
      </w:r>
      <w:r>
        <w:rPr>
          <w:b/>
          <w:lang w:eastAsia="zh-CN"/>
        </w:rPr>
        <w:t>FL summary on the maintenance of 2-step RACH</w:t>
      </w:r>
    </w:p>
    <w:p>
      <w:pPr>
        <w:pBdr>
          <w:bottom w:val="single" w:color="auto" w:sz="4" w:space="1"/>
        </w:pBdr>
        <w:spacing w:after="0"/>
        <w:jc w:val="left"/>
        <w:rPr>
          <w:b/>
          <w:kern w:val="2"/>
          <w:sz w:val="16"/>
          <w:szCs w:val="16"/>
          <w:lang w:eastAsia="zh-CN"/>
        </w:rPr>
      </w:pPr>
      <w:r>
        <w:rPr>
          <w:b/>
          <w:lang w:eastAsia="zh-CN"/>
        </w:rPr>
        <w:t>Document for:</w:t>
      </w:r>
      <w:r>
        <w:rPr>
          <w:b/>
          <w:lang w:eastAsia="zh-CN"/>
        </w:rPr>
        <w:tab/>
      </w:r>
      <w:r>
        <w:rPr>
          <w:b/>
          <w:lang w:eastAsia="zh-CN"/>
        </w:rPr>
        <w:t>Discussion</w:t>
      </w:r>
    </w:p>
    <w:p>
      <w:pPr>
        <w:pStyle w:val="2"/>
        <w:ind w:left="431" w:hanging="431"/>
      </w:pPr>
      <w:bookmarkStart w:id="0" w:name="_Ref124589705"/>
      <w:bookmarkStart w:id="1" w:name="_Ref129681862"/>
      <w:r>
        <w:t>Introduction</w:t>
      </w:r>
      <w:bookmarkEnd w:id="0"/>
      <w:bookmarkEnd w:id="1"/>
      <w:bookmarkStart w:id="2" w:name="_Ref129681832"/>
    </w:p>
    <w:p>
      <w:r>
        <w:t xml:space="preserve">This document contains the summary of issues related to </w:t>
      </w:r>
      <w:r>
        <w:rPr>
          <w:rFonts w:hint="eastAsia"/>
          <w:lang w:eastAsia="zh-CN"/>
        </w:rPr>
        <w:t xml:space="preserve">the </w:t>
      </w:r>
      <w:r>
        <w:t>maintenance of Rel-16 2-step RACH WI in RAN1#10</w:t>
      </w:r>
      <w:r>
        <w:rPr>
          <w:rFonts w:hint="eastAsia"/>
          <w:lang w:val="en-US" w:eastAsia="zh-CN"/>
        </w:rPr>
        <w:t>7</w:t>
      </w:r>
      <w:r>
        <w:t>-e meeting.</w:t>
      </w:r>
    </w:p>
    <w:p/>
    <w:bookmarkEnd w:id="2"/>
    <w:p>
      <w:pPr>
        <w:pStyle w:val="2"/>
        <w:ind w:left="431" w:hanging="431"/>
      </w:pPr>
      <w:r>
        <w:t>Preparation phase discussion</w:t>
      </w:r>
    </w:p>
    <w:p>
      <w:r>
        <w:rPr>
          <w:rFonts w:hint="eastAsia"/>
        </w:rPr>
        <w:t xml:space="preserve">The following </w:t>
      </w:r>
      <w:r>
        <w:t xml:space="preserve">CR </w:t>
      </w:r>
      <w:r>
        <w:rPr>
          <w:rFonts w:hint="eastAsia"/>
          <w:lang w:val="en-US" w:eastAsia="zh-CN"/>
        </w:rPr>
        <w:t>is</w:t>
      </w:r>
      <w:r>
        <w:rPr>
          <w:rFonts w:hint="eastAsia"/>
        </w:rPr>
        <w:t xml:space="preserve"> submitted </w:t>
      </w:r>
      <w:r>
        <w:t>to</w:t>
      </w:r>
      <w:r>
        <w:rPr>
          <w:rFonts w:hint="eastAsia"/>
        </w:rPr>
        <w:t xml:space="preserve"> </w:t>
      </w:r>
      <w:r>
        <w:t xml:space="preserve">the maintenance of Rel-16 2-step RACH in </w:t>
      </w:r>
      <w:r>
        <w:rPr>
          <w:rFonts w:hint="eastAsia"/>
        </w:rPr>
        <w:t>RAN1#10</w:t>
      </w:r>
      <w:r>
        <w:rPr>
          <w:rFonts w:hint="eastAsia"/>
          <w:lang w:val="en-US" w:eastAsia="zh-CN"/>
        </w:rPr>
        <w:t>7</w:t>
      </w:r>
      <w:r>
        <w:rPr>
          <w:rFonts w:hint="eastAsia"/>
        </w:rPr>
        <w:t>-e.</w:t>
      </w:r>
    </w:p>
    <w:tbl>
      <w:tblPr>
        <w:tblStyle w:val="33"/>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245"/>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widowControl w:val="0"/>
              <w:spacing w:after="0"/>
            </w:pPr>
            <w:r>
              <w:rPr>
                <w:rFonts w:hint="eastAsia"/>
                <w:lang w:eastAsia="zh-CN"/>
              </w:rPr>
              <w:t>Issue</w:t>
            </w:r>
            <w:r>
              <w:rPr>
                <w:rFonts w:hint="eastAsia"/>
              </w:rPr>
              <w:t xml:space="preserve"> #</w:t>
            </w:r>
          </w:p>
        </w:tc>
        <w:tc>
          <w:tcPr>
            <w:tcW w:w="5245" w:type="dxa"/>
          </w:tcPr>
          <w:p>
            <w:pPr>
              <w:widowControl w:val="0"/>
              <w:spacing w:after="0"/>
            </w:pPr>
            <w:r>
              <w:rPr>
                <w:rFonts w:hint="eastAsia"/>
              </w:rPr>
              <w:t>Description</w:t>
            </w:r>
          </w:p>
        </w:tc>
        <w:tc>
          <w:tcPr>
            <w:tcW w:w="1559" w:type="dxa"/>
          </w:tcPr>
          <w:p>
            <w:pPr>
              <w:widowControl w:val="0"/>
              <w:spacing w:after="0"/>
              <w:rPr>
                <w:lang w:eastAsia="zh-CN"/>
              </w:rPr>
            </w:pPr>
            <w:r>
              <w:rPr>
                <w:rFonts w:hint="eastAsia"/>
                <w:lang w:eastAsia="zh-CN"/>
              </w:rPr>
              <w:t>Affected</w:t>
            </w:r>
            <w:r>
              <w:rPr>
                <w:lang w:eastAsia="zh-CN"/>
              </w:rPr>
              <w:t xml:space="preserve"> spec</w:t>
            </w:r>
          </w:p>
        </w:tc>
        <w:tc>
          <w:tcPr>
            <w:tcW w:w="1417" w:type="dxa"/>
          </w:tcPr>
          <w:p>
            <w:pPr>
              <w:widowControl w:val="0"/>
              <w:spacing w:after="0"/>
            </w:pPr>
            <w:r>
              <w:rPr>
                <w:rFonts w:hint="eastAsia"/>
              </w:rPr>
              <w:t xml:space="preserve">TDoc </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46" w:type="dxa"/>
          </w:tcPr>
          <w:p>
            <w:pPr>
              <w:widowControl w:val="0"/>
              <w:spacing w:after="0"/>
              <w:rPr>
                <w:lang w:eastAsia="zh-CN"/>
              </w:rPr>
            </w:pPr>
            <w:r>
              <w:rPr>
                <w:rFonts w:hint="eastAsia"/>
                <w:lang w:eastAsia="zh-CN"/>
              </w:rPr>
              <w:t>1</w:t>
            </w:r>
          </w:p>
        </w:tc>
        <w:tc>
          <w:tcPr>
            <w:tcW w:w="5245" w:type="dxa"/>
          </w:tcPr>
          <w:p>
            <w:pPr>
              <w:widowControl w:val="0"/>
              <w:spacing w:after="0"/>
              <w:rPr>
                <w:lang w:eastAsia="zh-CN"/>
              </w:rPr>
            </w:pPr>
            <w:r>
              <w:t>Editorial correction on the slot configuration of type-2 random access</w:t>
            </w:r>
          </w:p>
        </w:tc>
        <w:tc>
          <w:tcPr>
            <w:tcW w:w="1559" w:type="dxa"/>
          </w:tcPr>
          <w:p>
            <w:pPr>
              <w:widowControl w:val="0"/>
              <w:spacing w:after="0"/>
              <w:rPr>
                <w:rFonts w:hint="default"/>
                <w:lang w:val="en-US" w:eastAsia="zh-CN"/>
              </w:rPr>
            </w:pPr>
            <w:r>
              <w:rPr>
                <w:rFonts w:hint="eastAsia"/>
                <w:lang w:eastAsia="zh-CN"/>
              </w:rPr>
              <w:t>T</w:t>
            </w:r>
            <w:r>
              <w:rPr>
                <w:lang w:eastAsia="zh-CN"/>
              </w:rPr>
              <w:t>S38.21</w:t>
            </w:r>
            <w:r>
              <w:rPr>
                <w:rFonts w:hint="eastAsia"/>
                <w:lang w:val="en-US" w:eastAsia="zh-CN"/>
              </w:rPr>
              <w:t>3</w:t>
            </w:r>
          </w:p>
        </w:tc>
        <w:tc>
          <w:tcPr>
            <w:tcW w:w="1417" w:type="dxa"/>
          </w:tcPr>
          <w:p>
            <w:pPr>
              <w:widowControl w:val="0"/>
              <w:spacing w:after="0"/>
              <w:rPr>
                <w:rFonts w:hint="default" w:eastAsiaTheme="minorEastAsia"/>
                <w:lang w:val="en-US" w:eastAsia="zh-CN"/>
              </w:rPr>
            </w:pPr>
            <w:r>
              <w:rPr>
                <w:rFonts w:hint="eastAsia"/>
                <w:lang w:eastAsia="zh-CN"/>
              </w:rPr>
              <w:t>R1-</w:t>
            </w:r>
            <w:r>
              <w:t>21</w:t>
            </w:r>
            <w:r>
              <w:rPr>
                <w:rFonts w:hint="eastAsia"/>
                <w:lang w:val="en-US" w:eastAsia="zh-CN"/>
              </w:rPr>
              <w:t>11357</w:t>
            </w:r>
          </w:p>
        </w:tc>
      </w:tr>
    </w:tbl>
    <w:p/>
    <w:p>
      <w:pPr>
        <w:rPr>
          <w:lang w:eastAsia="zh-CN"/>
        </w:rPr>
      </w:pPr>
      <w:r>
        <w:rPr>
          <w:lang w:eastAsia="zh-CN"/>
        </w:rPr>
        <w:t>To share the views on the necessity of the above issue, please fill in ‘Yes/No/Editorial’ to the table below.</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134"/>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rPr>
                <w:lang w:eastAsia="zh-CN"/>
              </w:rPr>
            </w:pPr>
            <w:r>
              <w:rPr>
                <w:rFonts w:hint="eastAsia"/>
                <w:lang w:eastAsia="zh-CN"/>
              </w:rPr>
              <w:t>C</w:t>
            </w:r>
            <w:r>
              <w:rPr>
                <w:lang w:eastAsia="zh-CN"/>
              </w:rPr>
              <w:t>ompany</w:t>
            </w:r>
          </w:p>
        </w:tc>
        <w:tc>
          <w:tcPr>
            <w:tcW w:w="1134" w:type="dxa"/>
          </w:tcPr>
          <w:p>
            <w:pPr>
              <w:widowControl w:val="0"/>
              <w:rPr>
                <w:lang w:eastAsia="zh-CN"/>
              </w:rPr>
            </w:pPr>
            <w:r>
              <w:rPr>
                <w:rFonts w:hint="eastAsia"/>
                <w:lang w:eastAsia="zh-CN"/>
              </w:rPr>
              <w:t>I</w:t>
            </w:r>
            <w:r>
              <w:rPr>
                <w:lang w:eastAsia="zh-CN"/>
              </w:rPr>
              <w:t>ssue #1</w:t>
            </w:r>
          </w:p>
        </w:tc>
        <w:tc>
          <w:tcPr>
            <w:tcW w:w="5670" w:type="dxa"/>
          </w:tcPr>
          <w:p>
            <w:pPr>
              <w:widowControl w:val="0"/>
              <w:rPr>
                <w:lang w:eastAsia="zh-CN"/>
              </w:rPr>
            </w:pPr>
            <w:r>
              <w:rPr>
                <w:rFonts w:hint="eastAsia"/>
                <w:lang w:eastAsia="zh-CN"/>
              </w:rPr>
              <w:t>C</w:t>
            </w:r>
            <w:r>
              <w:rPr>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rPr>
                <w:lang w:eastAsia="zh-CN"/>
              </w:rPr>
            </w:pPr>
          </w:p>
        </w:tc>
        <w:tc>
          <w:tcPr>
            <w:tcW w:w="1134" w:type="dxa"/>
          </w:tcPr>
          <w:p>
            <w:pPr>
              <w:widowControl w:val="0"/>
            </w:pPr>
          </w:p>
        </w:tc>
        <w:tc>
          <w:tcPr>
            <w:tcW w:w="5670"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pPr>
          </w:p>
        </w:tc>
        <w:tc>
          <w:tcPr>
            <w:tcW w:w="1134" w:type="dxa"/>
          </w:tcPr>
          <w:p>
            <w:pPr>
              <w:widowControl w:val="0"/>
            </w:pPr>
          </w:p>
        </w:tc>
        <w:tc>
          <w:tcPr>
            <w:tcW w:w="5670"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pPr>
          </w:p>
        </w:tc>
        <w:tc>
          <w:tcPr>
            <w:tcW w:w="1134" w:type="dxa"/>
          </w:tcPr>
          <w:p>
            <w:pPr>
              <w:widowControl w:val="0"/>
            </w:pPr>
          </w:p>
        </w:tc>
        <w:tc>
          <w:tcPr>
            <w:tcW w:w="5670"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rPr>
                <w:lang w:eastAsia="zh-CN"/>
              </w:rPr>
            </w:pPr>
          </w:p>
        </w:tc>
        <w:tc>
          <w:tcPr>
            <w:tcW w:w="1134" w:type="dxa"/>
          </w:tcPr>
          <w:p>
            <w:pPr>
              <w:widowControl w:val="0"/>
            </w:pPr>
          </w:p>
        </w:tc>
        <w:tc>
          <w:tcPr>
            <w:tcW w:w="5670"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pPr>
          </w:p>
        </w:tc>
        <w:tc>
          <w:tcPr>
            <w:tcW w:w="1134" w:type="dxa"/>
          </w:tcPr>
          <w:p>
            <w:pPr>
              <w:widowControl w:val="0"/>
            </w:pPr>
          </w:p>
        </w:tc>
        <w:tc>
          <w:tcPr>
            <w:tcW w:w="5670" w:type="dxa"/>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rPr>
                <w:lang w:eastAsia="zh-CN"/>
              </w:rPr>
            </w:pPr>
          </w:p>
        </w:tc>
        <w:tc>
          <w:tcPr>
            <w:tcW w:w="1134" w:type="dxa"/>
          </w:tcPr>
          <w:p>
            <w:pPr>
              <w:widowControl w:val="0"/>
            </w:pPr>
          </w:p>
        </w:tc>
        <w:tc>
          <w:tcPr>
            <w:tcW w:w="5670"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rPr>
                <w:lang w:eastAsia="zh-CN"/>
              </w:rPr>
            </w:pPr>
          </w:p>
        </w:tc>
        <w:tc>
          <w:tcPr>
            <w:tcW w:w="1134" w:type="dxa"/>
          </w:tcPr>
          <w:p>
            <w:pPr>
              <w:widowControl w:val="0"/>
            </w:pPr>
          </w:p>
        </w:tc>
        <w:tc>
          <w:tcPr>
            <w:tcW w:w="5670"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rPr>
                <w:lang w:eastAsia="zh-CN"/>
              </w:rPr>
            </w:pPr>
          </w:p>
        </w:tc>
        <w:tc>
          <w:tcPr>
            <w:tcW w:w="1134" w:type="dxa"/>
          </w:tcPr>
          <w:p>
            <w:pPr>
              <w:widowControl w:val="0"/>
            </w:pPr>
          </w:p>
        </w:tc>
        <w:tc>
          <w:tcPr>
            <w:tcW w:w="5670" w:type="dxa"/>
          </w:tcPr>
          <w:p>
            <w:pPr>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val="0"/>
              <w:rPr>
                <w:lang w:eastAsia="zh-CN"/>
              </w:rPr>
            </w:pPr>
          </w:p>
        </w:tc>
        <w:tc>
          <w:tcPr>
            <w:tcW w:w="1134" w:type="dxa"/>
          </w:tcPr>
          <w:p>
            <w:pPr>
              <w:widowControl w:val="0"/>
            </w:pPr>
          </w:p>
        </w:tc>
        <w:tc>
          <w:tcPr>
            <w:tcW w:w="5670" w:type="dxa"/>
          </w:tcPr>
          <w:p>
            <w:pPr>
              <w:widowControl w:val="0"/>
              <w:rPr>
                <w:lang w:eastAsia="zh-CN"/>
              </w:rPr>
            </w:pPr>
          </w:p>
        </w:tc>
      </w:tr>
    </w:tbl>
    <w:p/>
    <w:p>
      <w:pPr>
        <w:pStyle w:val="58"/>
        <w:spacing w:after="0"/>
        <w:ind w:left="0"/>
        <w:rPr>
          <w:lang w:eastAsia="zh-CN"/>
        </w:rPr>
      </w:pPr>
    </w:p>
    <w:p>
      <w:pPr>
        <w:rPr>
          <w:lang w:val="en-GB"/>
        </w:rPr>
      </w:pPr>
      <w:bookmarkStart w:id="13" w:name="_GoBack"/>
      <w:bookmarkEnd w:id="13"/>
    </w:p>
    <w:p>
      <w:pPr>
        <w:pStyle w:val="2"/>
      </w:pPr>
      <w:r>
        <w:t xml:space="preserve">Email discussions </w:t>
      </w:r>
    </w:p>
    <w:p/>
    <w:p/>
    <w:p>
      <w:pPr>
        <w:pStyle w:val="2"/>
      </w:pPr>
      <w:r>
        <w:t>Summary</w:t>
      </w:r>
    </w:p>
    <w:p>
      <w:pPr>
        <w:pStyle w:val="58"/>
        <w:spacing w:after="0"/>
        <w:ind w:left="0"/>
        <w:rPr>
          <w:lang w:eastAsia="zh-CN"/>
        </w:rPr>
      </w:pPr>
      <w:r>
        <w:rPr>
          <w:lang w:eastAsia="zh-CN"/>
        </w:rPr>
        <w:t>The outcome of email discussion will be updated later.</w:t>
      </w:r>
    </w:p>
    <w:p/>
    <w:p/>
    <w:p>
      <w:pPr>
        <w:pStyle w:val="2"/>
      </w:pPr>
      <w:r>
        <w:rPr>
          <w:rFonts w:hint="eastAsia"/>
        </w:rPr>
        <w:t>References</w:t>
      </w:r>
    </w:p>
    <w:p>
      <w:r>
        <w:rPr>
          <w:rFonts w:hint="eastAsia"/>
          <w:lang w:val="en-US" w:eastAsia="zh-CN"/>
        </w:rPr>
        <w:t xml:space="preserve">[1] </w:t>
      </w:r>
      <w:r>
        <w:t>R1-2111357</w:t>
      </w:r>
      <w:r>
        <w:tab/>
      </w:r>
      <w:r>
        <w:t>Editorial correction on the slot configuration of type-2 random access</w:t>
      </w:r>
      <w:r>
        <w:tab/>
      </w:r>
      <w:r>
        <w:t>ZTE, Sanechips</w:t>
      </w:r>
    </w:p>
    <w:p/>
    <w:p>
      <w:pPr>
        <w:pStyle w:val="2"/>
      </w:pPr>
      <w:r>
        <w:t>Appendix</w:t>
      </w:r>
    </w:p>
    <w:p>
      <w:pPr>
        <w:rPr>
          <w:lang w:eastAsia="zh-CN"/>
        </w:rPr>
      </w:pPr>
      <w:r>
        <w:rPr>
          <w:rFonts w:hint="eastAsia"/>
          <w:lang w:eastAsia="zh-CN"/>
        </w:rPr>
        <w:t>L</w:t>
      </w:r>
      <w:r>
        <w:rPr>
          <w:lang w:eastAsia="zh-CN"/>
        </w:rPr>
        <w:t>ist of proposals in the submitted contributions.</w:t>
      </w:r>
    </w:p>
    <w:tbl>
      <w:tblPr>
        <w:tblStyle w:val="3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widowControl w:val="0"/>
              <w:spacing w:after="0"/>
              <w:rPr>
                <w:sz w:val="20"/>
                <w:szCs w:val="20"/>
              </w:rPr>
            </w:pPr>
            <w:r>
              <w:rPr>
                <w:sz w:val="20"/>
                <w:szCs w:val="20"/>
              </w:rPr>
              <w:t>TDoc</w:t>
            </w:r>
          </w:p>
        </w:tc>
        <w:tc>
          <w:tcPr>
            <w:tcW w:w="7371" w:type="dxa"/>
            <w:tcBorders>
              <w:top w:val="single" w:color="auto" w:sz="4" w:space="0"/>
              <w:left w:val="single" w:color="auto" w:sz="4" w:space="0"/>
              <w:bottom w:val="single" w:color="auto" w:sz="4" w:space="0"/>
              <w:right w:val="single" w:color="auto" w:sz="4" w:space="0"/>
            </w:tcBorders>
          </w:tcPr>
          <w:p>
            <w:pPr>
              <w:widowControl w:val="0"/>
              <w:spacing w:after="0"/>
              <w:rPr>
                <w:sz w:val="20"/>
                <w:szCs w:val="20"/>
              </w:rPr>
            </w:pPr>
            <w:r>
              <w:rPr>
                <w:sz w:val="20"/>
                <w:szCs w:val="20"/>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widowControl w:val="0"/>
              <w:spacing w:after="0"/>
              <w:rPr>
                <w:rFonts w:hint="default" w:eastAsiaTheme="minorEastAsia"/>
                <w:sz w:val="20"/>
                <w:szCs w:val="20"/>
                <w:lang w:val="en-US" w:eastAsia="zh-CN"/>
              </w:rPr>
            </w:pPr>
            <w:r>
              <w:rPr>
                <w:sz w:val="20"/>
              </w:rPr>
              <w:t>R1-21</w:t>
            </w:r>
            <w:r>
              <w:rPr>
                <w:rFonts w:hint="eastAsia"/>
                <w:sz w:val="20"/>
                <w:lang w:val="en-US" w:eastAsia="zh-CN"/>
              </w:rPr>
              <w:t>11357</w:t>
            </w:r>
            <w:r>
              <w:rPr>
                <w:sz w:val="20"/>
              </w:rPr>
              <w:t xml:space="preserve">, </w:t>
            </w:r>
            <w:r>
              <w:t>ZTE</w:t>
            </w:r>
            <w:r>
              <w:rPr>
                <w:rFonts w:hint="eastAsia"/>
                <w:lang w:val="en-US" w:eastAsia="zh-CN"/>
              </w:rPr>
              <w:t>, Sanechips</w:t>
            </w:r>
          </w:p>
        </w:tc>
        <w:tc>
          <w:tcPr>
            <w:tcW w:w="7371" w:type="dxa"/>
            <w:tcBorders>
              <w:top w:val="single" w:color="auto" w:sz="4" w:space="0"/>
              <w:left w:val="single" w:color="auto" w:sz="4" w:space="0"/>
              <w:bottom w:val="single" w:color="auto" w:sz="4" w:space="0"/>
              <w:right w:val="single" w:color="auto" w:sz="4" w:space="0"/>
            </w:tcBorders>
          </w:tcPr>
          <w:p>
            <w:pPr>
              <w:pStyle w:val="87"/>
              <w:widowControl w:val="0"/>
              <w:rPr>
                <w:rFonts w:cs="Arial"/>
                <w:lang w:eastAsia="zh-CN"/>
              </w:rPr>
            </w:pPr>
            <w:r>
              <w:rPr>
                <w:b/>
                <w:i/>
              </w:rPr>
              <w:t xml:space="preserve">Reason for change: </w:t>
            </w:r>
            <w:r>
              <w:rPr>
                <w:rFonts w:hint="eastAsia"/>
                <w:lang w:val="en-US" w:eastAsia="zh-CN"/>
              </w:rPr>
              <w:t>RAR includes information of UL grant but successRAR does not include information of UL grant. The current description of spec includes editorial typo.</w:t>
            </w:r>
          </w:p>
          <w:p>
            <w:pPr>
              <w:pStyle w:val="87"/>
              <w:widowControl w:val="0"/>
              <w:rPr>
                <w:rFonts w:cs="Arial"/>
              </w:rPr>
            </w:pPr>
            <w:r>
              <w:rPr>
                <w:b/>
                <w:i/>
              </w:rPr>
              <w:t>Summary of change:</w:t>
            </w:r>
            <w:r>
              <w:t xml:space="preserve"> </w:t>
            </w:r>
            <w:r>
              <w:rPr>
                <w:rFonts w:hint="eastAsia"/>
                <w:lang w:val="en-US" w:eastAsia="zh-CN"/>
              </w:rPr>
              <w:t xml:space="preserve">Revise </w:t>
            </w:r>
            <w:r>
              <w:rPr>
                <w:rFonts w:hint="default"/>
                <w:lang w:val="en-US" w:eastAsia="zh-CN"/>
              </w:rPr>
              <w:t>“a RAR UL, fallbackRAR UL grant, or successRAR grant indicating to the UE”</w:t>
            </w:r>
            <w:r>
              <w:rPr>
                <w:rFonts w:hint="eastAsia"/>
                <w:lang w:val="en-US" w:eastAsia="zh-CN"/>
              </w:rPr>
              <w:t xml:space="preserve"> to </w:t>
            </w:r>
            <w:r>
              <w:rPr>
                <w:rFonts w:hint="default"/>
                <w:lang w:val="en-US" w:eastAsia="zh-CN"/>
              </w:rPr>
              <w:t>“a RAR UL</w:t>
            </w:r>
            <w:r>
              <w:rPr>
                <w:rFonts w:hint="eastAsia"/>
                <w:lang w:val="en-US" w:eastAsia="zh-CN"/>
              </w:rPr>
              <w:t xml:space="preserve"> grant</w:t>
            </w:r>
            <w:r>
              <w:rPr>
                <w:rFonts w:hint="default"/>
                <w:lang w:val="en-US" w:eastAsia="zh-CN"/>
              </w:rPr>
              <w:t>, fallbackRAR UL grant, or successRAR indicating to the UE”</w:t>
            </w:r>
          </w:p>
          <w:p>
            <w:pPr>
              <w:pStyle w:val="87"/>
              <w:widowControl w:val="0"/>
            </w:pPr>
            <w:r>
              <w:rPr>
                <w:b/>
                <w:i/>
              </w:rPr>
              <w:t>Consequences if not approved:</w:t>
            </w:r>
            <w:r>
              <w:t xml:space="preserve"> </w:t>
            </w:r>
            <w:r>
              <w:rPr>
                <w:rFonts w:hint="eastAsia"/>
                <w:lang w:val="en-US" w:eastAsia="zh-CN"/>
              </w:rPr>
              <w:t xml:space="preserve">The description is not reasonable. </w:t>
            </w:r>
          </w:p>
          <w:p>
            <w:pPr>
              <w:pStyle w:val="87"/>
              <w:widowControl w:val="0"/>
            </w:pPr>
          </w:p>
          <w:p>
            <w:pPr>
              <w:pStyle w:val="17"/>
              <w:widowControl w:val="0"/>
              <w:rPr>
                <w:lang w:eastAsia="zh-CN"/>
              </w:rPr>
            </w:pPr>
            <w:r>
              <w:rPr>
                <w:rFonts w:hint="eastAsia"/>
                <w:lang w:eastAsia="zh-CN"/>
              </w:rPr>
              <w:t>=</w:t>
            </w:r>
            <w:r>
              <w:rPr>
                <w:lang w:eastAsia="zh-CN"/>
              </w:rPr>
              <w:t>=======CR to TS38.21</w:t>
            </w:r>
            <w:r>
              <w:rPr>
                <w:rFonts w:hint="eastAsia"/>
                <w:lang w:val="en-US" w:eastAsia="zh-CN"/>
              </w:rPr>
              <w:t>3</w:t>
            </w:r>
            <w:r>
              <w:rPr>
                <w:lang w:eastAsia="zh-CN"/>
              </w:rPr>
              <w:t>=======</w:t>
            </w:r>
          </w:p>
          <w:p>
            <w:pPr>
              <w:pStyle w:val="4"/>
              <w:widowControl w:val="0"/>
              <w:numPr>
                <w:ilvl w:val="2"/>
                <w:numId w:val="0"/>
              </w:numPr>
              <w:tabs>
                <w:tab w:val="left" w:pos="450"/>
              </w:tabs>
              <w:ind w:leftChars="0"/>
            </w:pPr>
            <w:bookmarkStart w:id="3" w:name="_Toc12021490"/>
            <w:bookmarkStart w:id="4" w:name="_Toc45699221"/>
            <w:bookmarkStart w:id="5" w:name="_Toc36498193"/>
            <w:bookmarkStart w:id="6" w:name="_Toc29899580"/>
            <w:bookmarkStart w:id="7" w:name="_Toc83289693"/>
            <w:bookmarkStart w:id="8" w:name="_Toc29899162"/>
            <w:bookmarkStart w:id="9" w:name="_Toc26719427"/>
            <w:bookmarkStart w:id="10" w:name="_Toc29917319"/>
            <w:bookmarkStart w:id="11" w:name="_Toc29894863"/>
            <w:bookmarkStart w:id="12" w:name="_Toc20311602"/>
            <w:r>
              <w:t>11.1.1</w:t>
            </w:r>
            <w:r>
              <w:tab/>
            </w:r>
            <w:r>
              <w:t>UE procedure for determining slot format</w:t>
            </w:r>
            <w:bookmarkEnd w:id="3"/>
            <w:bookmarkEnd w:id="4"/>
            <w:bookmarkEnd w:id="5"/>
            <w:bookmarkEnd w:id="6"/>
            <w:bookmarkEnd w:id="7"/>
            <w:bookmarkEnd w:id="8"/>
            <w:bookmarkEnd w:id="9"/>
            <w:bookmarkEnd w:id="10"/>
            <w:bookmarkEnd w:id="11"/>
            <w:bookmarkEnd w:id="12"/>
          </w:p>
          <w:p>
            <w:pPr>
              <w:widowControl w:val="0"/>
              <w:jc w:val="center"/>
              <w:rPr>
                <w:rFonts w:ascii="Times New Roman" w:hAnsi="Times New Roman"/>
                <w:color w:val="FF0000"/>
                <w:szCs w:val="20"/>
              </w:rPr>
            </w:pPr>
            <w:r>
              <w:rPr>
                <w:rFonts w:ascii="Times New Roman" w:hAnsi="Times New Roman"/>
                <w:color w:val="FF0000"/>
                <w:szCs w:val="20"/>
              </w:rPr>
              <w:t>&lt; Unchanged parts are omitted &gt;</w:t>
            </w:r>
          </w:p>
          <w:p>
            <w:pPr>
              <w:pStyle w:val="71"/>
              <w:widowControl w:val="0"/>
              <w:tabs>
                <w:tab w:val="left" w:pos="425"/>
              </w:tabs>
              <w:rPr>
                <w:lang w:val="en-US"/>
              </w:rPr>
            </w:pPr>
            <w:r>
              <w:rPr>
                <w:rFonts w:hint="eastAsia"/>
                <w:lang w:val="en-US" w:eastAsia="zh-CN"/>
              </w:rPr>
              <w:t xml:space="preserve">- </w:t>
            </w:r>
            <w:r>
              <w:rPr>
                <w:lang w:val="en-US"/>
              </w:rPr>
              <w:t>if an SFI-index field value in DCI format 2_0 indicates the set of symbols of the slot as flexible and the UE detects a DCI format, a RAR UL grant, fallbackRAR UL grant, or successRAR indicating to the UE to transmit PUSCH, PUCCH, PRACH, or SRS in the set of symbols of the slot the UE transmits the PUSCH, PUCCH, PRACH, or SRS in the set of symbols of the slot</w:t>
            </w:r>
          </w:p>
          <w:p>
            <w:pPr>
              <w:pStyle w:val="71"/>
              <w:widowControl w:val="0"/>
              <w:tabs>
                <w:tab w:val="left" w:pos="425"/>
              </w:tabs>
            </w:pPr>
            <w:r>
              <w:rPr>
                <w:lang w:val="en-US"/>
              </w:rPr>
              <w:t>-</w:t>
            </w:r>
            <w:r>
              <w:rPr>
                <w:lang w:val="en-US"/>
              </w:rPr>
              <w:tab/>
            </w:r>
            <w:r>
              <w:rPr>
                <w:highlight w:val="none"/>
                <w:lang w:val="en-US"/>
              </w:rPr>
              <w:t>if an SFI-index field value in DCI format 2_0 indicates the set of symbols of the slot as flexible</w:t>
            </w:r>
            <w:r>
              <w:rPr>
                <w:highlight w:val="none"/>
              </w:rPr>
              <w:t>, and the UE does not detect a DCI format indicating to the UE to receive PDSCH or CSI-RS, or the UE does not detect a DCI format</w:t>
            </w:r>
            <w:r>
              <w:rPr>
                <w:highlight w:val="none"/>
                <w:lang w:val="en-US"/>
              </w:rPr>
              <w:t>, a RAR UL</w:t>
            </w:r>
            <w:r>
              <w:rPr>
                <w:rFonts w:hint="eastAsia"/>
                <w:color w:val="FF0000"/>
                <w:highlight w:val="none"/>
                <w:lang w:val="en-US" w:eastAsia="zh-CN"/>
              </w:rPr>
              <w:t xml:space="preserve"> grant</w:t>
            </w:r>
            <w:r>
              <w:rPr>
                <w:highlight w:val="none"/>
                <w:lang w:val="en-US"/>
              </w:rPr>
              <w:t>, fallbackRAR UL grant, or successRAR</w:t>
            </w:r>
            <w:r>
              <w:rPr>
                <w:strike/>
                <w:dstrike w:val="0"/>
                <w:color w:val="FF0000"/>
                <w:highlight w:val="none"/>
                <w:lang w:val="en-US"/>
              </w:rPr>
              <w:t xml:space="preserve"> grant</w:t>
            </w:r>
            <w:r>
              <w:rPr>
                <w:strike/>
                <w:dstrike w:val="0"/>
                <w:color w:val="FF0000"/>
                <w:highlight w:val="none"/>
                <w:lang w:eastAsia="zh-CN"/>
              </w:rPr>
              <w:t xml:space="preserve"> </w:t>
            </w:r>
            <w:r>
              <w:rPr>
                <w:highlight w:val="none"/>
                <w:lang w:eastAsia="zh-CN"/>
              </w:rPr>
              <w:t xml:space="preserve">indicating to the UE </w:t>
            </w:r>
            <w:r>
              <w:rPr>
                <w:highlight w:val="none"/>
              </w:rPr>
              <w:t>to transmit PUSCH, PUCCH, PRACH, or SRS in the set of symbols of the slot,</w:t>
            </w:r>
            <w:r>
              <w:rPr>
                <w:highlight w:val="none"/>
                <w:lang w:val="en-US"/>
              </w:rPr>
              <w:t xml:space="preserve"> the UE does not transmit or receive in the set of symbols of the slot</w:t>
            </w:r>
          </w:p>
          <w:p>
            <w:pPr>
              <w:widowControl w:val="0"/>
              <w:jc w:val="center"/>
              <w:rPr>
                <w:rFonts w:ascii="Times New Roman" w:hAnsi="Times New Roman"/>
                <w:color w:val="FF0000"/>
                <w:szCs w:val="20"/>
              </w:rPr>
            </w:pPr>
          </w:p>
          <w:p>
            <w:pPr>
              <w:widowControl w:val="0"/>
              <w:jc w:val="center"/>
              <w:rPr>
                <w:lang w:val="en-US"/>
              </w:rPr>
            </w:pPr>
            <w:r>
              <w:rPr>
                <w:rFonts w:ascii="Times New Roman" w:hAnsi="Times New Roman"/>
                <w:color w:val="FF0000"/>
                <w:szCs w:val="20"/>
              </w:rPr>
              <w:t>&lt; Unchanged parts are omitted &gt;</w:t>
            </w:r>
          </w:p>
          <w:p>
            <w:pPr>
              <w:widowControl w:val="0"/>
            </w:pPr>
          </w:p>
        </w:tc>
      </w:tr>
    </w:tbl>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Book Antiqua">
    <w:panose1 w:val="02040602050305030304"/>
    <w:charset w:val="00"/>
    <w:family w:val="roman"/>
    <w:pitch w:val="default"/>
    <w:sig w:usb0="00000287" w:usb1="00000000" w:usb2="00000000" w:usb3="00000000" w:csb0="2000009F" w:csb1="DFD7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GB"/>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lang w:val="en-GB"/>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3A877D64"/>
    <w:multiLevelType w:val="singleLevel"/>
    <w:tmpl w:val="3A877D64"/>
    <w:lvl w:ilvl="0" w:tentative="0">
      <w:start w:val="1"/>
      <w:numFmt w:val="decimal"/>
      <w:pStyle w:val="44"/>
      <w:lvlText w:val="[%1]"/>
      <w:lvlJc w:val="left"/>
      <w:pPr>
        <w:tabs>
          <w:tab w:val="left" w:pos="360"/>
        </w:tabs>
        <w:ind w:left="360" w:hanging="360"/>
      </w:pPr>
    </w:lvl>
  </w:abstractNum>
  <w:abstractNum w:abstractNumId="3">
    <w:nsid w:val="3AA46647"/>
    <w:multiLevelType w:val="multilevel"/>
    <w:tmpl w:val="3AA46647"/>
    <w:lvl w:ilvl="0" w:tentative="0">
      <w:start w:val="1"/>
      <w:numFmt w:val="decimal"/>
      <w:pStyle w:val="7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74E1881"/>
    <w:multiLevelType w:val="multilevel"/>
    <w:tmpl w:val="574E1881"/>
    <w:lvl w:ilvl="0" w:tentative="0">
      <w:start w:val="8"/>
      <w:numFmt w:val="bullet"/>
      <w:pStyle w:val="82"/>
      <w:lvlText w:val=""/>
      <w:lvlJc w:val="left"/>
      <w:pPr>
        <w:ind w:left="1044" w:hanging="400"/>
      </w:pPr>
      <w:rPr>
        <w:rFonts w:hint="default" w:ascii="Wingdings" w:hAnsi="Wingdings" w:eastAsia="Batang"/>
      </w:rPr>
    </w:lvl>
    <w:lvl w:ilvl="1" w:tentative="0">
      <w:start w:val="1"/>
      <w:numFmt w:val="bullet"/>
      <w:pStyle w:val="83"/>
      <w:lvlText w:val="o"/>
      <w:lvlJc w:val="left"/>
      <w:pPr>
        <w:ind w:left="1444" w:hanging="400"/>
      </w:pPr>
      <w:rPr>
        <w:rFonts w:hint="default" w:ascii="Courier New" w:hAnsi="Courier New" w:cs="Courier New"/>
        <w:lang w:val="en-AU"/>
      </w:rPr>
    </w:lvl>
    <w:lvl w:ilvl="2" w:tentative="0">
      <w:start w:val="8"/>
      <w:numFmt w:val="bullet"/>
      <w:pStyle w:val="80"/>
      <w:lvlText w:val="-"/>
      <w:lvlJc w:val="left"/>
      <w:pPr>
        <w:ind w:left="1844" w:hanging="400"/>
      </w:pPr>
      <w:rPr>
        <w:rFonts w:hint="default" w:ascii="Times New Roman" w:hAnsi="Times New Roman" w:eastAsia="MS Mincho" w:cs="Times New Roman"/>
        <w:lang w:val="en-GB"/>
      </w:rPr>
    </w:lvl>
    <w:lvl w:ilvl="3" w:tentative="0">
      <w:start w:val="1"/>
      <w:numFmt w:val="bullet"/>
      <w:pStyle w:val="84"/>
      <w:lvlText w:val=""/>
      <w:lvlJc w:val="left"/>
      <w:pPr>
        <w:ind w:left="2244" w:hanging="400"/>
      </w:pPr>
      <w:rPr>
        <w:rFonts w:hint="default" w:ascii="Wingdings" w:hAnsi="Wingdings"/>
      </w:rPr>
    </w:lvl>
    <w:lvl w:ilvl="4" w:tentative="0">
      <w:start w:val="1"/>
      <w:numFmt w:val="bullet"/>
      <w:lvlText w:val="&gt;"/>
      <w:lvlJc w:val="left"/>
      <w:pPr>
        <w:ind w:left="2644" w:hanging="400"/>
      </w:pPr>
      <w:rPr>
        <w:rFonts w:hint="default" w:ascii="Calibri" w:hAnsi="Calibri" w:cs="Times New Roman"/>
        <w:b/>
        <w:i w:val="0"/>
      </w:rPr>
    </w:lvl>
    <w:lvl w:ilvl="5" w:tentative="0">
      <w:start w:val="8"/>
      <w:numFmt w:val="bullet"/>
      <w:pStyle w:val="81"/>
      <w:lvlText w:val="ӿ"/>
      <w:lvlJc w:val="left"/>
      <w:pPr>
        <w:ind w:left="3044" w:hanging="400"/>
      </w:pPr>
      <w:rPr>
        <w:rFonts w:hint="default" w:ascii="Trebuchet MS" w:hAnsi="Trebuchet MS" w:eastAsia="Batang"/>
        <w:sz w:val="10"/>
      </w:rPr>
    </w:lvl>
    <w:lvl w:ilvl="6" w:tentative="0">
      <w:start w:val="8"/>
      <w:numFmt w:val="bullet"/>
      <w:lvlText w:val="-"/>
      <w:lvlJc w:val="left"/>
      <w:pPr>
        <w:ind w:left="3444" w:hanging="400"/>
      </w:pPr>
      <w:rPr>
        <w:rFonts w:hint="default" w:ascii="Times New Roman" w:hAnsi="Times New Roman" w:eastAsia="MS Mincho" w:cs="Times New Roman"/>
        <w:lang w:val="en-GB"/>
      </w:rPr>
    </w:lvl>
    <w:lvl w:ilvl="7" w:tentative="0">
      <w:start w:val="1"/>
      <w:numFmt w:val="bullet"/>
      <w:lvlText w:val=""/>
      <w:lvlJc w:val="left"/>
      <w:pPr>
        <w:ind w:left="3844" w:hanging="400"/>
      </w:pPr>
      <w:rPr>
        <w:rFonts w:hint="default" w:ascii="Wingdings" w:hAnsi="Wingdings"/>
      </w:rPr>
    </w:lvl>
    <w:lvl w:ilvl="8" w:tentative="0">
      <w:start w:val="0"/>
      <w:numFmt w:val="bullet"/>
      <w:lvlText w:val=""/>
      <w:lvlJc w:val="left"/>
      <w:pPr>
        <w:ind w:left="4204" w:hanging="360"/>
      </w:pPr>
      <w:rPr>
        <w:rFonts w:hint="default" w:ascii="Symbol" w:hAnsi="Symbol" w:eastAsia="MS Mincho" w:cs="Times New Roman"/>
      </w:rPr>
    </w:lvl>
  </w:abstractNum>
  <w:abstractNum w:abstractNumId="6">
    <w:nsid w:val="5F1912B1"/>
    <w:multiLevelType w:val="multilevel"/>
    <w:tmpl w:val="5F1912B1"/>
    <w:lvl w:ilvl="0" w:tentative="0">
      <w:start w:val="1"/>
      <w:numFmt w:val="bullet"/>
      <w:pStyle w:val="155"/>
      <w:lvlText w:val=""/>
      <w:lvlJc w:val="left"/>
      <w:pPr>
        <w:ind w:left="720" w:hanging="360"/>
      </w:pPr>
      <w:rPr>
        <w:rFonts w:hint="default" w:ascii="Symbol" w:hAnsi="Symbol"/>
      </w:rPr>
    </w:lvl>
    <w:lvl w:ilvl="1" w:tentative="0">
      <w:start w:val="1"/>
      <w:numFmt w:val="bullet"/>
      <w:pStyle w:val="156"/>
      <w:lvlText w:val="o"/>
      <w:lvlJc w:val="left"/>
      <w:pPr>
        <w:ind w:left="1440" w:hanging="360"/>
      </w:pPr>
      <w:rPr>
        <w:rFonts w:hint="default" w:ascii="Courier New" w:hAnsi="Courier New" w:cs="Courier New"/>
      </w:rPr>
    </w:lvl>
    <w:lvl w:ilvl="2" w:tentative="0">
      <w:start w:val="1"/>
      <w:numFmt w:val="bullet"/>
      <w:pStyle w:val="158"/>
      <w:lvlText w:val=""/>
      <w:lvlJc w:val="left"/>
      <w:pPr>
        <w:ind w:left="2160" w:hanging="360"/>
      </w:pPr>
      <w:rPr>
        <w:rFonts w:hint="default" w:ascii="Wingdings" w:hAnsi="Wingdings"/>
      </w:rPr>
    </w:lvl>
    <w:lvl w:ilvl="3" w:tentative="0">
      <w:start w:val="1"/>
      <w:numFmt w:val="bullet"/>
      <w:pStyle w:val="15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60"/>
      <w:lvlText w:val=""/>
      <w:lvlJc w:val="left"/>
      <w:pPr>
        <w:tabs>
          <w:tab w:val="left" w:pos="1530"/>
        </w:tabs>
        <w:ind w:left="15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7"/>
  </w:num>
  <w:num w:numId="4">
    <w:abstractNumId w:val="3"/>
  </w:num>
  <w:num w:numId="5">
    <w:abstractNumId w:val="5"/>
  </w:num>
  <w:num w:numId="6">
    <w:abstractNumId w:val="4"/>
  </w:num>
  <w:num w:numId="7">
    <w:abstractNumId w:val="0"/>
    <w:lvlOverride w:ilvl="0">
      <w:lvl w:ilvl="0" w:tentative="1">
        <w:start w:val="1"/>
        <w:numFmt w:val="bullet"/>
        <w:pStyle w:val="148"/>
        <w:lvlText w:val=""/>
        <w:legacy w:legacy="1" w:legacySpace="0" w:legacyIndent="360"/>
        <w:lvlJc w:val="left"/>
        <w:pPr>
          <w:ind w:left="360" w:hanging="360"/>
        </w:pPr>
        <w:rPr>
          <w:rFonts w:hint="default" w:ascii="Symbol" w:hAnsi="Symbol"/>
        </w:rPr>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1B3"/>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E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00B"/>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DB4"/>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1AC"/>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3BF"/>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47"/>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85C"/>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5E6"/>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4A1C"/>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10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E45"/>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BB9"/>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9BC"/>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2F65"/>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4FAC"/>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785"/>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50E"/>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B5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8E"/>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0E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4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92F"/>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18D"/>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5D13"/>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8"/>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05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69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00"/>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2AD0"/>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2F"/>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A25"/>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C28"/>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1F2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1D6F"/>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524"/>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23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0D1F"/>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E7FD1"/>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599"/>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045"/>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5BB"/>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D5A"/>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2E3F"/>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54"/>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6E48"/>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73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003"/>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A74"/>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D40"/>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3E9C"/>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6DD9"/>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656"/>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4D5"/>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5B4"/>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E02"/>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9C"/>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05B"/>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486"/>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36C"/>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B7A"/>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4DDE"/>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4AC"/>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2FAD"/>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4DA"/>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1BF"/>
    <w:rsid w:val="00ED5AB7"/>
    <w:rsid w:val="00ED5ADA"/>
    <w:rsid w:val="00ED5C4A"/>
    <w:rsid w:val="00ED5CD5"/>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C7"/>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5BBE"/>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9E9"/>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0E3"/>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AFA0ACF"/>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4745CC"/>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AEB7BA5"/>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qFormat="1" w:unhideWhenUsed="0" w:uiPriority="39" w:semiHidden="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iPriority="0" w:semiHidden="0" w:name="List 2"/>
    <w:lsdException w:qFormat="1"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cs="Times New Roman" w:eastAsiaTheme="minorEastAsia"/>
      <w:sz w:val="22"/>
      <w:szCs w:val="22"/>
      <w:lang w:val="en-US" w:eastAsia="en-US" w:bidi="ar-SA"/>
    </w:rPr>
  </w:style>
  <w:style w:type="paragraph" w:styleId="2">
    <w:name w:val="heading 1"/>
    <w:basedOn w:val="1"/>
    <w:next w:val="1"/>
    <w:link w:val="140"/>
    <w:qFormat/>
    <w:uiPriority w:val="0"/>
    <w:pPr>
      <w:keepNext/>
      <w:numPr>
        <w:ilvl w:val="0"/>
        <w:numId w:val="1"/>
      </w:numPr>
      <w:spacing w:before="120"/>
      <w:outlineLvl w:val="0"/>
    </w:pPr>
    <w:rPr>
      <w:b/>
      <w:bCs/>
      <w:sz w:val="28"/>
      <w:szCs w:val="28"/>
    </w:rPr>
  </w:style>
  <w:style w:type="paragraph" w:styleId="3">
    <w:name w:val="heading 2"/>
    <w:basedOn w:val="2"/>
    <w:next w:val="1"/>
    <w:link w:val="141"/>
    <w:qFormat/>
    <w:uiPriority w:val="0"/>
    <w:pPr>
      <w:numPr>
        <w:ilvl w:val="1"/>
      </w:numPr>
      <w:outlineLvl w:val="1"/>
    </w:pPr>
    <w:rPr>
      <w:sz w:val="24"/>
    </w:rPr>
  </w:style>
  <w:style w:type="paragraph" w:styleId="4">
    <w:name w:val="heading 3"/>
    <w:basedOn w:val="3"/>
    <w:next w:val="1"/>
    <w:link w:val="133"/>
    <w:qFormat/>
    <w:uiPriority w:val="0"/>
    <w:pPr>
      <w:numPr>
        <w:ilvl w:val="2"/>
      </w:numPr>
      <w:outlineLvl w:val="2"/>
    </w:pPr>
  </w:style>
  <w:style w:type="paragraph" w:styleId="5">
    <w:name w:val="heading 4"/>
    <w:basedOn w:val="4"/>
    <w:next w:val="1"/>
    <w:link w:val="137"/>
    <w:qFormat/>
    <w:uiPriority w:val="0"/>
    <w:pPr>
      <w:numPr>
        <w:ilvl w:val="3"/>
      </w:numPr>
      <w:tabs>
        <w:tab w:val="clear" w:pos="432"/>
      </w:tabs>
      <w:outlineLvl w:val="3"/>
    </w:pPr>
  </w:style>
  <w:style w:type="paragraph" w:styleId="6">
    <w:name w:val="heading 5"/>
    <w:basedOn w:val="1"/>
    <w:next w:val="1"/>
    <w:link w:val="142"/>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link w:val="144"/>
    <w:qFormat/>
    <w:uiPriority w:val="9"/>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caption"/>
    <w:basedOn w:val="1"/>
    <w:next w:val="1"/>
    <w:link w:val="43"/>
    <w:qFormat/>
    <w:uiPriority w:val="0"/>
    <w:pPr>
      <w:jc w:val="center"/>
    </w:pPr>
    <w:rPr>
      <w:b/>
      <w:bCs/>
      <w:kern w:val="2"/>
      <w:sz w:val="20"/>
      <w:szCs w:val="20"/>
      <w:lang w:val="en-GB" w:eastAsia="zh-CN"/>
    </w:rPr>
  </w:style>
  <w:style w:type="paragraph" w:styleId="13">
    <w:name w:val="List Bullet"/>
    <w:basedOn w:val="14"/>
    <w:qFormat/>
    <w:uiPriority w:val="0"/>
    <w:pPr>
      <w:autoSpaceDE/>
      <w:autoSpaceDN/>
      <w:adjustRightInd/>
      <w:spacing w:after="180"/>
      <w:ind w:left="568" w:hanging="284"/>
      <w:jc w:val="left"/>
    </w:pPr>
    <w:rPr>
      <w:sz w:val="20"/>
      <w:szCs w:val="20"/>
      <w:lang w:val="en-GB"/>
    </w:rPr>
  </w:style>
  <w:style w:type="paragraph" w:styleId="14">
    <w:name w:val="List"/>
    <w:basedOn w:val="1"/>
    <w:qFormat/>
    <w:uiPriority w:val="0"/>
    <w:pPr>
      <w:ind w:left="360" w:hanging="360"/>
    </w:pPr>
  </w:style>
  <w:style w:type="paragraph" w:styleId="15">
    <w:name w:val="Document Map"/>
    <w:basedOn w:val="1"/>
    <w:link w:val="57"/>
    <w:qFormat/>
    <w:uiPriority w:val="0"/>
    <w:rPr>
      <w:rFonts w:ascii="宋体"/>
      <w:kern w:val="2"/>
      <w:sz w:val="18"/>
      <w:szCs w:val="18"/>
      <w:lang w:val="en-GB"/>
    </w:rPr>
  </w:style>
  <w:style w:type="paragraph" w:styleId="16">
    <w:name w:val="annotation text"/>
    <w:basedOn w:val="1"/>
    <w:link w:val="54"/>
    <w:qFormat/>
    <w:uiPriority w:val="0"/>
    <w:pPr>
      <w:jc w:val="left"/>
    </w:pPr>
    <w:rPr>
      <w:kern w:val="2"/>
      <w:lang w:val="en-GB"/>
    </w:rPr>
  </w:style>
  <w:style w:type="paragraph" w:styleId="17">
    <w:name w:val="Body Text"/>
    <w:basedOn w:val="1"/>
    <w:link w:val="42"/>
    <w:qFormat/>
    <w:uiPriority w:val="0"/>
    <w:rPr>
      <w:sz w:val="20"/>
      <w:szCs w:val="20"/>
    </w:rPr>
  </w:style>
  <w:style w:type="paragraph" w:styleId="18">
    <w:name w:val="List 2"/>
    <w:basedOn w:val="1"/>
    <w:unhideWhenUsed/>
    <w:qFormat/>
    <w:uiPriority w:val="0"/>
    <w:pPr>
      <w:ind w:left="100" w:leftChars="200" w:hanging="200" w:hangingChars="200"/>
      <w:contextualSpacing/>
    </w:pPr>
  </w:style>
  <w:style w:type="paragraph" w:styleId="19">
    <w:name w:val="Balloon Text"/>
    <w:basedOn w:val="1"/>
    <w:link w:val="143"/>
    <w:semiHidden/>
    <w:qFormat/>
    <w:uiPriority w:val="99"/>
    <w:rPr>
      <w:rFonts w:ascii="Tahoma" w:hAnsi="Tahoma" w:cs="Tahoma"/>
      <w:sz w:val="16"/>
      <w:szCs w:val="16"/>
    </w:rPr>
  </w:style>
  <w:style w:type="paragraph" w:styleId="20">
    <w:name w:val="footer"/>
    <w:basedOn w:val="1"/>
    <w:link w:val="51"/>
    <w:qFormat/>
    <w:uiPriority w:val="99"/>
    <w:pPr>
      <w:tabs>
        <w:tab w:val="center" w:pos="4680"/>
        <w:tab w:val="right" w:pos="9360"/>
      </w:tabs>
    </w:pPr>
    <w:rPr>
      <w:kern w:val="2"/>
      <w:lang w:val="en-GB" w:eastAsia="zh-CN"/>
    </w:rPr>
  </w:style>
  <w:style w:type="paragraph" w:styleId="21">
    <w:name w:val="header"/>
    <w:basedOn w:val="1"/>
    <w:link w:val="50"/>
    <w:qFormat/>
    <w:uiPriority w:val="0"/>
    <w:pPr>
      <w:tabs>
        <w:tab w:val="center" w:pos="4680"/>
        <w:tab w:val="right" w:pos="9360"/>
      </w:tabs>
    </w:pPr>
    <w:rPr>
      <w:kern w:val="2"/>
      <w:lang w:val="en-GB" w:eastAsia="zh-CN"/>
    </w:rPr>
  </w:style>
  <w:style w:type="paragraph" w:styleId="22">
    <w:name w:val="toc 1"/>
    <w:basedOn w:val="1"/>
    <w:next w:val="1"/>
    <w:unhideWhenUsed/>
    <w:qFormat/>
    <w:uiPriority w:val="0"/>
    <w:pPr>
      <w:spacing w:after="100"/>
    </w:pPr>
  </w:style>
  <w:style w:type="paragraph" w:styleId="23">
    <w:name w:val="footnote text"/>
    <w:basedOn w:val="1"/>
    <w:link w:val="128"/>
    <w:semiHidden/>
    <w:qFormat/>
    <w:uiPriority w:val="0"/>
    <w:rPr>
      <w:sz w:val="20"/>
      <w:szCs w:val="20"/>
    </w:rPr>
  </w:style>
  <w:style w:type="paragraph" w:styleId="24">
    <w:name w:val="toc 6"/>
    <w:basedOn w:val="1"/>
    <w:next w:val="1"/>
    <w:qFormat/>
    <w:uiPriority w:val="39"/>
    <w:pPr>
      <w:autoSpaceDE/>
      <w:autoSpaceDN/>
      <w:adjustRightInd/>
      <w:snapToGrid/>
      <w:spacing w:after="0"/>
      <w:ind w:left="1200"/>
      <w:jc w:val="left"/>
    </w:pPr>
    <w:rPr>
      <w:rFonts w:eastAsia="MS Mincho"/>
      <w:sz w:val="24"/>
      <w:szCs w:val="24"/>
      <w:lang w:val="en-GB" w:eastAsia="ja-JP"/>
    </w:rPr>
  </w:style>
  <w:style w:type="paragraph" w:styleId="25">
    <w:name w:val="table of figures"/>
    <w:basedOn w:val="17"/>
    <w:next w:val="1"/>
    <w:qFormat/>
    <w:uiPriority w:val="99"/>
    <w:pPr>
      <w:widowControl w:val="0"/>
      <w:autoSpaceDE/>
      <w:autoSpaceDN/>
      <w:adjustRightInd/>
      <w:snapToGrid/>
      <w:ind w:left="1701" w:hanging="1701"/>
      <w:jc w:val="left"/>
    </w:pPr>
    <w:rPr>
      <w:rFonts w:ascii="Arial" w:hAnsi="Arial" w:eastAsia="宋体"/>
      <w:b/>
      <w:kern w:val="2"/>
      <w:sz w:val="21"/>
      <w:szCs w:val="24"/>
      <w:lang w:eastAsia="zh-CN"/>
    </w:rPr>
  </w:style>
  <w:style w:type="paragraph" w:styleId="26">
    <w:name w:val="Body Text 2"/>
    <w:basedOn w:val="1"/>
    <w:qFormat/>
    <w:uiPriority w:val="0"/>
    <w:pPr>
      <w:spacing w:after="0"/>
      <w:jc w:val="left"/>
    </w:pPr>
    <w:rPr>
      <w:szCs w:val="20"/>
    </w:rPr>
  </w:style>
  <w:style w:type="paragraph" w:styleId="27">
    <w:name w:val="Normal (Web)"/>
    <w:basedOn w:val="1"/>
    <w:qFormat/>
    <w:uiPriority w:val="99"/>
    <w:rPr>
      <w:sz w:val="24"/>
      <w:szCs w:val="24"/>
    </w:rPr>
  </w:style>
  <w:style w:type="paragraph" w:styleId="28">
    <w:name w:val="index 1"/>
    <w:basedOn w:val="1"/>
    <w:next w:val="1"/>
    <w:unhideWhenUsed/>
    <w:qFormat/>
    <w:uiPriority w:val="0"/>
  </w:style>
  <w:style w:type="paragraph" w:styleId="29">
    <w:name w:val="index 2"/>
    <w:basedOn w:val="28"/>
    <w:next w:val="1"/>
    <w:semiHidden/>
    <w:qFormat/>
    <w:uiPriority w:val="0"/>
    <w:pPr>
      <w:keepLines/>
      <w:autoSpaceDE/>
      <w:autoSpaceDN/>
      <w:adjustRightInd/>
      <w:snapToGrid/>
      <w:spacing w:after="0"/>
      <w:ind w:left="284"/>
    </w:pPr>
    <w:rPr>
      <w:rFonts w:eastAsia="Malgun Gothic"/>
      <w:sz w:val="20"/>
      <w:szCs w:val="20"/>
      <w:lang w:val="en-GB"/>
    </w:rPr>
  </w:style>
  <w:style w:type="paragraph" w:styleId="30">
    <w:name w:val="Title"/>
    <w:basedOn w:val="1"/>
    <w:next w:val="1"/>
    <w:link w:val="53"/>
    <w:qFormat/>
    <w:uiPriority w:val="0"/>
    <w:pPr>
      <w:spacing w:before="240" w:after="60"/>
      <w:jc w:val="center"/>
      <w:outlineLvl w:val="0"/>
    </w:pPr>
    <w:rPr>
      <w:rFonts w:ascii="Calibri Light" w:hAnsi="Calibri Light"/>
      <w:b/>
      <w:bCs/>
      <w:kern w:val="2"/>
      <w:sz w:val="32"/>
      <w:szCs w:val="32"/>
      <w:lang w:val="en-GB"/>
    </w:rPr>
  </w:style>
  <w:style w:type="paragraph" w:styleId="31">
    <w:name w:val="annotation subject"/>
    <w:basedOn w:val="16"/>
    <w:next w:val="16"/>
    <w:link w:val="55"/>
    <w:qFormat/>
    <w:uiPriority w:val="99"/>
    <w:rPr>
      <w:b/>
      <w:bCs/>
    </w:rPr>
  </w:style>
  <w:style w:type="table" w:styleId="33">
    <w:name w:val="Table Grid"/>
    <w:basedOn w:val="3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page number"/>
    <w:basedOn w:val="34"/>
    <w:semiHidden/>
    <w:qFormat/>
    <w:uiPriority w:val="0"/>
  </w:style>
  <w:style w:type="character" w:styleId="37">
    <w:name w:val="FollowedHyperlink"/>
    <w:basedOn w:val="34"/>
    <w:unhideWhenUsed/>
    <w:qFormat/>
    <w:uiPriority w:val="0"/>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qFormat/>
    <w:uiPriority w:val="99"/>
    <w:rPr>
      <w:color w:val="0000FF"/>
      <w:kern w:val="2"/>
      <w:u w:val="single"/>
      <w:lang w:val="en-GB" w:eastAsia="zh-CN" w:bidi="ar-SA"/>
    </w:rPr>
  </w:style>
  <w:style w:type="character" w:styleId="40">
    <w:name w:val="annotation reference"/>
    <w:qFormat/>
    <w:uiPriority w:val="0"/>
    <w:rPr>
      <w:kern w:val="2"/>
      <w:sz w:val="21"/>
      <w:szCs w:val="21"/>
      <w:lang w:val="en-GB" w:eastAsia="zh-CN" w:bidi="ar-SA"/>
    </w:rPr>
  </w:style>
  <w:style w:type="character" w:styleId="41">
    <w:name w:val="footnote reference"/>
    <w:semiHidden/>
    <w:qFormat/>
    <w:uiPriority w:val="0"/>
    <w:rPr>
      <w:kern w:val="2"/>
      <w:vertAlign w:val="superscript"/>
      <w:lang w:val="en-GB" w:eastAsia="zh-CN" w:bidi="ar-SA"/>
    </w:rPr>
  </w:style>
  <w:style w:type="character" w:customStyle="1" w:styleId="42">
    <w:name w:val="正文文本 Char"/>
    <w:basedOn w:val="34"/>
    <w:link w:val="17"/>
    <w:qFormat/>
    <w:uiPriority w:val="0"/>
  </w:style>
  <w:style w:type="character" w:customStyle="1" w:styleId="43">
    <w:name w:val="题注 Char"/>
    <w:link w:val="12"/>
    <w:qFormat/>
    <w:uiPriority w:val="0"/>
    <w:rPr>
      <w:b/>
      <w:bCs/>
      <w:kern w:val="2"/>
      <w:lang w:val="en-GB" w:eastAsia="zh-CN" w:bidi="ar-SA"/>
    </w:rPr>
  </w:style>
  <w:style w:type="paragraph" w:customStyle="1" w:styleId="44">
    <w:name w:val="References"/>
    <w:basedOn w:val="1"/>
    <w:qFormat/>
    <w:uiPriority w:val="0"/>
    <w:pPr>
      <w:numPr>
        <w:ilvl w:val="0"/>
        <w:numId w:val="2"/>
      </w:numPr>
      <w:adjustRightInd/>
      <w:spacing w:after="60"/>
    </w:pPr>
    <w:rPr>
      <w:sz w:val="20"/>
      <w:szCs w:val="16"/>
    </w:rPr>
  </w:style>
  <w:style w:type="character" w:customStyle="1" w:styleId="45">
    <w:name w:val="访问过的超链接1"/>
    <w:qFormat/>
    <w:uiPriority w:val="0"/>
    <w:rPr>
      <w:color w:val="800080"/>
      <w:kern w:val="2"/>
      <w:u w:val="single"/>
      <w:lang w:val="en-GB" w:eastAsia="zh-CN" w:bidi="ar-SA"/>
    </w:rPr>
  </w:style>
  <w:style w:type="paragraph" w:customStyle="1" w:styleId="4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47">
    <w:name w:val="Figure"/>
    <w:basedOn w:val="1"/>
    <w:next w:val="12"/>
    <w:qFormat/>
    <w:uiPriority w:val="0"/>
    <w:pPr>
      <w:keepNext/>
      <w:jc w:val="center"/>
    </w:pPr>
  </w:style>
  <w:style w:type="paragraph" w:customStyle="1" w:styleId="48">
    <w:name w:val="Eqn"/>
    <w:basedOn w:val="1"/>
    <w:qFormat/>
    <w:uiPriority w:val="0"/>
    <w:pPr>
      <w:tabs>
        <w:tab w:val="center" w:pos="4608"/>
        <w:tab w:val="right" w:pos="9216"/>
      </w:tabs>
    </w:pPr>
    <w:rPr>
      <w:lang w:eastAsia="ja-JP"/>
    </w:rPr>
  </w:style>
  <w:style w:type="paragraph" w:customStyle="1" w:styleId="49">
    <w:name w:val="tablecell"/>
    <w:basedOn w:val="1"/>
    <w:qFormat/>
    <w:uiPriority w:val="0"/>
    <w:pPr>
      <w:spacing w:before="20" w:after="20"/>
      <w:jc w:val="left"/>
    </w:pPr>
  </w:style>
  <w:style w:type="character" w:customStyle="1" w:styleId="50">
    <w:name w:val="页眉 Char"/>
    <w:link w:val="21"/>
    <w:qFormat/>
    <w:uiPriority w:val="0"/>
    <w:rPr>
      <w:kern w:val="2"/>
      <w:sz w:val="22"/>
      <w:szCs w:val="22"/>
      <w:lang w:val="en-GB" w:eastAsia="zh-CN" w:bidi="ar-SA"/>
    </w:rPr>
  </w:style>
  <w:style w:type="character" w:customStyle="1" w:styleId="51">
    <w:name w:val="页脚 Char"/>
    <w:link w:val="20"/>
    <w:qFormat/>
    <w:uiPriority w:val="99"/>
    <w:rPr>
      <w:kern w:val="2"/>
      <w:sz w:val="22"/>
      <w:szCs w:val="22"/>
      <w:lang w:val="en-GB" w:eastAsia="zh-CN" w:bidi="ar-SA"/>
    </w:rPr>
  </w:style>
  <w:style w:type="paragraph" w:customStyle="1" w:styleId="52">
    <w:name w:val="tablecol"/>
    <w:basedOn w:val="49"/>
    <w:qFormat/>
    <w:uiPriority w:val="0"/>
    <w:pPr>
      <w:jc w:val="center"/>
    </w:pPr>
    <w:rPr>
      <w:b/>
    </w:rPr>
  </w:style>
  <w:style w:type="character" w:customStyle="1" w:styleId="53">
    <w:name w:val="标题 Char"/>
    <w:link w:val="30"/>
    <w:qFormat/>
    <w:uiPriority w:val="0"/>
    <w:rPr>
      <w:rFonts w:ascii="Calibri Light" w:hAnsi="Calibri Light" w:cs="Times New Roman"/>
      <w:b/>
      <w:bCs/>
      <w:kern w:val="2"/>
      <w:sz w:val="32"/>
      <w:szCs w:val="32"/>
      <w:lang w:val="en-GB" w:eastAsia="en-US" w:bidi="ar-SA"/>
    </w:rPr>
  </w:style>
  <w:style w:type="character" w:customStyle="1" w:styleId="54">
    <w:name w:val="批注文字 Char"/>
    <w:link w:val="16"/>
    <w:qFormat/>
    <w:uiPriority w:val="0"/>
    <w:rPr>
      <w:kern w:val="2"/>
      <w:sz w:val="22"/>
      <w:szCs w:val="22"/>
      <w:lang w:val="en-GB" w:eastAsia="en-US" w:bidi="ar-SA"/>
    </w:rPr>
  </w:style>
  <w:style w:type="character" w:customStyle="1" w:styleId="55">
    <w:name w:val="批注主题 Char"/>
    <w:link w:val="31"/>
    <w:qFormat/>
    <w:uiPriority w:val="99"/>
    <w:rPr>
      <w:b/>
      <w:bCs/>
      <w:kern w:val="2"/>
      <w:sz w:val="22"/>
      <w:szCs w:val="22"/>
      <w:lang w:val="en-GB" w:eastAsia="en-US" w:bidi="ar-SA"/>
    </w:rPr>
  </w:style>
  <w:style w:type="paragraph" w:customStyle="1" w:styleId="56">
    <w:name w:val="Revision1"/>
    <w:hidden/>
    <w:semiHidden/>
    <w:qFormat/>
    <w:uiPriority w:val="99"/>
    <w:rPr>
      <w:rFonts w:ascii="Times New Roman" w:hAnsi="Times New Roman" w:cs="Times New Roman" w:eastAsiaTheme="minorEastAsia"/>
      <w:sz w:val="22"/>
      <w:szCs w:val="22"/>
      <w:lang w:val="en-US" w:eastAsia="en-US" w:bidi="ar-SA"/>
    </w:rPr>
  </w:style>
  <w:style w:type="character" w:customStyle="1" w:styleId="57">
    <w:name w:val="文档结构图 Char"/>
    <w:link w:val="15"/>
    <w:qFormat/>
    <w:uiPriority w:val="0"/>
    <w:rPr>
      <w:rFonts w:ascii="宋体"/>
      <w:kern w:val="2"/>
      <w:sz w:val="18"/>
      <w:szCs w:val="18"/>
      <w:lang w:val="en-GB" w:eastAsia="en-US" w:bidi="ar-SA"/>
    </w:rPr>
  </w:style>
  <w:style w:type="paragraph" w:customStyle="1" w:styleId="58">
    <w:name w:val="List Paragraph1"/>
    <w:basedOn w:val="1"/>
    <w:link w:val="61"/>
    <w:qFormat/>
    <w:uiPriority w:val="34"/>
    <w:pPr>
      <w:ind w:left="720"/>
      <w:contextualSpacing/>
    </w:pPr>
  </w:style>
  <w:style w:type="character" w:customStyle="1" w:styleId="59">
    <w:name w:val="Placeholder Text1"/>
    <w:basedOn w:val="34"/>
    <w:semiHidden/>
    <w:qFormat/>
    <w:uiPriority w:val="99"/>
    <w:rPr>
      <w:color w:val="808080"/>
    </w:rPr>
  </w:style>
  <w:style w:type="paragraph" w:customStyle="1" w:styleId="60">
    <w:name w:val="Agreement"/>
    <w:basedOn w:val="1"/>
    <w:next w:val="1"/>
    <w:qFormat/>
    <w:uiPriority w:val="0"/>
    <w:pPr>
      <w:numPr>
        <w:ilvl w:val="0"/>
        <w:numId w:val="3"/>
      </w:numPr>
      <w:autoSpaceDE/>
      <w:autoSpaceDN/>
      <w:adjustRightInd/>
      <w:snapToGrid/>
      <w:spacing w:before="60" w:after="0"/>
      <w:jc w:val="left"/>
    </w:pPr>
    <w:rPr>
      <w:rFonts w:ascii="Arial" w:hAnsi="Arial" w:eastAsia="MS Mincho"/>
      <w:b/>
      <w:sz w:val="20"/>
      <w:szCs w:val="24"/>
      <w:lang w:val="en-GB" w:eastAsia="en-GB"/>
    </w:rPr>
  </w:style>
  <w:style w:type="character" w:customStyle="1" w:styleId="61">
    <w:name w:val="List Paragraph Char"/>
    <w:link w:val="58"/>
    <w:qFormat/>
    <w:uiPriority w:val="34"/>
    <w:rPr>
      <w:sz w:val="22"/>
      <w:szCs w:val="22"/>
      <w:lang w:eastAsia="en-US"/>
    </w:rPr>
  </w:style>
  <w:style w:type="paragraph" w:customStyle="1" w:styleId="62">
    <w:name w:val="TAH"/>
    <w:basedOn w:val="63"/>
    <w:link w:val="65"/>
    <w:qFormat/>
    <w:uiPriority w:val="0"/>
    <w:rPr>
      <w:b/>
    </w:rPr>
  </w:style>
  <w:style w:type="paragraph" w:customStyle="1" w:styleId="63">
    <w:name w:val="TAC"/>
    <w:basedOn w:val="1"/>
    <w:link w:val="64"/>
    <w:qFormat/>
    <w:uiPriority w:val="0"/>
    <w:pPr>
      <w:keepNext/>
      <w:keepLines/>
      <w:autoSpaceDE/>
      <w:autoSpaceDN/>
      <w:adjustRightInd/>
      <w:snapToGrid/>
      <w:spacing w:after="0"/>
      <w:jc w:val="center"/>
    </w:pPr>
    <w:rPr>
      <w:rFonts w:ascii="Arial" w:hAnsi="Arial"/>
      <w:sz w:val="18"/>
      <w:szCs w:val="20"/>
      <w:lang w:val="en-GB"/>
    </w:rPr>
  </w:style>
  <w:style w:type="character" w:customStyle="1" w:styleId="64">
    <w:name w:val="TAC Char"/>
    <w:link w:val="63"/>
    <w:qFormat/>
    <w:locked/>
    <w:uiPriority w:val="0"/>
    <w:rPr>
      <w:rFonts w:ascii="Arial" w:hAnsi="Arial"/>
      <w:sz w:val="18"/>
      <w:lang w:val="en-GB" w:eastAsia="en-US"/>
    </w:rPr>
  </w:style>
  <w:style w:type="character" w:customStyle="1" w:styleId="65">
    <w:name w:val="TAH Car"/>
    <w:link w:val="62"/>
    <w:qFormat/>
    <w:uiPriority w:val="0"/>
    <w:rPr>
      <w:rFonts w:ascii="Arial" w:hAnsi="Arial"/>
      <w:b/>
      <w:sz w:val="18"/>
      <w:lang w:val="en-GB" w:eastAsia="en-US"/>
    </w:rPr>
  </w:style>
  <w:style w:type="paragraph" w:customStyle="1" w:styleId="66">
    <w:name w:val="RAN1 bullet1"/>
    <w:basedOn w:val="1"/>
    <w:link w:val="67"/>
    <w:qFormat/>
    <w:uiPriority w:val="0"/>
    <w:pPr>
      <w:autoSpaceDE/>
      <w:autoSpaceDN/>
      <w:adjustRightInd/>
      <w:snapToGrid/>
      <w:spacing w:after="0"/>
      <w:jc w:val="left"/>
    </w:pPr>
    <w:rPr>
      <w:rFonts w:ascii="Times" w:hAnsi="Times" w:eastAsia="Batang"/>
      <w:sz w:val="20"/>
      <w:szCs w:val="24"/>
      <w:lang w:val="en-GB"/>
    </w:rPr>
  </w:style>
  <w:style w:type="character" w:customStyle="1" w:styleId="67">
    <w:name w:val="RAN1 bullet1 Char"/>
    <w:link w:val="66"/>
    <w:qFormat/>
    <w:uiPriority w:val="0"/>
    <w:rPr>
      <w:rFonts w:ascii="Times" w:hAnsi="Times" w:eastAsia="Batang"/>
      <w:szCs w:val="24"/>
      <w:lang w:val="en-GB"/>
    </w:rPr>
  </w:style>
  <w:style w:type="paragraph" w:customStyle="1" w:styleId="68">
    <w:name w:val="main text"/>
    <w:basedOn w:val="1"/>
    <w:link w:val="69"/>
    <w:qFormat/>
    <w:uiPriority w:val="0"/>
    <w:pPr>
      <w:autoSpaceDE/>
      <w:autoSpaceDN/>
      <w:adjustRightInd/>
      <w:snapToGrid/>
      <w:spacing w:before="60" w:after="60" w:line="288" w:lineRule="auto"/>
      <w:ind w:firstLine="200" w:firstLineChars="200"/>
    </w:pPr>
    <w:rPr>
      <w:rFonts w:eastAsia="Malgun Gothic" w:cs="Batang"/>
      <w:kern w:val="2"/>
      <w:sz w:val="20"/>
      <w:szCs w:val="20"/>
      <w:lang w:val="en-GB" w:eastAsia="ko-KR"/>
    </w:rPr>
  </w:style>
  <w:style w:type="character" w:customStyle="1" w:styleId="69">
    <w:name w:val="main text Char"/>
    <w:link w:val="68"/>
    <w:qFormat/>
    <w:uiPriority w:val="0"/>
    <w:rPr>
      <w:rFonts w:eastAsia="Malgun Gothic" w:cs="Batang"/>
      <w:kern w:val="2"/>
      <w:lang w:val="en-GB" w:eastAsia="ko-KR"/>
    </w:rPr>
  </w:style>
  <w:style w:type="paragraph" w:customStyle="1" w:styleId="70">
    <w:name w:val="EQ"/>
    <w:basedOn w:val="1"/>
    <w:next w:val="1"/>
    <w:qFormat/>
    <w:uiPriority w:val="99"/>
    <w:pPr>
      <w:keepLines/>
      <w:tabs>
        <w:tab w:val="center" w:pos="4536"/>
        <w:tab w:val="right" w:pos="9072"/>
      </w:tabs>
      <w:autoSpaceDE/>
      <w:autoSpaceDN/>
      <w:adjustRightInd/>
      <w:snapToGrid/>
      <w:spacing w:after="180"/>
      <w:jc w:val="left"/>
    </w:pPr>
    <w:rPr>
      <w:sz w:val="20"/>
      <w:szCs w:val="20"/>
      <w:lang w:val="en-GB"/>
    </w:rPr>
  </w:style>
  <w:style w:type="paragraph" w:customStyle="1" w:styleId="71">
    <w:name w:val="B1"/>
    <w:basedOn w:val="14"/>
    <w:link w:val="72"/>
    <w:qFormat/>
    <w:uiPriority w:val="0"/>
    <w:pPr>
      <w:autoSpaceDE/>
      <w:autoSpaceDN/>
      <w:adjustRightInd/>
      <w:snapToGrid/>
      <w:spacing w:after="180"/>
      <w:ind w:left="568" w:hanging="284"/>
      <w:jc w:val="left"/>
    </w:pPr>
    <w:rPr>
      <w:sz w:val="20"/>
      <w:szCs w:val="20"/>
      <w:lang w:val="en-GB"/>
    </w:rPr>
  </w:style>
  <w:style w:type="character" w:customStyle="1" w:styleId="72">
    <w:name w:val="B1 (文字)"/>
    <w:link w:val="71"/>
    <w:qFormat/>
    <w:locked/>
    <w:uiPriority w:val="0"/>
    <w:rPr>
      <w:rFonts w:eastAsiaTheme="minorEastAsia"/>
      <w:lang w:val="en-GB" w:eastAsia="en-US"/>
    </w:rPr>
  </w:style>
  <w:style w:type="paragraph" w:customStyle="1" w:styleId="73">
    <w:name w:val="TAR"/>
    <w:basedOn w:val="1"/>
    <w:qFormat/>
    <w:uiPriority w:val="0"/>
    <w:pPr>
      <w:keepNext/>
      <w:keepLines/>
      <w:overflowPunct w:val="0"/>
      <w:snapToGrid/>
      <w:spacing w:after="0"/>
      <w:jc w:val="right"/>
      <w:textAlignment w:val="baseline"/>
    </w:pPr>
    <w:rPr>
      <w:rFonts w:ascii="Arial" w:hAnsi="Arial"/>
      <w:sz w:val="18"/>
      <w:szCs w:val="20"/>
      <w:lang w:val="en-GB"/>
    </w:rPr>
  </w:style>
  <w:style w:type="character" w:customStyle="1" w:styleId="74">
    <w:name w:val="B1 Zchn"/>
    <w:qFormat/>
    <w:uiPriority w:val="0"/>
    <w:rPr>
      <w:lang w:eastAsia="en-US"/>
    </w:rPr>
  </w:style>
  <w:style w:type="paragraph" w:customStyle="1" w:styleId="75">
    <w:name w:val="Comments"/>
    <w:basedOn w:val="1"/>
    <w:link w:val="76"/>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76">
    <w:name w:val="Comments Char"/>
    <w:link w:val="75"/>
    <w:qFormat/>
    <w:uiPriority w:val="0"/>
    <w:rPr>
      <w:rFonts w:ascii="Arial" w:hAnsi="Arial" w:eastAsia="MS Mincho"/>
      <w:i/>
      <w:sz w:val="18"/>
      <w:szCs w:val="24"/>
      <w:lang w:val="en-GB" w:eastAsia="en-GB"/>
    </w:rPr>
  </w:style>
  <w:style w:type="paragraph" w:customStyle="1" w:styleId="77">
    <w:name w:val="ydp76149c4fyiv9573453272msolistparagraph"/>
    <w:basedOn w:val="1"/>
    <w:qFormat/>
    <w:uiPriority w:val="99"/>
    <w:pPr>
      <w:autoSpaceDE/>
      <w:autoSpaceDN/>
      <w:adjustRightInd/>
      <w:snapToGrid/>
      <w:spacing w:before="100" w:beforeAutospacing="1" w:after="100" w:afterAutospacing="1"/>
      <w:jc w:val="left"/>
    </w:pPr>
    <w:rPr>
      <w:rFonts w:eastAsiaTheme="minorHAnsi"/>
      <w:sz w:val="24"/>
      <w:szCs w:val="24"/>
    </w:rPr>
  </w:style>
  <w:style w:type="paragraph" w:customStyle="1" w:styleId="78">
    <w:name w:val="我的正文首行2缩进"/>
    <w:basedOn w:val="1"/>
    <w:qFormat/>
    <w:uiPriority w:val="0"/>
    <w:pPr>
      <w:widowControl w:val="0"/>
      <w:autoSpaceDE/>
      <w:autoSpaceDN/>
      <w:adjustRightInd/>
      <w:spacing w:after="0"/>
      <w:ind w:firstLine="420"/>
    </w:pPr>
    <w:rPr>
      <w:rFonts w:cs="宋体"/>
      <w:sz w:val="21"/>
      <w:szCs w:val="20"/>
      <w:lang w:eastAsia="zh-CN"/>
    </w:rPr>
  </w:style>
  <w:style w:type="paragraph" w:customStyle="1" w:styleId="79">
    <w:name w:val="Proposal"/>
    <w:basedOn w:val="1"/>
    <w:link w:val="109"/>
    <w:qFormat/>
    <w:uiPriority w:val="0"/>
    <w:pPr>
      <w:numPr>
        <w:ilvl w:val="0"/>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80">
    <w:name w:val="Bullet-3"/>
    <w:basedOn w:val="1"/>
    <w:qFormat/>
    <w:uiPriority w:val="0"/>
    <w:pPr>
      <w:numPr>
        <w:ilvl w:val="2"/>
        <w:numId w:val="5"/>
      </w:numPr>
      <w:autoSpaceDE/>
      <w:autoSpaceDN/>
      <w:adjustRightInd/>
      <w:snapToGrid/>
      <w:spacing w:after="0"/>
    </w:pPr>
    <w:rPr>
      <w:rFonts w:ascii="Book Antiqua" w:hAnsi="Book Antiqua" w:eastAsia="Malgun Gothic"/>
      <w:sz w:val="20"/>
      <w:szCs w:val="20"/>
      <w:lang w:val="en-GB"/>
    </w:rPr>
  </w:style>
  <w:style w:type="paragraph" w:customStyle="1" w:styleId="81">
    <w:name w:val="Bullet 2"/>
    <w:basedOn w:val="1"/>
    <w:qFormat/>
    <w:uiPriority w:val="0"/>
    <w:pPr>
      <w:numPr>
        <w:ilvl w:val="5"/>
        <w:numId w:val="5"/>
      </w:numPr>
      <w:autoSpaceDE/>
      <w:autoSpaceDN/>
      <w:adjustRightInd/>
      <w:snapToGrid/>
      <w:spacing w:after="0"/>
      <w:jc w:val="left"/>
    </w:pPr>
    <w:rPr>
      <w:rFonts w:ascii="Arial" w:hAnsi="Arial" w:eastAsia="Malgun Gothic"/>
      <w:sz w:val="20"/>
      <w:szCs w:val="24"/>
      <w:lang w:val="en-GB"/>
    </w:rPr>
  </w:style>
  <w:style w:type="paragraph" w:customStyle="1" w:styleId="82">
    <w:name w:val="bullet level 1"/>
    <w:basedOn w:val="80"/>
    <w:qFormat/>
    <w:uiPriority w:val="0"/>
    <w:pPr>
      <w:numPr>
        <w:ilvl w:val="0"/>
      </w:numPr>
      <w:ind w:left="720" w:hanging="360"/>
    </w:pPr>
  </w:style>
  <w:style w:type="paragraph" w:customStyle="1" w:styleId="83">
    <w:name w:val="bullet level 2"/>
    <w:basedOn w:val="80"/>
    <w:qFormat/>
    <w:uiPriority w:val="0"/>
    <w:pPr>
      <w:numPr>
        <w:ilvl w:val="1"/>
      </w:numPr>
    </w:pPr>
    <w:rPr>
      <w:lang w:val="en-AU"/>
    </w:rPr>
  </w:style>
  <w:style w:type="paragraph" w:customStyle="1" w:styleId="84">
    <w:name w:val="bullet level 4"/>
    <w:basedOn w:val="80"/>
    <w:qFormat/>
    <w:uiPriority w:val="0"/>
    <w:pPr>
      <w:numPr>
        <w:ilvl w:val="3"/>
      </w:numPr>
      <w:ind w:left="2880" w:hanging="360"/>
    </w:pPr>
    <w:rPr>
      <w:lang w:val="en-AU"/>
    </w:rPr>
  </w:style>
  <w:style w:type="paragraph" w:customStyle="1" w:styleId="85">
    <w:name w:val="LGTdoc_본문"/>
    <w:basedOn w:val="1"/>
    <w:link w:val="163"/>
    <w:qFormat/>
    <w:uiPriority w:val="0"/>
    <w:pPr>
      <w:widowControl w:val="0"/>
      <w:spacing w:after="0" w:line="264" w:lineRule="auto"/>
    </w:pPr>
    <w:rPr>
      <w:rFonts w:eastAsia="Batang"/>
      <w:kern w:val="2"/>
      <w:szCs w:val="24"/>
      <w:lang w:val="en-GB" w:eastAsia="ko-KR"/>
    </w:rPr>
  </w:style>
  <w:style w:type="paragraph" w:customStyle="1" w:styleId="86">
    <w:name w:val="Text"/>
    <w:qFormat/>
    <w:uiPriority w:val="0"/>
    <w:pPr>
      <w:keepLines/>
      <w:tabs>
        <w:tab w:val="left" w:pos="2552"/>
        <w:tab w:val="left" w:pos="3856"/>
        <w:tab w:val="left" w:pos="5216"/>
        <w:tab w:val="left" w:pos="6464"/>
        <w:tab w:val="left" w:pos="7768"/>
        <w:tab w:val="left" w:pos="9072"/>
        <w:tab w:val="left" w:pos="9639"/>
      </w:tabs>
    </w:pPr>
    <w:rPr>
      <w:rFonts w:ascii="Arial" w:hAnsi="Arial" w:eastAsia="Times New Roman" w:cs="Times New Roman"/>
      <w:lang w:val="en-US" w:eastAsia="en-US" w:bidi="ar-SA"/>
    </w:rPr>
  </w:style>
  <w:style w:type="paragraph" w:customStyle="1" w:styleId="87">
    <w:name w:val="3GPP Normal Text"/>
    <w:basedOn w:val="17"/>
    <w:link w:val="88"/>
    <w:qFormat/>
    <w:uiPriority w:val="0"/>
    <w:pPr>
      <w:autoSpaceDE/>
      <w:autoSpaceDN/>
      <w:adjustRightInd/>
      <w:snapToGrid/>
      <w:spacing w:after="60"/>
    </w:pPr>
    <w:rPr>
      <w:rFonts w:eastAsia="MS Mincho"/>
      <w:szCs w:val="24"/>
    </w:rPr>
  </w:style>
  <w:style w:type="character" w:customStyle="1" w:styleId="88">
    <w:name w:val="3GPP Normal Text Char"/>
    <w:link w:val="87"/>
    <w:qFormat/>
    <w:uiPriority w:val="0"/>
    <w:rPr>
      <w:rFonts w:eastAsia="MS Mincho"/>
      <w:szCs w:val="24"/>
      <w:lang w:eastAsia="en-US"/>
    </w:rPr>
  </w:style>
  <w:style w:type="paragraph" w:customStyle="1" w:styleId="89">
    <w:name w:val="Observation"/>
    <w:basedOn w:val="79"/>
    <w:qFormat/>
    <w:uiPriority w:val="0"/>
    <w:pPr>
      <w:numPr>
        <w:ilvl w:val="0"/>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hAnsi="Arial" w:eastAsia="Times New Roman" w:cs="Times New Roman"/>
      <w:sz w:val="20"/>
      <w:szCs w:val="20"/>
      <w:lang w:val="en-GB"/>
    </w:rPr>
  </w:style>
  <w:style w:type="paragraph" w:customStyle="1" w:styleId="90">
    <w:name w:val="N1"/>
    <w:basedOn w:val="1"/>
    <w:link w:val="91"/>
    <w:qFormat/>
    <w:uiPriority w:val="0"/>
    <w:pPr>
      <w:autoSpaceDE/>
      <w:autoSpaceDN/>
      <w:adjustRightInd/>
      <w:snapToGrid/>
      <w:spacing w:after="0"/>
      <w:ind w:left="634"/>
      <w:jc w:val="left"/>
    </w:pPr>
    <w:rPr>
      <w:rFonts w:ascii="Calibri" w:hAnsi="Calibri" w:eastAsia="MS Mincho" w:cs="Calibri"/>
      <w:lang w:eastAsia="ko-KR" w:bidi="hi-IN"/>
    </w:rPr>
  </w:style>
  <w:style w:type="character" w:customStyle="1" w:styleId="91">
    <w:name w:val="N1 Char"/>
    <w:link w:val="90"/>
    <w:qFormat/>
    <w:uiPriority w:val="0"/>
    <w:rPr>
      <w:rFonts w:ascii="Calibri" w:hAnsi="Calibri" w:eastAsia="MS Mincho" w:cs="Calibri"/>
      <w:sz w:val="22"/>
      <w:szCs w:val="22"/>
      <w:lang w:eastAsia="ko-KR" w:bidi="hi-IN"/>
    </w:rPr>
  </w:style>
  <w:style w:type="paragraph" w:customStyle="1" w:styleId="92">
    <w:name w:val="N4"/>
    <w:basedOn w:val="1"/>
    <w:link w:val="93"/>
    <w:qFormat/>
    <w:uiPriority w:val="0"/>
    <w:pPr>
      <w:autoSpaceDE/>
      <w:autoSpaceDN/>
      <w:adjustRightInd/>
      <w:snapToGrid/>
      <w:spacing w:after="0"/>
      <w:ind w:left="1354"/>
      <w:jc w:val="left"/>
    </w:pPr>
    <w:rPr>
      <w:rFonts w:ascii="Calibri" w:hAnsi="Calibri" w:eastAsia="MS Mincho" w:cs="Calibri"/>
      <w:shd w:val="clear" w:color="auto" w:fill="FFFFFF"/>
      <w:lang w:eastAsia="ko-KR" w:bidi="hi-IN"/>
    </w:rPr>
  </w:style>
  <w:style w:type="character" w:customStyle="1" w:styleId="93">
    <w:name w:val="N4 Char"/>
    <w:link w:val="92"/>
    <w:qFormat/>
    <w:uiPriority w:val="0"/>
    <w:rPr>
      <w:rFonts w:ascii="Calibri" w:hAnsi="Calibri" w:eastAsia="MS Mincho" w:cs="Calibri"/>
      <w:sz w:val="22"/>
      <w:szCs w:val="22"/>
      <w:lang w:eastAsia="ko-KR" w:bidi="hi-IN"/>
    </w:rPr>
  </w:style>
  <w:style w:type="table" w:customStyle="1" w:styleId="94">
    <w:name w:val="网格型1"/>
    <w:basedOn w:val="32"/>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5">
    <w:name w:val="스타일1"/>
    <w:basedOn w:val="1"/>
    <w:link w:val="96"/>
    <w:qFormat/>
    <w:uiPriority w:val="0"/>
    <w:pPr>
      <w:autoSpaceDE/>
      <w:autoSpaceDN/>
      <w:adjustRightInd/>
      <w:snapToGrid/>
      <w:spacing w:before="60" w:after="180" w:line="360" w:lineRule="atLeast"/>
    </w:pPr>
    <w:rPr>
      <w:szCs w:val="20"/>
      <w:lang w:val="en-GB" w:eastAsia="ko-KR"/>
    </w:rPr>
  </w:style>
  <w:style w:type="character" w:customStyle="1" w:styleId="96">
    <w:name w:val="스타일1 Char"/>
    <w:basedOn w:val="34"/>
    <w:link w:val="95"/>
    <w:qFormat/>
    <w:uiPriority w:val="0"/>
    <w:rPr>
      <w:rFonts w:eastAsiaTheme="minorEastAsia"/>
      <w:sz w:val="22"/>
      <w:lang w:val="en-GB" w:eastAsia="ko-KR"/>
    </w:rPr>
  </w:style>
  <w:style w:type="character" w:customStyle="1" w:styleId="97">
    <w:name w:val="short_text"/>
    <w:basedOn w:val="34"/>
    <w:qFormat/>
    <w:uiPriority w:val="0"/>
  </w:style>
  <w:style w:type="paragraph" w:customStyle="1" w:styleId="98">
    <w:name w:val="样式 ！正文"/>
    <w:basedOn w:val="1"/>
    <w:qFormat/>
    <w:uiPriority w:val="0"/>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99">
    <w:name w:val="TH"/>
    <w:basedOn w:val="1"/>
    <w:link w:val="100"/>
    <w:qFormat/>
    <w:uiPriority w:val="0"/>
    <w:pPr>
      <w:keepNext/>
      <w:keepLines/>
      <w:autoSpaceDE/>
      <w:autoSpaceDN/>
      <w:adjustRightInd/>
      <w:snapToGrid/>
      <w:spacing w:before="60" w:after="180"/>
      <w:jc w:val="center"/>
    </w:pPr>
    <w:rPr>
      <w:rFonts w:ascii="Arial" w:hAnsi="Arial"/>
      <w:b/>
      <w:sz w:val="20"/>
      <w:szCs w:val="20"/>
      <w:lang w:val="en-GB"/>
    </w:rPr>
  </w:style>
  <w:style w:type="character" w:customStyle="1" w:styleId="100">
    <w:name w:val="TH Char"/>
    <w:link w:val="99"/>
    <w:qFormat/>
    <w:uiPriority w:val="0"/>
    <w:rPr>
      <w:rFonts w:ascii="Arial" w:hAnsi="Arial"/>
      <w:b/>
      <w:lang w:val="en-GB" w:eastAsia="en-US"/>
    </w:rPr>
  </w:style>
  <w:style w:type="paragraph" w:customStyle="1" w:styleId="101">
    <w:name w:val="TAL"/>
    <w:basedOn w:val="1"/>
    <w:link w:val="102"/>
    <w:qFormat/>
    <w:uiPriority w:val="99"/>
    <w:pPr>
      <w:keepNext/>
      <w:keepLines/>
      <w:autoSpaceDE/>
      <w:autoSpaceDN/>
      <w:adjustRightInd/>
      <w:snapToGrid/>
      <w:spacing w:after="0"/>
      <w:jc w:val="left"/>
    </w:pPr>
    <w:rPr>
      <w:rFonts w:ascii="Arial" w:hAnsi="Arial"/>
      <w:sz w:val="18"/>
      <w:szCs w:val="20"/>
      <w:lang w:val="en-GB"/>
    </w:rPr>
  </w:style>
  <w:style w:type="character" w:customStyle="1" w:styleId="102">
    <w:name w:val="TAL Char"/>
    <w:link w:val="101"/>
    <w:qFormat/>
    <w:uiPriority w:val="0"/>
    <w:rPr>
      <w:rFonts w:ascii="Arial" w:hAnsi="Arial"/>
      <w:sz w:val="18"/>
      <w:lang w:val="en-GB" w:eastAsia="en-US"/>
    </w:rPr>
  </w:style>
  <w:style w:type="paragraph" w:customStyle="1" w:styleId="103">
    <w:name w:val="TAN"/>
    <w:basedOn w:val="101"/>
    <w:qFormat/>
    <w:uiPriority w:val="0"/>
    <w:pPr>
      <w:ind w:left="851" w:hanging="851"/>
    </w:pPr>
  </w:style>
  <w:style w:type="character" w:customStyle="1" w:styleId="104">
    <w:name w:val="B1 Char1"/>
    <w:qFormat/>
    <w:uiPriority w:val="0"/>
    <w:rPr>
      <w:rFonts w:eastAsia="Times New Roman"/>
      <w:lang w:val="en-GB" w:eastAsia="en-GB"/>
    </w:rPr>
  </w:style>
  <w:style w:type="paragraph" w:customStyle="1" w:styleId="105">
    <w:name w:val="B2"/>
    <w:basedOn w:val="18"/>
    <w:link w:val="106"/>
    <w:qFormat/>
    <w:uiPriority w:val="0"/>
    <w:pPr>
      <w:overflowPunct w:val="0"/>
      <w:snapToGrid/>
      <w:spacing w:after="180"/>
      <w:ind w:left="851" w:leftChars="0" w:hanging="284" w:firstLineChars="0"/>
      <w:contextualSpacing w:val="0"/>
      <w:jc w:val="left"/>
      <w:textAlignment w:val="baseline"/>
    </w:pPr>
    <w:rPr>
      <w:rFonts w:eastAsia="Times New Roman"/>
      <w:sz w:val="20"/>
      <w:szCs w:val="20"/>
      <w:lang w:val="en-GB" w:eastAsia="en-GB"/>
    </w:rPr>
  </w:style>
  <w:style w:type="character" w:customStyle="1" w:styleId="106">
    <w:name w:val="B2 Char"/>
    <w:link w:val="105"/>
    <w:qFormat/>
    <w:locked/>
    <w:uiPriority w:val="0"/>
    <w:rPr>
      <w:rFonts w:eastAsia="Times New Roman"/>
      <w:lang w:val="en-GB" w:eastAsia="en-GB"/>
    </w:rPr>
  </w:style>
  <w:style w:type="paragraph" w:customStyle="1" w:styleId="107">
    <w:name w:val="B3"/>
    <w:basedOn w:val="11"/>
    <w:link w:val="169"/>
    <w:qFormat/>
    <w:uiPriority w:val="0"/>
    <w:pPr>
      <w:autoSpaceDE/>
      <w:autoSpaceDN/>
      <w:adjustRightInd/>
      <w:snapToGrid/>
      <w:spacing w:after="180"/>
      <w:ind w:left="1135" w:leftChars="0" w:hanging="284" w:firstLineChars="0"/>
      <w:contextualSpacing w:val="0"/>
      <w:jc w:val="left"/>
    </w:pPr>
    <w:rPr>
      <w:sz w:val="20"/>
      <w:szCs w:val="20"/>
      <w:lang w:val="en-GB"/>
    </w:rPr>
  </w:style>
  <w:style w:type="character" w:customStyle="1" w:styleId="108">
    <w:name w:val="题注 Char1"/>
    <w:qFormat/>
    <w:uiPriority w:val="0"/>
    <w:rPr>
      <w:rFonts w:ascii="Times New Roman" w:hAnsi="Times New Roman" w:eastAsia="Times New Roman" w:cs="Times New Roman"/>
      <w:kern w:val="0"/>
      <w:sz w:val="20"/>
      <w:szCs w:val="20"/>
      <w:lang w:val="en-GB" w:eastAsia="en-US"/>
    </w:rPr>
  </w:style>
  <w:style w:type="character" w:customStyle="1" w:styleId="109">
    <w:name w:val="Proposal Char"/>
    <w:basedOn w:val="34"/>
    <w:link w:val="79"/>
    <w:qFormat/>
    <w:uiPriority w:val="0"/>
    <w:rPr>
      <w:rFonts w:asciiTheme="minorHAnsi" w:hAnsiTheme="minorHAnsi" w:eastAsiaTheme="minorEastAsia" w:cstheme="minorBidi"/>
      <w:b/>
      <w:bCs/>
      <w:sz w:val="22"/>
      <w:szCs w:val="22"/>
    </w:rPr>
  </w:style>
  <w:style w:type="paragraph" w:customStyle="1" w:styleId="110">
    <w:name w:val="NO"/>
    <w:basedOn w:val="1"/>
    <w:link w:val="111"/>
    <w:qFormat/>
    <w:uiPriority w:val="0"/>
    <w:pPr>
      <w:keepLines/>
      <w:overflowPunct w:val="0"/>
      <w:snapToGrid/>
      <w:spacing w:after="180"/>
      <w:ind w:left="1135" w:hanging="851"/>
      <w:jc w:val="left"/>
      <w:textAlignment w:val="baseline"/>
    </w:pPr>
    <w:rPr>
      <w:rFonts w:eastAsia="宋体"/>
      <w:sz w:val="20"/>
      <w:szCs w:val="20"/>
      <w:lang w:val="en-GB"/>
    </w:rPr>
  </w:style>
  <w:style w:type="character" w:customStyle="1" w:styleId="111">
    <w:name w:val="NO Char"/>
    <w:link w:val="110"/>
    <w:qFormat/>
    <w:uiPriority w:val="0"/>
    <w:rPr>
      <w:rFonts w:eastAsia="宋体"/>
      <w:lang w:val="en-GB" w:eastAsia="en-US"/>
    </w:rPr>
  </w:style>
  <w:style w:type="character" w:customStyle="1" w:styleId="112">
    <w:name w:val="Caption Char3"/>
    <w:qFormat/>
    <w:uiPriority w:val="35"/>
    <w:rPr>
      <w:rFonts w:ascii="Times New Roman" w:hAnsi="Times New Roman" w:eastAsia="Times New Roman" w:cs="Times New Roman"/>
      <w:kern w:val="0"/>
      <w:sz w:val="20"/>
      <w:szCs w:val="20"/>
      <w:lang w:val="en-GB" w:eastAsia="en-US"/>
    </w:rPr>
  </w:style>
  <w:style w:type="table" w:customStyle="1" w:styleId="113">
    <w:name w:val="Table Grid1"/>
    <w:basedOn w:val="32"/>
    <w:qFormat/>
    <w:uiPriority w:val="59"/>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Review"/>
    <w:basedOn w:val="1"/>
    <w:qFormat/>
    <w:uiPriority w:val="0"/>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115">
    <w:name w:val="Revision2"/>
    <w:hidden/>
    <w:semiHidden/>
    <w:qFormat/>
    <w:uiPriority w:val="99"/>
    <w:rPr>
      <w:rFonts w:ascii="Times New Roman" w:hAnsi="Times New Roman" w:cs="Times New Roman" w:eastAsiaTheme="minorEastAsia"/>
      <w:sz w:val="22"/>
      <w:szCs w:val="22"/>
      <w:lang w:val="en-US" w:eastAsia="en-US" w:bidi="ar-SA"/>
    </w:rPr>
  </w:style>
  <w:style w:type="character" w:customStyle="1" w:styleId="116">
    <w:name w:val="apple-converted-space"/>
    <w:basedOn w:val="34"/>
    <w:qFormat/>
    <w:uiPriority w:val="0"/>
  </w:style>
  <w:style w:type="paragraph" w:customStyle="1" w:styleId="117">
    <w:name w:val="Default"/>
    <w:unhideWhenUsed/>
    <w:qFormat/>
    <w:uiPriority w:val="99"/>
    <w:pPr>
      <w:widowControl w:val="0"/>
      <w:autoSpaceDE w:val="0"/>
      <w:autoSpaceDN w:val="0"/>
      <w:adjustRightInd w:val="0"/>
    </w:pPr>
    <w:rPr>
      <w:rFonts w:hint="eastAsia" w:ascii="Arial" w:hAnsi="Arial" w:eastAsia="宋体" w:cs="Times New Roman"/>
      <w:color w:val="000000"/>
      <w:sz w:val="24"/>
      <w:lang w:val="en-US" w:eastAsia="zh-CN" w:bidi="ar-SA"/>
    </w:rPr>
  </w:style>
  <w:style w:type="table" w:customStyle="1" w:styleId="118">
    <w:name w:val="Grid Table 1 Light - Accent 51"/>
    <w:basedOn w:val="32"/>
    <w:qFormat/>
    <w:uiPriority w:val="46"/>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CellMar>
        <w:top w:w="0" w:type="dxa"/>
        <w:left w:w="108" w:type="dxa"/>
        <w:bottom w:w="0" w:type="dxa"/>
        <w:right w:w="108" w:type="dxa"/>
      </w:tblCellMar>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119">
    <w:name w:val="List Paragraph11"/>
    <w:basedOn w:val="1"/>
    <w:qFormat/>
    <w:uiPriority w:val="0"/>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120">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121">
    <w:name w:val="List Paragraph8"/>
    <w:basedOn w:val="1"/>
    <w:unhideWhenUsed/>
    <w:qFormat/>
    <w:uiPriority w:val="34"/>
    <w:pPr>
      <w:ind w:left="720"/>
      <w:contextualSpacing/>
    </w:pPr>
  </w:style>
  <w:style w:type="character" w:customStyle="1" w:styleId="122">
    <w:name w:val="normaltextrun"/>
    <w:basedOn w:val="34"/>
    <w:qFormat/>
    <w:uiPriority w:val="0"/>
  </w:style>
  <w:style w:type="paragraph" w:customStyle="1" w:styleId="123">
    <w:name w:val="正文11"/>
    <w:qFormat/>
    <w:uiPriority w:val="0"/>
    <w:pPr>
      <w:overflowPunct w:val="0"/>
      <w:autoSpaceDE w:val="0"/>
      <w:autoSpaceDN w:val="0"/>
      <w:adjustRightInd w:val="0"/>
      <w:spacing w:before="100" w:beforeAutospacing="1" w:after="180" w:line="273" w:lineRule="auto"/>
      <w:jc w:val="both"/>
      <w:textAlignment w:val="baseline"/>
    </w:pPr>
    <w:rPr>
      <w:rFonts w:ascii="Times New Roman" w:hAnsi="Times New Roman" w:eastAsia="宋体" w:cs="Times New Roman"/>
      <w:sz w:val="22"/>
      <w:szCs w:val="22"/>
      <w:lang w:val="en-US" w:eastAsia="zh-CN" w:bidi="ar-SA"/>
    </w:rPr>
  </w:style>
  <w:style w:type="paragraph" w:customStyle="1" w:styleId="124">
    <w:name w:val="正文1"/>
    <w:qFormat/>
    <w:uiPriority w:val="0"/>
    <w:rPr>
      <w:rFonts w:ascii="Times New Roman" w:hAnsi="Times New Roman" w:eastAsia="宋体" w:cs="Times New Roman"/>
      <w:sz w:val="24"/>
      <w:szCs w:val="24"/>
      <w:lang w:val="en-US" w:eastAsia="zh-CN" w:bidi="ar-SA"/>
    </w:rPr>
  </w:style>
  <w:style w:type="paragraph" w:customStyle="1" w:styleId="125">
    <w:name w:val="列表项目符号1"/>
    <w:basedOn w:val="1"/>
    <w:semiHidden/>
    <w:qFormat/>
    <w:uiPriority w:val="0"/>
    <w:pPr>
      <w:autoSpaceDE/>
      <w:autoSpaceDN/>
      <w:adjustRightInd/>
      <w:snapToGrid/>
      <w:spacing w:before="100" w:beforeAutospacing="1" w:after="100" w:afterAutospacing="1"/>
      <w:ind w:left="360" w:hanging="360"/>
      <w:contextualSpacing/>
    </w:pPr>
    <w:rPr>
      <w:rFonts w:ascii="Calibri" w:hAnsi="Calibri" w:eastAsia="MS Mincho"/>
      <w:sz w:val="24"/>
      <w:szCs w:val="24"/>
      <w:lang w:eastAsia="zh-CN"/>
    </w:rPr>
  </w:style>
  <w:style w:type="paragraph" w:customStyle="1" w:styleId="126">
    <w:name w:val="正文文本1"/>
    <w:basedOn w:val="1"/>
    <w:qFormat/>
    <w:uiPriority w:val="0"/>
    <w:pPr>
      <w:autoSpaceDE/>
      <w:autoSpaceDN/>
      <w:adjustRightInd/>
      <w:snapToGrid/>
      <w:spacing w:before="100" w:beforeAutospacing="1" w:line="256" w:lineRule="auto"/>
    </w:pPr>
    <w:rPr>
      <w:rFonts w:ascii="Arial" w:hAnsi="Arial" w:eastAsia="Calibri" w:cs="Arial"/>
      <w:lang w:eastAsia="zh-CN"/>
    </w:rPr>
  </w:style>
  <w:style w:type="paragraph" w:customStyle="1" w:styleId="127">
    <w:name w:val="List Paragraph2"/>
    <w:basedOn w:val="1"/>
    <w:qFormat/>
    <w:uiPriority w:val="0"/>
    <w:pPr>
      <w:overflowPunct w:val="0"/>
      <w:snapToGrid/>
      <w:spacing w:before="100" w:beforeAutospacing="1" w:after="180" w:line="276" w:lineRule="auto"/>
      <w:ind w:firstLine="420" w:firstLineChars="200"/>
      <w:textAlignment w:val="baseline"/>
    </w:pPr>
    <w:rPr>
      <w:rFonts w:eastAsia="宋体"/>
      <w:lang w:eastAsia="zh-CN"/>
    </w:rPr>
  </w:style>
  <w:style w:type="character" w:customStyle="1" w:styleId="128">
    <w:name w:val="脚注文本 Char"/>
    <w:basedOn w:val="34"/>
    <w:link w:val="23"/>
    <w:semiHidden/>
    <w:qFormat/>
    <w:uiPriority w:val="0"/>
    <w:rPr>
      <w:rFonts w:eastAsiaTheme="minorEastAsia"/>
      <w:lang w:eastAsia="en-US"/>
    </w:rPr>
  </w:style>
  <w:style w:type="paragraph" w:customStyle="1" w:styleId="12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130">
    <w:name w:val="ZGSM"/>
    <w:qFormat/>
    <w:uiPriority w:val="0"/>
  </w:style>
  <w:style w:type="paragraph" w:customStyle="1" w:styleId="131">
    <w:name w:val="0 Main text"/>
    <w:basedOn w:val="1"/>
    <w:link w:val="132"/>
    <w:qFormat/>
    <w:uiPriority w:val="0"/>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132">
    <w:name w:val="0 Main text Char"/>
    <w:basedOn w:val="34"/>
    <w:link w:val="131"/>
    <w:qFormat/>
    <w:uiPriority w:val="0"/>
    <w:rPr>
      <w:rFonts w:eastAsia="Malgun Gothic" w:cs="Batang"/>
      <w:lang w:val="en-GB" w:eastAsia="en-US"/>
    </w:rPr>
  </w:style>
  <w:style w:type="character" w:customStyle="1" w:styleId="133">
    <w:name w:val="标题 3 Char"/>
    <w:basedOn w:val="34"/>
    <w:link w:val="4"/>
    <w:qFormat/>
    <w:uiPriority w:val="0"/>
    <w:rPr>
      <w:rFonts w:eastAsiaTheme="minorEastAsia"/>
      <w:b/>
      <w:bCs/>
      <w:sz w:val="24"/>
      <w:szCs w:val="28"/>
      <w:lang w:eastAsia="en-US"/>
    </w:rPr>
  </w:style>
  <w:style w:type="paragraph" w:customStyle="1" w:styleId="134">
    <w:name w:val="No Spacing1"/>
    <w:qFormat/>
    <w:uiPriority w:val="1"/>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customStyle="1" w:styleId="135">
    <w:name w:val="paragraph"/>
    <w:basedOn w:val="1"/>
    <w:qFormat/>
    <w:uiPriority w:val="0"/>
    <w:pPr>
      <w:spacing w:after="0"/>
    </w:pPr>
    <w:rPr>
      <w:sz w:val="24"/>
      <w:szCs w:val="24"/>
    </w:rPr>
  </w:style>
  <w:style w:type="paragraph" w:customStyle="1" w:styleId="136">
    <w:name w:val="Revision3"/>
    <w:hidden/>
    <w:semiHidden/>
    <w:qFormat/>
    <w:uiPriority w:val="99"/>
    <w:rPr>
      <w:rFonts w:ascii="Times New Roman" w:hAnsi="Times New Roman" w:cs="Times New Roman" w:eastAsiaTheme="minorEastAsia"/>
      <w:sz w:val="22"/>
      <w:szCs w:val="22"/>
      <w:lang w:val="en-US" w:eastAsia="en-US" w:bidi="ar-SA"/>
    </w:rPr>
  </w:style>
  <w:style w:type="character" w:customStyle="1" w:styleId="137">
    <w:name w:val="标题 4 Char"/>
    <w:basedOn w:val="34"/>
    <w:link w:val="5"/>
    <w:uiPriority w:val="0"/>
    <w:rPr>
      <w:rFonts w:eastAsiaTheme="minorEastAsia"/>
      <w:b/>
      <w:bCs/>
      <w:sz w:val="24"/>
      <w:szCs w:val="28"/>
      <w:lang w:eastAsia="en-US"/>
    </w:rPr>
  </w:style>
  <w:style w:type="paragraph" w:customStyle="1" w:styleId="138">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character" w:customStyle="1" w:styleId="139">
    <w:name w:val="eop"/>
    <w:uiPriority w:val="0"/>
  </w:style>
  <w:style w:type="character" w:customStyle="1" w:styleId="140">
    <w:name w:val="标题 1 Char"/>
    <w:basedOn w:val="34"/>
    <w:link w:val="2"/>
    <w:uiPriority w:val="0"/>
    <w:rPr>
      <w:rFonts w:eastAsiaTheme="minorEastAsia"/>
      <w:b/>
      <w:bCs/>
      <w:sz w:val="28"/>
      <w:szCs w:val="28"/>
      <w:lang w:eastAsia="en-US"/>
    </w:rPr>
  </w:style>
  <w:style w:type="character" w:customStyle="1" w:styleId="141">
    <w:name w:val="标题 2 Char"/>
    <w:link w:val="3"/>
    <w:uiPriority w:val="0"/>
    <w:rPr>
      <w:rFonts w:eastAsiaTheme="minorEastAsia"/>
      <w:b/>
      <w:bCs/>
      <w:sz w:val="24"/>
      <w:szCs w:val="28"/>
      <w:lang w:eastAsia="en-US"/>
    </w:rPr>
  </w:style>
  <w:style w:type="character" w:customStyle="1" w:styleId="142">
    <w:name w:val="标题 5 Char"/>
    <w:link w:val="6"/>
    <w:uiPriority w:val="0"/>
    <w:rPr>
      <w:rFonts w:eastAsiaTheme="minorEastAsia"/>
      <w:b/>
      <w:bCs/>
      <w:i/>
      <w:iCs/>
      <w:sz w:val="22"/>
      <w:szCs w:val="26"/>
      <w:lang w:eastAsia="en-US"/>
    </w:rPr>
  </w:style>
  <w:style w:type="character" w:customStyle="1" w:styleId="143">
    <w:name w:val="批注框文本 Char"/>
    <w:link w:val="19"/>
    <w:semiHidden/>
    <w:uiPriority w:val="99"/>
    <w:rPr>
      <w:rFonts w:ascii="Tahoma" w:hAnsi="Tahoma" w:cs="Tahoma" w:eastAsiaTheme="minorEastAsia"/>
      <w:sz w:val="16"/>
      <w:szCs w:val="16"/>
      <w:lang w:eastAsia="en-US"/>
    </w:rPr>
  </w:style>
  <w:style w:type="character" w:customStyle="1" w:styleId="144">
    <w:name w:val="标题 8 Char"/>
    <w:link w:val="9"/>
    <w:uiPriority w:val="9"/>
    <w:rPr>
      <w:rFonts w:eastAsiaTheme="minorEastAsia"/>
      <w:i/>
      <w:iCs/>
      <w:sz w:val="24"/>
      <w:szCs w:val="24"/>
      <w:lang w:eastAsia="en-US"/>
    </w:rPr>
  </w:style>
  <w:style w:type="character" w:customStyle="1" w:styleId="145">
    <w:name w:val="high-light-bg"/>
    <w:uiPriority w:val="0"/>
  </w:style>
  <w:style w:type="paragraph" w:customStyle="1" w:styleId="146">
    <w:name w:val="스타일 스타일 스타일 스타일 양쪽 첫 줄:  2 글자 + 첫 줄:  2 글자 + 첫 줄:  2 글자 + 첫 줄:  2..."/>
    <w:basedOn w:val="1"/>
    <w:link w:val="147"/>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47">
    <w:name w:val="스타일 스타일 스타일 스타일 양쪽 첫 줄:  2 글자 + 첫 줄:  2 글자 + 첫 줄:  2 글자 + 첫 줄:  2... Char"/>
    <w:link w:val="146"/>
    <w:uiPriority w:val="0"/>
    <w:rPr>
      <w:rFonts w:eastAsia="Malgun Gothic" w:cs="Batang"/>
      <w:lang w:val="en-GB" w:eastAsia="en-US"/>
    </w:rPr>
  </w:style>
  <w:style w:type="paragraph" w:customStyle="1" w:styleId="148">
    <w:name w:val="text intend 1"/>
    <w:basedOn w:val="1"/>
    <w:uiPriority w:val="0"/>
    <w:pPr>
      <w:numPr>
        <w:ilvl w:val="0"/>
        <w:numId w:val="7"/>
      </w:numPr>
      <w:overflowPunct w:val="0"/>
      <w:snapToGrid/>
      <w:textAlignment w:val="baseline"/>
    </w:pPr>
    <w:rPr>
      <w:rFonts w:eastAsia="MS Mincho"/>
      <w:sz w:val="24"/>
      <w:szCs w:val="20"/>
      <w:lang w:eastAsia="en-GB"/>
    </w:rPr>
  </w:style>
  <w:style w:type="paragraph" w:customStyle="1" w:styleId="149">
    <w:name w:val="gmail-msonormal"/>
    <w:basedOn w:val="1"/>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0">
    <w:name w:val="gmail-m_-8159134361528303805msolistparagraph"/>
    <w:basedOn w:val="1"/>
    <w:uiPriority w:val="0"/>
    <w:pPr>
      <w:autoSpaceDE/>
      <w:autoSpaceDN/>
      <w:adjustRightInd/>
      <w:snapToGrid/>
      <w:spacing w:before="100" w:beforeAutospacing="1" w:after="100" w:afterAutospacing="1"/>
      <w:jc w:val="left"/>
    </w:pPr>
    <w:rPr>
      <w:rFonts w:eastAsia="宋体"/>
      <w:sz w:val="24"/>
      <w:szCs w:val="24"/>
      <w:lang w:eastAsia="zh-CN"/>
    </w:rPr>
  </w:style>
  <w:style w:type="paragraph" w:customStyle="1" w:styleId="151">
    <w:name w:val="m_1688756359928511317gmail-msonormal"/>
    <w:basedOn w:val="1"/>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2">
    <w:name w:val="m_1688756359928511317gmail-m-8159134361528303805msolistparagraph"/>
    <w:basedOn w:val="1"/>
    <w:uiPriority w:val="0"/>
    <w:pPr>
      <w:autoSpaceDE/>
      <w:autoSpaceDN/>
      <w:adjustRightInd/>
      <w:snapToGrid/>
      <w:spacing w:before="100" w:beforeAutospacing="1" w:after="100" w:afterAutospacing="1"/>
      <w:jc w:val="left"/>
    </w:pPr>
    <w:rPr>
      <w:rFonts w:ascii="Calibri" w:hAnsi="Calibri" w:eastAsia="宋体" w:cs="Calibri"/>
      <w:lang w:eastAsia="zh-CN"/>
    </w:rPr>
  </w:style>
  <w:style w:type="paragraph" w:customStyle="1" w:styleId="153">
    <w:name w:val="text"/>
    <w:basedOn w:val="1"/>
    <w:link w:val="154"/>
    <w:qFormat/>
    <w:uiPriority w:val="0"/>
    <w:pPr>
      <w:widowControl w:val="0"/>
      <w:autoSpaceDE/>
      <w:autoSpaceDN/>
      <w:adjustRightInd/>
      <w:snapToGrid/>
      <w:spacing w:after="240"/>
    </w:pPr>
    <w:rPr>
      <w:rFonts w:ascii="Calibri" w:hAnsi="Calibri" w:eastAsia="宋体"/>
      <w:kern w:val="2"/>
      <w:sz w:val="24"/>
      <w:szCs w:val="20"/>
      <w:lang w:eastAsia="zh-CN"/>
    </w:rPr>
  </w:style>
  <w:style w:type="character" w:customStyle="1" w:styleId="154">
    <w:name w:val="text Char"/>
    <w:link w:val="153"/>
    <w:uiPriority w:val="0"/>
    <w:rPr>
      <w:rFonts w:ascii="Calibri" w:hAnsi="Calibri"/>
      <w:kern w:val="2"/>
      <w:sz w:val="24"/>
    </w:rPr>
  </w:style>
  <w:style w:type="paragraph" w:customStyle="1" w:styleId="155">
    <w:name w:val="bullet1"/>
    <w:basedOn w:val="153"/>
    <w:link w:val="157"/>
    <w:qFormat/>
    <w:uiPriority w:val="0"/>
    <w:pPr>
      <w:widowControl/>
      <w:numPr>
        <w:ilvl w:val="0"/>
        <w:numId w:val="8"/>
      </w:numPr>
      <w:spacing w:after="0"/>
      <w:jc w:val="left"/>
    </w:pPr>
    <w:rPr>
      <w:szCs w:val="24"/>
      <w:lang w:val="en-GB"/>
    </w:rPr>
  </w:style>
  <w:style w:type="paragraph" w:customStyle="1" w:styleId="156">
    <w:name w:val="bullet2"/>
    <w:basedOn w:val="153"/>
    <w:qFormat/>
    <w:uiPriority w:val="0"/>
    <w:pPr>
      <w:widowControl/>
      <w:numPr>
        <w:ilvl w:val="1"/>
        <w:numId w:val="8"/>
      </w:numPr>
      <w:tabs>
        <w:tab w:val="left" w:pos="1440"/>
      </w:tabs>
      <w:spacing w:after="0"/>
      <w:jc w:val="left"/>
    </w:pPr>
    <w:rPr>
      <w:rFonts w:ascii="Times" w:hAnsi="Times"/>
      <w:szCs w:val="24"/>
      <w:lang w:val="en-GB"/>
    </w:rPr>
  </w:style>
  <w:style w:type="character" w:customStyle="1" w:styleId="157">
    <w:name w:val="bullet1 Char"/>
    <w:link w:val="155"/>
    <w:uiPriority w:val="0"/>
    <w:rPr>
      <w:rFonts w:ascii="Calibri" w:hAnsi="Calibri"/>
      <w:kern w:val="2"/>
      <w:sz w:val="24"/>
      <w:szCs w:val="24"/>
      <w:lang w:val="en-GB"/>
    </w:rPr>
  </w:style>
  <w:style w:type="paragraph" w:customStyle="1" w:styleId="158">
    <w:name w:val="bullet3"/>
    <w:basedOn w:val="153"/>
    <w:qFormat/>
    <w:uiPriority w:val="0"/>
    <w:pPr>
      <w:widowControl/>
      <w:numPr>
        <w:ilvl w:val="2"/>
        <w:numId w:val="8"/>
      </w:numPr>
      <w:tabs>
        <w:tab w:val="left" w:pos="2160"/>
      </w:tabs>
      <w:spacing w:after="0"/>
      <w:ind w:hanging="180"/>
      <w:jc w:val="left"/>
    </w:pPr>
    <w:rPr>
      <w:rFonts w:ascii="Times" w:hAnsi="Times" w:eastAsia="Batang"/>
      <w:kern w:val="0"/>
      <w:sz w:val="20"/>
      <w:szCs w:val="24"/>
      <w:lang w:val="en-GB" w:eastAsia="en-US"/>
    </w:rPr>
  </w:style>
  <w:style w:type="paragraph" w:customStyle="1" w:styleId="159">
    <w:name w:val="bullet4"/>
    <w:basedOn w:val="153"/>
    <w:qFormat/>
    <w:uiPriority w:val="0"/>
    <w:pPr>
      <w:widowControl/>
      <w:numPr>
        <w:ilvl w:val="3"/>
        <w:numId w:val="8"/>
      </w:numPr>
      <w:tabs>
        <w:tab w:val="left" w:pos="2880"/>
      </w:tabs>
      <w:spacing w:after="0"/>
      <w:jc w:val="left"/>
    </w:pPr>
    <w:rPr>
      <w:rFonts w:ascii="Times" w:hAnsi="Times" w:eastAsia="Batang"/>
      <w:kern w:val="0"/>
      <w:sz w:val="20"/>
      <w:szCs w:val="24"/>
      <w:lang w:val="en-GB" w:eastAsia="en-US"/>
    </w:rPr>
  </w:style>
  <w:style w:type="character" w:customStyle="1" w:styleId="160">
    <w:name w:val="PL Char"/>
    <w:link w:val="138"/>
    <w:qFormat/>
    <w:uiPriority w:val="0"/>
    <w:rPr>
      <w:rFonts w:ascii="Courier New" w:hAnsi="Courier New"/>
      <w:sz w:val="16"/>
      <w:lang w:val="en-GB" w:eastAsia="en-GB"/>
    </w:rPr>
  </w:style>
  <w:style w:type="character" w:customStyle="1" w:styleId="161">
    <w:name w:val="TAL Car"/>
    <w:qFormat/>
    <w:uiPriority w:val="0"/>
    <w:rPr>
      <w:rFonts w:ascii="Arial" w:hAnsi="Arial" w:eastAsia="Times New Roman"/>
      <w:sz w:val="18"/>
      <w:lang w:val="zh-CN" w:eastAsia="zh-CN"/>
    </w:rPr>
  </w:style>
  <w:style w:type="paragraph" w:customStyle="1" w:styleId="162">
    <w:name w:val="CR Cover Page"/>
    <w:uiPriority w:val="0"/>
    <w:pPr>
      <w:spacing w:after="120"/>
    </w:pPr>
    <w:rPr>
      <w:rFonts w:ascii="Arial" w:hAnsi="Arial" w:eastAsia="等线" w:cs="Times New Roman"/>
      <w:lang w:val="en-GB" w:eastAsia="en-US" w:bidi="ar-SA"/>
    </w:rPr>
  </w:style>
  <w:style w:type="character" w:customStyle="1" w:styleId="163">
    <w:name w:val="LGTdoc_본문 Char"/>
    <w:link w:val="85"/>
    <w:qFormat/>
    <w:uiPriority w:val="0"/>
    <w:rPr>
      <w:rFonts w:eastAsia="Batang"/>
      <w:kern w:val="2"/>
      <w:sz w:val="22"/>
      <w:szCs w:val="24"/>
      <w:lang w:val="en-GB" w:eastAsia="ko-KR"/>
    </w:rPr>
  </w:style>
  <w:style w:type="paragraph" w:customStyle="1" w:styleId="164">
    <w:name w:val="Style1"/>
    <w:basedOn w:val="1"/>
    <w:link w:val="165"/>
    <w:qFormat/>
    <w:uiPriority w:val="0"/>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165">
    <w:name w:val="Style1 Char"/>
    <w:link w:val="164"/>
    <w:qFormat/>
    <w:uiPriority w:val="0"/>
  </w:style>
  <w:style w:type="paragraph" w:customStyle="1" w:styleId="166">
    <w:name w:val="正文文本2"/>
    <w:basedOn w:val="1"/>
    <w:uiPriority w:val="0"/>
    <w:pPr>
      <w:autoSpaceDE/>
      <w:autoSpaceDN/>
      <w:adjustRightInd/>
      <w:snapToGrid/>
      <w:spacing w:before="100" w:beforeAutospacing="1"/>
    </w:pPr>
    <w:rPr>
      <w:rFonts w:eastAsia="MS Mincho"/>
      <w:sz w:val="24"/>
      <w:szCs w:val="24"/>
      <w:lang w:eastAsia="zh-CN"/>
    </w:rPr>
  </w:style>
  <w:style w:type="paragraph" w:customStyle="1" w:styleId="167">
    <w:name w:val="正文2"/>
    <w:qFormat/>
    <w:uiPriority w:val="0"/>
    <w:rPr>
      <w:rFonts w:ascii="Times New Roman" w:hAnsi="Times New Roman" w:eastAsia="宋体" w:cs="Times New Roman"/>
      <w:sz w:val="24"/>
      <w:szCs w:val="24"/>
      <w:lang w:val="en-US" w:eastAsia="zh-CN" w:bidi="ar-SA"/>
    </w:rPr>
  </w:style>
  <w:style w:type="character" w:customStyle="1" w:styleId="168">
    <w:name w:val="15"/>
    <w:basedOn w:val="34"/>
    <w:uiPriority w:val="0"/>
    <w:rPr>
      <w:rFonts w:hint="default" w:ascii="Arial" w:hAnsi="Arial" w:cs="Arial"/>
    </w:rPr>
  </w:style>
  <w:style w:type="character" w:customStyle="1" w:styleId="169">
    <w:name w:val="B3 Char"/>
    <w:link w:val="107"/>
    <w:qFormat/>
    <w:uiPriority w:val="0"/>
    <w:rPr>
      <w:rFonts w:eastAsiaTheme="minorEastAsia"/>
      <w:lang w:val="en-GB" w:eastAsia="en-US"/>
    </w:rPr>
  </w:style>
  <w:style w:type="character" w:customStyle="1" w:styleId="170">
    <w:name w:val="colour"/>
    <w:basedOn w:val="34"/>
    <w:qFormat/>
    <w:uiPriority w:val="0"/>
  </w:style>
  <w:style w:type="table" w:customStyle="1" w:styleId="171">
    <w:name w:val="表 (格子)1"/>
    <w:basedOn w:val="32"/>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2">
    <w:name w:val="B1 Char"/>
    <w:qFormat/>
    <w:locked/>
    <w:uiPriority w:val="0"/>
    <w:rPr>
      <w:rFonts w:ascii="Times New Roman" w:hAnsi="Times New Roman"/>
      <w:lang w:val="en-GB"/>
    </w:rPr>
  </w:style>
  <w:style w:type="character" w:customStyle="1" w:styleId="173">
    <w:name w:val="Unresolved Mention1"/>
    <w:basedOn w:val="34"/>
    <w:unhideWhenUsed/>
    <w:qFormat/>
    <w:uiPriority w:val="99"/>
    <w:rPr>
      <w:color w:val="605E5C"/>
      <w:shd w:val="clear" w:color="auto" w:fill="E1DFDD"/>
    </w:rPr>
  </w:style>
  <w:style w:type="paragraph" w:customStyle="1" w:styleId="174">
    <w:name w:val="正文3"/>
    <w:qFormat/>
    <w:uiPriority w:val="0"/>
    <w:rPr>
      <w:rFonts w:ascii="Times" w:hAnsi="Times" w:eastAsia="宋体" w:cs="Times"/>
      <w:sz w:val="24"/>
      <w:szCs w:val="24"/>
      <w:lang w:val="en-US" w:eastAsia="zh-CN" w:bidi="ar-SA"/>
    </w:rPr>
  </w:style>
  <w:style w:type="paragraph" w:customStyle="1" w:styleId="175">
    <w:name w:val="06_subTitle"/>
    <w:basedOn w:val="1"/>
    <w:link w:val="176"/>
    <w:qFormat/>
    <w:uiPriority w:val="0"/>
    <w:pPr>
      <w:autoSpaceDE/>
      <w:autoSpaceDN/>
      <w:adjustRightInd/>
      <w:snapToGrid/>
      <w:spacing w:after="0"/>
    </w:pPr>
    <w:rPr>
      <w:rFonts w:eastAsia="Times New Roman"/>
      <w:b/>
      <w:bCs/>
      <w:iCs/>
      <w:kern w:val="2"/>
      <w:sz w:val="20"/>
      <w:szCs w:val="20"/>
      <w:u w:val="single"/>
      <w:lang w:val="en-GB"/>
    </w:rPr>
  </w:style>
  <w:style w:type="character" w:customStyle="1" w:styleId="176">
    <w:name w:val="06_subTitle Char"/>
    <w:basedOn w:val="34"/>
    <w:link w:val="175"/>
    <w:qFormat/>
    <w:uiPriority w:val="0"/>
    <w:rPr>
      <w:rFonts w:eastAsia="Times New Roman"/>
      <w:b/>
      <w:bCs/>
      <w:iCs/>
      <w:kern w:val="2"/>
      <w:u w:val="single"/>
      <w:lang w:val="en-GB" w:eastAsia="en-US"/>
    </w:rPr>
  </w:style>
  <w:style w:type="paragraph" w:styleId="177">
    <w:name w:val="List Paragraph"/>
    <w:basedOn w:val="1"/>
    <w:qFormat/>
    <w:uiPriority w:val="99"/>
    <w:pPr>
      <w:ind w:firstLine="420" w:firstLineChars="200"/>
    </w:pPr>
  </w:style>
  <w:style w:type="character" w:styleId="178">
    <w:name w:val="Placeholder Text"/>
    <w:basedOn w:val="34"/>
    <w:semiHidden/>
    <w:qFormat/>
    <w:uiPriority w:val="99"/>
    <w:rPr>
      <w:color w:val="808080"/>
    </w:rPr>
  </w:style>
  <w:style w:type="character" w:customStyle="1" w:styleId="179">
    <w:name w:val="B3 Char2"/>
    <w:qFormat/>
    <w:uiPriority w:val="0"/>
    <w:rPr>
      <w:rFonts w:ascii="Times New Roman" w:hAnsi="Times New Roman"/>
      <w:lang w:eastAsia="ja-JP"/>
    </w:rPr>
  </w:style>
  <w:style w:type="paragraph" w:customStyle="1" w:styleId="180">
    <w:name w:val="H6"/>
    <w:basedOn w:val="6"/>
    <w:next w:val="1"/>
    <w:qFormat/>
    <w:uiPriority w:val="0"/>
    <w:pPr>
      <w:keepLines/>
      <w:numPr>
        <w:ilvl w:val="0"/>
        <w:numId w:val="0"/>
      </w:numPr>
      <w:tabs>
        <w:tab w:val="clear" w:pos="1008"/>
      </w:tabs>
      <w:autoSpaceDE/>
      <w:autoSpaceDN/>
      <w:adjustRightInd/>
      <w:snapToGrid/>
      <w:spacing w:after="180"/>
      <w:ind w:left="1985" w:hanging="1985"/>
      <w:jc w:val="left"/>
      <w:outlineLvl w:val="9"/>
    </w:pPr>
    <w:rPr>
      <w:rFonts w:ascii="Arial" w:hAnsi="Arial"/>
      <w:b w:val="0"/>
      <w:bCs w:val="0"/>
      <w:i w:val="0"/>
      <w:iCs w:val="0"/>
      <w:sz w:val="20"/>
      <w:szCs w:val="20"/>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E7BEAB-9907-4138-974A-A87C1F8D23C4}">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Company>
  <Pages>5</Pages>
  <Words>1212</Words>
  <Characters>6911</Characters>
  <Lines>57</Lines>
  <Paragraphs>16</Paragraphs>
  <TotalTime>4</TotalTime>
  <ScaleCrop>false</ScaleCrop>
  <LinksUpToDate>false</LinksUpToDate>
  <CharactersWithSpaces>8107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2021-08-13T00:27:00Z</dcterms:created>
  <dc:creator>张峻峰10005275</dc:creator>
  <cp:keywords>CTPClassification=CTP_NT</cp:keywords>
  <cp:lastModifiedBy>ZTE-Ziyang</cp:lastModifiedBy>
  <cp:lastPrinted>2007-06-18T05:08:00Z</cp:lastPrinted>
  <dcterms:modified xsi:type="dcterms:W3CDTF">2021-11-08T09:20:06Z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