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等线"/>
                <w:i/>
                <w:lang w:val="en-GB"/>
              </w:rPr>
              <w:t>sps</w:t>
            </w:r>
            <w:proofErr w:type="spellEnd"/>
            <w:r>
              <w:rPr>
                <w:rFonts w:eastAsia="等线"/>
                <w:i/>
                <w:lang w:val="en-GB"/>
              </w:rPr>
              <w:t>-PUCCH-AN-List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a"/>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a"/>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5"/>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2487258A" w:rsidR="00722916" w:rsidRDefault="00364B3F" w:rsidP="00D23388">
            <w:pPr>
              <w:spacing w:before="0" w:after="0"/>
              <w:rPr>
                <w:rFonts w:hint="eastAsia"/>
                <w:bCs/>
                <w:lang w:eastAsia="zh-CN"/>
              </w:rPr>
            </w:pPr>
            <w:r>
              <w:rPr>
                <w:rFonts w:hint="eastAsia"/>
                <w:bCs/>
                <w:lang w:eastAsia="zh-CN"/>
              </w:rPr>
              <w:t>v</w:t>
            </w:r>
            <w:r>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722916" w14:paraId="4F7A57BD" w14:textId="77777777" w:rsidTr="00D23388">
        <w:tc>
          <w:tcPr>
            <w:tcW w:w="2335" w:type="dxa"/>
          </w:tcPr>
          <w:p w14:paraId="49F0F65B" w14:textId="3D71BA30" w:rsidR="00722916" w:rsidRDefault="00722916" w:rsidP="00D23388">
            <w:pPr>
              <w:spacing w:before="0" w:after="0"/>
              <w:rPr>
                <w:bCs/>
                <w:lang w:eastAsia="zh-CN"/>
              </w:rPr>
            </w:pPr>
          </w:p>
        </w:tc>
        <w:tc>
          <w:tcPr>
            <w:tcW w:w="7627" w:type="dxa"/>
          </w:tcPr>
          <w:p w14:paraId="5EF74762" w14:textId="6BC9F2BA" w:rsidR="00722916" w:rsidRDefault="00722916" w:rsidP="00D23388">
            <w:pPr>
              <w:spacing w:before="0" w:after="0"/>
              <w:rPr>
                <w:bCs/>
                <w:lang w:eastAsia="zh-CN"/>
              </w:rPr>
            </w:pP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mc:AlternateContent>
                  <mc:Choice Requires="w16se"/>
                  <mc:Fallback>
                    <w:rFonts w:ascii="Segoe UI Emoji" w:eastAsia="Segoe UI Emoji" w:hAnsi="Segoe UI Emoji" w:cs="Segoe UI Emoji"/>
                  </mc:Fallback>
                </mc:AlternateContent>
                <w:highlight w:val="cyan"/>
                <w:lang w:eastAsia="zh-CN"/>
              </w:rPr>
              <mc:AlternateContent>
                <mc:Choice Requires="w16se">
                  <w16se:symEx w16se:font="Segoe UI Emoji" w16se:char="1F60A"/>
                </mc:Choice>
                <mc:Fallback>
                  <w:t>😊</w:t>
                </mc:Fallback>
              </mc:AlternateConten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w:t>
      </w:r>
      <w:r w:rsidR="0057173C">
        <w:rPr>
          <w:rFonts w:ascii="Times New Roman" w:eastAsia="宋体" w:hAnsi="Times New Roman"/>
          <w:b/>
          <w:bCs/>
          <w:sz w:val="20"/>
          <w:szCs w:val="20"/>
          <w:highlight w:val="cyan"/>
        </w:rPr>
        <w:t xml:space="preserve">, CT, </w:t>
      </w:r>
      <w:proofErr w:type="spellStart"/>
      <w:r w:rsidR="0057173C">
        <w:rPr>
          <w:rFonts w:ascii="Times New Roman" w:eastAsia="宋体" w:hAnsi="Times New Roman"/>
          <w:b/>
          <w:bCs/>
          <w:sz w:val="20"/>
          <w:szCs w:val="20"/>
          <w:highlight w:val="cyan"/>
        </w:rPr>
        <w:t>Spreadtrum</w:t>
      </w:r>
      <w:proofErr w:type="spellEnd"/>
      <w:r w:rsidR="0057173C">
        <w:rPr>
          <w:rFonts w:ascii="Times New Roman" w:eastAsia="宋体" w:hAnsi="Times New Roman"/>
          <w:b/>
          <w:bCs/>
          <w:sz w:val="20"/>
          <w:szCs w:val="20"/>
          <w:highlight w:val="cyan"/>
        </w:rPr>
        <w:t>, WILUS, Ericsson</w:t>
      </w:r>
    </w:p>
    <w:p w14:paraId="2A2D010F" w14:textId="4DF69D0F"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w:t>
      </w:r>
      <w:r w:rsidR="0057173C">
        <w:rPr>
          <w:rFonts w:ascii="Times New Roman" w:eastAsia="宋体" w:hAnsi="Times New Roman"/>
          <w:b/>
          <w:bCs/>
          <w:sz w:val="20"/>
          <w:szCs w:val="20"/>
          <w:highlight w:val="cyan"/>
        </w:rPr>
        <w:t>, CT, WILUS</w:t>
      </w:r>
    </w:p>
    <w:p w14:paraId="1B8E7624" w14:textId="6E95CCB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a"/>
        <w:numPr>
          <w:ilvl w:val="1"/>
          <w:numId w:val="10"/>
        </w:numPr>
        <w:spacing w:after="0"/>
        <w:rPr>
          <w:rFonts w:ascii="Times New Roman" w:eastAsia="宋体" w:hAnsi="Times New Roman"/>
          <w:b/>
          <w:bCs/>
          <w:sz w:val="20"/>
          <w:szCs w:val="20"/>
          <w:highlight w:val="cyan"/>
        </w:rPr>
      </w:pPr>
      <w:r w:rsidRPr="0057173C">
        <w:rPr>
          <w:rFonts w:ascii="Times New Roman" w:eastAsia="宋体" w:hAnsi="Times New Roman"/>
          <w:b/>
          <w:bCs/>
          <w:sz w:val="20"/>
          <w:szCs w:val="20"/>
          <w:highlight w:val="cyan"/>
        </w:rPr>
        <w:t>Support by: ZTE</w:t>
      </w:r>
    </w:p>
    <w:p w14:paraId="435706D0" w14:textId="66D6AF7E"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w:t>
      </w:r>
      <w:r w:rsidR="0057173C">
        <w:rPr>
          <w:rFonts w:ascii="Times New Roman" w:eastAsia="宋体" w:hAnsi="Times New Roman"/>
          <w:b/>
          <w:bCs/>
          <w:sz w:val="20"/>
          <w:szCs w:val="20"/>
          <w:highlight w:val="cyan"/>
        </w:rPr>
        <w:t xml:space="preserve">, ZTE, CMCC, </w:t>
      </w:r>
      <w:proofErr w:type="spellStart"/>
      <w:r w:rsidR="0057173C">
        <w:rPr>
          <w:rFonts w:ascii="Times New Roman" w:eastAsia="宋体"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eastAsia="等线" w:hint="eastAsia"/>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val="fr-FR" w:eastAsia="zh-CN"/>
              </w:rPr>
              <w:t>actual</w:t>
            </w:r>
            <w:r>
              <w:rPr>
                <w:rFonts w:eastAsia="等线"/>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afa"/>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a"/>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afa"/>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xml:space="preserve">, QC, Sharp, CT, </w:t>
      </w:r>
      <w:proofErr w:type="spellStart"/>
      <w:r>
        <w:rPr>
          <w:rFonts w:ascii="Times New Roman" w:eastAsia="宋体" w:hAnsi="Times New Roman"/>
          <w:b/>
          <w:bCs/>
          <w:sz w:val="20"/>
          <w:szCs w:val="20"/>
          <w:highlight w:val="cyan"/>
        </w:rPr>
        <w:t>Spreadtrum</w:t>
      </w:r>
      <w:proofErr w:type="spellEnd"/>
      <w:r>
        <w:rPr>
          <w:rFonts w:ascii="Times New Roman" w:eastAsia="宋体" w:hAnsi="Times New Roman"/>
          <w:b/>
          <w:bCs/>
          <w:sz w:val="20"/>
          <w:szCs w:val="20"/>
          <w:highlight w:val="cyan"/>
        </w:rPr>
        <w:t>, WILUS, Ericsson</w:t>
      </w:r>
    </w:p>
    <w:p w14:paraId="340C0041"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a"/>
        <w:numPr>
          <w:ilvl w:val="0"/>
          <w:numId w:val="10"/>
        </w:numPr>
        <w:spacing w:after="0"/>
        <w:rPr>
          <w:rFonts w:ascii="Times New Roman" w:eastAsia="宋体" w:hAnsi="Times New Roman"/>
          <w:b/>
          <w:bCs/>
          <w:strike/>
          <w:color w:val="FF0000"/>
          <w:sz w:val="20"/>
          <w:szCs w:val="20"/>
        </w:rPr>
      </w:pPr>
      <w:r w:rsidRPr="000E2F7A">
        <w:rPr>
          <w:rFonts w:ascii="Times New Roman" w:eastAsia="宋体"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a"/>
        <w:numPr>
          <w:ilvl w:val="1"/>
          <w:numId w:val="10"/>
        </w:numPr>
        <w:spacing w:after="0"/>
        <w:rPr>
          <w:rFonts w:ascii="Times New Roman" w:eastAsia="宋体" w:hAnsi="Times New Roman"/>
          <w:b/>
          <w:bCs/>
          <w:strike/>
          <w:color w:val="FF0000"/>
          <w:sz w:val="20"/>
          <w:szCs w:val="20"/>
          <w:highlight w:val="cyan"/>
        </w:rPr>
      </w:pPr>
      <w:r w:rsidRPr="000E2F7A">
        <w:rPr>
          <w:rFonts w:ascii="Times New Roman" w:eastAsia="宋体" w:hAnsi="Times New Roman"/>
          <w:b/>
          <w:bCs/>
          <w:strike/>
          <w:color w:val="FF0000"/>
          <w:sz w:val="20"/>
          <w:szCs w:val="20"/>
          <w:highlight w:val="cyan"/>
        </w:rPr>
        <w:t>Support by: ZTE</w:t>
      </w:r>
    </w:p>
    <w:p w14:paraId="1500A047"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w:t>
      </w:r>
      <w:proofErr w:type="spellStart"/>
      <w:r>
        <w:rPr>
          <w:rFonts w:ascii="Times New Roman" w:eastAsia="宋体"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662A34AF" w:rsidR="000E2F7A" w:rsidRDefault="009E1C44" w:rsidP="00D23388">
            <w:pPr>
              <w:spacing w:before="0" w:after="0"/>
              <w:rPr>
                <w:rFonts w:hint="eastAsia"/>
                <w:bCs/>
                <w:lang w:eastAsia="zh-CN"/>
              </w:rPr>
            </w:pPr>
            <w:r>
              <w:rPr>
                <w:rFonts w:hint="eastAsia"/>
                <w:bCs/>
                <w:lang w:eastAsia="zh-CN"/>
              </w:rPr>
              <w:t>v</w:t>
            </w:r>
            <w:r>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rFonts w:hint="eastAsia"/>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bookmarkStart w:id="20" w:name="_GoBack"/>
            <w:bookmarkEnd w:id="20"/>
            <w:r>
              <w:rPr>
                <w:lang w:eastAsia="zh-CN"/>
              </w:rPr>
              <w:t xml:space="preserve"> if UE do not have this capability. Hence, we do not support FH interval based on </w:t>
            </w:r>
            <w:r w:rsidR="00F973F5">
              <w:rPr>
                <w:lang w:eastAsia="zh-CN"/>
              </w:rPr>
              <w:t>actual TDW.</w:t>
            </w:r>
          </w:p>
        </w:tc>
      </w:tr>
      <w:tr w:rsidR="000E2F7A" w14:paraId="73E7AECB" w14:textId="77777777" w:rsidTr="00D23388">
        <w:tc>
          <w:tcPr>
            <w:tcW w:w="2335" w:type="dxa"/>
            <w:shd w:val="clear" w:color="auto" w:fill="auto"/>
          </w:tcPr>
          <w:p w14:paraId="1C1DC71A" w14:textId="56121226" w:rsidR="000E2F7A" w:rsidRDefault="000E2F7A" w:rsidP="00D23388">
            <w:pPr>
              <w:spacing w:before="0" w:after="0"/>
              <w:rPr>
                <w:bCs/>
              </w:rPr>
            </w:pPr>
          </w:p>
        </w:tc>
        <w:tc>
          <w:tcPr>
            <w:tcW w:w="7627" w:type="dxa"/>
            <w:shd w:val="clear" w:color="auto" w:fill="auto"/>
          </w:tcPr>
          <w:p w14:paraId="3D6C0424" w14:textId="63C9F6E8" w:rsidR="000E2F7A" w:rsidRDefault="000E2F7A" w:rsidP="00D23388">
            <w:pPr>
              <w:spacing w:before="0" w:after="0"/>
              <w:rPr>
                <w:lang w:eastAsia="zh-CN"/>
              </w:rPr>
            </w:pPr>
          </w:p>
        </w:tc>
      </w:tr>
    </w:tbl>
    <w:p w14:paraId="55A57352" w14:textId="77777777" w:rsidR="000E2F7A" w:rsidRDefault="000E2F7A">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D23388">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D23388">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D23388">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D23388">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D23388">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D23388">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D23388">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D23388">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D23388">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D23388">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D23388">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D23388">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D23388">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D23388">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D23388">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D23388">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D23388">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D23388">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D23388">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D23388">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D23388">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D23388">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DEFD" w14:textId="77777777" w:rsidR="00DA1EE8" w:rsidRDefault="00DA1EE8">
      <w:pPr>
        <w:spacing w:after="0" w:line="240" w:lineRule="auto"/>
      </w:pPr>
      <w:r>
        <w:separator/>
      </w:r>
    </w:p>
  </w:endnote>
  <w:endnote w:type="continuationSeparator" w:id="0">
    <w:p w14:paraId="5CF7477D" w14:textId="77777777" w:rsidR="00DA1EE8" w:rsidRDefault="00DA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CBAF" w14:textId="77777777" w:rsidR="00D23388" w:rsidRDefault="00D23388">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D23388" w:rsidRDefault="00D233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363A" w14:textId="065DE8A7" w:rsidR="00D23388" w:rsidRDefault="00D23388">
    <w:pPr>
      <w:pStyle w:val="ad"/>
      <w:ind w:right="360"/>
    </w:pPr>
    <w:r>
      <w:rPr>
        <w:rStyle w:val="af6"/>
      </w:rPr>
      <w:fldChar w:fldCharType="begin"/>
    </w:r>
    <w:r>
      <w:rPr>
        <w:rStyle w:val="af6"/>
      </w:rPr>
      <w:instrText xml:space="preserve"> PAGE </w:instrText>
    </w:r>
    <w:r>
      <w:rPr>
        <w:rStyle w:val="af6"/>
      </w:rPr>
      <w:fldChar w:fldCharType="separate"/>
    </w:r>
    <w:r>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F4959" w14:textId="77777777" w:rsidR="00DA1EE8" w:rsidRDefault="00DA1EE8">
      <w:pPr>
        <w:spacing w:after="0" w:line="240" w:lineRule="auto"/>
      </w:pPr>
      <w:r>
        <w:separator/>
      </w:r>
    </w:p>
  </w:footnote>
  <w:footnote w:type="continuationSeparator" w:id="0">
    <w:p w14:paraId="79A34493" w14:textId="77777777" w:rsidR="00DA1EE8" w:rsidRDefault="00DA1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2"/>
  </w:num>
  <w:num w:numId="9">
    <w:abstractNumId w:val="12"/>
  </w:num>
  <w:num w:numId="10">
    <w:abstractNumId w:val="8"/>
  </w:num>
  <w:num w:numId="11">
    <w:abstractNumId w:val="1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053A2BE-081D-4978-9519-EFF41CDF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9138</Words>
  <Characters>52091</Characters>
  <Application>Microsoft Office Word</Application>
  <DocSecurity>0</DocSecurity>
  <Lines>434</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2021-10-13T09:49:00Z</dcterms:created>
  <dcterms:modified xsi:type="dcterms:W3CDTF">2021-10-13T09:49:00Z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