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28094" w14:textId="507DA9D1" w:rsidR="00537870" w:rsidRDefault="00F97E70">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#106</w:t>
      </w:r>
      <w:r w:rsidR="004A02F0">
        <w:rPr>
          <w:rFonts w:ascii="Arial" w:hAnsi="Arial" w:cs="Arial"/>
          <w:b/>
          <w:bCs/>
          <w:sz w:val="28"/>
          <w:lang w:val="de-DE"/>
        </w:rPr>
        <w:t>bis</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E711DE">
        <w:rPr>
          <w:rFonts w:ascii="Arial" w:hAnsi="Arial" w:cs="Arial"/>
          <w:b/>
          <w:bCs/>
          <w:sz w:val="28"/>
          <w:highlight w:val="yellow"/>
          <w:lang w:val="de-DE"/>
        </w:rPr>
        <w:t>R1-21</w:t>
      </w:r>
      <w:r w:rsidR="004A02F0" w:rsidRPr="00E711DE">
        <w:rPr>
          <w:rFonts w:ascii="Arial" w:hAnsi="Arial" w:cs="Arial"/>
          <w:b/>
          <w:bCs/>
          <w:sz w:val="28"/>
          <w:highlight w:val="yellow"/>
          <w:lang w:val="de-DE"/>
        </w:rPr>
        <w:t>1</w:t>
      </w:r>
      <w:r w:rsidRPr="00E711DE">
        <w:rPr>
          <w:rFonts w:ascii="Arial" w:hAnsi="Arial" w:cs="Arial"/>
          <w:b/>
          <w:bCs/>
          <w:sz w:val="28"/>
          <w:highlight w:val="yellow"/>
          <w:lang w:val="de-DE"/>
        </w:rPr>
        <w:t>xxxx</w:t>
      </w:r>
    </w:p>
    <w:p w14:paraId="2C9B8821" w14:textId="18CE53D1" w:rsidR="00537870" w:rsidRDefault="00F97E7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4A02F0">
        <w:rPr>
          <w:rFonts w:ascii="Arial" w:eastAsia="MS Mincho" w:hAnsi="Arial" w:cs="Arial"/>
          <w:b/>
          <w:bCs/>
          <w:sz w:val="28"/>
          <w:lang w:eastAsia="ja-JP"/>
        </w:rPr>
        <w:t>October 11</w:t>
      </w:r>
      <w:r w:rsidR="004A02F0" w:rsidRPr="00B552FA">
        <w:rPr>
          <w:rFonts w:ascii="Arial" w:eastAsia="MS Mincho" w:hAnsi="Arial" w:cs="Arial"/>
          <w:b/>
          <w:bCs/>
          <w:sz w:val="28"/>
          <w:vertAlign w:val="superscript"/>
          <w:lang w:eastAsia="ja-JP"/>
        </w:rPr>
        <w:t>th</w:t>
      </w:r>
      <w:r w:rsidR="004A02F0">
        <w:rPr>
          <w:rFonts w:ascii="Arial" w:eastAsia="MS Mincho" w:hAnsi="Arial" w:cs="Arial"/>
          <w:b/>
          <w:bCs/>
          <w:sz w:val="28"/>
          <w:lang w:eastAsia="ja-JP"/>
        </w:rPr>
        <w:t xml:space="preserve"> – 19</w:t>
      </w:r>
      <w:r w:rsidR="004A02F0" w:rsidRPr="00B552FA">
        <w:rPr>
          <w:rFonts w:ascii="Arial" w:eastAsia="MS Mincho" w:hAnsi="Arial" w:cs="Arial"/>
          <w:b/>
          <w:bCs/>
          <w:sz w:val="28"/>
          <w:vertAlign w:val="superscript"/>
          <w:lang w:eastAsia="ja-JP"/>
        </w:rPr>
        <w:t>th</w:t>
      </w:r>
      <w:r w:rsidR="004A02F0">
        <w:rPr>
          <w:rFonts w:ascii="Arial" w:eastAsia="MS Mincho" w:hAnsi="Arial" w:cs="Arial"/>
          <w:b/>
          <w:bCs/>
          <w:sz w:val="28"/>
          <w:lang w:eastAsia="ja-JP"/>
        </w:rPr>
        <w:t>, 2021</w:t>
      </w:r>
    </w:p>
    <w:p w14:paraId="65C23613" w14:textId="77777777" w:rsidR="00537870" w:rsidRDefault="00F97E70">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A159CE" w14:textId="77777777" w:rsidR="00537870" w:rsidRDefault="00F97E70">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6FF2B0C" w14:textId="77777777" w:rsidR="00537870" w:rsidRDefault="00F97E70">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62344D4" w14:textId="77777777" w:rsidR="00537870" w:rsidRDefault="00F97E70">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21427D8" w14:textId="77777777" w:rsidR="00537870" w:rsidRDefault="00F97E70">
      <w:pPr>
        <w:pStyle w:val="1"/>
      </w:pPr>
      <w:r>
        <w:t>Introduction</w:t>
      </w:r>
      <w:bookmarkEnd w:id="1"/>
      <w:bookmarkEnd w:id="2"/>
    </w:p>
    <w:p w14:paraId="3A497777" w14:textId="77777777" w:rsidR="00537870" w:rsidRDefault="00F97E70">
      <w:r>
        <w:t xml:space="preserve">In this document, a summary of companies’ proposals for PUCCH coverage enhancement is provided. </w:t>
      </w:r>
    </w:p>
    <w:p w14:paraId="2F78DC95" w14:textId="77777777" w:rsidR="00537870" w:rsidRDefault="00F97E70">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AB31D7D" w14:textId="77777777" w:rsidR="00537870" w:rsidRDefault="00F97E70">
      <w:pPr>
        <w:pStyle w:val="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47F2AB0" w14:textId="2555EBA8" w:rsidR="00537870" w:rsidRDefault="00F97E70">
      <w:pPr>
        <w:rPr>
          <w:lang w:val="en-GB"/>
        </w:rPr>
      </w:pPr>
      <w:r>
        <w:rPr>
          <w:lang w:val="en-GB"/>
        </w:rPr>
        <w:t xml:space="preserve">Regarding whether dynamic PUCCH repetition factor indication should be applied to semi-static PUCCH, </w:t>
      </w:r>
      <w:r w:rsidR="00D06F47">
        <w:rPr>
          <w:lang w:val="en-GB"/>
        </w:rPr>
        <w:t>the following agreement is made in RAN1 106e</w:t>
      </w:r>
      <w:r>
        <w:rPr>
          <w:lang w:val="en-GB"/>
        </w:rPr>
        <w:t xml:space="preserve">. </w:t>
      </w:r>
    </w:p>
    <w:p w14:paraId="3BDD7E64" w14:textId="77777777" w:rsidR="00D06F47" w:rsidRPr="000631B6" w:rsidRDefault="00D06F47" w:rsidP="00D06F47">
      <w:pPr>
        <w:shd w:val="clear" w:color="auto" w:fill="FFFFFF"/>
        <w:rPr>
          <w:b/>
          <w:bCs/>
          <w:highlight w:val="green"/>
        </w:rPr>
      </w:pPr>
      <w:r w:rsidRPr="000631B6">
        <w:rPr>
          <w:b/>
          <w:bCs/>
          <w:highlight w:val="green"/>
        </w:rPr>
        <w:t>Agreement</w:t>
      </w:r>
    </w:p>
    <w:p w14:paraId="3B469892" w14:textId="77777777" w:rsidR="00D06F47" w:rsidRPr="000631B6" w:rsidRDefault="00D06F47" w:rsidP="00E711DE">
      <w:pPr>
        <w:rPr>
          <w:b/>
          <w:bCs/>
          <w:lang w:val="en-GB"/>
        </w:rPr>
      </w:pPr>
      <w:r w:rsidRPr="000631B6">
        <w:rPr>
          <w:rFonts w:hint="eastAsia"/>
          <w:b/>
          <w:bCs/>
          <w:lang w:val="en-GB"/>
        </w:rPr>
        <w:t>Dynamic PUCCH repetition factor indication for SR or P/SP-CSI on PUCCH is not supported in Rel-17.</w:t>
      </w:r>
    </w:p>
    <w:p w14:paraId="71969843" w14:textId="107D0962" w:rsidR="002961D8" w:rsidRDefault="002961D8" w:rsidP="00E711DE">
      <w:pPr>
        <w:rPr>
          <w:lang w:val="en-GB"/>
        </w:rPr>
      </w:pPr>
      <w:r>
        <w:rPr>
          <w:lang w:val="en-GB"/>
        </w:rPr>
        <w:t>With the above agreement, in R1-2109889, a potential ambiguity is observed. The ambiguity is that whether SR or P/SP-CSI on PUCCH can utilize a PUCCH resource configured with repetition factor “</w:t>
      </w:r>
      <w:r w:rsidRPr="002961D8">
        <w:rPr>
          <w:lang w:val="en-GB"/>
        </w:rPr>
        <w:t>nrofSlots-r17”</w:t>
      </w:r>
      <w:r>
        <w:rPr>
          <w:lang w:val="en-GB"/>
        </w:rPr>
        <w:t>. The following proposal is made, which basically allow UE to use the PUCCH resource configured with repetition factor “</w:t>
      </w:r>
      <w:r w:rsidRPr="002961D8">
        <w:rPr>
          <w:lang w:val="en-GB"/>
        </w:rPr>
        <w:t>nrofSlots-r17”</w:t>
      </w:r>
      <w:r>
        <w:rPr>
          <w:lang w:val="en-GB"/>
        </w:rPr>
        <w:t>. But UE ignore the RRC parameter “</w:t>
      </w:r>
      <w:r w:rsidRPr="002961D8">
        <w:rPr>
          <w:lang w:val="en-GB"/>
        </w:rPr>
        <w:t>nrofSlots-r17”</w:t>
      </w:r>
      <w:r>
        <w:rPr>
          <w:lang w:val="en-GB"/>
        </w:rPr>
        <w:t xml:space="preserve"> and use the legacy RRC parameter </w:t>
      </w:r>
      <w:proofErr w:type="spellStart"/>
      <w:r w:rsidRPr="002961D8">
        <w:rPr>
          <w:lang w:val="en-GB"/>
        </w:rPr>
        <w:t>nrofSlots</w:t>
      </w:r>
      <w:proofErr w:type="spellEnd"/>
      <w:r>
        <w:rPr>
          <w:lang w:val="en-GB"/>
        </w:rPr>
        <w:t xml:space="preserve"> to determine the repetition factor for this particular PUCCH resource. </w:t>
      </w:r>
    </w:p>
    <w:p w14:paraId="1F2B6C74" w14:textId="02D411DA" w:rsidR="002961D8" w:rsidRPr="002961D8" w:rsidRDefault="002961D8" w:rsidP="002961D8">
      <w:pPr>
        <w:rPr>
          <w:lang w:val="en-GB"/>
        </w:rPr>
      </w:pPr>
      <w:r>
        <w:rPr>
          <w:lang w:val="en-GB"/>
        </w:rPr>
        <w:t xml:space="preserve">In R1-2109889, </w:t>
      </w:r>
      <w:r w:rsidRPr="002961D8">
        <w:rPr>
          <w:lang w:val="en-GB"/>
        </w:rPr>
        <w:t xml:space="preserve">Proposal 1: in the case a PUCCH resource is not associated with a scheduling DCI (e.g. PUCCH resource associated with CSI report) and the PUCCH resource is characterized by a dynamic repetition factor, the parameter </w:t>
      </w:r>
      <w:proofErr w:type="spellStart"/>
      <w:r w:rsidRPr="002961D8">
        <w:rPr>
          <w:lang w:val="en-GB"/>
        </w:rPr>
        <w:t>nrofSlots</w:t>
      </w:r>
      <w:proofErr w:type="spellEnd"/>
      <w:r w:rsidRPr="002961D8">
        <w:rPr>
          <w:lang w:val="en-GB"/>
        </w:rPr>
        <w:t xml:space="preserve"> is used for determining the repetition factor of the specific PUCCH resource.</w:t>
      </w:r>
    </w:p>
    <w:p w14:paraId="5FA17325" w14:textId="736620F7" w:rsidR="002961D8" w:rsidRDefault="002961D8" w:rsidP="002961D8">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961D8" w14:paraId="1F035680" w14:textId="77777777" w:rsidTr="0077212A">
        <w:tc>
          <w:tcPr>
            <w:tcW w:w="2335" w:type="dxa"/>
          </w:tcPr>
          <w:p w14:paraId="4FCB2B88" w14:textId="77777777" w:rsidR="002961D8" w:rsidRDefault="002961D8" w:rsidP="0077212A">
            <w:pPr>
              <w:spacing w:before="0" w:after="0"/>
              <w:rPr>
                <w:b/>
                <w:bCs/>
              </w:rPr>
            </w:pPr>
            <w:r>
              <w:rPr>
                <w:b/>
                <w:bCs/>
              </w:rPr>
              <w:t>Company name</w:t>
            </w:r>
          </w:p>
        </w:tc>
        <w:tc>
          <w:tcPr>
            <w:tcW w:w="7627" w:type="dxa"/>
          </w:tcPr>
          <w:p w14:paraId="4051D91F" w14:textId="77777777" w:rsidR="002961D8" w:rsidRDefault="002961D8" w:rsidP="0077212A">
            <w:pPr>
              <w:spacing w:before="0" w:after="0"/>
              <w:rPr>
                <w:b/>
                <w:bCs/>
              </w:rPr>
            </w:pPr>
            <w:r>
              <w:rPr>
                <w:b/>
                <w:bCs/>
              </w:rPr>
              <w:t>Comment</w:t>
            </w:r>
          </w:p>
        </w:tc>
      </w:tr>
      <w:tr w:rsidR="002961D8" w14:paraId="7DEA3698" w14:textId="77777777" w:rsidTr="0077212A">
        <w:tc>
          <w:tcPr>
            <w:tcW w:w="2335" w:type="dxa"/>
            <w:shd w:val="clear" w:color="auto" w:fill="auto"/>
          </w:tcPr>
          <w:p w14:paraId="5E1A36FA" w14:textId="4D6E8DB1" w:rsidR="002961D8" w:rsidRDefault="00E233BA" w:rsidP="0077212A">
            <w:pPr>
              <w:spacing w:before="0" w:after="0"/>
              <w:rPr>
                <w:bCs/>
              </w:rPr>
            </w:pPr>
            <w:r>
              <w:rPr>
                <w:bCs/>
              </w:rPr>
              <w:t>Nokia/NSB</w:t>
            </w:r>
          </w:p>
        </w:tc>
        <w:tc>
          <w:tcPr>
            <w:tcW w:w="7627" w:type="dxa"/>
            <w:shd w:val="clear" w:color="auto" w:fill="auto"/>
          </w:tcPr>
          <w:p w14:paraId="67D503C7" w14:textId="0A409561" w:rsidR="00E233BA" w:rsidRPr="00E233BA" w:rsidRDefault="00E233BA" w:rsidP="00E233BA">
            <w:r w:rsidRPr="00E233BA">
              <w:t>Current agreement defines a principle: dynamic PUCCH repetition factor indication does not apply to SR or P/SP-CSI. However, this principle can be realized in at least two ways in practice:</w:t>
            </w:r>
          </w:p>
          <w:p w14:paraId="71FECC1F" w14:textId="77777777" w:rsidR="00E233BA" w:rsidRPr="00E233BA" w:rsidRDefault="00E233BA" w:rsidP="00E233BA">
            <w:pPr>
              <w:pStyle w:val="afa"/>
              <w:numPr>
                <w:ilvl w:val="0"/>
                <w:numId w:val="34"/>
              </w:numPr>
              <w:spacing w:after="0" w:line="240" w:lineRule="auto"/>
              <w:jc w:val="left"/>
              <w:rPr>
                <w:rFonts w:ascii="Times New Roman" w:eastAsia="Times New Roman" w:hAnsi="Times New Roman"/>
                <w:sz w:val="20"/>
                <w:szCs w:val="20"/>
              </w:rPr>
            </w:pPr>
            <w:r w:rsidRPr="00E233BA">
              <w:rPr>
                <w:rFonts w:ascii="Times New Roman" w:eastAsia="Times New Roman" w:hAnsi="Times New Roman"/>
                <w:sz w:val="20"/>
                <w:szCs w:val="20"/>
              </w:rPr>
              <w:t>SR and P/SP-CSI can only be mapped to PUCCH resources for which a number of repetitions is not configured, i.e., the per format config is used.</w:t>
            </w:r>
          </w:p>
          <w:p w14:paraId="56E9B181" w14:textId="6AAF7132" w:rsidR="00E233BA" w:rsidRPr="00E233BA" w:rsidRDefault="00E233BA" w:rsidP="00E233BA">
            <w:pPr>
              <w:pStyle w:val="afa"/>
              <w:numPr>
                <w:ilvl w:val="0"/>
                <w:numId w:val="34"/>
              </w:numPr>
              <w:spacing w:after="0" w:line="240" w:lineRule="auto"/>
              <w:jc w:val="left"/>
              <w:rPr>
                <w:rFonts w:ascii="Times New Roman" w:eastAsia="Times New Roman" w:hAnsi="Times New Roman"/>
                <w:sz w:val="20"/>
                <w:szCs w:val="20"/>
              </w:rPr>
            </w:pPr>
            <w:r w:rsidRPr="00E233BA">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116AF357" w14:textId="0740B273" w:rsidR="00E233BA" w:rsidRDefault="00C13E31" w:rsidP="00E233BA">
            <w:r>
              <w:t xml:space="preserve">Proposal 1 in R1-2109889 proposes to go for the understanding described in Approach 2. </w:t>
            </w:r>
          </w:p>
          <w:p w14:paraId="580A90EF" w14:textId="63B469DB" w:rsidR="00C13E31" w:rsidRPr="00E233BA" w:rsidRDefault="00C13E31" w:rsidP="00E233BA">
            <w:r>
              <w:lastRenderedPageBreak/>
              <w:t>As a matter of fact, b</w:t>
            </w:r>
            <w:r w:rsidRPr="00E233BA">
              <w:t>oth ways have pros and con</w:t>
            </w:r>
            <w:r>
              <w:t>s. However</w:t>
            </w:r>
            <w:r w:rsidR="008643D5">
              <w:t>,</w:t>
            </w:r>
            <w:r>
              <w:t xml:space="preserve"> Approach 2 seems the be</w:t>
            </w:r>
            <w:r w:rsidR="008643D5">
              <w:t>st</w:t>
            </w:r>
            <w:r>
              <w:t xml:space="preserve"> approach for the following reasons.</w:t>
            </w:r>
          </w:p>
          <w:p w14:paraId="03E577D8" w14:textId="6454FE3B" w:rsidR="00E233BA" w:rsidRPr="00E233BA" w:rsidRDefault="00E233BA" w:rsidP="00E233BA">
            <w:r>
              <w:t xml:space="preserve">According to </w:t>
            </w:r>
            <w:r w:rsidR="00C13E31">
              <w:t xml:space="preserve">Approach 1, </w:t>
            </w:r>
            <w:r>
              <w:t xml:space="preserve">NW </w:t>
            </w:r>
            <w:r w:rsidRPr="00E233BA">
              <w:t>would always need to configure at least a few PUCCH resources with no per-resource rep. factor configured, to accommodate for SR and P/SP-CSI. This create</w:t>
            </w:r>
            <w:r>
              <w:t>s</w:t>
            </w:r>
            <w:r w:rsidRPr="00E233BA">
              <w:t xml:space="preserve"> a needless redundancy of configurations, which in turn would cause </w:t>
            </w:r>
            <w:r w:rsidR="00C13E31">
              <w:t xml:space="preserve">a reduction of the possible resource allocation options at NW when scheduling </w:t>
            </w:r>
            <w:r w:rsidRPr="00E233BA">
              <w:t>that resources of several UEs</w:t>
            </w:r>
            <w:r w:rsidR="00C13E31">
              <w:t>, which</w:t>
            </w:r>
            <w:r w:rsidRPr="00E233BA">
              <w:t xml:space="preserve"> need to be properly fit in the time-frequency grid of the uplink or flexible slots (in this sense, the larger flexibility </w:t>
            </w:r>
            <w:r>
              <w:t>NW</w:t>
            </w:r>
            <w:r w:rsidRPr="00E233BA">
              <w:t>’s scheduler has, the better it is).</w:t>
            </w:r>
          </w:p>
          <w:p w14:paraId="2EBC03CA" w14:textId="60F218EE" w:rsidR="002961D8" w:rsidRPr="00E233BA" w:rsidRDefault="00C13E31" w:rsidP="00C13E31">
            <w:r>
              <w:t xml:space="preserve">Conversely </w:t>
            </w:r>
            <w:r w:rsidR="00E233BA" w:rsidRPr="00E233BA">
              <w:t xml:space="preserve">Approach 2 </w:t>
            </w:r>
            <w:r>
              <w:t xml:space="preserve">offers </w:t>
            </w:r>
            <w:r w:rsidR="00E233BA" w:rsidRPr="00E233BA">
              <w:t xml:space="preserve">the possibility, if needed, to have a per-resource rep. factor configuration for each configured PUCCH resource. </w:t>
            </w:r>
            <w:r>
              <w:t>Thus</w:t>
            </w:r>
            <w:r w:rsidR="00E233BA" w:rsidRPr="00E233BA">
              <w:t xml:space="preserve">, all PUCCH resources could have a per-resource configured rep-factor, but whenever such resources are used for SR of P/SP-CSI, the per format rep. factor applies instead (to ensure the most suitable SNR-depending rep. factor can be used). This would maximize flexibility of </w:t>
            </w:r>
            <w:r>
              <w:t>NW</w:t>
            </w:r>
            <w:r w:rsidR="00E233BA" w:rsidRPr="00E233BA">
              <w:t xml:space="preserve">’s scheduler, both for the single and for the multi-UE case, since no “choice” would need to be made on “which PUCCH resource should </w:t>
            </w:r>
            <w:r>
              <w:t xml:space="preserve">be </w:t>
            </w:r>
            <w:r w:rsidR="00E233BA" w:rsidRPr="00E233BA">
              <w:t>configure</w:t>
            </w:r>
            <w:r>
              <w:t>d</w:t>
            </w:r>
            <w:r w:rsidR="00E233BA" w:rsidRPr="00E233BA">
              <w:t xml:space="preserve"> for SR and P/SP-CSI”. In fact, all PUCCH resources could be used for any PUCCH transmission now, and only UE’s behavior would be different (depending on what is actually transmitted on the PUCCH) but not more complex. </w:t>
            </w:r>
          </w:p>
        </w:tc>
      </w:tr>
      <w:tr w:rsidR="002961D8" w14:paraId="33984399" w14:textId="77777777" w:rsidTr="0077212A">
        <w:tc>
          <w:tcPr>
            <w:tcW w:w="2335" w:type="dxa"/>
          </w:tcPr>
          <w:p w14:paraId="1D3D59BC" w14:textId="1BB74F10" w:rsidR="002961D8" w:rsidRDefault="00D7659F" w:rsidP="0077212A">
            <w:pPr>
              <w:spacing w:before="0" w:after="0"/>
              <w:rPr>
                <w:rFonts w:eastAsia="Malgun Gothic"/>
                <w:bCs/>
                <w:lang w:eastAsia="ko-KR"/>
              </w:rPr>
            </w:pPr>
            <w:r>
              <w:rPr>
                <w:rFonts w:eastAsia="Malgun Gothic"/>
                <w:bCs/>
                <w:lang w:eastAsia="ko-KR"/>
              </w:rPr>
              <w:lastRenderedPageBreak/>
              <w:t>Intel</w:t>
            </w:r>
          </w:p>
        </w:tc>
        <w:tc>
          <w:tcPr>
            <w:tcW w:w="7627" w:type="dxa"/>
          </w:tcPr>
          <w:p w14:paraId="5DD8B390" w14:textId="6DC7CA88" w:rsidR="00C72BB6" w:rsidRDefault="00C72BB6" w:rsidP="0077212A">
            <w:pPr>
              <w:spacing w:before="0" w:after="0"/>
              <w:rPr>
                <w:bCs/>
                <w:lang w:eastAsia="zh-CN"/>
              </w:rPr>
            </w:pPr>
            <w:r>
              <w:rPr>
                <w:bCs/>
                <w:lang w:eastAsia="zh-CN"/>
              </w:rPr>
              <w:t xml:space="preserve">It seems the proposal is fine. </w:t>
            </w:r>
          </w:p>
          <w:p w14:paraId="24B1BD04" w14:textId="77777777" w:rsidR="00073394" w:rsidRDefault="00073394" w:rsidP="0077212A">
            <w:pPr>
              <w:spacing w:before="0" w:after="0"/>
              <w:rPr>
                <w:bCs/>
                <w:lang w:eastAsia="zh-CN"/>
              </w:rPr>
            </w:pPr>
          </w:p>
          <w:p w14:paraId="55A84628" w14:textId="17D2422D" w:rsidR="002961D8" w:rsidRDefault="00C72BB6" w:rsidP="0077212A">
            <w:pPr>
              <w:spacing w:before="0" w:after="0"/>
              <w:rPr>
                <w:bCs/>
                <w:lang w:eastAsia="zh-CN"/>
              </w:rPr>
            </w:pPr>
            <w:r>
              <w:rPr>
                <w:bCs/>
                <w:lang w:eastAsia="zh-CN"/>
              </w:rPr>
              <w:t xml:space="preserve">For </w:t>
            </w:r>
            <w:r w:rsidRPr="002961D8">
              <w:rPr>
                <w:lang w:val="en-GB"/>
              </w:rPr>
              <w:t xml:space="preserve">PUCCH resource </w:t>
            </w:r>
            <w:r w:rsidR="00FE313D">
              <w:rPr>
                <w:lang w:val="en-GB"/>
              </w:rPr>
              <w:t xml:space="preserve">which </w:t>
            </w:r>
            <w:r w:rsidRPr="002961D8">
              <w:rPr>
                <w:lang w:val="en-GB"/>
              </w:rPr>
              <w:t>is not associated with a scheduling DCI</w:t>
            </w:r>
            <w:r>
              <w:rPr>
                <w:lang w:val="en-GB"/>
              </w:rPr>
              <w:t xml:space="preserve">, if </w:t>
            </w:r>
            <w:proofErr w:type="spellStart"/>
            <w:r>
              <w:rPr>
                <w:lang w:val="en-GB"/>
              </w:rPr>
              <w:t>gNB</w:t>
            </w:r>
            <w:proofErr w:type="spellEnd"/>
            <w:r>
              <w:rPr>
                <w:lang w:val="en-GB"/>
              </w:rPr>
              <w:t xml:space="preserve"> configures the PUCCH resource with repetition factor, repetition factor configured within the PUCCH resource would override the repetition factor which is configured for </w:t>
            </w:r>
            <w:r w:rsidR="000E2C48">
              <w:rPr>
                <w:lang w:val="en-GB"/>
              </w:rPr>
              <w:t>the</w:t>
            </w:r>
            <w:r>
              <w:rPr>
                <w:lang w:val="en-GB"/>
              </w:rPr>
              <w:t xml:space="preserve"> PUCCH format. </w:t>
            </w:r>
          </w:p>
        </w:tc>
      </w:tr>
      <w:tr w:rsidR="009B1B5A" w14:paraId="4C5AC014" w14:textId="77777777" w:rsidTr="009B1B5A">
        <w:tc>
          <w:tcPr>
            <w:tcW w:w="2335" w:type="dxa"/>
          </w:tcPr>
          <w:p w14:paraId="68C5B4F2" w14:textId="77777777" w:rsidR="009B1B5A" w:rsidRDefault="009B1B5A" w:rsidP="00694637">
            <w:pPr>
              <w:spacing w:after="0"/>
              <w:rPr>
                <w:rFonts w:eastAsia="Malgun Gothic"/>
                <w:bCs/>
                <w:lang w:eastAsia="ko-KR"/>
              </w:rPr>
            </w:pPr>
            <w:r>
              <w:rPr>
                <w:rFonts w:eastAsia="Malgun Gothic"/>
                <w:bCs/>
                <w:lang w:eastAsia="ko-KR"/>
              </w:rPr>
              <w:t>Apple</w:t>
            </w:r>
          </w:p>
        </w:tc>
        <w:tc>
          <w:tcPr>
            <w:tcW w:w="7627" w:type="dxa"/>
          </w:tcPr>
          <w:p w14:paraId="03BB87F0" w14:textId="77777777" w:rsidR="009B1B5A" w:rsidRDefault="009B1B5A" w:rsidP="00694637">
            <w:pPr>
              <w:spacing w:after="0"/>
              <w:rPr>
                <w:bCs/>
                <w:lang w:eastAsia="zh-CN"/>
              </w:rPr>
            </w:pPr>
            <w:r>
              <w:rPr>
                <w:bCs/>
                <w:lang w:eastAsia="zh-CN"/>
              </w:rPr>
              <w:t xml:space="preserve">Without this proposal, </w:t>
            </w:r>
            <w:proofErr w:type="spellStart"/>
            <w:r>
              <w:rPr>
                <w:bCs/>
                <w:lang w:eastAsia="zh-CN"/>
              </w:rPr>
              <w:t>gNB</w:t>
            </w:r>
            <w:proofErr w:type="spellEnd"/>
            <w:r>
              <w:rPr>
                <w:bCs/>
                <w:lang w:eastAsia="zh-CN"/>
              </w:rPr>
              <w:t xml:space="preserve"> shall not map PUCCH without associated DCI to per resource repetition factor (which is our view). To save signaling overhead, we are ok to assume “otherwise” is ignored by UE, i.e. if (for example) SR is mapped to a PUCCH with </w:t>
            </w:r>
            <w:r w:rsidRPr="002961D8">
              <w:rPr>
                <w:lang w:val="en-GB"/>
              </w:rPr>
              <w:t>dynamic repetition factor</w:t>
            </w:r>
            <w:r>
              <w:rPr>
                <w:lang w:val="en-GB"/>
              </w:rPr>
              <w:t>, UE just ignores the parameter and takes per format repetition factor, if configured.</w:t>
            </w:r>
          </w:p>
        </w:tc>
      </w:tr>
      <w:tr w:rsidR="007E2843" w14:paraId="68619BC8" w14:textId="77777777" w:rsidTr="009B1B5A">
        <w:tc>
          <w:tcPr>
            <w:tcW w:w="2335" w:type="dxa"/>
          </w:tcPr>
          <w:p w14:paraId="22B0F88D" w14:textId="2E12329A" w:rsidR="007E2843" w:rsidRPr="007E2843" w:rsidRDefault="007E2843" w:rsidP="00694637">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A3BEF8B" w14:textId="25D5B66F" w:rsidR="007E2843" w:rsidRPr="00F2627E" w:rsidRDefault="007E2843" w:rsidP="00694637">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9B56F4" w14:paraId="20C3C228" w14:textId="77777777" w:rsidTr="009B1B5A">
        <w:tc>
          <w:tcPr>
            <w:tcW w:w="2335" w:type="dxa"/>
          </w:tcPr>
          <w:p w14:paraId="1E0DC8ED" w14:textId="3B5B2FD7" w:rsidR="009B56F4" w:rsidRDefault="009B56F4" w:rsidP="00694637">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E1DC0E" w14:textId="6E4DA15D" w:rsidR="009B56F4" w:rsidRDefault="009B56F4" w:rsidP="00694637">
            <w:pPr>
              <w:spacing w:after="0"/>
              <w:rPr>
                <w:rFonts w:eastAsia="MS Mincho"/>
              </w:rPr>
            </w:pPr>
            <w:r w:rsidRPr="009B56F4">
              <w:rPr>
                <w:rFonts w:eastAsia="MS Mincho"/>
              </w:rPr>
              <w:t>The proposal looks fine.</w:t>
            </w:r>
          </w:p>
        </w:tc>
      </w:tr>
      <w:tr w:rsidR="00C656A6" w14:paraId="4350F502" w14:textId="77777777" w:rsidTr="009B1B5A">
        <w:tc>
          <w:tcPr>
            <w:tcW w:w="2335" w:type="dxa"/>
          </w:tcPr>
          <w:p w14:paraId="743F70A6" w14:textId="476EA33F" w:rsidR="00C656A6" w:rsidRPr="00C656A6" w:rsidRDefault="00C656A6" w:rsidP="00694637">
            <w:pPr>
              <w:spacing w:after="0"/>
              <w:rPr>
                <w:rFonts w:eastAsiaTheme="minorEastAsia" w:hint="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0D19514" w14:textId="49DEDEA4" w:rsidR="00C656A6" w:rsidRPr="00C656A6" w:rsidRDefault="00C656A6" w:rsidP="00694637">
            <w:pPr>
              <w:spacing w:after="0"/>
              <w:rPr>
                <w:rFonts w:eastAsiaTheme="minorEastAsia" w:hint="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bl>
    <w:p w14:paraId="7B624CA3" w14:textId="77777777" w:rsidR="002961D8" w:rsidRDefault="002961D8" w:rsidP="00E711DE">
      <w:pPr>
        <w:rPr>
          <w:lang w:val="en-GB"/>
        </w:rPr>
      </w:pPr>
    </w:p>
    <w:p w14:paraId="3B859623" w14:textId="351FA96D" w:rsidR="00537870" w:rsidRDefault="002961D8" w:rsidP="00E711DE">
      <w:pPr>
        <w:rPr>
          <w:lang w:val="en-GB"/>
        </w:rPr>
      </w:pPr>
      <w:r>
        <w:rPr>
          <w:lang w:val="en-GB"/>
        </w:rPr>
        <w:t>For the scope of dynamic PUCCH repetition factor indication, t</w:t>
      </w:r>
      <w:r w:rsidR="00D06F47" w:rsidRPr="00E711DE">
        <w:rPr>
          <w:lang w:val="en-GB"/>
        </w:rPr>
        <w:t xml:space="preserve">he remaining open issue is </w:t>
      </w:r>
      <w:r w:rsidR="00D06F47">
        <w:rPr>
          <w:lang w:val="en-GB"/>
        </w:rPr>
        <w:t>w</w:t>
      </w:r>
      <w:r w:rsidR="00F97E70">
        <w:rPr>
          <w:lang w:val="en-GB"/>
        </w:rPr>
        <w:t>hether to support dynamic PUCCH repetition factor indication to HARQ-ACK for SPS PDSCH?</w:t>
      </w:r>
    </w:p>
    <w:p w14:paraId="3D17AEF4" w14:textId="757A7BEF" w:rsidR="00D06F47" w:rsidRDefault="00D06F47" w:rsidP="00E711DE">
      <w:pPr>
        <w:rPr>
          <w:lang w:val="en-GB"/>
        </w:rPr>
      </w:pPr>
      <w:r>
        <w:rPr>
          <w:lang w:val="en-GB"/>
        </w:rPr>
        <w:t>Regarding the above open issue, companies ha</w:t>
      </w:r>
      <w:r w:rsidR="00E711DE">
        <w:rPr>
          <w:lang w:val="en-GB"/>
        </w:rPr>
        <w:t>ve</w:t>
      </w:r>
      <w:r>
        <w:rPr>
          <w:lang w:val="en-GB"/>
        </w:rPr>
        <w:t xml:space="preserve"> the following </w:t>
      </w:r>
      <w:r w:rsidR="00E711DE">
        <w:rPr>
          <w:lang w:val="en-GB"/>
        </w:rPr>
        <w:t>proposals</w:t>
      </w:r>
      <w:r>
        <w:rPr>
          <w:lang w:val="en-GB"/>
        </w:rPr>
        <w:t>.</w:t>
      </w:r>
    </w:p>
    <w:p w14:paraId="30E4E255" w14:textId="76F17B14" w:rsidR="00D06F47" w:rsidRPr="00E711DE" w:rsidRDefault="00E711DE" w:rsidP="00E711DE">
      <w:pPr>
        <w:rPr>
          <w:lang w:val="en-GB"/>
        </w:rPr>
      </w:pPr>
      <w:r w:rsidRPr="00E711DE">
        <w:rPr>
          <w:lang w:val="en-GB"/>
        </w:rPr>
        <w:t>In R1-2108848</w:t>
      </w:r>
      <w:r w:rsidR="00D06F47" w:rsidRPr="00E711DE">
        <w:rPr>
          <w:lang w:val="en-GB"/>
        </w:rPr>
        <w:t xml:space="preserve">: Proposal 1: Dynamic PUCCH repetition indication is supported for HARQ-ACK for the first SPS PDSCH with associated with the activation DCI, while not supported for HARQ-ACK for the </w:t>
      </w:r>
      <w:proofErr w:type="spellStart"/>
      <w:r w:rsidR="00D06F47" w:rsidRPr="00E711DE">
        <w:rPr>
          <w:lang w:val="en-GB"/>
        </w:rPr>
        <w:t>remainging</w:t>
      </w:r>
      <w:proofErr w:type="spellEnd"/>
      <w:r w:rsidR="00D06F47" w:rsidRPr="00E711DE">
        <w:rPr>
          <w:lang w:val="en-GB"/>
        </w:rPr>
        <w:t xml:space="preserve"> SPS PDSCHs other than the first SPS PDSCH</w:t>
      </w:r>
    </w:p>
    <w:p w14:paraId="1A39CDB3" w14:textId="22C1EFE5" w:rsidR="002F7013" w:rsidRPr="00E711DE" w:rsidRDefault="00E711DE" w:rsidP="00E711DE">
      <w:pPr>
        <w:rPr>
          <w:lang w:val="en-GB"/>
        </w:rPr>
      </w:pPr>
      <w:r w:rsidRPr="00E711DE">
        <w:rPr>
          <w:lang w:val="en-GB"/>
        </w:rPr>
        <w:t>In R1-2109243:</w:t>
      </w:r>
      <w:r w:rsidR="002F7013" w:rsidRPr="00E711DE">
        <w:rPr>
          <w:lang w:val="en-GB"/>
        </w:rPr>
        <w:t xml:space="preserve"> Proposal 2: It is not necessary to apply dynamic repetition factor indication on the HARQ-ACK feedback for SPS PDSCH.</w:t>
      </w:r>
    </w:p>
    <w:p w14:paraId="6BD7BB91" w14:textId="290BA6D4" w:rsidR="000D1345" w:rsidRPr="00E711DE" w:rsidRDefault="00E711DE" w:rsidP="00E711DE">
      <w:pPr>
        <w:rPr>
          <w:lang w:val="en-GB"/>
        </w:rPr>
      </w:pPr>
      <w:r w:rsidRPr="00E711DE">
        <w:rPr>
          <w:lang w:val="en-GB"/>
        </w:rPr>
        <w:t>In R1-2109457:</w:t>
      </w:r>
      <w:r w:rsidR="000D1345" w:rsidRPr="00E711DE">
        <w:rPr>
          <w:lang w:val="en-GB"/>
        </w:rPr>
        <w:t xml:space="preserve"> Proposal 4: Dynamic PUCCH repetition factor indication for HARQ-ACK for SPS PDSCH can be considered. If supported, dynamic PUCCH repetition factor indication should be based on PRI in activation DCI.</w:t>
      </w:r>
    </w:p>
    <w:p w14:paraId="1B47398E" w14:textId="3F0BD088" w:rsidR="00D06F47" w:rsidRPr="00E711DE" w:rsidRDefault="00E711DE" w:rsidP="00E711DE">
      <w:pPr>
        <w:rPr>
          <w:lang w:val="en-GB"/>
        </w:rPr>
      </w:pPr>
      <w:r w:rsidRPr="00E711DE">
        <w:rPr>
          <w:lang w:val="en-GB"/>
        </w:rPr>
        <w:t>In R1-2109627:</w:t>
      </w:r>
      <w:r w:rsidR="00FA6DF8" w:rsidRPr="00E711DE">
        <w:rPr>
          <w:lang w:val="en-GB"/>
        </w:rPr>
        <w:t xml:space="preserve"> Proposal 1: Dynamic PUCCH repetition factor indication for HARQ-ACK of SPS PDSCH is not supported. </w:t>
      </w:r>
    </w:p>
    <w:p w14:paraId="2BCC6D25" w14:textId="5F82351F" w:rsidR="0069393B" w:rsidRPr="00E711DE" w:rsidRDefault="00E711DE" w:rsidP="00E711DE">
      <w:pPr>
        <w:pStyle w:val="ab"/>
        <w:spacing w:after="0"/>
        <w:rPr>
          <w:rFonts w:ascii="Times New Roman" w:hAnsi="Times New Roman"/>
        </w:rPr>
      </w:pPr>
      <w:r w:rsidRPr="00E711DE">
        <w:rPr>
          <w:rFonts w:ascii="Times New Roman" w:hAnsi="Times New Roman"/>
        </w:rPr>
        <w:t>In R1-2110215:</w:t>
      </w:r>
      <w:r w:rsidR="0069393B" w:rsidRPr="00E711DE">
        <w:rPr>
          <w:rFonts w:ascii="Times New Roman" w:hAnsi="Times New Roman"/>
        </w:rPr>
        <w:t xml:space="preserve"> Proposal 1:</w:t>
      </w:r>
      <w:r>
        <w:rPr>
          <w:rFonts w:ascii="Times New Roman" w:hAnsi="Times New Roman"/>
        </w:rPr>
        <w:t xml:space="preserve"> </w:t>
      </w:r>
      <w:r w:rsidR="0069393B" w:rsidRPr="00E711DE">
        <w:rPr>
          <w:rFonts w:ascii="Times New Roman" w:hAnsi="Times New Roman"/>
        </w:rPr>
        <w:t xml:space="preserve">Defer consideration of support for dynamically indicated PUCCH repetition factor for HARQ-ACK of SPS PDSCH to when it can be addressed together with dynamically indicated PUCCH repetition factor for periodic and semi-persistent CSI </w:t>
      </w:r>
    </w:p>
    <w:p w14:paraId="33BFD8DB" w14:textId="23C1D850" w:rsidR="0069393B" w:rsidRPr="00E711DE" w:rsidRDefault="0069393B" w:rsidP="00D06F47">
      <w:pPr>
        <w:spacing w:after="120" w:line="276" w:lineRule="auto"/>
        <w:contextualSpacing/>
        <w:rPr>
          <w:rFonts w:eastAsia="Times New Roman"/>
        </w:rPr>
      </w:pPr>
    </w:p>
    <w:p w14:paraId="78875DE6" w14:textId="789A09F4" w:rsidR="00046F6F" w:rsidRPr="00E711DE" w:rsidRDefault="00E711DE" w:rsidP="00046F6F">
      <w:pPr>
        <w:contextualSpacing/>
      </w:pPr>
      <w:r w:rsidRPr="00E711DE">
        <w:t>In R1-2110204</w:t>
      </w:r>
      <w:r w:rsidR="00046F6F" w:rsidRPr="00E711DE">
        <w:t xml:space="preserve"> Proposal 2: Support applying dynamically indicated PUCCH repetition factor to PUCCH carrying Ack/</w:t>
      </w:r>
      <w:proofErr w:type="spellStart"/>
      <w:r w:rsidR="00046F6F" w:rsidRPr="00E711DE">
        <w:t>Nack</w:t>
      </w:r>
      <w:proofErr w:type="spellEnd"/>
      <w:r w:rsidR="00046F6F" w:rsidRPr="00E711DE">
        <w:t xml:space="preserve"> for SPS </w:t>
      </w:r>
    </w:p>
    <w:p w14:paraId="7C2A47CC" w14:textId="77777777" w:rsidR="00046F6F" w:rsidRPr="00046F6F" w:rsidRDefault="00046F6F" w:rsidP="00046F6F">
      <w:pPr>
        <w:pStyle w:val="afa"/>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7D115810" w14:textId="77777777" w:rsidR="00046F6F" w:rsidRPr="00046F6F" w:rsidRDefault="00046F6F" w:rsidP="00046F6F">
      <w:pPr>
        <w:pStyle w:val="afa"/>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the required configuration changes</w:t>
      </w:r>
    </w:p>
    <w:p w14:paraId="1E4DA50E" w14:textId="1B9FEBDA" w:rsidR="00046F6F" w:rsidRPr="00E711DE" w:rsidRDefault="00046F6F" w:rsidP="00E711DE">
      <w:pPr>
        <w:pStyle w:val="afa"/>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the expiry of the repetition factor for other PUCCH (or whether it should be applied in a semi-persistent manner).</w:t>
      </w:r>
    </w:p>
    <w:p w14:paraId="73612D44" w14:textId="6AFEF441" w:rsidR="00537870" w:rsidRDefault="00E711DE">
      <w:r>
        <w:t xml:space="preserve">The following are the input collected during RAN1 106e in email discussion, which is provided here for information purpose. </w:t>
      </w:r>
    </w:p>
    <w:tbl>
      <w:tblPr>
        <w:tblStyle w:val="af5"/>
        <w:tblW w:w="0" w:type="auto"/>
        <w:tblLook w:val="04A0" w:firstRow="1" w:lastRow="0" w:firstColumn="1" w:lastColumn="0" w:noHBand="0" w:noVBand="1"/>
      </w:tblPr>
      <w:tblGrid>
        <w:gridCol w:w="2335"/>
        <w:gridCol w:w="7627"/>
      </w:tblGrid>
      <w:tr w:rsidR="00537870" w14:paraId="6B3D10FE" w14:textId="77777777">
        <w:tc>
          <w:tcPr>
            <w:tcW w:w="2335" w:type="dxa"/>
          </w:tcPr>
          <w:p w14:paraId="72127346" w14:textId="77777777" w:rsidR="00537870" w:rsidRDefault="00F97E70">
            <w:pPr>
              <w:spacing w:before="0" w:after="0"/>
              <w:rPr>
                <w:b/>
                <w:bCs/>
              </w:rPr>
            </w:pPr>
            <w:r>
              <w:rPr>
                <w:b/>
                <w:bCs/>
              </w:rPr>
              <w:t>Company name</w:t>
            </w:r>
          </w:p>
        </w:tc>
        <w:tc>
          <w:tcPr>
            <w:tcW w:w="7627" w:type="dxa"/>
          </w:tcPr>
          <w:p w14:paraId="48DD4216" w14:textId="77777777" w:rsidR="00537870" w:rsidRDefault="00F97E70">
            <w:pPr>
              <w:spacing w:before="0" w:after="0"/>
              <w:rPr>
                <w:b/>
                <w:bCs/>
              </w:rPr>
            </w:pPr>
            <w:r>
              <w:rPr>
                <w:b/>
                <w:bCs/>
              </w:rPr>
              <w:t>Comments</w:t>
            </w:r>
          </w:p>
        </w:tc>
      </w:tr>
      <w:tr w:rsidR="00537870" w14:paraId="5AC63A9C" w14:textId="77777777">
        <w:tc>
          <w:tcPr>
            <w:tcW w:w="2335" w:type="dxa"/>
            <w:shd w:val="clear" w:color="auto" w:fill="auto"/>
          </w:tcPr>
          <w:p w14:paraId="20C1D9A9"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47C7E5C3" w14:textId="77777777" w:rsidR="00537870" w:rsidRDefault="00F97E70">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537870" w14:paraId="7C26DD1B" w14:textId="77777777">
        <w:tc>
          <w:tcPr>
            <w:tcW w:w="2335" w:type="dxa"/>
          </w:tcPr>
          <w:p w14:paraId="01C36B89"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10119B9" w14:textId="77777777" w:rsidR="00537870" w:rsidRDefault="00F97E70">
            <w:pPr>
              <w:spacing w:before="0" w:after="0"/>
              <w:rPr>
                <w:bCs/>
                <w:lang w:eastAsia="zh-CN"/>
              </w:rPr>
            </w:pPr>
            <w:r>
              <w:rPr>
                <w:bCs/>
                <w:lang w:eastAsia="zh-CN"/>
              </w:rPr>
              <w:t>Not support the dynamic PUCCH repetition factor to P/SP CSI or SR.</w:t>
            </w:r>
          </w:p>
          <w:p w14:paraId="62449577" w14:textId="77777777" w:rsidR="00537870" w:rsidRDefault="00F97E70">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537870" w14:paraId="2A31DF4F" w14:textId="77777777">
        <w:tc>
          <w:tcPr>
            <w:tcW w:w="2335" w:type="dxa"/>
          </w:tcPr>
          <w:p w14:paraId="79FD3DB4" w14:textId="77777777" w:rsidR="00537870" w:rsidRDefault="00F97E70">
            <w:pPr>
              <w:spacing w:after="0"/>
              <w:rPr>
                <w:bCs/>
                <w:lang w:eastAsia="zh-CN"/>
              </w:rPr>
            </w:pPr>
            <w:r>
              <w:rPr>
                <w:bCs/>
                <w:lang w:eastAsia="zh-CN"/>
              </w:rPr>
              <w:t>Vivo</w:t>
            </w:r>
          </w:p>
        </w:tc>
        <w:tc>
          <w:tcPr>
            <w:tcW w:w="7627" w:type="dxa"/>
          </w:tcPr>
          <w:p w14:paraId="03352DFC" w14:textId="77777777" w:rsidR="00537870" w:rsidRDefault="00F97E70">
            <w:pPr>
              <w:spacing w:after="0"/>
              <w:rPr>
                <w:bCs/>
                <w:lang w:eastAsia="zh-CN"/>
              </w:rPr>
            </w:pPr>
            <w:r>
              <w:rPr>
                <w:rFonts w:hint="eastAsia"/>
                <w:lang w:eastAsia="zh-CN"/>
              </w:rPr>
              <w:t>N</w:t>
            </w:r>
            <w:r>
              <w:rPr>
                <w:lang w:eastAsia="zh-CN"/>
              </w:rPr>
              <w:t>o need to discuss. The semi-static PUCCH or P/SP PUCCH is out of scope.</w:t>
            </w:r>
          </w:p>
        </w:tc>
      </w:tr>
      <w:tr w:rsidR="00537870" w14:paraId="125651AC" w14:textId="77777777">
        <w:tc>
          <w:tcPr>
            <w:tcW w:w="2335" w:type="dxa"/>
          </w:tcPr>
          <w:p w14:paraId="5650AD78" w14:textId="77777777" w:rsidR="00537870" w:rsidRDefault="00F97E70">
            <w:pPr>
              <w:spacing w:after="0"/>
              <w:rPr>
                <w:bCs/>
                <w:lang w:eastAsia="zh-CN"/>
              </w:rPr>
            </w:pPr>
            <w:r>
              <w:rPr>
                <w:bCs/>
                <w:lang w:eastAsia="zh-CN"/>
              </w:rPr>
              <w:t>Intel</w:t>
            </w:r>
            <w:r>
              <w:rPr>
                <w:bCs/>
                <w:lang w:eastAsia="zh-CN"/>
              </w:rPr>
              <w:tab/>
            </w:r>
          </w:p>
          <w:p w14:paraId="701BC848" w14:textId="77777777" w:rsidR="00537870" w:rsidRDefault="00537870">
            <w:pPr>
              <w:spacing w:after="0"/>
              <w:rPr>
                <w:bCs/>
                <w:lang w:eastAsia="zh-CN"/>
              </w:rPr>
            </w:pPr>
          </w:p>
        </w:tc>
        <w:tc>
          <w:tcPr>
            <w:tcW w:w="7627" w:type="dxa"/>
          </w:tcPr>
          <w:p w14:paraId="74DF5D60" w14:textId="77777777" w:rsidR="00537870" w:rsidRDefault="00F97E70">
            <w:pPr>
              <w:spacing w:after="0"/>
              <w:rPr>
                <w:bCs/>
                <w:lang w:eastAsia="zh-CN"/>
              </w:rPr>
            </w:pPr>
            <w:r>
              <w:rPr>
                <w:bCs/>
                <w:lang w:eastAsia="zh-CN"/>
              </w:rPr>
              <w:t xml:space="preserve">We do not support dynamic PUCCH repetition factor indication for P/SP CSI or SR and HARQ-ACK for SPS PDSCH. </w:t>
            </w:r>
          </w:p>
          <w:p w14:paraId="380E2961" w14:textId="77777777" w:rsidR="00537870" w:rsidRDefault="00F97E70">
            <w:pPr>
              <w:spacing w:after="0"/>
              <w:rPr>
                <w:lang w:eastAsia="zh-CN"/>
              </w:rPr>
            </w:pPr>
            <w:r>
              <w:rPr>
                <w:bCs/>
                <w:lang w:eastAsia="zh-CN"/>
              </w:rPr>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537870" w14:paraId="18D05DF3" w14:textId="77777777">
        <w:tc>
          <w:tcPr>
            <w:tcW w:w="2335" w:type="dxa"/>
          </w:tcPr>
          <w:p w14:paraId="1487E863" w14:textId="77777777" w:rsidR="00537870" w:rsidRDefault="00F97E70">
            <w:pPr>
              <w:spacing w:after="0"/>
              <w:rPr>
                <w:bCs/>
                <w:lang w:eastAsia="zh-CN"/>
              </w:rPr>
            </w:pPr>
            <w:r>
              <w:rPr>
                <w:bCs/>
                <w:lang w:eastAsia="zh-CN"/>
              </w:rPr>
              <w:t>Nokia/NSB</w:t>
            </w:r>
          </w:p>
        </w:tc>
        <w:tc>
          <w:tcPr>
            <w:tcW w:w="7627" w:type="dxa"/>
          </w:tcPr>
          <w:p w14:paraId="3CEADA95" w14:textId="77777777" w:rsidR="00537870" w:rsidRDefault="00F97E70">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w:t>
            </w:r>
            <w:proofErr w:type="spellStart"/>
            <w:r>
              <w:rPr>
                <w:bCs/>
                <w:lang w:eastAsia="zh-CN"/>
              </w:rPr>
              <w:t>gNB</w:t>
            </w:r>
            <w:proofErr w:type="spellEnd"/>
            <w:r>
              <w:rPr>
                <w:bCs/>
                <w:lang w:eastAsia="zh-CN"/>
              </w:rPr>
              <w:t xml:space="preserve"> can set static repetition factor accordingly. Concerning SPS PDSCH, it should be noted its main use is in the context of URLLC, for which dynamic signaling does not seem suitable.</w:t>
            </w:r>
          </w:p>
        </w:tc>
      </w:tr>
      <w:tr w:rsidR="00537870" w14:paraId="7D9465F7" w14:textId="77777777">
        <w:tc>
          <w:tcPr>
            <w:tcW w:w="2335" w:type="dxa"/>
          </w:tcPr>
          <w:p w14:paraId="0CB0E243" w14:textId="77777777" w:rsidR="00537870" w:rsidRDefault="00F97E70">
            <w:pPr>
              <w:spacing w:before="0" w:after="0"/>
              <w:rPr>
                <w:bCs/>
                <w:lang w:eastAsia="zh-CN"/>
              </w:rPr>
            </w:pPr>
            <w:r>
              <w:rPr>
                <w:bCs/>
                <w:lang w:eastAsia="zh-CN"/>
              </w:rPr>
              <w:t>Samsung</w:t>
            </w:r>
          </w:p>
        </w:tc>
        <w:tc>
          <w:tcPr>
            <w:tcW w:w="7627" w:type="dxa"/>
          </w:tcPr>
          <w:p w14:paraId="78E4D38B" w14:textId="77777777" w:rsidR="00537870" w:rsidRDefault="00F97E70">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537870" w14:paraId="5516ED0E" w14:textId="77777777">
        <w:tc>
          <w:tcPr>
            <w:tcW w:w="2335" w:type="dxa"/>
          </w:tcPr>
          <w:p w14:paraId="4118B947" w14:textId="77777777" w:rsidR="00537870" w:rsidRDefault="00F97E70">
            <w:pPr>
              <w:spacing w:after="0"/>
              <w:rPr>
                <w:bCs/>
                <w:lang w:eastAsia="zh-CN"/>
              </w:rPr>
            </w:pPr>
            <w:r>
              <w:rPr>
                <w:bCs/>
                <w:lang w:eastAsia="zh-CN"/>
              </w:rPr>
              <w:t>Lenovo, Motorola Mobility</w:t>
            </w:r>
          </w:p>
        </w:tc>
        <w:tc>
          <w:tcPr>
            <w:tcW w:w="7627" w:type="dxa"/>
          </w:tcPr>
          <w:p w14:paraId="6C88BF11" w14:textId="77777777" w:rsidR="00537870" w:rsidRDefault="00F97E70">
            <w:pPr>
              <w:spacing w:after="0"/>
              <w:rPr>
                <w:bCs/>
                <w:lang w:eastAsia="zh-CN"/>
              </w:rPr>
            </w:pPr>
            <w:r>
              <w:rPr>
                <w:bCs/>
                <w:lang w:eastAsia="zh-CN"/>
              </w:rPr>
              <w:t>We do not support dynamic indication of repetitions for P/SP CSI or SR</w:t>
            </w:r>
          </w:p>
        </w:tc>
      </w:tr>
      <w:tr w:rsidR="00537870" w14:paraId="5D58FA5B" w14:textId="77777777">
        <w:tc>
          <w:tcPr>
            <w:tcW w:w="2335" w:type="dxa"/>
          </w:tcPr>
          <w:p w14:paraId="6B9111EB" w14:textId="77777777" w:rsidR="00537870" w:rsidRDefault="00F97E70">
            <w:pPr>
              <w:spacing w:after="0"/>
              <w:rPr>
                <w:bCs/>
                <w:lang w:eastAsia="zh-CN"/>
              </w:rPr>
            </w:pPr>
            <w:r>
              <w:rPr>
                <w:bCs/>
                <w:lang w:eastAsia="zh-CN"/>
              </w:rPr>
              <w:t>Apple</w:t>
            </w:r>
          </w:p>
        </w:tc>
        <w:tc>
          <w:tcPr>
            <w:tcW w:w="7627" w:type="dxa"/>
          </w:tcPr>
          <w:p w14:paraId="37694A6D" w14:textId="77777777" w:rsidR="00537870" w:rsidRDefault="00F97E70">
            <w:pPr>
              <w:spacing w:after="0"/>
              <w:rPr>
                <w:bCs/>
                <w:lang w:eastAsia="zh-CN"/>
              </w:rPr>
            </w:pPr>
            <w:r>
              <w:rPr>
                <w:bCs/>
                <w:lang w:eastAsia="zh-CN"/>
              </w:rPr>
              <w:t xml:space="preserve">Do not support dynamic indication for P/SP-PUCCH (wasn’t this same topic discussed in FL’s summary in 105-e?!) </w:t>
            </w:r>
          </w:p>
        </w:tc>
      </w:tr>
      <w:tr w:rsidR="00537870" w14:paraId="66099455" w14:textId="77777777">
        <w:tc>
          <w:tcPr>
            <w:tcW w:w="2335" w:type="dxa"/>
          </w:tcPr>
          <w:p w14:paraId="39896F31" w14:textId="77777777" w:rsidR="00537870" w:rsidRDefault="00F97E70">
            <w:pPr>
              <w:spacing w:after="0"/>
              <w:rPr>
                <w:bCs/>
                <w:lang w:eastAsia="zh-CN"/>
              </w:rPr>
            </w:pPr>
            <w:r>
              <w:rPr>
                <w:bCs/>
                <w:lang w:eastAsia="zh-CN"/>
              </w:rPr>
              <w:t>Ericsson</w:t>
            </w:r>
          </w:p>
        </w:tc>
        <w:tc>
          <w:tcPr>
            <w:tcW w:w="7627" w:type="dxa"/>
          </w:tcPr>
          <w:p w14:paraId="687B877C" w14:textId="77777777" w:rsidR="00537870" w:rsidRDefault="00F97E70">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w:t>
            </w:r>
            <w:proofErr w:type="spellStart"/>
            <w:r>
              <w:rPr>
                <w:bCs/>
                <w:lang w:eastAsia="zh-CN"/>
              </w:rPr>
              <w:t>gNB</w:t>
            </w:r>
            <w:proofErr w:type="spellEnd"/>
            <w:r>
              <w:rPr>
                <w:bCs/>
                <w:lang w:eastAsia="zh-CN"/>
              </w:rPr>
              <w:t xml:space="preserve">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537870" w14:paraId="61E98C9C" w14:textId="77777777">
        <w:tc>
          <w:tcPr>
            <w:tcW w:w="2335" w:type="dxa"/>
          </w:tcPr>
          <w:p w14:paraId="188C7D7D" w14:textId="77777777" w:rsidR="00537870" w:rsidRDefault="00F97E70">
            <w:pPr>
              <w:spacing w:after="0"/>
              <w:rPr>
                <w:bCs/>
                <w:lang w:eastAsia="zh-CN"/>
              </w:rPr>
            </w:pPr>
            <w:r>
              <w:rPr>
                <w:rFonts w:eastAsia="Malgun Gothic" w:hint="eastAsia"/>
                <w:bCs/>
                <w:lang w:eastAsia="ko-KR"/>
              </w:rPr>
              <w:t>LG</w:t>
            </w:r>
          </w:p>
        </w:tc>
        <w:tc>
          <w:tcPr>
            <w:tcW w:w="7627" w:type="dxa"/>
          </w:tcPr>
          <w:p w14:paraId="60B6DA82" w14:textId="77777777" w:rsidR="00537870" w:rsidRDefault="00F97E70">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537870" w14:paraId="0DDBD2D3" w14:textId="77777777">
        <w:tc>
          <w:tcPr>
            <w:tcW w:w="2335" w:type="dxa"/>
          </w:tcPr>
          <w:p w14:paraId="57C41F47"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9F0C222" w14:textId="77777777" w:rsidR="00537870" w:rsidRDefault="00F97E70">
            <w:pPr>
              <w:spacing w:after="0"/>
              <w:rPr>
                <w:rFonts w:eastAsia="Malgun Gothic"/>
                <w:lang w:eastAsia="ko-KR"/>
              </w:rPr>
            </w:pPr>
            <w:r>
              <w:rPr>
                <w:rFonts w:eastAsia="Malgun Gothic"/>
                <w:lang w:eastAsia="ko-KR"/>
              </w:rPr>
              <w:t xml:space="preserve">We don’t support dynamic PUCCH repetition factor indication to P/SP-CSI. </w:t>
            </w:r>
          </w:p>
          <w:p w14:paraId="445455F0" w14:textId="77777777" w:rsidR="00537870" w:rsidRDefault="00F97E70">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7271ABE1" w14:textId="77777777" w:rsidR="00537870" w:rsidRDefault="00F97E70">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537870" w14:paraId="1AA27B28" w14:textId="77777777">
        <w:tc>
          <w:tcPr>
            <w:tcW w:w="2335" w:type="dxa"/>
          </w:tcPr>
          <w:p w14:paraId="45339456" w14:textId="77777777" w:rsidR="00537870" w:rsidRDefault="00F97E70">
            <w:pPr>
              <w:spacing w:after="0"/>
              <w:rPr>
                <w:rFonts w:eastAsia="MS Mincho"/>
                <w:bCs/>
                <w:lang w:eastAsia="ja-JP"/>
              </w:rPr>
            </w:pPr>
            <w:r>
              <w:rPr>
                <w:rFonts w:eastAsia="MS Mincho"/>
                <w:bCs/>
                <w:lang w:eastAsia="ja-JP"/>
              </w:rPr>
              <w:t>Panasonic</w:t>
            </w:r>
          </w:p>
        </w:tc>
        <w:tc>
          <w:tcPr>
            <w:tcW w:w="7627" w:type="dxa"/>
          </w:tcPr>
          <w:p w14:paraId="66CE7D1C" w14:textId="77777777" w:rsidR="00537870" w:rsidRDefault="00F97E70">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537870" w14:paraId="456F0768" w14:textId="77777777">
        <w:tc>
          <w:tcPr>
            <w:tcW w:w="2335" w:type="dxa"/>
          </w:tcPr>
          <w:p w14:paraId="665B7B28" w14:textId="77777777" w:rsidR="00537870" w:rsidRDefault="00F97E70">
            <w:pPr>
              <w:spacing w:after="0"/>
              <w:rPr>
                <w:rFonts w:eastAsia="MS Mincho"/>
                <w:bCs/>
                <w:lang w:eastAsia="ja-JP"/>
              </w:rPr>
            </w:pPr>
            <w:r>
              <w:rPr>
                <w:rFonts w:eastAsia="MS Mincho"/>
                <w:bCs/>
                <w:lang w:eastAsia="ja-JP"/>
              </w:rPr>
              <w:t>NEC</w:t>
            </w:r>
          </w:p>
        </w:tc>
        <w:tc>
          <w:tcPr>
            <w:tcW w:w="7627" w:type="dxa"/>
          </w:tcPr>
          <w:p w14:paraId="5E908E43" w14:textId="77777777" w:rsidR="00537870" w:rsidRDefault="00F97E70">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6AAE8D49" w14:textId="77777777" w:rsidR="00537870" w:rsidRDefault="00F97E70">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537870" w14:paraId="32E51759" w14:textId="77777777">
        <w:tc>
          <w:tcPr>
            <w:tcW w:w="2335" w:type="dxa"/>
          </w:tcPr>
          <w:p w14:paraId="4F7BEB1C" w14:textId="77777777" w:rsidR="00537870" w:rsidRDefault="00F97E70">
            <w:pPr>
              <w:spacing w:after="0"/>
              <w:rPr>
                <w:rFonts w:eastAsia="MS Mincho"/>
                <w:bCs/>
                <w:lang w:eastAsia="ja-JP"/>
              </w:rPr>
            </w:pPr>
            <w:r>
              <w:rPr>
                <w:rFonts w:hint="eastAsia"/>
                <w:bCs/>
                <w:lang w:eastAsia="zh-CN"/>
              </w:rPr>
              <w:t>CATT</w:t>
            </w:r>
          </w:p>
        </w:tc>
        <w:tc>
          <w:tcPr>
            <w:tcW w:w="7627" w:type="dxa"/>
          </w:tcPr>
          <w:p w14:paraId="5FF77234" w14:textId="77777777" w:rsidR="00537870" w:rsidRDefault="00F97E70">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537870" w14:paraId="0D6351CE" w14:textId="77777777">
        <w:tc>
          <w:tcPr>
            <w:tcW w:w="2335" w:type="dxa"/>
          </w:tcPr>
          <w:p w14:paraId="19BD7EBC" w14:textId="77777777" w:rsidR="00537870" w:rsidRDefault="00F97E70">
            <w:pPr>
              <w:spacing w:after="0"/>
              <w:rPr>
                <w:bCs/>
                <w:lang w:eastAsia="zh-CN"/>
              </w:rPr>
            </w:pPr>
            <w:r>
              <w:rPr>
                <w:rFonts w:hint="eastAsia"/>
                <w:bCs/>
                <w:lang w:eastAsia="zh-CN"/>
              </w:rPr>
              <w:t xml:space="preserve">ZTE </w:t>
            </w:r>
          </w:p>
        </w:tc>
        <w:tc>
          <w:tcPr>
            <w:tcW w:w="7627" w:type="dxa"/>
          </w:tcPr>
          <w:p w14:paraId="15B3BE21" w14:textId="77777777" w:rsidR="00537870" w:rsidRDefault="00F97E70">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2B91A492" w14:textId="77777777" w:rsidR="00537870" w:rsidRDefault="00F97E70">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537870" w14:paraId="3ED0C5E7" w14:textId="77777777">
        <w:tc>
          <w:tcPr>
            <w:tcW w:w="2335" w:type="dxa"/>
          </w:tcPr>
          <w:p w14:paraId="3645FA5E" w14:textId="77777777" w:rsidR="00537870" w:rsidRDefault="00F97E7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5A2BA45" w14:textId="77777777" w:rsidR="00537870" w:rsidRDefault="00F97E70">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537870" w14:paraId="31AAD23E" w14:textId="77777777">
        <w:tc>
          <w:tcPr>
            <w:tcW w:w="2335" w:type="dxa"/>
          </w:tcPr>
          <w:p w14:paraId="6A450AC7"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75BB68A7" w14:textId="77777777" w:rsidR="00537870" w:rsidRDefault="00F97E70">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1506CDE" w14:textId="77777777" w:rsidR="00537870" w:rsidRDefault="00537870">
      <w:pPr>
        <w:rPr>
          <w:lang w:val="en-GB"/>
        </w:rPr>
      </w:pPr>
    </w:p>
    <w:p w14:paraId="2AFC057F" w14:textId="444CACFD" w:rsidR="00537870" w:rsidRDefault="00017C70" w:rsidP="00017C70">
      <w:pPr>
        <w:spacing w:after="120" w:line="276" w:lineRule="auto"/>
        <w:contextualSpacing/>
        <w:rPr>
          <w:rFonts w:eastAsia="Times New Roman"/>
        </w:rPr>
      </w:pPr>
      <w:r>
        <w:rPr>
          <w:rFonts w:eastAsia="Times New Roman"/>
        </w:rPr>
        <w:t>Given this issue has been discussed for a few meetings, it would be good to conclude this issue as soon as possible. But before settl</w:t>
      </w:r>
      <w:r w:rsidR="0085469F">
        <w:rPr>
          <w:rFonts w:eastAsia="Times New Roman"/>
        </w:rPr>
        <w:t>ing</w:t>
      </w:r>
      <w:r>
        <w:rPr>
          <w:rFonts w:eastAsia="Times New Roman"/>
        </w:rPr>
        <w:t xml:space="preserve"> down this issue, FL would like to collect companies</w:t>
      </w:r>
      <w:r w:rsidR="0085469F">
        <w:rPr>
          <w:rFonts w:eastAsia="Times New Roman"/>
        </w:rPr>
        <w:t>’</w:t>
      </w:r>
      <w:r>
        <w:rPr>
          <w:rFonts w:eastAsia="Times New Roman"/>
        </w:rPr>
        <w:t xml:space="preserve"> view </w:t>
      </w:r>
      <w:r w:rsidR="0085469F">
        <w:rPr>
          <w:rFonts w:eastAsia="Times New Roman"/>
        </w:rPr>
        <w:t>on</w:t>
      </w:r>
      <w:r>
        <w:rPr>
          <w:rFonts w:eastAsia="Times New Roman"/>
        </w:rPr>
        <w:t xml:space="preserve"> the following aspect</w:t>
      </w:r>
      <w:r w:rsidR="0085469F">
        <w:rPr>
          <w:rFonts w:eastAsia="Times New Roman"/>
        </w:rPr>
        <w:t>s related to SPS PDSCH</w:t>
      </w:r>
      <w:r>
        <w:rPr>
          <w:rFonts w:eastAsia="Times New Roman"/>
        </w:rPr>
        <w:t xml:space="preserve">. </w:t>
      </w:r>
    </w:p>
    <w:p w14:paraId="170ED6C9" w14:textId="0FEB0DE1" w:rsidR="00017C70" w:rsidRPr="00017C70" w:rsidRDefault="00017C70" w:rsidP="00017C70">
      <w:pPr>
        <w:spacing w:after="120" w:line="276" w:lineRule="auto"/>
        <w:contextualSpacing/>
        <w:rPr>
          <w:rFonts w:eastAsia="Times New Roman"/>
        </w:rPr>
      </w:pPr>
    </w:p>
    <w:p w14:paraId="0A400E89" w14:textId="0AC76040" w:rsidR="00017C70" w:rsidRPr="0085469F" w:rsidRDefault="00017C70" w:rsidP="00017C70">
      <w:pPr>
        <w:spacing w:after="0" w:line="240" w:lineRule="auto"/>
        <w:jc w:val="left"/>
        <w:rPr>
          <w:b/>
          <w:bCs/>
          <w:color w:val="000000" w:themeColor="text1"/>
          <w:lang w:val="en-GB"/>
        </w:rPr>
      </w:pPr>
      <w:r>
        <w:rPr>
          <w:b/>
          <w:bCs/>
          <w:color w:val="FF00FF"/>
        </w:rPr>
        <w:t>FL question 1</w:t>
      </w:r>
      <w:r>
        <w:rPr>
          <w:b/>
          <w:bCs/>
        </w:rPr>
        <w:t xml:space="preserve">: </w:t>
      </w:r>
      <w:r w:rsidRPr="0085469F">
        <w:rPr>
          <w:b/>
          <w:bCs/>
        </w:rPr>
        <w:t xml:space="preserve">Whether the </w:t>
      </w:r>
      <w:bookmarkStart w:id="11" w:name="_Hlk84840828"/>
      <w:r w:rsidRPr="0085469F">
        <w:rPr>
          <w:b/>
          <w:bCs/>
        </w:rPr>
        <w:t xml:space="preserve">HARQ-ACK for the </w:t>
      </w:r>
      <w:r w:rsidRPr="0085469F">
        <w:rPr>
          <w:b/>
          <w:bCs/>
          <w:lang w:val="en-GB"/>
        </w:rPr>
        <w:t xml:space="preserve">first SPS PDSCH associated with the activation DCI </w:t>
      </w:r>
      <w:bookmarkEnd w:id="11"/>
      <w:r w:rsidRPr="0085469F">
        <w:rPr>
          <w:b/>
          <w:bCs/>
          <w:lang w:val="en-GB"/>
        </w:rPr>
        <w:t xml:space="preserve">is considered as SPS HARQ-ACK or dynamic HARQ-ACK? In other words, whether </w:t>
      </w:r>
      <w:r w:rsidR="0085469F" w:rsidRPr="0085469F">
        <w:rPr>
          <w:b/>
          <w:bCs/>
          <w:lang w:val="en-GB"/>
        </w:rPr>
        <w:t>dynamic PUCCH repetition indication is supported for HARQ-ACK for the first SPS PDSCH associated with the activation DCI?</w:t>
      </w:r>
      <w:r w:rsidRPr="0085469F">
        <w:rPr>
          <w:b/>
          <w:bCs/>
          <w:color w:val="000000" w:themeColor="text1"/>
          <w:lang w:val="en-GB"/>
        </w:rPr>
        <w:t xml:space="preserve"> </w:t>
      </w:r>
    </w:p>
    <w:p w14:paraId="75E9FEA5" w14:textId="77777777" w:rsidR="0085469F" w:rsidRPr="0085469F" w:rsidRDefault="0085469F" w:rsidP="0085469F">
      <w:pPr>
        <w:spacing w:after="0" w:line="240" w:lineRule="auto"/>
        <w:jc w:val="left"/>
        <w:rPr>
          <w:b/>
          <w:bCs/>
          <w:color w:val="FF00FF"/>
        </w:rPr>
      </w:pPr>
    </w:p>
    <w:p w14:paraId="567A658D" w14:textId="0F163159" w:rsidR="00017C70" w:rsidRPr="0085469F" w:rsidRDefault="0085469F" w:rsidP="0085469F">
      <w:pPr>
        <w:spacing w:after="0" w:line="240" w:lineRule="auto"/>
        <w:jc w:val="left"/>
        <w:rPr>
          <w:b/>
          <w:bCs/>
          <w:color w:val="000000" w:themeColor="text1"/>
          <w:lang w:val="en-GB"/>
        </w:rPr>
      </w:pPr>
      <w:r w:rsidRPr="0085469F">
        <w:rPr>
          <w:b/>
          <w:bCs/>
          <w:color w:val="FF00FF"/>
        </w:rPr>
        <w:t>FL question 2</w:t>
      </w:r>
      <w:r w:rsidRPr="0085469F">
        <w:rPr>
          <w:b/>
          <w:bCs/>
        </w:rPr>
        <w:t xml:space="preserve">: Whether the HARQ-ACK </w:t>
      </w:r>
      <w:r w:rsidRPr="0085469F">
        <w:rPr>
          <w:rFonts w:cs="Times"/>
          <w:b/>
          <w:bCs/>
          <w:szCs w:val="22"/>
          <w:lang w:eastAsia="zh-CN"/>
        </w:rPr>
        <w:t xml:space="preserve">corresponding to the </w:t>
      </w:r>
      <w:bookmarkStart w:id="12" w:name="_Hlk84840842"/>
      <w:r w:rsidRPr="0085469F">
        <w:rPr>
          <w:rFonts w:cs="Times"/>
          <w:b/>
          <w:bCs/>
          <w:szCs w:val="22"/>
          <w:lang w:eastAsia="zh-CN"/>
        </w:rPr>
        <w:t>SPS Release DCI</w:t>
      </w:r>
      <w:r w:rsidRPr="0085469F">
        <w:rPr>
          <w:b/>
          <w:bCs/>
          <w:color w:val="000000" w:themeColor="text1"/>
          <w:lang w:val="en-GB"/>
        </w:rPr>
        <w:t xml:space="preserve"> </w:t>
      </w:r>
      <w:bookmarkEnd w:id="12"/>
      <w:r w:rsidRPr="0085469F">
        <w:rPr>
          <w:b/>
          <w:bCs/>
          <w:lang w:val="en-GB"/>
        </w:rPr>
        <w:t xml:space="preserve">is considered as SPS HARQ-ACK or dynamic HARQ-ACK? In other words, whether dynamic PUCCH repetition indication is supported for </w:t>
      </w:r>
      <w:r w:rsidRPr="0085469F">
        <w:rPr>
          <w:b/>
          <w:bCs/>
        </w:rPr>
        <w:t xml:space="preserve">HARQ-ACK </w:t>
      </w:r>
      <w:r w:rsidRPr="0085469F">
        <w:rPr>
          <w:rFonts w:cs="Times"/>
          <w:b/>
          <w:bCs/>
          <w:szCs w:val="22"/>
          <w:lang w:eastAsia="zh-CN"/>
        </w:rPr>
        <w:t>corresponding to the SPS Release DCI</w:t>
      </w:r>
      <w:r w:rsidRPr="0085469F">
        <w:rPr>
          <w:b/>
          <w:bCs/>
          <w:lang w:val="en-GB"/>
        </w:rPr>
        <w:t>?</w:t>
      </w:r>
      <w:r w:rsidRPr="0085469F">
        <w:rPr>
          <w:b/>
          <w:bCs/>
          <w:color w:val="000000" w:themeColor="text1"/>
          <w:lang w:val="en-GB"/>
        </w:rPr>
        <w:t xml:space="preserve"> </w:t>
      </w:r>
    </w:p>
    <w:p w14:paraId="3096AC83" w14:textId="76625930" w:rsidR="00017C70" w:rsidRDefault="00017C70" w:rsidP="00017C70">
      <w:r>
        <w:t xml:space="preserve">Companies are welcome to provide </w:t>
      </w:r>
      <w:r w:rsidR="0085469F">
        <w:t>answers</w:t>
      </w:r>
      <w:r>
        <w:t xml:space="preserve"> to the above </w:t>
      </w:r>
      <w:r w:rsidR="0085469F">
        <w:t>questions</w:t>
      </w:r>
      <w:r>
        <w:t xml:space="preserve"> in the following table.  </w:t>
      </w:r>
    </w:p>
    <w:tbl>
      <w:tblPr>
        <w:tblStyle w:val="af5"/>
        <w:tblW w:w="0" w:type="auto"/>
        <w:tblLook w:val="04A0" w:firstRow="1" w:lastRow="0" w:firstColumn="1" w:lastColumn="0" w:noHBand="0" w:noVBand="1"/>
      </w:tblPr>
      <w:tblGrid>
        <w:gridCol w:w="2335"/>
        <w:gridCol w:w="7627"/>
      </w:tblGrid>
      <w:tr w:rsidR="00017C70" w14:paraId="2484F922" w14:textId="77777777" w:rsidTr="0077212A">
        <w:tc>
          <w:tcPr>
            <w:tcW w:w="2335" w:type="dxa"/>
          </w:tcPr>
          <w:p w14:paraId="1F64F2B6" w14:textId="77777777" w:rsidR="00017C70" w:rsidRDefault="00017C70" w:rsidP="0077212A">
            <w:pPr>
              <w:spacing w:before="0" w:after="0"/>
              <w:rPr>
                <w:b/>
                <w:bCs/>
              </w:rPr>
            </w:pPr>
            <w:r>
              <w:rPr>
                <w:b/>
                <w:bCs/>
              </w:rPr>
              <w:t>Company name</w:t>
            </w:r>
          </w:p>
        </w:tc>
        <w:tc>
          <w:tcPr>
            <w:tcW w:w="7627" w:type="dxa"/>
          </w:tcPr>
          <w:p w14:paraId="7EBFF0C7" w14:textId="6F5F0C6D" w:rsidR="00017C70" w:rsidRDefault="00BD5994" w:rsidP="0077212A">
            <w:pPr>
              <w:spacing w:before="0" w:after="0"/>
              <w:rPr>
                <w:b/>
                <w:bCs/>
              </w:rPr>
            </w:pPr>
            <w:r>
              <w:rPr>
                <w:b/>
                <w:bCs/>
              </w:rPr>
              <w:t>A</w:t>
            </w:r>
            <w:r w:rsidR="0085469F">
              <w:rPr>
                <w:b/>
                <w:bCs/>
              </w:rPr>
              <w:t>nswer</w:t>
            </w:r>
          </w:p>
        </w:tc>
      </w:tr>
      <w:tr w:rsidR="00017C70" w14:paraId="39B02A84" w14:textId="77777777" w:rsidTr="0077212A">
        <w:tc>
          <w:tcPr>
            <w:tcW w:w="2335" w:type="dxa"/>
            <w:shd w:val="clear" w:color="auto" w:fill="auto"/>
          </w:tcPr>
          <w:p w14:paraId="1C564420" w14:textId="3CD60FCA" w:rsidR="00017C70" w:rsidRDefault="00E511A0" w:rsidP="0077212A">
            <w:pPr>
              <w:spacing w:before="0" w:after="0"/>
              <w:rPr>
                <w:bCs/>
              </w:rPr>
            </w:pPr>
            <w:r>
              <w:rPr>
                <w:bCs/>
              </w:rPr>
              <w:t>Nokia/NSB</w:t>
            </w:r>
          </w:p>
        </w:tc>
        <w:tc>
          <w:tcPr>
            <w:tcW w:w="7627" w:type="dxa"/>
            <w:shd w:val="clear" w:color="auto" w:fill="auto"/>
          </w:tcPr>
          <w:p w14:paraId="34805100" w14:textId="003AD125" w:rsidR="00017C70" w:rsidRDefault="00E511A0" w:rsidP="0077212A">
            <w:pPr>
              <w:spacing w:before="0" w:after="0"/>
              <w:rPr>
                <w:lang w:eastAsia="zh-CN"/>
              </w:rPr>
            </w:pPr>
            <w:r>
              <w:rPr>
                <w:lang w:eastAsia="zh-CN"/>
              </w:rPr>
              <w:t xml:space="preserve">In our view, </w:t>
            </w:r>
            <w:r w:rsidR="0090210C">
              <w:rPr>
                <w:lang w:eastAsia="zh-CN"/>
              </w:rPr>
              <w:t xml:space="preserve">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017C70" w14:paraId="467D2927" w14:textId="77777777" w:rsidTr="0077212A">
        <w:tc>
          <w:tcPr>
            <w:tcW w:w="2335" w:type="dxa"/>
          </w:tcPr>
          <w:p w14:paraId="365BE8AA" w14:textId="00CE87BE" w:rsidR="00017C70" w:rsidRDefault="00D7659F" w:rsidP="0077212A">
            <w:pPr>
              <w:spacing w:before="0" w:after="0"/>
              <w:rPr>
                <w:bCs/>
                <w:lang w:eastAsia="zh-CN"/>
              </w:rPr>
            </w:pPr>
            <w:r>
              <w:rPr>
                <w:bCs/>
                <w:lang w:eastAsia="zh-CN"/>
              </w:rPr>
              <w:t>Intel</w:t>
            </w:r>
          </w:p>
        </w:tc>
        <w:tc>
          <w:tcPr>
            <w:tcW w:w="7627" w:type="dxa"/>
          </w:tcPr>
          <w:p w14:paraId="468437C6" w14:textId="041F4E5F" w:rsidR="00017C70" w:rsidRDefault="002C4208" w:rsidP="0077212A">
            <w:pPr>
              <w:spacing w:before="0" w:after="0"/>
              <w:rPr>
                <w:bCs/>
                <w:lang w:eastAsia="zh-CN"/>
              </w:rPr>
            </w:pPr>
            <w:r>
              <w:rPr>
                <w:bCs/>
                <w:lang w:eastAsia="zh-CN"/>
              </w:rPr>
              <w:t xml:space="preserve">Our understanding is that </w:t>
            </w:r>
            <w:r w:rsidRPr="002C4208">
              <w:rPr>
                <w:bCs/>
                <w:lang w:eastAsia="zh-CN"/>
              </w:rPr>
              <w:t>HARQ-ACK for the first SPS PDSCH associated with the activation DCI</w:t>
            </w:r>
            <w:r>
              <w:rPr>
                <w:bCs/>
                <w:lang w:eastAsia="zh-CN"/>
              </w:rPr>
              <w:t xml:space="preserve"> and </w:t>
            </w:r>
            <w:r w:rsidRPr="002C4208">
              <w:rPr>
                <w:bCs/>
                <w:lang w:eastAsia="zh-CN"/>
              </w:rPr>
              <w:t>HARQ-ACK corresponding to the SPS Release DCI</w:t>
            </w:r>
            <w:r>
              <w:rPr>
                <w:bCs/>
                <w:lang w:eastAsia="zh-CN"/>
              </w:rPr>
              <w:t xml:space="preserve"> are considered as dynamic HARQ-ACK feedback, given that it is determined based on PRI and/or CCE index. </w:t>
            </w:r>
          </w:p>
          <w:p w14:paraId="7EF98C02" w14:textId="7F19B0FE" w:rsidR="00D7659F" w:rsidRDefault="002C4208" w:rsidP="0077212A">
            <w:pPr>
              <w:spacing w:before="0" w:after="0"/>
              <w:rPr>
                <w:bCs/>
                <w:lang w:eastAsia="zh-CN"/>
              </w:rPr>
            </w:pPr>
            <w:r>
              <w:rPr>
                <w:bCs/>
                <w:lang w:eastAsia="zh-CN"/>
              </w:rPr>
              <w:t>We think it may not be necessary to consider dynamic repetition factor indication for these HARQ-ACK</w:t>
            </w:r>
            <w:r w:rsidR="005D0365">
              <w:rPr>
                <w:bCs/>
                <w:lang w:eastAsia="zh-CN"/>
              </w:rPr>
              <w:t xml:space="preserve">, also including HARQ-ACK for SPS PDSCH. </w:t>
            </w:r>
          </w:p>
        </w:tc>
      </w:tr>
      <w:tr w:rsidR="00895EDD" w14:paraId="11B1303E" w14:textId="77777777" w:rsidTr="00895EDD">
        <w:tc>
          <w:tcPr>
            <w:tcW w:w="2335" w:type="dxa"/>
          </w:tcPr>
          <w:p w14:paraId="1BB8053E" w14:textId="6E8934BB" w:rsidR="00895EDD" w:rsidRDefault="00895EDD" w:rsidP="00895EDD">
            <w:pPr>
              <w:spacing w:after="0"/>
              <w:jc w:val="left"/>
              <w:rPr>
                <w:bCs/>
                <w:lang w:eastAsia="zh-CN"/>
              </w:rPr>
            </w:pPr>
            <w:r>
              <w:rPr>
                <w:bCs/>
                <w:lang w:eastAsia="zh-CN"/>
              </w:rPr>
              <w:t>Samsung</w:t>
            </w:r>
          </w:p>
        </w:tc>
        <w:tc>
          <w:tcPr>
            <w:tcW w:w="7627" w:type="dxa"/>
          </w:tcPr>
          <w:p w14:paraId="7DADDAD6" w14:textId="12F4B19E" w:rsidR="00895EDD" w:rsidRDefault="00895EDD" w:rsidP="00895EDD">
            <w:pPr>
              <w:spacing w:after="0"/>
              <w:jc w:val="left"/>
              <w:rPr>
                <w:bCs/>
                <w:lang w:eastAsia="zh-CN"/>
              </w:rPr>
            </w:pPr>
            <w:r>
              <w:rPr>
                <w:bCs/>
                <w:lang w:val="en-GB"/>
              </w:rPr>
              <w:t xml:space="preserve">If a PUCCH transmission with HARQ-ACK is associated with a DCI format that indicates a PUCCH resource, it does not matter if the HARQ-ACK in response to TB reception, SPS PDSCH activation/deactivation, </w:t>
            </w:r>
            <w:proofErr w:type="spellStart"/>
            <w:r>
              <w:rPr>
                <w:bCs/>
                <w:lang w:val="en-GB"/>
              </w:rPr>
              <w:t>SCell</w:t>
            </w:r>
            <w:proofErr w:type="spellEnd"/>
            <w:r>
              <w:rPr>
                <w:bCs/>
                <w:lang w:val="en-GB"/>
              </w:rPr>
              <w:t xml:space="preserve">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9B1B5A" w14:paraId="7AD241BE" w14:textId="77777777" w:rsidTr="009B1B5A">
        <w:tc>
          <w:tcPr>
            <w:tcW w:w="2335" w:type="dxa"/>
          </w:tcPr>
          <w:p w14:paraId="6F3FBEDD" w14:textId="77777777" w:rsidR="009B1B5A" w:rsidRDefault="009B1B5A" w:rsidP="00694637">
            <w:pPr>
              <w:spacing w:after="0"/>
              <w:jc w:val="left"/>
              <w:rPr>
                <w:bCs/>
                <w:lang w:eastAsia="zh-CN"/>
              </w:rPr>
            </w:pPr>
            <w:r>
              <w:rPr>
                <w:bCs/>
                <w:lang w:eastAsia="zh-CN"/>
              </w:rPr>
              <w:t>Apple</w:t>
            </w:r>
          </w:p>
        </w:tc>
        <w:tc>
          <w:tcPr>
            <w:tcW w:w="7627" w:type="dxa"/>
          </w:tcPr>
          <w:p w14:paraId="7B8A119A" w14:textId="77777777" w:rsidR="009B1B5A" w:rsidRDefault="009B1B5A" w:rsidP="00694637">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sidRPr="00EA7069">
              <w:rPr>
                <w:bCs/>
                <w:vertAlign w:val="superscript"/>
                <w:lang w:val="en-GB"/>
              </w:rPr>
              <w:t>st</w:t>
            </w:r>
            <w:r>
              <w:rPr>
                <w:bCs/>
                <w:lang w:val="en-GB"/>
              </w:rPr>
              <w:t xml:space="preserve"> SPS PDSCH, for which in current spec the PUCCH resource is RRC indicated, is not needed. </w:t>
            </w:r>
          </w:p>
        </w:tc>
      </w:tr>
      <w:tr w:rsidR="003523DA" w14:paraId="23042FA4" w14:textId="77777777" w:rsidTr="009B1B5A">
        <w:tc>
          <w:tcPr>
            <w:tcW w:w="2335" w:type="dxa"/>
          </w:tcPr>
          <w:p w14:paraId="4F31A5EF" w14:textId="6BAB6FA2" w:rsidR="003523DA" w:rsidRDefault="003523DA" w:rsidP="00694637">
            <w:pPr>
              <w:spacing w:after="0"/>
              <w:jc w:val="left"/>
              <w:rPr>
                <w:bCs/>
                <w:lang w:eastAsia="zh-CN"/>
              </w:rPr>
            </w:pPr>
            <w:r>
              <w:rPr>
                <w:bCs/>
                <w:lang w:eastAsia="zh-CN"/>
              </w:rPr>
              <w:t>Sharp</w:t>
            </w:r>
          </w:p>
        </w:tc>
        <w:tc>
          <w:tcPr>
            <w:tcW w:w="7627" w:type="dxa"/>
          </w:tcPr>
          <w:p w14:paraId="3EB78F60" w14:textId="6AAE7C8F" w:rsidR="003523DA" w:rsidRPr="00610DBA" w:rsidRDefault="008709F1" w:rsidP="00610DBA">
            <w:pPr>
              <w:rPr>
                <w:rFonts w:eastAsia="MS Mincho"/>
                <w:lang w:eastAsia="ja-JP"/>
              </w:rPr>
            </w:pPr>
            <w:r>
              <w:rPr>
                <w:rFonts w:eastAsia="MS Mincho"/>
              </w:rPr>
              <w:t xml:space="preserve">In our view, PUCCH repetition indication using new repetition parameter configured on a PUCCH resource can be supported for HARQ-ACK corresponding to the SPS </w:t>
            </w:r>
            <w:r w:rsidR="000A7C0A">
              <w:rPr>
                <w:rFonts w:eastAsia="MS Mincho"/>
              </w:rPr>
              <w:t>activation/</w:t>
            </w:r>
            <w:r>
              <w:rPr>
                <w:rFonts w:eastAsia="MS Mincho"/>
              </w:rPr>
              <w:t>release.</w:t>
            </w:r>
            <w:r w:rsidR="00ED2527">
              <w:rPr>
                <w:rFonts w:eastAsia="MS Mincho"/>
              </w:rPr>
              <w:t xml:space="preserve"> In both cases, PRI-based indication can be reused.</w:t>
            </w:r>
          </w:p>
        </w:tc>
      </w:tr>
      <w:tr w:rsidR="005E3D45" w14:paraId="5E8FC2AA" w14:textId="77777777" w:rsidTr="009B1B5A">
        <w:tc>
          <w:tcPr>
            <w:tcW w:w="2335" w:type="dxa"/>
          </w:tcPr>
          <w:p w14:paraId="5FF92DE4" w14:textId="258DE0FB" w:rsidR="005E3D45" w:rsidRDefault="005E3D45" w:rsidP="005E3D45">
            <w:pPr>
              <w:spacing w:after="0"/>
              <w:jc w:val="left"/>
              <w:rPr>
                <w:bCs/>
                <w:lang w:eastAsia="zh-CN"/>
              </w:rPr>
            </w:pPr>
            <w:r>
              <w:rPr>
                <w:rFonts w:eastAsia="Malgun Gothic" w:hint="eastAsia"/>
                <w:bCs/>
                <w:lang w:eastAsia="ko-KR"/>
              </w:rPr>
              <w:t>LG</w:t>
            </w:r>
          </w:p>
        </w:tc>
        <w:tc>
          <w:tcPr>
            <w:tcW w:w="7627" w:type="dxa"/>
          </w:tcPr>
          <w:p w14:paraId="75627E2F" w14:textId="4EFCCA0F" w:rsidR="005E3D45" w:rsidRDefault="005E3D45" w:rsidP="005E3D45">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9B56F4" w14:paraId="7E508BEB" w14:textId="77777777" w:rsidTr="009B1B5A">
        <w:tc>
          <w:tcPr>
            <w:tcW w:w="2335" w:type="dxa"/>
          </w:tcPr>
          <w:p w14:paraId="5EE3F27D" w14:textId="508A725E" w:rsidR="009B56F4" w:rsidRPr="009B56F4" w:rsidRDefault="009B56F4" w:rsidP="005E3D45">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9DA7F3F" w14:textId="5BF193AA" w:rsidR="009B56F4" w:rsidRDefault="009B56F4" w:rsidP="005E3D45">
            <w:pPr>
              <w:rPr>
                <w:rFonts w:eastAsia="Malgun Gothic"/>
                <w:lang w:eastAsia="ko-KR"/>
              </w:rPr>
            </w:pPr>
            <w:r>
              <w:rPr>
                <w:rFonts w:eastAsia="Malgun Gothic"/>
                <w:lang w:eastAsia="ko-KR"/>
              </w:rPr>
              <w:t>I</w:t>
            </w:r>
            <w:r w:rsidRPr="009B56F4">
              <w:rPr>
                <w:rFonts w:eastAsia="Malgun Gothic"/>
                <w:lang w:eastAsia="ko-KR"/>
              </w:rPr>
              <w:t>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1E3ECC" w14:paraId="63AE4A5A" w14:textId="77777777" w:rsidTr="009B1B5A">
        <w:tc>
          <w:tcPr>
            <w:tcW w:w="2335" w:type="dxa"/>
          </w:tcPr>
          <w:p w14:paraId="4CCED15E" w14:textId="09F34A12" w:rsidR="001E3ECC" w:rsidRPr="001E3ECC" w:rsidRDefault="001E3ECC" w:rsidP="005E3D45">
            <w:pPr>
              <w:spacing w:after="0"/>
              <w:jc w:val="left"/>
              <w:rPr>
                <w:rFonts w:eastAsiaTheme="minorEastAsia" w:hint="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3542EDEC" w14:textId="172E56F4" w:rsidR="001E3ECC" w:rsidRDefault="001E3ECC" w:rsidP="005E3D45">
            <w:pPr>
              <w:rPr>
                <w:rFonts w:eastAsia="Malgun Gothic"/>
                <w:lang w:eastAsia="ko-KR"/>
              </w:rPr>
            </w:pPr>
            <w:r>
              <w:rPr>
                <w:bCs/>
                <w:lang w:val="en-GB"/>
              </w:rPr>
              <w:t>When SPS PDSCH is activated or released</w:t>
            </w:r>
            <w:r w:rsidR="00134772">
              <w:rPr>
                <w:bCs/>
                <w:lang w:val="en-GB"/>
              </w:rPr>
              <w:t xml:space="preserve"> by DCI</w:t>
            </w:r>
            <w:r>
              <w:rPr>
                <w:bCs/>
                <w:lang w:val="en-GB"/>
              </w:rPr>
              <w:t xml:space="preserve">, this HARQ-ACK is indicated by PRI/CCE index and it is a </w:t>
            </w:r>
            <w:r>
              <w:rPr>
                <w:lang w:eastAsia="zh-CN"/>
              </w:rPr>
              <w:t xml:space="preserve">dynamic </w:t>
            </w:r>
            <w:r w:rsidRPr="00445EDB">
              <w:rPr>
                <w:lang w:eastAsia="zh-CN"/>
              </w:rPr>
              <w:t>HARQ-ACK</w:t>
            </w:r>
            <w:r>
              <w:rPr>
                <w:lang w:eastAsia="zh-CN"/>
              </w:rPr>
              <w:t xml:space="preserve">. </w:t>
            </w:r>
            <w:r w:rsidR="00B31DDA">
              <w:rPr>
                <w:lang w:eastAsia="zh-CN"/>
              </w:rPr>
              <w:t>After</w:t>
            </w:r>
            <w:r>
              <w:rPr>
                <w:lang w:eastAsia="zh-CN"/>
              </w:rPr>
              <w:t xml:space="preserve"> SPS PDSCH is activated, semi-static configured HARQ-ACK resources are used for the feedback of SPS PDSCH.</w:t>
            </w:r>
          </w:p>
        </w:tc>
      </w:tr>
    </w:tbl>
    <w:p w14:paraId="7969381B" w14:textId="77777777" w:rsidR="00537870" w:rsidRDefault="00537870">
      <w:pPr>
        <w:spacing w:after="0" w:line="240" w:lineRule="auto"/>
        <w:jc w:val="left"/>
        <w:rPr>
          <w:b/>
          <w:bCs/>
        </w:rPr>
      </w:pPr>
    </w:p>
    <w:bookmarkEnd w:id="10"/>
    <w:p w14:paraId="54EB6337" w14:textId="77777777" w:rsidR="00537870" w:rsidRDefault="00F97E70" w:rsidP="00EF41B1">
      <w:pPr>
        <w:pStyle w:val="2"/>
      </w:pPr>
      <w:r>
        <w:rPr>
          <w:lang w:eastAsia="zh-CN"/>
        </w:rPr>
        <w:t>Applicability of dynamic PUCCH repetition factor indication</w:t>
      </w:r>
    </w:p>
    <w:p w14:paraId="63B47686" w14:textId="6BA350BB" w:rsidR="00537870" w:rsidRDefault="00F97E70">
      <w:pPr>
        <w:spacing w:beforeLines="50" w:before="120" w:after="0"/>
        <w:rPr>
          <w:rFonts w:eastAsiaTheme="minorEastAsia"/>
          <w:lang w:eastAsia="ja-JP"/>
        </w:rPr>
      </w:pPr>
      <w:r>
        <w:rPr>
          <w:rFonts w:eastAsiaTheme="minorEastAsia"/>
          <w:lang w:eastAsia="ja-JP"/>
        </w:rPr>
        <w:t>Based on the agreements</w:t>
      </w:r>
      <w:r w:rsidR="002F7013">
        <w:rPr>
          <w:rFonts w:eastAsiaTheme="minorEastAsia"/>
          <w:lang w:eastAsia="ja-JP"/>
        </w:rPr>
        <w:t>/conclusion</w:t>
      </w:r>
      <w:r>
        <w:rPr>
          <w:rFonts w:eastAsiaTheme="minorEastAsia"/>
          <w:lang w:eastAsia="ja-JP"/>
        </w:rPr>
        <w:t xml:space="preserve"> made in RAN1 #105e</w:t>
      </w:r>
      <w:r w:rsidR="002F7013">
        <w:rPr>
          <w:rFonts w:eastAsiaTheme="minorEastAsia"/>
          <w:lang w:eastAsia="ja-JP"/>
        </w:rPr>
        <w:t xml:space="preserve"> and RAN1 #106e</w:t>
      </w:r>
      <w:r>
        <w:rPr>
          <w:rFonts w:eastAsiaTheme="minorEastAsia"/>
          <w:lang w:eastAsia="ja-JP"/>
        </w:rPr>
        <w:t xml:space="preserve"> under </w:t>
      </w:r>
      <w:proofErr w:type="spellStart"/>
      <w:r>
        <w:rPr>
          <w:rFonts w:eastAsiaTheme="minorEastAsia"/>
          <w:lang w:eastAsia="ja-JP"/>
        </w:rPr>
        <w:t>I</w:t>
      </w:r>
      <w:r w:rsidR="002F7013">
        <w:rPr>
          <w:rFonts w:eastAsiaTheme="minorEastAsia"/>
          <w:lang w:eastAsia="ja-JP"/>
        </w:rPr>
        <w:t>I</w:t>
      </w:r>
      <w:r>
        <w:rPr>
          <w:rFonts w:eastAsiaTheme="minorEastAsia"/>
          <w:lang w:eastAsia="ja-JP"/>
        </w:rPr>
        <w:t>oT</w:t>
      </w:r>
      <w:proofErr w:type="spellEnd"/>
      <w:r>
        <w:rPr>
          <w:rFonts w:eastAsiaTheme="minorEastAsia"/>
          <w:lang w:eastAsia="ja-JP"/>
        </w:rPr>
        <w:t xml:space="preserve">/URLLC WI, dynamic PUCCH repetition is applied to short PUCCH format 0 and 2. </w:t>
      </w:r>
    </w:p>
    <w:p w14:paraId="1D33D177" w14:textId="77777777" w:rsidR="00537870" w:rsidRDefault="00F97E70">
      <w:pPr>
        <w:pStyle w:val="Agreements"/>
        <w:ind w:leftChars="100" w:left="200"/>
      </w:pPr>
      <w:r>
        <w:rPr>
          <w:rFonts w:hint="eastAsia"/>
          <w:highlight w:val="green"/>
        </w:rPr>
        <w:t>Agreement:</w:t>
      </w:r>
    </w:p>
    <w:p w14:paraId="67F79373" w14:textId="77777777" w:rsidR="00537870" w:rsidRDefault="00F97E70">
      <w:pPr>
        <w:pStyle w:val="afa"/>
        <w:widowControl w:val="0"/>
        <w:numPr>
          <w:ilvl w:val="0"/>
          <w:numId w:val="10"/>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FE09F16" w14:textId="77777777" w:rsidR="00537870" w:rsidRDefault="00F97E70">
      <w:pPr>
        <w:pStyle w:val="afa"/>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743CF96" w14:textId="77777777" w:rsidR="00537870" w:rsidRDefault="00F97E70">
      <w:pPr>
        <w:pStyle w:val="afa"/>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4F7F50A2" w14:textId="77777777" w:rsidR="00537870" w:rsidRDefault="00F97E70">
      <w:pPr>
        <w:pStyle w:val="afa"/>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624537F5" w14:textId="77777777" w:rsidR="00537870" w:rsidRDefault="00F97E70">
      <w:pPr>
        <w:pStyle w:val="afa"/>
        <w:widowControl w:val="0"/>
        <w:numPr>
          <w:ilvl w:val="2"/>
          <w:numId w:val="10"/>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14809B6E" w14:textId="77777777" w:rsidR="00537870" w:rsidRDefault="00F97E70">
      <w:pPr>
        <w:pStyle w:val="Agreements"/>
        <w:ind w:firstLine="284"/>
      </w:pPr>
      <w:r>
        <w:rPr>
          <w:rFonts w:hint="eastAsia"/>
          <w:highlight w:val="green"/>
        </w:rPr>
        <w:t>Agreement:</w:t>
      </w:r>
    </w:p>
    <w:p w14:paraId="24D7943E" w14:textId="77777777" w:rsidR="00537870" w:rsidRDefault="00F97E70">
      <w:pPr>
        <w:pStyle w:val="afa"/>
        <w:widowControl w:val="0"/>
        <w:numPr>
          <w:ilvl w:val="1"/>
          <w:numId w:val="10"/>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4949F506" w14:textId="3FFDEB32" w:rsidR="00414CB9" w:rsidRPr="000631B6" w:rsidRDefault="00F97E70" w:rsidP="00414CB9">
      <w:pPr>
        <w:pStyle w:val="afa"/>
        <w:widowControl w:val="0"/>
        <w:numPr>
          <w:ilvl w:val="2"/>
          <w:numId w:val="10"/>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9437E4C" w14:textId="263B3AC2" w:rsidR="00414CB9" w:rsidRPr="000B39C9" w:rsidRDefault="00414CB9" w:rsidP="00414CB9">
      <w:pPr>
        <w:rPr>
          <w:rFonts w:cs="Times"/>
          <w:b/>
          <w:bCs/>
        </w:rPr>
      </w:pPr>
      <w:r w:rsidRPr="000B39C9">
        <w:rPr>
          <w:rFonts w:cs="Times"/>
          <w:b/>
          <w:bCs/>
        </w:rPr>
        <w:t>Conclusion</w:t>
      </w:r>
    </w:p>
    <w:p w14:paraId="439A3704" w14:textId="0D2381E7" w:rsidR="00414CB9" w:rsidRDefault="00414CB9" w:rsidP="00414CB9">
      <w:pPr>
        <w:rPr>
          <w:rFonts w:cs="Times"/>
          <w:bCs/>
        </w:rPr>
      </w:pPr>
      <w:r w:rsidRPr="000B39C9">
        <w:rPr>
          <w:rFonts w:cs="Times"/>
          <w:bCs/>
        </w:rPr>
        <w:t xml:space="preserve">The dynamic repetition indication solution for slot-based PUCCH repetition from the RAN1#105-e working assumption from </w:t>
      </w:r>
      <w:proofErr w:type="spellStart"/>
      <w:r w:rsidRPr="000B39C9">
        <w:rPr>
          <w:rFonts w:cs="Times"/>
          <w:bCs/>
        </w:rPr>
        <w:t>Cov</w:t>
      </w:r>
      <w:proofErr w:type="spellEnd"/>
      <w:r w:rsidRPr="000B39C9">
        <w:rPr>
          <w:rFonts w:cs="Times"/>
          <w:bCs/>
        </w:rPr>
        <w:t xml:space="preserve">. </w:t>
      </w:r>
      <w:proofErr w:type="spellStart"/>
      <w:r w:rsidRPr="000B39C9">
        <w:rPr>
          <w:rFonts w:cs="Times"/>
          <w:bCs/>
        </w:rPr>
        <w:t>Enh</w:t>
      </w:r>
      <w:proofErr w:type="spellEnd"/>
      <w:r w:rsidRPr="000B39C9">
        <w:rPr>
          <w:rFonts w:cs="Times"/>
          <w:bCs/>
        </w:rPr>
        <w:t>. WI can be directly applied for dynamic repetition indication for sub-slot based PUCCH repetition.</w:t>
      </w:r>
    </w:p>
    <w:p w14:paraId="0E3D6DEC" w14:textId="77777777" w:rsidR="00414CB9" w:rsidRPr="00F826E4" w:rsidRDefault="00414CB9" w:rsidP="00414CB9">
      <w:pPr>
        <w:rPr>
          <w:b/>
          <w:bCs/>
          <w:highlight w:val="green"/>
          <w:lang w:eastAsia="x-none"/>
        </w:rPr>
      </w:pPr>
      <w:r w:rsidRPr="00F826E4">
        <w:rPr>
          <w:b/>
          <w:bCs/>
          <w:highlight w:val="green"/>
          <w:lang w:eastAsia="x-none"/>
        </w:rPr>
        <w:t>Agreement</w:t>
      </w:r>
    </w:p>
    <w:p w14:paraId="65AEA590" w14:textId="77777777" w:rsidR="00414CB9" w:rsidRPr="00260213" w:rsidRDefault="00414CB9" w:rsidP="00414CB9">
      <w:pPr>
        <w:rPr>
          <w:rFonts w:cs="Times"/>
          <w:bCs/>
          <w:szCs w:val="22"/>
        </w:rPr>
      </w:pPr>
      <w:r w:rsidRPr="00260213">
        <w:rPr>
          <w:rFonts w:cs="Times"/>
          <w:bCs/>
          <w:szCs w:val="22"/>
        </w:rPr>
        <w:t xml:space="preserve">Support slot-based PUCCH repetition for PUCCH Format 0 and Format 2 also for single TRP operation. </w:t>
      </w:r>
    </w:p>
    <w:p w14:paraId="6B02BD07" w14:textId="0B34A626" w:rsidR="00414CB9" w:rsidRPr="000631B6" w:rsidRDefault="00414CB9">
      <w:pPr>
        <w:spacing w:after="120" w:line="276" w:lineRule="auto"/>
        <w:rPr>
          <w:rFonts w:eastAsia="Times New Roman"/>
          <w:b/>
          <w:bCs/>
          <w:szCs w:val="22"/>
        </w:rPr>
      </w:pPr>
      <w:r w:rsidRPr="00260213">
        <w:rPr>
          <w:rFonts w:cs="Times"/>
          <w:bCs/>
          <w:szCs w:val="22"/>
        </w:rPr>
        <w:t>The support is subject to independent UE capability indication</w:t>
      </w:r>
    </w:p>
    <w:p w14:paraId="302FE843" w14:textId="77777777" w:rsidR="000631B6" w:rsidRDefault="000631B6">
      <w:pPr>
        <w:spacing w:after="120" w:line="276" w:lineRule="auto"/>
        <w:rPr>
          <w:color w:val="000000" w:themeColor="text1"/>
          <w:lang w:val="en-GB"/>
        </w:rPr>
      </w:pPr>
    </w:p>
    <w:p w14:paraId="1F395ECC" w14:textId="7DD6B021" w:rsidR="00537870" w:rsidRDefault="00F97E70">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76F66883" w14:textId="69759C08" w:rsidR="00537870" w:rsidRDefault="00F97E70">
      <w:pPr>
        <w:spacing w:after="120" w:line="276" w:lineRule="auto"/>
        <w:rPr>
          <w:color w:val="000000" w:themeColor="text1"/>
          <w:lang w:val="en-GB"/>
        </w:rPr>
      </w:pPr>
      <w:r>
        <w:rPr>
          <w:color w:val="000000" w:themeColor="text1"/>
          <w:lang w:val="en-GB"/>
        </w:rPr>
        <w:t xml:space="preserve">With the above, FL has the following </w:t>
      </w:r>
      <w:r w:rsidR="00414CB9">
        <w:rPr>
          <w:color w:val="000000" w:themeColor="text1"/>
          <w:lang w:val="en-GB"/>
        </w:rPr>
        <w:t>conclusion to clarify the applicability of dynamic PUCCH repetition</w:t>
      </w:r>
      <w:r>
        <w:rPr>
          <w:color w:val="000000" w:themeColor="text1"/>
          <w:lang w:val="en-GB"/>
        </w:rPr>
        <w:t xml:space="preserve">. </w:t>
      </w:r>
    </w:p>
    <w:p w14:paraId="66145077" w14:textId="58321557" w:rsidR="00537870" w:rsidRDefault="00F97E70">
      <w:pPr>
        <w:spacing w:after="0" w:line="240" w:lineRule="auto"/>
        <w:jc w:val="left"/>
        <w:rPr>
          <w:color w:val="000000" w:themeColor="text1"/>
          <w:lang w:val="en-GB"/>
        </w:rPr>
      </w:pPr>
      <w:r>
        <w:rPr>
          <w:b/>
          <w:bCs/>
          <w:color w:val="FF00FF"/>
        </w:rPr>
        <w:t xml:space="preserve">FL </w:t>
      </w:r>
      <w:r w:rsidR="00414CB9">
        <w:rPr>
          <w:b/>
          <w:bCs/>
          <w:color w:val="FF00FF"/>
        </w:rPr>
        <w:t>proposed conclusion</w:t>
      </w:r>
      <w:r>
        <w:rPr>
          <w:b/>
          <w:bCs/>
          <w:color w:val="FF00FF"/>
        </w:rPr>
        <w:t xml:space="preserve"> 1</w:t>
      </w:r>
      <w:r>
        <w:rPr>
          <w:b/>
          <w:bCs/>
        </w:rPr>
        <w:t>: Support dynamic PUCCH repetition factor indication for all PUCCH formats including format 0, 1, 2, 3, 4.</w:t>
      </w:r>
      <w:r>
        <w:rPr>
          <w:color w:val="000000" w:themeColor="text1"/>
          <w:lang w:val="en-GB"/>
        </w:rPr>
        <w:t xml:space="preserve"> </w:t>
      </w:r>
    </w:p>
    <w:p w14:paraId="625F6731" w14:textId="77777777" w:rsidR="000E42CB" w:rsidRDefault="000E42CB">
      <w:bookmarkStart w:id="13" w:name="_Hlk79788367"/>
    </w:p>
    <w:p w14:paraId="345FCE35" w14:textId="2530F623" w:rsidR="00537870" w:rsidRDefault="00F97E70">
      <w:r>
        <w:t xml:space="preserve">Companies are welcome to provide comments to the above </w:t>
      </w:r>
      <w:r w:rsidR="00414CB9">
        <w:t xml:space="preserve">conclusion </w:t>
      </w:r>
      <w:r>
        <w:t xml:space="preserve">in the following table.  </w:t>
      </w:r>
    </w:p>
    <w:tbl>
      <w:tblPr>
        <w:tblStyle w:val="af5"/>
        <w:tblW w:w="0" w:type="auto"/>
        <w:tblLook w:val="04A0" w:firstRow="1" w:lastRow="0" w:firstColumn="1" w:lastColumn="0" w:noHBand="0" w:noVBand="1"/>
      </w:tblPr>
      <w:tblGrid>
        <w:gridCol w:w="2335"/>
        <w:gridCol w:w="7627"/>
      </w:tblGrid>
      <w:tr w:rsidR="00537870" w14:paraId="175F4FEA" w14:textId="77777777">
        <w:tc>
          <w:tcPr>
            <w:tcW w:w="2335" w:type="dxa"/>
          </w:tcPr>
          <w:p w14:paraId="5A768D16" w14:textId="77777777" w:rsidR="00537870" w:rsidRDefault="00F97E70">
            <w:pPr>
              <w:spacing w:before="0" w:after="0"/>
              <w:rPr>
                <w:b/>
                <w:bCs/>
              </w:rPr>
            </w:pPr>
            <w:r>
              <w:rPr>
                <w:b/>
                <w:bCs/>
              </w:rPr>
              <w:t>Company name</w:t>
            </w:r>
          </w:p>
        </w:tc>
        <w:tc>
          <w:tcPr>
            <w:tcW w:w="7627" w:type="dxa"/>
          </w:tcPr>
          <w:p w14:paraId="110F69EC" w14:textId="77777777" w:rsidR="00537870" w:rsidRDefault="00F97E70">
            <w:pPr>
              <w:spacing w:before="0" w:after="0"/>
              <w:rPr>
                <w:b/>
                <w:bCs/>
              </w:rPr>
            </w:pPr>
            <w:r>
              <w:rPr>
                <w:b/>
                <w:bCs/>
              </w:rPr>
              <w:t>Comment</w:t>
            </w:r>
          </w:p>
        </w:tc>
      </w:tr>
      <w:tr w:rsidR="00537870" w14:paraId="4F24F034" w14:textId="77777777">
        <w:tc>
          <w:tcPr>
            <w:tcW w:w="2335" w:type="dxa"/>
            <w:shd w:val="clear" w:color="auto" w:fill="auto"/>
          </w:tcPr>
          <w:p w14:paraId="3E897AEE" w14:textId="4D2BA1D0" w:rsidR="00537870" w:rsidRDefault="00E511A0">
            <w:pPr>
              <w:spacing w:before="0" w:after="0"/>
              <w:rPr>
                <w:bCs/>
              </w:rPr>
            </w:pPr>
            <w:r>
              <w:rPr>
                <w:bCs/>
              </w:rPr>
              <w:t>Nokia/NSB</w:t>
            </w:r>
          </w:p>
        </w:tc>
        <w:tc>
          <w:tcPr>
            <w:tcW w:w="7627" w:type="dxa"/>
            <w:shd w:val="clear" w:color="auto" w:fill="auto"/>
          </w:tcPr>
          <w:p w14:paraId="3B3DDBC5" w14:textId="7655D200" w:rsidR="00537870" w:rsidRDefault="00E511A0">
            <w:pPr>
              <w:spacing w:before="0" w:after="0"/>
              <w:rPr>
                <w:lang w:eastAsia="zh-CN"/>
              </w:rPr>
            </w:pPr>
            <w:r>
              <w:rPr>
                <w:lang w:eastAsia="zh-CN"/>
              </w:rPr>
              <w:t>Agree.</w:t>
            </w:r>
          </w:p>
        </w:tc>
      </w:tr>
      <w:tr w:rsidR="00537870" w14:paraId="6B06A87F" w14:textId="77777777">
        <w:tc>
          <w:tcPr>
            <w:tcW w:w="2335" w:type="dxa"/>
          </w:tcPr>
          <w:p w14:paraId="571FDA59" w14:textId="7487E3EE" w:rsidR="00537870" w:rsidRDefault="0010068A">
            <w:pPr>
              <w:spacing w:before="0" w:after="0"/>
              <w:rPr>
                <w:bCs/>
                <w:lang w:eastAsia="zh-CN"/>
              </w:rPr>
            </w:pPr>
            <w:proofErr w:type="spellStart"/>
            <w:r w:rsidRPr="0010068A">
              <w:rPr>
                <w:bCs/>
                <w:lang w:eastAsia="zh-CN"/>
              </w:rPr>
              <w:t>InterDigital</w:t>
            </w:r>
            <w:proofErr w:type="spellEnd"/>
          </w:p>
        </w:tc>
        <w:tc>
          <w:tcPr>
            <w:tcW w:w="7627" w:type="dxa"/>
          </w:tcPr>
          <w:p w14:paraId="7C0871E7" w14:textId="04ADDC0C" w:rsidR="00537870" w:rsidRDefault="0010068A">
            <w:pPr>
              <w:spacing w:before="0" w:after="0"/>
              <w:rPr>
                <w:bCs/>
                <w:lang w:eastAsia="zh-CN"/>
              </w:rPr>
            </w:pPr>
            <w:r>
              <w:rPr>
                <w:bCs/>
                <w:lang w:eastAsia="zh-CN"/>
              </w:rPr>
              <w:t>Support.</w:t>
            </w:r>
          </w:p>
        </w:tc>
      </w:tr>
      <w:tr w:rsidR="00D7659F" w14:paraId="7B48555A" w14:textId="77777777">
        <w:tc>
          <w:tcPr>
            <w:tcW w:w="2335" w:type="dxa"/>
          </w:tcPr>
          <w:p w14:paraId="2F4F6CEC" w14:textId="55CDDDAB" w:rsidR="00D7659F" w:rsidRPr="0010068A" w:rsidRDefault="00D7659F">
            <w:pPr>
              <w:spacing w:after="0"/>
              <w:rPr>
                <w:bCs/>
                <w:lang w:eastAsia="zh-CN"/>
              </w:rPr>
            </w:pPr>
            <w:r>
              <w:rPr>
                <w:bCs/>
                <w:lang w:eastAsia="zh-CN"/>
              </w:rPr>
              <w:t>Intel</w:t>
            </w:r>
          </w:p>
        </w:tc>
        <w:tc>
          <w:tcPr>
            <w:tcW w:w="7627" w:type="dxa"/>
          </w:tcPr>
          <w:p w14:paraId="151254B5" w14:textId="4C3E5187" w:rsidR="00D7659F" w:rsidRDefault="00D7659F">
            <w:pPr>
              <w:spacing w:after="0"/>
              <w:rPr>
                <w:bCs/>
                <w:lang w:eastAsia="zh-CN"/>
              </w:rPr>
            </w:pPr>
            <w:r>
              <w:rPr>
                <w:bCs/>
                <w:lang w:eastAsia="zh-CN"/>
              </w:rPr>
              <w:t xml:space="preserve">We are fine with the conclusion. </w:t>
            </w:r>
          </w:p>
        </w:tc>
      </w:tr>
      <w:tr w:rsidR="00445695" w14:paraId="41D58D21" w14:textId="77777777">
        <w:tc>
          <w:tcPr>
            <w:tcW w:w="2335" w:type="dxa"/>
          </w:tcPr>
          <w:p w14:paraId="0E872281" w14:textId="27E6C67F" w:rsidR="00445695" w:rsidRDefault="00445695">
            <w:pPr>
              <w:spacing w:after="0"/>
              <w:rPr>
                <w:bCs/>
                <w:lang w:eastAsia="zh-CN"/>
              </w:rPr>
            </w:pPr>
            <w:r>
              <w:rPr>
                <w:bCs/>
                <w:lang w:eastAsia="zh-CN"/>
              </w:rPr>
              <w:t>Samsung</w:t>
            </w:r>
          </w:p>
        </w:tc>
        <w:tc>
          <w:tcPr>
            <w:tcW w:w="7627" w:type="dxa"/>
          </w:tcPr>
          <w:p w14:paraId="7143670F" w14:textId="0B305D11" w:rsidR="00445695" w:rsidRDefault="00445695">
            <w:pPr>
              <w:spacing w:after="0"/>
              <w:rPr>
                <w:bCs/>
                <w:lang w:eastAsia="zh-CN"/>
              </w:rPr>
            </w:pPr>
            <w:r>
              <w:rPr>
                <w:bCs/>
                <w:lang w:eastAsia="zh-CN"/>
              </w:rPr>
              <w:t>OK</w:t>
            </w:r>
          </w:p>
        </w:tc>
      </w:tr>
      <w:tr w:rsidR="00051CA4" w14:paraId="4808FE6E" w14:textId="77777777">
        <w:tc>
          <w:tcPr>
            <w:tcW w:w="2335" w:type="dxa"/>
          </w:tcPr>
          <w:p w14:paraId="38562786" w14:textId="171EE1F7" w:rsidR="00051CA4" w:rsidRPr="00051CA4" w:rsidRDefault="00051CA4" w:rsidP="00051CA4">
            <w:pPr>
              <w:spacing w:after="0"/>
              <w:rPr>
                <w:bCs/>
                <w:lang w:eastAsia="zh-CN"/>
              </w:rPr>
            </w:pPr>
            <w:r w:rsidRPr="00051CA4">
              <w:rPr>
                <w:bCs/>
                <w:lang w:eastAsia="zh-CN"/>
              </w:rPr>
              <w:t>Lenovo, Motorola Mobility</w:t>
            </w:r>
          </w:p>
        </w:tc>
        <w:tc>
          <w:tcPr>
            <w:tcW w:w="7627" w:type="dxa"/>
          </w:tcPr>
          <w:p w14:paraId="5C37140C" w14:textId="16CF793B" w:rsidR="00051CA4" w:rsidRPr="00051CA4" w:rsidRDefault="00051CA4" w:rsidP="00051CA4">
            <w:pPr>
              <w:spacing w:after="0"/>
              <w:rPr>
                <w:bCs/>
                <w:lang w:eastAsia="zh-CN"/>
              </w:rPr>
            </w:pPr>
            <w:r w:rsidRPr="00051CA4">
              <w:rPr>
                <w:bCs/>
                <w:lang w:eastAsia="zh-CN"/>
              </w:rPr>
              <w:t>Support the FL’s proposed conclusion</w:t>
            </w:r>
          </w:p>
        </w:tc>
      </w:tr>
      <w:tr w:rsidR="00E832CB" w14:paraId="1B4D977E" w14:textId="77777777">
        <w:tc>
          <w:tcPr>
            <w:tcW w:w="2335" w:type="dxa"/>
          </w:tcPr>
          <w:p w14:paraId="686FF9C0" w14:textId="647BE00F" w:rsidR="00E832CB" w:rsidRPr="00E832CB" w:rsidRDefault="00E832CB" w:rsidP="00051CA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ACD2693" w14:textId="2AFA8EDF" w:rsidR="00E832CB" w:rsidRPr="00E832CB" w:rsidRDefault="00E832CB" w:rsidP="00051CA4">
            <w:pPr>
              <w:spacing w:after="0"/>
              <w:rPr>
                <w:rFonts w:eastAsia="MS Mincho"/>
                <w:bCs/>
                <w:lang w:eastAsia="ja-JP"/>
              </w:rPr>
            </w:pPr>
            <w:r>
              <w:rPr>
                <w:rFonts w:eastAsia="MS Mincho" w:hint="eastAsia"/>
                <w:bCs/>
                <w:lang w:eastAsia="ja-JP"/>
              </w:rPr>
              <w:t>O</w:t>
            </w:r>
            <w:r>
              <w:rPr>
                <w:rFonts w:eastAsia="MS Mincho"/>
                <w:bCs/>
                <w:lang w:eastAsia="ja-JP"/>
              </w:rPr>
              <w:t>K</w:t>
            </w:r>
          </w:p>
        </w:tc>
      </w:tr>
      <w:tr w:rsidR="004E3978" w14:paraId="1D3D5EDF" w14:textId="77777777">
        <w:tc>
          <w:tcPr>
            <w:tcW w:w="2335" w:type="dxa"/>
          </w:tcPr>
          <w:p w14:paraId="55A527DF" w14:textId="7437E587" w:rsidR="004E3978" w:rsidRDefault="004E3978" w:rsidP="00051CA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BF76729" w14:textId="3EA1EAE4" w:rsidR="004E3978" w:rsidRDefault="004E3978" w:rsidP="00051CA4">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5E3D45" w14:paraId="7B77B45B" w14:textId="77777777">
        <w:tc>
          <w:tcPr>
            <w:tcW w:w="2335" w:type="dxa"/>
          </w:tcPr>
          <w:p w14:paraId="1A70CF34" w14:textId="38BD48C4" w:rsidR="005E3D45" w:rsidRDefault="005E3D45" w:rsidP="005E3D45">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74C9C42C" w14:textId="509D623E" w:rsidR="005E3D45" w:rsidRDefault="005E3D45" w:rsidP="005E3D45">
            <w:pPr>
              <w:spacing w:after="0"/>
              <w:rPr>
                <w:rFonts w:eastAsia="MS Mincho"/>
                <w:bCs/>
                <w:lang w:eastAsia="ja-JP"/>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tc>
      </w:tr>
      <w:tr w:rsidR="009B56F4" w14:paraId="392BBF72" w14:textId="77777777">
        <w:tc>
          <w:tcPr>
            <w:tcW w:w="2335" w:type="dxa"/>
          </w:tcPr>
          <w:p w14:paraId="03F09317" w14:textId="734AA9C2" w:rsidR="009B56F4" w:rsidRPr="009B56F4" w:rsidRDefault="009B56F4" w:rsidP="005E3D45">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479BAB" w14:textId="4358F165" w:rsidR="009B56F4" w:rsidRPr="009B56F4" w:rsidRDefault="009B56F4" w:rsidP="005E3D45">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DD4A61" w14:paraId="69BDFA6E" w14:textId="77777777">
        <w:tc>
          <w:tcPr>
            <w:tcW w:w="2335" w:type="dxa"/>
          </w:tcPr>
          <w:p w14:paraId="09DA13BA" w14:textId="0B82677E" w:rsidR="00DD4A61" w:rsidRPr="00DD4A61" w:rsidRDefault="00DD4A61" w:rsidP="005E3D45">
            <w:pPr>
              <w:spacing w:after="0"/>
              <w:rPr>
                <w:rFonts w:eastAsiaTheme="minorEastAsia" w:hint="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0E338690" w14:textId="1D11096C" w:rsidR="00DD4A61" w:rsidRPr="00DD4A61" w:rsidRDefault="00A12359" w:rsidP="005E3D45">
            <w:pPr>
              <w:spacing w:after="0"/>
              <w:rPr>
                <w:rFonts w:eastAsiaTheme="minorEastAsia" w:hint="eastAsia"/>
                <w:bCs/>
                <w:lang w:eastAsia="zh-CN"/>
              </w:rPr>
            </w:pPr>
            <w:r>
              <w:rPr>
                <w:rFonts w:eastAsiaTheme="minorEastAsia"/>
                <w:bCs/>
                <w:lang w:eastAsia="zh-CN"/>
              </w:rPr>
              <w:t>S</w:t>
            </w:r>
            <w:r w:rsidR="00DD4A61">
              <w:rPr>
                <w:rFonts w:eastAsiaTheme="minorEastAsia"/>
                <w:bCs/>
                <w:lang w:eastAsia="zh-CN"/>
              </w:rPr>
              <w:t>upport</w:t>
            </w:r>
          </w:p>
        </w:tc>
      </w:tr>
    </w:tbl>
    <w:p w14:paraId="3F00B8D4" w14:textId="77777777" w:rsidR="00537870" w:rsidRDefault="00537870">
      <w:pPr>
        <w:spacing w:after="0" w:line="240" w:lineRule="auto"/>
        <w:jc w:val="left"/>
        <w:rPr>
          <w:color w:val="000000" w:themeColor="text1"/>
          <w:lang w:val="en-GB"/>
        </w:rPr>
      </w:pPr>
    </w:p>
    <w:bookmarkEnd w:id="13"/>
    <w:p w14:paraId="71CCDA49" w14:textId="70DD8F16" w:rsidR="00537870" w:rsidRDefault="00F97E70">
      <w:pPr>
        <w:pStyle w:val="2"/>
      </w:pPr>
      <w:r>
        <w:rPr>
          <w:lang w:val="en-US" w:eastAsia="zh-CN"/>
        </w:rPr>
        <w:t>Other proposals</w:t>
      </w:r>
    </w:p>
    <w:p w14:paraId="5ADF26FE" w14:textId="77777777" w:rsidR="00537870" w:rsidRDefault="00F97E70">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02CF5A52" w14:textId="16401F29" w:rsidR="00906A6A" w:rsidRPr="00906A6A" w:rsidRDefault="00906A6A" w:rsidP="00906A6A">
      <w:pPr>
        <w:rPr>
          <w:lang w:eastAsia="zh-CN"/>
        </w:rPr>
      </w:pPr>
      <w:r w:rsidRPr="00906A6A">
        <w:rPr>
          <w:lang w:eastAsia="zh-CN"/>
        </w:rPr>
        <w:t xml:space="preserve">In R1-2110049, Proposal 6: Support the existing mechanism in 38.213 Sec. 9.2.3 when number of resources per PUCCH resource set is up to 32. </w:t>
      </w:r>
    </w:p>
    <w:p w14:paraId="67C8B3D5" w14:textId="34F82CAE" w:rsidR="00906A6A" w:rsidRPr="00906A6A" w:rsidRDefault="00906A6A" w:rsidP="00906A6A">
      <w:pPr>
        <w:pStyle w:val="afa"/>
        <w:numPr>
          <w:ilvl w:val="0"/>
          <w:numId w:val="30"/>
        </w:numPr>
        <w:spacing w:after="0" w:line="240" w:lineRule="auto"/>
        <w:contextualSpacing/>
        <w:rPr>
          <w:rFonts w:ascii="Times New Roman" w:hAnsi="Times New Roman"/>
          <w:sz w:val="20"/>
          <w:szCs w:val="20"/>
          <w:lang w:val="en-GB" w:eastAsia="zh-CN"/>
        </w:rPr>
      </w:pPr>
      <w:r w:rsidRPr="00906A6A">
        <w:rPr>
          <w:rFonts w:ascii="Times New Roman" w:hAnsi="Times New Roman"/>
          <w:sz w:val="20"/>
          <w:szCs w:val="20"/>
          <w:lang w:eastAsia="zh-CN"/>
        </w:rPr>
        <w:t>Combine existing mechanisms based on PRI, N</w:t>
      </w:r>
      <w:r w:rsidRPr="00906A6A">
        <w:rPr>
          <w:rFonts w:ascii="Times New Roman" w:hAnsi="Times New Roman"/>
          <w:sz w:val="20"/>
          <w:szCs w:val="20"/>
          <w:vertAlign w:val="subscript"/>
          <w:lang w:eastAsia="zh-CN"/>
        </w:rPr>
        <w:t>CCE</w:t>
      </w:r>
      <w:r w:rsidRPr="00906A6A">
        <w:rPr>
          <w:rFonts w:ascii="Times New Roman" w:hAnsi="Times New Roman"/>
          <w:sz w:val="20"/>
          <w:szCs w:val="20"/>
          <w:lang w:eastAsia="zh-CN"/>
        </w:rPr>
        <w:t xml:space="preserve"> and n</w:t>
      </w:r>
      <w:r w:rsidRPr="00906A6A">
        <w:rPr>
          <w:rFonts w:ascii="Times New Roman" w:hAnsi="Times New Roman"/>
          <w:sz w:val="20"/>
          <w:szCs w:val="20"/>
          <w:vertAlign w:val="subscript"/>
          <w:lang w:eastAsia="zh-CN"/>
        </w:rPr>
        <w:t>CCE,0</w:t>
      </w:r>
      <w:r w:rsidRPr="00906A6A">
        <w:rPr>
          <w:rFonts w:ascii="Times New Roman" w:hAnsi="Times New Roman"/>
          <w:sz w:val="20"/>
          <w:szCs w:val="20"/>
          <w:lang w:val="en-GB" w:eastAsia="zh-CN"/>
        </w:rPr>
        <w:t xml:space="preserve"> </w:t>
      </w:r>
      <w:r w:rsidRPr="00906A6A">
        <w:rPr>
          <w:rFonts w:ascii="Times New Roman" w:hAnsi="Times New Roman"/>
          <w:sz w:val="20"/>
          <w:szCs w:val="20"/>
          <w:lang w:eastAsia="zh-CN"/>
        </w:rPr>
        <w:t>to indicate the PUCCH resource with repetition factor within a PUCCH resource set up to 64 PUCCH resources</w:t>
      </w:r>
    </w:p>
    <w:p w14:paraId="2FD6DF50" w14:textId="0A62BEB9" w:rsidR="00906A6A" w:rsidRDefault="00906A6A" w:rsidP="00906A6A">
      <w:pPr>
        <w:spacing w:after="0" w:line="240" w:lineRule="auto"/>
        <w:ind w:left="360"/>
        <w:contextualSpacing/>
        <w:rPr>
          <w:lang w:val="en-GB" w:eastAsia="zh-CN"/>
        </w:rPr>
      </w:pPr>
    </w:p>
    <w:p w14:paraId="61846B9B" w14:textId="67EAE115" w:rsidR="00CA0401" w:rsidRPr="00337EF2" w:rsidRDefault="00CA0401" w:rsidP="00CA0401">
      <w:r>
        <w:rPr>
          <w:bCs/>
          <w:iCs/>
          <w:lang w:eastAsia="ko-KR"/>
        </w:rPr>
        <w:t xml:space="preserve">In R1-2110204, Proposal 1: </w:t>
      </w:r>
      <w:r w:rsidRPr="00CB2F81">
        <w:t xml:space="preserve">Also using other properties of PDCCH (e.g. PDCCH aggregation level), </w:t>
      </w:r>
      <w:bookmarkStart w:id="14" w:name="_Hlk79057964"/>
      <w:r w:rsidRPr="00CB2F81">
        <w:t xml:space="preserve">in addition to PRI and </w:t>
      </w:r>
      <w:r w:rsidRPr="00337EF2">
        <w:t>starting CCE index, to indicate the PUCCH resource</w:t>
      </w:r>
      <w:bookmarkEnd w:id="14"/>
      <w:r w:rsidRPr="00337EF2">
        <w:t>.</w:t>
      </w:r>
    </w:p>
    <w:p w14:paraId="42222D3A" w14:textId="233CBA78" w:rsidR="00337EF2" w:rsidRPr="00337EF2" w:rsidRDefault="00337EF2" w:rsidP="00337EF2">
      <w:r w:rsidRPr="00337EF2">
        <w:rPr>
          <w:iCs/>
          <w:lang w:eastAsia="ko-KR"/>
        </w:rPr>
        <w:t xml:space="preserve">In R1-2110204, </w:t>
      </w:r>
      <w:r w:rsidRPr="00337EF2">
        <w:t>Proposal 3: Support enhancing RRC signaling to allow dynamic indication of frequency hopping for PUCCH repetition via indication of PUCCH resource.</w:t>
      </w:r>
    </w:p>
    <w:p w14:paraId="45C21811" w14:textId="0C1773FC" w:rsidR="00337EF2" w:rsidRPr="007E0D8F" w:rsidRDefault="00337EF2" w:rsidP="00CA0401">
      <w:pPr>
        <w:rPr>
          <w:b/>
          <w:bCs/>
        </w:rPr>
      </w:pPr>
      <w:r w:rsidRPr="00337EF2">
        <w:rPr>
          <w:iCs/>
          <w:lang w:eastAsia="ko-KR"/>
        </w:rPr>
        <w:t xml:space="preserve">In R1-2110204, </w:t>
      </w:r>
      <w:r w:rsidRPr="00337EF2">
        <w:t>Proposal 4: Support implicit</w:t>
      </w:r>
      <w:r w:rsidRPr="00DD5D8D">
        <w:t xml:space="preserve"> indication of PUCCH repetition factor based on beam selection.</w:t>
      </w:r>
    </w:p>
    <w:p w14:paraId="3EA59CBC" w14:textId="2C33FD2D" w:rsidR="008113B0" w:rsidRPr="008113B0" w:rsidRDefault="008113B0" w:rsidP="008113B0">
      <w:pPr>
        <w:spacing w:line="360" w:lineRule="auto"/>
        <w:rPr>
          <w:bCs/>
          <w:iCs/>
          <w:lang w:eastAsia="ko-KR"/>
        </w:rPr>
      </w:pPr>
      <w:r w:rsidRPr="008113B0">
        <w:rPr>
          <w:bCs/>
          <w:iCs/>
          <w:lang w:eastAsia="ko-KR"/>
        </w:rPr>
        <w:t>In R1-2110099, Proposal 1: The following methods to configure PUCCH repetition for the UE without dedicated PUCCH resource configuration should be studied.</w:t>
      </w:r>
    </w:p>
    <w:p w14:paraId="727AA971" w14:textId="77777777" w:rsidR="008113B0" w:rsidRPr="008113B0" w:rsidRDefault="008113B0" w:rsidP="008113B0">
      <w:pPr>
        <w:pStyle w:val="afa"/>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PUCCH repetition is indicated by using repetition number of PUSCH.</w:t>
      </w:r>
    </w:p>
    <w:p w14:paraId="66C34963" w14:textId="77777777" w:rsidR="008113B0" w:rsidRPr="008113B0" w:rsidRDefault="008113B0" w:rsidP="008113B0">
      <w:pPr>
        <w:pStyle w:val="afa"/>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PUCCH repetition is indicated by PRI and/or system information.</w:t>
      </w:r>
    </w:p>
    <w:p w14:paraId="6CE3462F" w14:textId="77777777" w:rsidR="008113B0" w:rsidRPr="008113B0" w:rsidRDefault="008113B0" w:rsidP="008113B0">
      <w:pPr>
        <w:pStyle w:val="afa"/>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Introduce a PUCCH resource set with repetition number.</w:t>
      </w:r>
    </w:p>
    <w:p w14:paraId="093B65A6" w14:textId="1CF1DC00" w:rsidR="00906A6A" w:rsidRPr="008113B0" w:rsidRDefault="00906A6A" w:rsidP="008113B0">
      <w:pPr>
        <w:spacing w:after="0" w:line="240" w:lineRule="auto"/>
        <w:contextualSpacing/>
        <w:rPr>
          <w:lang w:eastAsia="zh-CN"/>
        </w:rPr>
      </w:pPr>
    </w:p>
    <w:p w14:paraId="6B46E67E" w14:textId="58EB7216" w:rsidR="000C2762" w:rsidRDefault="000C2762">
      <w:pPr>
        <w:rPr>
          <w:bCs/>
          <w:iCs/>
          <w:lang w:eastAsia="ko-KR"/>
        </w:rPr>
      </w:pPr>
      <w:r w:rsidRPr="00003931">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4DB353E5" w14:textId="21058187" w:rsidR="00003931" w:rsidRPr="00003931" w:rsidRDefault="00003931">
      <w:pPr>
        <w:rPr>
          <w:bCs/>
          <w:iCs/>
          <w:lang w:eastAsia="ko-KR"/>
        </w:rPr>
      </w:pPr>
      <w:r w:rsidRPr="00003931">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31609C68" w14:textId="73A657B9" w:rsidR="00537870" w:rsidRDefault="00F97E70">
      <w:r>
        <w:t xml:space="preserve">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537870" w14:paraId="7F9D4AD7" w14:textId="77777777">
        <w:tc>
          <w:tcPr>
            <w:tcW w:w="2335" w:type="dxa"/>
          </w:tcPr>
          <w:p w14:paraId="625D04EA" w14:textId="77777777" w:rsidR="00537870" w:rsidRDefault="00F97E70">
            <w:pPr>
              <w:spacing w:before="0" w:after="0"/>
              <w:rPr>
                <w:b/>
                <w:bCs/>
              </w:rPr>
            </w:pPr>
            <w:r>
              <w:rPr>
                <w:b/>
                <w:bCs/>
              </w:rPr>
              <w:t>Company name</w:t>
            </w:r>
          </w:p>
        </w:tc>
        <w:tc>
          <w:tcPr>
            <w:tcW w:w="7627" w:type="dxa"/>
          </w:tcPr>
          <w:p w14:paraId="25927B9F" w14:textId="77777777" w:rsidR="00537870" w:rsidRDefault="00F97E70">
            <w:pPr>
              <w:spacing w:before="0" w:after="0"/>
              <w:rPr>
                <w:b/>
                <w:bCs/>
              </w:rPr>
            </w:pPr>
            <w:r>
              <w:rPr>
                <w:b/>
                <w:bCs/>
              </w:rPr>
              <w:t>Comment</w:t>
            </w:r>
          </w:p>
        </w:tc>
      </w:tr>
      <w:tr w:rsidR="00537870" w14:paraId="41E2FA6C" w14:textId="77777777">
        <w:tc>
          <w:tcPr>
            <w:tcW w:w="2335" w:type="dxa"/>
            <w:shd w:val="clear" w:color="auto" w:fill="auto"/>
          </w:tcPr>
          <w:p w14:paraId="504D1044" w14:textId="77F24BEA" w:rsidR="00537870" w:rsidRDefault="00445695">
            <w:pPr>
              <w:spacing w:before="0" w:after="0"/>
              <w:rPr>
                <w:bCs/>
              </w:rPr>
            </w:pPr>
            <w:r>
              <w:rPr>
                <w:bCs/>
              </w:rPr>
              <w:t>Samsung</w:t>
            </w:r>
          </w:p>
        </w:tc>
        <w:tc>
          <w:tcPr>
            <w:tcW w:w="7627" w:type="dxa"/>
            <w:shd w:val="clear" w:color="auto" w:fill="auto"/>
          </w:tcPr>
          <w:p w14:paraId="3775EBC7" w14:textId="060F82FC" w:rsidR="00537870" w:rsidRDefault="00445695">
            <w:pPr>
              <w:spacing w:before="0" w:after="0"/>
              <w:rPr>
                <w:lang w:eastAsia="zh-CN"/>
              </w:rPr>
            </w:pPr>
            <w:r w:rsidRPr="00445695">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B876DF" w14:paraId="234F782C" w14:textId="77777777">
        <w:tc>
          <w:tcPr>
            <w:tcW w:w="2335" w:type="dxa"/>
          </w:tcPr>
          <w:p w14:paraId="3BADE5DD" w14:textId="19F480F3" w:rsidR="00B876DF" w:rsidRDefault="00B876DF" w:rsidP="00B876DF">
            <w:pPr>
              <w:spacing w:before="0" w:after="0"/>
              <w:rPr>
                <w:rFonts w:eastAsia="Malgun Gothic"/>
                <w:bCs/>
                <w:lang w:eastAsia="ko-KR"/>
              </w:rPr>
            </w:pPr>
            <w:r>
              <w:rPr>
                <w:rFonts w:eastAsia="Malgun Gothic"/>
                <w:bCs/>
                <w:lang w:eastAsia="ko-KR"/>
              </w:rPr>
              <w:t>Apple</w:t>
            </w:r>
          </w:p>
        </w:tc>
        <w:tc>
          <w:tcPr>
            <w:tcW w:w="7627" w:type="dxa"/>
          </w:tcPr>
          <w:p w14:paraId="65DB260C" w14:textId="5403BA73" w:rsidR="00B876DF" w:rsidRDefault="00B876DF" w:rsidP="00B876DF">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5E3D45" w14:paraId="210B06A8" w14:textId="77777777">
        <w:tc>
          <w:tcPr>
            <w:tcW w:w="2335" w:type="dxa"/>
          </w:tcPr>
          <w:p w14:paraId="01465715" w14:textId="503C728A" w:rsidR="005E3D45" w:rsidRDefault="005E3D45" w:rsidP="005E3D45">
            <w:pPr>
              <w:spacing w:after="0"/>
              <w:rPr>
                <w:rFonts w:eastAsia="Malgun Gothic"/>
                <w:bCs/>
                <w:lang w:eastAsia="ko-KR"/>
              </w:rPr>
            </w:pPr>
            <w:r>
              <w:rPr>
                <w:rFonts w:eastAsia="Malgun Gothic" w:hint="eastAsia"/>
                <w:bCs/>
                <w:lang w:eastAsia="ko-KR"/>
              </w:rPr>
              <w:t>LG</w:t>
            </w:r>
          </w:p>
        </w:tc>
        <w:tc>
          <w:tcPr>
            <w:tcW w:w="7627" w:type="dxa"/>
          </w:tcPr>
          <w:p w14:paraId="0287711D" w14:textId="3A0303A8" w:rsidR="005E3D45" w:rsidRDefault="005E3D45" w:rsidP="005E3D45">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 xml:space="preserve">that can be indicated by expansion of indication method by considering PDCCH aggregation level, CCE index can be considered. </w:t>
            </w:r>
            <w:proofErr w:type="gramStart"/>
            <w:r>
              <w:rPr>
                <w:rFonts w:eastAsia="Malgun Gothic"/>
                <w:bCs/>
                <w:lang w:eastAsia="ko-KR"/>
              </w:rPr>
              <w:t>However</w:t>
            </w:r>
            <w:proofErr w:type="gramEnd"/>
            <w:r>
              <w:rPr>
                <w:rFonts w:eastAsia="Malgun Gothic"/>
                <w:bCs/>
                <w:lang w:eastAsia="ko-KR"/>
              </w:rPr>
              <w:t xml:space="preserve"> the necessary of it should be forementioned.</w:t>
            </w:r>
          </w:p>
        </w:tc>
      </w:tr>
    </w:tbl>
    <w:p w14:paraId="3AC1F358" w14:textId="77777777" w:rsidR="00537870" w:rsidRDefault="00F97E70">
      <w:pPr>
        <w:pStyle w:val="1"/>
      </w:pPr>
      <w:bookmarkStart w:id="15" w:name="_Ref72009114"/>
      <w:r>
        <w:t>DMRS bundling across PUCCH repetitions</w:t>
      </w:r>
      <w:bookmarkEnd w:id="15"/>
    </w:p>
    <w:p w14:paraId="3DA15C1F" w14:textId="77777777" w:rsidR="00537870" w:rsidRDefault="00F97E70">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4B3DB77" w14:textId="77777777" w:rsidR="00537870" w:rsidRDefault="00F97E70">
      <w:pPr>
        <w:pStyle w:val="2"/>
      </w:pPr>
      <w:r>
        <w:t>DMRS bundling scheme and signalling</w:t>
      </w:r>
    </w:p>
    <w:p w14:paraId="278C0472" w14:textId="77777777" w:rsidR="00537870" w:rsidRDefault="00F97E70">
      <w:pPr>
        <w:pStyle w:val="3"/>
      </w:pPr>
      <w:r>
        <w:t>Time domain window design details</w:t>
      </w:r>
    </w:p>
    <w:p w14:paraId="2FF08F7C" w14:textId="247273D9" w:rsidR="00775E21" w:rsidRDefault="00775E21">
      <w:r>
        <w:t>In RAN1</w:t>
      </w:r>
      <w:r w:rsidR="007E0D8F">
        <w:t xml:space="preserve"> #</w:t>
      </w:r>
      <w:r>
        <w:t xml:space="preserve">106e, after a heated discussion, the following working assumption was agreed for time domain window design for DMRS bundling across PUSCH repetitions. </w:t>
      </w:r>
    </w:p>
    <w:p w14:paraId="0FFC17A1" w14:textId="77777777" w:rsidR="00775E21" w:rsidRPr="00D141FF" w:rsidRDefault="00775E21" w:rsidP="00775E21">
      <w:pPr>
        <w:shd w:val="clear" w:color="auto" w:fill="FFFFFF"/>
        <w:spacing w:after="0"/>
        <w:rPr>
          <w:rFonts w:ascii="宋体" w:hAnsi="宋体" w:cs="宋体"/>
          <w:color w:val="000000"/>
          <w:sz w:val="24"/>
          <w:highlight w:val="darkYellow"/>
          <w:lang w:eastAsia="zh-CN"/>
        </w:rPr>
      </w:pPr>
      <w:r w:rsidRPr="00D141FF">
        <w:rPr>
          <w:b/>
          <w:bCs/>
          <w:color w:val="000000"/>
          <w:sz w:val="24"/>
          <w:highlight w:val="darkYellow"/>
          <w:lang w:eastAsia="zh-CN"/>
        </w:rPr>
        <w:t>Working assumption:</w:t>
      </w:r>
    </w:p>
    <w:p w14:paraId="55232B84"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For joint channel estimation for PUSCH repetition type A of PUSCH repetitions of the same TB,</w:t>
      </w:r>
      <w:r w:rsidRPr="00775E21">
        <w:rPr>
          <w:color w:val="000000"/>
          <w:lang w:eastAsia="zh-CN"/>
        </w:rPr>
        <w:t> all the repetitions are covered by one or multiple consecutive/non-consecutive configured TDWs.</w:t>
      </w:r>
    </w:p>
    <w:p w14:paraId="4149515A"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FF0000"/>
          <w:lang w:eastAsia="zh-CN"/>
        </w:rPr>
        <w:t>   Each configured TDW consists of one or multiple consecutive physical slots.</w:t>
      </w:r>
    </w:p>
    <w:p w14:paraId="34C2C0D7"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FF0000"/>
          <w:lang w:eastAsia="zh-CN"/>
        </w:rPr>
        <w:t>   </w:t>
      </w:r>
      <w:r w:rsidRPr="00775E21">
        <w:rPr>
          <w:color w:val="000000"/>
          <w:lang w:eastAsia="zh-CN"/>
        </w:rPr>
        <w:t>The window length </w:t>
      </w:r>
      <w:r w:rsidRPr="00775E21">
        <w:rPr>
          <w:i/>
          <w:iCs/>
          <w:color w:val="000000"/>
          <w:lang w:eastAsia="zh-CN"/>
        </w:rPr>
        <w:t>L</w:t>
      </w:r>
      <w:r w:rsidRPr="00775E21">
        <w:rPr>
          <w:color w:val="000000"/>
          <w:lang w:eastAsia="zh-CN"/>
        </w:rPr>
        <w:t> of the configured TDW(s) can be explicitly configured with a single value</w:t>
      </w:r>
      <w:r w:rsidRPr="00775E21">
        <w:rPr>
          <w:strike/>
          <w:color w:val="FF0000"/>
          <w:lang w:eastAsia="zh-CN"/>
        </w:rPr>
        <w:t> and </w:t>
      </w:r>
      <w:r w:rsidRPr="00775E21">
        <w:rPr>
          <w:i/>
          <w:iCs/>
          <w:strike/>
          <w:color w:val="FF0000"/>
          <w:lang w:eastAsia="zh-CN"/>
        </w:rPr>
        <w:t>L</w:t>
      </w:r>
      <w:r w:rsidRPr="00775E21">
        <w:rPr>
          <w:strike/>
          <w:color w:val="FF0000"/>
          <w:lang w:eastAsia="zh-CN"/>
        </w:rPr>
        <w:t> is no longer than the maximum duration</w:t>
      </w:r>
      <w:r w:rsidRPr="00775E21">
        <w:rPr>
          <w:color w:val="FF0000"/>
          <w:lang w:eastAsia="zh-CN"/>
        </w:rPr>
        <w:t>.</w:t>
      </w:r>
    </w:p>
    <w:p w14:paraId="2E6CB519"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maximum value of </w:t>
      </w:r>
      <w:r w:rsidRPr="00775E21">
        <w:rPr>
          <w:i/>
          <w:iCs/>
          <w:color w:val="FF0000"/>
          <w:lang w:eastAsia="zh-CN"/>
        </w:rPr>
        <w:t>L</w:t>
      </w:r>
      <w:r w:rsidRPr="00775E21">
        <w:rPr>
          <w:color w:val="FF0000"/>
          <w:lang w:eastAsia="zh-CN"/>
        </w:rPr>
        <w:t> </w:t>
      </w:r>
      <w:r w:rsidRPr="00775E21">
        <w:rPr>
          <w:strike/>
          <w:color w:val="FF0000"/>
          <w:lang w:eastAsia="zh-CN"/>
        </w:rPr>
        <w:t>is the duration of all repetitions</w:t>
      </w:r>
    </w:p>
    <w:p w14:paraId="1B6C5461"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Solutions to error propagation issue </w:t>
      </w:r>
      <w:r w:rsidRPr="00775E21">
        <w:rPr>
          <w:color w:val="0000FF"/>
          <w:lang w:eastAsia="zh-CN"/>
        </w:rPr>
        <w:t>if </w:t>
      </w:r>
      <w:r w:rsidRPr="00775E21">
        <w:rPr>
          <w:strike/>
          <w:color w:val="FF0000"/>
          <w:lang w:eastAsia="zh-CN"/>
        </w:rPr>
        <w:t>for</w:t>
      </w:r>
      <w:r w:rsidRPr="00775E21">
        <w:rPr>
          <w:color w:val="FF0000"/>
          <w:lang w:eastAsia="zh-CN"/>
        </w:rPr>
        <w:t> </w:t>
      </w:r>
      <w:r w:rsidRPr="00775E21">
        <w:rPr>
          <w:i/>
          <w:iCs/>
          <w:color w:val="FF0000"/>
          <w:lang w:eastAsia="zh-CN"/>
        </w:rPr>
        <w:t>L</w:t>
      </w:r>
      <w:r w:rsidRPr="00775E21">
        <w:rPr>
          <w:color w:val="FF0000"/>
          <w:lang w:eastAsia="zh-CN"/>
        </w:rPr>
        <w:t> </w:t>
      </w:r>
      <w:r w:rsidRPr="00775E21">
        <w:rPr>
          <w:color w:val="0000FF"/>
          <w:lang w:eastAsia="zh-CN"/>
        </w:rPr>
        <w:t>is </w:t>
      </w:r>
      <w:r w:rsidRPr="00775E21">
        <w:rPr>
          <w:color w:val="FF0000"/>
          <w:lang w:eastAsia="zh-CN"/>
        </w:rPr>
        <w:t>longer than the maximum duration is to be discussed further.</w:t>
      </w:r>
    </w:p>
    <w:p w14:paraId="25EDCDFA"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window length </w:t>
      </w:r>
      <w:r w:rsidRPr="00775E21">
        <w:rPr>
          <w:i/>
          <w:iCs/>
          <w:color w:val="FF0000"/>
          <w:lang w:eastAsia="zh-CN"/>
        </w:rPr>
        <w:t>L</w:t>
      </w:r>
      <w:r w:rsidRPr="00775E21">
        <w:rPr>
          <w:color w:val="FF0000"/>
          <w:lang w:eastAsia="zh-CN"/>
        </w:rPr>
        <w:t> is configured per UL BWP</w:t>
      </w:r>
    </w:p>
    <w:p w14:paraId="2F03C743"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start of the first configured TDW is the first PUSCH transmission</w:t>
      </w:r>
    </w:p>
    <w:p w14:paraId="3F002E35"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FFS: The first available slot/symbol, or the first physical slot/symbol for the first PUSCH transmission.</w:t>
      </w:r>
    </w:p>
    <w:p w14:paraId="04F96B11"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start of other configured TDWs can be implicitly determined prior to first repetition.</w:t>
      </w:r>
    </w:p>
    <w:p w14:paraId="6F8D2D69"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w:t>
      </w:r>
      <w:r w:rsidRPr="00775E21">
        <w:rPr>
          <w:color w:val="FF0000"/>
          <w:lang w:eastAsia="zh-CN"/>
        </w:rPr>
        <w:t>FFS: </w:t>
      </w:r>
      <w:r w:rsidRPr="00775E21">
        <w:rPr>
          <w:color w:val="000000"/>
          <w:lang w:eastAsia="zh-CN"/>
        </w:rPr>
        <w:t>The configured TDWs are consecutive for paired spectrum</w:t>
      </w:r>
      <w:r w:rsidRPr="00775E21">
        <w:rPr>
          <w:color w:val="FF0000"/>
          <w:lang w:eastAsia="zh-CN"/>
        </w:rPr>
        <w:t>/SUL band</w:t>
      </w:r>
    </w:p>
    <w:p w14:paraId="161404DE"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start of the configured TDWs for unpaired spectrum is implicitly determined based on semi-static DL/UL configuration.</w:t>
      </w:r>
    </w:p>
    <w:p w14:paraId="190B6588"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end of the last configured TDW is the end of the last PUSCH transmission.</w:t>
      </w:r>
    </w:p>
    <w:p w14:paraId="6542E4AD"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FFS: The end of the configured TDW is the last available slot/symbol, or the last physical slot/symbol for the last PUSCH transmission.</w:t>
      </w:r>
    </w:p>
    <w:p w14:paraId="524BAB9F"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Within one configured TDW, one or multiple actual TDWs can be implicitly determined:</w:t>
      </w:r>
    </w:p>
    <w:p w14:paraId="3C03C662"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The start of the first actual TDW is the first PUSCH transmission within the configured TDW.</w:t>
      </w:r>
    </w:p>
    <w:p w14:paraId="77DE6C59" w14:textId="1DE6C87B" w:rsidR="00775E21" w:rsidRPr="007D12A1" w:rsidRDefault="00775E21" w:rsidP="007D12A1">
      <w:pPr>
        <w:pStyle w:val="afa"/>
        <w:numPr>
          <w:ilvl w:val="0"/>
          <w:numId w:val="30"/>
        </w:numPr>
        <w:shd w:val="clear" w:color="auto" w:fill="FFFFFF"/>
        <w:spacing w:after="0" w:line="252" w:lineRule="atLeast"/>
        <w:rPr>
          <w:color w:val="000000"/>
          <w:lang w:eastAsia="zh-CN"/>
        </w:rPr>
      </w:pPr>
      <w:r w:rsidRPr="007D12A1">
        <w:rPr>
          <w:color w:val="000000"/>
          <w:lang w:eastAsia="zh-CN"/>
        </w:rPr>
        <w:t>FFS: The first available slot/symbol, or the first physical slot/symbol for the first PUSCH transmission.</w:t>
      </w:r>
    </w:p>
    <w:p w14:paraId="2AEF8EDD"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After one actual TDW starts, UE is expected to maintain the power consistency and phase continuity until one of the following conditions is met, then the actual TDW is ended.</w:t>
      </w:r>
    </w:p>
    <w:p w14:paraId="434889EE" w14:textId="0D04975B" w:rsidR="00775E21" w:rsidRPr="007D12A1" w:rsidRDefault="00775E21" w:rsidP="007D12A1">
      <w:pPr>
        <w:pStyle w:val="afa"/>
        <w:numPr>
          <w:ilvl w:val="0"/>
          <w:numId w:val="30"/>
        </w:numPr>
        <w:shd w:val="clear" w:color="auto" w:fill="FFFFFF"/>
        <w:spacing w:after="0" w:line="252" w:lineRule="atLeast"/>
        <w:rPr>
          <w:color w:val="000000"/>
          <w:lang w:eastAsia="zh-CN"/>
        </w:rPr>
      </w:pPr>
      <w:r w:rsidRPr="007D12A1">
        <w:rPr>
          <w:color w:val="000000"/>
          <w:lang w:eastAsia="zh-CN"/>
        </w:rPr>
        <w:t>The actual TDW reaches the end of the last PUSCH transmission within the configured TDW.</w:t>
      </w:r>
    </w:p>
    <w:p w14:paraId="50E03A8A" w14:textId="77777777" w:rsidR="00775E21" w:rsidRPr="00775E21" w:rsidRDefault="00775E21" w:rsidP="00775E21">
      <w:pPr>
        <w:shd w:val="clear" w:color="auto" w:fill="FFFFFF"/>
        <w:spacing w:after="0" w:line="252" w:lineRule="atLeast"/>
        <w:ind w:left="1680" w:hanging="420"/>
        <w:rPr>
          <w:color w:val="000000"/>
          <w:lang w:eastAsia="zh-CN"/>
        </w:rPr>
      </w:pPr>
      <w:proofErr w:type="gramStart"/>
      <w:r w:rsidRPr="00775E21">
        <w:rPr>
          <w:color w:val="000000"/>
          <w:lang w:eastAsia="zh-CN"/>
        </w:rPr>
        <w:t>  FFS</w:t>
      </w:r>
      <w:proofErr w:type="gramEnd"/>
      <w:r w:rsidRPr="00775E21">
        <w:rPr>
          <w:color w:val="000000"/>
          <w:lang w:eastAsia="zh-CN"/>
        </w:rPr>
        <w:t>: The end of the actual TDW is the last available slot/symbol, or the last physical slot/symbol for the last PUSCH transmission.</w:t>
      </w:r>
    </w:p>
    <w:p w14:paraId="45329A1F" w14:textId="6CB7F858" w:rsidR="00775E21" w:rsidRPr="007D12A1" w:rsidRDefault="00775E21" w:rsidP="007D12A1">
      <w:pPr>
        <w:pStyle w:val="afa"/>
        <w:numPr>
          <w:ilvl w:val="0"/>
          <w:numId w:val="30"/>
        </w:numPr>
        <w:shd w:val="clear" w:color="auto" w:fill="FFFFFF"/>
        <w:spacing w:after="0" w:line="252" w:lineRule="atLeast"/>
        <w:rPr>
          <w:color w:val="000000"/>
          <w:lang w:eastAsia="zh-CN"/>
        </w:rPr>
      </w:pPr>
      <w:r w:rsidRPr="007D12A1">
        <w:rPr>
          <w:color w:val="000000"/>
          <w:lang w:eastAsia="zh-CN"/>
        </w:rPr>
        <w:t>An event occurs that violates power consistency and phase continuity</w:t>
      </w:r>
    </w:p>
    <w:p w14:paraId="414F76DF" w14:textId="77777777" w:rsidR="00775E21" w:rsidRPr="00775E21" w:rsidRDefault="00775E21" w:rsidP="00775E21">
      <w:pPr>
        <w:shd w:val="clear" w:color="auto" w:fill="FFFFFF"/>
        <w:spacing w:after="0" w:line="252" w:lineRule="atLeast"/>
        <w:ind w:left="1680" w:hanging="420"/>
        <w:rPr>
          <w:color w:val="000000"/>
          <w:lang w:eastAsia="zh-CN"/>
        </w:rPr>
      </w:pPr>
      <w:proofErr w:type="gramStart"/>
      <w:r w:rsidRPr="00775E21">
        <w:rPr>
          <w:color w:val="000000"/>
          <w:lang w:eastAsia="zh-CN"/>
        </w:rPr>
        <w:t>  FFS</w:t>
      </w:r>
      <w:proofErr w:type="gramEnd"/>
      <w:r w:rsidRPr="00775E21">
        <w:rPr>
          <w:color w:val="000000"/>
          <w:lang w:eastAsia="zh-CN"/>
        </w:rPr>
        <w:t>: The events may include e.g., </w:t>
      </w:r>
      <w:r w:rsidRPr="00775E21">
        <w:rPr>
          <w:color w:val="FF0000"/>
          <w:lang w:eastAsia="zh-CN"/>
        </w:rPr>
        <w:t>a DL slot based on</w:t>
      </w:r>
      <w:r w:rsidRPr="00775E21">
        <w:rPr>
          <w:color w:val="000000"/>
          <w:lang w:eastAsia="zh-CN"/>
        </w:rPr>
        <w:t> DL/UL configuration for unpaired spectrum, </w:t>
      </w:r>
      <w:r w:rsidRPr="00775E21">
        <w:rPr>
          <w:color w:val="FF0000"/>
          <w:lang w:eastAsia="zh-CN"/>
        </w:rPr>
        <w:t>the actual TDW reaches the maximum duration,</w:t>
      </w:r>
      <w:r w:rsidRPr="00775E21">
        <w:rPr>
          <w:color w:val="000000"/>
          <w:lang w:eastAsia="zh-CN"/>
        </w:rPr>
        <w:t> DL reception/monitoring occasion for unpaired spectrum, high priority transmission, frequency hopping, precoder cycling.</w:t>
      </w:r>
    </w:p>
    <w:p w14:paraId="20901A29" w14:textId="77777777" w:rsidR="00775E21" w:rsidRPr="00775E21" w:rsidRDefault="00775E21" w:rsidP="00775E21">
      <w:pPr>
        <w:shd w:val="clear" w:color="auto" w:fill="FFFFFF"/>
        <w:spacing w:after="0" w:line="252" w:lineRule="atLeast"/>
        <w:ind w:left="1680" w:hanging="420"/>
        <w:rPr>
          <w:color w:val="000000"/>
          <w:lang w:eastAsia="zh-CN"/>
        </w:rPr>
      </w:pPr>
      <w:proofErr w:type="gramStart"/>
      <w:r w:rsidRPr="00775E21">
        <w:rPr>
          <w:color w:val="000000"/>
          <w:lang w:eastAsia="zh-CN"/>
        </w:rPr>
        <w:t>  FFS</w:t>
      </w:r>
      <w:proofErr w:type="gramEnd"/>
      <w:r w:rsidRPr="00775E21">
        <w:rPr>
          <w:color w:val="000000"/>
          <w:lang w:eastAsia="zh-CN"/>
        </w:rPr>
        <w:t>: The end of the actual TDW is the last available slot/symbol of the PUSCH transmission right before an event such that the power consistency and phase continuity are violated.</w:t>
      </w:r>
    </w:p>
    <w:p w14:paraId="534865DE"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If the power consistency and phase continuity are violated due to an event, whether a new actual TDW is created is subject to UE capability of supporting restarting DMRS bundling.</w:t>
      </w:r>
    </w:p>
    <w:p w14:paraId="1B78E0B9" w14:textId="2129F5C8" w:rsidR="00775E21" w:rsidRPr="007D12A1" w:rsidRDefault="00775E21" w:rsidP="007D12A1">
      <w:pPr>
        <w:pStyle w:val="afa"/>
        <w:numPr>
          <w:ilvl w:val="0"/>
          <w:numId w:val="30"/>
        </w:numPr>
        <w:shd w:val="clear" w:color="auto" w:fill="FFFFFF"/>
        <w:spacing w:after="0" w:line="252" w:lineRule="atLeast"/>
        <w:rPr>
          <w:color w:val="000000"/>
          <w:lang w:eastAsia="zh-CN"/>
        </w:rPr>
      </w:pPr>
      <w:r w:rsidRPr="007D12A1">
        <w:rPr>
          <w:color w:val="000000"/>
          <w:lang w:eastAsia="zh-CN"/>
        </w:rPr>
        <w:t>If UE is capable of restarting DM-RS bundling, one new actual TDW is created after the event,</w:t>
      </w:r>
    </w:p>
    <w:p w14:paraId="0751E257" w14:textId="77777777" w:rsidR="00775E21" w:rsidRPr="00775E21" w:rsidRDefault="00775E21" w:rsidP="00775E21">
      <w:pPr>
        <w:shd w:val="clear" w:color="auto" w:fill="FFFFFF"/>
        <w:spacing w:after="0" w:line="252" w:lineRule="atLeast"/>
        <w:ind w:left="1680" w:hanging="420"/>
        <w:rPr>
          <w:color w:val="000000"/>
          <w:lang w:eastAsia="zh-CN"/>
        </w:rPr>
      </w:pPr>
      <w:proofErr w:type="gramStart"/>
      <w:r w:rsidRPr="00775E21">
        <w:rPr>
          <w:color w:val="000000"/>
          <w:lang w:eastAsia="zh-CN"/>
        </w:rPr>
        <w:t>  FFS</w:t>
      </w:r>
      <w:proofErr w:type="gramEnd"/>
      <w:r w:rsidRPr="00775E21">
        <w:rPr>
          <w:color w:val="000000"/>
          <w:lang w:eastAsia="zh-CN"/>
        </w:rPr>
        <w:t>: The start of the new actual TDW is the first available slot/symbol for PUSCH transmission after the event.</w:t>
      </w:r>
    </w:p>
    <w:p w14:paraId="6B64E1DE" w14:textId="31AF34FA" w:rsidR="00775E21" w:rsidRPr="007D12A1" w:rsidRDefault="00775E21" w:rsidP="007D12A1">
      <w:pPr>
        <w:pStyle w:val="afa"/>
        <w:numPr>
          <w:ilvl w:val="0"/>
          <w:numId w:val="30"/>
        </w:numPr>
        <w:shd w:val="clear" w:color="auto" w:fill="FFFFFF"/>
        <w:spacing w:after="0" w:line="252" w:lineRule="atLeast"/>
        <w:rPr>
          <w:color w:val="000000"/>
          <w:lang w:eastAsia="zh-CN"/>
        </w:rPr>
      </w:pPr>
      <w:r w:rsidRPr="007D12A1">
        <w:rPr>
          <w:color w:val="000000"/>
          <w:lang w:eastAsia="zh-CN"/>
        </w:rPr>
        <w:t>If UE is not capable of restarting DM-RS bundling, no new actual TDW is created until the end of the configured TDW.</w:t>
      </w:r>
    </w:p>
    <w:p w14:paraId="1839FFAE" w14:textId="5882C98A" w:rsidR="00775E21" w:rsidRPr="007D12A1" w:rsidRDefault="00775E21" w:rsidP="007D12A1">
      <w:pPr>
        <w:pStyle w:val="afa"/>
        <w:numPr>
          <w:ilvl w:val="0"/>
          <w:numId w:val="30"/>
        </w:numPr>
        <w:shd w:val="clear" w:color="auto" w:fill="FFFFFF"/>
        <w:spacing w:after="0" w:line="252" w:lineRule="atLeast"/>
        <w:rPr>
          <w:color w:val="000000"/>
          <w:lang w:eastAsia="zh-CN"/>
        </w:rPr>
      </w:pPr>
      <w:r w:rsidRPr="007D12A1">
        <w:rPr>
          <w:color w:val="000000"/>
          <w:lang w:eastAsia="zh-CN"/>
        </w:rPr>
        <w:t>FFS: UE capability </w:t>
      </w:r>
      <w:r w:rsidRPr="007D12A1">
        <w:rPr>
          <w:color w:val="FF0000"/>
          <w:lang w:eastAsia="zh-CN"/>
        </w:rPr>
        <w:t>of restarting DMRS bundling</w:t>
      </w:r>
      <w:r w:rsidRPr="007D12A1">
        <w:rPr>
          <w:color w:val="000000"/>
          <w:lang w:eastAsia="zh-CN"/>
        </w:rPr>
        <w:t> is applied only to dynamic event or not</w:t>
      </w:r>
    </w:p>
    <w:p w14:paraId="04127DC5"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Note 1: A ‘configured TDW’ refers to a time domain window whose length can be configured to ‘L’ and whose start and end is determined as described above.</w:t>
      </w:r>
    </w:p>
    <w:p w14:paraId="546FB3F3"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Note 2: An ‘actual TDW’ refers to a time domain window during whose entire duration the DM-RS bundling is actually applied. An ‘actual TDW’ duration is always less than or equal to the ‘configure TDW’ </w:t>
      </w:r>
      <w:r w:rsidRPr="00775E21">
        <w:rPr>
          <w:color w:val="0000FF"/>
          <w:lang w:eastAsia="zh-CN"/>
        </w:rPr>
        <w:t>duration</w:t>
      </w:r>
      <w:r w:rsidRPr="00775E21">
        <w:rPr>
          <w:color w:val="FF0000"/>
          <w:lang w:eastAsia="zh-CN"/>
        </w:rPr>
        <w:t>.</w:t>
      </w:r>
    </w:p>
    <w:p w14:paraId="0CC8E581" w14:textId="1DBE8F53" w:rsidR="00775E21" w:rsidRPr="00775E21" w:rsidRDefault="00775E21" w:rsidP="00775E21">
      <w:pPr>
        <w:shd w:val="clear" w:color="auto" w:fill="FFFFFF"/>
        <w:spacing w:after="0"/>
        <w:rPr>
          <w:color w:val="000000"/>
          <w:lang w:eastAsia="zh-CN"/>
        </w:rPr>
      </w:pPr>
      <w:r w:rsidRPr="00775E21">
        <w:rPr>
          <w:color w:val="FF0000"/>
          <w:lang w:eastAsia="zh-CN"/>
        </w:rPr>
        <w:t>Note 3: Whether the terms ‘configured TDW’ and ‘actual TDW’ are revised to other terms and if such terminology is used in specifications is to be further discussed.</w:t>
      </w:r>
    </w:p>
    <w:p w14:paraId="6D478684" w14:textId="77777777" w:rsidR="00775E21" w:rsidRDefault="00775E21"/>
    <w:p w14:paraId="6E1E003D" w14:textId="33D591CA" w:rsidR="00775E21" w:rsidRDefault="00775E21">
      <w:r>
        <w:t xml:space="preserve">Since almost all companies prefer to have a common </w:t>
      </w:r>
      <w:proofErr w:type="gramStart"/>
      <w:r>
        <w:t>TDW(</w:t>
      </w:r>
      <w:proofErr w:type="gramEnd"/>
      <w:r>
        <w:t>time domain window) design between PUCCH and PUSCH DMRS bundling. The following is proposed by FL</w:t>
      </w:r>
    </w:p>
    <w:p w14:paraId="2346CB1A" w14:textId="0EECE198" w:rsidR="00775E21" w:rsidRDefault="00E95297">
      <w:r w:rsidRPr="00E51740">
        <w:rPr>
          <w:b/>
          <w:bCs/>
          <w:highlight w:val="magenta"/>
        </w:rPr>
        <w:t xml:space="preserve">FL proposal </w:t>
      </w:r>
      <w:r w:rsidR="00DA50F1" w:rsidRPr="00DA50F1">
        <w:rPr>
          <w:b/>
          <w:bCs/>
          <w:highlight w:val="magenta"/>
        </w:rPr>
        <w:t>1</w:t>
      </w:r>
      <w:r w:rsidRPr="005E23A9">
        <w:rPr>
          <w:b/>
          <w:bCs/>
        </w:rPr>
        <w:t xml:space="preserve">: the </w:t>
      </w:r>
      <w:r>
        <w:rPr>
          <w:b/>
          <w:bCs/>
        </w:rPr>
        <w:t xml:space="preserve">working assumption agreed in RAN1 106e on TDM (time domain window) in agenda 8.8.1.3 </w:t>
      </w:r>
      <w:r w:rsidR="001E3830">
        <w:rPr>
          <w:b/>
          <w:bCs/>
        </w:rPr>
        <w:t>is reused</w:t>
      </w:r>
      <w:r>
        <w:rPr>
          <w:b/>
          <w:bCs/>
        </w:rPr>
        <w:t xml:space="preserve"> </w:t>
      </w:r>
      <w:r w:rsidR="001E3830">
        <w:rPr>
          <w:b/>
          <w:bCs/>
        </w:rPr>
        <w:t xml:space="preserve">for </w:t>
      </w:r>
      <w:r>
        <w:rPr>
          <w:b/>
          <w:bCs/>
        </w:rPr>
        <w:t xml:space="preserve">DMRS bundling for PUCCH repetitions, by replacing </w:t>
      </w:r>
      <w:r w:rsidR="00D90AC9">
        <w:rPr>
          <w:b/>
          <w:bCs/>
        </w:rPr>
        <w:t>“</w:t>
      </w:r>
      <w:r>
        <w:rPr>
          <w:b/>
          <w:bCs/>
        </w:rPr>
        <w:t>PUSCH repetition/transmission</w:t>
      </w:r>
      <w:r w:rsidR="00D90AC9">
        <w:rPr>
          <w:b/>
          <w:bCs/>
        </w:rPr>
        <w:t>”</w:t>
      </w:r>
      <w:r>
        <w:rPr>
          <w:b/>
          <w:bCs/>
        </w:rPr>
        <w:t xml:space="preserve"> </w:t>
      </w:r>
      <w:r w:rsidR="00D90AC9">
        <w:rPr>
          <w:b/>
          <w:bCs/>
        </w:rPr>
        <w:t>with</w:t>
      </w:r>
      <w:r>
        <w:rPr>
          <w:b/>
          <w:bCs/>
        </w:rPr>
        <w:t xml:space="preserve"> </w:t>
      </w:r>
      <w:r w:rsidR="00D90AC9">
        <w:rPr>
          <w:b/>
          <w:bCs/>
        </w:rPr>
        <w:t>“</w:t>
      </w:r>
      <w:r>
        <w:rPr>
          <w:b/>
          <w:bCs/>
        </w:rPr>
        <w:t>PUCCH repetition/transmission</w:t>
      </w:r>
      <w:r w:rsidR="00D90AC9">
        <w:rPr>
          <w:b/>
          <w:bCs/>
        </w:rPr>
        <w:t>”</w:t>
      </w:r>
      <w:r>
        <w:rPr>
          <w:b/>
          <w:bCs/>
        </w:rPr>
        <w:t xml:space="preserve">. </w:t>
      </w:r>
    </w:p>
    <w:p w14:paraId="40EE782D" w14:textId="30CC4D28" w:rsidR="00E95297" w:rsidRDefault="00F97E70" w:rsidP="00E95297">
      <w:r>
        <w:t xml:space="preserve"> </w:t>
      </w:r>
      <w:r w:rsidR="00E95297">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E95297" w14:paraId="5C07689D" w14:textId="77777777" w:rsidTr="0077212A">
        <w:tc>
          <w:tcPr>
            <w:tcW w:w="2335" w:type="dxa"/>
          </w:tcPr>
          <w:p w14:paraId="17854099" w14:textId="77777777" w:rsidR="00E95297" w:rsidRDefault="00E95297" w:rsidP="0077212A">
            <w:pPr>
              <w:spacing w:before="0" w:after="0"/>
              <w:rPr>
                <w:b/>
                <w:bCs/>
              </w:rPr>
            </w:pPr>
            <w:r>
              <w:rPr>
                <w:b/>
                <w:bCs/>
              </w:rPr>
              <w:t>Company name</w:t>
            </w:r>
          </w:p>
        </w:tc>
        <w:tc>
          <w:tcPr>
            <w:tcW w:w="7627" w:type="dxa"/>
          </w:tcPr>
          <w:p w14:paraId="6E0BF6C9" w14:textId="5175339E" w:rsidR="00E95297" w:rsidRDefault="00E95297" w:rsidP="0077212A">
            <w:pPr>
              <w:spacing w:before="0" w:after="0"/>
              <w:rPr>
                <w:b/>
                <w:bCs/>
              </w:rPr>
            </w:pPr>
            <w:r>
              <w:rPr>
                <w:b/>
                <w:bCs/>
              </w:rPr>
              <w:t>Comments</w:t>
            </w:r>
          </w:p>
        </w:tc>
      </w:tr>
      <w:tr w:rsidR="00E95297" w14:paraId="53280DF4" w14:textId="77777777" w:rsidTr="0077212A">
        <w:tc>
          <w:tcPr>
            <w:tcW w:w="2335" w:type="dxa"/>
            <w:shd w:val="clear" w:color="auto" w:fill="auto"/>
          </w:tcPr>
          <w:p w14:paraId="234548F2" w14:textId="26A7D128" w:rsidR="00E95297" w:rsidRDefault="00E511A0" w:rsidP="0077212A">
            <w:pPr>
              <w:spacing w:before="0" w:after="0"/>
              <w:rPr>
                <w:rFonts w:eastAsia="MS Mincho"/>
                <w:bCs/>
                <w:lang w:eastAsia="ja-JP"/>
              </w:rPr>
            </w:pPr>
            <w:r>
              <w:rPr>
                <w:rFonts w:eastAsia="MS Mincho"/>
                <w:bCs/>
                <w:lang w:eastAsia="ja-JP"/>
              </w:rPr>
              <w:t>Nokia/NSB</w:t>
            </w:r>
          </w:p>
        </w:tc>
        <w:tc>
          <w:tcPr>
            <w:tcW w:w="7627" w:type="dxa"/>
            <w:shd w:val="clear" w:color="auto" w:fill="auto"/>
          </w:tcPr>
          <w:p w14:paraId="340C33B2" w14:textId="5CC8D070" w:rsidR="00E95297" w:rsidRDefault="00E511A0" w:rsidP="0077212A">
            <w:pPr>
              <w:spacing w:before="0" w:after="0"/>
              <w:rPr>
                <w:rFonts w:eastAsia="MS Mincho"/>
                <w:lang w:eastAsia="ja-JP"/>
              </w:rPr>
            </w:pPr>
            <w:r>
              <w:rPr>
                <w:rFonts w:eastAsia="MS Mincho"/>
                <w:lang w:eastAsia="ja-JP"/>
              </w:rPr>
              <w:t>Agree</w:t>
            </w:r>
          </w:p>
        </w:tc>
      </w:tr>
      <w:tr w:rsidR="00E95297" w14:paraId="019F2857" w14:textId="77777777" w:rsidTr="0077212A">
        <w:tc>
          <w:tcPr>
            <w:tcW w:w="2335" w:type="dxa"/>
          </w:tcPr>
          <w:p w14:paraId="42AC1EC2" w14:textId="6DC71FED" w:rsidR="00E95297" w:rsidRDefault="00727EF8" w:rsidP="0077212A">
            <w:pPr>
              <w:spacing w:before="0" w:after="0"/>
              <w:rPr>
                <w:bCs/>
                <w:lang w:eastAsia="zh-CN"/>
              </w:rPr>
            </w:pPr>
            <w:proofErr w:type="spellStart"/>
            <w:r w:rsidRPr="00727EF8">
              <w:rPr>
                <w:bCs/>
                <w:lang w:eastAsia="zh-CN"/>
              </w:rPr>
              <w:t>InterDigital</w:t>
            </w:r>
            <w:proofErr w:type="spellEnd"/>
          </w:p>
        </w:tc>
        <w:tc>
          <w:tcPr>
            <w:tcW w:w="7627" w:type="dxa"/>
          </w:tcPr>
          <w:p w14:paraId="6024DF80" w14:textId="51D90146" w:rsidR="00E95297" w:rsidRDefault="00727EF8" w:rsidP="0077212A">
            <w:pPr>
              <w:spacing w:before="0" w:after="0"/>
              <w:rPr>
                <w:bCs/>
                <w:lang w:eastAsia="zh-CN"/>
              </w:rPr>
            </w:pPr>
            <w:r>
              <w:rPr>
                <w:bCs/>
                <w:lang w:eastAsia="zh-CN"/>
              </w:rPr>
              <w:t>Support</w:t>
            </w:r>
          </w:p>
        </w:tc>
      </w:tr>
      <w:tr w:rsidR="007D12A1" w14:paraId="688A5F77" w14:textId="77777777" w:rsidTr="0077212A">
        <w:tc>
          <w:tcPr>
            <w:tcW w:w="2335" w:type="dxa"/>
          </w:tcPr>
          <w:p w14:paraId="44F64AF0" w14:textId="15097B19" w:rsidR="007D12A1" w:rsidRPr="00727EF8" w:rsidRDefault="007D12A1" w:rsidP="0077212A">
            <w:pPr>
              <w:spacing w:after="0"/>
              <w:rPr>
                <w:bCs/>
                <w:lang w:eastAsia="zh-CN"/>
              </w:rPr>
            </w:pPr>
            <w:r>
              <w:rPr>
                <w:bCs/>
                <w:lang w:eastAsia="zh-CN"/>
              </w:rPr>
              <w:t>Intel</w:t>
            </w:r>
          </w:p>
        </w:tc>
        <w:tc>
          <w:tcPr>
            <w:tcW w:w="7627" w:type="dxa"/>
          </w:tcPr>
          <w:p w14:paraId="37A5A3D1" w14:textId="65404961" w:rsidR="007D12A1" w:rsidRDefault="007D12A1" w:rsidP="0077212A">
            <w:pPr>
              <w:spacing w:after="0"/>
              <w:rPr>
                <w:bCs/>
                <w:lang w:eastAsia="zh-CN"/>
              </w:rPr>
            </w:pPr>
            <w:r>
              <w:rPr>
                <w:bCs/>
                <w:lang w:eastAsia="zh-CN"/>
              </w:rPr>
              <w:t xml:space="preserve">We are fine with the proposal. </w:t>
            </w:r>
          </w:p>
        </w:tc>
      </w:tr>
      <w:tr w:rsidR="00445695" w14:paraId="11E84E1D" w14:textId="77777777" w:rsidTr="0077212A">
        <w:tc>
          <w:tcPr>
            <w:tcW w:w="2335" w:type="dxa"/>
          </w:tcPr>
          <w:p w14:paraId="4758B298" w14:textId="5232A84F" w:rsidR="00445695" w:rsidRDefault="00445695" w:rsidP="0077212A">
            <w:pPr>
              <w:spacing w:after="0"/>
              <w:rPr>
                <w:bCs/>
                <w:lang w:eastAsia="zh-CN"/>
              </w:rPr>
            </w:pPr>
            <w:r>
              <w:rPr>
                <w:bCs/>
                <w:lang w:eastAsia="zh-CN"/>
              </w:rPr>
              <w:t>Samsung</w:t>
            </w:r>
          </w:p>
        </w:tc>
        <w:tc>
          <w:tcPr>
            <w:tcW w:w="7627" w:type="dxa"/>
          </w:tcPr>
          <w:p w14:paraId="30C85EC4" w14:textId="41ABFA78" w:rsidR="00445695" w:rsidRDefault="00445695" w:rsidP="0077212A">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1A74AF" w14:paraId="49ED9E12" w14:textId="77777777" w:rsidTr="0077212A">
        <w:tc>
          <w:tcPr>
            <w:tcW w:w="2335" w:type="dxa"/>
          </w:tcPr>
          <w:p w14:paraId="58D44838" w14:textId="3F6AC1F9" w:rsidR="001A74AF" w:rsidRPr="001A74AF" w:rsidRDefault="001A74AF" w:rsidP="001A74AF">
            <w:pPr>
              <w:spacing w:after="0"/>
              <w:rPr>
                <w:bCs/>
                <w:lang w:eastAsia="zh-CN"/>
              </w:rPr>
            </w:pPr>
            <w:r w:rsidRPr="001A74AF">
              <w:rPr>
                <w:bCs/>
                <w:lang w:eastAsia="zh-CN"/>
              </w:rPr>
              <w:t>Lenovo, Motorola Mobility</w:t>
            </w:r>
          </w:p>
        </w:tc>
        <w:tc>
          <w:tcPr>
            <w:tcW w:w="7627" w:type="dxa"/>
          </w:tcPr>
          <w:p w14:paraId="33FE33BC" w14:textId="77777777" w:rsidR="001A74AF" w:rsidRDefault="001A74AF" w:rsidP="001A74AF">
            <w:pPr>
              <w:spacing w:after="0"/>
              <w:rPr>
                <w:bCs/>
                <w:lang w:eastAsia="zh-CN"/>
              </w:rPr>
            </w:pPr>
            <w:r w:rsidRPr="001A74AF">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62E36D86" w14:textId="1001E6C1" w:rsidR="00031234" w:rsidRPr="001A74AF" w:rsidRDefault="00031234" w:rsidP="001A74AF">
            <w:pPr>
              <w:spacing w:after="0"/>
              <w:rPr>
                <w:bCs/>
                <w:lang w:eastAsia="zh-CN"/>
              </w:rPr>
            </w:pPr>
          </w:p>
        </w:tc>
      </w:tr>
      <w:tr w:rsidR="00031234" w14:paraId="2D8A7C21" w14:textId="77777777" w:rsidTr="0077212A">
        <w:tc>
          <w:tcPr>
            <w:tcW w:w="2335" w:type="dxa"/>
          </w:tcPr>
          <w:p w14:paraId="23A8C82E" w14:textId="1360E77D" w:rsidR="00031234" w:rsidRPr="001A74AF" w:rsidRDefault="00031234" w:rsidP="001A74AF">
            <w:pPr>
              <w:spacing w:after="0"/>
              <w:rPr>
                <w:bCs/>
                <w:lang w:eastAsia="zh-CN"/>
              </w:rPr>
            </w:pPr>
            <w:r>
              <w:rPr>
                <w:bCs/>
                <w:lang w:eastAsia="zh-CN"/>
              </w:rPr>
              <w:t>QC</w:t>
            </w:r>
          </w:p>
        </w:tc>
        <w:tc>
          <w:tcPr>
            <w:tcW w:w="7627" w:type="dxa"/>
          </w:tcPr>
          <w:p w14:paraId="1D14443C" w14:textId="14E756B0" w:rsidR="00031234" w:rsidRPr="001A74AF" w:rsidRDefault="00031234" w:rsidP="001A74AF">
            <w:pPr>
              <w:spacing w:after="0"/>
              <w:rPr>
                <w:bCs/>
                <w:lang w:eastAsia="zh-CN"/>
              </w:rPr>
            </w:pPr>
            <w:r>
              <w:rPr>
                <w:bCs/>
                <w:lang w:eastAsia="zh-CN"/>
              </w:rPr>
              <w:t>We are okay to extend the WA to PUCCH as well.</w:t>
            </w:r>
          </w:p>
        </w:tc>
      </w:tr>
      <w:tr w:rsidR="00EB4505" w14:paraId="5E25B40E" w14:textId="77777777" w:rsidTr="0077212A">
        <w:tc>
          <w:tcPr>
            <w:tcW w:w="2335" w:type="dxa"/>
          </w:tcPr>
          <w:p w14:paraId="46CFA59D" w14:textId="30E6C255" w:rsidR="00EB4505" w:rsidRPr="00EB4505" w:rsidRDefault="00EB4505" w:rsidP="001A74A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7114F8E" w14:textId="35FB65E5" w:rsidR="00EB4505" w:rsidRPr="00EB4505" w:rsidRDefault="00EB4505" w:rsidP="001A74AF">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4E3978" w14:paraId="565147FD" w14:textId="77777777" w:rsidTr="0077212A">
        <w:tc>
          <w:tcPr>
            <w:tcW w:w="2335" w:type="dxa"/>
          </w:tcPr>
          <w:p w14:paraId="141D8214" w14:textId="502C7A8C" w:rsidR="004E3978" w:rsidRDefault="004E3978" w:rsidP="001A74A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B13EBFE" w14:textId="40633F05" w:rsidR="004E3978" w:rsidRDefault="004E3978" w:rsidP="001A74AF">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5E3D45" w14:paraId="7AA8E6AA" w14:textId="77777777" w:rsidTr="0077212A">
        <w:tc>
          <w:tcPr>
            <w:tcW w:w="2335" w:type="dxa"/>
          </w:tcPr>
          <w:p w14:paraId="27EEAAD4" w14:textId="54281383" w:rsidR="005E3D45" w:rsidRDefault="005E3D45" w:rsidP="005E3D45">
            <w:pPr>
              <w:spacing w:after="0"/>
              <w:rPr>
                <w:rFonts w:eastAsia="MS Mincho"/>
                <w:bCs/>
                <w:lang w:eastAsia="ja-JP"/>
              </w:rPr>
            </w:pPr>
            <w:r>
              <w:rPr>
                <w:rFonts w:eastAsia="Malgun Gothic" w:hint="eastAsia"/>
                <w:bCs/>
                <w:lang w:eastAsia="ko-KR"/>
              </w:rPr>
              <w:t>LG</w:t>
            </w:r>
          </w:p>
        </w:tc>
        <w:tc>
          <w:tcPr>
            <w:tcW w:w="7627" w:type="dxa"/>
          </w:tcPr>
          <w:p w14:paraId="0A1C4C54" w14:textId="208176D0" w:rsidR="005E3D45" w:rsidRDefault="005E3D45" w:rsidP="005E3D45">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 xml:space="preserve">window of PUCCH should be based on the common design with PUSCH. </w:t>
            </w:r>
            <w:proofErr w:type="gramStart"/>
            <w:r>
              <w:rPr>
                <w:rFonts w:eastAsia="Malgun Gothic"/>
                <w:bCs/>
                <w:lang w:eastAsia="ko-KR"/>
              </w:rPr>
              <w:t>However</w:t>
            </w:r>
            <w:proofErr w:type="gramEnd"/>
            <w:r>
              <w:rPr>
                <w:rFonts w:eastAsia="Malgun Gothic"/>
                <w:bCs/>
                <w:lang w:eastAsia="ko-KR"/>
              </w:rPr>
              <w:t xml:space="preserve"> the detail of it is being discussed in other agenda, we can revisit it after the time domain window of PUSCH is settled.</w:t>
            </w:r>
          </w:p>
        </w:tc>
      </w:tr>
      <w:tr w:rsidR="009B56F4" w14:paraId="22C5237B" w14:textId="77777777" w:rsidTr="0077212A">
        <w:tc>
          <w:tcPr>
            <w:tcW w:w="2335" w:type="dxa"/>
          </w:tcPr>
          <w:p w14:paraId="6AE9E17D" w14:textId="77B60C74" w:rsidR="009B56F4" w:rsidRPr="009B56F4" w:rsidRDefault="009B56F4" w:rsidP="005E3D45">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97C5B3E" w14:textId="5CE57CD0" w:rsidR="009B56F4" w:rsidRPr="009B56F4" w:rsidRDefault="009B56F4" w:rsidP="005E3D45">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84379D" w14:paraId="6D373E50" w14:textId="77777777" w:rsidTr="0077212A">
        <w:tc>
          <w:tcPr>
            <w:tcW w:w="2335" w:type="dxa"/>
          </w:tcPr>
          <w:p w14:paraId="795E30C5" w14:textId="11D89383" w:rsidR="0084379D" w:rsidRPr="0084379D" w:rsidRDefault="0084379D" w:rsidP="005E3D45">
            <w:pPr>
              <w:spacing w:after="0"/>
              <w:rPr>
                <w:rFonts w:eastAsiaTheme="minorEastAsia" w:hint="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2D81F240" w14:textId="56E7AAE2" w:rsidR="0084379D" w:rsidRDefault="0084379D" w:rsidP="005E3D45">
            <w:pPr>
              <w:spacing w:after="0"/>
              <w:rPr>
                <w:rFonts w:eastAsia="MS Mincho" w:hint="eastAsia"/>
                <w:bCs/>
                <w:lang w:eastAsia="ja-JP"/>
              </w:rPr>
            </w:pPr>
            <w:r>
              <w:rPr>
                <w:rFonts w:eastAsia="MS Mincho" w:hint="eastAsia"/>
                <w:bCs/>
                <w:lang w:eastAsia="ja-JP"/>
              </w:rPr>
              <w:t>S</w:t>
            </w:r>
            <w:r>
              <w:rPr>
                <w:rFonts w:eastAsia="MS Mincho"/>
                <w:bCs/>
                <w:lang w:eastAsia="ja-JP"/>
              </w:rPr>
              <w:t>upport</w:t>
            </w:r>
          </w:p>
        </w:tc>
      </w:tr>
    </w:tbl>
    <w:p w14:paraId="3A529C90" w14:textId="77777777" w:rsidR="008665D1" w:rsidRDefault="008665D1"/>
    <w:p w14:paraId="7F6A81E3" w14:textId="457DA364" w:rsidR="001E3830" w:rsidRPr="00C74FCC" w:rsidRDefault="004F2766" w:rsidP="00AE0BD9">
      <w:pPr>
        <w:pStyle w:val="3"/>
      </w:pPr>
      <w:r>
        <w:t>Signalling for DMRS bundling cross PUCCH repetitions</w:t>
      </w:r>
      <w:r w:rsidR="00C843DF">
        <w:t xml:space="preserve"> </w:t>
      </w:r>
    </w:p>
    <w:p w14:paraId="284EC2D3" w14:textId="14C9C691" w:rsidR="00C74FCC" w:rsidRPr="00C74FCC" w:rsidRDefault="00C74FCC" w:rsidP="00AE0BD9">
      <w:r w:rsidRPr="00C74FCC">
        <w:t xml:space="preserve">The </w:t>
      </w:r>
      <w:r>
        <w:t xml:space="preserve">following issue was identified in RAN1 106e. We continue to discuss this issue in RAN1 106bis-e. </w:t>
      </w:r>
    </w:p>
    <w:p w14:paraId="3E201072" w14:textId="16D5EF6C" w:rsidR="00AE0BD9" w:rsidRDefault="00AE0BD9" w:rsidP="00AE0BD9">
      <w:pPr>
        <w:rPr>
          <w:u w:val="single"/>
        </w:rPr>
      </w:pPr>
      <w:r>
        <w:rPr>
          <w:u w:val="single"/>
        </w:rPr>
        <w:t>Question: whether additional dynamic signaling is needed to enable/disable PUCCH</w:t>
      </w:r>
      <w:r w:rsidR="00DC6DF5">
        <w:rPr>
          <w:u w:val="single"/>
        </w:rPr>
        <w:t>/PUSCH</w:t>
      </w:r>
      <w:r>
        <w:rPr>
          <w:u w:val="single"/>
        </w:rPr>
        <w:t xml:space="preserve"> repetitions with DMRS bundling?</w:t>
      </w:r>
    </w:p>
    <w:p w14:paraId="757B6675" w14:textId="6D33E153" w:rsidR="00AE0BD9" w:rsidRDefault="00CA47B8" w:rsidP="00AE0BD9">
      <w:pPr>
        <w:rPr>
          <w:lang w:val="en-GB"/>
        </w:rPr>
      </w:pPr>
      <w:r>
        <w:rPr>
          <w:lang w:val="en-GB"/>
        </w:rPr>
        <w:t>For this open issue, based on input from companies in the submitted contributions, majority companies support not introducing additional dynamic signalling</w:t>
      </w:r>
      <w:r w:rsidR="002203DC">
        <w:rPr>
          <w:lang w:val="en-GB"/>
        </w:rPr>
        <w:t>.</w:t>
      </w:r>
      <w:r>
        <w:rPr>
          <w:lang w:val="en-GB"/>
        </w:rPr>
        <w:t xml:space="preserve"> Therefore, the following FL proposal is made. </w:t>
      </w:r>
    </w:p>
    <w:p w14:paraId="08D3C5A9" w14:textId="595D36FA" w:rsidR="002203DC" w:rsidRDefault="006D5043" w:rsidP="002203DC">
      <w:pPr>
        <w:rPr>
          <w:b/>
          <w:bCs/>
        </w:rPr>
      </w:pPr>
      <w:r w:rsidRPr="00DA50F1">
        <w:rPr>
          <w:b/>
          <w:bCs/>
          <w:highlight w:val="magenta"/>
        </w:rPr>
        <w:t xml:space="preserve">FL proposal </w:t>
      </w:r>
      <w:r w:rsidR="00DA50F1" w:rsidRPr="00DA50F1">
        <w:rPr>
          <w:b/>
          <w:bCs/>
          <w:highlight w:val="magenta"/>
        </w:rPr>
        <w:t>2</w:t>
      </w:r>
      <w:r w:rsidR="002203DC" w:rsidRPr="00DA50F1">
        <w:rPr>
          <w:b/>
          <w:bCs/>
        </w:rPr>
        <w:t xml:space="preserve">: </w:t>
      </w:r>
      <w:r w:rsidR="002203DC">
        <w:rPr>
          <w:b/>
          <w:bCs/>
        </w:rPr>
        <w:t xml:space="preserve">Dynamic signaling to </w:t>
      </w:r>
      <w:r w:rsidR="002203DC" w:rsidRPr="00CB34CA">
        <w:rPr>
          <w:b/>
          <w:bCs/>
        </w:rPr>
        <w:t xml:space="preserve">enable/disable DMRS bundling for PUCCH or PUSCH repetitions </w:t>
      </w:r>
      <w:r w:rsidR="002203DC">
        <w:rPr>
          <w:b/>
          <w:bCs/>
        </w:rPr>
        <w:t xml:space="preserve">is not supported in Rel-17.  </w:t>
      </w:r>
    </w:p>
    <w:p w14:paraId="69B932AB" w14:textId="26BF0EF8" w:rsidR="002203DC" w:rsidRDefault="002203DC" w:rsidP="002203DC">
      <w:r>
        <w:t xml:space="preserve">Companies are welcome to provide comments to the above </w:t>
      </w:r>
      <w:r w:rsidR="006D5043">
        <w:t>proposal</w:t>
      </w:r>
      <w:r>
        <w:t xml:space="preserve"> in the following table.  </w:t>
      </w:r>
    </w:p>
    <w:tbl>
      <w:tblPr>
        <w:tblStyle w:val="af5"/>
        <w:tblW w:w="0" w:type="auto"/>
        <w:tblLook w:val="04A0" w:firstRow="1" w:lastRow="0" w:firstColumn="1" w:lastColumn="0" w:noHBand="0" w:noVBand="1"/>
      </w:tblPr>
      <w:tblGrid>
        <w:gridCol w:w="2335"/>
        <w:gridCol w:w="7627"/>
      </w:tblGrid>
      <w:tr w:rsidR="002203DC" w14:paraId="3300F415" w14:textId="77777777" w:rsidTr="002603DD">
        <w:tc>
          <w:tcPr>
            <w:tcW w:w="2335" w:type="dxa"/>
          </w:tcPr>
          <w:p w14:paraId="00D9C21F" w14:textId="77777777" w:rsidR="002203DC" w:rsidRDefault="002203DC" w:rsidP="002603DD">
            <w:pPr>
              <w:spacing w:before="0" w:after="0"/>
              <w:rPr>
                <w:b/>
                <w:bCs/>
              </w:rPr>
            </w:pPr>
            <w:r>
              <w:rPr>
                <w:b/>
                <w:bCs/>
              </w:rPr>
              <w:t>Company name</w:t>
            </w:r>
          </w:p>
        </w:tc>
        <w:tc>
          <w:tcPr>
            <w:tcW w:w="7627" w:type="dxa"/>
          </w:tcPr>
          <w:p w14:paraId="3CF8E1F3" w14:textId="22D8D7EB" w:rsidR="002203DC" w:rsidRDefault="00474FA8" w:rsidP="002603DD">
            <w:pPr>
              <w:spacing w:before="0" w:after="0"/>
              <w:rPr>
                <w:b/>
                <w:bCs/>
              </w:rPr>
            </w:pPr>
            <w:r>
              <w:rPr>
                <w:b/>
                <w:bCs/>
              </w:rPr>
              <w:t>C</w:t>
            </w:r>
            <w:r w:rsidR="006D5043">
              <w:rPr>
                <w:b/>
                <w:bCs/>
              </w:rPr>
              <w:t>omments</w:t>
            </w:r>
          </w:p>
        </w:tc>
      </w:tr>
      <w:tr w:rsidR="002203DC" w14:paraId="1C02772E" w14:textId="77777777" w:rsidTr="002603DD">
        <w:tc>
          <w:tcPr>
            <w:tcW w:w="2335" w:type="dxa"/>
            <w:shd w:val="clear" w:color="auto" w:fill="auto"/>
          </w:tcPr>
          <w:p w14:paraId="46A08F89" w14:textId="174F1C79" w:rsidR="002203DC" w:rsidRDefault="00E511A0" w:rsidP="002603DD">
            <w:pPr>
              <w:spacing w:before="0" w:after="0"/>
              <w:rPr>
                <w:rFonts w:eastAsia="MS Mincho"/>
                <w:bCs/>
                <w:lang w:eastAsia="ja-JP"/>
              </w:rPr>
            </w:pPr>
            <w:r>
              <w:rPr>
                <w:rFonts w:eastAsia="MS Mincho"/>
                <w:bCs/>
                <w:lang w:eastAsia="ja-JP"/>
              </w:rPr>
              <w:t>Nokia/NSB</w:t>
            </w:r>
          </w:p>
        </w:tc>
        <w:tc>
          <w:tcPr>
            <w:tcW w:w="7627" w:type="dxa"/>
            <w:shd w:val="clear" w:color="auto" w:fill="auto"/>
          </w:tcPr>
          <w:p w14:paraId="18AF66AB" w14:textId="328E348B" w:rsidR="002203DC" w:rsidRDefault="00E511A0" w:rsidP="002603DD">
            <w:pPr>
              <w:spacing w:before="0" w:after="0"/>
              <w:rPr>
                <w:rFonts w:eastAsia="MS Mincho"/>
                <w:lang w:eastAsia="ja-JP"/>
              </w:rPr>
            </w:pPr>
            <w:r>
              <w:rPr>
                <w:rFonts w:eastAsia="MS Mincho"/>
                <w:lang w:eastAsia="ja-JP"/>
              </w:rPr>
              <w:t>Agree.</w:t>
            </w:r>
          </w:p>
        </w:tc>
      </w:tr>
      <w:tr w:rsidR="002203DC" w14:paraId="116DE5FD" w14:textId="77777777" w:rsidTr="002603DD">
        <w:tc>
          <w:tcPr>
            <w:tcW w:w="2335" w:type="dxa"/>
          </w:tcPr>
          <w:p w14:paraId="25A2D703" w14:textId="5880517F" w:rsidR="002203DC" w:rsidRDefault="00335F2B" w:rsidP="002603DD">
            <w:pPr>
              <w:spacing w:before="0" w:after="0"/>
              <w:rPr>
                <w:bCs/>
                <w:lang w:eastAsia="zh-CN"/>
              </w:rPr>
            </w:pPr>
            <w:r>
              <w:rPr>
                <w:bCs/>
                <w:lang w:eastAsia="zh-CN"/>
              </w:rPr>
              <w:t>Intel</w:t>
            </w:r>
          </w:p>
        </w:tc>
        <w:tc>
          <w:tcPr>
            <w:tcW w:w="7627" w:type="dxa"/>
          </w:tcPr>
          <w:p w14:paraId="731F4383" w14:textId="639AE03C" w:rsidR="002203DC" w:rsidRDefault="00335F2B" w:rsidP="002603DD">
            <w:pPr>
              <w:spacing w:before="0" w:after="0"/>
              <w:rPr>
                <w:bCs/>
                <w:lang w:eastAsia="zh-CN"/>
              </w:rPr>
            </w:pPr>
            <w:r>
              <w:rPr>
                <w:bCs/>
                <w:lang w:eastAsia="zh-CN"/>
              </w:rPr>
              <w:t>We are fine with the proposal.</w:t>
            </w:r>
          </w:p>
        </w:tc>
      </w:tr>
      <w:tr w:rsidR="00917AC2" w14:paraId="3E99CF9D" w14:textId="77777777" w:rsidTr="009852AB">
        <w:tc>
          <w:tcPr>
            <w:tcW w:w="2335" w:type="dxa"/>
            <w:vAlign w:val="center"/>
          </w:tcPr>
          <w:p w14:paraId="351F98C7" w14:textId="12D706CF" w:rsidR="00917AC2" w:rsidRDefault="00917AC2" w:rsidP="009852AB">
            <w:pPr>
              <w:spacing w:after="0"/>
              <w:jc w:val="left"/>
              <w:rPr>
                <w:bCs/>
                <w:lang w:eastAsia="zh-CN"/>
              </w:rPr>
            </w:pPr>
            <w:r>
              <w:rPr>
                <w:bCs/>
                <w:lang w:eastAsia="zh-CN"/>
              </w:rPr>
              <w:t>Samsung</w:t>
            </w:r>
          </w:p>
        </w:tc>
        <w:tc>
          <w:tcPr>
            <w:tcW w:w="7627" w:type="dxa"/>
            <w:vAlign w:val="center"/>
          </w:tcPr>
          <w:p w14:paraId="1834D9F2" w14:textId="75E7298F" w:rsidR="00917AC2" w:rsidRDefault="00917AC2" w:rsidP="009852AB">
            <w:pPr>
              <w:spacing w:after="0"/>
              <w:jc w:val="left"/>
              <w:rPr>
                <w:bCs/>
                <w:lang w:eastAsia="zh-CN"/>
              </w:rPr>
            </w:pPr>
            <w:r>
              <w:rPr>
                <w:bCs/>
                <w:lang w:eastAsia="zh-CN"/>
              </w:rPr>
              <w:t>OK</w:t>
            </w:r>
          </w:p>
        </w:tc>
      </w:tr>
      <w:tr w:rsidR="00495069" w14:paraId="7C291425" w14:textId="77777777" w:rsidTr="00694637">
        <w:tc>
          <w:tcPr>
            <w:tcW w:w="2335" w:type="dxa"/>
          </w:tcPr>
          <w:p w14:paraId="1352ADF0" w14:textId="3BA5EE6E" w:rsidR="00495069" w:rsidRPr="00495069" w:rsidRDefault="00495069" w:rsidP="00495069">
            <w:pPr>
              <w:spacing w:after="0"/>
              <w:jc w:val="left"/>
              <w:rPr>
                <w:bCs/>
                <w:lang w:eastAsia="zh-CN"/>
              </w:rPr>
            </w:pPr>
            <w:r w:rsidRPr="00495069">
              <w:rPr>
                <w:bCs/>
                <w:lang w:eastAsia="zh-CN"/>
              </w:rPr>
              <w:t>Lenovo, Motorola Mobility</w:t>
            </w:r>
          </w:p>
        </w:tc>
        <w:tc>
          <w:tcPr>
            <w:tcW w:w="7627" w:type="dxa"/>
          </w:tcPr>
          <w:p w14:paraId="65E77965" w14:textId="67B8B9AA" w:rsidR="00495069" w:rsidRPr="00495069" w:rsidRDefault="00495069" w:rsidP="00495069">
            <w:pPr>
              <w:spacing w:after="0"/>
              <w:jc w:val="left"/>
              <w:rPr>
                <w:bCs/>
                <w:lang w:eastAsia="zh-CN"/>
              </w:rPr>
            </w:pPr>
            <w:r w:rsidRPr="00495069">
              <w:rPr>
                <w:bCs/>
                <w:lang w:eastAsia="zh-CN"/>
              </w:rPr>
              <w:t>Support the FL proposal</w:t>
            </w:r>
          </w:p>
        </w:tc>
      </w:tr>
      <w:tr w:rsidR="00031234" w14:paraId="68C1A114" w14:textId="77777777" w:rsidTr="00694637">
        <w:tc>
          <w:tcPr>
            <w:tcW w:w="2335" w:type="dxa"/>
          </w:tcPr>
          <w:p w14:paraId="3C02CC8E" w14:textId="2267DC5F" w:rsidR="00031234" w:rsidRPr="00495069" w:rsidRDefault="00031234" w:rsidP="00495069">
            <w:pPr>
              <w:spacing w:after="0"/>
              <w:jc w:val="left"/>
              <w:rPr>
                <w:bCs/>
                <w:lang w:eastAsia="zh-CN"/>
              </w:rPr>
            </w:pPr>
            <w:r>
              <w:rPr>
                <w:bCs/>
                <w:lang w:eastAsia="zh-CN"/>
              </w:rPr>
              <w:t>QC</w:t>
            </w:r>
          </w:p>
        </w:tc>
        <w:tc>
          <w:tcPr>
            <w:tcW w:w="7627" w:type="dxa"/>
          </w:tcPr>
          <w:p w14:paraId="526E33AF" w14:textId="7CCD9914" w:rsidR="00031234" w:rsidRPr="00495069" w:rsidRDefault="00031234" w:rsidP="00495069">
            <w:pPr>
              <w:spacing w:after="0"/>
              <w:jc w:val="left"/>
              <w:rPr>
                <w:bCs/>
                <w:lang w:eastAsia="zh-CN"/>
              </w:rPr>
            </w:pPr>
            <w:r>
              <w:rPr>
                <w:bCs/>
                <w:lang w:eastAsia="zh-CN"/>
              </w:rPr>
              <w:t>Support.</w:t>
            </w:r>
          </w:p>
        </w:tc>
      </w:tr>
      <w:tr w:rsidR="00CB7FF8" w14:paraId="58359E9B" w14:textId="77777777" w:rsidTr="00694637">
        <w:tc>
          <w:tcPr>
            <w:tcW w:w="2335" w:type="dxa"/>
          </w:tcPr>
          <w:p w14:paraId="609A933C" w14:textId="6BE1C3E1" w:rsidR="00CB7FF8" w:rsidRPr="00CB7FF8" w:rsidRDefault="00CB7FF8" w:rsidP="00495069">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50F54D1" w14:textId="24F08A51" w:rsidR="00CB7FF8" w:rsidRPr="002C0440" w:rsidRDefault="002C0440" w:rsidP="00495069">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4E3978" w14:paraId="7562673E" w14:textId="77777777" w:rsidTr="00694637">
        <w:tc>
          <w:tcPr>
            <w:tcW w:w="2335" w:type="dxa"/>
          </w:tcPr>
          <w:p w14:paraId="6848561D" w14:textId="4087E201" w:rsidR="004E3978" w:rsidRDefault="004E3978" w:rsidP="00495069">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A1C93E4" w14:textId="0F1D2A9E" w:rsidR="004E3978" w:rsidRDefault="004E3978" w:rsidP="00495069">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5E3D45" w14:paraId="26417D4A" w14:textId="77777777" w:rsidTr="00694637">
        <w:tc>
          <w:tcPr>
            <w:tcW w:w="2335" w:type="dxa"/>
          </w:tcPr>
          <w:p w14:paraId="047FF5B4" w14:textId="34D65265" w:rsidR="005E3D45" w:rsidRDefault="005E3D45" w:rsidP="005E3D45">
            <w:pPr>
              <w:spacing w:after="0"/>
              <w:jc w:val="left"/>
              <w:rPr>
                <w:rFonts w:eastAsia="MS Mincho"/>
                <w:bCs/>
                <w:lang w:eastAsia="ja-JP"/>
              </w:rPr>
            </w:pPr>
            <w:r>
              <w:rPr>
                <w:rFonts w:eastAsia="Malgun Gothic" w:hint="eastAsia"/>
                <w:bCs/>
                <w:lang w:eastAsia="ko-KR"/>
              </w:rPr>
              <w:t>LG</w:t>
            </w:r>
          </w:p>
        </w:tc>
        <w:tc>
          <w:tcPr>
            <w:tcW w:w="7627" w:type="dxa"/>
          </w:tcPr>
          <w:p w14:paraId="3C01A5C6" w14:textId="1D23BEAA" w:rsidR="005E3D45" w:rsidRDefault="005E3D45" w:rsidP="005E3D45">
            <w:pPr>
              <w:spacing w:after="0"/>
              <w:jc w:val="left"/>
              <w:rPr>
                <w:rFonts w:eastAsia="MS Mincho"/>
                <w:bCs/>
                <w:lang w:eastAsia="ja-JP"/>
              </w:rPr>
            </w:pPr>
            <w:r>
              <w:rPr>
                <w:rFonts w:eastAsia="Malgun Gothic" w:hint="eastAsia"/>
                <w:bCs/>
                <w:lang w:eastAsia="ko-KR"/>
              </w:rPr>
              <w:t>Support the FL proposal 2.</w:t>
            </w:r>
          </w:p>
        </w:tc>
      </w:tr>
      <w:tr w:rsidR="009B56F4" w14:paraId="004A3A64" w14:textId="77777777" w:rsidTr="00694637">
        <w:tc>
          <w:tcPr>
            <w:tcW w:w="2335" w:type="dxa"/>
          </w:tcPr>
          <w:p w14:paraId="73E2ACF4" w14:textId="1CD9B021" w:rsidR="009B56F4" w:rsidRPr="009B56F4" w:rsidRDefault="009B56F4" w:rsidP="005E3D45">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1204AD" w14:textId="68DB64CC" w:rsidR="009B56F4" w:rsidRPr="009B56F4" w:rsidRDefault="009B56F4" w:rsidP="005E3D45">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bl>
    <w:p w14:paraId="7893C5F3" w14:textId="77777777" w:rsidR="009A6576" w:rsidRPr="002203DC" w:rsidRDefault="009A6576" w:rsidP="00AE0BD9"/>
    <w:p w14:paraId="01521348" w14:textId="4C3262C1" w:rsidR="00537870" w:rsidRDefault="00F97E70">
      <w:pPr>
        <w:pStyle w:val="2"/>
      </w:pPr>
      <w:r>
        <w:t xml:space="preserve">Inter slot </w:t>
      </w:r>
      <w:proofErr w:type="spellStart"/>
      <w:r>
        <w:t>freq</w:t>
      </w:r>
      <w:proofErr w:type="spellEnd"/>
      <w:r>
        <w:t xml:space="preserve"> hopping enhancement with DMRS bundling</w:t>
      </w:r>
    </w:p>
    <w:p w14:paraId="44BA695A" w14:textId="77777777" w:rsidR="00537870" w:rsidRDefault="00F97E70">
      <w:r>
        <w:t xml:space="preserve">In RAN1 104e, the following agreements were made under AI 8.8.2. </w:t>
      </w:r>
    </w:p>
    <w:p w14:paraId="3E688461" w14:textId="77777777" w:rsidR="00537870" w:rsidRDefault="00F97E70">
      <w:r>
        <w:rPr>
          <w:highlight w:val="green"/>
        </w:rPr>
        <w:t>Agreements</w:t>
      </w:r>
      <w:r>
        <w:t xml:space="preserve">: Subject to the prerequisite of DMRS bundling for PUCCH repetitions, enhance inter-slot frequency hopping pattern for PUCCH repetitions with DMRS bundling. </w:t>
      </w:r>
    </w:p>
    <w:p w14:paraId="4AAB44A5" w14:textId="77777777" w:rsidR="00537870" w:rsidRDefault="00F97E70">
      <w:pPr>
        <w:pStyle w:val="afa"/>
        <w:numPr>
          <w:ilvl w:val="0"/>
          <w:numId w:val="24"/>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7754BC1" w14:textId="77777777" w:rsidR="00537870" w:rsidRDefault="00F97E70">
      <w:pPr>
        <w:pStyle w:val="afa"/>
        <w:numPr>
          <w:ilvl w:val="0"/>
          <w:numId w:val="24"/>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59E7EE79" w14:textId="77777777" w:rsidR="00537870" w:rsidRDefault="00537870"/>
    <w:p w14:paraId="31B47D1D" w14:textId="77777777" w:rsidR="00537870" w:rsidRDefault="00F97E70">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w:t>
      </w:r>
      <w:proofErr w:type="gramStart"/>
      <w:r>
        <w:t>taken into account</w:t>
      </w:r>
      <w:proofErr w:type="gramEnd"/>
      <w:r>
        <w:t xml:space="preserve"> for the design of PUCCH repetition.</w:t>
      </w:r>
    </w:p>
    <w:p w14:paraId="74307D40" w14:textId="77777777" w:rsidR="00537870" w:rsidRDefault="00F97E70">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341F78A" w14:textId="77777777" w:rsidR="00537870" w:rsidRDefault="00F97E70">
      <w:pPr>
        <w:spacing w:after="120" w:line="216" w:lineRule="auto"/>
        <w:contextualSpacing/>
      </w:pPr>
      <w:r>
        <w:t>For inter-slot frequency hopping with inter-slot bundling, down select on the following two options:</w:t>
      </w:r>
    </w:p>
    <w:p w14:paraId="14C22335"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6CD52F6"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DF4ACBD"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E93B4C9"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38B72F7" w14:textId="77777777" w:rsidR="00537870" w:rsidRDefault="00F97E70">
      <w:pPr>
        <w:rPr>
          <w:rFonts w:ascii="Times" w:eastAsia="Batang" w:hAnsi="Times"/>
          <w:kern w:val="24"/>
        </w:rPr>
      </w:pPr>
      <w:r>
        <w:rPr>
          <w:rFonts w:ascii="Times" w:eastAsia="Batang" w:hAnsi="Times"/>
          <w:kern w:val="24"/>
        </w:rPr>
        <w:t>FFS: relation between the bundle size (time domain hopping interval) and the time domain window size</w:t>
      </w:r>
    </w:p>
    <w:p w14:paraId="07C62F99" w14:textId="77777777" w:rsidR="00537870" w:rsidRDefault="00F97E70">
      <w:pPr>
        <w:rPr>
          <w:u w:val="single"/>
        </w:rPr>
      </w:pPr>
      <w:r>
        <w:t xml:space="preserve">There are three key questions RAN1 need to answer to complete the design for this topic. </w:t>
      </w:r>
    </w:p>
    <w:p w14:paraId="591CA718" w14:textId="77777777" w:rsidR="00537870" w:rsidRDefault="00F97E70">
      <w:pPr>
        <w:rPr>
          <w:u w:val="single"/>
        </w:rPr>
      </w:pPr>
      <w:r>
        <w:rPr>
          <w:u w:val="single"/>
        </w:rPr>
        <w:t xml:space="preserve">Question 1: how to determine the </w:t>
      </w:r>
      <w:bookmarkStart w:id="16" w:name="_Hlk79851308"/>
      <w:r>
        <w:rPr>
          <w:u w:val="single"/>
        </w:rPr>
        <w:t>bundle size (time domain hopping interval)</w:t>
      </w:r>
      <w:bookmarkEnd w:id="16"/>
      <w:r>
        <w:rPr>
          <w:u w:val="single"/>
        </w:rPr>
        <w:t xml:space="preserve"> for PUCCH/PUSCH</w:t>
      </w:r>
    </w:p>
    <w:p w14:paraId="3B432B7F" w14:textId="77777777" w:rsidR="00537870" w:rsidRDefault="00F97E70">
      <w:pPr>
        <w:rPr>
          <w:u w:val="single"/>
        </w:rPr>
      </w:pPr>
      <w:r>
        <w:rPr>
          <w:u w:val="single"/>
        </w:rPr>
        <w:t>Question 2: whether the bundle size (time domain hopping interval) equals to the size of time domain window</w:t>
      </w:r>
    </w:p>
    <w:p w14:paraId="1AE87092" w14:textId="77777777" w:rsidR="00537870" w:rsidRDefault="00F97E70">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23344D0" w14:textId="2B60F191" w:rsidR="00537870" w:rsidRDefault="00F97E70">
      <w:r>
        <w:t>The first two questions are related to the design of hopping interval. Again, it is desired to have a unified design between PUCCH and PUSCH. Therefore, we will wait for progress in 8.8.1.3 and reuse the design in 8.8.1.</w:t>
      </w:r>
      <w:r w:rsidR="00133A49">
        <w:t>3</w:t>
      </w:r>
      <w:r>
        <w:t xml:space="preserve"> for 8.8.2. </w:t>
      </w:r>
    </w:p>
    <w:p w14:paraId="086E679B" w14:textId="6D7A4637" w:rsidR="00133A49" w:rsidRDefault="00133A49">
      <w:r>
        <w:t>Based on the partition</w:t>
      </w:r>
      <w:r w:rsidR="00A26A76">
        <w:t xml:space="preserve"> of work load</w:t>
      </w:r>
      <w:r>
        <w:t xml:space="preserve"> between 8.8.13 FL and 8.8.2 FL, the discussion of question 3 will be conducted in 8.8.2 and the outcome of this discussion will be applied to both PUCCH and PUSCH repetitions. </w:t>
      </w:r>
    </w:p>
    <w:p w14:paraId="24745ED6" w14:textId="0BB89D42" w:rsidR="00537870" w:rsidRDefault="00133A49">
      <w:pPr>
        <w:spacing w:after="0" w:line="276" w:lineRule="auto"/>
        <w:contextualSpacing/>
      </w:pPr>
      <w:r>
        <w:t xml:space="preserve">The following are the discussion on this topic in RAN1 106e. </w:t>
      </w:r>
    </w:p>
    <w:p w14:paraId="7A863B71" w14:textId="77777777" w:rsidR="00133A49" w:rsidRDefault="00133A49">
      <w:pPr>
        <w:spacing w:after="0" w:line="276" w:lineRule="auto"/>
        <w:contextualSpacing/>
      </w:pPr>
    </w:p>
    <w:p w14:paraId="1F66F9C2" w14:textId="69D03FC0" w:rsidR="00537870" w:rsidRPr="00133A49" w:rsidRDefault="00F97E70">
      <w:pPr>
        <w:spacing w:after="0" w:line="276" w:lineRule="auto"/>
        <w:contextualSpacing/>
      </w:pPr>
      <w:r w:rsidRPr="00133A49">
        <w:t>FL Question 4</w:t>
      </w:r>
      <w:r w:rsidR="00133A49" w:rsidRPr="00133A49">
        <w:t xml:space="preserve"> (raised in RAN1 106e)</w:t>
      </w:r>
      <w:r w:rsidRPr="00133A49">
        <w:t>: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4C883BED" w14:textId="77777777" w:rsidR="00537870" w:rsidRDefault="00537870">
      <w:pPr>
        <w:spacing w:after="0" w:line="276" w:lineRule="auto"/>
        <w:contextualSpacing/>
        <w:rPr>
          <w:b/>
          <w:bCs/>
        </w:rPr>
      </w:pPr>
    </w:p>
    <w:p w14:paraId="216FD2A2" w14:textId="70D88A38" w:rsidR="00537870" w:rsidRDefault="00133A49">
      <w:r>
        <w:t xml:space="preserve">The answers to the above FL question in RAN1 106e are collected below for information purpose. </w:t>
      </w:r>
      <w:r w:rsidR="00F97E70">
        <w:t xml:space="preserve">  </w:t>
      </w:r>
    </w:p>
    <w:tbl>
      <w:tblPr>
        <w:tblStyle w:val="af5"/>
        <w:tblW w:w="0" w:type="auto"/>
        <w:tblLook w:val="04A0" w:firstRow="1" w:lastRow="0" w:firstColumn="1" w:lastColumn="0" w:noHBand="0" w:noVBand="1"/>
      </w:tblPr>
      <w:tblGrid>
        <w:gridCol w:w="2335"/>
        <w:gridCol w:w="7627"/>
      </w:tblGrid>
      <w:tr w:rsidR="00537870" w14:paraId="79EF8BB2" w14:textId="77777777">
        <w:tc>
          <w:tcPr>
            <w:tcW w:w="2335" w:type="dxa"/>
          </w:tcPr>
          <w:p w14:paraId="59F05B08" w14:textId="77777777" w:rsidR="00537870" w:rsidRDefault="00F97E70">
            <w:pPr>
              <w:spacing w:before="0" w:after="0"/>
              <w:rPr>
                <w:b/>
                <w:bCs/>
              </w:rPr>
            </w:pPr>
            <w:r>
              <w:rPr>
                <w:b/>
                <w:bCs/>
              </w:rPr>
              <w:t>Company name</w:t>
            </w:r>
          </w:p>
        </w:tc>
        <w:tc>
          <w:tcPr>
            <w:tcW w:w="7627" w:type="dxa"/>
          </w:tcPr>
          <w:p w14:paraId="74E11500" w14:textId="77777777" w:rsidR="00537870" w:rsidRDefault="00F97E70">
            <w:pPr>
              <w:spacing w:before="0" w:after="0"/>
              <w:rPr>
                <w:b/>
                <w:bCs/>
              </w:rPr>
            </w:pPr>
            <w:r>
              <w:rPr>
                <w:b/>
                <w:bCs/>
              </w:rPr>
              <w:t>Answer/Comment</w:t>
            </w:r>
          </w:p>
        </w:tc>
      </w:tr>
      <w:tr w:rsidR="00537870" w14:paraId="091CF75F" w14:textId="77777777">
        <w:tc>
          <w:tcPr>
            <w:tcW w:w="2335" w:type="dxa"/>
            <w:shd w:val="clear" w:color="auto" w:fill="auto"/>
          </w:tcPr>
          <w:p w14:paraId="75CF1EAD"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25D8CC29" w14:textId="77777777" w:rsidR="00537870" w:rsidRDefault="00F97E70">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537870" w14:paraId="04E1C192" w14:textId="77777777">
        <w:tc>
          <w:tcPr>
            <w:tcW w:w="2335" w:type="dxa"/>
          </w:tcPr>
          <w:p w14:paraId="374AAD03"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6DC1A17" w14:textId="77777777" w:rsidR="00537870" w:rsidRDefault="00F97E70">
            <w:pPr>
              <w:spacing w:before="0" w:after="0"/>
              <w:rPr>
                <w:bCs/>
                <w:lang w:eastAsia="zh-CN"/>
              </w:rPr>
            </w:pPr>
            <w:r>
              <w:rPr>
                <w:lang w:eastAsia="zh-CN"/>
              </w:rPr>
              <w:t>As the bundling size/ time domain window has a strong impact to the hopping pattern, the window of bundling should be determined first.</w:t>
            </w:r>
          </w:p>
        </w:tc>
      </w:tr>
      <w:tr w:rsidR="00537870" w14:paraId="7ACD1BB3" w14:textId="77777777">
        <w:tc>
          <w:tcPr>
            <w:tcW w:w="2335" w:type="dxa"/>
          </w:tcPr>
          <w:p w14:paraId="63CBB004" w14:textId="77777777" w:rsidR="00537870" w:rsidRDefault="00F97E70">
            <w:pPr>
              <w:spacing w:after="0"/>
              <w:rPr>
                <w:bCs/>
                <w:lang w:eastAsia="zh-CN"/>
              </w:rPr>
            </w:pPr>
            <w:r>
              <w:rPr>
                <w:bCs/>
                <w:lang w:eastAsia="zh-CN"/>
              </w:rPr>
              <w:t>Vivo</w:t>
            </w:r>
          </w:p>
        </w:tc>
        <w:tc>
          <w:tcPr>
            <w:tcW w:w="7627" w:type="dxa"/>
          </w:tcPr>
          <w:p w14:paraId="182C6937" w14:textId="77777777" w:rsidR="00537870" w:rsidRDefault="00F97E70">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537870" w14:paraId="5B070214" w14:textId="77777777">
        <w:tc>
          <w:tcPr>
            <w:tcW w:w="2335" w:type="dxa"/>
          </w:tcPr>
          <w:p w14:paraId="29AC8F20" w14:textId="77777777" w:rsidR="00537870" w:rsidRDefault="00F97E70">
            <w:pPr>
              <w:spacing w:after="0"/>
              <w:rPr>
                <w:bCs/>
                <w:lang w:eastAsia="zh-CN"/>
              </w:rPr>
            </w:pPr>
            <w:r>
              <w:rPr>
                <w:bCs/>
                <w:lang w:eastAsia="zh-CN"/>
              </w:rPr>
              <w:t>I</w:t>
            </w:r>
            <w:r>
              <w:rPr>
                <w:rFonts w:eastAsia="Calibri"/>
              </w:rPr>
              <w:t>ntel</w:t>
            </w:r>
          </w:p>
        </w:tc>
        <w:tc>
          <w:tcPr>
            <w:tcW w:w="7627" w:type="dxa"/>
          </w:tcPr>
          <w:p w14:paraId="5BFB8415" w14:textId="77777777" w:rsidR="00537870" w:rsidRDefault="00F97E70">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537870" w14:paraId="5A8ED47B" w14:textId="77777777">
        <w:tc>
          <w:tcPr>
            <w:tcW w:w="2335" w:type="dxa"/>
          </w:tcPr>
          <w:p w14:paraId="36E79B0C" w14:textId="77777777" w:rsidR="00537870" w:rsidRDefault="00F97E70">
            <w:pPr>
              <w:spacing w:after="0"/>
              <w:rPr>
                <w:bCs/>
                <w:lang w:eastAsia="zh-CN"/>
              </w:rPr>
            </w:pPr>
            <w:r>
              <w:rPr>
                <w:bCs/>
                <w:lang w:eastAsia="zh-CN"/>
              </w:rPr>
              <w:t>Nokia/NSB</w:t>
            </w:r>
          </w:p>
        </w:tc>
        <w:tc>
          <w:tcPr>
            <w:tcW w:w="7627" w:type="dxa"/>
          </w:tcPr>
          <w:p w14:paraId="6E33F6C5" w14:textId="77777777" w:rsidR="00537870" w:rsidRDefault="00F97E70">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537870" w14:paraId="01BF16FA" w14:textId="77777777">
        <w:tc>
          <w:tcPr>
            <w:tcW w:w="2335" w:type="dxa"/>
          </w:tcPr>
          <w:p w14:paraId="347A68B2" w14:textId="77777777" w:rsidR="00537870" w:rsidRDefault="00F97E70">
            <w:pPr>
              <w:spacing w:before="0" w:after="0"/>
              <w:rPr>
                <w:bCs/>
                <w:lang w:eastAsia="zh-CN"/>
              </w:rPr>
            </w:pPr>
            <w:r>
              <w:rPr>
                <w:bCs/>
                <w:lang w:eastAsia="zh-CN"/>
              </w:rPr>
              <w:t>Samsung</w:t>
            </w:r>
          </w:p>
        </w:tc>
        <w:tc>
          <w:tcPr>
            <w:tcW w:w="7627" w:type="dxa"/>
          </w:tcPr>
          <w:p w14:paraId="570F51B9" w14:textId="77777777" w:rsidR="00537870" w:rsidRDefault="00F97E70">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537870" w14:paraId="220D90E3" w14:textId="77777777">
        <w:tc>
          <w:tcPr>
            <w:tcW w:w="2335" w:type="dxa"/>
          </w:tcPr>
          <w:p w14:paraId="1AE13676" w14:textId="77777777" w:rsidR="00537870" w:rsidRDefault="00F97E70">
            <w:pPr>
              <w:spacing w:after="0"/>
              <w:rPr>
                <w:bCs/>
                <w:lang w:eastAsia="zh-CN"/>
              </w:rPr>
            </w:pPr>
            <w:r>
              <w:rPr>
                <w:bCs/>
                <w:lang w:eastAsia="zh-CN"/>
              </w:rPr>
              <w:t>Lenovo, Motorola Mobility</w:t>
            </w:r>
          </w:p>
        </w:tc>
        <w:tc>
          <w:tcPr>
            <w:tcW w:w="7627" w:type="dxa"/>
          </w:tcPr>
          <w:p w14:paraId="4CF304D7" w14:textId="77777777" w:rsidR="00537870" w:rsidRDefault="00F97E70">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537870" w14:paraId="3111A702" w14:textId="77777777">
        <w:tc>
          <w:tcPr>
            <w:tcW w:w="2335" w:type="dxa"/>
          </w:tcPr>
          <w:p w14:paraId="7D7C13B3" w14:textId="77777777" w:rsidR="00537870" w:rsidRDefault="00F97E70">
            <w:pPr>
              <w:spacing w:after="0"/>
              <w:rPr>
                <w:bCs/>
                <w:lang w:eastAsia="zh-CN"/>
              </w:rPr>
            </w:pPr>
            <w:r>
              <w:rPr>
                <w:bCs/>
                <w:lang w:eastAsia="zh-CN"/>
              </w:rPr>
              <w:t>Ericsson</w:t>
            </w:r>
          </w:p>
        </w:tc>
        <w:tc>
          <w:tcPr>
            <w:tcW w:w="7627" w:type="dxa"/>
          </w:tcPr>
          <w:p w14:paraId="1C0CC5EC" w14:textId="77777777" w:rsidR="00537870" w:rsidRDefault="00F97E70">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537870" w14:paraId="1FD5A3A2" w14:textId="77777777">
        <w:tc>
          <w:tcPr>
            <w:tcW w:w="2335" w:type="dxa"/>
          </w:tcPr>
          <w:p w14:paraId="0D40BB04"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7534047" w14:textId="77777777" w:rsidR="00537870" w:rsidRDefault="00F97E70">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537870" w14:paraId="5D95C967" w14:textId="77777777">
        <w:tc>
          <w:tcPr>
            <w:tcW w:w="2335" w:type="dxa"/>
          </w:tcPr>
          <w:p w14:paraId="61F34E66"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E138302" w14:textId="77777777" w:rsidR="00537870" w:rsidRDefault="00F97E70">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537870" w14:paraId="39CFB778" w14:textId="77777777">
        <w:tc>
          <w:tcPr>
            <w:tcW w:w="2335" w:type="dxa"/>
          </w:tcPr>
          <w:p w14:paraId="565C60EA"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0FECB73" w14:textId="77777777" w:rsidR="00537870" w:rsidRDefault="00F97E70">
            <w:pPr>
              <w:spacing w:after="0"/>
              <w:rPr>
                <w:bCs/>
                <w:lang w:eastAsia="zh-CN"/>
              </w:rPr>
            </w:pPr>
            <w:r>
              <w:rPr>
                <w:bCs/>
                <w:lang w:eastAsia="zh-CN"/>
              </w:rPr>
              <w:t>A length of time domain window and a length of inter-slot FH are the same or not depending on the pattern of inter-slot FH.</w:t>
            </w:r>
          </w:p>
        </w:tc>
      </w:tr>
      <w:tr w:rsidR="00537870" w14:paraId="789BF3CF" w14:textId="77777777">
        <w:tc>
          <w:tcPr>
            <w:tcW w:w="2335" w:type="dxa"/>
          </w:tcPr>
          <w:p w14:paraId="70BE5560"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0DE3B76" w14:textId="77777777" w:rsidR="00537870" w:rsidRDefault="00F97E70">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537870" w14:paraId="0572EF56" w14:textId="77777777">
        <w:tc>
          <w:tcPr>
            <w:tcW w:w="2335" w:type="dxa"/>
          </w:tcPr>
          <w:p w14:paraId="11E5332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20E828D3" w14:textId="77777777" w:rsidR="00537870" w:rsidRDefault="00F97E70">
            <w:pPr>
              <w:spacing w:after="0"/>
              <w:rPr>
                <w:rFonts w:eastAsia="MS Mincho"/>
                <w:bCs/>
                <w:lang w:eastAsia="ja-JP"/>
              </w:rPr>
            </w:pPr>
            <w:r>
              <w:rPr>
                <w:rFonts w:eastAsia="MS Mincho"/>
                <w:bCs/>
                <w:lang w:eastAsia="ja-JP"/>
              </w:rPr>
              <w:t xml:space="preserve">Same views as Ericsson/Sharp. </w:t>
            </w:r>
          </w:p>
        </w:tc>
      </w:tr>
      <w:tr w:rsidR="00537870" w14:paraId="2664EFA1" w14:textId="77777777">
        <w:tc>
          <w:tcPr>
            <w:tcW w:w="2335" w:type="dxa"/>
          </w:tcPr>
          <w:p w14:paraId="25547110" w14:textId="77777777" w:rsidR="00537870" w:rsidRDefault="00F97E70">
            <w:pPr>
              <w:spacing w:after="0"/>
              <w:rPr>
                <w:rFonts w:eastAsia="MS Mincho"/>
                <w:bCs/>
                <w:lang w:eastAsia="ja-JP"/>
              </w:rPr>
            </w:pPr>
            <w:r>
              <w:rPr>
                <w:rFonts w:hint="eastAsia"/>
                <w:bCs/>
                <w:lang w:eastAsia="zh-CN"/>
              </w:rPr>
              <w:t>CATT</w:t>
            </w:r>
          </w:p>
        </w:tc>
        <w:tc>
          <w:tcPr>
            <w:tcW w:w="7627" w:type="dxa"/>
          </w:tcPr>
          <w:p w14:paraId="33823CD8" w14:textId="77777777" w:rsidR="00537870" w:rsidRDefault="00F97E70">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537870" w14:paraId="345A912E" w14:textId="77777777">
        <w:tc>
          <w:tcPr>
            <w:tcW w:w="2335" w:type="dxa"/>
          </w:tcPr>
          <w:p w14:paraId="0949C012" w14:textId="77777777" w:rsidR="00537870" w:rsidRDefault="00F97E70">
            <w:pPr>
              <w:spacing w:after="0"/>
              <w:rPr>
                <w:bCs/>
                <w:lang w:eastAsia="zh-CN"/>
              </w:rPr>
            </w:pPr>
            <w:r>
              <w:rPr>
                <w:rFonts w:hint="eastAsia"/>
                <w:bCs/>
                <w:lang w:eastAsia="zh-CN"/>
              </w:rPr>
              <w:t>ZTE</w:t>
            </w:r>
          </w:p>
        </w:tc>
        <w:tc>
          <w:tcPr>
            <w:tcW w:w="7627" w:type="dxa"/>
          </w:tcPr>
          <w:p w14:paraId="6D5A1813" w14:textId="77777777" w:rsidR="00537870" w:rsidRDefault="00F97E70">
            <w:pPr>
              <w:spacing w:after="0"/>
              <w:rPr>
                <w:bCs/>
                <w:lang w:eastAsia="zh-CN"/>
              </w:rPr>
            </w:pPr>
            <w:r>
              <w:rPr>
                <w:rFonts w:hint="eastAsia"/>
                <w:bCs/>
                <w:lang w:eastAsia="zh-CN"/>
              </w:rPr>
              <w:t xml:space="preserve">It depends on how to design the time domain window. In addition, we also prefer a unified design with PUSCH. </w:t>
            </w:r>
          </w:p>
        </w:tc>
      </w:tr>
      <w:tr w:rsidR="00537870" w14:paraId="7DDC7954" w14:textId="77777777">
        <w:tc>
          <w:tcPr>
            <w:tcW w:w="2335" w:type="dxa"/>
          </w:tcPr>
          <w:p w14:paraId="11806A5B" w14:textId="77777777" w:rsidR="00537870" w:rsidRDefault="00F97E7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67CD3F8" w14:textId="77777777" w:rsidR="00537870" w:rsidRDefault="00F97E70">
            <w:pPr>
              <w:spacing w:after="0"/>
              <w:rPr>
                <w:bCs/>
                <w:lang w:eastAsia="zh-CN"/>
              </w:rPr>
            </w:pPr>
            <w:r>
              <w:rPr>
                <w:bCs/>
                <w:lang w:eastAsia="zh-CN"/>
              </w:rPr>
              <w:t>We think the length of time window highly depends on the hopping interval, meaning hopping interval should be determined first.</w:t>
            </w:r>
          </w:p>
        </w:tc>
      </w:tr>
      <w:tr w:rsidR="00537870" w14:paraId="40ACE409" w14:textId="77777777">
        <w:tc>
          <w:tcPr>
            <w:tcW w:w="2335" w:type="dxa"/>
          </w:tcPr>
          <w:p w14:paraId="0E277A1D" w14:textId="77777777" w:rsidR="00537870" w:rsidRDefault="00F97E70">
            <w:pPr>
              <w:spacing w:after="0"/>
              <w:rPr>
                <w:bCs/>
                <w:lang w:eastAsia="zh-CN"/>
              </w:rPr>
            </w:pPr>
            <w:r>
              <w:rPr>
                <w:bCs/>
                <w:lang w:eastAsia="zh-CN"/>
              </w:rPr>
              <w:t>Xiaomi</w:t>
            </w:r>
          </w:p>
        </w:tc>
        <w:tc>
          <w:tcPr>
            <w:tcW w:w="7627" w:type="dxa"/>
          </w:tcPr>
          <w:p w14:paraId="1B8461E9" w14:textId="77777777" w:rsidR="00537870" w:rsidRDefault="00F97E70">
            <w:pPr>
              <w:spacing w:after="0"/>
              <w:rPr>
                <w:bCs/>
                <w:lang w:eastAsia="zh-CN"/>
              </w:rPr>
            </w:pPr>
            <w:r>
              <w:rPr>
                <w:bCs/>
                <w:lang w:eastAsia="zh-CN"/>
              </w:rPr>
              <w:t>Same view with CATT.</w:t>
            </w:r>
          </w:p>
        </w:tc>
      </w:tr>
      <w:tr w:rsidR="00537870" w14:paraId="3BC40356" w14:textId="77777777">
        <w:tc>
          <w:tcPr>
            <w:tcW w:w="2335" w:type="dxa"/>
          </w:tcPr>
          <w:p w14:paraId="43B5168B" w14:textId="77777777" w:rsidR="00537870" w:rsidRDefault="00F97E70">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152EB435" w14:textId="77777777" w:rsidR="00537870" w:rsidRDefault="00F97E70">
            <w:pPr>
              <w:spacing w:after="0"/>
              <w:rPr>
                <w:bCs/>
                <w:lang w:eastAsia="zh-CN"/>
              </w:rPr>
            </w:pPr>
            <w:r>
              <w:rPr>
                <w:bCs/>
                <w:lang w:eastAsia="zh-CN"/>
              </w:rPr>
              <w:t xml:space="preserve">The RAN1 mechanism should be band agnostic. Additionally, a common design for both PUCCH and PUSCH is needed. </w:t>
            </w:r>
          </w:p>
        </w:tc>
      </w:tr>
      <w:tr w:rsidR="00537870" w14:paraId="307DF0A8" w14:textId="77777777">
        <w:tc>
          <w:tcPr>
            <w:tcW w:w="2335" w:type="dxa"/>
          </w:tcPr>
          <w:p w14:paraId="69C0C8EA" w14:textId="77777777" w:rsidR="00537870" w:rsidRDefault="00F97E70">
            <w:pPr>
              <w:spacing w:after="0"/>
              <w:rPr>
                <w:bCs/>
                <w:lang w:eastAsia="zh-CN"/>
              </w:rPr>
            </w:pPr>
            <w:proofErr w:type="spellStart"/>
            <w:r>
              <w:rPr>
                <w:bCs/>
                <w:lang w:eastAsia="zh-CN"/>
              </w:rPr>
              <w:t>InterDigital</w:t>
            </w:r>
            <w:proofErr w:type="spellEnd"/>
          </w:p>
        </w:tc>
        <w:tc>
          <w:tcPr>
            <w:tcW w:w="7627" w:type="dxa"/>
          </w:tcPr>
          <w:p w14:paraId="23E8AE93" w14:textId="77777777" w:rsidR="00537870" w:rsidRDefault="00F97E70">
            <w:pPr>
              <w:spacing w:after="0"/>
              <w:rPr>
                <w:bCs/>
                <w:lang w:eastAsia="zh-CN"/>
              </w:rPr>
            </w:pPr>
            <w:r>
              <w:rPr>
                <w:bCs/>
                <w:lang w:eastAsia="zh-CN"/>
              </w:rPr>
              <w:t>We prefer to align the design principle with DMRS bundling for frequency hopping for PUSCH. This discussion related to how a time window is configured.</w:t>
            </w:r>
          </w:p>
        </w:tc>
      </w:tr>
    </w:tbl>
    <w:p w14:paraId="65127888" w14:textId="7A2BC75A" w:rsidR="00133A49" w:rsidRDefault="00133A49" w:rsidP="00133A49">
      <w:r>
        <w:t xml:space="preserve">Based on the </w:t>
      </w:r>
      <w:r w:rsidR="00033C2F">
        <w:t>comments received</w:t>
      </w:r>
      <w:r>
        <w:t xml:space="preserve"> in RAN1 106e, and considering the concept of both configured TDW and actual TDW are introduced, the discussion on interaction between frequency hopping and DMRS bundling for PUCCH/PUSCH can be formulated as following. </w:t>
      </w:r>
    </w:p>
    <w:p w14:paraId="38C51B92" w14:textId="399F97F7" w:rsidR="00133A49" w:rsidRPr="00033C2F" w:rsidRDefault="00033C2F" w:rsidP="00133A49">
      <w:pPr>
        <w:rPr>
          <w:b/>
          <w:bCs/>
        </w:rPr>
      </w:pPr>
      <w:r w:rsidRPr="00E51740">
        <w:rPr>
          <w:b/>
          <w:bCs/>
          <w:highlight w:val="magenta"/>
        </w:rPr>
        <w:t xml:space="preserve">FL proposal </w:t>
      </w:r>
      <w:r w:rsidR="00DA50F1" w:rsidRPr="00DA50F1">
        <w:rPr>
          <w:b/>
          <w:bCs/>
          <w:highlight w:val="magenta"/>
        </w:rPr>
        <w:t>3</w:t>
      </w:r>
      <w:r w:rsidR="00E51740">
        <w:rPr>
          <w:b/>
          <w:bCs/>
        </w:rPr>
        <w:t>:</w:t>
      </w:r>
      <w:r w:rsidRPr="00033C2F">
        <w:rPr>
          <w:b/>
          <w:bCs/>
        </w:rPr>
        <w:t xml:space="preserve"> </w:t>
      </w:r>
      <w:r w:rsidR="00133A49" w:rsidRPr="00033C2F">
        <w:rPr>
          <w:b/>
          <w:bCs/>
        </w:rPr>
        <w:t xml:space="preserve">For the </w:t>
      </w:r>
      <w:r w:rsidR="006D75B5" w:rsidRPr="00033C2F">
        <w:rPr>
          <w:b/>
          <w:bCs/>
        </w:rPr>
        <w:t xml:space="preserve">interaction between inter-slot frequency hopping and DMRS bundling for PUCCH/PUSCH repetitions, a UE perform the “hopping intervals determination”, “configured TDW determination”, and </w:t>
      </w:r>
      <w:bookmarkStart w:id="17" w:name="_Hlk84762053"/>
      <w:r w:rsidR="006D75B5" w:rsidRPr="00033C2F">
        <w:rPr>
          <w:b/>
          <w:bCs/>
        </w:rPr>
        <w:t>“actual TDW determination”</w:t>
      </w:r>
      <w:bookmarkEnd w:id="17"/>
      <w:r w:rsidR="006D75B5" w:rsidRPr="00033C2F">
        <w:rPr>
          <w:b/>
          <w:bCs/>
        </w:rPr>
        <w:t xml:space="preserve"> in a</w:t>
      </w:r>
      <w:r>
        <w:rPr>
          <w:b/>
          <w:bCs/>
        </w:rPr>
        <w:t xml:space="preserve"> sequential </w:t>
      </w:r>
      <w:r w:rsidR="006D75B5" w:rsidRPr="00033C2F">
        <w:rPr>
          <w:b/>
          <w:bCs/>
        </w:rPr>
        <w:t>ord</w:t>
      </w:r>
      <w:r>
        <w:rPr>
          <w:b/>
          <w:bCs/>
        </w:rPr>
        <w:t>ering</w:t>
      </w:r>
      <w:r w:rsidR="006D75B5" w:rsidRPr="00033C2F">
        <w:rPr>
          <w:b/>
          <w:bCs/>
        </w:rPr>
        <w:t>.</w:t>
      </w:r>
      <w:r>
        <w:rPr>
          <w:b/>
          <w:bCs/>
        </w:rPr>
        <w:t xml:space="preserve"> The following options of the ordering </w:t>
      </w:r>
      <w:r w:rsidR="001D1F1B">
        <w:rPr>
          <w:b/>
          <w:bCs/>
        </w:rPr>
        <w:t>are</w:t>
      </w:r>
      <w:r>
        <w:rPr>
          <w:b/>
          <w:bCs/>
        </w:rPr>
        <w:t xml:space="preserve"> the starting point for further study. </w:t>
      </w:r>
      <w:r w:rsidR="006D75B5" w:rsidRPr="00033C2F">
        <w:rPr>
          <w:b/>
          <w:bCs/>
        </w:rPr>
        <w:t xml:space="preserve">  </w:t>
      </w:r>
    </w:p>
    <w:p w14:paraId="7CBF806F" w14:textId="68BD6C70" w:rsidR="00133A49" w:rsidRPr="00033C2F" w:rsidRDefault="00133A49" w:rsidP="006D75B5">
      <w:pPr>
        <w:pStyle w:val="afa"/>
        <w:numPr>
          <w:ilvl w:val="0"/>
          <w:numId w:val="23"/>
        </w:numPr>
        <w:spacing w:after="0"/>
        <w:rPr>
          <w:rFonts w:ascii="Times New Roman" w:eastAsia="宋体" w:hAnsi="Times New Roman"/>
          <w:b/>
          <w:bCs/>
          <w:sz w:val="20"/>
          <w:szCs w:val="20"/>
        </w:rPr>
      </w:pPr>
      <w:r w:rsidRPr="00033C2F">
        <w:rPr>
          <w:rFonts w:ascii="Times New Roman" w:eastAsia="宋体" w:hAnsi="Times New Roman"/>
          <w:b/>
          <w:bCs/>
          <w:sz w:val="20"/>
          <w:szCs w:val="20"/>
        </w:rPr>
        <w:t xml:space="preserve">Option 1: </w:t>
      </w:r>
      <w:r w:rsidR="006D75B5" w:rsidRPr="00033C2F">
        <w:rPr>
          <w:rFonts w:ascii="Times New Roman" w:eastAsia="宋体" w:hAnsi="Times New Roman"/>
          <w:b/>
          <w:bCs/>
          <w:sz w:val="20"/>
          <w:szCs w:val="20"/>
        </w:rPr>
        <w:t>“hopping intervals determination” -&gt; “configured TDW determination” -&gt; “actual TDW determination”</w:t>
      </w:r>
    </w:p>
    <w:p w14:paraId="1A8659CD" w14:textId="6C2DCCB4" w:rsidR="006D75B5" w:rsidRPr="00033C2F" w:rsidRDefault="006D75B5" w:rsidP="006D75B5">
      <w:pPr>
        <w:pStyle w:val="afa"/>
        <w:numPr>
          <w:ilvl w:val="0"/>
          <w:numId w:val="23"/>
        </w:numPr>
        <w:spacing w:after="0"/>
        <w:rPr>
          <w:rFonts w:ascii="Times New Roman" w:eastAsia="宋体" w:hAnsi="Times New Roman"/>
          <w:b/>
          <w:bCs/>
          <w:sz w:val="20"/>
          <w:szCs w:val="20"/>
        </w:rPr>
      </w:pPr>
      <w:r w:rsidRPr="00033C2F">
        <w:rPr>
          <w:rFonts w:ascii="Times New Roman" w:eastAsia="宋体" w:hAnsi="Times New Roman"/>
          <w:b/>
          <w:bCs/>
          <w:sz w:val="20"/>
          <w:szCs w:val="20"/>
        </w:rPr>
        <w:t>Option 2: “configured TDW determination” -&gt; “hopping intervals determination” -&gt; “actual TDW determination”</w:t>
      </w:r>
    </w:p>
    <w:p w14:paraId="566A9101" w14:textId="004E46DE" w:rsidR="006D75B5" w:rsidRPr="00033C2F" w:rsidRDefault="006D75B5" w:rsidP="006D75B5">
      <w:pPr>
        <w:pStyle w:val="afa"/>
        <w:numPr>
          <w:ilvl w:val="0"/>
          <w:numId w:val="23"/>
        </w:numPr>
        <w:spacing w:after="0"/>
        <w:rPr>
          <w:rFonts w:ascii="Times New Roman" w:eastAsia="宋体" w:hAnsi="Times New Roman"/>
          <w:b/>
          <w:bCs/>
          <w:sz w:val="20"/>
          <w:szCs w:val="20"/>
        </w:rPr>
      </w:pPr>
      <w:r w:rsidRPr="00033C2F">
        <w:rPr>
          <w:rFonts w:ascii="Times New Roman" w:eastAsia="宋体" w:hAnsi="Times New Roman"/>
          <w:b/>
          <w:bCs/>
          <w:sz w:val="20"/>
          <w:szCs w:val="20"/>
        </w:rPr>
        <w:t>Option 3: “configured TDW determination” -&gt; “actual TDW determination” -&gt; “hopping intervals determination”</w:t>
      </w:r>
    </w:p>
    <w:p w14:paraId="03AF51E9" w14:textId="14AEBFC1" w:rsidR="006D75B5" w:rsidRPr="00033C2F" w:rsidRDefault="006D75B5" w:rsidP="006D75B5">
      <w:pPr>
        <w:pStyle w:val="afa"/>
        <w:numPr>
          <w:ilvl w:val="0"/>
          <w:numId w:val="23"/>
        </w:numPr>
        <w:spacing w:after="0"/>
        <w:rPr>
          <w:rFonts w:ascii="Times New Roman" w:eastAsia="宋体" w:hAnsi="Times New Roman"/>
          <w:b/>
          <w:bCs/>
          <w:sz w:val="20"/>
          <w:szCs w:val="20"/>
        </w:rPr>
      </w:pPr>
      <w:r w:rsidRPr="00033C2F">
        <w:rPr>
          <w:rFonts w:ascii="Times New Roman" w:eastAsia="宋体" w:hAnsi="Times New Roman"/>
          <w:b/>
          <w:bCs/>
          <w:sz w:val="20"/>
          <w:szCs w:val="20"/>
        </w:rPr>
        <w:t>Option 4: “configured TDW determination” -&gt; “actual TDW determination” and “hopping intervals determination”</w:t>
      </w:r>
    </w:p>
    <w:p w14:paraId="3412F5C0" w14:textId="4470D968" w:rsidR="006D75B5" w:rsidRPr="00033C2F" w:rsidRDefault="006D75B5" w:rsidP="006D75B5">
      <w:pPr>
        <w:spacing w:after="0"/>
        <w:ind w:left="360"/>
        <w:rPr>
          <w:b/>
          <w:bCs/>
        </w:rPr>
      </w:pPr>
      <w:r w:rsidRPr="00033C2F">
        <w:rPr>
          <w:b/>
          <w:bCs/>
        </w:rPr>
        <w:t xml:space="preserve">Note: option 1, 2, and 3 assume a hopping internal can be different than an actual TDW. Option 4 assumes a hopping internal is the same as an actual TDW. </w:t>
      </w:r>
    </w:p>
    <w:p w14:paraId="51C0E1CE" w14:textId="7A3E0B41" w:rsidR="006D75B5" w:rsidRPr="00033C2F" w:rsidRDefault="006D75B5" w:rsidP="006D75B5">
      <w:pPr>
        <w:spacing w:after="0"/>
        <w:ind w:left="360"/>
        <w:rPr>
          <w:b/>
          <w:bCs/>
        </w:rPr>
      </w:pPr>
      <w:r w:rsidRPr="00033C2F">
        <w:rPr>
          <w:b/>
          <w:bCs/>
        </w:rPr>
        <w:t xml:space="preserve">Note 2: other options are not precluded. </w:t>
      </w:r>
    </w:p>
    <w:p w14:paraId="3942A73D" w14:textId="6E7E77F2" w:rsidR="00033C2F" w:rsidRPr="00033C2F" w:rsidRDefault="00033C2F" w:rsidP="006D75B5">
      <w:pPr>
        <w:spacing w:after="0"/>
        <w:ind w:left="360"/>
        <w:rPr>
          <w:b/>
          <w:bCs/>
        </w:rPr>
      </w:pPr>
      <w:r w:rsidRPr="00033C2F">
        <w:rPr>
          <w:b/>
          <w:bCs/>
        </w:rPr>
        <w:t xml:space="preserve">Note 3: combinations of above option 1 such as </w:t>
      </w:r>
      <w:r>
        <w:rPr>
          <w:b/>
          <w:bCs/>
        </w:rPr>
        <w:t>adopting</w:t>
      </w:r>
      <w:r w:rsidRPr="00033C2F">
        <w:rPr>
          <w:b/>
          <w:bCs/>
        </w:rPr>
        <w:t xml:space="preserve"> one option for FDD and </w:t>
      </w:r>
      <w:r>
        <w:rPr>
          <w:b/>
          <w:bCs/>
        </w:rPr>
        <w:t xml:space="preserve">adopting </w:t>
      </w:r>
      <w:r w:rsidRPr="00033C2F">
        <w:rPr>
          <w:b/>
          <w:bCs/>
        </w:rPr>
        <w:t xml:space="preserve">another option for TDD are not precluded. </w:t>
      </w:r>
    </w:p>
    <w:p w14:paraId="3128890F" w14:textId="7B1ECD80" w:rsidR="00033C2F" w:rsidRDefault="00033C2F" w:rsidP="006D75B5">
      <w:pPr>
        <w:spacing w:after="0"/>
        <w:ind w:left="360"/>
      </w:pPr>
    </w:p>
    <w:p w14:paraId="67BEAB86" w14:textId="6153C194" w:rsidR="00033C2F" w:rsidRDefault="00033C2F" w:rsidP="00033C2F">
      <w:pPr>
        <w:spacing w:after="0"/>
        <w:jc w:val="left"/>
      </w:pPr>
      <w:r>
        <w:t>Companies are welcome to provide comments and suggestions to the above</w:t>
      </w:r>
      <w:r w:rsidR="00334088">
        <w:t xml:space="preserve"> FL proposal</w:t>
      </w:r>
      <w:r>
        <w:t xml:space="preserve">. </w:t>
      </w:r>
    </w:p>
    <w:tbl>
      <w:tblPr>
        <w:tblStyle w:val="af5"/>
        <w:tblW w:w="0" w:type="auto"/>
        <w:tblLook w:val="04A0" w:firstRow="1" w:lastRow="0" w:firstColumn="1" w:lastColumn="0" w:noHBand="0" w:noVBand="1"/>
      </w:tblPr>
      <w:tblGrid>
        <w:gridCol w:w="2335"/>
        <w:gridCol w:w="7627"/>
      </w:tblGrid>
      <w:tr w:rsidR="00033C2F" w14:paraId="4775537F" w14:textId="77777777" w:rsidTr="0077212A">
        <w:tc>
          <w:tcPr>
            <w:tcW w:w="2335" w:type="dxa"/>
          </w:tcPr>
          <w:p w14:paraId="0D68D91C" w14:textId="77777777" w:rsidR="00033C2F" w:rsidRDefault="00033C2F" w:rsidP="0077212A">
            <w:pPr>
              <w:spacing w:before="0" w:after="0"/>
              <w:rPr>
                <w:b/>
                <w:bCs/>
              </w:rPr>
            </w:pPr>
            <w:r>
              <w:rPr>
                <w:b/>
                <w:bCs/>
              </w:rPr>
              <w:t>Company name</w:t>
            </w:r>
          </w:p>
        </w:tc>
        <w:tc>
          <w:tcPr>
            <w:tcW w:w="7627" w:type="dxa"/>
          </w:tcPr>
          <w:p w14:paraId="0A5DB1A9" w14:textId="77777777" w:rsidR="00033C2F" w:rsidRDefault="00033C2F" w:rsidP="0077212A">
            <w:pPr>
              <w:spacing w:before="0" w:after="0"/>
              <w:rPr>
                <w:b/>
                <w:bCs/>
              </w:rPr>
            </w:pPr>
            <w:r>
              <w:rPr>
                <w:b/>
                <w:bCs/>
              </w:rPr>
              <w:t>Answer/Comment</w:t>
            </w:r>
          </w:p>
        </w:tc>
      </w:tr>
      <w:tr w:rsidR="00033C2F" w14:paraId="694D85F1" w14:textId="77777777" w:rsidTr="0077212A">
        <w:tc>
          <w:tcPr>
            <w:tcW w:w="2335" w:type="dxa"/>
            <w:shd w:val="clear" w:color="auto" w:fill="auto"/>
          </w:tcPr>
          <w:p w14:paraId="7B110454" w14:textId="3D48670D" w:rsidR="00033C2F" w:rsidRDefault="0090210C" w:rsidP="0077212A">
            <w:pPr>
              <w:spacing w:before="0" w:after="0"/>
              <w:rPr>
                <w:bCs/>
                <w:lang w:eastAsia="zh-CN"/>
              </w:rPr>
            </w:pPr>
            <w:r>
              <w:rPr>
                <w:bCs/>
                <w:lang w:eastAsia="zh-CN"/>
              </w:rPr>
              <w:t>Nokia/NSB</w:t>
            </w:r>
          </w:p>
        </w:tc>
        <w:tc>
          <w:tcPr>
            <w:tcW w:w="7627" w:type="dxa"/>
            <w:shd w:val="clear" w:color="auto" w:fill="auto"/>
          </w:tcPr>
          <w:p w14:paraId="03288C15" w14:textId="1BF96D85" w:rsidR="00BB004E" w:rsidRDefault="0090210C" w:rsidP="0077212A">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258E7D44" w14:textId="77777777" w:rsidR="00BB004E" w:rsidRDefault="00BB004E" w:rsidP="0077212A">
            <w:pPr>
              <w:spacing w:before="0" w:after="0"/>
              <w:rPr>
                <w:lang w:eastAsia="zh-CN"/>
              </w:rPr>
            </w:pPr>
          </w:p>
          <w:p w14:paraId="3F6BD633" w14:textId="77777777" w:rsidR="00033C2F" w:rsidRDefault="0090210C" w:rsidP="0077212A">
            <w:pPr>
              <w:spacing w:before="0" w:after="0"/>
              <w:rPr>
                <w:lang w:eastAsia="zh-CN"/>
              </w:rPr>
            </w:pPr>
            <w:r>
              <w:rPr>
                <w:lang w:eastAsia="zh-CN"/>
              </w:rPr>
              <w:t>Option 1 and Option 2 will always result in poorer channel estimation accuracy, which in general brings more gain that frequency diversity.</w:t>
            </w:r>
          </w:p>
          <w:p w14:paraId="0F26111C" w14:textId="77777777" w:rsidR="00BB004E" w:rsidRDefault="00BB004E" w:rsidP="0077212A">
            <w:pPr>
              <w:spacing w:before="0" w:after="0"/>
              <w:rPr>
                <w:lang w:eastAsia="zh-CN"/>
              </w:rPr>
            </w:pPr>
          </w:p>
          <w:p w14:paraId="16F93E29" w14:textId="77777777" w:rsidR="00BB004E" w:rsidRDefault="00BB004E" w:rsidP="0077212A">
            <w:pPr>
              <w:spacing w:before="0" w:after="0"/>
              <w:rPr>
                <w:lang w:eastAsia="zh-CN"/>
              </w:rPr>
            </w:pPr>
            <w:r>
              <w:rPr>
                <w:lang w:eastAsia="zh-CN"/>
              </w:rPr>
              <w:t xml:space="preserve">Option 3 may provide the same results as Option 4 if hopping intervals coincide (and they could, depending on the configuration), however lower performance would be observed in other cases. For this reason, it is safe to say it would provide </w:t>
            </w:r>
            <w:proofErr w:type="gramStart"/>
            <w:r>
              <w:rPr>
                <w:lang w:eastAsia="zh-CN"/>
              </w:rPr>
              <w:t>less</w:t>
            </w:r>
            <w:proofErr w:type="gramEnd"/>
            <w:r>
              <w:rPr>
                <w:lang w:eastAsia="zh-CN"/>
              </w:rPr>
              <w:t xml:space="preserve"> stable results, and never better than Option 4.</w:t>
            </w:r>
          </w:p>
          <w:p w14:paraId="1F2D6DB2" w14:textId="377ECFDE" w:rsidR="00BB004E" w:rsidRDefault="00BB004E" w:rsidP="0077212A">
            <w:pPr>
              <w:spacing w:before="0" w:after="0"/>
              <w:rPr>
                <w:lang w:eastAsia="zh-CN"/>
              </w:rPr>
            </w:pPr>
            <w:r>
              <w:rPr>
                <w:lang w:eastAsia="zh-CN"/>
              </w:rPr>
              <w:t xml:space="preserve"> </w:t>
            </w:r>
          </w:p>
          <w:p w14:paraId="56DFF882" w14:textId="1ACF7793" w:rsidR="00BB004E" w:rsidRDefault="00BB004E" w:rsidP="0077212A">
            <w:pPr>
              <w:spacing w:before="0" w:after="0"/>
              <w:rPr>
                <w:lang w:eastAsia="zh-CN"/>
              </w:rPr>
            </w:pPr>
            <w:r>
              <w:rPr>
                <w:lang w:eastAsia="zh-CN"/>
              </w:rPr>
              <w:t>For all these reasons, Option 4 should be preferred as more aligned with the ultimate target of this PUSCH/PUCCH enhancement.</w:t>
            </w:r>
          </w:p>
        </w:tc>
      </w:tr>
      <w:tr w:rsidR="00033C2F" w14:paraId="59E0A840" w14:textId="77777777" w:rsidTr="0077212A">
        <w:tc>
          <w:tcPr>
            <w:tcW w:w="2335" w:type="dxa"/>
          </w:tcPr>
          <w:p w14:paraId="5E184BE9" w14:textId="1A825D84" w:rsidR="00033C2F" w:rsidRDefault="0085305D" w:rsidP="0077212A">
            <w:pPr>
              <w:spacing w:before="0" w:after="0"/>
              <w:rPr>
                <w:bCs/>
                <w:lang w:eastAsia="zh-CN"/>
              </w:rPr>
            </w:pPr>
            <w:proofErr w:type="spellStart"/>
            <w:r w:rsidRPr="0085305D">
              <w:rPr>
                <w:bCs/>
                <w:lang w:eastAsia="zh-CN"/>
              </w:rPr>
              <w:t>InterDigital</w:t>
            </w:r>
            <w:proofErr w:type="spellEnd"/>
          </w:p>
        </w:tc>
        <w:tc>
          <w:tcPr>
            <w:tcW w:w="7627" w:type="dxa"/>
          </w:tcPr>
          <w:p w14:paraId="65250FEB" w14:textId="177004AA" w:rsidR="00033C2F" w:rsidRDefault="00706F35" w:rsidP="0077212A">
            <w:pPr>
              <w:spacing w:before="0" w:after="0"/>
              <w:rPr>
                <w:bCs/>
                <w:lang w:eastAsia="zh-CN"/>
              </w:rPr>
            </w:pPr>
            <w:r>
              <w:rPr>
                <w:bCs/>
                <w:lang w:eastAsia="zh-CN"/>
              </w:rPr>
              <w:t xml:space="preserve">Option 2 seems to be aligned with the TDW design. A TDW is configured, and based on hopping intervals, actual TDW is determined </w:t>
            </w:r>
            <w:r w:rsidR="00DF10C0">
              <w:rPr>
                <w:bCs/>
                <w:lang w:eastAsia="zh-CN"/>
              </w:rPr>
              <w:t>implicitly</w:t>
            </w:r>
            <w:r w:rsidR="00607605">
              <w:rPr>
                <w:bCs/>
                <w:lang w:eastAsia="zh-CN"/>
              </w:rPr>
              <w:t>.</w:t>
            </w:r>
            <w:r w:rsidR="008C13C1">
              <w:rPr>
                <w:bCs/>
                <w:lang w:eastAsia="zh-CN"/>
              </w:rPr>
              <w:t xml:space="preserve"> Determination of actual TDWs should follow the configurations given to the UE</w:t>
            </w:r>
            <w:r w:rsidR="008C7B1B">
              <w:rPr>
                <w:bCs/>
                <w:lang w:eastAsia="zh-CN"/>
              </w:rPr>
              <w:t xml:space="preserve"> (thus </w:t>
            </w:r>
            <w:r w:rsidR="00DF3EF1">
              <w:rPr>
                <w:bCs/>
                <w:lang w:eastAsia="zh-CN"/>
              </w:rPr>
              <w:t xml:space="preserve">it should be </w:t>
            </w:r>
            <w:r w:rsidR="008C7B1B">
              <w:rPr>
                <w:bCs/>
                <w:lang w:eastAsia="zh-CN"/>
              </w:rPr>
              <w:t>the last step).</w:t>
            </w:r>
          </w:p>
        </w:tc>
      </w:tr>
      <w:tr w:rsidR="00335F2B" w14:paraId="329F253B" w14:textId="77777777" w:rsidTr="0077212A">
        <w:tc>
          <w:tcPr>
            <w:tcW w:w="2335" w:type="dxa"/>
          </w:tcPr>
          <w:p w14:paraId="71825FF9" w14:textId="56C2BFB1" w:rsidR="00335F2B" w:rsidRPr="0085305D" w:rsidRDefault="00335F2B" w:rsidP="0077212A">
            <w:pPr>
              <w:spacing w:after="0"/>
              <w:rPr>
                <w:bCs/>
                <w:lang w:eastAsia="zh-CN"/>
              </w:rPr>
            </w:pPr>
            <w:r>
              <w:rPr>
                <w:bCs/>
                <w:lang w:eastAsia="zh-CN"/>
              </w:rPr>
              <w:t>Intel</w:t>
            </w:r>
          </w:p>
        </w:tc>
        <w:tc>
          <w:tcPr>
            <w:tcW w:w="7627" w:type="dxa"/>
          </w:tcPr>
          <w:p w14:paraId="6E0D3417" w14:textId="49513E75" w:rsidR="00335F2B" w:rsidRDefault="00335F2B" w:rsidP="0077212A">
            <w:pPr>
              <w:spacing w:after="0"/>
              <w:rPr>
                <w:bCs/>
                <w:lang w:eastAsia="zh-CN"/>
              </w:rPr>
            </w:pPr>
            <w:r>
              <w:rPr>
                <w:bCs/>
                <w:lang w:eastAsia="zh-CN"/>
              </w:rPr>
              <w:t>Our view is that inter-slot bundling size may be separately configured from TDW duration</w:t>
            </w:r>
            <w:r w:rsidR="00151CA9">
              <w:rPr>
                <w:bCs/>
                <w:lang w:eastAsia="zh-CN"/>
              </w:rPr>
              <w:t>, which can provide good flexibility</w:t>
            </w:r>
            <w:r w:rsidR="00235446">
              <w:rPr>
                <w:bCs/>
                <w:lang w:eastAsia="zh-CN"/>
              </w:rPr>
              <w:t>/balance</w:t>
            </w:r>
            <w:r w:rsidR="00151CA9">
              <w:rPr>
                <w:bCs/>
                <w:lang w:eastAsia="zh-CN"/>
              </w:rPr>
              <w:t xml:space="preserve"> for frequency </w:t>
            </w:r>
            <w:r w:rsidR="004D0535">
              <w:rPr>
                <w:bCs/>
                <w:lang w:eastAsia="zh-CN"/>
              </w:rPr>
              <w:t>diversity</w:t>
            </w:r>
            <w:r w:rsidR="00151CA9">
              <w:rPr>
                <w:bCs/>
                <w:lang w:eastAsia="zh-CN"/>
              </w:rPr>
              <w:t xml:space="preserve"> gain and channel estimation gain</w:t>
            </w:r>
            <w:r>
              <w:rPr>
                <w:bCs/>
                <w:lang w:eastAsia="zh-CN"/>
              </w:rPr>
              <w:t xml:space="preserve">. </w:t>
            </w:r>
            <w:proofErr w:type="gramStart"/>
            <w:r w:rsidR="00342B7B">
              <w:rPr>
                <w:bCs/>
                <w:lang w:eastAsia="zh-CN"/>
              </w:rPr>
              <w:t>So</w:t>
            </w:r>
            <w:proofErr w:type="gramEnd"/>
            <w:r w:rsidR="00342B7B">
              <w:rPr>
                <w:bCs/>
                <w:lang w:eastAsia="zh-CN"/>
              </w:rPr>
              <w:t xml:space="preserve"> we prefer Option 1. </w:t>
            </w:r>
          </w:p>
          <w:p w14:paraId="31A8C520" w14:textId="564A27F7" w:rsidR="00335F2B" w:rsidRDefault="00335F2B" w:rsidP="0077212A">
            <w:pPr>
              <w:spacing w:after="0"/>
              <w:rPr>
                <w:bCs/>
                <w:lang w:eastAsia="zh-CN"/>
              </w:rPr>
            </w:pPr>
            <w:r>
              <w:rPr>
                <w:bCs/>
                <w:lang w:eastAsia="zh-CN"/>
              </w:rPr>
              <w:t>We have concern</w:t>
            </w:r>
            <w:r w:rsidR="00342B7B">
              <w:rPr>
                <w:bCs/>
                <w:lang w:eastAsia="zh-CN"/>
              </w:rPr>
              <w:t>s</w:t>
            </w:r>
            <w:r>
              <w:rPr>
                <w:bCs/>
                <w:lang w:eastAsia="zh-CN"/>
              </w:rPr>
              <w:t xml:space="preserve"> on Option 3 </w:t>
            </w:r>
            <w:r w:rsidR="00342B7B">
              <w:rPr>
                <w:bCs/>
                <w:lang w:eastAsia="zh-CN"/>
              </w:rPr>
              <w:t xml:space="preserve">if hopping interval duration is determined based on actual TDW determination. Given that it may be some mis-alignment between </w:t>
            </w:r>
            <w:proofErr w:type="spellStart"/>
            <w:r w:rsidR="00342B7B">
              <w:rPr>
                <w:bCs/>
                <w:lang w:eastAsia="zh-CN"/>
              </w:rPr>
              <w:t>gNB</w:t>
            </w:r>
            <w:proofErr w:type="spellEnd"/>
            <w:r w:rsidR="00342B7B">
              <w:rPr>
                <w:bCs/>
                <w:lang w:eastAsia="zh-CN"/>
              </w:rPr>
              <w:t xml:space="preserve"> and UE on the determination of actual TDW, if hopping interval duration is determined based on the actual TDW, this would introduce undesirable impact on the frequency hopping and lead to decoding failure at receiver side. </w:t>
            </w:r>
          </w:p>
        </w:tc>
      </w:tr>
      <w:tr w:rsidR="009852AB" w14:paraId="543F071E" w14:textId="77777777" w:rsidTr="0077212A">
        <w:tc>
          <w:tcPr>
            <w:tcW w:w="2335" w:type="dxa"/>
          </w:tcPr>
          <w:p w14:paraId="7016DD1F" w14:textId="00FAE555" w:rsidR="009852AB" w:rsidRDefault="009852AB" w:rsidP="0077212A">
            <w:pPr>
              <w:spacing w:after="0"/>
              <w:rPr>
                <w:bCs/>
                <w:lang w:eastAsia="zh-CN"/>
              </w:rPr>
            </w:pPr>
            <w:r>
              <w:rPr>
                <w:bCs/>
                <w:lang w:eastAsia="zh-CN"/>
              </w:rPr>
              <w:t>Samsung</w:t>
            </w:r>
          </w:p>
        </w:tc>
        <w:tc>
          <w:tcPr>
            <w:tcW w:w="7627" w:type="dxa"/>
          </w:tcPr>
          <w:p w14:paraId="382DE88C" w14:textId="4F71161D" w:rsidR="009852AB" w:rsidRDefault="009852AB" w:rsidP="0077212A">
            <w:pPr>
              <w:spacing w:after="0"/>
              <w:rPr>
                <w:bCs/>
                <w:lang w:eastAsia="zh-CN"/>
              </w:rPr>
            </w:pPr>
            <w:r w:rsidRPr="009852AB">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495069" w14:paraId="60D39C4D" w14:textId="77777777" w:rsidTr="0077212A">
        <w:tc>
          <w:tcPr>
            <w:tcW w:w="2335" w:type="dxa"/>
          </w:tcPr>
          <w:p w14:paraId="4F10556F" w14:textId="19F466A1" w:rsidR="00495069" w:rsidRPr="00495069" w:rsidRDefault="00495069" w:rsidP="00495069">
            <w:pPr>
              <w:spacing w:after="0"/>
              <w:rPr>
                <w:bCs/>
                <w:lang w:eastAsia="zh-CN"/>
              </w:rPr>
            </w:pPr>
            <w:r w:rsidRPr="00495069">
              <w:rPr>
                <w:bCs/>
                <w:lang w:eastAsia="zh-CN"/>
              </w:rPr>
              <w:t>Lenovo, Motorola Mobility</w:t>
            </w:r>
          </w:p>
        </w:tc>
        <w:tc>
          <w:tcPr>
            <w:tcW w:w="7627" w:type="dxa"/>
          </w:tcPr>
          <w:p w14:paraId="5011EC27" w14:textId="77777777" w:rsidR="00495069" w:rsidRPr="00495069" w:rsidRDefault="00495069" w:rsidP="00495069">
            <w:pPr>
              <w:spacing w:after="0"/>
              <w:rPr>
                <w:bCs/>
                <w:lang w:eastAsia="zh-CN"/>
              </w:rPr>
            </w:pPr>
            <w:r w:rsidRPr="00495069">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5A9D80D0" w14:textId="77777777" w:rsidR="00495069" w:rsidRPr="00495069" w:rsidRDefault="00495069" w:rsidP="00495069">
            <w:pPr>
              <w:spacing w:after="0"/>
              <w:rPr>
                <w:bCs/>
                <w:lang w:eastAsia="zh-CN"/>
              </w:rPr>
            </w:pPr>
            <w:r w:rsidRPr="00495069">
              <w:rPr>
                <w:bCs/>
                <w:lang w:eastAsia="zh-CN"/>
              </w:rPr>
              <w:t>Minor type in the note:</w:t>
            </w:r>
          </w:p>
          <w:p w14:paraId="676393EF" w14:textId="77777777" w:rsidR="00495069" w:rsidRPr="00495069" w:rsidRDefault="00495069" w:rsidP="00495069">
            <w:pPr>
              <w:spacing w:after="0"/>
              <w:ind w:left="360"/>
              <w:rPr>
                <w:b/>
                <w:bCs/>
              </w:rPr>
            </w:pPr>
            <w:r w:rsidRPr="00495069">
              <w:rPr>
                <w:b/>
                <w:bCs/>
              </w:rPr>
              <w:t xml:space="preserve">Note </w:t>
            </w:r>
            <w:r w:rsidRPr="00495069">
              <w:rPr>
                <w:b/>
                <w:bCs/>
                <w:highlight w:val="yellow"/>
              </w:rPr>
              <w:t>1:</w:t>
            </w:r>
            <w:r w:rsidRPr="00495069">
              <w:rPr>
                <w:b/>
                <w:bCs/>
              </w:rPr>
              <w:t xml:space="preserve"> option 1, 2, and 3 assume a hopping </w:t>
            </w:r>
            <w:proofErr w:type="spellStart"/>
            <w:r w:rsidRPr="00495069">
              <w:rPr>
                <w:b/>
                <w:bCs/>
                <w:highlight w:val="yellow"/>
              </w:rPr>
              <w:t>inter</w:t>
            </w:r>
            <w:r w:rsidRPr="00495069">
              <w:rPr>
                <w:b/>
                <w:bCs/>
                <w:strike/>
                <w:highlight w:val="yellow"/>
              </w:rPr>
              <w:t>n</w:t>
            </w:r>
            <w:r w:rsidRPr="00495069">
              <w:rPr>
                <w:b/>
                <w:bCs/>
                <w:highlight w:val="yellow"/>
              </w:rPr>
              <w:t>val</w:t>
            </w:r>
            <w:proofErr w:type="spellEnd"/>
            <w:r w:rsidRPr="00495069">
              <w:rPr>
                <w:b/>
                <w:bCs/>
              </w:rPr>
              <w:t xml:space="preserve"> can be different than an actual TDW. Option 4 assumes a hopping </w:t>
            </w:r>
            <w:proofErr w:type="spellStart"/>
            <w:r w:rsidRPr="00495069">
              <w:rPr>
                <w:b/>
                <w:bCs/>
                <w:highlight w:val="yellow"/>
              </w:rPr>
              <w:t>inter</w:t>
            </w:r>
            <w:r w:rsidRPr="00495069">
              <w:rPr>
                <w:b/>
                <w:bCs/>
                <w:strike/>
                <w:highlight w:val="yellow"/>
              </w:rPr>
              <w:t>n</w:t>
            </w:r>
            <w:r w:rsidRPr="00495069">
              <w:rPr>
                <w:b/>
                <w:bCs/>
                <w:highlight w:val="yellow"/>
              </w:rPr>
              <w:t>val</w:t>
            </w:r>
            <w:proofErr w:type="spellEnd"/>
            <w:r w:rsidRPr="00495069">
              <w:rPr>
                <w:b/>
                <w:bCs/>
              </w:rPr>
              <w:t xml:space="preserve"> is the same as an actual TDW. </w:t>
            </w:r>
          </w:p>
          <w:p w14:paraId="40AA5033" w14:textId="77777777" w:rsidR="00495069" w:rsidRPr="00495069" w:rsidRDefault="00495069" w:rsidP="00495069">
            <w:pPr>
              <w:spacing w:after="0"/>
              <w:rPr>
                <w:bCs/>
                <w:lang w:eastAsia="zh-CN"/>
              </w:rPr>
            </w:pPr>
          </w:p>
        </w:tc>
      </w:tr>
      <w:tr w:rsidR="00031234" w14:paraId="19110FDF" w14:textId="77777777" w:rsidTr="0077212A">
        <w:tc>
          <w:tcPr>
            <w:tcW w:w="2335" w:type="dxa"/>
          </w:tcPr>
          <w:p w14:paraId="105FBC58" w14:textId="4DAEF8D8" w:rsidR="00031234" w:rsidRPr="00495069" w:rsidRDefault="00031234" w:rsidP="00495069">
            <w:pPr>
              <w:spacing w:after="0"/>
              <w:rPr>
                <w:bCs/>
                <w:lang w:eastAsia="zh-CN"/>
              </w:rPr>
            </w:pPr>
            <w:r>
              <w:rPr>
                <w:bCs/>
                <w:lang w:eastAsia="zh-CN"/>
              </w:rPr>
              <w:t>QC</w:t>
            </w:r>
          </w:p>
        </w:tc>
        <w:tc>
          <w:tcPr>
            <w:tcW w:w="7627" w:type="dxa"/>
          </w:tcPr>
          <w:p w14:paraId="7175B013" w14:textId="6C96E15C" w:rsidR="00031234" w:rsidRDefault="00031234" w:rsidP="00495069">
            <w:pPr>
              <w:spacing w:after="0"/>
              <w:rPr>
                <w:bCs/>
                <w:lang w:eastAsia="zh-CN"/>
              </w:rPr>
            </w:pPr>
            <w:r>
              <w:rPr>
                <w:bCs/>
                <w:lang w:eastAsia="zh-CN"/>
              </w:rPr>
              <w:t xml:space="preserve">Option 1 is the only way to make sure the </w:t>
            </w:r>
            <w:proofErr w:type="spellStart"/>
            <w:r>
              <w:rPr>
                <w:bCs/>
                <w:lang w:eastAsia="zh-CN"/>
              </w:rPr>
              <w:t>gNB</w:t>
            </w:r>
            <w:proofErr w:type="spellEnd"/>
            <w:r>
              <w:rPr>
                <w:bCs/>
                <w:lang w:eastAsia="zh-CN"/>
              </w:rPr>
              <w:t xml:space="preserve"> is able to allocate resources in an efficient manner across users when frequency hopping is enabled. Ill-fitting hop patterns across users will lead to resource wastage.</w:t>
            </w:r>
          </w:p>
          <w:p w14:paraId="0D03F0D0" w14:textId="211EAB29" w:rsidR="00031234" w:rsidRDefault="00031234" w:rsidP="00495069">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43C9355D" w14:textId="0A257F6A" w:rsidR="00031234" w:rsidRPr="00495069" w:rsidRDefault="00031234" w:rsidP="00495069">
            <w:pPr>
              <w:spacing w:after="0"/>
              <w:rPr>
                <w:bCs/>
                <w:lang w:eastAsia="zh-CN"/>
              </w:rPr>
            </w:pPr>
          </w:p>
        </w:tc>
      </w:tr>
      <w:tr w:rsidR="00D23433" w14:paraId="2DCA80AD" w14:textId="77777777" w:rsidTr="0077212A">
        <w:tc>
          <w:tcPr>
            <w:tcW w:w="2335" w:type="dxa"/>
          </w:tcPr>
          <w:p w14:paraId="541AD4D7" w14:textId="49D540D5" w:rsidR="00D23433" w:rsidRPr="00D23433" w:rsidRDefault="00D23433" w:rsidP="0049506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DB0F6D3" w14:textId="2FBC7399" w:rsidR="00524B8B" w:rsidRDefault="00D23433" w:rsidP="00524B8B">
            <w:pPr>
              <w:spacing w:after="0"/>
              <w:rPr>
                <w:rFonts w:eastAsia="MS Mincho"/>
                <w:bCs/>
                <w:lang w:eastAsia="ja-JP"/>
              </w:rPr>
            </w:pPr>
            <w:r>
              <w:rPr>
                <w:rFonts w:eastAsia="MS Mincho" w:hint="eastAsia"/>
                <w:bCs/>
                <w:lang w:eastAsia="ja-JP"/>
              </w:rPr>
              <w:t>W</w:t>
            </w:r>
            <w:r>
              <w:rPr>
                <w:rFonts w:eastAsia="MS Mincho"/>
                <w:bCs/>
                <w:lang w:eastAsia="ja-JP"/>
              </w:rPr>
              <w:t xml:space="preserve">e </w:t>
            </w:r>
            <w:r w:rsidR="00A35B5D">
              <w:rPr>
                <w:rFonts w:eastAsia="MS Mincho"/>
                <w:bCs/>
                <w:lang w:eastAsia="ja-JP"/>
              </w:rPr>
              <w:t>support</w:t>
            </w:r>
            <w:r>
              <w:rPr>
                <w:rFonts w:eastAsia="MS Mincho"/>
                <w:bCs/>
                <w:lang w:eastAsia="ja-JP"/>
              </w:rPr>
              <w:t xml:space="preserve"> option 1 </w:t>
            </w:r>
            <w:r w:rsidR="003F144F">
              <w:rPr>
                <w:rFonts w:eastAsia="MS Mincho"/>
                <w:bCs/>
                <w:lang w:eastAsia="ja-JP"/>
              </w:rPr>
              <w:t xml:space="preserve">and </w:t>
            </w:r>
            <w:r>
              <w:rPr>
                <w:rFonts w:eastAsia="MS Mincho"/>
                <w:bCs/>
                <w:lang w:eastAsia="ja-JP"/>
              </w:rPr>
              <w:t>option 2</w:t>
            </w:r>
            <w:r w:rsidR="006B23CE">
              <w:rPr>
                <w:rFonts w:eastAsia="MS Mincho"/>
                <w:bCs/>
                <w:lang w:eastAsia="ja-JP"/>
              </w:rPr>
              <w:t>.</w:t>
            </w:r>
            <w:r w:rsidR="001D1BC8">
              <w:rPr>
                <w:rFonts w:eastAsia="MS Mincho"/>
                <w:bCs/>
                <w:lang w:eastAsia="ja-JP"/>
              </w:rPr>
              <w:t xml:space="preserve"> Furthermore,</w:t>
            </w:r>
            <w:r w:rsidR="00BE1CA7">
              <w:rPr>
                <w:rFonts w:eastAsia="MS Mincho"/>
                <w:bCs/>
                <w:lang w:eastAsia="ja-JP"/>
              </w:rPr>
              <w:t xml:space="preserve"> </w:t>
            </w:r>
            <w:r w:rsidR="005A08B6">
              <w:rPr>
                <w:rFonts w:eastAsia="MS Mincho"/>
                <w:bCs/>
                <w:lang w:eastAsia="ja-JP"/>
              </w:rPr>
              <w:t>t</w:t>
            </w:r>
            <w:r w:rsidR="003F144F">
              <w:rPr>
                <w:rFonts w:eastAsia="MS Mincho"/>
                <w:bCs/>
                <w:lang w:eastAsia="ja-JP"/>
              </w:rPr>
              <w:t>he window length L</w:t>
            </w:r>
            <w:r w:rsidR="00524B8B">
              <w:rPr>
                <w:rFonts w:eastAsia="MS Mincho"/>
                <w:bCs/>
                <w:lang w:eastAsia="ja-JP"/>
              </w:rPr>
              <w:t xml:space="preserve"> </w:t>
            </w:r>
            <w:r w:rsidR="005A08B6">
              <w:rPr>
                <w:rFonts w:eastAsia="MS Mincho"/>
                <w:bCs/>
                <w:lang w:eastAsia="ja-JP"/>
              </w:rPr>
              <w:t>can be</w:t>
            </w:r>
            <w:r w:rsidR="00F2163A">
              <w:rPr>
                <w:rFonts w:eastAsia="MS Mincho"/>
                <w:bCs/>
                <w:lang w:eastAsia="ja-JP"/>
              </w:rPr>
              <w:t xml:space="preserve"> used as</w:t>
            </w:r>
            <w:r w:rsidR="00524B8B">
              <w:rPr>
                <w:rFonts w:eastAsia="MS Mincho"/>
                <w:bCs/>
                <w:lang w:eastAsia="ja-JP"/>
              </w:rPr>
              <w:t xml:space="preserve"> </w:t>
            </w:r>
            <w:r w:rsidR="00F2163A">
              <w:rPr>
                <w:rFonts w:eastAsia="MS Mincho"/>
                <w:bCs/>
                <w:lang w:eastAsia="ja-JP"/>
              </w:rPr>
              <w:t>a h</w:t>
            </w:r>
            <w:r w:rsidR="00524B8B">
              <w:rPr>
                <w:rFonts w:eastAsia="MS Mincho"/>
                <w:bCs/>
                <w:lang w:eastAsia="ja-JP"/>
              </w:rPr>
              <w:t>opping interval.</w:t>
            </w:r>
            <w:r w:rsidR="00283E7E">
              <w:rPr>
                <w:rFonts w:eastAsia="MS Mincho"/>
                <w:bCs/>
                <w:lang w:eastAsia="ja-JP"/>
              </w:rPr>
              <w:t xml:space="preserve"> </w:t>
            </w:r>
          </w:p>
          <w:p w14:paraId="2464101A" w14:textId="2BC69E3B" w:rsidR="006B23CE" w:rsidRPr="00BE1CA7" w:rsidRDefault="006B23CE" w:rsidP="00524B8B">
            <w:pPr>
              <w:spacing w:after="0"/>
              <w:rPr>
                <w:bCs/>
                <w:lang w:eastAsia="zh-CN"/>
              </w:rPr>
            </w:pPr>
            <w:r>
              <w:rPr>
                <w:bCs/>
                <w:lang w:eastAsia="zh-CN"/>
              </w:rPr>
              <w:t>In our view, the hopping interval should be determined before the actual TDW determination to consider UE multiplexing</w:t>
            </w:r>
            <w:r w:rsidR="006F6BA7">
              <w:rPr>
                <w:bCs/>
                <w:lang w:eastAsia="zh-CN"/>
              </w:rPr>
              <w:t xml:space="preserve"> and DCI mis-detection</w:t>
            </w:r>
            <w:r>
              <w:rPr>
                <w:bCs/>
                <w:lang w:eastAsia="zh-CN"/>
              </w:rPr>
              <w:t>.</w:t>
            </w:r>
          </w:p>
        </w:tc>
      </w:tr>
      <w:tr w:rsidR="004E3978" w14:paraId="611CD577" w14:textId="77777777" w:rsidTr="0077212A">
        <w:tc>
          <w:tcPr>
            <w:tcW w:w="2335" w:type="dxa"/>
          </w:tcPr>
          <w:p w14:paraId="77A38D76" w14:textId="4BB0B884" w:rsidR="004E3978" w:rsidRDefault="004E3978" w:rsidP="004E3978">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876D02B" w14:textId="4DB43A86" w:rsidR="004E3978" w:rsidRDefault="004E3978" w:rsidP="004E3978">
            <w:pPr>
              <w:spacing w:after="0"/>
              <w:rPr>
                <w:rFonts w:eastAsia="MS Mincho"/>
                <w:bCs/>
                <w:lang w:eastAsia="ja-JP"/>
              </w:rPr>
            </w:pPr>
            <w:r>
              <w:rPr>
                <w:rFonts w:eastAsia="MS Mincho" w:hint="eastAsia"/>
                <w:bCs/>
                <w:lang w:eastAsia="ja-JP"/>
              </w:rPr>
              <w:t>W</w:t>
            </w:r>
            <w:r>
              <w:rPr>
                <w:rFonts w:eastAsia="MS Mincho"/>
                <w:bCs/>
                <w:lang w:eastAsia="ja-JP"/>
              </w:rPr>
              <w:t>e support that the c</w:t>
            </w:r>
            <w:r w:rsidRPr="001020F5">
              <w:rPr>
                <w:rFonts w:eastAsia="MS Mincho"/>
                <w:bCs/>
                <w:lang w:eastAsia="ja-JP"/>
              </w:rPr>
              <w:t xml:space="preserve">onfigured </w:t>
            </w:r>
            <w:r>
              <w:rPr>
                <w:rFonts w:eastAsia="MS Mincho"/>
                <w:bCs/>
                <w:lang w:eastAsia="ja-JP"/>
              </w:rPr>
              <w:t>TDW</w:t>
            </w:r>
            <w:r w:rsidRPr="001020F5">
              <w:rPr>
                <w:rFonts w:eastAsia="MS Mincho"/>
                <w:bCs/>
                <w:lang w:eastAsia="ja-JP"/>
              </w:rPr>
              <w:t xml:space="preserve"> length </w:t>
            </w:r>
            <w:r>
              <w:rPr>
                <w:rFonts w:eastAsia="MS Mincho"/>
                <w:bCs/>
                <w:lang w:eastAsia="ja-JP"/>
              </w:rPr>
              <w:t>is</w:t>
            </w:r>
            <w:r w:rsidRPr="001020F5">
              <w:rPr>
                <w:rFonts w:eastAsia="MS Mincho"/>
                <w:bCs/>
                <w:lang w:eastAsia="ja-JP"/>
              </w:rPr>
              <w:t xml:space="preserve"> used for the determination of hop duration in </w:t>
            </w:r>
            <w:r>
              <w:rPr>
                <w:rFonts w:eastAsia="MS Mincho"/>
                <w:bCs/>
                <w:lang w:eastAsia="ja-JP"/>
              </w:rPr>
              <w:t xml:space="preserve">frequency hopping. Therefore we support that </w:t>
            </w:r>
            <w:r w:rsidRPr="001020F5">
              <w:rPr>
                <w:rFonts w:eastAsia="MS Mincho"/>
                <w:bCs/>
                <w:lang w:eastAsia="ja-JP"/>
              </w:rPr>
              <w:t>“configured TDW determination”</w:t>
            </w:r>
            <w:r>
              <w:rPr>
                <w:rFonts w:eastAsia="MS Mincho"/>
                <w:bCs/>
                <w:lang w:eastAsia="ja-JP"/>
              </w:rPr>
              <w:t xml:space="preserve"> =</w:t>
            </w:r>
            <w:r w:rsidRPr="001020F5">
              <w:rPr>
                <w:rFonts w:eastAsia="MS Mincho" w:hint="eastAsia"/>
                <w:bCs/>
                <w:lang w:eastAsia="ja-JP"/>
              </w:rPr>
              <w:t>“</w:t>
            </w:r>
            <w:r w:rsidRPr="001020F5">
              <w:rPr>
                <w:rFonts w:eastAsia="MS Mincho"/>
                <w:bCs/>
                <w:lang w:eastAsia="ja-JP"/>
              </w:rPr>
              <w:t>hopping intervals determination”</w:t>
            </w:r>
            <w:r>
              <w:rPr>
                <w:rFonts w:eastAsia="MS Mincho"/>
                <w:bCs/>
                <w:lang w:eastAsia="ja-JP"/>
              </w:rPr>
              <w:t xml:space="preserve"> -&gt; </w:t>
            </w:r>
            <w:r w:rsidRPr="001020F5">
              <w:rPr>
                <w:rFonts w:eastAsia="MS Mincho" w:hint="eastAsia"/>
                <w:bCs/>
                <w:lang w:eastAsia="ja-JP"/>
              </w:rPr>
              <w:t>“</w:t>
            </w:r>
            <w:r w:rsidRPr="001020F5">
              <w:rPr>
                <w:rFonts w:eastAsia="MS Mincho"/>
                <w:bCs/>
                <w:lang w:eastAsia="ja-JP"/>
              </w:rPr>
              <w:t>actual TDW determination”</w:t>
            </w:r>
            <w:r>
              <w:rPr>
                <w:rFonts w:eastAsia="MS Mincho"/>
                <w:bCs/>
                <w:lang w:eastAsia="ja-JP"/>
              </w:rPr>
              <w:t xml:space="preserve">. </w:t>
            </w:r>
            <w:proofErr w:type="gramStart"/>
            <w:r>
              <w:rPr>
                <w:rFonts w:eastAsia="MS Mincho"/>
                <w:bCs/>
                <w:lang w:eastAsia="ja-JP"/>
              </w:rPr>
              <w:t>Also</w:t>
            </w:r>
            <w:proofErr w:type="gramEnd"/>
            <w:r>
              <w:rPr>
                <w:rFonts w:eastAsia="MS Mincho"/>
                <w:bCs/>
                <w:lang w:eastAsia="ja-JP"/>
              </w:rPr>
              <w:t xml:space="preserve"> this topic and how to configure the hop duration will be discussed in PUSCH, so we prefer to have the unified mechanism.</w:t>
            </w:r>
          </w:p>
        </w:tc>
      </w:tr>
      <w:tr w:rsidR="005E3D45" w14:paraId="1BAC556A" w14:textId="77777777" w:rsidTr="0077212A">
        <w:tc>
          <w:tcPr>
            <w:tcW w:w="2335" w:type="dxa"/>
          </w:tcPr>
          <w:p w14:paraId="0E27F9F0" w14:textId="094DB783" w:rsidR="005E3D45" w:rsidRDefault="005E3D45" w:rsidP="005E3D45">
            <w:pPr>
              <w:spacing w:after="0"/>
              <w:rPr>
                <w:rFonts w:eastAsia="MS Mincho"/>
                <w:bCs/>
                <w:lang w:eastAsia="ja-JP"/>
              </w:rPr>
            </w:pPr>
            <w:r>
              <w:rPr>
                <w:rFonts w:eastAsia="Malgun Gothic" w:hint="eastAsia"/>
                <w:bCs/>
                <w:lang w:eastAsia="ko-KR"/>
              </w:rPr>
              <w:t>LG</w:t>
            </w:r>
          </w:p>
        </w:tc>
        <w:tc>
          <w:tcPr>
            <w:tcW w:w="7627" w:type="dxa"/>
          </w:tcPr>
          <w:p w14:paraId="2EAC1B9E" w14:textId="0585C282" w:rsidR="005E3D45" w:rsidRDefault="005E3D45" w:rsidP="005E3D45">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 xml:space="preserve">Specifically, according to the maximum size of configured TDW, the candidate of it is maximum duration or the whole repetition, the UE behavior of single option can be different. </w:t>
            </w:r>
            <w:proofErr w:type="gramStart"/>
            <w:r>
              <w:rPr>
                <w:rFonts w:eastAsia="Malgun Gothic"/>
                <w:bCs/>
                <w:lang w:eastAsia="ko-KR"/>
              </w:rPr>
              <w:t>Therefore</w:t>
            </w:r>
            <w:proofErr w:type="gramEnd"/>
            <w:r>
              <w:rPr>
                <w:rFonts w:eastAsia="Malgun Gothic"/>
                <w:bCs/>
                <w:lang w:eastAsia="ko-KR"/>
              </w:rPr>
              <w:t xml:space="preserve"> we should revisit it after the size of configured TDW is settled.</w:t>
            </w:r>
          </w:p>
        </w:tc>
      </w:tr>
      <w:tr w:rsidR="009B56F4" w14:paraId="65194F70" w14:textId="77777777" w:rsidTr="0077212A">
        <w:tc>
          <w:tcPr>
            <w:tcW w:w="2335" w:type="dxa"/>
          </w:tcPr>
          <w:p w14:paraId="4F7BF673" w14:textId="4F433DCE" w:rsidR="009B56F4" w:rsidRPr="009B56F4" w:rsidRDefault="009B56F4" w:rsidP="005E3D45">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AA80BA" w14:textId="371F64DB" w:rsidR="009B56F4" w:rsidRDefault="009B56F4" w:rsidP="005E3D45">
            <w:pPr>
              <w:spacing w:after="0"/>
              <w:rPr>
                <w:rFonts w:eastAsia="Malgun Gothic"/>
                <w:bCs/>
                <w:lang w:eastAsia="ko-KR"/>
              </w:rPr>
            </w:pPr>
            <w:r w:rsidRPr="009B56F4">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9B55AA" w14:paraId="733D65B6" w14:textId="77777777" w:rsidTr="0077212A">
        <w:tc>
          <w:tcPr>
            <w:tcW w:w="2335" w:type="dxa"/>
          </w:tcPr>
          <w:p w14:paraId="46F59798" w14:textId="0A9D777B" w:rsidR="009B55AA" w:rsidRPr="00694637" w:rsidRDefault="009B55AA" w:rsidP="009B55AA">
            <w:pPr>
              <w:spacing w:after="0"/>
              <w:rPr>
                <w:rFonts w:eastAsiaTheme="minorEastAsia" w:hint="eastAsia"/>
                <w:bCs/>
                <w:lang w:eastAsia="zh-CN"/>
              </w:rPr>
            </w:pPr>
            <w:r>
              <w:rPr>
                <w:rFonts w:hint="eastAsia"/>
                <w:bCs/>
                <w:lang w:eastAsia="zh-CN"/>
              </w:rPr>
              <w:t>v</w:t>
            </w:r>
            <w:r>
              <w:rPr>
                <w:bCs/>
                <w:lang w:eastAsia="zh-CN"/>
              </w:rPr>
              <w:t>ivo</w:t>
            </w:r>
          </w:p>
        </w:tc>
        <w:tc>
          <w:tcPr>
            <w:tcW w:w="7627" w:type="dxa"/>
          </w:tcPr>
          <w:p w14:paraId="55FD6F97" w14:textId="77C1FEED" w:rsidR="009B55AA" w:rsidRDefault="009B55AA" w:rsidP="009B55AA">
            <w:pPr>
              <w:spacing w:before="0" w:after="0"/>
              <w:rPr>
                <w:lang w:eastAsia="zh-CN"/>
              </w:rPr>
            </w:pPr>
            <w:r>
              <w:rPr>
                <w:lang w:eastAsia="zh-CN"/>
              </w:rPr>
              <w:t>O</w:t>
            </w:r>
            <w:r>
              <w:rPr>
                <w:rFonts w:hint="eastAsia"/>
                <w:lang w:eastAsia="zh-CN"/>
              </w:rPr>
              <w:t>p</w:t>
            </w:r>
            <w:r>
              <w:rPr>
                <w:lang w:eastAsia="zh-CN"/>
              </w:rPr>
              <w:t>tion 2 is preferred.</w:t>
            </w:r>
          </w:p>
          <w:p w14:paraId="62699BBD" w14:textId="4675E31B" w:rsidR="00465212" w:rsidRPr="00465212" w:rsidRDefault="00465212" w:rsidP="00465212">
            <w:pPr>
              <w:spacing w:before="0" w:after="0"/>
              <w:rPr>
                <w:bCs/>
              </w:rPr>
            </w:pPr>
            <w:r w:rsidRPr="00465212">
              <w:rPr>
                <w:rFonts w:eastAsia="等线" w:hint="eastAsia"/>
                <w:lang w:eastAsia="zh-CN"/>
              </w:rPr>
              <w:t>A</w:t>
            </w:r>
            <w:r w:rsidRPr="00465212">
              <w:rPr>
                <w:rFonts w:eastAsia="等线"/>
                <w:lang w:eastAsia="zh-CN"/>
              </w:rPr>
              <w:t xml:space="preserve">ccording to the </w:t>
            </w:r>
            <w:r w:rsidR="00F46BE0">
              <w:rPr>
                <w:rFonts w:eastAsia="等线"/>
                <w:lang w:eastAsia="zh-CN"/>
              </w:rPr>
              <w:t>WA</w:t>
            </w:r>
            <w:r w:rsidRPr="00465212">
              <w:rPr>
                <w:rFonts w:eastAsia="等线"/>
                <w:lang w:eastAsia="zh-CN"/>
              </w:rPr>
              <w:t xml:space="preserve">, </w:t>
            </w:r>
            <w:r w:rsidRPr="00465212">
              <w:rPr>
                <w:rFonts w:eastAsia="等线"/>
                <w:lang w:val="fr-FR" w:eastAsia="zh-CN"/>
              </w:rPr>
              <w:t>the actual window could be determined by events due to dynamic signalling</w:t>
            </w:r>
            <w:r w:rsidRPr="00465212">
              <w:rPr>
                <w:rFonts w:eastAsia="等线" w:hint="eastAsia"/>
                <w:lang w:val="fr-FR" w:eastAsia="zh-CN"/>
              </w:rPr>
              <w:t>,</w:t>
            </w:r>
            <w:r w:rsidRPr="00465212">
              <w:rPr>
                <w:rFonts w:eastAsia="等线"/>
                <w:lang w:val="fr-FR" w:eastAsia="zh-CN"/>
              </w:rPr>
              <w:t xml:space="preserve"> if the frequency hopping pattern is determined subject to the actual window, once UE misses the dynamic signalling, the misalignment on frequency hopping pattern between gNB and UE would occur. Furthermore, </w:t>
            </w:r>
            <w:r w:rsidRPr="00465212">
              <w:rPr>
                <w:rFonts w:eastAsia="等线" w:hint="eastAsia"/>
                <w:lang w:val="fr-FR" w:eastAsia="zh-CN"/>
              </w:rPr>
              <w:t>actual</w:t>
            </w:r>
            <w:r w:rsidRPr="00465212">
              <w:rPr>
                <w:rFonts w:eastAsia="等线"/>
                <w:lang w:val="fr-FR" w:eastAsia="zh-CN"/>
              </w:rPr>
              <w:t xml:space="preserve"> windows could be created with irregular intervals, which could lead to un-symetric FH pattern, and leading to worse </w:t>
            </w:r>
            <w:r w:rsidRPr="00465212">
              <w:rPr>
                <w:rFonts w:eastAsiaTheme="minorEastAsia" w:hint="eastAsia"/>
                <w:lang w:eastAsia="zh-CN"/>
              </w:rPr>
              <w:t>resource</w:t>
            </w:r>
            <w:r w:rsidRPr="00465212">
              <w:rPr>
                <w:rFonts w:eastAsiaTheme="minorEastAsia"/>
                <w:lang w:eastAsia="zh-CN"/>
              </w:rPr>
              <w:t xml:space="preserve"> </w:t>
            </w:r>
            <w:r w:rsidRPr="00465212">
              <w:rPr>
                <w:rFonts w:eastAsiaTheme="minorEastAsia" w:hint="eastAsia"/>
                <w:lang w:eastAsia="zh-CN"/>
              </w:rPr>
              <w:t>fragment</w:t>
            </w:r>
            <w:r w:rsidRPr="00465212">
              <w:rPr>
                <w:rFonts w:eastAsiaTheme="minorEastAsia"/>
                <w:lang w:eastAsia="zh-CN"/>
              </w:rPr>
              <w:t xml:space="preserve">. Hence, </w:t>
            </w:r>
            <w:r w:rsidRPr="00465212">
              <w:rPr>
                <w:bCs/>
              </w:rPr>
              <w:t xml:space="preserve">FH intervals should not base on actual TDW, and op3 and op4 </w:t>
            </w:r>
            <w:r w:rsidRPr="00465212">
              <w:rPr>
                <w:rFonts w:hint="eastAsia"/>
                <w:bCs/>
                <w:lang w:eastAsia="zh-CN"/>
              </w:rPr>
              <w:t>are</w:t>
            </w:r>
            <w:r w:rsidRPr="00465212">
              <w:rPr>
                <w:bCs/>
              </w:rPr>
              <w:t xml:space="preserve"> not preferred. </w:t>
            </w:r>
          </w:p>
          <w:p w14:paraId="56C5899E" w14:textId="08889055" w:rsidR="009B55AA" w:rsidRPr="009B56F4" w:rsidRDefault="00465212" w:rsidP="00465212">
            <w:pPr>
              <w:spacing w:after="0"/>
              <w:rPr>
                <w:rFonts w:eastAsia="Malgun Gothic"/>
                <w:bCs/>
                <w:lang w:eastAsia="ko-KR"/>
              </w:rPr>
            </w:pPr>
            <w:r w:rsidRPr="00465212">
              <w:rPr>
                <w:rFonts w:eastAsia="等线"/>
                <w:lang w:val="fr-FR" w:eastAsia="zh-CN"/>
              </w:rPr>
              <w:t>Based on opt-2, a preferred configured TDW length can be configured to achieve the desired FH interval, and it can results in the same FH pattern with Opt-1. Hence, opt-1 is also not necessary.</w:t>
            </w:r>
            <w:bookmarkStart w:id="18" w:name="_GoBack"/>
            <w:bookmarkEnd w:id="18"/>
          </w:p>
        </w:tc>
      </w:tr>
    </w:tbl>
    <w:p w14:paraId="7B0BC3F0" w14:textId="77777777" w:rsidR="00033C2F" w:rsidRPr="006D75B5" w:rsidRDefault="00033C2F" w:rsidP="00033C2F">
      <w:pPr>
        <w:spacing w:after="0"/>
        <w:jc w:val="left"/>
      </w:pPr>
    </w:p>
    <w:p w14:paraId="1A9BF100" w14:textId="31C9618D" w:rsidR="00690B6E" w:rsidRPr="00F623CB" w:rsidRDefault="00F97E70" w:rsidP="00F623CB">
      <w:pPr>
        <w:pStyle w:val="2"/>
      </w:pPr>
      <w:r>
        <w:t>Other proposals</w:t>
      </w:r>
    </w:p>
    <w:p w14:paraId="73CDF748" w14:textId="55FE68E4" w:rsidR="00537870" w:rsidRPr="00690B6E" w:rsidRDefault="00690B6E" w:rsidP="00690B6E">
      <w:pPr>
        <w:pStyle w:val="ab"/>
        <w:spacing w:after="0"/>
      </w:pPr>
      <w:r w:rsidRPr="00690B6E">
        <w:t>R1-2110125</w:t>
      </w:r>
      <w:r>
        <w:t xml:space="preserve"> </w:t>
      </w:r>
      <w:r w:rsidRPr="00690B6E">
        <w:t xml:space="preserve">studied the </w:t>
      </w:r>
      <w:r>
        <w:t>s</w:t>
      </w:r>
      <w:r w:rsidRPr="00690B6E">
        <w:t>ensitivity of DMRS bundling to imperfect phase continuity</w:t>
      </w:r>
      <w:r>
        <w:t xml:space="preserve"> and provided simulation results. Companies are encouraged to check the simulation results provided and consider the need to study the techniques of </w:t>
      </w:r>
      <w:proofErr w:type="spellStart"/>
      <w:r>
        <w:t>gNB</w:t>
      </w:r>
      <w:proofErr w:type="spellEnd"/>
      <w:r>
        <w:t xml:space="preserve"> phase error compensation. </w:t>
      </w:r>
    </w:p>
    <w:p w14:paraId="38B4605A" w14:textId="77777777" w:rsidR="00537870" w:rsidRPr="00690B6E" w:rsidRDefault="00537870">
      <w:pPr>
        <w:spacing w:after="0" w:line="276" w:lineRule="auto"/>
        <w:contextualSpacing/>
        <w:rPr>
          <w:b/>
          <w:bCs/>
        </w:rPr>
      </w:pPr>
    </w:p>
    <w:p w14:paraId="7AE13ED9" w14:textId="010D8576" w:rsidR="00537870" w:rsidRPr="00690B6E" w:rsidRDefault="00F97E70">
      <w:pPr>
        <w:spacing w:after="0" w:line="276" w:lineRule="auto"/>
        <w:contextualSpacing/>
      </w:pPr>
      <w:r w:rsidRPr="00690B6E">
        <w:t>Regarding the issue of PUCCH with repetition/DMRS bundling overlap with other PUCCH without repetition/DMRS bundling,</w:t>
      </w:r>
      <w:r w:rsidR="00D234C6" w:rsidRPr="00690B6E">
        <w:t xml:space="preserve"> R1-2110049 </w:t>
      </w:r>
      <w:r w:rsidRPr="00690B6E">
        <w:t xml:space="preserve">proposed the following proposals. </w:t>
      </w:r>
    </w:p>
    <w:p w14:paraId="5E27A988" w14:textId="1D87502B" w:rsidR="00D234C6" w:rsidRPr="00D234C6" w:rsidRDefault="00D234C6" w:rsidP="00D234C6">
      <w:pPr>
        <w:pStyle w:val="afa"/>
        <w:numPr>
          <w:ilvl w:val="0"/>
          <w:numId w:val="26"/>
        </w:numPr>
        <w:rPr>
          <w:rFonts w:ascii="Times New Roman" w:hAnsi="Times New Roman"/>
          <w:sz w:val="20"/>
          <w:szCs w:val="20"/>
          <w:lang w:eastAsia="zh-CN"/>
        </w:rPr>
      </w:pPr>
      <w:r w:rsidRPr="00D234C6">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43AA6D61" w14:textId="0AB50905" w:rsidR="00537870" w:rsidRPr="00CA0401" w:rsidRDefault="00537870" w:rsidP="00D234C6">
      <w:pPr>
        <w:pStyle w:val="ab"/>
        <w:spacing w:after="0" w:line="259" w:lineRule="auto"/>
        <w:rPr>
          <w:highlight w:val="yellow"/>
        </w:rPr>
      </w:pPr>
    </w:p>
    <w:p w14:paraId="7C32FAA6" w14:textId="77777777" w:rsidR="00537870" w:rsidRDefault="00F97E70">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537870" w14:paraId="0DF0B403" w14:textId="77777777">
        <w:tc>
          <w:tcPr>
            <w:tcW w:w="2335" w:type="dxa"/>
          </w:tcPr>
          <w:p w14:paraId="4AC6BF65" w14:textId="77777777" w:rsidR="00537870" w:rsidRDefault="00F97E70">
            <w:pPr>
              <w:spacing w:before="0" w:after="0"/>
              <w:rPr>
                <w:b/>
                <w:bCs/>
              </w:rPr>
            </w:pPr>
            <w:r>
              <w:rPr>
                <w:b/>
                <w:bCs/>
              </w:rPr>
              <w:t>Company name</w:t>
            </w:r>
          </w:p>
        </w:tc>
        <w:tc>
          <w:tcPr>
            <w:tcW w:w="7627" w:type="dxa"/>
          </w:tcPr>
          <w:p w14:paraId="45A960BB" w14:textId="77777777" w:rsidR="00537870" w:rsidRDefault="00F97E70">
            <w:pPr>
              <w:spacing w:before="0" w:after="0"/>
              <w:rPr>
                <w:b/>
                <w:bCs/>
              </w:rPr>
            </w:pPr>
            <w:r>
              <w:rPr>
                <w:b/>
                <w:bCs/>
              </w:rPr>
              <w:t>Comment</w:t>
            </w:r>
          </w:p>
        </w:tc>
      </w:tr>
      <w:tr w:rsidR="009852AB" w14:paraId="593E0686" w14:textId="77777777" w:rsidTr="00694637">
        <w:tc>
          <w:tcPr>
            <w:tcW w:w="2335" w:type="dxa"/>
            <w:shd w:val="clear" w:color="auto" w:fill="auto"/>
          </w:tcPr>
          <w:p w14:paraId="2D5ADC61" w14:textId="77777777" w:rsidR="009852AB" w:rsidRDefault="009852AB" w:rsidP="00694637">
            <w:pPr>
              <w:spacing w:before="0" w:after="0"/>
              <w:rPr>
                <w:bCs/>
              </w:rPr>
            </w:pPr>
            <w:r>
              <w:rPr>
                <w:bCs/>
              </w:rPr>
              <w:t>Samsung</w:t>
            </w:r>
          </w:p>
        </w:tc>
        <w:tc>
          <w:tcPr>
            <w:tcW w:w="7627" w:type="dxa"/>
            <w:shd w:val="clear" w:color="auto" w:fill="auto"/>
          </w:tcPr>
          <w:p w14:paraId="11C54D95" w14:textId="77777777" w:rsidR="009852AB" w:rsidRDefault="009852AB" w:rsidP="00694637">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8577A7" w14:paraId="5A40F5B8" w14:textId="77777777">
        <w:tc>
          <w:tcPr>
            <w:tcW w:w="2335" w:type="dxa"/>
            <w:shd w:val="clear" w:color="auto" w:fill="auto"/>
          </w:tcPr>
          <w:p w14:paraId="49EFDEFF" w14:textId="00B2A8FA" w:rsidR="008577A7" w:rsidRDefault="008577A7" w:rsidP="008577A7">
            <w:pPr>
              <w:spacing w:before="0" w:after="0"/>
              <w:rPr>
                <w:bCs/>
              </w:rPr>
            </w:pPr>
            <w:r>
              <w:rPr>
                <w:bCs/>
              </w:rPr>
              <w:t>Apple</w:t>
            </w:r>
          </w:p>
        </w:tc>
        <w:tc>
          <w:tcPr>
            <w:tcW w:w="7627" w:type="dxa"/>
            <w:shd w:val="clear" w:color="auto" w:fill="auto"/>
          </w:tcPr>
          <w:p w14:paraId="124ACA56" w14:textId="61092B40" w:rsidR="008577A7" w:rsidRDefault="008577A7" w:rsidP="008577A7">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tr w:rsidR="008577A7" w14:paraId="777D4F15" w14:textId="77777777">
        <w:tc>
          <w:tcPr>
            <w:tcW w:w="2335" w:type="dxa"/>
          </w:tcPr>
          <w:p w14:paraId="091F81B1" w14:textId="618DAAA4" w:rsidR="008577A7" w:rsidRDefault="008577A7" w:rsidP="008577A7">
            <w:pPr>
              <w:spacing w:before="0" w:after="0"/>
              <w:rPr>
                <w:rFonts w:eastAsia="Malgun Gothic"/>
                <w:bCs/>
                <w:lang w:eastAsia="ko-KR"/>
              </w:rPr>
            </w:pPr>
          </w:p>
        </w:tc>
        <w:tc>
          <w:tcPr>
            <w:tcW w:w="7627" w:type="dxa"/>
          </w:tcPr>
          <w:p w14:paraId="18BF21B8" w14:textId="4CDD5188" w:rsidR="008577A7" w:rsidRDefault="008577A7" w:rsidP="008577A7">
            <w:pPr>
              <w:spacing w:before="0" w:after="0"/>
              <w:rPr>
                <w:bCs/>
                <w:lang w:eastAsia="zh-CN"/>
              </w:rPr>
            </w:pPr>
          </w:p>
        </w:tc>
      </w:tr>
    </w:tbl>
    <w:p w14:paraId="1FE88DC9" w14:textId="68943115" w:rsidR="00537870" w:rsidRPr="00556276" w:rsidRDefault="00F97E70" w:rsidP="00D14B37">
      <w:pPr>
        <w:pStyle w:val="1"/>
      </w:pPr>
      <w:r w:rsidRPr="00556276">
        <w:t xml:space="preserve">Power control and TA with PUCCH repetitions </w:t>
      </w:r>
    </w:p>
    <w:p w14:paraId="37941550" w14:textId="57F8CCC7" w:rsidR="00537870" w:rsidRDefault="00D14B37">
      <w:r>
        <w:t xml:space="preserve">Based on companies input in contributions, we could strive for a common design of power control and TA handling for PUCCH and PUSCH repetitions. Therefore, we could hold on the discussion on this topic until progress made in agenda 8.8.1.3. </w:t>
      </w:r>
      <w:r w:rsidR="00F97E70">
        <w:t xml:space="preserve"> </w:t>
      </w:r>
    </w:p>
    <w:p w14:paraId="388FAAB7" w14:textId="77777777" w:rsidR="00537870" w:rsidRDefault="00F97E70">
      <w:pPr>
        <w:pStyle w:val="1"/>
      </w:pPr>
      <w:bookmarkStart w:id="19" w:name="_Ref54470658"/>
      <w:r>
        <w:t>References</w:t>
      </w:r>
      <w:bookmarkEnd w:id="19"/>
    </w:p>
    <w:tbl>
      <w:tblPr>
        <w:tblStyle w:val="af5"/>
        <w:tblW w:w="9985" w:type="dxa"/>
        <w:tblLook w:val="04A0" w:firstRow="1" w:lastRow="0" w:firstColumn="1" w:lastColumn="0" w:noHBand="0" w:noVBand="1"/>
      </w:tblPr>
      <w:tblGrid>
        <w:gridCol w:w="2200"/>
        <w:gridCol w:w="5265"/>
        <w:gridCol w:w="2520"/>
      </w:tblGrid>
      <w:tr w:rsidR="00251051" w:rsidRPr="00251051" w14:paraId="10C1D2AE" w14:textId="77777777" w:rsidTr="00251051">
        <w:trPr>
          <w:trHeight w:val="230"/>
        </w:trPr>
        <w:tc>
          <w:tcPr>
            <w:tcW w:w="2200" w:type="dxa"/>
            <w:hideMark/>
          </w:tcPr>
          <w:p w14:paraId="3690C3CC" w14:textId="77777777" w:rsidR="00251051" w:rsidRPr="00251051" w:rsidRDefault="00694637" w:rsidP="00251051">
            <w:pPr>
              <w:spacing w:before="0" w:after="0"/>
              <w:rPr>
                <w:iCs/>
                <w:u w:val="single"/>
                <w:lang w:eastAsia="zh-CN"/>
              </w:rPr>
            </w:pPr>
            <w:hyperlink r:id="rId14" w:tgtFrame="_parent" w:history="1">
              <w:r w:rsidR="00251051" w:rsidRPr="00251051">
                <w:rPr>
                  <w:rStyle w:val="af7"/>
                  <w:iCs/>
                  <w:lang w:eastAsia="zh-CN"/>
                </w:rPr>
                <w:t>R1-2108741</w:t>
              </w:r>
            </w:hyperlink>
          </w:p>
        </w:tc>
        <w:tc>
          <w:tcPr>
            <w:tcW w:w="5265" w:type="dxa"/>
            <w:hideMark/>
          </w:tcPr>
          <w:p w14:paraId="6AB4353C" w14:textId="77777777" w:rsidR="00251051" w:rsidRPr="00251051" w:rsidRDefault="00251051" w:rsidP="00251051">
            <w:pPr>
              <w:spacing w:before="0" w:after="0"/>
              <w:rPr>
                <w:iCs/>
                <w:lang w:eastAsia="zh-CN"/>
              </w:rPr>
            </w:pPr>
            <w:r w:rsidRPr="00251051">
              <w:rPr>
                <w:iCs/>
                <w:lang w:eastAsia="zh-CN"/>
              </w:rPr>
              <w:t>Discussion on PUCCH coverage enhancement</w:t>
            </w:r>
          </w:p>
        </w:tc>
        <w:tc>
          <w:tcPr>
            <w:tcW w:w="2520" w:type="dxa"/>
            <w:hideMark/>
          </w:tcPr>
          <w:p w14:paraId="1E6B2D9E" w14:textId="77777777" w:rsidR="00251051" w:rsidRPr="00251051" w:rsidRDefault="00251051" w:rsidP="00251051">
            <w:pPr>
              <w:spacing w:before="0" w:after="0"/>
              <w:rPr>
                <w:iCs/>
                <w:lang w:eastAsia="zh-CN"/>
              </w:rPr>
            </w:pPr>
            <w:r w:rsidRPr="00251051">
              <w:rPr>
                <w:iCs/>
                <w:lang w:eastAsia="zh-CN"/>
              </w:rPr>
              <w:t xml:space="preserve">Huawei, </w:t>
            </w:r>
            <w:proofErr w:type="spellStart"/>
            <w:r w:rsidRPr="00251051">
              <w:rPr>
                <w:iCs/>
                <w:lang w:eastAsia="zh-CN"/>
              </w:rPr>
              <w:t>HiSilicon</w:t>
            </w:r>
            <w:proofErr w:type="spellEnd"/>
          </w:p>
        </w:tc>
      </w:tr>
      <w:tr w:rsidR="00251051" w:rsidRPr="00251051" w14:paraId="7E3CA5B5" w14:textId="77777777" w:rsidTr="00251051">
        <w:trPr>
          <w:trHeight w:val="400"/>
        </w:trPr>
        <w:tc>
          <w:tcPr>
            <w:tcW w:w="2200" w:type="dxa"/>
            <w:hideMark/>
          </w:tcPr>
          <w:p w14:paraId="76BC0D3D" w14:textId="77777777" w:rsidR="00251051" w:rsidRPr="00251051" w:rsidRDefault="00694637" w:rsidP="00251051">
            <w:pPr>
              <w:spacing w:before="0" w:after="0"/>
              <w:rPr>
                <w:iCs/>
                <w:u w:val="single"/>
                <w:lang w:eastAsia="zh-CN"/>
              </w:rPr>
            </w:pPr>
            <w:hyperlink r:id="rId15" w:tgtFrame="_parent" w:history="1">
              <w:r w:rsidR="00251051" w:rsidRPr="00251051">
                <w:rPr>
                  <w:rStyle w:val="af7"/>
                  <w:iCs/>
                  <w:lang w:eastAsia="zh-CN"/>
                </w:rPr>
                <w:t>R1-2108848</w:t>
              </w:r>
            </w:hyperlink>
          </w:p>
        </w:tc>
        <w:tc>
          <w:tcPr>
            <w:tcW w:w="5265" w:type="dxa"/>
            <w:hideMark/>
          </w:tcPr>
          <w:p w14:paraId="2754C78F" w14:textId="77777777" w:rsidR="00251051" w:rsidRPr="00251051" w:rsidRDefault="00251051" w:rsidP="00251051">
            <w:pPr>
              <w:spacing w:before="0" w:after="0"/>
              <w:rPr>
                <w:iCs/>
                <w:lang w:eastAsia="zh-CN"/>
              </w:rPr>
            </w:pPr>
            <w:r w:rsidRPr="00251051">
              <w:rPr>
                <w:iCs/>
                <w:lang w:eastAsia="zh-CN"/>
              </w:rPr>
              <w:t>Discussion on coverage enhancements for PUCCH</w:t>
            </w:r>
          </w:p>
        </w:tc>
        <w:tc>
          <w:tcPr>
            <w:tcW w:w="2520" w:type="dxa"/>
            <w:hideMark/>
          </w:tcPr>
          <w:p w14:paraId="7A789016" w14:textId="77777777" w:rsidR="00251051" w:rsidRPr="00251051" w:rsidRDefault="00251051" w:rsidP="00251051">
            <w:pPr>
              <w:spacing w:before="0" w:after="0"/>
              <w:rPr>
                <w:iCs/>
                <w:lang w:eastAsia="zh-CN"/>
              </w:rPr>
            </w:pPr>
            <w:r w:rsidRPr="00251051">
              <w:rPr>
                <w:iCs/>
                <w:lang w:eastAsia="zh-CN"/>
              </w:rPr>
              <w:t>ZTE</w:t>
            </w:r>
          </w:p>
        </w:tc>
      </w:tr>
      <w:tr w:rsidR="00251051" w:rsidRPr="00251051" w14:paraId="2094B3A0" w14:textId="77777777" w:rsidTr="00251051">
        <w:trPr>
          <w:trHeight w:val="230"/>
        </w:trPr>
        <w:tc>
          <w:tcPr>
            <w:tcW w:w="2200" w:type="dxa"/>
            <w:hideMark/>
          </w:tcPr>
          <w:p w14:paraId="77AE0B8F" w14:textId="77777777" w:rsidR="00251051" w:rsidRPr="00251051" w:rsidRDefault="00694637" w:rsidP="00251051">
            <w:pPr>
              <w:spacing w:before="0" w:after="0"/>
              <w:rPr>
                <w:iCs/>
                <w:u w:val="single"/>
                <w:lang w:eastAsia="zh-CN"/>
              </w:rPr>
            </w:pPr>
            <w:hyperlink r:id="rId16" w:tgtFrame="_parent" w:history="1">
              <w:r w:rsidR="00251051" w:rsidRPr="00251051">
                <w:rPr>
                  <w:rStyle w:val="af7"/>
                  <w:iCs/>
                  <w:lang w:eastAsia="zh-CN"/>
                </w:rPr>
                <w:t>R1-2108922</w:t>
              </w:r>
            </w:hyperlink>
          </w:p>
        </w:tc>
        <w:tc>
          <w:tcPr>
            <w:tcW w:w="5265" w:type="dxa"/>
            <w:hideMark/>
          </w:tcPr>
          <w:p w14:paraId="6AFE620F"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3C04D60E" w14:textId="77777777" w:rsidR="00251051" w:rsidRPr="00251051" w:rsidRDefault="00251051" w:rsidP="00251051">
            <w:pPr>
              <w:spacing w:before="0" w:after="0"/>
              <w:rPr>
                <w:iCs/>
                <w:lang w:eastAsia="zh-CN"/>
              </w:rPr>
            </w:pPr>
            <w:proofErr w:type="spellStart"/>
            <w:r w:rsidRPr="00251051">
              <w:rPr>
                <w:iCs/>
                <w:lang w:eastAsia="zh-CN"/>
              </w:rPr>
              <w:t>Spreadtrum</w:t>
            </w:r>
            <w:proofErr w:type="spellEnd"/>
            <w:r w:rsidRPr="00251051">
              <w:rPr>
                <w:iCs/>
                <w:lang w:eastAsia="zh-CN"/>
              </w:rPr>
              <w:t xml:space="preserve"> Communications</w:t>
            </w:r>
          </w:p>
        </w:tc>
      </w:tr>
      <w:tr w:rsidR="00251051" w:rsidRPr="00251051" w14:paraId="47A66478" w14:textId="77777777" w:rsidTr="00251051">
        <w:trPr>
          <w:trHeight w:val="230"/>
        </w:trPr>
        <w:tc>
          <w:tcPr>
            <w:tcW w:w="2200" w:type="dxa"/>
            <w:hideMark/>
          </w:tcPr>
          <w:p w14:paraId="03BBC11E" w14:textId="77777777" w:rsidR="00251051" w:rsidRPr="00251051" w:rsidRDefault="00694637" w:rsidP="00251051">
            <w:pPr>
              <w:spacing w:before="0" w:after="0"/>
              <w:rPr>
                <w:iCs/>
                <w:u w:val="single"/>
                <w:lang w:eastAsia="zh-CN"/>
              </w:rPr>
            </w:pPr>
            <w:hyperlink r:id="rId17" w:tgtFrame="_parent" w:history="1">
              <w:r w:rsidR="00251051" w:rsidRPr="00251051">
                <w:rPr>
                  <w:rStyle w:val="af7"/>
                  <w:iCs/>
                  <w:lang w:eastAsia="zh-CN"/>
                </w:rPr>
                <w:t>R1-2108992</w:t>
              </w:r>
            </w:hyperlink>
          </w:p>
        </w:tc>
        <w:tc>
          <w:tcPr>
            <w:tcW w:w="5265" w:type="dxa"/>
            <w:hideMark/>
          </w:tcPr>
          <w:p w14:paraId="54EC5405"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09601F88" w14:textId="77777777" w:rsidR="00251051" w:rsidRPr="00251051" w:rsidRDefault="00251051" w:rsidP="00251051">
            <w:pPr>
              <w:spacing w:before="0" w:after="0"/>
              <w:rPr>
                <w:iCs/>
                <w:lang w:eastAsia="zh-CN"/>
              </w:rPr>
            </w:pPr>
            <w:r w:rsidRPr="00251051">
              <w:rPr>
                <w:iCs/>
                <w:lang w:eastAsia="zh-CN"/>
              </w:rPr>
              <w:t>vivo</w:t>
            </w:r>
          </w:p>
        </w:tc>
      </w:tr>
      <w:tr w:rsidR="00251051" w:rsidRPr="00251051" w14:paraId="034B5233" w14:textId="77777777" w:rsidTr="00251051">
        <w:trPr>
          <w:trHeight w:val="230"/>
        </w:trPr>
        <w:tc>
          <w:tcPr>
            <w:tcW w:w="2200" w:type="dxa"/>
            <w:hideMark/>
          </w:tcPr>
          <w:p w14:paraId="5569350C" w14:textId="77777777" w:rsidR="00251051" w:rsidRPr="00251051" w:rsidRDefault="00694637" w:rsidP="00251051">
            <w:pPr>
              <w:spacing w:before="0" w:after="0"/>
              <w:rPr>
                <w:iCs/>
                <w:u w:val="single"/>
                <w:lang w:eastAsia="zh-CN"/>
              </w:rPr>
            </w:pPr>
            <w:hyperlink r:id="rId18" w:tgtFrame="_parent" w:history="1">
              <w:r w:rsidR="00251051" w:rsidRPr="00251051">
                <w:rPr>
                  <w:rStyle w:val="af7"/>
                  <w:iCs/>
                  <w:lang w:eastAsia="zh-CN"/>
                </w:rPr>
                <w:t>R1-2109091</w:t>
              </w:r>
            </w:hyperlink>
          </w:p>
        </w:tc>
        <w:tc>
          <w:tcPr>
            <w:tcW w:w="5265" w:type="dxa"/>
            <w:hideMark/>
          </w:tcPr>
          <w:p w14:paraId="4024E4F3" w14:textId="77777777" w:rsidR="00251051" w:rsidRPr="00251051" w:rsidRDefault="00251051" w:rsidP="00251051">
            <w:pPr>
              <w:spacing w:before="0" w:after="0"/>
              <w:rPr>
                <w:iCs/>
                <w:lang w:eastAsia="zh-CN"/>
              </w:rPr>
            </w:pPr>
            <w:r w:rsidRPr="00251051">
              <w:rPr>
                <w:iCs/>
                <w:lang w:eastAsia="zh-CN"/>
              </w:rPr>
              <w:t>PUCCH enhancements for coverage</w:t>
            </w:r>
          </w:p>
        </w:tc>
        <w:tc>
          <w:tcPr>
            <w:tcW w:w="2520" w:type="dxa"/>
            <w:hideMark/>
          </w:tcPr>
          <w:p w14:paraId="62702514" w14:textId="77777777" w:rsidR="00251051" w:rsidRPr="00251051" w:rsidRDefault="00251051" w:rsidP="00251051">
            <w:pPr>
              <w:spacing w:before="0" w:after="0"/>
              <w:rPr>
                <w:iCs/>
                <w:lang w:eastAsia="zh-CN"/>
              </w:rPr>
            </w:pPr>
            <w:r w:rsidRPr="00251051">
              <w:rPr>
                <w:iCs/>
                <w:lang w:eastAsia="zh-CN"/>
              </w:rPr>
              <w:t>OPPO</w:t>
            </w:r>
          </w:p>
        </w:tc>
      </w:tr>
      <w:tr w:rsidR="00251051" w:rsidRPr="00251051" w14:paraId="43C9FFE4" w14:textId="77777777" w:rsidTr="00251051">
        <w:trPr>
          <w:trHeight w:val="230"/>
        </w:trPr>
        <w:tc>
          <w:tcPr>
            <w:tcW w:w="2200" w:type="dxa"/>
            <w:hideMark/>
          </w:tcPr>
          <w:p w14:paraId="7B9D3183" w14:textId="77777777" w:rsidR="00251051" w:rsidRPr="00251051" w:rsidRDefault="00694637" w:rsidP="00251051">
            <w:pPr>
              <w:spacing w:before="0" w:after="0"/>
              <w:rPr>
                <w:iCs/>
                <w:u w:val="single"/>
                <w:lang w:eastAsia="zh-CN"/>
              </w:rPr>
            </w:pPr>
            <w:hyperlink r:id="rId19" w:tgtFrame="_parent" w:history="1">
              <w:r w:rsidR="00251051" w:rsidRPr="00251051">
                <w:rPr>
                  <w:rStyle w:val="af7"/>
                  <w:iCs/>
                  <w:lang w:eastAsia="zh-CN"/>
                </w:rPr>
                <w:t>R1-2109243</w:t>
              </w:r>
            </w:hyperlink>
          </w:p>
        </w:tc>
        <w:tc>
          <w:tcPr>
            <w:tcW w:w="5265" w:type="dxa"/>
            <w:hideMark/>
          </w:tcPr>
          <w:p w14:paraId="58815744" w14:textId="77777777" w:rsidR="00251051" w:rsidRPr="00251051" w:rsidRDefault="00251051" w:rsidP="00251051">
            <w:pPr>
              <w:spacing w:before="0" w:after="0"/>
              <w:rPr>
                <w:iCs/>
                <w:lang w:eastAsia="zh-CN"/>
              </w:rPr>
            </w:pPr>
            <w:r w:rsidRPr="00251051">
              <w:rPr>
                <w:iCs/>
                <w:lang w:eastAsia="zh-CN"/>
              </w:rPr>
              <w:t>Discussion on PUCCH enhancement</w:t>
            </w:r>
          </w:p>
        </w:tc>
        <w:tc>
          <w:tcPr>
            <w:tcW w:w="2520" w:type="dxa"/>
            <w:hideMark/>
          </w:tcPr>
          <w:p w14:paraId="74FDB307" w14:textId="77777777" w:rsidR="00251051" w:rsidRPr="00251051" w:rsidRDefault="00251051" w:rsidP="00251051">
            <w:pPr>
              <w:spacing w:before="0" w:after="0"/>
              <w:rPr>
                <w:iCs/>
                <w:lang w:eastAsia="zh-CN"/>
              </w:rPr>
            </w:pPr>
            <w:r w:rsidRPr="00251051">
              <w:rPr>
                <w:iCs/>
                <w:lang w:eastAsia="zh-CN"/>
              </w:rPr>
              <w:t>CATT</w:t>
            </w:r>
          </w:p>
        </w:tc>
      </w:tr>
      <w:tr w:rsidR="00251051" w:rsidRPr="00251051" w14:paraId="2FB9F641" w14:textId="77777777" w:rsidTr="00251051">
        <w:trPr>
          <w:trHeight w:val="230"/>
        </w:trPr>
        <w:tc>
          <w:tcPr>
            <w:tcW w:w="2200" w:type="dxa"/>
            <w:hideMark/>
          </w:tcPr>
          <w:p w14:paraId="376A9A7B" w14:textId="77777777" w:rsidR="00251051" w:rsidRPr="00251051" w:rsidRDefault="00694637" w:rsidP="00251051">
            <w:pPr>
              <w:spacing w:before="0" w:after="0"/>
              <w:rPr>
                <w:iCs/>
                <w:u w:val="single"/>
                <w:lang w:eastAsia="zh-CN"/>
              </w:rPr>
            </w:pPr>
            <w:hyperlink r:id="rId20" w:tgtFrame="_parent" w:history="1">
              <w:r w:rsidR="00251051" w:rsidRPr="00251051">
                <w:rPr>
                  <w:rStyle w:val="af7"/>
                  <w:iCs/>
                  <w:lang w:eastAsia="zh-CN"/>
                </w:rPr>
                <w:t>R1-2109251</w:t>
              </w:r>
            </w:hyperlink>
          </w:p>
        </w:tc>
        <w:tc>
          <w:tcPr>
            <w:tcW w:w="5265" w:type="dxa"/>
            <w:hideMark/>
          </w:tcPr>
          <w:p w14:paraId="0FB5338F" w14:textId="77777777" w:rsidR="00251051" w:rsidRPr="00251051" w:rsidRDefault="00251051" w:rsidP="00251051">
            <w:pPr>
              <w:spacing w:before="0" w:after="0"/>
              <w:rPr>
                <w:iCs/>
                <w:lang w:eastAsia="zh-CN"/>
              </w:rPr>
            </w:pPr>
            <w:r w:rsidRPr="00251051">
              <w:rPr>
                <w:iCs/>
                <w:lang w:eastAsia="zh-CN"/>
              </w:rPr>
              <w:t>Remaining issues on PUCCH enhancements</w:t>
            </w:r>
          </w:p>
        </w:tc>
        <w:tc>
          <w:tcPr>
            <w:tcW w:w="2520" w:type="dxa"/>
            <w:hideMark/>
          </w:tcPr>
          <w:p w14:paraId="3587A461" w14:textId="77777777" w:rsidR="00251051" w:rsidRPr="00251051" w:rsidRDefault="00251051" w:rsidP="00251051">
            <w:pPr>
              <w:spacing w:before="0" w:after="0"/>
              <w:rPr>
                <w:iCs/>
                <w:lang w:eastAsia="zh-CN"/>
              </w:rPr>
            </w:pPr>
            <w:r w:rsidRPr="00251051">
              <w:rPr>
                <w:iCs/>
                <w:lang w:eastAsia="zh-CN"/>
              </w:rPr>
              <w:t>China Telecom</w:t>
            </w:r>
          </w:p>
        </w:tc>
      </w:tr>
      <w:tr w:rsidR="00251051" w:rsidRPr="00251051" w14:paraId="6D26D0F7" w14:textId="77777777" w:rsidTr="00251051">
        <w:trPr>
          <w:trHeight w:val="230"/>
        </w:trPr>
        <w:tc>
          <w:tcPr>
            <w:tcW w:w="2200" w:type="dxa"/>
            <w:hideMark/>
          </w:tcPr>
          <w:p w14:paraId="0C28ED5D" w14:textId="77777777" w:rsidR="00251051" w:rsidRPr="00251051" w:rsidRDefault="00694637" w:rsidP="00251051">
            <w:pPr>
              <w:spacing w:before="0" w:after="0"/>
              <w:rPr>
                <w:iCs/>
                <w:u w:val="single"/>
                <w:lang w:eastAsia="zh-CN"/>
              </w:rPr>
            </w:pPr>
            <w:hyperlink r:id="rId21" w:tgtFrame="_parent" w:history="1">
              <w:r w:rsidR="00251051" w:rsidRPr="00251051">
                <w:rPr>
                  <w:rStyle w:val="af7"/>
                  <w:iCs/>
                  <w:lang w:eastAsia="zh-CN"/>
                </w:rPr>
                <w:t>R1-2109298</w:t>
              </w:r>
            </w:hyperlink>
          </w:p>
        </w:tc>
        <w:tc>
          <w:tcPr>
            <w:tcW w:w="5265" w:type="dxa"/>
            <w:hideMark/>
          </w:tcPr>
          <w:p w14:paraId="1926C2C8"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7F0B3CC2" w14:textId="77777777" w:rsidR="00251051" w:rsidRPr="00251051" w:rsidRDefault="00251051" w:rsidP="00251051">
            <w:pPr>
              <w:spacing w:before="0" w:after="0"/>
              <w:rPr>
                <w:iCs/>
                <w:lang w:eastAsia="zh-CN"/>
              </w:rPr>
            </w:pPr>
            <w:r w:rsidRPr="00251051">
              <w:rPr>
                <w:iCs/>
                <w:lang w:eastAsia="zh-CN"/>
              </w:rPr>
              <w:t>CMCC</w:t>
            </w:r>
          </w:p>
        </w:tc>
      </w:tr>
      <w:tr w:rsidR="00251051" w:rsidRPr="00251051" w14:paraId="0EB49245" w14:textId="77777777" w:rsidTr="00251051">
        <w:trPr>
          <w:trHeight w:val="230"/>
        </w:trPr>
        <w:tc>
          <w:tcPr>
            <w:tcW w:w="2200" w:type="dxa"/>
            <w:hideMark/>
          </w:tcPr>
          <w:p w14:paraId="052B828E" w14:textId="77777777" w:rsidR="00251051" w:rsidRPr="00251051" w:rsidRDefault="00694637" w:rsidP="00251051">
            <w:pPr>
              <w:spacing w:before="0" w:after="0"/>
              <w:rPr>
                <w:iCs/>
                <w:u w:val="single"/>
                <w:lang w:eastAsia="zh-CN"/>
              </w:rPr>
            </w:pPr>
            <w:hyperlink r:id="rId22" w:tgtFrame="_parent" w:history="1">
              <w:r w:rsidR="00251051" w:rsidRPr="00251051">
                <w:rPr>
                  <w:rStyle w:val="af7"/>
                  <w:iCs/>
                  <w:lang w:eastAsia="zh-CN"/>
                </w:rPr>
                <w:t>R1-2109427</w:t>
              </w:r>
            </w:hyperlink>
          </w:p>
        </w:tc>
        <w:tc>
          <w:tcPr>
            <w:tcW w:w="5265" w:type="dxa"/>
            <w:hideMark/>
          </w:tcPr>
          <w:p w14:paraId="713C2792"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2BC70FC4" w14:textId="77777777" w:rsidR="00251051" w:rsidRPr="00251051" w:rsidRDefault="00251051" w:rsidP="00251051">
            <w:pPr>
              <w:spacing w:before="0" w:after="0"/>
              <w:rPr>
                <w:iCs/>
                <w:lang w:eastAsia="zh-CN"/>
              </w:rPr>
            </w:pPr>
            <w:r w:rsidRPr="00251051">
              <w:rPr>
                <w:iCs/>
                <w:lang w:eastAsia="zh-CN"/>
              </w:rPr>
              <w:t>Xiaomi</w:t>
            </w:r>
          </w:p>
        </w:tc>
      </w:tr>
      <w:tr w:rsidR="00251051" w:rsidRPr="00251051" w14:paraId="79CBC9BE" w14:textId="77777777" w:rsidTr="00251051">
        <w:trPr>
          <w:trHeight w:val="400"/>
        </w:trPr>
        <w:tc>
          <w:tcPr>
            <w:tcW w:w="2200" w:type="dxa"/>
            <w:hideMark/>
          </w:tcPr>
          <w:p w14:paraId="405C2028" w14:textId="77777777" w:rsidR="00251051" w:rsidRPr="00251051" w:rsidRDefault="00694637" w:rsidP="00251051">
            <w:pPr>
              <w:spacing w:before="0" w:after="0"/>
              <w:rPr>
                <w:iCs/>
                <w:u w:val="single"/>
                <w:lang w:eastAsia="zh-CN"/>
              </w:rPr>
            </w:pPr>
            <w:hyperlink r:id="rId23" w:tgtFrame="_parent" w:history="1">
              <w:r w:rsidR="00251051" w:rsidRPr="00251051">
                <w:rPr>
                  <w:rStyle w:val="af7"/>
                  <w:iCs/>
                  <w:lang w:eastAsia="zh-CN"/>
                </w:rPr>
                <w:t>R1-2109457</w:t>
              </w:r>
            </w:hyperlink>
          </w:p>
        </w:tc>
        <w:tc>
          <w:tcPr>
            <w:tcW w:w="5265" w:type="dxa"/>
            <w:hideMark/>
          </w:tcPr>
          <w:p w14:paraId="294A7620" w14:textId="77777777" w:rsidR="00251051" w:rsidRPr="00251051" w:rsidRDefault="00251051" w:rsidP="00251051">
            <w:pPr>
              <w:spacing w:before="0" w:after="0"/>
              <w:rPr>
                <w:iCs/>
                <w:lang w:eastAsia="zh-CN"/>
              </w:rPr>
            </w:pPr>
            <w:r w:rsidRPr="00251051">
              <w:rPr>
                <w:iCs/>
                <w:lang w:eastAsia="zh-CN"/>
              </w:rPr>
              <w:t>Discussion on PUCCH enhancement for NR coverage enhancement</w:t>
            </w:r>
          </w:p>
        </w:tc>
        <w:tc>
          <w:tcPr>
            <w:tcW w:w="2520" w:type="dxa"/>
            <w:hideMark/>
          </w:tcPr>
          <w:p w14:paraId="28A26A11" w14:textId="77777777" w:rsidR="00251051" w:rsidRPr="00251051" w:rsidRDefault="00251051" w:rsidP="00251051">
            <w:pPr>
              <w:spacing w:before="0" w:after="0"/>
              <w:rPr>
                <w:iCs/>
                <w:lang w:eastAsia="zh-CN"/>
              </w:rPr>
            </w:pPr>
            <w:r w:rsidRPr="00251051">
              <w:rPr>
                <w:iCs/>
                <w:lang w:eastAsia="zh-CN"/>
              </w:rPr>
              <w:t>Panasonic Corporation</w:t>
            </w:r>
          </w:p>
        </w:tc>
      </w:tr>
      <w:tr w:rsidR="00251051" w:rsidRPr="00251051" w14:paraId="635F48AB" w14:textId="77777777" w:rsidTr="00251051">
        <w:trPr>
          <w:trHeight w:val="230"/>
        </w:trPr>
        <w:tc>
          <w:tcPr>
            <w:tcW w:w="2200" w:type="dxa"/>
            <w:hideMark/>
          </w:tcPr>
          <w:p w14:paraId="1A076760" w14:textId="77777777" w:rsidR="00251051" w:rsidRPr="00251051" w:rsidRDefault="00694637" w:rsidP="00251051">
            <w:pPr>
              <w:spacing w:before="0" w:after="0"/>
              <w:rPr>
                <w:iCs/>
                <w:u w:val="single"/>
                <w:lang w:eastAsia="zh-CN"/>
              </w:rPr>
            </w:pPr>
            <w:hyperlink r:id="rId24" w:tgtFrame="_parent" w:history="1">
              <w:r w:rsidR="00251051" w:rsidRPr="00251051">
                <w:rPr>
                  <w:rStyle w:val="af7"/>
                  <w:iCs/>
                  <w:lang w:eastAsia="zh-CN"/>
                </w:rPr>
                <w:t>R1-2109507</w:t>
              </w:r>
            </w:hyperlink>
          </w:p>
        </w:tc>
        <w:tc>
          <w:tcPr>
            <w:tcW w:w="5265" w:type="dxa"/>
            <w:hideMark/>
          </w:tcPr>
          <w:p w14:paraId="29159057"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3B4F1181" w14:textId="77777777" w:rsidR="00251051" w:rsidRPr="00251051" w:rsidRDefault="00251051" w:rsidP="00251051">
            <w:pPr>
              <w:spacing w:before="0" w:after="0"/>
              <w:rPr>
                <w:iCs/>
                <w:lang w:eastAsia="zh-CN"/>
              </w:rPr>
            </w:pPr>
            <w:r w:rsidRPr="00251051">
              <w:rPr>
                <w:iCs/>
                <w:lang w:eastAsia="zh-CN"/>
              </w:rPr>
              <w:t>Samsung</w:t>
            </w:r>
          </w:p>
        </w:tc>
      </w:tr>
      <w:tr w:rsidR="00251051" w:rsidRPr="00251051" w14:paraId="3BFDE8ED" w14:textId="77777777" w:rsidTr="00251051">
        <w:trPr>
          <w:trHeight w:val="230"/>
        </w:trPr>
        <w:tc>
          <w:tcPr>
            <w:tcW w:w="2200" w:type="dxa"/>
            <w:hideMark/>
          </w:tcPr>
          <w:p w14:paraId="5973BAE9" w14:textId="77777777" w:rsidR="00251051" w:rsidRPr="00251051" w:rsidRDefault="00694637" w:rsidP="00251051">
            <w:pPr>
              <w:spacing w:before="0" w:after="0"/>
              <w:rPr>
                <w:iCs/>
                <w:u w:val="single"/>
                <w:lang w:eastAsia="zh-CN"/>
              </w:rPr>
            </w:pPr>
            <w:hyperlink r:id="rId25" w:tgtFrame="_parent" w:history="1">
              <w:r w:rsidR="00251051" w:rsidRPr="00251051">
                <w:rPr>
                  <w:rStyle w:val="af7"/>
                  <w:iCs/>
                  <w:lang w:eastAsia="zh-CN"/>
                </w:rPr>
                <w:t>R1-2109627</w:t>
              </w:r>
            </w:hyperlink>
          </w:p>
        </w:tc>
        <w:tc>
          <w:tcPr>
            <w:tcW w:w="5265" w:type="dxa"/>
            <w:hideMark/>
          </w:tcPr>
          <w:p w14:paraId="47D660F9"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0653129E" w14:textId="77777777" w:rsidR="00251051" w:rsidRPr="00251051" w:rsidRDefault="00251051" w:rsidP="00251051">
            <w:pPr>
              <w:spacing w:before="0" w:after="0"/>
              <w:rPr>
                <w:iCs/>
                <w:lang w:eastAsia="zh-CN"/>
              </w:rPr>
            </w:pPr>
            <w:r w:rsidRPr="00251051">
              <w:rPr>
                <w:iCs/>
                <w:lang w:eastAsia="zh-CN"/>
              </w:rPr>
              <w:t>Intel Corporation</w:t>
            </w:r>
          </w:p>
        </w:tc>
      </w:tr>
      <w:tr w:rsidR="00251051" w:rsidRPr="00251051" w14:paraId="63CB4FFA" w14:textId="77777777" w:rsidTr="00251051">
        <w:trPr>
          <w:trHeight w:val="400"/>
        </w:trPr>
        <w:tc>
          <w:tcPr>
            <w:tcW w:w="2200" w:type="dxa"/>
            <w:hideMark/>
          </w:tcPr>
          <w:p w14:paraId="16DDA86A" w14:textId="77777777" w:rsidR="00251051" w:rsidRPr="00251051" w:rsidRDefault="00694637" w:rsidP="00251051">
            <w:pPr>
              <w:spacing w:before="0" w:after="0"/>
              <w:rPr>
                <w:iCs/>
                <w:u w:val="single"/>
                <w:lang w:eastAsia="zh-CN"/>
              </w:rPr>
            </w:pPr>
            <w:hyperlink r:id="rId26" w:tgtFrame="_parent" w:history="1">
              <w:r w:rsidR="00251051" w:rsidRPr="00251051">
                <w:rPr>
                  <w:rStyle w:val="af7"/>
                  <w:iCs/>
                  <w:lang w:eastAsia="zh-CN"/>
                </w:rPr>
                <w:t>R1-2109695</w:t>
              </w:r>
            </w:hyperlink>
          </w:p>
        </w:tc>
        <w:tc>
          <w:tcPr>
            <w:tcW w:w="5265" w:type="dxa"/>
            <w:hideMark/>
          </w:tcPr>
          <w:p w14:paraId="50929597" w14:textId="77777777" w:rsidR="00251051" w:rsidRPr="00251051" w:rsidRDefault="00251051" w:rsidP="00251051">
            <w:pPr>
              <w:spacing w:before="0" w:after="0"/>
              <w:rPr>
                <w:iCs/>
                <w:lang w:eastAsia="zh-CN"/>
              </w:rPr>
            </w:pPr>
            <w:r w:rsidRPr="00251051">
              <w:rPr>
                <w:iCs/>
                <w:lang w:eastAsia="zh-CN"/>
              </w:rPr>
              <w:t>PUCCH enhancements for coverage enhancement</w:t>
            </w:r>
          </w:p>
        </w:tc>
        <w:tc>
          <w:tcPr>
            <w:tcW w:w="2520" w:type="dxa"/>
            <w:hideMark/>
          </w:tcPr>
          <w:p w14:paraId="2281ACB5" w14:textId="77777777" w:rsidR="00251051" w:rsidRPr="00251051" w:rsidRDefault="00251051" w:rsidP="00251051">
            <w:pPr>
              <w:spacing w:before="0" w:after="0"/>
              <w:rPr>
                <w:iCs/>
                <w:lang w:eastAsia="zh-CN"/>
              </w:rPr>
            </w:pPr>
            <w:r w:rsidRPr="00251051">
              <w:rPr>
                <w:iCs/>
                <w:lang w:eastAsia="zh-CN"/>
              </w:rPr>
              <w:t>NTT DOCOMO, INC.</w:t>
            </w:r>
          </w:p>
        </w:tc>
      </w:tr>
      <w:tr w:rsidR="00251051" w:rsidRPr="00251051" w14:paraId="3559248F" w14:textId="77777777" w:rsidTr="00251051">
        <w:trPr>
          <w:trHeight w:val="230"/>
        </w:trPr>
        <w:tc>
          <w:tcPr>
            <w:tcW w:w="2200" w:type="dxa"/>
            <w:hideMark/>
          </w:tcPr>
          <w:p w14:paraId="09C81AD1" w14:textId="77777777" w:rsidR="00251051" w:rsidRPr="00251051" w:rsidRDefault="00694637" w:rsidP="00251051">
            <w:pPr>
              <w:spacing w:before="0" w:after="0"/>
              <w:rPr>
                <w:iCs/>
                <w:u w:val="single"/>
                <w:lang w:eastAsia="zh-CN"/>
              </w:rPr>
            </w:pPr>
            <w:hyperlink r:id="rId27" w:tgtFrame="_parent" w:history="1">
              <w:r w:rsidR="00251051" w:rsidRPr="00251051">
                <w:rPr>
                  <w:rStyle w:val="af7"/>
                  <w:iCs/>
                  <w:lang w:eastAsia="zh-CN"/>
                </w:rPr>
                <w:t>R1-2109814</w:t>
              </w:r>
            </w:hyperlink>
          </w:p>
        </w:tc>
        <w:tc>
          <w:tcPr>
            <w:tcW w:w="5265" w:type="dxa"/>
            <w:hideMark/>
          </w:tcPr>
          <w:p w14:paraId="5CB9741A"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51A801C8" w14:textId="77777777" w:rsidR="00251051" w:rsidRPr="00251051" w:rsidRDefault="00251051" w:rsidP="00251051">
            <w:pPr>
              <w:spacing w:before="0" w:after="0"/>
              <w:rPr>
                <w:iCs/>
                <w:lang w:eastAsia="zh-CN"/>
              </w:rPr>
            </w:pPr>
            <w:r w:rsidRPr="00251051">
              <w:rPr>
                <w:iCs/>
                <w:lang w:eastAsia="zh-CN"/>
              </w:rPr>
              <w:t>ETRI</w:t>
            </w:r>
          </w:p>
        </w:tc>
      </w:tr>
      <w:tr w:rsidR="00251051" w:rsidRPr="00251051" w14:paraId="5FE55A82" w14:textId="77777777" w:rsidTr="00251051">
        <w:trPr>
          <w:trHeight w:val="230"/>
        </w:trPr>
        <w:tc>
          <w:tcPr>
            <w:tcW w:w="2200" w:type="dxa"/>
            <w:hideMark/>
          </w:tcPr>
          <w:p w14:paraId="37DC3FB1" w14:textId="77777777" w:rsidR="00251051" w:rsidRPr="00251051" w:rsidRDefault="00694637" w:rsidP="00251051">
            <w:pPr>
              <w:spacing w:before="0" w:after="0"/>
              <w:rPr>
                <w:iCs/>
                <w:u w:val="single"/>
                <w:lang w:eastAsia="zh-CN"/>
              </w:rPr>
            </w:pPr>
            <w:hyperlink r:id="rId28" w:tgtFrame="_parent" w:history="1">
              <w:r w:rsidR="00251051" w:rsidRPr="00251051">
                <w:rPr>
                  <w:rStyle w:val="af7"/>
                  <w:iCs/>
                  <w:lang w:eastAsia="zh-CN"/>
                </w:rPr>
                <w:t>R1-2109889</w:t>
              </w:r>
            </w:hyperlink>
          </w:p>
        </w:tc>
        <w:tc>
          <w:tcPr>
            <w:tcW w:w="5265" w:type="dxa"/>
            <w:hideMark/>
          </w:tcPr>
          <w:p w14:paraId="1784368E" w14:textId="77777777" w:rsidR="00251051" w:rsidRPr="00251051" w:rsidRDefault="00251051" w:rsidP="00251051">
            <w:pPr>
              <w:spacing w:before="0" w:after="0"/>
              <w:rPr>
                <w:iCs/>
                <w:lang w:eastAsia="zh-CN"/>
              </w:rPr>
            </w:pPr>
            <w:r w:rsidRPr="00251051">
              <w:rPr>
                <w:iCs/>
                <w:lang w:eastAsia="zh-CN"/>
              </w:rPr>
              <w:t>PUCCH coverage enhancements</w:t>
            </w:r>
          </w:p>
        </w:tc>
        <w:tc>
          <w:tcPr>
            <w:tcW w:w="2520" w:type="dxa"/>
            <w:hideMark/>
          </w:tcPr>
          <w:p w14:paraId="462DA37A" w14:textId="77777777" w:rsidR="00251051" w:rsidRPr="00251051" w:rsidRDefault="00251051" w:rsidP="00251051">
            <w:pPr>
              <w:spacing w:before="0" w:after="0"/>
              <w:rPr>
                <w:iCs/>
                <w:lang w:eastAsia="zh-CN"/>
              </w:rPr>
            </w:pPr>
            <w:r w:rsidRPr="00251051">
              <w:rPr>
                <w:iCs/>
                <w:lang w:eastAsia="zh-CN"/>
              </w:rPr>
              <w:t>Nokia, Nokia Shanghai Bell</w:t>
            </w:r>
          </w:p>
        </w:tc>
      </w:tr>
      <w:tr w:rsidR="00251051" w:rsidRPr="00251051" w14:paraId="3A639CAF" w14:textId="77777777" w:rsidTr="00251051">
        <w:trPr>
          <w:trHeight w:val="250"/>
        </w:trPr>
        <w:tc>
          <w:tcPr>
            <w:tcW w:w="2200" w:type="dxa"/>
            <w:hideMark/>
          </w:tcPr>
          <w:p w14:paraId="7CCE093C" w14:textId="77777777" w:rsidR="00251051" w:rsidRPr="00251051" w:rsidRDefault="00694637" w:rsidP="00251051">
            <w:pPr>
              <w:spacing w:before="0" w:after="0"/>
              <w:rPr>
                <w:iCs/>
                <w:u w:val="single"/>
                <w:lang w:eastAsia="zh-CN"/>
              </w:rPr>
            </w:pPr>
            <w:hyperlink r:id="rId29" w:tgtFrame="_parent" w:history="1">
              <w:r w:rsidR="00251051" w:rsidRPr="00251051">
                <w:rPr>
                  <w:rStyle w:val="af7"/>
                  <w:iCs/>
                  <w:lang w:eastAsia="zh-CN"/>
                </w:rPr>
                <w:t>R1-2110003</w:t>
              </w:r>
            </w:hyperlink>
          </w:p>
        </w:tc>
        <w:tc>
          <w:tcPr>
            <w:tcW w:w="5265" w:type="dxa"/>
            <w:hideMark/>
          </w:tcPr>
          <w:p w14:paraId="0745451A" w14:textId="77777777" w:rsidR="00251051" w:rsidRPr="00251051" w:rsidRDefault="00251051" w:rsidP="00251051">
            <w:pPr>
              <w:spacing w:before="0" w:after="0"/>
              <w:rPr>
                <w:iCs/>
                <w:lang w:eastAsia="zh-CN"/>
              </w:rPr>
            </w:pPr>
            <w:r w:rsidRPr="00251051">
              <w:rPr>
                <w:iCs/>
                <w:lang w:eastAsia="zh-CN"/>
              </w:rPr>
              <w:t>PUCCH coverage enhancement</w:t>
            </w:r>
          </w:p>
        </w:tc>
        <w:tc>
          <w:tcPr>
            <w:tcW w:w="2520" w:type="dxa"/>
            <w:hideMark/>
          </w:tcPr>
          <w:p w14:paraId="0778A521" w14:textId="77777777" w:rsidR="00251051" w:rsidRPr="00251051" w:rsidRDefault="00251051" w:rsidP="00251051">
            <w:pPr>
              <w:spacing w:before="0" w:after="0"/>
              <w:rPr>
                <w:iCs/>
                <w:lang w:eastAsia="zh-CN"/>
              </w:rPr>
            </w:pPr>
            <w:r w:rsidRPr="00251051">
              <w:rPr>
                <w:iCs/>
                <w:lang w:eastAsia="zh-CN"/>
              </w:rPr>
              <w:t>Sharp</w:t>
            </w:r>
          </w:p>
        </w:tc>
      </w:tr>
      <w:tr w:rsidR="00251051" w:rsidRPr="00251051" w14:paraId="35B1DA7A" w14:textId="77777777" w:rsidTr="00251051">
        <w:trPr>
          <w:trHeight w:val="250"/>
        </w:trPr>
        <w:tc>
          <w:tcPr>
            <w:tcW w:w="2200" w:type="dxa"/>
            <w:hideMark/>
          </w:tcPr>
          <w:p w14:paraId="1A7EBA2C" w14:textId="77777777" w:rsidR="00251051" w:rsidRPr="00251051" w:rsidRDefault="00694637" w:rsidP="00251051">
            <w:pPr>
              <w:spacing w:before="0" w:after="0"/>
              <w:rPr>
                <w:iCs/>
                <w:u w:val="single"/>
                <w:lang w:eastAsia="zh-CN"/>
              </w:rPr>
            </w:pPr>
            <w:hyperlink r:id="rId30" w:tgtFrame="_parent" w:history="1">
              <w:r w:rsidR="00251051" w:rsidRPr="00251051">
                <w:rPr>
                  <w:rStyle w:val="af7"/>
                  <w:iCs/>
                  <w:lang w:eastAsia="zh-CN"/>
                </w:rPr>
                <w:t>R1-2110049</w:t>
              </w:r>
            </w:hyperlink>
          </w:p>
        </w:tc>
        <w:tc>
          <w:tcPr>
            <w:tcW w:w="5265" w:type="dxa"/>
            <w:hideMark/>
          </w:tcPr>
          <w:p w14:paraId="0AB8E03C" w14:textId="77777777" w:rsidR="00251051" w:rsidRPr="00251051" w:rsidRDefault="00251051" w:rsidP="00251051">
            <w:pPr>
              <w:spacing w:before="0" w:after="0"/>
              <w:rPr>
                <w:iCs/>
                <w:lang w:eastAsia="zh-CN"/>
              </w:rPr>
            </w:pPr>
            <w:r w:rsidRPr="00251051">
              <w:rPr>
                <w:iCs/>
                <w:lang w:eastAsia="zh-CN"/>
              </w:rPr>
              <w:t>PUCCH coverage enhancement</w:t>
            </w:r>
          </w:p>
        </w:tc>
        <w:tc>
          <w:tcPr>
            <w:tcW w:w="2520" w:type="dxa"/>
            <w:hideMark/>
          </w:tcPr>
          <w:p w14:paraId="717F24C0" w14:textId="77777777" w:rsidR="00251051" w:rsidRPr="00251051" w:rsidRDefault="00251051" w:rsidP="00251051">
            <w:pPr>
              <w:spacing w:before="0" w:after="0"/>
              <w:rPr>
                <w:iCs/>
                <w:lang w:eastAsia="zh-CN"/>
              </w:rPr>
            </w:pPr>
            <w:r w:rsidRPr="00251051">
              <w:rPr>
                <w:iCs/>
                <w:lang w:eastAsia="zh-CN"/>
              </w:rPr>
              <w:t>Apple</w:t>
            </w:r>
          </w:p>
        </w:tc>
      </w:tr>
      <w:tr w:rsidR="00251051" w:rsidRPr="00251051" w14:paraId="52B705E4" w14:textId="77777777" w:rsidTr="00251051">
        <w:trPr>
          <w:trHeight w:val="400"/>
        </w:trPr>
        <w:tc>
          <w:tcPr>
            <w:tcW w:w="2200" w:type="dxa"/>
            <w:hideMark/>
          </w:tcPr>
          <w:p w14:paraId="03175690" w14:textId="77777777" w:rsidR="00251051" w:rsidRPr="00251051" w:rsidRDefault="00694637" w:rsidP="00251051">
            <w:pPr>
              <w:spacing w:before="0" w:after="0"/>
              <w:rPr>
                <w:iCs/>
                <w:u w:val="single"/>
                <w:lang w:eastAsia="zh-CN"/>
              </w:rPr>
            </w:pPr>
            <w:hyperlink r:id="rId31" w:tgtFrame="_parent" w:history="1">
              <w:r w:rsidR="00251051" w:rsidRPr="00251051">
                <w:rPr>
                  <w:rStyle w:val="af7"/>
                  <w:iCs/>
                  <w:lang w:eastAsia="zh-CN"/>
                </w:rPr>
                <w:t>R1-2110099</w:t>
              </w:r>
            </w:hyperlink>
          </w:p>
        </w:tc>
        <w:tc>
          <w:tcPr>
            <w:tcW w:w="5265" w:type="dxa"/>
            <w:hideMark/>
          </w:tcPr>
          <w:p w14:paraId="3160766E" w14:textId="77777777" w:rsidR="00251051" w:rsidRPr="00251051" w:rsidRDefault="00251051" w:rsidP="00251051">
            <w:pPr>
              <w:spacing w:before="0" w:after="0"/>
              <w:rPr>
                <w:iCs/>
                <w:lang w:eastAsia="zh-CN"/>
              </w:rPr>
            </w:pPr>
            <w:r w:rsidRPr="00251051">
              <w:rPr>
                <w:iCs/>
                <w:lang w:eastAsia="zh-CN"/>
              </w:rPr>
              <w:t>Discussions on coverage enhancement for PUCCH</w:t>
            </w:r>
          </w:p>
        </w:tc>
        <w:tc>
          <w:tcPr>
            <w:tcW w:w="2520" w:type="dxa"/>
            <w:hideMark/>
          </w:tcPr>
          <w:p w14:paraId="5CAC2291" w14:textId="77777777" w:rsidR="00251051" w:rsidRPr="00251051" w:rsidRDefault="00251051" w:rsidP="00251051">
            <w:pPr>
              <w:spacing w:before="0" w:after="0"/>
              <w:rPr>
                <w:iCs/>
                <w:lang w:eastAsia="zh-CN"/>
              </w:rPr>
            </w:pPr>
            <w:r w:rsidRPr="00251051">
              <w:rPr>
                <w:iCs/>
                <w:lang w:eastAsia="zh-CN"/>
              </w:rPr>
              <w:t>LG Electronics</w:t>
            </w:r>
          </w:p>
        </w:tc>
      </w:tr>
      <w:tr w:rsidR="00251051" w:rsidRPr="00251051" w14:paraId="482A9F97" w14:textId="77777777" w:rsidTr="00251051">
        <w:trPr>
          <w:trHeight w:val="400"/>
        </w:trPr>
        <w:tc>
          <w:tcPr>
            <w:tcW w:w="2200" w:type="dxa"/>
            <w:hideMark/>
          </w:tcPr>
          <w:p w14:paraId="5269E746" w14:textId="77777777" w:rsidR="00251051" w:rsidRPr="00251051" w:rsidRDefault="00694637" w:rsidP="00251051">
            <w:pPr>
              <w:spacing w:before="0" w:after="0"/>
              <w:rPr>
                <w:iCs/>
                <w:u w:val="single"/>
                <w:lang w:eastAsia="zh-CN"/>
              </w:rPr>
            </w:pPr>
            <w:hyperlink r:id="rId32" w:tgtFrame="_parent" w:history="1">
              <w:r w:rsidR="00251051" w:rsidRPr="00251051">
                <w:rPr>
                  <w:rStyle w:val="af7"/>
                  <w:iCs/>
                  <w:lang w:eastAsia="zh-CN"/>
                </w:rPr>
                <w:t>R1-2110125</w:t>
              </w:r>
            </w:hyperlink>
          </w:p>
        </w:tc>
        <w:tc>
          <w:tcPr>
            <w:tcW w:w="5265" w:type="dxa"/>
            <w:hideMark/>
          </w:tcPr>
          <w:p w14:paraId="43DA5467" w14:textId="77777777" w:rsidR="00251051" w:rsidRPr="00251051" w:rsidRDefault="00251051" w:rsidP="00251051">
            <w:pPr>
              <w:spacing w:before="0" w:after="0"/>
              <w:rPr>
                <w:iCs/>
                <w:lang w:eastAsia="zh-CN"/>
              </w:rPr>
            </w:pPr>
            <w:r w:rsidRPr="00251051">
              <w:rPr>
                <w:iCs/>
                <w:lang w:eastAsia="zh-CN"/>
              </w:rPr>
              <w:t>PUCCH Dynamic Repetition and DMRS Bundling</w:t>
            </w:r>
          </w:p>
        </w:tc>
        <w:tc>
          <w:tcPr>
            <w:tcW w:w="2520" w:type="dxa"/>
            <w:hideMark/>
          </w:tcPr>
          <w:p w14:paraId="29E4C371" w14:textId="77777777" w:rsidR="00251051" w:rsidRPr="00251051" w:rsidRDefault="00251051" w:rsidP="00251051">
            <w:pPr>
              <w:spacing w:before="0" w:after="0"/>
              <w:rPr>
                <w:iCs/>
                <w:lang w:eastAsia="zh-CN"/>
              </w:rPr>
            </w:pPr>
            <w:r w:rsidRPr="00251051">
              <w:rPr>
                <w:iCs/>
                <w:lang w:eastAsia="zh-CN"/>
              </w:rPr>
              <w:t>Ericsson</w:t>
            </w:r>
          </w:p>
        </w:tc>
      </w:tr>
      <w:tr w:rsidR="00251051" w:rsidRPr="00251051" w14:paraId="6572365C" w14:textId="77777777" w:rsidTr="00251051">
        <w:trPr>
          <w:trHeight w:val="250"/>
        </w:trPr>
        <w:tc>
          <w:tcPr>
            <w:tcW w:w="2200" w:type="dxa"/>
            <w:hideMark/>
          </w:tcPr>
          <w:p w14:paraId="26394005" w14:textId="77777777" w:rsidR="00251051" w:rsidRPr="00251051" w:rsidRDefault="00694637" w:rsidP="00251051">
            <w:pPr>
              <w:spacing w:before="0" w:after="0"/>
              <w:rPr>
                <w:iCs/>
                <w:u w:val="single"/>
                <w:lang w:eastAsia="zh-CN"/>
              </w:rPr>
            </w:pPr>
            <w:hyperlink r:id="rId33" w:tgtFrame="_parent" w:history="1">
              <w:r w:rsidR="00251051" w:rsidRPr="00251051">
                <w:rPr>
                  <w:rStyle w:val="af7"/>
                  <w:iCs/>
                  <w:lang w:eastAsia="zh-CN"/>
                </w:rPr>
                <w:t>R1-2110155</w:t>
              </w:r>
            </w:hyperlink>
          </w:p>
        </w:tc>
        <w:tc>
          <w:tcPr>
            <w:tcW w:w="5265" w:type="dxa"/>
            <w:hideMark/>
          </w:tcPr>
          <w:p w14:paraId="7D59C353" w14:textId="77777777" w:rsidR="00251051" w:rsidRPr="00251051" w:rsidRDefault="00251051" w:rsidP="00251051">
            <w:pPr>
              <w:spacing w:before="0" w:after="0"/>
              <w:rPr>
                <w:iCs/>
                <w:lang w:eastAsia="zh-CN"/>
              </w:rPr>
            </w:pPr>
            <w:r w:rsidRPr="00251051">
              <w:rPr>
                <w:iCs/>
                <w:lang w:eastAsia="zh-CN"/>
              </w:rPr>
              <w:t>Discussions on PUCCH enhancements</w:t>
            </w:r>
          </w:p>
        </w:tc>
        <w:tc>
          <w:tcPr>
            <w:tcW w:w="2520" w:type="dxa"/>
            <w:hideMark/>
          </w:tcPr>
          <w:p w14:paraId="77A73A3D" w14:textId="77777777" w:rsidR="00251051" w:rsidRPr="00251051" w:rsidRDefault="00251051" w:rsidP="00251051">
            <w:pPr>
              <w:spacing w:before="0" w:after="0"/>
              <w:rPr>
                <w:iCs/>
                <w:lang w:eastAsia="zh-CN"/>
              </w:rPr>
            </w:pPr>
            <w:proofErr w:type="spellStart"/>
            <w:r w:rsidRPr="00251051">
              <w:rPr>
                <w:iCs/>
                <w:lang w:eastAsia="zh-CN"/>
              </w:rPr>
              <w:t>InterDigital</w:t>
            </w:r>
            <w:proofErr w:type="spellEnd"/>
            <w:r w:rsidRPr="00251051">
              <w:rPr>
                <w:iCs/>
                <w:lang w:eastAsia="zh-CN"/>
              </w:rPr>
              <w:t>, Inc.</w:t>
            </w:r>
          </w:p>
        </w:tc>
      </w:tr>
      <w:tr w:rsidR="00251051" w:rsidRPr="00251051" w14:paraId="1BDE6BD4" w14:textId="77777777" w:rsidTr="00251051">
        <w:trPr>
          <w:trHeight w:val="250"/>
        </w:trPr>
        <w:tc>
          <w:tcPr>
            <w:tcW w:w="2200" w:type="dxa"/>
            <w:hideMark/>
          </w:tcPr>
          <w:p w14:paraId="699C5F88" w14:textId="77777777" w:rsidR="00251051" w:rsidRPr="00251051" w:rsidRDefault="00694637" w:rsidP="00251051">
            <w:pPr>
              <w:spacing w:before="0" w:after="0"/>
              <w:rPr>
                <w:iCs/>
                <w:u w:val="single"/>
                <w:lang w:eastAsia="zh-CN"/>
              </w:rPr>
            </w:pPr>
            <w:hyperlink r:id="rId34" w:tgtFrame="_parent" w:history="1">
              <w:r w:rsidR="00251051" w:rsidRPr="00251051">
                <w:rPr>
                  <w:rStyle w:val="af7"/>
                  <w:iCs/>
                  <w:lang w:eastAsia="zh-CN"/>
                </w:rPr>
                <w:t>R1-2110204</w:t>
              </w:r>
            </w:hyperlink>
          </w:p>
        </w:tc>
        <w:tc>
          <w:tcPr>
            <w:tcW w:w="5265" w:type="dxa"/>
            <w:hideMark/>
          </w:tcPr>
          <w:p w14:paraId="2F09C4C4"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24CE5D4F" w14:textId="77777777" w:rsidR="00251051" w:rsidRPr="00251051" w:rsidRDefault="00251051" w:rsidP="00251051">
            <w:pPr>
              <w:spacing w:before="0" w:after="0"/>
              <w:rPr>
                <w:iCs/>
                <w:lang w:eastAsia="zh-CN"/>
              </w:rPr>
            </w:pPr>
            <w:r w:rsidRPr="00251051">
              <w:rPr>
                <w:iCs/>
                <w:lang w:eastAsia="zh-CN"/>
              </w:rPr>
              <w:t>Qualcomm Incorporated</w:t>
            </w:r>
          </w:p>
        </w:tc>
      </w:tr>
      <w:tr w:rsidR="00251051" w:rsidRPr="00251051" w14:paraId="0D2219D7" w14:textId="77777777" w:rsidTr="00251051">
        <w:trPr>
          <w:trHeight w:val="250"/>
        </w:trPr>
        <w:tc>
          <w:tcPr>
            <w:tcW w:w="2200" w:type="dxa"/>
            <w:hideMark/>
          </w:tcPr>
          <w:p w14:paraId="3EDB6C79" w14:textId="77777777" w:rsidR="00251051" w:rsidRPr="00251051" w:rsidRDefault="00694637" w:rsidP="00251051">
            <w:pPr>
              <w:spacing w:before="0" w:after="0"/>
              <w:rPr>
                <w:iCs/>
                <w:u w:val="single"/>
                <w:lang w:eastAsia="zh-CN"/>
              </w:rPr>
            </w:pPr>
            <w:hyperlink r:id="rId35" w:tgtFrame="_parent" w:history="1">
              <w:r w:rsidR="00251051" w:rsidRPr="00251051">
                <w:rPr>
                  <w:rStyle w:val="af7"/>
                  <w:iCs/>
                  <w:lang w:eastAsia="zh-CN"/>
                </w:rPr>
                <w:t>R1-2110240</w:t>
              </w:r>
            </w:hyperlink>
          </w:p>
        </w:tc>
        <w:tc>
          <w:tcPr>
            <w:tcW w:w="5265" w:type="dxa"/>
            <w:hideMark/>
          </w:tcPr>
          <w:p w14:paraId="02DD2A3D" w14:textId="77777777" w:rsidR="00251051" w:rsidRPr="00251051" w:rsidRDefault="00251051" w:rsidP="00251051">
            <w:pPr>
              <w:spacing w:before="0" w:after="0"/>
              <w:rPr>
                <w:iCs/>
                <w:lang w:eastAsia="zh-CN"/>
              </w:rPr>
            </w:pPr>
            <w:r w:rsidRPr="00251051">
              <w:rPr>
                <w:iCs/>
                <w:lang w:eastAsia="zh-CN"/>
              </w:rPr>
              <w:t>Enhancements for PUCCH repetition</w:t>
            </w:r>
          </w:p>
        </w:tc>
        <w:tc>
          <w:tcPr>
            <w:tcW w:w="2520" w:type="dxa"/>
            <w:hideMark/>
          </w:tcPr>
          <w:p w14:paraId="79AA1630" w14:textId="77777777" w:rsidR="00251051" w:rsidRPr="00251051" w:rsidRDefault="00251051" w:rsidP="00251051">
            <w:pPr>
              <w:spacing w:before="0" w:after="0"/>
              <w:rPr>
                <w:iCs/>
                <w:lang w:eastAsia="zh-CN"/>
              </w:rPr>
            </w:pPr>
            <w:r w:rsidRPr="00251051">
              <w:rPr>
                <w:iCs/>
                <w:lang w:eastAsia="zh-CN"/>
              </w:rPr>
              <w:t>Lenovo, Motorola Mobility</w:t>
            </w:r>
          </w:p>
        </w:tc>
      </w:tr>
    </w:tbl>
    <w:p w14:paraId="36602069" w14:textId="77777777" w:rsidR="00537870" w:rsidRDefault="00537870">
      <w:pPr>
        <w:rPr>
          <w:iCs/>
          <w:lang w:val="en-GB" w:eastAsia="zh-CN"/>
        </w:rPr>
      </w:pPr>
    </w:p>
    <w:sectPr w:rsidR="00537870">
      <w:headerReference w:type="even" r:id="rId36"/>
      <w:footerReference w:type="even" r:id="rId37"/>
      <w:footerReference w:type="defaul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89FD7" w14:textId="77777777" w:rsidR="00AC58D3" w:rsidRDefault="00AC58D3">
      <w:pPr>
        <w:spacing w:line="240" w:lineRule="auto"/>
      </w:pPr>
      <w:r>
        <w:separator/>
      </w:r>
    </w:p>
  </w:endnote>
  <w:endnote w:type="continuationSeparator" w:id="0">
    <w:p w14:paraId="187EB713" w14:textId="77777777" w:rsidR="00AC58D3" w:rsidRDefault="00AC58D3">
      <w:pPr>
        <w:spacing w:line="240" w:lineRule="auto"/>
      </w:pPr>
      <w:r>
        <w:continuationSeparator/>
      </w:r>
    </w:p>
  </w:endnote>
  <w:endnote w:type="continuationNotice" w:id="1">
    <w:p w14:paraId="12E50619" w14:textId="77777777" w:rsidR="00AC58D3" w:rsidRDefault="00AC58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D3E67" w14:textId="77777777" w:rsidR="00694637" w:rsidRDefault="00694637">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14FC07F" w14:textId="77777777" w:rsidR="00694637" w:rsidRDefault="00694637">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853C" w14:textId="730A7182" w:rsidR="00694637" w:rsidRDefault="00694637">
    <w:pPr>
      <w:pStyle w:val="ad"/>
      <w:ind w:right="360"/>
    </w:pPr>
    <w:r>
      <w:rPr>
        <w:rStyle w:val="af6"/>
      </w:rPr>
      <w:fldChar w:fldCharType="begin"/>
    </w:r>
    <w:r>
      <w:rPr>
        <w:rStyle w:val="af6"/>
      </w:rPr>
      <w:instrText xml:space="preserve"> PAGE </w:instrText>
    </w:r>
    <w:r>
      <w:rPr>
        <w:rStyle w:val="af6"/>
      </w:rPr>
      <w:fldChar w:fldCharType="separate"/>
    </w:r>
    <w:r>
      <w:rPr>
        <w:rStyle w:val="af6"/>
        <w:noProof/>
      </w:rPr>
      <w:t>16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noProof/>
      </w:rPr>
      <w:t>16</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C125D" w14:textId="77777777" w:rsidR="00AC58D3" w:rsidRDefault="00AC58D3">
      <w:pPr>
        <w:spacing w:after="0" w:line="240" w:lineRule="auto"/>
      </w:pPr>
      <w:r>
        <w:separator/>
      </w:r>
    </w:p>
  </w:footnote>
  <w:footnote w:type="continuationSeparator" w:id="0">
    <w:p w14:paraId="18562493" w14:textId="77777777" w:rsidR="00AC58D3" w:rsidRDefault="00AC58D3">
      <w:pPr>
        <w:spacing w:after="0" w:line="240" w:lineRule="auto"/>
      </w:pPr>
      <w:r>
        <w:continuationSeparator/>
      </w:r>
    </w:p>
  </w:footnote>
  <w:footnote w:type="continuationNotice" w:id="1">
    <w:p w14:paraId="2F9B5408" w14:textId="77777777" w:rsidR="00AC58D3" w:rsidRDefault="00AC58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5276A" w14:textId="77777777" w:rsidR="00694637" w:rsidRDefault="0069463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0D6923"/>
    <w:multiLevelType w:val="multilevel"/>
    <w:tmpl w:val="8A0D692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390174"/>
    <w:multiLevelType w:val="hybridMultilevel"/>
    <w:tmpl w:val="CBE00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397B"/>
    <w:multiLevelType w:val="multilevel"/>
    <w:tmpl w:val="211E3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35553E"/>
    <w:multiLevelType w:val="hybridMultilevel"/>
    <w:tmpl w:val="D52E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BC4C65"/>
    <w:multiLevelType w:val="multilevel"/>
    <w:tmpl w:val="2DB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BBC56DD"/>
    <w:multiLevelType w:val="hybridMultilevel"/>
    <w:tmpl w:val="6D4A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2021A"/>
    <w:multiLevelType w:val="multilevel"/>
    <w:tmpl w:val="3E620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CA2ED6"/>
    <w:multiLevelType w:val="hybridMultilevel"/>
    <w:tmpl w:val="0F0A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4D5691"/>
    <w:multiLevelType w:val="multilevel"/>
    <w:tmpl w:val="454D569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3276FF"/>
    <w:multiLevelType w:val="hybridMultilevel"/>
    <w:tmpl w:val="E59C456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81D6B"/>
    <w:multiLevelType w:val="multilevel"/>
    <w:tmpl w:val="63881D6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6104C50"/>
    <w:multiLevelType w:val="hybridMultilevel"/>
    <w:tmpl w:val="A1BE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AD94B08"/>
    <w:multiLevelType w:val="hybridMultilevel"/>
    <w:tmpl w:val="722E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FDA561B"/>
    <w:multiLevelType w:val="hybridMultilevel"/>
    <w:tmpl w:val="384071A2"/>
    <w:lvl w:ilvl="0" w:tplc="DB60718C">
      <w:start w:val="1"/>
      <w:numFmt w:val="bullet"/>
      <w:lvlText w:val="•"/>
      <w:lvlJc w:val="left"/>
      <w:pPr>
        <w:ind w:left="800" w:hanging="400"/>
      </w:pPr>
      <w:rPr>
        <w:rFonts w:ascii="Arial" w:hAnsi="Aria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0"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1"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2" w15:restartNumberingAfterBreak="0">
    <w:nsid w:val="76FC7F86"/>
    <w:multiLevelType w:val="multilevel"/>
    <w:tmpl w:val="76FC7F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16"/>
  </w:num>
  <w:num w:numId="5">
    <w:abstractNumId w:val="5"/>
  </w:num>
  <w:num w:numId="6">
    <w:abstractNumId w:val="12"/>
  </w:num>
  <w:num w:numId="7">
    <w:abstractNumId w:val="0"/>
  </w:num>
  <w:num w:numId="8">
    <w:abstractNumId w:val="7"/>
  </w:num>
  <w:num w:numId="9">
    <w:abstractNumId w:val="19"/>
  </w:num>
  <w:num w:numId="10">
    <w:abstractNumId w:val="29"/>
  </w:num>
  <w:num w:numId="11">
    <w:abstractNumId w:val="15"/>
  </w:num>
  <w:num w:numId="12">
    <w:abstractNumId w:val="21"/>
  </w:num>
  <w:num w:numId="13">
    <w:abstractNumId w:val="32"/>
  </w:num>
  <w:num w:numId="14">
    <w:abstractNumId w:val="9"/>
  </w:num>
  <w:num w:numId="15">
    <w:abstractNumId w:val="23"/>
  </w:num>
  <w:num w:numId="16">
    <w:abstractNumId w:val="33"/>
  </w:num>
  <w:num w:numId="17">
    <w:abstractNumId w:val="30"/>
  </w:num>
  <w:num w:numId="18">
    <w:abstractNumId w:val="26"/>
  </w:num>
  <w:num w:numId="19">
    <w:abstractNumId w:val="27"/>
  </w:num>
  <w:num w:numId="20">
    <w:abstractNumId w:val="14"/>
  </w:num>
  <w:num w:numId="21">
    <w:abstractNumId w:val="17"/>
  </w:num>
  <w:num w:numId="22">
    <w:abstractNumId w:val="2"/>
  </w:num>
  <w:num w:numId="23">
    <w:abstractNumId w:val="20"/>
  </w:num>
  <w:num w:numId="24">
    <w:abstractNumId w:val="3"/>
  </w:num>
  <w:num w:numId="25">
    <w:abstractNumId w:val="31"/>
  </w:num>
  <w:num w:numId="26">
    <w:abstractNumId w:val="24"/>
  </w:num>
  <w:num w:numId="27">
    <w:abstractNumId w:val="13"/>
  </w:num>
  <w:num w:numId="28">
    <w:abstractNumId w:val="4"/>
  </w:num>
  <w:num w:numId="29">
    <w:abstractNumId w:val="6"/>
  </w:num>
  <w:num w:numId="30">
    <w:abstractNumId w:val="11"/>
  </w:num>
  <w:num w:numId="31">
    <w:abstractNumId w:val="28"/>
  </w:num>
  <w:num w:numId="32">
    <w:abstractNumId w:val="25"/>
  </w:num>
  <w:num w:numId="33">
    <w:abstractNumId w:val="22"/>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C48"/>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7"/>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33"/>
    <w:rsid w:val="00D2348D"/>
    <w:rsid w:val="00D234C6"/>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81FE0"/>
    <w:rsid w:val="26B86B15"/>
    <w:rsid w:val="27084EDB"/>
    <w:rsid w:val="2A0049CF"/>
    <w:rsid w:val="2DF05D8E"/>
    <w:rsid w:val="310E25C7"/>
    <w:rsid w:val="33D14818"/>
    <w:rsid w:val="33E66A3D"/>
    <w:rsid w:val="350E7312"/>
    <w:rsid w:val="36881E6D"/>
    <w:rsid w:val="37411BD9"/>
    <w:rsid w:val="3BDF5E37"/>
    <w:rsid w:val="3BED4BE5"/>
    <w:rsid w:val="3C5E491E"/>
    <w:rsid w:val="3CC639B0"/>
    <w:rsid w:val="3D8E2D64"/>
    <w:rsid w:val="3DA87378"/>
    <w:rsid w:val="3E4C1503"/>
    <w:rsid w:val="3E873B31"/>
    <w:rsid w:val="3EC74761"/>
    <w:rsid w:val="3FC34E40"/>
    <w:rsid w:val="43276619"/>
    <w:rsid w:val="43A07168"/>
    <w:rsid w:val="473C5C26"/>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560744"/>
  <w15:docId w15:val="{20861BDD-73D1-4480-AD22-A5BFDB9C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E3830"/>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Lista1,列出段落1,中等深浅网格 1 - 着色 21,列出段落,¥¡¡¡¡ì¬º¥¹¥È¶ÎÂä,ÁÐ³ö¶ÎÂä,列表段落1,—ño’i—Ž,¥ê¥¹¥È¶ÎÂä,1st level - Bullet List Paragraph,Lettre d'introduction,Paragrafo elenco,Normal bullet 2,Bullet list,목록단락,列,- Bullets"/>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表段落 字符"/>
    <w:aliases w:val="?? ?? 字符,????? 字符,???? 字符,Lista1 字符,列出段落1 字符,中等深浅网格 1 - 着色 21 字符,列出段落 字符,¥¡¡¡¡ì¬º¥¹¥È¶ÎÂä 字符,ÁÐ³ö¶ÎÂä 字符,列表段落1 字符,—ño’i—Ž 字符,¥ê¥¹¥È¶ÎÂä 字符,1st level - Bullet List Paragraph 字符,Lettre d'introduction 字符,Paragrafo elenco 字符,Normal bullet 2 字符,列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rsid w:val="00251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70336">
      <w:bodyDiv w:val="1"/>
      <w:marLeft w:val="0"/>
      <w:marRight w:val="0"/>
      <w:marTop w:val="0"/>
      <w:marBottom w:val="0"/>
      <w:divBdr>
        <w:top w:val="none" w:sz="0" w:space="0" w:color="auto"/>
        <w:left w:val="none" w:sz="0" w:space="0" w:color="auto"/>
        <w:bottom w:val="none" w:sz="0" w:space="0" w:color="auto"/>
        <w:right w:val="none" w:sz="0" w:space="0" w:color="auto"/>
      </w:divBdr>
    </w:div>
    <w:div w:id="1759980992">
      <w:bodyDiv w:val="1"/>
      <w:marLeft w:val="0"/>
      <w:marRight w:val="0"/>
      <w:marTop w:val="0"/>
      <w:marBottom w:val="0"/>
      <w:divBdr>
        <w:top w:val="none" w:sz="0" w:space="0" w:color="auto"/>
        <w:left w:val="none" w:sz="0" w:space="0" w:color="auto"/>
        <w:bottom w:val="none" w:sz="0" w:space="0" w:color="auto"/>
        <w:right w:val="none" w:sz="0" w:space="0" w:color="auto"/>
      </w:divBdr>
    </w:div>
    <w:div w:id="1898541286">
      <w:bodyDiv w:val="1"/>
      <w:marLeft w:val="0"/>
      <w:marRight w:val="0"/>
      <w:marTop w:val="0"/>
      <w:marBottom w:val="0"/>
      <w:divBdr>
        <w:top w:val="none" w:sz="0" w:space="0" w:color="auto"/>
        <w:left w:val="none" w:sz="0" w:space="0" w:color="auto"/>
        <w:bottom w:val="none" w:sz="0" w:space="0" w:color="auto"/>
        <w:right w:val="none" w:sz="0" w:space="0" w:color="auto"/>
      </w:divBdr>
    </w:div>
    <w:div w:id="2038653787">
      <w:bodyDiv w:val="1"/>
      <w:marLeft w:val="0"/>
      <w:marRight w:val="0"/>
      <w:marTop w:val="0"/>
      <w:marBottom w:val="0"/>
      <w:divBdr>
        <w:top w:val="none" w:sz="0" w:space="0" w:color="auto"/>
        <w:left w:val="none" w:sz="0" w:space="0" w:color="auto"/>
        <w:bottom w:val="none" w:sz="0" w:space="0" w:color="auto"/>
        <w:right w:val="none" w:sz="0" w:space="0" w:color="auto"/>
      </w:divBdr>
    </w:div>
    <w:div w:id="205600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ntTable" Target="fontTable.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16FEBAB-D61D-4B3F-84C3-5C73082FD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16</Pages>
  <Words>6975</Words>
  <Characters>39760</Characters>
  <Application>Microsoft Office Word</Application>
  <DocSecurity>0</DocSecurity>
  <Lines>331</Lines>
  <Paragraphs>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46642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Kai Wu(vivo)</cp:lastModifiedBy>
  <cp:revision>2</cp:revision>
  <cp:lastPrinted>2014-11-07T05:38:00Z</cp:lastPrinted>
  <dcterms:created xsi:type="dcterms:W3CDTF">2021-10-12T01:37:00Z</dcterms:created>
  <dcterms:modified xsi:type="dcterms:W3CDTF">2021-10-12T01:37:00Z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