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9583" w14:textId="494BBAD0"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82201DB" w14:textId="64728B0A"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sidRPr="00017C84">
          <w:rPr>
            <w:rStyle w:val="af2"/>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2C8C4F6" w14:textId="77777777" w:rsidR="00F90018" w:rsidRDefault="0076677B">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4B38F432"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0FD9431A" w14:textId="77777777" w:rsidR="00F90018" w:rsidRDefault="0076677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1CEFFF35"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AA13493"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56AC1A6"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3C872EF3"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FC05EF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宋体"/>
                <w:lang w:val="en-US" w:eastAsia="zh-CN"/>
              </w:rPr>
            </w:pPr>
            <w:r>
              <w:rPr>
                <w:rFonts w:eastAsia="宋体"/>
                <w:lang w:val="en-US" w:eastAsia="zh-CN"/>
              </w:rPr>
              <w:t>TCL</w:t>
            </w:r>
          </w:p>
        </w:tc>
        <w:tc>
          <w:tcPr>
            <w:tcW w:w="1372" w:type="dxa"/>
          </w:tcPr>
          <w:p w14:paraId="0FE3351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宋体"/>
                <w:lang w:val="en-US" w:eastAsia="zh-CN"/>
              </w:rPr>
            </w:pPr>
            <w:r>
              <w:rPr>
                <w:rFonts w:eastAsia="宋体"/>
                <w:lang w:val="en-US" w:eastAsia="zh-CN"/>
              </w:rPr>
              <w:t>Xiaomi</w:t>
            </w:r>
          </w:p>
        </w:tc>
        <w:tc>
          <w:tcPr>
            <w:tcW w:w="1372" w:type="dxa"/>
          </w:tcPr>
          <w:p w14:paraId="0C1026E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lastRenderedPageBreak/>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宋体"/>
                <w:lang w:val="en-US" w:eastAsia="ja-JP"/>
              </w:rPr>
            </w:pPr>
            <w:r>
              <w:rPr>
                <w:rFonts w:eastAsia="宋体"/>
                <w:lang w:val="en-US" w:eastAsia="zh-CN"/>
              </w:rPr>
              <w:t>CMCC</w:t>
            </w:r>
          </w:p>
        </w:tc>
        <w:tc>
          <w:tcPr>
            <w:tcW w:w="1372" w:type="dxa"/>
          </w:tcPr>
          <w:p w14:paraId="76440BE7"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B898DFD"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6DA76DBF" w14:textId="77777777" w:rsidR="00F90018" w:rsidRDefault="0076677B">
            <w:pPr>
              <w:ind w:left="420"/>
              <w:jc w:val="center"/>
            </w:pPr>
            <w:r>
              <w:rPr>
                <w:noProof/>
                <w:lang w:val="en-US" w:eastAsia="zh-CN"/>
              </w:rPr>
              <w:lastRenderedPageBreak/>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6E5A825"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63901CB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5"/>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5"/>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5"/>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5"/>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14:paraId="6096AF7C" w14:textId="77777777" w:rsidR="00F90018" w:rsidRDefault="0076677B">
            <w:pPr>
              <w:rPr>
                <w:rFonts w:eastAsiaTheme="minorEastAsia"/>
                <w:lang w:val="en-US" w:eastAsia="zh-CN"/>
              </w:rPr>
            </w:pPr>
            <w:r>
              <w:rPr>
                <w:rFonts w:eastAsiaTheme="minorEastAsia"/>
                <w:lang w:val="en-US" w:eastAsia="zh-CN"/>
              </w:rPr>
              <w:t>Also, if needed, proper gNB configuration can resolve this issue. Although the flexibility of the network configuration for non-RedCap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lastRenderedPageBreak/>
              <w:t>N</w:t>
            </w:r>
          </w:p>
        </w:tc>
        <w:tc>
          <w:tcPr>
            <w:tcW w:w="6994" w:type="dxa"/>
          </w:tcPr>
          <w:p w14:paraId="5462B823"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lastRenderedPageBreak/>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lastRenderedPageBreak/>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the initial UL BWP of RedCap UE</w:t>
            </w:r>
          </w:p>
          <w:p w14:paraId="4C09F4EF" w14:textId="77777777"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14:paraId="12540BCD"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199" w:type="dxa"/>
          </w:tcPr>
          <w:p w14:paraId="2078442D"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F3366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proofErr w:type="spellStart"/>
            <w:r>
              <w:rPr>
                <w:rFonts w:eastAsiaTheme="minorEastAsia"/>
                <w:lang w:val="en-US" w:eastAsia="zh-CN"/>
              </w:rPr>
              <w:t>Oppo</w:t>
            </w:r>
            <w:proofErr w:type="spellEnd"/>
            <w:r>
              <w:rPr>
                <w:rFonts w:eastAsiaTheme="minorEastAsia"/>
                <w:lang w:val="en-US" w:eastAsia="zh-CN"/>
              </w:rPr>
              <w:t xml:space="preserve">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等线"/>
                <w:lang w:val="en-US" w:eastAsia="zh-CN"/>
              </w:rPr>
              <w:t>IDCC</w:t>
            </w:r>
          </w:p>
        </w:tc>
        <w:tc>
          <w:tcPr>
            <w:tcW w:w="1199" w:type="dxa"/>
          </w:tcPr>
          <w:p w14:paraId="23567863" w14:textId="77777777" w:rsidR="00F90018" w:rsidRDefault="0076677B">
            <w:pPr>
              <w:rPr>
                <w:rFonts w:eastAsiaTheme="minorEastAsia"/>
                <w:lang w:val="en-US" w:eastAsia="zh-CN"/>
              </w:rPr>
            </w:pPr>
            <w:r>
              <w:rPr>
                <w:rFonts w:eastAsia="等线"/>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等线"/>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5B1CBB4D"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5"/>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 xml:space="preserve">From the UE perspective, only one UL BWP is active. Some example scenarios are provided by </w:t>
            </w:r>
            <w:proofErr w:type="spellStart"/>
            <w:r>
              <w:t>oppo</w:t>
            </w:r>
            <w:proofErr w:type="spellEnd"/>
            <w:r>
              <w:t>.</w:t>
            </w:r>
          </w:p>
        </w:tc>
      </w:tr>
      <w:tr w:rsidR="00F90018" w14:paraId="418B7C57" w14:textId="77777777">
        <w:tc>
          <w:tcPr>
            <w:tcW w:w="1438" w:type="dxa"/>
          </w:tcPr>
          <w:p w14:paraId="12F93500" w14:textId="77777777" w:rsidR="00F90018" w:rsidRDefault="0076677B">
            <w:r>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lastRenderedPageBreak/>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 xml:space="preserve">ZTE, </w:t>
            </w:r>
            <w:proofErr w:type="spellStart"/>
            <w:r w:rsidRPr="009935DC">
              <w:rPr>
                <w:rFonts w:eastAsiaTheme="minorEastAsia"/>
                <w:lang w:val="en-US" w:eastAsia="zh-CN"/>
              </w:rPr>
              <w:t>Sanechips</w:t>
            </w:r>
            <w:proofErr w:type="spellEnd"/>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ae"/>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ae"/>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5"/>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199" w:type="dxa"/>
          </w:tcPr>
          <w:p w14:paraId="4B65362D" w14:textId="1927D1A0"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lang w:val="en-US" w:eastAsia="zh-CN"/>
              </w:rPr>
            </w:pPr>
          </w:p>
        </w:tc>
      </w:tr>
      <w:tr w:rsidR="00A70C98" w14:paraId="6547FBB1" w14:textId="77777777" w:rsidTr="009935DC">
        <w:tc>
          <w:tcPr>
            <w:tcW w:w="1438" w:type="dxa"/>
          </w:tcPr>
          <w:p w14:paraId="1D1A0D5B" w14:textId="582243ED" w:rsidR="00A70C98" w:rsidRDefault="00A70C98" w:rsidP="00A70C98">
            <w:pPr>
              <w:rPr>
                <w:rFonts w:eastAsiaTheme="minorEastAsia"/>
                <w:lang w:eastAsia="zh-CN"/>
              </w:rPr>
            </w:pPr>
            <w:r w:rsidRPr="001638C0">
              <w:t>DOCOMO</w:t>
            </w:r>
          </w:p>
        </w:tc>
        <w:tc>
          <w:tcPr>
            <w:tcW w:w="1199" w:type="dxa"/>
          </w:tcPr>
          <w:p w14:paraId="0B7F1588" w14:textId="77777777" w:rsidR="00A70C98" w:rsidRDefault="00A70C98" w:rsidP="00A70C98">
            <w:pPr>
              <w:rPr>
                <w:rFonts w:eastAsiaTheme="minorEastAsia"/>
                <w:lang w:val="en-US" w:eastAsia="zh-CN"/>
              </w:rPr>
            </w:pPr>
          </w:p>
        </w:tc>
        <w:tc>
          <w:tcPr>
            <w:tcW w:w="6994" w:type="dxa"/>
          </w:tcPr>
          <w:p w14:paraId="2569C219" w14:textId="3594B0F8" w:rsidR="00A70C98" w:rsidRDefault="00A70C98" w:rsidP="00A70C98">
            <w:pPr>
              <w:rPr>
                <w:rFonts w:eastAsiaTheme="minorEastAsia"/>
                <w:lang w:val="en-US" w:eastAsia="zh-CN"/>
              </w:rPr>
            </w:pPr>
            <w:r w:rsidRPr="001638C0">
              <w:t>We share the same view with Intel.</w:t>
            </w:r>
          </w:p>
        </w:tc>
      </w:tr>
      <w:tr w:rsidR="008836D7" w14:paraId="341E3E4A" w14:textId="77777777" w:rsidTr="009935DC">
        <w:tc>
          <w:tcPr>
            <w:tcW w:w="1438" w:type="dxa"/>
          </w:tcPr>
          <w:p w14:paraId="310D8391" w14:textId="77F6D65A" w:rsidR="008836D7" w:rsidRPr="008836D7" w:rsidRDefault="008836D7" w:rsidP="00A70C98">
            <w:pPr>
              <w:rPr>
                <w:rFonts w:eastAsia="Yu Mincho"/>
                <w:lang w:eastAsia="ja-JP"/>
              </w:rPr>
            </w:pPr>
            <w:r>
              <w:rPr>
                <w:rFonts w:eastAsia="Yu Mincho" w:hint="eastAsia"/>
                <w:lang w:eastAsia="ja-JP"/>
              </w:rPr>
              <w:t>S</w:t>
            </w:r>
            <w:r>
              <w:rPr>
                <w:rFonts w:eastAsia="Yu Mincho"/>
                <w:lang w:eastAsia="ja-JP"/>
              </w:rPr>
              <w:t>harp</w:t>
            </w:r>
          </w:p>
        </w:tc>
        <w:tc>
          <w:tcPr>
            <w:tcW w:w="1199" w:type="dxa"/>
          </w:tcPr>
          <w:p w14:paraId="6E7D29B7" w14:textId="77777777" w:rsidR="008836D7" w:rsidRDefault="008836D7" w:rsidP="00A70C98">
            <w:pPr>
              <w:rPr>
                <w:rFonts w:eastAsiaTheme="minorEastAsia"/>
                <w:lang w:val="en-US" w:eastAsia="zh-CN"/>
              </w:rPr>
            </w:pPr>
          </w:p>
        </w:tc>
        <w:tc>
          <w:tcPr>
            <w:tcW w:w="6994" w:type="dxa"/>
          </w:tcPr>
          <w:p w14:paraId="52B63BBA" w14:textId="023A54D6" w:rsidR="008836D7" w:rsidRPr="008836D7" w:rsidRDefault="008836D7" w:rsidP="00A70C98">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1B4AB9" w14:paraId="690679F0" w14:textId="77777777" w:rsidTr="009935DC">
        <w:tc>
          <w:tcPr>
            <w:tcW w:w="1438" w:type="dxa"/>
          </w:tcPr>
          <w:p w14:paraId="2D2DF5FB" w14:textId="5087FC21" w:rsidR="001B4AB9" w:rsidRDefault="001B4AB9" w:rsidP="00A70C98">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199" w:type="dxa"/>
          </w:tcPr>
          <w:p w14:paraId="57426F8E" w14:textId="0BE04DDE" w:rsidR="001B4AB9" w:rsidRPr="001B4AB9" w:rsidRDefault="001B4AB9" w:rsidP="00A70C98">
            <w:pPr>
              <w:rPr>
                <w:rFonts w:eastAsia="Yu Mincho"/>
                <w:lang w:val="en-US" w:eastAsia="ja-JP"/>
              </w:rPr>
            </w:pPr>
            <w:r>
              <w:rPr>
                <w:rFonts w:eastAsia="Yu Mincho" w:hint="eastAsia"/>
                <w:lang w:val="en-US" w:eastAsia="ja-JP"/>
              </w:rPr>
              <w:t>Y</w:t>
            </w:r>
          </w:p>
        </w:tc>
        <w:tc>
          <w:tcPr>
            <w:tcW w:w="6994" w:type="dxa"/>
          </w:tcPr>
          <w:p w14:paraId="2ABE7E78" w14:textId="77777777" w:rsidR="001B4AB9" w:rsidRDefault="001B4AB9" w:rsidP="00A70C98">
            <w:pPr>
              <w:rPr>
                <w:rFonts w:eastAsia="Yu Mincho"/>
                <w:lang w:eastAsia="ja-JP"/>
              </w:rPr>
            </w:pPr>
          </w:p>
        </w:tc>
      </w:tr>
      <w:tr w:rsidR="00FC3E6E" w14:paraId="74E2F99C" w14:textId="77777777" w:rsidTr="009935DC">
        <w:tc>
          <w:tcPr>
            <w:tcW w:w="1438" w:type="dxa"/>
          </w:tcPr>
          <w:p w14:paraId="056D18D4" w14:textId="0EBB2723" w:rsidR="00FC3E6E" w:rsidRDefault="00FC3E6E" w:rsidP="00A70C98">
            <w:pPr>
              <w:rPr>
                <w:rFonts w:eastAsia="Yu Mincho"/>
                <w:lang w:eastAsia="ja-JP"/>
              </w:rPr>
            </w:pPr>
            <w:r>
              <w:rPr>
                <w:rFonts w:eastAsia="Yu Mincho" w:hint="eastAsia"/>
                <w:lang w:eastAsia="ja-JP"/>
              </w:rPr>
              <w:lastRenderedPageBreak/>
              <w:t>S</w:t>
            </w:r>
            <w:r>
              <w:rPr>
                <w:rFonts w:eastAsia="Yu Mincho"/>
                <w:lang w:eastAsia="ja-JP"/>
              </w:rPr>
              <w:t>preadtrum</w:t>
            </w:r>
          </w:p>
        </w:tc>
        <w:tc>
          <w:tcPr>
            <w:tcW w:w="1199" w:type="dxa"/>
          </w:tcPr>
          <w:p w14:paraId="455E2866" w14:textId="3CD91433" w:rsidR="00FC3E6E" w:rsidRDefault="00FC3E6E" w:rsidP="00A70C98">
            <w:pPr>
              <w:rPr>
                <w:rFonts w:eastAsia="Yu Mincho"/>
                <w:lang w:val="en-US" w:eastAsia="ja-JP"/>
              </w:rPr>
            </w:pPr>
            <w:r>
              <w:rPr>
                <w:rFonts w:eastAsia="Yu Mincho" w:hint="eastAsia"/>
                <w:lang w:val="en-US" w:eastAsia="ja-JP"/>
              </w:rPr>
              <w:t>Y</w:t>
            </w:r>
          </w:p>
        </w:tc>
        <w:tc>
          <w:tcPr>
            <w:tcW w:w="6994" w:type="dxa"/>
          </w:tcPr>
          <w:p w14:paraId="4840B16A" w14:textId="77777777" w:rsidR="00FC3E6E" w:rsidRDefault="00FC3E6E" w:rsidP="00A70C98">
            <w:pPr>
              <w:rPr>
                <w:rFonts w:eastAsia="Yu Mincho"/>
                <w:lang w:eastAsia="ja-JP"/>
              </w:rPr>
            </w:pP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宋体"/>
                <w:lang w:val="en-US" w:eastAsia="zh-CN"/>
              </w:rPr>
            </w:pPr>
            <w:r>
              <w:rPr>
                <w:rFonts w:eastAsia="宋体"/>
                <w:lang w:val="en-US" w:eastAsia="zh-CN"/>
              </w:rPr>
              <w:t>TCL</w:t>
            </w:r>
          </w:p>
        </w:tc>
        <w:tc>
          <w:tcPr>
            <w:tcW w:w="1372" w:type="dxa"/>
          </w:tcPr>
          <w:p w14:paraId="49A30D7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宋体"/>
                <w:lang w:val="en-US" w:eastAsia="zh-CN"/>
              </w:rPr>
            </w:pPr>
            <w:r>
              <w:rPr>
                <w:rFonts w:eastAsia="宋体"/>
                <w:lang w:val="en-US" w:eastAsia="zh-CN"/>
              </w:rPr>
              <w:t>Xiaomi</w:t>
            </w:r>
          </w:p>
        </w:tc>
        <w:tc>
          <w:tcPr>
            <w:tcW w:w="1372" w:type="dxa"/>
          </w:tcPr>
          <w:p w14:paraId="1357D2C7"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lastRenderedPageBreak/>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w:t>
            </w:r>
            <w:r>
              <w:lastRenderedPageBreak/>
              <w:t>HARQ for Msg4/</w:t>
            </w:r>
            <w:proofErr w:type="spellStart"/>
            <w:r>
              <w:t>MsgB</w:t>
            </w:r>
            <w:proofErr w:type="spellEnd"/>
            <w:r>
              <w:t>.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lastRenderedPageBreak/>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9" o:title=""/>
                </v:shape>
                <o:OLEObject Type="Embed" ProgID="Equation.3" ShapeID="_x0000_i1025" DrawAspect="Content" ObjectID="_1696175392" r:id="rId20"/>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lastRenderedPageBreak/>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1" o:title=""/>
                </v:shape>
                <o:OLEObject Type="Embed" ProgID="Equation.DSMT4" ShapeID="_x0000_i1026" DrawAspect="Content" ObjectID="_1696175393" r:id="rId22"/>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3" o:title=""/>
                      </v:shape>
                      <o:OLEObject Type="Embed" ProgID="Equation.3" ShapeID="_x0000_i1027" DrawAspect="Content" ObjectID="_1696175394" r:id="rId24"/>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1.25pt;height:13.5pt" o:ole="">
                        <v:imagedata r:id="rId25" o:title=""/>
                      </v:shape>
                      <o:OLEObject Type="Embed" ProgID="Equation.3" ShapeID="_x0000_i1028" DrawAspect="Content" ObjectID="_1696175395" r:id="rId26"/>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7" o:title=""/>
                      </v:shape>
                      <o:OLEObject Type="Embed" ProgID="Equation.3" ShapeID="_x0000_i1029" DrawAspect="Content" ObjectID="_1696175396" r:id="rId28"/>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9" o:title=""/>
                      </v:shape>
                      <o:OLEObject Type="Embed" ProgID="Equation.3" ShapeID="_x0000_i1030" DrawAspect="Content" ObjectID="_1696175397" r:id="rId30"/>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1" o:title=""/>
                      </v:shape>
                      <o:OLEObject Type="Embed" ProgID="Equation.3" ShapeID="_x0000_i1031" DrawAspect="Content" ObjectID="_1696175398" r:id="rId32"/>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3" o:title=""/>
                      </v:shape>
                      <o:OLEObject Type="Embed" ProgID="Equation.3" ShapeID="_x0000_i1032" DrawAspect="Content" ObjectID="_1696175399" r:id="rId34"/>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5" o:title=""/>
                      </v:shape>
                      <o:OLEObject Type="Embed" ProgID="Equation.3" ShapeID="_x0000_i1033" DrawAspect="Content" ObjectID="_1696175400" r:id="rId36"/>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7" o:title=""/>
                      </v:shape>
                      <o:OLEObject Type="Embed" ProgID="Equation.3" ShapeID="_x0000_i1034" DrawAspect="Content" ObjectID="_1696175401" r:id="rId38"/>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9" o:title=""/>
                      </v:shape>
                      <o:OLEObject Type="Embed" ProgID="Equation.3" ShapeID="_x0000_i1035" DrawAspect="Content" ObjectID="_1696175402" r:id="rId40"/>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w:t>
            </w:r>
            <w:proofErr w:type="spellStart"/>
            <w:r>
              <w:rPr>
                <w:rFonts w:eastAsia="Yu Mincho"/>
                <w:lang w:eastAsia="ja-JP"/>
              </w:rPr>
              <w:t>config</w:t>
            </w:r>
            <w:proofErr w:type="spellEnd"/>
            <w:r>
              <w:rPr>
                <w:rFonts w:eastAsia="Yu Mincho"/>
                <w:lang w:eastAsia="ja-JP"/>
              </w:rPr>
              <w:t xml:space="preserve">, it may not be possible to multiplex PUCCH for UEs </w:t>
            </w:r>
            <w:r>
              <w:rPr>
                <w:rFonts w:eastAsia="Yu Mincho"/>
                <w:i/>
                <w:iCs/>
                <w:lang w:eastAsia="ja-JP"/>
              </w:rPr>
              <w:t xml:space="preserve">without dedicated </w:t>
            </w:r>
            <w:proofErr w:type="spellStart"/>
            <w:r>
              <w:rPr>
                <w:rFonts w:eastAsia="Yu Mincho"/>
                <w:i/>
                <w:iCs/>
                <w:lang w:eastAsia="ja-JP"/>
              </w:rPr>
              <w:t>config</w:t>
            </w:r>
            <w:proofErr w:type="spellEnd"/>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w:t>
            </w:r>
            <w:r>
              <w:rPr>
                <w:rFonts w:eastAsia="Yu Mincho"/>
                <w:lang w:eastAsia="ja-JP"/>
              </w:rPr>
              <w:lastRenderedPageBreak/>
              <w:t xml:space="preserve">the same base sequence. It may also be possible to multiplex (using OCC/CS) PUCCH without FH for RedCap UEs before dedicated </w:t>
            </w:r>
            <w:proofErr w:type="spellStart"/>
            <w:r>
              <w:rPr>
                <w:rFonts w:eastAsia="Yu Mincho"/>
                <w:lang w:eastAsia="ja-JP"/>
              </w:rPr>
              <w:t>config</w:t>
            </w:r>
            <w:proofErr w:type="spellEnd"/>
            <w:r>
              <w:rPr>
                <w:rFonts w:eastAsia="Yu Mincho"/>
                <w:lang w:eastAsia="ja-JP"/>
              </w:rPr>
              <w:t xml:space="preserve"> and PUCCH with and without FH for RedCap/non-RedCap UEs after dedicated PUCCH </w:t>
            </w:r>
            <w:proofErr w:type="spellStart"/>
            <w:r>
              <w:rPr>
                <w:rFonts w:eastAsia="Yu Mincho"/>
                <w:lang w:eastAsia="ja-JP"/>
              </w:rPr>
              <w:t>config</w:t>
            </w:r>
            <w:proofErr w:type="spellEnd"/>
            <w:r>
              <w:rPr>
                <w:rFonts w:eastAsia="Yu Mincho"/>
                <w:lang w:eastAsia="ja-JP"/>
              </w:rPr>
              <w:t>.</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sidRPr="00387E78">
              <w:rPr>
                <w:rFonts w:ascii="Times New Roman" w:eastAsia="Yu Mincho" w:hAnsi="Times New Roman" w:cs="Times New Roman"/>
                <w:b/>
                <w:bCs/>
                <w:sz w:val="20"/>
                <w:szCs w:val="20"/>
                <w:lang w:val="en-US"/>
              </w:rPr>
              <w:t>MsgB</w:t>
            </w:r>
            <w:proofErr w:type="spellEnd"/>
            <w:r w:rsidRPr="00387E78">
              <w:rPr>
                <w:rFonts w:ascii="Times New Roman" w:eastAsia="Yu Mincho" w:hAnsi="Times New Roman" w:cs="Times New Roman"/>
                <w:b/>
                <w:bCs/>
                <w:sz w:val="20"/>
                <w:szCs w:val="20"/>
                <w:lang w:val="en-US"/>
              </w:rPr>
              <w:t xml:space="preserve"> for RedCap</w:t>
            </w:r>
          </w:p>
          <w:p w14:paraId="42A4BF3E"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sidRPr="00387E78">
              <w:rPr>
                <w:rFonts w:eastAsia="Yu Mincho"/>
                <w:lang w:val="en-US" w:eastAsia="ja-JP"/>
              </w:rPr>
              <w:t>MsgB</w:t>
            </w:r>
            <w:proofErr w:type="spellEnd"/>
            <w:r w:rsidRPr="00387E78">
              <w:rPr>
                <w:rFonts w:eastAsia="Yu Mincho"/>
                <w:lang w:val="en-US" w:eastAsia="ja-JP"/>
              </w:rPr>
              <w:t xml:space="preserve">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lastRenderedPageBreak/>
              <w:t>Sequence construction details of PUCCH for HARQ feedback for Msg4/</w:t>
            </w:r>
            <w:proofErr w:type="spellStart"/>
            <w:r w:rsidRPr="00387E78">
              <w:rPr>
                <w:rFonts w:ascii="Times New Roman" w:eastAsia="Yu Mincho" w:hAnsi="Times New Roman" w:cs="Times New Roman"/>
                <w:sz w:val="20"/>
                <w:szCs w:val="20"/>
                <w:lang w:val="en-US"/>
              </w:rPr>
              <w:t>MsgB</w:t>
            </w:r>
            <w:proofErr w:type="spellEnd"/>
          </w:p>
          <w:p w14:paraId="6B84B168"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宋体"/>
                <w:lang w:val="en-US" w:eastAsia="ja-JP"/>
              </w:rPr>
            </w:pPr>
            <w:r w:rsidRPr="00387E78">
              <w:rPr>
                <w:rFonts w:eastAsia="宋体"/>
                <w:lang w:val="en-US" w:eastAsia="zh-CN"/>
              </w:rPr>
              <w:t xml:space="preserve">ZTE, </w:t>
            </w:r>
            <w:proofErr w:type="spellStart"/>
            <w:r w:rsidRPr="00387E78">
              <w:rPr>
                <w:rFonts w:eastAsia="宋体"/>
                <w:lang w:val="en-US" w:eastAsia="zh-CN"/>
              </w:rPr>
              <w:t>Sanechips</w:t>
            </w:r>
            <w:proofErr w:type="spellEnd"/>
          </w:p>
        </w:tc>
        <w:tc>
          <w:tcPr>
            <w:tcW w:w="686" w:type="dxa"/>
          </w:tcPr>
          <w:p w14:paraId="74AB673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 xml:space="preserve">Huawei, </w:t>
            </w:r>
            <w:proofErr w:type="spellStart"/>
            <w:r w:rsidRPr="00387E78">
              <w:rPr>
                <w:rFonts w:eastAsiaTheme="minorEastAsia"/>
                <w:lang w:val="en-US" w:eastAsia="zh-CN"/>
              </w:rPr>
              <w:t>HiSi</w:t>
            </w:r>
            <w:proofErr w:type="spellEnd"/>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lastRenderedPageBreak/>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37CE074"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5CA2C982"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宋体"/>
                <w:lang w:val="en-US" w:eastAsia="zh-CN"/>
              </w:rPr>
            </w:pPr>
            <w:r>
              <w:rPr>
                <w:rFonts w:eastAsia="宋体"/>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34D1861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宋体"/>
                <w:lang w:val="en-US" w:eastAsia="zh-CN"/>
              </w:rPr>
            </w:pPr>
            <w:r>
              <w:rPr>
                <w:rFonts w:eastAsia="宋体"/>
                <w:lang w:val="en-US" w:eastAsia="zh-CN"/>
              </w:rPr>
              <w:lastRenderedPageBreak/>
              <w:t>NEC</w:t>
            </w:r>
          </w:p>
        </w:tc>
        <w:tc>
          <w:tcPr>
            <w:tcW w:w="1372" w:type="dxa"/>
          </w:tcPr>
          <w:p w14:paraId="46DD45AF"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1C73161" w14:textId="77777777" w:rsidR="00F90018" w:rsidRDefault="00F90018">
            <w:pPr>
              <w:jc w:val="both"/>
              <w:rPr>
                <w:rFonts w:eastAsia="宋体"/>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w:t>
            </w:r>
            <w:r>
              <w:rPr>
                <w:rFonts w:ascii="Times New Roman" w:hAnsi="Times New Roman" w:cs="Times New Roman"/>
                <w:b/>
                <w:color w:val="FF0000"/>
                <w:sz w:val="20"/>
                <w:szCs w:val="20"/>
                <w:lang w:val="en-US"/>
              </w:rPr>
              <w:lastRenderedPageBreak/>
              <w:t xml:space="preserve">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w:t>
            </w:r>
            <w:r>
              <w:rPr>
                <w:rFonts w:eastAsiaTheme="minorEastAsia"/>
                <w:lang w:val="en-US" w:eastAsia="zh-CN"/>
              </w:rPr>
              <w:lastRenderedPageBreak/>
              <w:t>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1D4B840C"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w:t>
      </w:r>
      <w:r>
        <w:rPr>
          <w:lang w:val="en-US"/>
        </w:rPr>
        <w:lastRenderedPageBreak/>
        <w:t xml:space="preserve">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2"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0ECC299B" w14:textId="77777777" w:rsidR="00F90018" w:rsidRDefault="0076677B">
            <w:pPr>
              <w:tabs>
                <w:tab w:val="left" w:pos="551"/>
              </w:tabs>
              <w:jc w:val="both"/>
              <w:rPr>
                <w:lang w:val="en-US" w:eastAsia="ko-KR"/>
              </w:rPr>
            </w:pPr>
            <w:r>
              <w:rPr>
                <w:rFonts w:eastAsia="宋体"/>
                <w:lang w:val="en-US" w:eastAsia="zh-CN"/>
              </w:rPr>
              <w:lastRenderedPageBreak/>
              <w:t>Y</w:t>
            </w:r>
          </w:p>
        </w:tc>
        <w:tc>
          <w:tcPr>
            <w:tcW w:w="6780" w:type="dxa"/>
          </w:tcPr>
          <w:p w14:paraId="4964E597"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w:t>
            </w:r>
            <w:r>
              <w:rPr>
                <w:rFonts w:eastAsiaTheme="minorEastAsia"/>
                <w:lang w:val="en-US" w:eastAsia="zh-CN"/>
              </w:rPr>
              <w:lastRenderedPageBreak/>
              <w:t xml:space="preserve">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31C66D6A" w14:textId="77777777" w:rsidR="00F90018" w:rsidRDefault="00F90018">
            <w:pPr>
              <w:tabs>
                <w:tab w:val="left" w:pos="551"/>
              </w:tabs>
              <w:jc w:val="both"/>
              <w:rPr>
                <w:rFonts w:eastAsia="宋体"/>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宋体"/>
                <w:lang w:val="en-US" w:eastAsia="zh-CN"/>
              </w:rPr>
            </w:pPr>
            <w:r>
              <w:rPr>
                <w:rFonts w:eastAsia="宋体"/>
                <w:lang w:val="en-US" w:eastAsia="zh-CN"/>
              </w:rPr>
              <w:t>Xiaomi</w:t>
            </w:r>
          </w:p>
        </w:tc>
        <w:tc>
          <w:tcPr>
            <w:tcW w:w="1372" w:type="dxa"/>
          </w:tcPr>
          <w:p w14:paraId="30DBDC7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宋体"/>
                <w:lang w:val="en-US" w:eastAsia="ja-JP"/>
              </w:rPr>
            </w:pPr>
            <w:r>
              <w:rPr>
                <w:rFonts w:eastAsia="宋体"/>
                <w:lang w:val="en-US" w:eastAsia="zh-CN"/>
              </w:rPr>
              <w:t>CMCC</w:t>
            </w:r>
          </w:p>
        </w:tc>
        <w:tc>
          <w:tcPr>
            <w:tcW w:w="1372" w:type="dxa"/>
          </w:tcPr>
          <w:p w14:paraId="578119DA"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0EC991CC"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w:t>
            </w:r>
            <w:r>
              <w:rPr>
                <w:rFonts w:eastAsiaTheme="minorEastAsia"/>
                <w:lang w:val="en-US" w:eastAsia="zh-CN"/>
              </w:rPr>
              <w:lastRenderedPageBreak/>
              <w:t xml:space="preserve">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1C3E61F3"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lastRenderedPageBreak/>
              <w:t xml:space="preserve">This follows the current NR mechanism and should be support by default. </w:t>
            </w:r>
          </w:p>
          <w:p w14:paraId="359DF1DB"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rsidP="00367573">
            <w:pPr>
              <w:ind w:leftChars="300" w:left="600"/>
              <w:rPr>
                <w:b/>
                <w:lang w:val="en-US"/>
              </w:rPr>
            </w:pPr>
            <w:r>
              <w:rPr>
                <w:b/>
                <w:highlight w:val="yellow"/>
                <w:lang w:val="en-US"/>
              </w:rPr>
              <w:t>High Priority Proposal 3.1-5b</w:t>
            </w:r>
            <w:r>
              <w:rPr>
                <w:b/>
                <w:lang w:val="en-US"/>
              </w:rPr>
              <w:t>:</w:t>
            </w:r>
          </w:p>
          <w:p w14:paraId="183CBF80" w14:textId="77777777" w:rsidR="00F90018" w:rsidRDefault="0076677B" w:rsidP="00367573">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 xml:space="preserve">We do not support:    Could FL kindly clarify to us, why gNB would configure </w:t>
            </w:r>
            <w:r>
              <w:rPr>
                <w:lang w:val="en-US"/>
              </w:rPr>
              <w:lastRenderedPageBreak/>
              <w:t>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lastRenderedPageBreak/>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等线"/>
                <w:lang w:val="en-US" w:eastAsia="zh-CN"/>
              </w:rPr>
            </w:pPr>
            <w:r>
              <w:rPr>
                <w:rFonts w:eastAsia="等线"/>
                <w:lang w:val="en-US" w:eastAsia="zh-CN"/>
              </w:rPr>
              <w:t>IDCC</w:t>
            </w:r>
          </w:p>
        </w:tc>
        <w:tc>
          <w:tcPr>
            <w:tcW w:w="1372" w:type="dxa"/>
          </w:tcPr>
          <w:p w14:paraId="798F99AB" w14:textId="77777777" w:rsidR="00F90018" w:rsidRDefault="00F90018">
            <w:pPr>
              <w:tabs>
                <w:tab w:val="left" w:pos="551"/>
              </w:tabs>
              <w:rPr>
                <w:rFonts w:eastAsia="等线"/>
                <w:lang w:val="en-US" w:eastAsia="zh-CN"/>
              </w:rPr>
            </w:pPr>
          </w:p>
        </w:tc>
        <w:tc>
          <w:tcPr>
            <w:tcW w:w="6780" w:type="dxa"/>
          </w:tcPr>
          <w:p w14:paraId="15073FBE" w14:textId="77777777" w:rsidR="00F90018" w:rsidRDefault="0076677B">
            <w:pPr>
              <w:rPr>
                <w:rFonts w:eastAsia="等线"/>
                <w:lang w:val="en-US" w:eastAsia="zh-CN"/>
              </w:rPr>
            </w:pPr>
            <w:r>
              <w:rPr>
                <w:rFonts w:eastAsia="等线"/>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等线"/>
                <w:lang w:val="en-US" w:eastAsia="zh-CN"/>
              </w:rPr>
            </w:pPr>
            <w:r>
              <w:rPr>
                <w:rFonts w:eastAsia="等线"/>
                <w:lang w:val="en-US" w:eastAsia="zh-CN"/>
              </w:rPr>
              <w:t>Nokia, NSB</w:t>
            </w:r>
          </w:p>
        </w:tc>
        <w:tc>
          <w:tcPr>
            <w:tcW w:w="1372" w:type="dxa"/>
          </w:tcPr>
          <w:p w14:paraId="5F5F7E2F"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6D78CD3A" w14:textId="77777777" w:rsidR="00F90018" w:rsidRDefault="0076677B">
            <w:pPr>
              <w:rPr>
                <w:rFonts w:eastAsia="等线"/>
                <w:lang w:val="en-US" w:eastAsia="zh-CN"/>
              </w:rPr>
            </w:pPr>
            <w:r>
              <w:rPr>
                <w:rFonts w:eastAsia="等线"/>
                <w:lang w:val="en-US" w:eastAsia="zh-CN"/>
              </w:rPr>
              <w:t>We also prefer to keep CSS.</w:t>
            </w:r>
          </w:p>
        </w:tc>
      </w:tr>
      <w:tr w:rsidR="00F90018" w14:paraId="2A9D4CBD" w14:textId="77777777">
        <w:tc>
          <w:tcPr>
            <w:tcW w:w="1479" w:type="dxa"/>
          </w:tcPr>
          <w:p w14:paraId="4050F286" w14:textId="77777777" w:rsidR="00F90018" w:rsidRDefault="0076677B">
            <w:pPr>
              <w:rPr>
                <w:rFonts w:eastAsia="等线"/>
                <w:lang w:val="en-US" w:eastAsia="zh-CN"/>
              </w:rPr>
            </w:pPr>
            <w:r>
              <w:rPr>
                <w:rFonts w:eastAsia="等线"/>
                <w:lang w:val="en-US" w:eastAsia="zh-CN"/>
              </w:rPr>
              <w:t>FL4</w:t>
            </w:r>
          </w:p>
        </w:tc>
        <w:tc>
          <w:tcPr>
            <w:tcW w:w="8152" w:type="dxa"/>
            <w:gridSpan w:val="2"/>
          </w:tcPr>
          <w:p w14:paraId="7C74DF09"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14:paraId="5EA2598A" w14:textId="77777777" w:rsidR="00F90018" w:rsidRDefault="0076677B">
            <w:pPr>
              <w:rPr>
                <w:lang w:val="en-US" w:eastAsia="ko-KR"/>
              </w:rPr>
            </w:pPr>
            <w:r>
              <w:rPr>
                <w:lang w:val="en-US" w:eastAsia="ko-KR"/>
              </w:rPr>
              <w:lastRenderedPageBreak/>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w:t>
            </w:r>
            <w:r>
              <w:rPr>
                <w:rFonts w:eastAsiaTheme="minorEastAsia"/>
                <w:lang w:val="en-US" w:eastAsia="zh-CN"/>
              </w:rPr>
              <w:lastRenderedPageBreak/>
              <w:t xml:space="preserve">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lastRenderedPageBreak/>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62EE9870"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765AF0C7" w14:textId="77777777" w:rsidR="00F90018" w:rsidRDefault="0076677B">
            <w:pPr>
              <w:rPr>
                <w:rFonts w:eastAsia="宋体"/>
                <w:lang w:val="en-US" w:eastAsia="zh-CN"/>
              </w:rPr>
            </w:pPr>
            <w:r>
              <w:rPr>
                <w:rFonts w:eastAsia="宋体"/>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宋体"/>
                <w:lang w:val="en-US" w:eastAsia="zh-CN"/>
              </w:rPr>
            </w:pPr>
            <w:r>
              <w:rPr>
                <w:rFonts w:eastAsia="宋体"/>
                <w:lang w:val="en-US" w:eastAsia="zh-CN"/>
              </w:rPr>
              <w:t>TCL</w:t>
            </w:r>
          </w:p>
        </w:tc>
        <w:tc>
          <w:tcPr>
            <w:tcW w:w="1517" w:type="dxa"/>
          </w:tcPr>
          <w:p w14:paraId="29AD4E8C"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78AB1724" w14:textId="77777777" w:rsidR="00F90018" w:rsidRDefault="0076677B">
            <w:pPr>
              <w:rPr>
                <w:rFonts w:eastAsia="宋体"/>
                <w:lang w:val="en-US" w:eastAsia="zh-CN"/>
              </w:rPr>
            </w:pPr>
            <w:r>
              <w:rPr>
                <w:rFonts w:eastAsia="宋体"/>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lastRenderedPageBreak/>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lastRenderedPageBreak/>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宋体"/>
                <w:lang w:val="en-US" w:eastAsia="zh-CN"/>
              </w:rPr>
            </w:pPr>
            <w:r>
              <w:rPr>
                <w:rFonts w:eastAsia="宋体"/>
                <w:lang w:val="en-US" w:eastAsia="zh-CN"/>
              </w:rPr>
              <w:t>CMCC</w:t>
            </w:r>
          </w:p>
        </w:tc>
        <w:tc>
          <w:tcPr>
            <w:tcW w:w="1517" w:type="dxa"/>
          </w:tcPr>
          <w:p w14:paraId="31818C0A"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51E62523" w14:textId="77777777" w:rsidR="00F90018" w:rsidRDefault="0076677B">
            <w:pPr>
              <w:rPr>
                <w:rFonts w:eastAsia="宋体"/>
                <w:lang w:val="en-US" w:eastAsia="zh-CN"/>
              </w:rPr>
            </w:pPr>
            <w:r>
              <w:rPr>
                <w:rFonts w:eastAsia="宋体"/>
                <w:lang w:val="en-US" w:eastAsia="zh-CN"/>
              </w:rPr>
              <w:t>1</w:t>
            </w:r>
          </w:p>
        </w:tc>
        <w:tc>
          <w:tcPr>
            <w:tcW w:w="5078" w:type="dxa"/>
          </w:tcPr>
          <w:p w14:paraId="052B90D3"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lastRenderedPageBreak/>
              <w:t>LGE</w:t>
            </w:r>
          </w:p>
        </w:tc>
        <w:tc>
          <w:tcPr>
            <w:tcW w:w="1517" w:type="dxa"/>
          </w:tcPr>
          <w:p w14:paraId="4C18C96F"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355E2F4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7948B92A" w14:textId="77777777" w:rsidR="00F90018" w:rsidRDefault="0076677B">
            <w:pPr>
              <w:rPr>
                <w:rFonts w:eastAsiaTheme="minorEastAsia"/>
                <w:lang w:val="en-US" w:eastAsia="ko-KR"/>
              </w:rPr>
            </w:pPr>
            <w:r>
              <w:rPr>
                <w:rFonts w:eastAsia="宋体"/>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A05B17"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宋体"/>
                <w:lang w:val="en-US" w:eastAsia="zh-CN"/>
              </w:rPr>
            </w:pPr>
            <w:r>
              <w:rPr>
                <w:rFonts w:eastAsia="宋体"/>
                <w:lang w:val="en-US" w:eastAsia="zh-CN"/>
              </w:rPr>
              <w:t>TCL</w:t>
            </w:r>
          </w:p>
        </w:tc>
        <w:tc>
          <w:tcPr>
            <w:tcW w:w="1372" w:type="dxa"/>
          </w:tcPr>
          <w:p w14:paraId="7AF3285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w:t>
            </w:r>
            <w:r>
              <w:rPr>
                <w:b/>
                <w:lang w:val="en-US"/>
              </w:rPr>
              <w:lastRenderedPageBreak/>
              <w:t>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宋体"/>
                <w:lang w:val="en-US" w:eastAsia="ja-JP"/>
              </w:rPr>
            </w:pPr>
            <w:r>
              <w:rPr>
                <w:rFonts w:eastAsia="宋体"/>
                <w:lang w:val="en-US" w:eastAsia="zh-CN"/>
              </w:rPr>
              <w:t>CMCC</w:t>
            </w:r>
          </w:p>
        </w:tc>
        <w:tc>
          <w:tcPr>
            <w:tcW w:w="1372" w:type="dxa"/>
          </w:tcPr>
          <w:p w14:paraId="7C9A3E52"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4455CC9F"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322"/>
        <w:gridCol w:w="1116"/>
        <w:gridCol w:w="1116"/>
        <w:gridCol w:w="6302"/>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lastRenderedPageBreak/>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4A178D89"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14:paraId="2619C1A4"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452681CD" w14:textId="77777777" w:rsidR="00F90018" w:rsidRDefault="0076677B">
            <w:pPr>
              <w:rPr>
                <w:rFonts w:eastAsia="宋体"/>
                <w:lang w:val="en-US" w:eastAsia="ko-KR"/>
              </w:rPr>
            </w:pPr>
            <w:r>
              <w:rPr>
                <w:rFonts w:eastAsia="宋体"/>
                <w:lang w:val="en-US" w:eastAsia="zh-CN"/>
              </w:rPr>
              <w:t>2</w:t>
            </w:r>
          </w:p>
        </w:tc>
        <w:tc>
          <w:tcPr>
            <w:tcW w:w="6302" w:type="dxa"/>
          </w:tcPr>
          <w:p w14:paraId="714E6B6A"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宋体"/>
                <w:lang w:val="en-US" w:eastAsia="zh-CN"/>
              </w:rPr>
            </w:pPr>
            <w:r>
              <w:rPr>
                <w:rFonts w:eastAsia="宋体"/>
                <w:lang w:val="en-US" w:eastAsia="zh-CN"/>
              </w:rPr>
              <w:t>TCL</w:t>
            </w:r>
          </w:p>
        </w:tc>
        <w:tc>
          <w:tcPr>
            <w:tcW w:w="1116" w:type="dxa"/>
          </w:tcPr>
          <w:p w14:paraId="460773C1"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F08B15"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宋体"/>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lastRenderedPageBreak/>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lastRenderedPageBreak/>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宋体"/>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FCF7B1B"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3"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14:paraId="172226DC" w14:textId="77777777" w:rsidR="00F90018" w:rsidRDefault="0076677B">
            <w:pPr>
              <w:pStyle w:val="af5"/>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AA57D3B"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702D0985"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096672CB"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1085F72F" w14:textId="77777777"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宋体"/>
                <w:b/>
                <w:bCs/>
                <w:lang w:val="en-US" w:eastAsia="zh-CN"/>
              </w:rPr>
            </w:pPr>
            <w:r>
              <w:rPr>
                <w:rFonts w:eastAsia="宋体"/>
                <w:b/>
                <w:bCs/>
                <w:lang w:val="en-US" w:eastAsia="zh-CN"/>
              </w:rPr>
              <w:t>Suggested changes for Proposal 3.1-5b:</w:t>
            </w:r>
          </w:p>
          <w:p w14:paraId="7DF51DC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宋体"/>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宋体"/>
                <w:bCs/>
                <w:lang w:val="en-US" w:eastAsia="zh-CN"/>
              </w:rPr>
            </w:pPr>
            <w:r>
              <w:rPr>
                <w:rFonts w:eastAsia="宋体" w:hint="eastAsia"/>
                <w:bCs/>
                <w:lang w:val="en-US" w:eastAsia="zh-CN"/>
              </w:rPr>
              <w:t>With Option 1:</w:t>
            </w:r>
          </w:p>
          <w:p w14:paraId="2E4B690D"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5"/>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rsidP="00367573">
            <w:pPr>
              <w:ind w:leftChars="300" w:left="600"/>
              <w:rPr>
                <w:b/>
                <w:lang w:val="en-US"/>
              </w:rPr>
            </w:pPr>
            <w:r>
              <w:rPr>
                <w:b/>
                <w:highlight w:val="yellow"/>
                <w:lang w:val="en-US"/>
              </w:rPr>
              <w:t>High Priority Proposal 3.1-5b</w:t>
            </w:r>
            <w:r>
              <w:rPr>
                <w:b/>
                <w:lang w:val="en-US"/>
              </w:rPr>
              <w:t>:</w:t>
            </w:r>
          </w:p>
          <w:p w14:paraId="2A5DF271" w14:textId="77777777" w:rsidR="00F90018" w:rsidRDefault="0076677B" w:rsidP="00367573">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af5"/>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00E3A272"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27149F4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7E1F125A"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宋体"/>
                <w:lang w:val="en-US" w:eastAsia="zh-CN"/>
              </w:rPr>
              <w:t xml:space="preserve">We understand </w:t>
            </w:r>
          </w:p>
          <w:p w14:paraId="7268822D" w14:textId="77777777" w:rsidR="00F90018" w:rsidRDefault="0076677B">
            <w:pPr>
              <w:pStyle w:val="af5"/>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宋体"/>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1C4EF89"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等线"/>
                <w:lang w:val="en-US" w:eastAsia="zh-CN"/>
              </w:rPr>
            </w:pPr>
            <w:r>
              <w:rPr>
                <w:rFonts w:eastAsia="等线"/>
                <w:lang w:val="en-US" w:eastAsia="zh-CN"/>
              </w:rPr>
              <w:t>IDCC</w:t>
            </w:r>
          </w:p>
        </w:tc>
        <w:tc>
          <w:tcPr>
            <w:tcW w:w="1116" w:type="dxa"/>
          </w:tcPr>
          <w:p w14:paraId="10C7B07F"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7CABE1E" w14:textId="77777777" w:rsidR="00F90018" w:rsidRDefault="0076677B">
            <w:pPr>
              <w:rPr>
                <w:rFonts w:eastAsia="等线"/>
                <w:lang w:val="en-US" w:eastAsia="ko-KR"/>
              </w:rPr>
            </w:pPr>
            <w:r>
              <w:rPr>
                <w:rFonts w:eastAsia="等线"/>
                <w:lang w:val="en-US" w:eastAsia="ko-KR"/>
              </w:rPr>
              <w:t>Option 1</w:t>
            </w:r>
          </w:p>
        </w:tc>
        <w:tc>
          <w:tcPr>
            <w:tcW w:w="6302" w:type="dxa"/>
          </w:tcPr>
          <w:p w14:paraId="17EC77C4" w14:textId="77777777" w:rsidR="00F90018" w:rsidRDefault="00F90018">
            <w:pPr>
              <w:rPr>
                <w:rFonts w:eastAsia="宋体"/>
                <w:lang w:val="en-US" w:eastAsia="zh-CN"/>
              </w:rPr>
            </w:pPr>
          </w:p>
        </w:tc>
      </w:tr>
      <w:tr w:rsidR="00F90018" w14:paraId="78258C4A" w14:textId="77777777">
        <w:tc>
          <w:tcPr>
            <w:tcW w:w="1322" w:type="dxa"/>
          </w:tcPr>
          <w:p w14:paraId="603D9FC0" w14:textId="77777777" w:rsidR="00F90018" w:rsidRDefault="0076677B">
            <w:pPr>
              <w:rPr>
                <w:rFonts w:eastAsia="等线"/>
                <w:lang w:val="en-US" w:eastAsia="zh-CN"/>
              </w:rPr>
            </w:pPr>
            <w:r>
              <w:rPr>
                <w:rFonts w:eastAsia="等线"/>
                <w:lang w:val="en-US" w:eastAsia="zh-CN"/>
              </w:rPr>
              <w:t>Nokia, NSB</w:t>
            </w:r>
          </w:p>
        </w:tc>
        <w:tc>
          <w:tcPr>
            <w:tcW w:w="1116" w:type="dxa"/>
          </w:tcPr>
          <w:p w14:paraId="37266104"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664AF3E" w14:textId="77777777" w:rsidR="00F90018" w:rsidRDefault="0076677B">
            <w:pPr>
              <w:rPr>
                <w:rFonts w:eastAsia="等线"/>
                <w:lang w:val="en-US" w:eastAsia="ko-KR"/>
              </w:rPr>
            </w:pPr>
            <w:r>
              <w:rPr>
                <w:rFonts w:eastAsia="等线"/>
                <w:lang w:val="en-US" w:eastAsia="ko-KR"/>
              </w:rPr>
              <w:t>Option 1</w:t>
            </w:r>
          </w:p>
        </w:tc>
        <w:tc>
          <w:tcPr>
            <w:tcW w:w="6302" w:type="dxa"/>
          </w:tcPr>
          <w:p w14:paraId="6FA3C0BA" w14:textId="77777777" w:rsidR="00F90018" w:rsidRDefault="00F90018">
            <w:pPr>
              <w:rPr>
                <w:rFonts w:eastAsia="宋体"/>
                <w:lang w:val="en-US" w:eastAsia="zh-CN"/>
              </w:rPr>
            </w:pPr>
          </w:p>
        </w:tc>
      </w:tr>
      <w:tr w:rsidR="00F90018" w14:paraId="20B5DF83" w14:textId="77777777">
        <w:tc>
          <w:tcPr>
            <w:tcW w:w="1322" w:type="dxa"/>
          </w:tcPr>
          <w:p w14:paraId="5383E24D" w14:textId="77777777" w:rsidR="00F90018" w:rsidRDefault="0076677B">
            <w:pPr>
              <w:rPr>
                <w:rFonts w:eastAsia="等线"/>
                <w:lang w:val="en-US" w:eastAsia="zh-CN"/>
              </w:rPr>
            </w:pPr>
            <w:r>
              <w:rPr>
                <w:rFonts w:eastAsia="等线"/>
                <w:lang w:val="en-US" w:eastAsia="zh-CN"/>
              </w:rPr>
              <w:t>FL4</w:t>
            </w:r>
          </w:p>
        </w:tc>
        <w:tc>
          <w:tcPr>
            <w:tcW w:w="8534" w:type="dxa"/>
            <w:gridSpan w:val="3"/>
          </w:tcPr>
          <w:p w14:paraId="058D81B6"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lastRenderedPageBreak/>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5"/>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2D9656D1" w14:textId="77777777"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FA0227D"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2D57F3AC"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222BD44B"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宋体"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宋体"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宋体"/>
                <w:lang w:val="en-US" w:eastAsia="zh-CN"/>
              </w:rPr>
            </w:pPr>
            <w:r>
              <w:rPr>
                <w:rFonts w:eastAsia="宋体"/>
                <w:lang w:val="en-US" w:eastAsia="zh-CN"/>
              </w:rPr>
              <w:t>CMCC</w:t>
            </w:r>
          </w:p>
        </w:tc>
        <w:tc>
          <w:tcPr>
            <w:tcW w:w="1372" w:type="dxa"/>
          </w:tcPr>
          <w:p w14:paraId="3F57186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14:paraId="28B513D7"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4"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5" w:history="1">
              <w:r>
                <w:rPr>
                  <w:rStyle w:val="af2"/>
                  <w:color w:val="0000FF"/>
                  <w:lang w:eastAsia="sv-SE"/>
                </w:rPr>
                <w:t>R1-2109752</w:t>
              </w:r>
            </w:hyperlink>
            <w:r>
              <w:rPr>
                <w:lang w:val="en-US" w:eastAsia="ko-KR"/>
              </w:rPr>
              <w:t>)</w:t>
            </w:r>
          </w:p>
          <w:p w14:paraId="1D333443"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E382167"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0A664D27"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0E2FD8C"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F259E87"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宋体"/>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宋体"/>
                <w:lang w:val="en-US" w:eastAsia="zh-CN"/>
              </w:rPr>
            </w:pPr>
            <w:r>
              <w:rPr>
                <w:rFonts w:eastAsia="宋体"/>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宋体"/>
                <w:lang w:val="en-US" w:eastAsia="zh-CN"/>
              </w:rPr>
              <w:lastRenderedPageBreak/>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14ECC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29CACE44" w14:textId="77777777" w:rsidR="00F90018" w:rsidRDefault="0076677B">
            <w:pPr>
              <w:tabs>
                <w:tab w:val="left" w:pos="551"/>
              </w:tabs>
              <w:rPr>
                <w:rFonts w:eastAsia="宋体"/>
                <w:lang w:val="en-US" w:eastAsia="zh-CN"/>
              </w:rPr>
            </w:pPr>
            <w:r>
              <w:rPr>
                <w:rFonts w:eastAsia="宋体"/>
                <w:lang w:val="en-US" w:eastAsia="zh-CN"/>
              </w:rPr>
              <w:lastRenderedPageBreak/>
              <w:t>Y</w:t>
            </w:r>
          </w:p>
        </w:tc>
        <w:tc>
          <w:tcPr>
            <w:tcW w:w="6780" w:type="dxa"/>
          </w:tcPr>
          <w:p w14:paraId="6457D620"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color w:val="000000" w:themeColor="text1"/>
                <w:lang w:val="en-US" w:eastAsia="zh-CN"/>
              </w:rPr>
              <w:lastRenderedPageBreak/>
              <w:t>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CF59CE4" w14:textId="77777777" w:rsidR="00F90018" w:rsidRDefault="00F90018">
            <w:pPr>
              <w:tabs>
                <w:tab w:val="left" w:pos="551"/>
              </w:tabs>
              <w:rPr>
                <w:rFonts w:eastAsia="宋体"/>
                <w:lang w:val="en-US" w:eastAsia="zh-CN"/>
              </w:rPr>
            </w:pPr>
          </w:p>
        </w:tc>
        <w:tc>
          <w:tcPr>
            <w:tcW w:w="6780" w:type="dxa"/>
          </w:tcPr>
          <w:p w14:paraId="659095B1"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宋体"/>
                <w:lang w:val="en-US" w:eastAsia="ja-JP"/>
              </w:rPr>
            </w:pPr>
            <w:r>
              <w:rPr>
                <w:rFonts w:eastAsia="宋体"/>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宋体"/>
                <w:lang w:val="en-US" w:eastAsia="zh-CN"/>
              </w:rPr>
            </w:pPr>
            <w:r>
              <w:rPr>
                <w:rFonts w:eastAsia="宋体"/>
                <w:lang w:val="en-US" w:eastAsia="zh-CN"/>
              </w:rPr>
              <w:t xml:space="preserve">Fine with </w:t>
            </w:r>
            <w:proofErr w:type="spellStart"/>
            <w:r>
              <w:rPr>
                <w:rFonts w:eastAsia="宋体"/>
                <w:lang w:val="en-US" w:eastAsia="zh-CN"/>
              </w:rPr>
              <w:t>HuaWei’s</w:t>
            </w:r>
            <w:proofErr w:type="spellEnd"/>
            <w:r>
              <w:rPr>
                <w:rFonts w:eastAsia="宋体"/>
                <w:lang w:val="en-US" w:eastAsia="zh-CN"/>
              </w:rPr>
              <w:t xml:space="preserve">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宋体"/>
                <w:lang w:val="en-US" w:eastAsia="zh-CN"/>
              </w:rPr>
            </w:pPr>
            <w:r>
              <w:rPr>
                <w:rFonts w:eastAsia="宋体"/>
                <w:lang w:val="en-US" w:eastAsia="zh-CN"/>
              </w:rPr>
              <w:t xml:space="preserve">Support Vivo modification. </w:t>
            </w:r>
          </w:p>
          <w:p w14:paraId="1A5F35E7"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lastRenderedPageBreak/>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3D71B20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56A2A0EC"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30A5B13"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5"/>
              <w:ind w:left="946"/>
              <w:rPr>
                <w:rFonts w:ascii="Times New Roman" w:hAnsi="Times New Roman" w:cs="Times New Roman"/>
                <w:b/>
                <w:sz w:val="20"/>
                <w:szCs w:val="20"/>
                <w:lang w:val="en-US"/>
              </w:rPr>
            </w:pPr>
          </w:p>
          <w:p w14:paraId="4D097254"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5"/>
              <w:rPr>
                <w:rFonts w:ascii="Times New Roman" w:hAnsi="Times New Roman" w:cs="Times New Roman"/>
                <w:b/>
                <w:sz w:val="20"/>
                <w:szCs w:val="20"/>
                <w:lang w:val="en-US"/>
              </w:rPr>
            </w:pPr>
          </w:p>
          <w:p w14:paraId="0AEA5FB6"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2868E1E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等线"/>
                <w:lang w:val="en-US" w:eastAsia="zh-CN"/>
              </w:rPr>
            </w:pPr>
            <w:r>
              <w:rPr>
                <w:rFonts w:eastAsia="等线"/>
                <w:lang w:val="en-US" w:eastAsia="zh-CN"/>
              </w:rPr>
              <w:t>IDCC</w:t>
            </w:r>
          </w:p>
        </w:tc>
        <w:tc>
          <w:tcPr>
            <w:tcW w:w="1372" w:type="dxa"/>
          </w:tcPr>
          <w:p w14:paraId="162FD1BE"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宋体"/>
                <w:lang w:val="en-US" w:eastAsia="zh-CN"/>
              </w:rPr>
            </w:pPr>
          </w:p>
        </w:tc>
      </w:tr>
      <w:tr w:rsidR="00F90018" w14:paraId="6513EB10" w14:textId="77777777">
        <w:tc>
          <w:tcPr>
            <w:tcW w:w="1479" w:type="dxa"/>
          </w:tcPr>
          <w:p w14:paraId="57C844DE" w14:textId="77777777" w:rsidR="00F90018" w:rsidRDefault="0076677B">
            <w:pPr>
              <w:rPr>
                <w:rFonts w:eastAsia="等线"/>
                <w:lang w:val="en-US" w:eastAsia="zh-CN"/>
              </w:rPr>
            </w:pPr>
            <w:r>
              <w:rPr>
                <w:rFonts w:eastAsia="等线"/>
                <w:lang w:val="en-US" w:eastAsia="zh-CN"/>
              </w:rPr>
              <w:t>Nokia, NSB</w:t>
            </w:r>
          </w:p>
        </w:tc>
        <w:tc>
          <w:tcPr>
            <w:tcW w:w="1372" w:type="dxa"/>
          </w:tcPr>
          <w:p w14:paraId="3906EE36"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FR1, select one of the following options:</w:t>
            </w:r>
          </w:p>
          <w:p w14:paraId="13A7BE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等线"/>
                <w:lang w:val="en-US" w:eastAsia="zh-CN"/>
              </w:rPr>
            </w:pPr>
            <w:r w:rsidRPr="00862DFB">
              <w:rPr>
                <w:rFonts w:eastAsiaTheme="minorEastAsia"/>
                <w:lang w:val="en-US" w:eastAsia="zh-CN"/>
              </w:rPr>
              <w:lastRenderedPageBreak/>
              <w:t>FL5</w:t>
            </w:r>
          </w:p>
        </w:tc>
        <w:tc>
          <w:tcPr>
            <w:tcW w:w="8152" w:type="dxa"/>
            <w:gridSpan w:val="3"/>
          </w:tcPr>
          <w:p w14:paraId="09FE16C5"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lastRenderedPageBreak/>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6"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5"/>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t xml:space="preserve">Huawei, </w:t>
            </w:r>
            <w:proofErr w:type="spellStart"/>
            <w:r w:rsidRPr="00862DFB">
              <w:rPr>
                <w:rFonts w:eastAsiaTheme="minorEastAsia"/>
                <w:lang w:val="en-US" w:eastAsia="zh-CN"/>
              </w:rPr>
              <w:t>HiSi</w:t>
            </w:r>
            <w:proofErr w:type="spellEnd"/>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 xml:space="preserve">ZTE, </w:t>
            </w:r>
            <w:proofErr w:type="spellStart"/>
            <w:r w:rsidRPr="00862DFB">
              <w:rPr>
                <w:rFonts w:eastAsiaTheme="minorEastAsia"/>
                <w:lang w:val="en-US" w:eastAsia="zh-CN"/>
              </w:rPr>
              <w:lastRenderedPageBreak/>
              <w:t>Sanechips</w:t>
            </w:r>
            <w:proofErr w:type="spellEnd"/>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lastRenderedPageBreak/>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lastRenderedPageBreak/>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 xml:space="preserve">ZTE, </w:t>
            </w:r>
            <w:proofErr w:type="spellStart"/>
            <w:r w:rsidRPr="00862DFB">
              <w:rPr>
                <w:rFonts w:eastAsiaTheme="minorEastAsia"/>
                <w:lang w:val="en-US" w:eastAsia="zh-CN"/>
              </w:rPr>
              <w:t>Sanechips</w:t>
            </w:r>
            <w:proofErr w:type="spellEnd"/>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 xml:space="preserve">Huawei, </w:t>
            </w:r>
            <w:proofErr w:type="spellStart"/>
            <w:r w:rsidRPr="00862DFB">
              <w:rPr>
                <w:rFonts w:eastAsia="Yu Mincho"/>
                <w:lang w:val="en-US" w:eastAsia="ja-JP"/>
              </w:rPr>
              <w:t>HiSi</w:t>
            </w:r>
            <w:proofErr w:type="spellEnd"/>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 xml:space="preserve">If an LS to be sent, it should be firstly to confirm the support of NCD-SSB as well as the benefits/need. CD-SSB and CSI-RS should be prioritized in RAN1 relevant </w:t>
            </w:r>
            <w:r w:rsidRPr="00862DFB">
              <w:rPr>
                <w:rFonts w:eastAsia="Yu Mincho"/>
                <w:lang w:val="en-US" w:eastAsia="ja-JP"/>
              </w:rPr>
              <w:lastRenderedPageBreak/>
              <w:t>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lastRenderedPageBreak/>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proofErr w:type="spellStart"/>
            <w:r w:rsidRPr="00862DFB">
              <w:rPr>
                <w:rFonts w:eastAsia="Yu Mincho"/>
                <w:lang w:val="en-US" w:eastAsia="ja-JP"/>
              </w:rPr>
              <w:t>Y,but</w:t>
            </w:r>
            <w:proofErr w:type="spellEnd"/>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4867CD32"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5137C0F8" w14:textId="77777777" w:rsidR="00F90018" w:rsidRPr="00862DFB" w:rsidRDefault="00F90018">
            <w:pPr>
              <w:rPr>
                <w:rFonts w:eastAsia="等线"/>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15950D3B"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2294E8D" w14:textId="77777777" w:rsidR="00F90018" w:rsidRPr="00862DFB" w:rsidRDefault="00F90018">
            <w:pPr>
              <w:rPr>
                <w:rFonts w:eastAsia="等线"/>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276913F2"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5"/>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0"/>
        <w:tblW w:w="9772" w:type="dxa"/>
        <w:tblLook w:val="04A0" w:firstRow="1" w:lastRow="0" w:firstColumn="1" w:lastColumn="0" w:noHBand="0" w:noVBand="1"/>
      </w:tblPr>
      <w:tblGrid>
        <w:gridCol w:w="1340"/>
        <w:gridCol w:w="1233"/>
        <w:gridCol w:w="7283"/>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t>Take Option 2 as working assumption, which will be revisited based on the reply from RAN2/4.</w:t>
            </w:r>
          </w:p>
          <w:p w14:paraId="6874860F"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RedCap UE does NOT expect it to contain </w:t>
            </w:r>
            <w:r w:rsidRPr="00862DFB">
              <w:rPr>
                <w:rFonts w:ascii="Times New Roman" w:hAnsi="Times New Roman" w:cs="Times New Roman"/>
                <w:b/>
                <w:sz w:val="20"/>
                <w:szCs w:val="20"/>
                <w:lang w:val="en-US"/>
              </w:rPr>
              <w:lastRenderedPageBreak/>
              <w:t>SSB/CORESET#0/SIB.</w:t>
            </w:r>
          </w:p>
          <w:p w14:paraId="27D7352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1F2B0E1F" w14:textId="77777777" w:rsidR="00F90018" w:rsidRPr="00862DFB" w:rsidRDefault="00F90018">
            <w:pPr>
              <w:tabs>
                <w:tab w:val="left" w:pos="551"/>
              </w:tabs>
              <w:rPr>
                <w:rFonts w:eastAsia="等线"/>
                <w:lang w:val="en-US" w:eastAsia="ko-KR"/>
              </w:rPr>
            </w:pPr>
          </w:p>
        </w:tc>
        <w:tc>
          <w:tcPr>
            <w:tcW w:w="7139" w:type="dxa"/>
          </w:tcPr>
          <w:p w14:paraId="51C97C86"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39BB0289"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等线"/>
                <w:lang w:val="en-US" w:eastAsia="zh-CN"/>
              </w:rPr>
              <w:t>natual</w:t>
            </w:r>
            <w:proofErr w:type="spellEnd"/>
            <w:r w:rsidRPr="00862DFB">
              <w:rPr>
                <w:rFonts w:eastAsia="等线"/>
                <w:lang w:val="en-US" w:eastAsia="zh-CN"/>
              </w:rPr>
              <w:t xml:space="preserve"> difference between CD and NCD SSB even from RAN1’s view. </w:t>
            </w:r>
          </w:p>
          <w:p w14:paraId="565D2426" w14:textId="77777777" w:rsidR="00F90018" w:rsidRPr="00862DFB" w:rsidRDefault="0076677B">
            <w:pPr>
              <w:rPr>
                <w:rFonts w:eastAsia="等线"/>
                <w:lang w:val="en-US" w:eastAsia="zh-CN"/>
              </w:rPr>
            </w:pPr>
            <w:r w:rsidRPr="00862DFB">
              <w:rPr>
                <w:rFonts w:eastAsia="等线"/>
                <w:lang w:val="en-US" w:eastAsia="zh-CN"/>
              </w:rPr>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w:t>
            </w:r>
            <w:r w:rsidRPr="00862DFB">
              <w:rPr>
                <w:rFonts w:eastAsia="等线"/>
                <w:lang w:val="en-US" w:eastAsia="zh-CN"/>
              </w:rPr>
              <w:lastRenderedPageBreak/>
              <w:t xml:space="preserve">is unclear for the range of initial DL/UL BWP, e.g. separate one? </w:t>
            </w:r>
          </w:p>
          <w:p w14:paraId="4D205CC3"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等线"/>
                <w:lang w:val="en-US" w:eastAsia="ko-KR"/>
              </w:rPr>
            </w:pPr>
            <w:r w:rsidRPr="00862DFB">
              <w:rPr>
                <w:rFonts w:eastAsia="等线"/>
                <w:lang w:val="en-US" w:eastAsia="zh-CN"/>
              </w:rPr>
              <w:lastRenderedPageBreak/>
              <w:t xml:space="preserve">ZTE, </w:t>
            </w:r>
            <w:proofErr w:type="spellStart"/>
            <w:r w:rsidRPr="00862DFB">
              <w:rPr>
                <w:rFonts w:eastAsia="等线"/>
                <w:lang w:val="en-US" w:eastAsia="zh-CN"/>
              </w:rPr>
              <w:t>Sanechips</w:t>
            </w:r>
            <w:proofErr w:type="spellEnd"/>
          </w:p>
        </w:tc>
        <w:tc>
          <w:tcPr>
            <w:tcW w:w="1261" w:type="dxa"/>
          </w:tcPr>
          <w:p w14:paraId="38A30C1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6213966F" w14:textId="77777777"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247F167D"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0CBEE6CA" w14:textId="77777777" w:rsidR="00F90018" w:rsidRPr="00862DFB" w:rsidRDefault="00F90018">
            <w:pPr>
              <w:tabs>
                <w:tab w:val="left" w:pos="551"/>
              </w:tabs>
              <w:rPr>
                <w:rFonts w:eastAsia="等线"/>
                <w:lang w:val="en-US" w:eastAsia="zh-CN"/>
              </w:rPr>
            </w:pPr>
          </w:p>
        </w:tc>
        <w:tc>
          <w:tcPr>
            <w:tcW w:w="7139" w:type="dxa"/>
          </w:tcPr>
          <w:p w14:paraId="12A8861D"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662DB8E3"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5164829E"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17F3D89E"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0C9EA7D"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533B2317" w14:textId="77777777" w:rsidR="00F90018" w:rsidRPr="00862DFB" w:rsidRDefault="00F90018">
            <w:pPr>
              <w:tabs>
                <w:tab w:val="left" w:pos="551"/>
              </w:tabs>
              <w:rPr>
                <w:rFonts w:eastAsia="等线"/>
                <w:lang w:val="en-US" w:eastAsia="zh-CN"/>
              </w:rPr>
            </w:pPr>
          </w:p>
        </w:tc>
        <w:tc>
          <w:tcPr>
            <w:tcW w:w="7139" w:type="dxa"/>
          </w:tcPr>
          <w:p w14:paraId="1EBDFD81"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79B2F0A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等线"/>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等线"/>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等线"/>
                <w:lang w:val="en-US" w:eastAsia="zh-CN"/>
              </w:rPr>
            </w:pPr>
            <w:r w:rsidRPr="00862DFB">
              <w:rPr>
                <w:rFonts w:eastAsia="等线"/>
                <w:lang w:val="en-US" w:eastAsia="zh-CN"/>
              </w:rPr>
              <w:t>MediaTek</w:t>
            </w:r>
          </w:p>
        </w:tc>
        <w:tc>
          <w:tcPr>
            <w:tcW w:w="1261" w:type="dxa"/>
          </w:tcPr>
          <w:p w14:paraId="0345A01E" w14:textId="77777777" w:rsidR="00F90018" w:rsidRPr="00862DFB" w:rsidRDefault="00F90018">
            <w:pPr>
              <w:tabs>
                <w:tab w:val="left" w:pos="551"/>
              </w:tabs>
              <w:rPr>
                <w:rFonts w:eastAsia="等线"/>
                <w:lang w:val="en-US" w:eastAsia="zh-CN"/>
              </w:rPr>
            </w:pPr>
          </w:p>
        </w:tc>
        <w:tc>
          <w:tcPr>
            <w:tcW w:w="7139" w:type="dxa"/>
          </w:tcPr>
          <w:p w14:paraId="211C50CE"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5654A14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 separate initial DL BWP (if it does not include the entire CORESET#0),</w:t>
            </w:r>
          </w:p>
          <w:p w14:paraId="3F65BB84"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等线"/>
                <w:lang w:val="en-US" w:eastAsia="zh-CN"/>
              </w:rPr>
            </w:pPr>
          </w:p>
          <w:p w14:paraId="03FF287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等线"/>
                <w:lang w:val="en-US" w:eastAsia="zh-CN"/>
              </w:rPr>
            </w:pPr>
            <w:r w:rsidRPr="00862DFB">
              <w:rPr>
                <w:rFonts w:eastAsia="等线"/>
                <w:lang w:val="en-US" w:eastAsia="zh-CN"/>
              </w:rPr>
              <w:lastRenderedPageBreak/>
              <w:t>FUTUREWEI</w:t>
            </w:r>
          </w:p>
        </w:tc>
        <w:tc>
          <w:tcPr>
            <w:tcW w:w="1261" w:type="dxa"/>
          </w:tcPr>
          <w:p w14:paraId="06B32598" w14:textId="77777777" w:rsidR="00F90018" w:rsidRPr="00862DFB" w:rsidRDefault="00F90018">
            <w:pPr>
              <w:tabs>
                <w:tab w:val="left" w:pos="551"/>
              </w:tabs>
              <w:rPr>
                <w:rFonts w:eastAsia="等线"/>
                <w:lang w:val="en-US" w:eastAsia="zh-CN"/>
              </w:rPr>
            </w:pPr>
          </w:p>
        </w:tc>
        <w:tc>
          <w:tcPr>
            <w:tcW w:w="7139" w:type="dxa"/>
          </w:tcPr>
          <w:p w14:paraId="21B5E33B"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w:t>
            </w:r>
            <w:proofErr w:type="spellStart"/>
            <w:r w:rsidRPr="00862DFB">
              <w:rPr>
                <w:rFonts w:eastAsia="等线"/>
                <w:i/>
                <w:iCs/>
                <w:lang w:val="en-US" w:eastAsia="zh-CN"/>
              </w:rPr>
              <w:t>DownlinkCommon</w:t>
            </w:r>
            <w:proofErr w:type="spellEnd"/>
            <w:r w:rsidRPr="00862DFB">
              <w:rPr>
                <w:rFonts w:eastAsia="等线"/>
                <w:lang w:val="en-US" w:eastAsia="zh-CN"/>
              </w:rPr>
              <w:t xml:space="preserve"> and </w:t>
            </w:r>
            <w:r w:rsidRPr="00862DFB">
              <w:rPr>
                <w:rFonts w:eastAsia="等线"/>
                <w:i/>
                <w:iCs/>
                <w:lang w:val="en-US" w:eastAsia="zh-CN"/>
              </w:rPr>
              <w:t>BWP-</w:t>
            </w:r>
            <w:proofErr w:type="spellStart"/>
            <w:r w:rsidRPr="00862DFB">
              <w:rPr>
                <w:rFonts w:eastAsia="等线"/>
                <w:i/>
                <w:iCs/>
                <w:lang w:val="en-US" w:eastAsia="zh-CN"/>
              </w:rPr>
              <w:t>UplinkCommon</w:t>
            </w:r>
            <w:proofErr w:type="spellEnd"/>
            <w:r w:rsidRPr="00862DFB">
              <w:rPr>
                <w:rFonts w:eastAsia="等线"/>
                <w:lang w:val="en-US" w:eastAsia="zh-CN"/>
              </w:rPr>
              <w:t xml:space="preserve"> in </w:t>
            </w:r>
            <w:proofErr w:type="spellStart"/>
            <w:r w:rsidRPr="00862DFB">
              <w:rPr>
                <w:rFonts w:eastAsia="等线"/>
                <w:i/>
                <w:iCs/>
                <w:lang w:val="en-US" w:eastAsia="zh-CN"/>
              </w:rPr>
              <w:t>ServingCellConfigCommon</w:t>
            </w:r>
            <w:proofErr w:type="spellEnd"/>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AAD1CB2" w14:textId="77777777" w:rsidR="00F90018" w:rsidRPr="00862DFB" w:rsidRDefault="00F90018">
            <w:pPr>
              <w:tabs>
                <w:tab w:val="left" w:pos="551"/>
              </w:tabs>
              <w:rPr>
                <w:rFonts w:eastAsia="等线"/>
                <w:lang w:val="en-US" w:eastAsia="zh-CN"/>
              </w:rPr>
            </w:pPr>
          </w:p>
        </w:tc>
        <w:tc>
          <w:tcPr>
            <w:tcW w:w="7139" w:type="dxa"/>
          </w:tcPr>
          <w:p w14:paraId="5E32C037"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5C04D904"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410662E4"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59BC85F2"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Certainly, to enable use of NCD-SSB for serving cell </w:t>
            </w:r>
            <w:proofErr w:type="spellStart"/>
            <w:r w:rsidRPr="00862DFB">
              <w:rPr>
                <w:rFonts w:ascii="Times New Roman" w:eastAsia="等线" w:hAnsi="Times New Roman" w:cs="Times New Roman"/>
                <w:sz w:val="20"/>
                <w:szCs w:val="20"/>
                <w:lang w:val="en-US" w:eastAsia="zh-CN"/>
              </w:rPr>
              <w:t>msmts</w:t>
            </w:r>
            <w:proofErr w:type="spellEnd"/>
            <w:r w:rsidRPr="00862DFB">
              <w:rPr>
                <w:rFonts w:ascii="Times New Roman" w:eastAsia="等线"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等线"/>
                <w:lang w:val="en-US" w:eastAsia="zh-CN"/>
              </w:rPr>
            </w:pPr>
            <w:r w:rsidRPr="00862DFB">
              <w:rPr>
                <w:rFonts w:eastAsia="等线"/>
                <w:lang w:val="en-US" w:eastAsia="zh-CN"/>
              </w:rPr>
              <w:lastRenderedPageBreak/>
              <w:t>These four changes are suggested below (only relevant parts copied).</w:t>
            </w:r>
          </w:p>
          <w:p w14:paraId="410CBE3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6081C6D5"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6DB5C1FA"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70DF8389" w14:textId="77777777" w:rsidR="00F90018" w:rsidRPr="00862DFB" w:rsidRDefault="0076677B">
            <w:pPr>
              <w:rPr>
                <w:rFonts w:eastAsia="等线"/>
                <w:lang w:val="en-US" w:eastAsia="ko-KR"/>
              </w:rPr>
            </w:pPr>
            <w:r w:rsidRPr="00862DFB">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49C61861"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4FA21395" w14:textId="77777777" w:rsidR="00F90018" w:rsidRPr="00862DFB" w:rsidRDefault="0076677B">
            <w:pPr>
              <w:pStyle w:val="af5"/>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等线"/>
                <w:lang w:val="en-US" w:eastAsia="zh-CN"/>
              </w:rPr>
            </w:pPr>
            <w:r w:rsidRPr="00862DFB">
              <w:rPr>
                <w:rFonts w:eastAsia="等线"/>
                <w:lang w:val="en-US" w:eastAsia="zh-CN"/>
              </w:rPr>
              <w:t xml:space="preserve">Huawei, </w:t>
            </w:r>
            <w:proofErr w:type="spellStart"/>
            <w:r w:rsidRPr="00862DFB">
              <w:rPr>
                <w:rFonts w:eastAsia="等线"/>
                <w:lang w:val="en-US" w:eastAsia="zh-CN"/>
              </w:rPr>
              <w:t>HiSi</w:t>
            </w:r>
            <w:proofErr w:type="spellEnd"/>
          </w:p>
        </w:tc>
        <w:tc>
          <w:tcPr>
            <w:tcW w:w="1261" w:type="dxa"/>
          </w:tcPr>
          <w:p w14:paraId="012C0EB8"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123D5521" w14:textId="77777777" w:rsidR="00F90018" w:rsidRPr="00862DFB" w:rsidRDefault="0076677B">
            <w:pPr>
              <w:rPr>
                <w:rFonts w:eastAsia="等线"/>
                <w:lang w:val="en-US" w:eastAsia="zh-CN"/>
              </w:rPr>
            </w:pPr>
            <w:r w:rsidRPr="00862DFB">
              <w:rPr>
                <w:rFonts w:eastAsia="等线"/>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w:t>
            </w:r>
            <w:r w:rsidRPr="00862DFB">
              <w:rPr>
                <w:rFonts w:eastAsia="等线"/>
                <w:lang w:val="en-US" w:eastAsia="zh-CN"/>
              </w:rPr>
              <w:lastRenderedPageBreak/>
              <w:t>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2CBED9F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等线"/>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等线"/>
                <w:lang w:val="en-US" w:eastAsia="zh-CN"/>
              </w:rPr>
            </w:pPr>
            <w:r w:rsidRPr="00862DFB">
              <w:rPr>
                <w:rFonts w:eastAsia="等线"/>
                <w:lang w:val="en-US" w:eastAsia="zh-CN"/>
              </w:rPr>
              <w:lastRenderedPageBreak/>
              <w:t>Qualcomm</w:t>
            </w:r>
          </w:p>
        </w:tc>
        <w:tc>
          <w:tcPr>
            <w:tcW w:w="1261" w:type="dxa"/>
          </w:tcPr>
          <w:p w14:paraId="531A3E4F"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7F704421"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等线"/>
                <w:lang w:val="en-US" w:eastAsia="zh-CN"/>
              </w:rPr>
            </w:pPr>
            <w:r w:rsidRPr="00862DFB">
              <w:rPr>
                <w:rFonts w:eastAsia="等线"/>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3F514180"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w:t>
            </w:r>
            <w:r w:rsidRPr="00862DFB">
              <w:rPr>
                <w:rFonts w:ascii="Times New Roman" w:eastAsia="等线" w:hAnsi="Times New Roman" w:cs="Times New Roman"/>
                <w:i/>
                <w:iCs/>
                <w:sz w:val="20"/>
                <w:szCs w:val="20"/>
                <w:lang w:val="en-US" w:eastAsia="zh-CN"/>
              </w:rPr>
              <w:lastRenderedPageBreak/>
              <w:t>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w:t>
            </w:r>
            <w:proofErr w:type="spellStart"/>
            <w:r w:rsidRPr="00862DFB">
              <w:rPr>
                <w:rFonts w:eastAsiaTheme="minorEastAsia"/>
                <w:lang w:val="en-US" w:eastAsia="zh-CN"/>
              </w:rPr>
              <w:t>fall-back</w:t>
            </w:r>
            <w:proofErr w:type="spellEnd"/>
            <w:r w:rsidRPr="00862DFB">
              <w:rPr>
                <w:rFonts w:eastAsiaTheme="minorEastAsia"/>
                <w:lang w:val="en-US" w:eastAsia="zh-CN"/>
              </w:rPr>
              <w:t>”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5"/>
              <w:ind w:left="856"/>
              <w:rPr>
                <w:rFonts w:ascii="Times New Roman" w:hAnsi="Times New Roman" w:cs="Times New Roman"/>
                <w:bCs/>
                <w:sz w:val="20"/>
                <w:szCs w:val="20"/>
                <w:lang w:val="en-US"/>
              </w:rPr>
            </w:pPr>
          </w:p>
          <w:p w14:paraId="57CC4A10"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5"/>
              <w:ind w:left="406" w:hanging="270"/>
              <w:rPr>
                <w:rFonts w:ascii="Times New Roman" w:hAnsi="Times New Roman" w:cs="Times New Roman"/>
                <w:bCs/>
                <w:sz w:val="20"/>
                <w:szCs w:val="20"/>
                <w:lang w:val="en-US"/>
              </w:rPr>
            </w:pPr>
          </w:p>
          <w:p w14:paraId="2F814242"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5"/>
              <w:ind w:left="676"/>
              <w:rPr>
                <w:rFonts w:ascii="Times New Roman" w:hAnsi="Times New Roman" w:cs="Times New Roman"/>
                <w:b/>
                <w:sz w:val="20"/>
                <w:szCs w:val="20"/>
                <w:lang w:val="en-US"/>
              </w:rPr>
            </w:pPr>
          </w:p>
          <w:p w14:paraId="48271BF4"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w:t>
            </w:r>
            <w:r w:rsidRPr="00862DFB">
              <w:rPr>
                <w:rFonts w:ascii="Times New Roman" w:eastAsia="等线" w:hAnsi="Times New Roman" w:cs="Times New Roman"/>
                <w:i/>
                <w:iCs/>
                <w:sz w:val="20"/>
                <w:szCs w:val="20"/>
                <w:lang w:val="en-US" w:eastAsia="zh-CN"/>
              </w:rPr>
              <w:lastRenderedPageBreak/>
              <w:t>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3C8F127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7C44E93"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25817CB"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5"/>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if a separate initial/RRC configured DL BWP is configured to contain the </w:t>
            </w:r>
            <w:r w:rsidRPr="00862DFB">
              <w:rPr>
                <w:rFonts w:ascii="Times New Roman" w:hAnsi="Times New Roman" w:cs="Times New Roman"/>
                <w:b/>
                <w:sz w:val="20"/>
                <w:szCs w:val="20"/>
                <w:lang w:val="en-US"/>
              </w:rPr>
              <w:lastRenderedPageBreak/>
              <w:t>entire CORESET#0, CD-SSB is expected by RedCap UE.</w:t>
            </w:r>
          </w:p>
          <w:p w14:paraId="59D7B8F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2291FFDA" w14:textId="77777777" w:rsidR="00F90018" w:rsidRPr="00862DFB" w:rsidRDefault="00F90018">
            <w:pPr>
              <w:tabs>
                <w:tab w:val="left" w:pos="551"/>
              </w:tabs>
              <w:rPr>
                <w:rFonts w:eastAsia="等线"/>
                <w:lang w:val="en-US" w:eastAsia="zh-CN"/>
              </w:rPr>
            </w:pPr>
          </w:p>
        </w:tc>
        <w:tc>
          <w:tcPr>
            <w:tcW w:w="7139" w:type="dxa"/>
          </w:tcPr>
          <w:p w14:paraId="561124D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6ABE1880"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not very clear what is the issue to be studied for the following FFS, some clarification would be needed</w:t>
            </w:r>
          </w:p>
          <w:p w14:paraId="19BED7A5"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等线" w:hAnsi="Times New Roman" w:cs="Times New Roman"/>
                <w:sz w:val="20"/>
                <w:szCs w:val="20"/>
                <w:lang w:val="en-US" w:eastAsia="zh-CN"/>
              </w:rPr>
              <w:t>not</w:t>
            </w:r>
            <w:proofErr w:type="spellEnd"/>
            <w:r w:rsidRPr="00862DFB">
              <w:rPr>
                <w:rFonts w:ascii="Times New Roman" w:eastAsia="等线"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5037FA7B" w14:textId="77777777" w:rsidR="00F90018" w:rsidRPr="00862DFB" w:rsidRDefault="0076677B">
            <w:pPr>
              <w:pStyle w:val="af5"/>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w:t>
            </w:r>
            <w:r w:rsidRPr="00862DFB">
              <w:rPr>
                <w:rFonts w:ascii="Times New Roman" w:eastAsia="等线" w:hAnsi="Times New Roman" w:cs="Times New Roman"/>
                <w:sz w:val="20"/>
                <w:szCs w:val="20"/>
                <w:lang w:val="en-US" w:eastAsia="zh-CN"/>
              </w:rPr>
              <w:lastRenderedPageBreak/>
              <w:t xml:space="preserve">UEs as much as possible. </w:t>
            </w:r>
          </w:p>
          <w:p w14:paraId="7328B084"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03BCDDB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7F91B400" w14:textId="77777777" w:rsidR="00F90018" w:rsidRPr="00862DFB" w:rsidRDefault="0076677B">
            <w:pPr>
              <w:rPr>
                <w:rFonts w:eastAsia="等线"/>
                <w:lang w:val="en-US" w:eastAsia="zh-CN"/>
              </w:rPr>
            </w:pPr>
            <w:r w:rsidRPr="00862DFB">
              <w:rPr>
                <w:rFonts w:eastAsia="等线"/>
                <w:lang w:val="en-US" w:eastAsia="zh-CN"/>
              </w:rPr>
              <w:t>Prefer Option 2.</w:t>
            </w:r>
          </w:p>
          <w:p w14:paraId="13B36900"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272D477C"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等线"/>
                <w:lang w:val="en-US" w:eastAsia="zh-CN"/>
              </w:rPr>
            </w:pPr>
          </w:p>
        </w:tc>
        <w:tc>
          <w:tcPr>
            <w:tcW w:w="7139" w:type="dxa"/>
          </w:tcPr>
          <w:p w14:paraId="32C5C91D"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68C1264A"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等线"/>
                <w:lang w:val="en-US" w:eastAsia="zh-CN"/>
              </w:rPr>
            </w:pPr>
          </w:p>
        </w:tc>
        <w:tc>
          <w:tcPr>
            <w:tcW w:w="7139" w:type="dxa"/>
          </w:tcPr>
          <w:p w14:paraId="1B393620"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70A86C11" w14:textId="77777777" w:rsidR="00F90018" w:rsidRPr="00862DFB" w:rsidRDefault="00F90018">
            <w:pPr>
              <w:tabs>
                <w:tab w:val="left" w:pos="551"/>
              </w:tabs>
              <w:rPr>
                <w:rFonts w:eastAsia="等线"/>
                <w:lang w:val="en-US" w:eastAsia="zh-CN"/>
              </w:rPr>
            </w:pPr>
          </w:p>
        </w:tc>
        <w:tc>
          <w:tcPr>
            <w:tcW w:w="7139" w:type="dxa"/>
          </w:tcPr>
          <w:p w14:paraId="0846BD9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1CE4159C"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7A301807"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2216C785"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t>Sharp</w:t>
            </w:r>
          </w:p>
        </w:tc>
        <w:tc>
          <w:tcPr>
            <w:tcW w:w="1261" w:type="dxa"/>
          </w:tcPr>
          <w:p w14:paraId="72B2E848" w14:textId="77777777" w:rsidR="00F90018" w:rsidRPr="00862DFB" w:rsidRDefault="00F90018">
            <w:pPr>
              <w:tabs>
                <w:tab w:val="left" w:pos="551"/>
              </w:tabs>
              <w:rPr>
                <w:rFonts w:eastAsia="等线"/>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0F7848F6" w14:textId="77777777" w:rsidR="00F90018" w:rsidRPr="00862DFB" w:rsidRDefault="00F90018">
            <w:pPr>
              <w:tabs>
                <w:tab w:val="left" w:pos="551"/>
              </w:tabs>
              <w:rPr>
                <w:rFonts w:eastAsia="等线"/>
                <w:lang w:val="en-US" w:eastAsia="zh-CN"/>
              </w:rPr>
            </w:pPr>
          </w:p>
        </w:tc>
        <w:tc>
          <w:tcPr>
            <w:tcW w:w="7139" w:type="dxa"/>
          </w:tcPr>
          <w:p w14:paraId="1493ABCF" w14:textId="77777777" w:rsidR="00F90018" w:rsidRPr="00862DFB" w:rsidRDefault="0076677B">
            <w:pPr>
              <w:rPr>
                <w:rFonts w:eastAsia="等线"/>
                <w:lang w:val="en-US" w:eastAsia="zh-CN"/>
              </w:rPr>
            </w:pPr>
            <w:r w:rsidRPr="00862DFB">
              <w:rPr>
                <w:rFonts w:eastAsia="等线"/>
                <w:lang w:val="en-US" w:eastAsia="zh-CN"/>
              </w:rPr>
              <w:t>Several comments:</w:t>
            </w:r>
          </w:p>
          <w:p w14:paraId="0032DEA6"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5"/>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5"/>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w:t>
            </w:r>
            <w:r w:rsidRPr="00862DFB">
              <w:rPr>
                <w:rFonts w:ascii="Times New Roman" w:hAnsi="Times New Roman" w:cs="Times New Roman"/>
                <w:b/>
                <w:sz w:val="20"/>
                <w:szCs w:val="20"/>
                <w:lang w:val="en-US"/>
              </w:rPr>
              <w:lastRenderedPageBreak/>
              <w:t>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等线"/>
                <w:lang w:val="en-US" w:eastAsia="zh-CN"/>
              </w:rPr>
            </w:pPr>
            <w:r w:rsidRPr="00862DFB">
              <w:rPr>
                <w:rFonts w:eastAsia="等线"/>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等线"/>
                <w:lang w:val="en-US" w:eastAsia="zh-CN"/>
              </w:rPr>
            </w:pPr>
            <w:r w:rsidRPr="00862DFB">
              <w:rPr>
                <w:rFonts w:eastAsia="Yu Mincho"/>
                <w:lang w:val="en-US" w:eastAsia="ja-JP"/>
              </w:rPr>
              <w:lastRenderedPageBreak/>
              <w:t>Nordic</w:t>
            </w:r>
          </w:p>
        </w:tc>
        <w:tc>
          <w:tcPr>
            <w:tcW w:w="1261" w:type="dxa"/>
          </w:tcPr>
          <w:p w14:paraId="1792671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668A3F7D" w14:textId="77777777"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1261" w:type="dxa"/>
          </w:tcPr>
          <w:p w14:paraId="3370C069"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079248BA"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11FCAD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362655A2"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宋体"/>
                <w:b/>
                <w:lang w:val="en-US" w:eastAsia="zh-CN"/>
              </w:rPr>
            </w:pPr>
            <w:r w:rsidRPr="00862DFB">
              <w:rPr>
                <w:b/>
                <w:lang w:val="en-US"/>
              </w:rPr>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5"/>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等线"/>
                <w:lang w:val="en-US" w:eastAsia="zh-CN"/>
              </w:rPr>
            </w:pPr>
            <w:r w:rsidRPr="00862DFB">
              <w:rPr>
                <w:rFonts w:eastAsia="等线"/>
                <w:lang w:eastAsia="zh-CN"/>
              </w:rPr>
              <w:t xml:space="preserve"> </w:t>
            </w:r>
            <w:r w:rsidR="004C358C" w:rsidRPr="00862DFB">
              <w:rPr>
                <w:rFonts w:eastAsia="等线"/>
                <w:lang w:val="en-US" w:eastAsia="zh-CN"/>
              </w:rPr>
              <w:t xml:space="preserve">Huawei, </w:t>
            </w:r>
            <w:proofErr w:type="spellStart"/>
            <w:r w:rsidR="004C358C" w:rsidRPr="00862DFB">
              <w:rPr>
                <w:rFonts w:eastAsia="等线"/>
                <w:lang w:val="en-US" w:eastAsia="zh-CN"/>
              </w:rPr>
              <w:t>HiSi</w:t>
            </w:r>
            <w:proofErr w:type="spellEnd"/>
          </w:p>
        </w:tc>
        <w:tc>
          <w:tcPr>
            <w:tcW w:w="1261" w:type="dxa"/>
          </w:tcPr>
          <w:p w14:paraId="7D071079"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130FFE8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5"/>
              <w:ind w:left="2880"/>
              <w:rPr>
                <w:rFonts w:ascii="Times New Roman" w:hAnsi="Times New Roman" w:cs="Times New Roman"/>
                <w:b/>
                <w:sz w:val="20"/>
                <w:szCs w:val="20"/>
                <w:lang w:val="en-US"/>
              </w:rPr>
            </w:pPr>
          </w:p>
          <w:p w14:paraId="38DDB524"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5"/>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5"/>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 xml:space="preserve">RedCap UE does not expects it to contain NCD-SSB with periodicity less than [320 </w:t>
            </w:r>
            <w:proofErr w:type="spellStart"/>
            <w:r w:rsidRPr="00862DFB">
              <w:rPr>
                <w:rFonts w:ascii="Times New Roman" w:hAnsi="Times New Roman" w:cs="Times New Roman"/>
                <w:b/>
                <w:color w:val="7030A0"/>
                <w:sz w:val="20"/>
                <w:szCs w:val="20"/>
                <w:lang w:val="en-US"/>
              </w:rPr>
              <w:t>ms</w:t>
            </w:r>
            <w:proofErr w:type="spellEnd"/>
            <w:r w:rsidRPr="00862DFB">
              <w:rPr>
                <w:rFonts w:ascii="Times New Roman" w:hAnsi="Times New Roman" w:cs="Times New Roman"/>
                <w:b/>
                <w:color w:val="7030A0"/>
                <w:sz w:val="20"/>
                <w:szCs w:val="20"/>
                <w:lang w:val="en-US"/>
              </w:rPr>
              <w:t>, to be also checked with RAN2/RAN4]</w:t>
            </w:r>
          </w:p>
          <w:p w14:paraId="32623BD9" w14:textId="77777777" w:rsidR="004C358C" w:rsidRPr="00862DFB" w:rsidRDefault="004C358C" w:rsidP="00EA0C4C">
            <w:pPr>
              <w:pStyle w:val="af5"/>
              <w:ind w:left="1440"/>
              <w:rPr>
                <w:rFonts w:ascii="Times New Roman" w:hAnsi="Times New Roman" w:cs="Times New Roman"/>
                <w:b/>
                <w:sz w:val="20"/>
                <w:szCs w:val="20"/>
                <w:lang w:val="en-US"/>
              </w:rPr>
            </w:pPr>
          </w:p>
          <w:p w14:paraId="7D9EC3A1"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5"/>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5"/>
              <w:ind w:left="644"/>
              <w:rPr>
                <w:rFonts w:ascii="Times New Roman" w:eastAsia="等线" w:hAnsi="Times New Roman" w:cs="Times New Roman"/>
                <w:sz w:val="20"/>
                <w:szCs w:val="20"/>
                <w:lang w:val="en-US" w:eastAsia="zh-CN"/>
              </w:rPr>
            </w:pPr>
          </w:p>
          <w:p w14:paraId="009EF4D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ascii="Times New Roman" w:eastAsia="等线" w:hAnsi="Times New Roman" w:cs="Times New Roman"/>
                <w:sz w:val="20"/>
                <w:szCs w:val="20"/>
                <w:lang w:val="en-US" w:eastAsia="zh-CN"/>
              </w:rPr>
              <w:t>centre</w:t>
            </w:r>
            <w:proofErr w:type="spellEnd"/>
            <w:r w:rsidRPr="00862DFB">
              <w:rPr>
                <w:rFonts w:ascii="Times New Roman" w:eastAsia="等线" w:hAnsi="Times New Roman" w:cs="Times New Roman"/>
                <w:sz w:val="20"/>
                <w:szCs w:val="20"/>
                <w:lang w:val="en-US" w:eastAsia="zh-CN"/>
              </w:rPr>
              <w:t xml:space="preserve"> frequency of this separate initial DL BWP should be aligned with the separate initial UL BWP. The original one is more </w:t>
            </w:r>
            <w:r w:rsidRPr="00862DFB">
              <w:rPr>
                <w:rFonts w:ascii="Times New Roman" w:eastAsia="等线" w:hAnsi="Times New Roman" w:cs="Times New Roman"/>
                <w:sz w:val="20"/>
                <w:szCs w:val="20"/>
                <w:lang w:val="en-US" w:eastAsia="zh-CN"/>
              </w:rPr>
              <w:lastRenderedPageBreak/>
              <w:t>natural and can be revised as below</w:t>
            </w:r>
          </w:p>
          <w:p w14:paraId="52D648D6" w14:textId="77777777" w:rsidR="004C358C" w:rsidRPr="00862DFB" w:rsidRDefault="004C358C" w:rsidP="00EA0C4C">
            <w:pPr>
              <w:pStyle w:val="af5"/>
              <w:ind w:left="644"/>
              <w:rPr>
                <w:rFonts w:ascii="Times New Roman" w:hAnsi="Times New Roman" w:cs="Times New Roman"/>
                <w:b/>
                <w:sz w:val="20"/>
                <w:szCs w:val="20"/>
                <w:lang w:val="en-US"/>
              </w:rPr>
            </w:pPr>
          </w:p>
          <w:p w14:paraId="01B52A5D" w14:textId="77777777" w:rsidR="004C358C" w:rsidRPr="00862DFB" w:rsidRDefault="004C358C" w:rsidP="00EA0C4C">
            <w:pPr>
              <w:pStyle w:val="af5"/>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5"/>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1BD84268"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5"/>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5"/>
              <w:rPr>
                <w:rFonts w:ascii="Times New Roman" w:hAnsi="Times New Roman" w:cs="Times New Roman"/>
                <w:bCs/>
                <w:sz w:val="20"/>
                <w:szCs w:val="20"/>
                <w:lang w:val="en-US" w:eastAsia="zh-CN"/>
              </w:rPr>
            </w:pPr>
          </w:p>
          <w:p w14:paraId="1249EBCC"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need to be modified in Option-2 to cover the case when the initial BWP is used in connected mode.</w:t>
            </w:r>
          </w:p>
          <w:p w14:paraId="38E7B046"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5"/>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等线"/>
                <w:lang w:val="en-US" w:eastAsia="zh-CN"/>
              </w:rPr>
            </w:pPr>
            <w:r w:rsidRPr="00862DFB">
              <w:rPr>
                <w:rFonts w:eastAsia="等线"/>
                <w:lang w:val="en-US" w:eastAsia="zh-CN"/>
              </w:rPr>
              <w:t>IDCC</w:t>
            </w:r>
          </w:p>
        </w:tc>
        <w:tc>
          <w:tcPr>
            <w:tcW w:w="1261" w:type="dxa"/>
          </w:tcPr>
          <w:p w14:paraId="67840A89" w14:textId="50680334"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4F951E35" w14:textId="77777777" w:rsidR="00A40800" w:rsidRPr="00862DFB" w:rsidRDefault="00A40800" w:rsidP="00886B9F">
            <w:pPr>
              <w:rPr>
                <w:rFonts w:eastAsia="宋体"/>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等线"/>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w:t>
            </w:r>
            <w:r w:rsidRPr="00862DFB">
              <w:rPr>
                <w:rFonts w:eastAsia="Malgun Gothic"/>
                <w:lang w:val="en-US" w:eastAsia="ko-KR"/>
              </w:rPr>
              <w:lastRenderedPageBreak/>
              <w:t>I</w:t>
            </w:r>
          </w:p>
        </w:tc>
        <w:tc>
          <w:tcPr>
            <w:tcW w:w="1261" w:type="dxa"/>
          </w:tcPr>
          <w:p w14:paraId="765168C6" w14:textId="1AEFC5FC" w:rsidR="008E6FF3" w:rsidRPr="00862DFB" w:rsidRDefault="008E6FF3" w:rsidP="008E6FF3">
            <w:pPr>
              <w:tabs>
                <w:tab w:val="left" w:pos="551"/>
              </w:tabs>
              <w:rPr>
                <w:rFonts w:eastAsia="等线"/>
                <w:lang w:val="en-US" w:eastAsia="zh-CN"/>
              </w:rPr>
            </w:pPr>
            <w:r w:rsidRPr="00862DFB">
              <w:rPr>
                <w:rFonts w:eastAsia="等线"/>
                <w:lang w:val="en-US" w:eastAsia="zh-CN"/>
              </w:rPr>
              <w:lastRenderedPageBreak/>
              <w:t xml:space="preserve">See </w:t>
            </w:r>
            <w:r w:rsidRPr="00862DFB">
              <w:rPr>
                <w:rFonts w:eastAsia="等线"/>
                <w:lang w:val="en-US" w:eastAsia="zh-CN"/>
              </w:rPr>
              <w:lastRenderedPageBreak/>
              <w:t>comments</w:t>
            </w:r>
          </w:p>
        </w:tc>
        <w:tc>
          <w:tcPr>
            <w:tcW w:w="7139" w:type="dxa"/>
          </w:tcPr>
          <w:p w14:paraId="1152665E" w14:textId="05D91A5A" w:rsidR="008E6FF3" w:rsidRPr="00862DFB" w:rsidRDefault="008E6FF3" w:rsidP="008E6FF3">
            <w:pPr>
              <w:rPr>
                <w:rFonts w:eastAsia="等线"/>
                <w:lang w:val="en-US" w:eastAsia="zh-CN"/>
              </w:rPr>
            </w:pPr>
            <w:r w:rsidRPr="00862DFB">
              <w:rPr>
                <w:rFonts w:eastAsia="等线"/>
                <w:lang w:val="en-US" w:eastAsia="zh-CN"/>
              </w:rPr>
              <w:lastRenderedPageBreak/>
              <w:t xml:space="preserve">We support the option for the TDD bullet to allow different center frequencies for the initial DL and UL BWPs during random access when the MIB-configured </w:t>
            </w:r>
            <w:r w:rsidRPr="00862DFB">
              <w:rPr>
                <w:rFonts w:eastAsia="等线"/>
                <w:lang w:val="en-US" w:eastAsia="zh-CN"/>
              </w:rPr>
              <w:lastRenderedPageBreak/>
              <w:t>CORESET#0 (not center frequency aligned with the separate initial UL BWP) is used for random access. (remove the FFS in the beginning).</w:t>
            </w:r>
          </w:p>
          <w:p w14:paraId="4C3B85EB" w14:textId="76BB8A95"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74D4920F" w14:textId="4B69B5D3" w:rsidR="008E6FF3" w:rsidRPr="00862DFB" w:rsidRDefault="008E6FF3" w:rsidP="008E6FF3">
            <w:pPr>
              <w:pStyle w:val="af5"/>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0E168E66"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等线"/>
                <w:lang w:val="en-US" w:eastAsia="zh-CN"/>
              </w:rPr>
              <w:lastRenderedPageBreak/>
              <w:t>Ericsson</w:t>
            </w:r>
          </w:p>
        </w:tc>
        <w:tc>
          <w:tcPr>
            <w:tcW w:w="1261" w:type="dxa"/>
          </w:tcPr>
          <w:p w14:paraId="308F03E9" w14:textId="535D792F"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43FED964"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22E69896"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412E1BC0" w14:textId="77777777" w:rsidR="008C51AF" w:rsidRPr="00862DFB" w:rsidRDefault="008C51AF" w:rsidP="008C51AF">
            <w:pPr>
              <w:rPr>
                <w:rFonts w:eastAsia="等线"/>
                <w:lang w:val="en-US" w:eastAsia="zh-CN"/>
              </w:rPr>
            </w:pPr>
            <w:r w:rsidRPr="00862DFB">
              <w:rPr>
                <w:rFonts w:eastAsia="等线"/>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等线"/>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等线"/>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等线"/>
                <w:lang w:val="en-US" w:eastAsia="zh-CN"/>
              </w:rPr>
            </w:pPr>
            <w:r w:rsidRPr="00862DFB">
              <w:rPr>
                <w:rFonts w:eastAsia="等线"/>
                <w:lang w:val="en-US" w:eastAsia="zh-CN"/>
              </w:rPr>
              <w:t>Qualcomm</w:t>
            </w:r>
          </w:p>
        </w:tc>
        <w:tc>
          <w:tcPr>
            <w:tcW w:w="1261" w:type="dxa"/>
          </w:tcPr>
          <w:p w14:paraId="700E3F1C" w14:textId="5211D2E3"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10D44215"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6D9817D8" w14:textId="39F7DD85"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2A1FF50"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3BCC7508"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5"/>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5"/>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agree with MTK that the original formulation may be cleaner, but we are also </w:t>
            </w:r>
            <w:r w:rsidRPr="00862DFB">
              <w:rPr>
                <w:rFonts w:ascii="Times New Roman" w:eastAsia="等线" w:hAnsi="Times New Roman" w:cs="Times New Roman"/>
                <w:sz w:val="20"/>
                <w:szCs w:val="20"/>
                <w:lang w:val="en-US" w:eastAsia="zh-CN"/>
              </w:rPr>
              <w:lastRenderedPageBreak/>
              <w:t>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3ED98E5B"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w:t>
            </w:r>
            <w:proofErr w:type="spellStart"/>
            <w:r w:rsidRPr="00862DFB">
              <w:rPr>
                <w:rFonts w:ascii="Times New Roman" w:eastAsia="等线" w:hAnsi="Times New Roman" w:cs="Times New Roman"/>
                <w:sz w:val="20"/>
                <w:szCs w:val="20"/>
                <w:lang w:val="en-US" w:eastAsia="ko-KR"/>
              </w:rPr>
              <w:t>HiSi’s</w:t>
            </w:r>
            <w:proofErr w:type="spellEnd"/>
            <w:r w:rsidRPr="00862DFB">
              <w:rPr>
                <w:rFonts w:ascii="Times New Roman" w:eastAsia="等线" w:hAnsi="Times New Roman" w:cs="Times New Roman"/>
                <w:sz w:val="20"/>
                <w:szCs w:val="20"/>
                <w:lang w:val="en-US" w:eastAsia="ko-KR"/>
              </w:rPr>
              <w:t xml:space="preserve"> comment on TDD center </w:t>
            </w:r>
            <w:proofErr w:type="spellStart"/>
            <w:r w:rsidRPr="00862DFB">
              <w:rPr>
                <w:rFonts w:ascii="Times New Roman" w:eastAsia="等线" w:hAnsi="Times New Roman" w:cs="Times New Roman"/>
                <w:sz w:val="20"/>
                <w:szCs w:val="20"/>
                <w:lang w:val="en-US" w:eastAsia="ko-KR"/>
              </w:rPr>
              <w:t>freq</w:t>
            </w:r>
            <w:proofErr w:type="spellEnd"/>
            <w:r w:rsidRPr="00862DFB">
              <w:rPr>
                <w:rFonts w:ascii="Times New Roman" w:eastAsia="等线"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5"/>
              <w:ind w:left="360"/>
              <w:rPr>
                <w:rFonts w:ascii="Times New Roman" w:eastAsia="等线" w:hAnsi="Times New Roman" w:cs="Times New Roman"/>
                <w:sz w:val="20"/>
                <w:szCs w:val="20"/>
                <w:lang w:val="en-US" w:eastAsia="ko-KR"/>
              </w:rPr>
            </w:pPr>
          </w:p>
          <w:p w14:paraId="4B278FDD" w14:textId="77777777"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等线"/>
                <w:lang w:val="en-US" w:eastAsia="zh-CN"/>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5"/>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31F1969A" w14:textId="26501FE3"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TDD, center frequencies are assumed to be the same for the initial DL and UL BWPs used during random access for RedCap UEs.</w:t>
            </w:r>
          </w:p>
          <w:p w14:paraId="5411F698" w14:textId="0190F038" w:rsidR="00EA4919"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5"/>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5"/>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5"/>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等线"/>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0"/>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79B28EBC" w14:textId="77777777" w:rsidR="003427E8" w:rsidRPr="00B9714A" w:rsidRDefault="003427E8" w:rsidP="003427E8">
            <w:pPr>
              <w:pStyle w:val="af5"/>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8" w:history="1">
        <w:r w:rsidRPr="009F503C">
          <w:rPr>
            <w:rStyle w:val="af2"/>
            <w:lang w:val="en-US" w:eastAsia="zh-CN"/>
          </w:rPr>
          <w:t>link</w:t>
        </w:r>
      </w:hyperlink>
      <w:r>
        <w:rPr>
          <w:lang w:val="en-US" w:eastAsia="zh-CN"/>
        </w:rPr>
        <w:t>) as follows:</w:t>
      </w:r>
    </w:p>
    <w:tbl>
      <w:tblPr>
        <w:tblStyle w:val="af0"/>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5"/>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If it is configured for random access while not for paging in idle/inactive mode, RedCap UE does NOT expect it to contain SSB/CORESET#0/SIB.</w:t>
            </w:r>
          </w:p>
          <w:p w14:paraId="4A0D288B" w14:textId="77777777" w:rsidR="003427E8" w:rsidRPr="00C207FF" w:rsidRDefault="003427E8" w:rsidP="003427E8">
            <w:pPr>
              <w:pStyle w:val="af5"/>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Whether additional mechanism for SI update or how SI update notifications and/or SI updates are signaled to RedCap UEs</w:t>
            </w:r>
          </w:p>
          <w:p w14:paraId="6550EF29" w14:textId="2294F412" w:rsidR="003427E8" w:rsidRPr="003427E8" w:rsidRDefault="003427E8" w:rsidP="003427E8">
            <w:pPr>
              <w:pStyle w:val="af5"/>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5"/>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0"/>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C3E6E">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6A73AB7B" w14:textId="77777777" w:rsidR="003D2383" w:rsidRDefault="003D2383" w:rsidP="00FC3E6E">
            <w:pPr>
              <w:tabs>
                <w:tab w:val="left" w:pos="551"/>
              </w:tabs>
              <w:rPr>
                <w:lang w:val="en-US" w:eastAsia="ko-KR"/>
              </w:rPr>
            </w:pPr>
          </w:p>
        </w:tc>
        <w:tc>
          <w:tcPr>
            <w:tcW w:w="7368" w:type="dxa"/>
          </w:tcPr>
          <w:p w14:paraId="72868DE2" w14:textId="77777777" w:rsidR="003D2383" w:rsidRPr="00E50764" w:rsidRDefault="003D2383" w:rsidP="00FC3E6E">
            <w:pPr>
              <w:rPr>
                <w:rFonts w:eastAsiaTheme="minorEastAsia"/>
                <w:lang w:val="en-US" w:eastAsia="zh-CN"/>
              </w:rPr>
            </w:pPr>
            <w:r>
              <w:rPr>
                <w:rFonts w:eastAsiaTheme="minorEastAsia"/>
                <w:lang w:val="en-US" w:eastAsia="zh-CN"/>
              </w:rPr>
              <w:t>Generally ok with some modifications as below</w:t>
            </w:r>
          </w:p>
          <w:p w14:paraId="2EFE0F23" w14:textId="77777777" w:rsidR="003D2383" w:rsidRDefault="003D2383" w:rsidP="00FC3E6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FC3E6E">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lastRenderedPageBreak/>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FC3E6E">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FC3E6E">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FC3E6E">
            <w:pPr>
              <w:spacing w:after="0" w:line="252" w:lineRule="auto"/>
              <w:ind w:left="720"/>
              <w:contextualSpacing/>
              <w:jc w:val="both"/>
              <w:rPr>
                <w:b/>
                <w:lang w:val="en-US" w:eastAsia="x-none"/>
              </w:rPr>
            </w:pPr>
          </w:p>
          <w:p w14:paraId="56700227" w14:textId="77777777" w:rsidR="003D2383" w:rsidRPr="0034378E" w:rsidRDefault="003D2383" w:rsidP="00FC3E6E">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FC3E6E">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FC3E6E">
            <w:pPr>
              <w:rPr>
                <w:rFonts w:eastAsiaTheme="minorEastAsia"/>
                <w:lang w:val="en-US" w:eastAsia="zh-CN"/>
              </w:rPr>
            </w:pPr>
          </w:p>
          <w:p w14:paraId="2230BE5D" w14:textId="77777777" w:rsidR="003D2383" w:rsidRDefault="003D2383" w:rsidP="00FC3E6E">
            <w:pPr>
              <w:rPr>
                <w:rFonts w:eastAsiaTheme="minorEastAsia"/>
                <w:lang w:val="en-US" w:eastAsia="zh-CN"/>
              </w:rPr>
            </w:pPr>
            <w:r>
              <w:rPr>
                <w:rFonts w:eastAsiaTheme="minorEastAsia"/>
                <w:lang w:val="en-US" w:eastAsia="zh-CN"/>
              </w:rPr>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FC3E6E">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FC3E6E">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FC3E6E">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FC3E6E">
            <w:pPr>
              <w:pStyle w:val="af5"/>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FC3E6E">
            <w:pPr>
              <w:rPr>
                <w:lang w:val="en-US" w:eastAsia="ko-KR"/>
              </w:rPr>
            </w:pPr>
          </w:p>
        </w:tc>
      </w:tr>
      <w:tr w:rsidR="00A70C98" w:rsidRPr="0034378E" w14:paraId="1C5483CE" w14:textId="77777777" w:rsidTr="003D2383">
        <w:tc>
          <w:tcPr>
            <w:tcW w:w="1271" w:type="dxa"/>
          </w:tcPr>
          <w:p w14:paraId="5EC02E54" w14:textId="1B96262A"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14:paraId="0DBE2370" w14:textId="6A42EA67" w:rsidR="00A70C98" w:rsidRPr="00A70C98" w:rsidRDefault="00A70C98" w:rsidP="00FC3E6E">
            <w:pPr>
              <w:tabs>
                <w:tab w:val="left" w:pos="551"/>
              </w:tabs>
              <w:rPr>
                <w:rFonts w:eastAsia="Yu Mincho"/>
                <w:lang w:val="en-US" w:eastAsia="ja-JP"/>
              </w:rPr>
            </w:pPr>
            <w:r>
              <w:rPr>
                <w:rFonts w:eastAsia="Yu Mincho" w:hint="eastAsia"/>
                <w:lang w:val="en-US" w:eastAsia="ja-JP"/>
              </w:rPr>
              <w:t>Y</w:t>
            </w:r>
          </w:p>
        </w:tc>
        <w:tc>
          <w:tcPr>
            <w:tcW w:w="7368" w:type="dxa"/>
          </w:tcPr>
          <w:p w14:paraId="5262333D" w14:textId="77777777" w:rsidR="00A70C98" w:rsidRDefault="00A70C98" w:rsidP="00FC3E6E">
            <w:pPr>
              <w:rPr>
                <w:rFonts w:eastAsiaTheme="minorEastAsia"/>
                <w:lang w:val="en-US" w:eastAsia="zh-CN"/>
              </w:rPr>
            </w:pPr>
          </w:p>
        </w:tc>
      </w:tr>
      <w:tr w:rsidR="008836D7" w:rsidRPr="0034378E" w14:paraId="6B5BBCD7" w14:textId="77777777" w:rsidTr="003D2383">
        <w:tc>
          <w:tcPr>
            <w:tcW w:w="1271" w:type="dxa"/>
          </w:tcPr>
          <w:p w14:paraId="7DA62C88" w14:textId="13DFEE42"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14:paraId="6B075909" w14:textId="5F9D7835" w:rsidR="008836D7" w:rsidRDefault="008836D7" w:rsidP="00FC3E6E">
            <w:pPr>
              <w:tabs>
                <w:tab w:val="left" w:pos="551"/>
              </w:tabs>
              <w:rPr>
                <w:rFonts w:eastAsia="Yu Mincho"/>
                <w:lang w:val="en-US" w:eastAsia="ja-JP"/>
              </w:rPr>
            </w:pPr>
            <w:r>
              <w:rPr>
                <w:rFonts w:eastAsia="Yu Mincho" w:hint="eastAsia"/>
                <w:lang w:val="en-US" w:eastAsia="ja-JP"/>
              </w:rPr>
              <w:t>Y</w:t>
            </w:r>
          </w:p>
        </w:tc>
        <w:tc>
          <w:tcPr>
            <w:tcW w:w="7368" w:type="dxa"/>
          </w:tcPr>
          <w:p w14:paraId="0D0A3A2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13EFA363" w14:textId="5C666780" w:rsidR="008836D7" w:rsidRDefault="008836D7" w:rsidP="008836D7">
            <w:pPr>
              <w:rPr>
                <w:rFonts w:eastAsiaTheme="minorEastAsia"/>
                <w:lang w:val="en-US" w:eastAsia="zh-CN"/>
              </w:rPr>
            </w:pPr>
            <w:r w:rsidRPr="008836D7">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sidRPr="008836D7">
              <w:rPr>
                <w:rFonts w:eastAsiaTheme="minorEastAsia"/>
                <w:lang w:val="en-US" w:eastAsia="zh-CN"/>
              </w:rPr>
              <w:t>locationAndBandwidth</w:t>
            </w:r>
            <w:proofErr w:type="spellEnd"/>
            <w:r w:rsidRPr="008836D7">
              <w:rPr>
                <w:rFonts w:eastAsiaTheme="minorEastAsia"/>
                <w:lang w:val="en-US" w:eastAsia="zh-CN"/>
              </w:rPr>
              <w:t xml:space="preserve"> is applied upon the reception of the field but it keeps CORESET#0 until after reception of </w:t>
            </w:r>
            <w:proofErr w:type="spellStart"/>
            <w:r w:rsidRPr="008836D7">
              <w:rPr>
                <w:rFonts w:eastAsiaTheme="minorEastAsia"/>
                <w:lang w:val="en-US" w:eastAsia="zh-CN"/>
              </w:rPr>
              <w:t>RRCSetup</w:t>
            </w:r>
            <w:proofErr w:type="spellEnd"/>
            <w:r w:rsidRPr="008836D7">
              <w:rPr>
                <w:rFonts w:eastAsiaTheme="minorEastAsia"/>
                <w:lang w:val="en-US" w:eastAsia="zh-CN"/>
              </w:rPr>
              <w:t>/</w:t>
            </w:r>
            <w:proofErr w:type="spellStart"/>
            <w:r w:rsidRPr="008836D7">
              <w:rPr>
                <w:rFonts w:eastAsiaTheme="minorEastAsia"/>
                <w:lang w:val="en-US" w:eastAsia="zh-CN"/>
              </w:rPr>
              <w:t>RRCResume</w:t>
            </w:r>
            <w:proofErr w:type="spellEnd"/>
            <w:r w:rsidRPr="008836D7">
              <w:rPr>
                <w:rFonts w:eastAsiaTheme="minorEastAsia"/>
                <w:lang w:val="en-US" w:eastAsia="zh-CN"/>
              </w:rPr>
              <w:t>/</w:t>
            </w:r>
            <w:proofErr w:type="spellStart"/>
            <w:r w:rsidRPr="008836D7">
              <w:rPr>
                <w:rFonts w:eastAsiaTheme="minorEastAsia"/>
                <w:lang w:val="en-US" w:eastAsia="zh-CN"/>
              </w:rPr>
              <w:t>RRCReestablishment</w:t>
            </w:r>
            <w:proofErr w:type="spellEnd"/>
            <w:r w:rsidRPr="008836D7">
              <w:rPr>
                <w:rFonts w:eastAsiaTheme="minorEastAsia"/>
                <w:lang w:val="en-US" w:eastAsia="zh-CN"/>
              </w:rPr>
              <w:t xml:space="preserve">), since the signaled </w:t>
            </w:r>
            <w:proofErr w:type="spellStart"/>
            <w:r w:rsidRPr="008836D7">
              <w:rPr>
                <w:rFonts w:eastAsiaTheme="minorEastAsia"/>
                <w:lang w:val="en-US" w:eastAsia="zh-CN"/>
              </w:rPr>
              <w:t>locationAndBandwidth</w:t>
            </w:r>
            <w:proofErr w:type="spellEnd"/>
            <w:r w:rsidRPr="008836D7">
              <w:rPr>
                <w:rFonts w:eastAsiaTheme="minorEastAsia"/>
                <w:lang w:val="en-US" w:eastAsia="zh-CN"/>
              </w:rPr>
              <w:t xml:space="preserve"> is applied to determine the frequency position of common CORESET during initial access.</w:t>
            </w:r>
          </w:p>
        </w:tc>
      </w:tr>
      <w:tr w:rsidR="001B4AB9" w:rsidRPr="0034378E" w14:paraId="73FB8AB2" w14:textId="77777777" w:rsidTr="003D2383">
        <w:tc>
          <w:tcPr>
            <w:tcW w:w="1271" w:type="dxa"/>
          </w:tcPr>
          <w:p w14:paraId="3B79C726" w14:textId="7B9471FD"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14:paraId="49D9CACE" w14:textId="08E5EC1A" w:rsidR="001B4AB9" w:rsidRDefault="001B4AB9" w:rsidP="00FC3E6E">
            <w:pPr>
              <w:tabs>
                <w:tab w:val="left" w:pos="551"/>
              </w:tabs>
              <w:rPr>
                <w:rFonts w:eastAsia="Yu Mincho"/>
                <w:lang w:val="en-US" w:eastAsia="ja-JP"/>
              </w:rPr>
            </w:pPr>
            <w:r>
              <w:rPr>
                <w:rFonts w:eastAsia="Yu Mincho" w:hint="eastAsia"/>
                <w:lang w:val="en-US" w:eastAsia="ja-JP"/>
              </w:rPr>
              <w:t>Y</w:t>
            </w:r>
          </w:p>
        </w:tc>
        <w:tc>
          <w:tcPr>
            <w:tcW w:w="7368" w:type="dxa"/>
          </w:tcPr>
          <w:p w14:paraId="43461E0C" w14:textId="77777777" w:rsidR="001B4AB9" w:rsidRPr="008836D7" w:rsidRDefault="001B4AB9" w:rsidP="008836D7">
            <w:pPr>
              <w:rPr>
                <w:rFonts w:eastAsiaTheme="minorEastAsia"/>
                <w:lang w:val="en-US" w:eastAsia="zh-CN"/>
              </w:rPr>
            </w:pPr>
          </w:p>
        </w:tc>
      </w:tr>
      <w:tr w:rsidR="00FC3E6E" w:rsidRPr="0034378E" w14:paraId="121C341E" w14:textId="77777777" w:rsidTr="003D2383">
        <w:tc>
          <w:tcPr>
            <w:tcW w:w="1271" w:type="dxa"/>
          </w:tcPr>
          <w:p w14:paraId="6391C65E" w14:textId="1DF6E304" w:rsidR="00FC3E6E" w:rsidRDefault="00FC3E6E" w:rsidP="00FC3E6E">
            <w:pPr>
              <w:rPr>
                <w:rFonts w:eastAsia="Yu Mincho"/>
                <w:lang w:val="en-US" w:eastAsia="ja-JP"/>
              </w:rPr>
            </w:pPr>
            <w:r>
              <w:rPr>
                <w:rFonts w:eastAsia="Yu Mincho" w:hint="eastAsia"/>
                <w:lang w:val="en-US" w:eastAsia="ja-JP"/>
              </w:rPr>
              <w:t>S</w:t>
            </w:r>
            <w:r>
              <w:rPr>
                <w:rFonts w:eastAsia="Yu Mincho"/>
                <w:lang w:val="en-US" w:eastAsia="ja-JP"/>
              </w:rPr>
              <w:t>preadtrum</w:t>
            </w:r>
          </w:p>
        </w:tc>
        <w:tc>
          <w:tcPr>
            <w:tcW w:w="992" w:type="dxa"/>
          </w:tcPr>
          <w:p w14:paraId="6A73E46E" w14:textId="236FD444" w:rsidR="00FC3E6E" w:rsidRDefault="00FC3E6E" w:rsidP="00FC3E6E">
            <w:pPr>
              <w:tabs>
                <w:tab w:val="left" w:pos="551"/>
              </w:tabs>
              <w:rPr>
                <w:rFonts w:eastAsia="Yu Mincho"/>
                <w:lang w:val="en-US" w:eastAsia="ja-JP"/>
              </w:rPr>
            </w:pPr>
            <w:r>
              <w:rPr>
                <w:rFonts w:eastAsia="Yu Mincho" w:hint="eastAsia"/>
                <w:lang w:val="en-US" w:eastAsia="ja-JP"/>
              </w:rPr>
              <w:t>Y</w:t>
            </w:r>
          </w:p>
        </w:tc>
        <w:tc>
          <w:tcPr>
            <w:tcW w:w="7368" w:type="dxa"/>
          </w:tcPr>
          <w:p w14:paraId="7B0F3975" w14:textId="77777777" w:rsidR="00FC3E6E" w:rsidRPr="008836D7" w:rsidRDefault="00FC3E6E" w:rsidP="008836D7">
            <w:pPr>
              <w:rPr>
                <w:rFonts w:eastAsiaTheme="minorEastAsia"/>
                <w:lang w:val="en-US" w:eastAsia="zh-CN"/>
              </w:rPr>
            </w:pPr>
          </w:p>
        </w:tc>
      </w:tr>
      <w:tr w:rsidR="00367573" w:rsidRPr="0034378E" w14:paraId="594B78F9" w14:textId="77777777" w:rsidTr="003D2383">
        <w:tc>
          <w:tcPr>
            <w:tcW w:w="1271" w:type="dxa"/>
          </w:tcPr>
          <w:p w14:paraId="056FF3B4" w14:textId="10DAA6B0" w:rsidR="00367573" w:rsidRPr="00367573" w:rsidRDefault="00367573" w:rsidP="00FC3E6E">
            <w:pPr>
              <w:rPr>
                <w:rFonts w:eastAsiaTheme="minorEastAsia" w:hint="eastAsia"/>
                <w:lang w:val="en-US" w:eastAsia="zh-CN"/>
              </w:rPr>
            </w:pPr>
            <w:r>
              <w:rPr>
                <w:rFonts w:eastAsiaTheme="minorEastAsia" w:hint="eastAsia"/>
                <w:lang w:val="en-US" w:eastAsia="zh-CN"/>
              </w:rPr>
              <w:t>CATT2</w:t>
            </w:r>
          </w:p>
        </w:tc>
        <w:tc>
          <w:tcPr>
            <w:tcW w:w="992" w:type="dxa"/>
          </w:tcPr>
          <w:p w14:paraId="32E4F4B1" w14:textId="4615CFB2" w:rsidR="00367573" w:rsidRDefault="00367573" w:rsidP="00FC3E6E">
            <w:pPr>
              <w:tabs>
                <w:tab w:val="left" w:pos="551"/>
              </w:tabs>
              <w:rPr>
                <w:rFonts w:eastAsia="Yu Mincho" w:hint="eastAsia"/>
                <w:lang w:val="en-US" w:eastAsia="ja-JP"/>
              </w:rPr>
            </w:pPr>
            <w:r>
              <w:rPr>
                <w:rFonts w:eastAsiaTheme="minorEastAsia" w:hint="eastAsia"/>
                <w:lang w:val="en-US" w:eastAsia="zh-CN"/>
              </w:rPr>
              <w:t>Y</w:t>
            </w:r>
          </w:p>
        </w:tc>
        <w:tc>
          <w:tcPr>
            <w:tcW w:w="7368" w:type="dxa"/>
          </w:tcPr>
          <w:p w14:paraId="4DCDAA38" w14:textId="77777777" w:rsidR="00367573" w:rsidRDefault="00367573" w:rsidP="00FF2226">
            <w:pPr>
              <w:rPr>
                <w:rFonts w:eastAsiaTheme="minorEastAsia"/>
                <w:lang w:val="en-US" w:eastAsia="zh-CN"/>
              </w:rPr>
            </w:pPr>
            <w:r>
              <w:rPr>
                <w:rFonts w:eastAsiaTheme="minorEastAsia" w:hint="eastAsia"/>
                <w:lang w:val="en-US" w:eastAsia="zh-CN"/>
              </w:rPr>
              <w:t>@HW, Sharp.</w:t>
            </w:r>
          </w:p>
          <w:p w14:paraId="6607F5EA" w14:textId="77777777" w:rsidR="00367573" w:rsidRDefault="00367573" w:rsidP="00FF2226">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sidRPr="00D53817">
              <w:rPr>
                <w:b/>
                <w:i/>
                <w:lang w:eastAsia="sv-SE"/>
              </w:rPr>
              <w:t>DownlinkConfigCommonSIB</w:t>
            </w:r>
            <w:proofErr w:type="spellEnd"/>
            <w:r>
              <w:rPr>
                <w:rFonts w:eastAsiaTheme="minorEastAsia" w:hint="eastAsia"/>
                <w:lang w:val="en-US" w:eastAsia="zh-CN"/>
              </w:rPr>
              <w:t xml:space="preserve"> is: </w:t>
            </w:r>
            <w:r w:rsidRPr="00D53817">
              <w:rPr>
                <w:u w:val="single"/>
                <w:lang w:eastAsia="sv-SE"/>
              </w:rPr>
              <w:t xml:space="preserve">The UE applies the </w:t>
            </w:r>
            <w:proofErr w:type="spellStart"/>
            <w:r w:rsidRPr="00D53817">
              <w:rPr>
                <w:i/>
                <w:u w:val="single"/>
                <w:lang w:eastAsia="sv-SE"/>
              </w:rPr>
              <w:t>locationAndBandwidth</w:t>
            </w:r>
            <w:proofErr w:type="spellEnd"/>
            <w:r w:rsidRPr="00D53817">
              <w:rPr>
                <w:u w:val="single"/>
                <w:lang w:eastAsia="sv-SE"/>
              </w:rPr>
              <w:t xml:space="preserve"> </w:t>
            </w:r>
            <w:r w:rsidRPr="00D53817">
              <w:rPr>
                <w:rFonts w:cs="Arial"/>
                <w:szCs w:val="18"/>
                <w:u w:val="single"/>
                <w:lang w:eastAsia="sv-SE"/>
              </w:rPr>
              <w:t xml:space="preserve">upon reception of this field (e.g. to determine the frequency position of signals described in relation to this </w:t>
            </w:r>
            <w:proofErr w:type="spellStart"/>
            <w:r w:rsidRPr="00D53817">
              <w:rPr>
                <w:rFonts w:cs="Arial"/>
                <w:i/>
                <w:iCs/>
                <w:szCs w:val="18"/>
                <w:u w:val="single"/>
                <w:lang w:eastAsia="sv-SE"/>
              </w:rPr>
              <w:t>locationAndBandwidth</w:t>
            </w:r>
            <w:proofErr w:type="spellEnd"/>
            <w:r w:rsidRPr="00D53817">
              <w:rPr>
                <w:rFonts w:cs="Arial"/>
                <w:szCs w:val="18"/>
                <w:u w:val="single"/>
                <w:lang w:eastAsia="sv-SE"/>
              </w:rPr>
              <w:t>) but it keeps CORESET#0 until</w:t>
            </w:r>
            <w:r w:rsidRPr="00D53817">
              <w:rPr>
                <w:u w:val="single"/>
                <w:lang w:eastAsia="sv-SE"/>
              </w:rPr>
              <w:t xml:space="preserve"> after reception of </w:t>
            </w:r>
            <w:proofErr w:type="spellStart"/>
            <w:r w:rsidRPr="00D53817">
              <w:rPr>
                <w:i/>
                <w:u w:val="single"/>
                <w:lang w:eastAsia="sv-SE"/>
              </w:rPr>
              <w:t>RRCSetup</w:t>
            </w:r>
            <w:proofErr w:type="spellEnd"/>
            <w:r w:rsidRPr="00D53817">
              <w:rPr>
                <w:u w:val="single"/>
                <w:lang w:eastAsia="sv-SE"/>
              </w:rPr>
              <w:t>/</w:t>
            </w:r>
            <w:proofErr w:type="spellStart"/>
            <w:r w:rsidRPr="00D53817">
              <w:rPr>
                <w:i/>
                <w:u w:val="single"/>
                <w:lang w:eastAsia="sv-SE"/>
              </w:rPr>
              <w:t>RRCResume</w:t>
            </w:r>
            <w:proofErr w:type="spellEnd"/>
            <w:r w:rsidRPr="00D53817">
              <w:rPr>
                <w:i/>
                <w:u w:val="single"/>
                <w:lang w:eastAsia="sv-SE"/>
              </w:rPr>
              <w:t>/</w:t>
            </w:r>
            <w:proofErr w:type="spellStart"/>
            <w:r w:rsidRPr="00D53817">
              <w:rPr>
                <w:i/>
                <w:u w:val="single"/>
                <w:lang w:eastAsia="sv-SE"/>
              </w:rPr>
              <w:t>RRCReestablishment</w:t>
            </w:r>
            <w:proofErr w:type="spellEnd"/>
            <w:r w:rsidRPr="00D53817">
              <w:rPr>
                <w:u w:val="single"/>
                <w:lang w:eastAsia="sv-SE"/>
              </w:rPr>
              <w:t>.</w:t>
            </w:r>
          </w:p>
          <w:p w14:paraId="5A720E76" w14:textId="77777777" w:rsidR="00367573" w:rsidRDefault="00367573" w:rsidP="00FF2226">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64A1B9C1" w14:textId="77777777" w:rsidR="00367573" w:rsidRDefault="00367573" w:rsidP="00FF2226">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148BFBE7" w14:textId="2B6008BE" w:rsidR="00367573" w:rsidRPr="008836D7" w:rsidRDefault="00367573" w:rsidP="00367573">
            <w:pPr>
              <w:pStyle w:val="af5"/>
              <w:numPr>
                <w:ilvl w:val="1"/>
                <w:numId w:val="46"/>
              </w:numPr>
              <w:jc w:val="both"/>
              <w:rPr>
                <w:rFonts w:eastAsiaTheme="minorEastAsia"/>
                <w:lang w:val="en-US" w:eastAsia="zh-CN"/>
              </w:rPr>
            </w:pPr>
            <w:r w:rsidRPr="00D16CE9">
              <w:rPr>
                <w:rFonts w:ascii="Times New Roman" w:hAnsi="Times New Roman"/>
                <w:b/>
                <w:sz w:val="20"/>
                <w:szCs w:val="18"/>
                <w:lang w:val="en-US"/>
              </w:rPr>
              <w:t xml:space="preserve">However, if it contains the entire CORESET#0, the RedCap UE shall use the bandwidth and location of the CORESET#0 </w:t>
            </w:r>
            <w:r w:rsidRPr="00D53817">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sidRPr="00D16CE9">
              <w:rPr>
                <w:rFonts w:ascii="Times New Roman" w:hAnsi="Times New Roman"/>
                <w:b/>
                <w:sz w:val="20"/>
                <w:szCs w:val="18"/>
                <w:lang w:val="en-US"/>
              </w:rPr>
              <w:lastRenderedPageBreak/>
              <w:t>during initial access.</w:t>
            </w:r>
          </w:p>
        </w:tc>
      </w:tr>
    </w:tbl>
    <w:p w14:paraId="0AC075DE" w14:textId="421F3AB8" w:rsidR="003427E8" w:rsidRPr="003D2383" w:rsidRDefault="003427E8">
      <w:pPr>
        <w:spacing w:after="100" w:afterAutospacing="1"/>
        <w:jc w:val="both"/>
        <w:rPr>
          <w:rFonts w:eastAsia="等线"/>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af5"/>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0"/>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af5"/>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af5"/>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af5"/>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af5"/>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af5"/>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C3E6E">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C3E6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5CEDE44C" w14:textId="77777777" w:rsidR="003D2383" w:rsidRDefault="003D2383" w:rsidP="00FC3E6E">
            <w:pPr>
              <w:tabs>
                <w:tab w:val="left" w:pos="551"/>
              </w:tabs>
              <w:rPr>
                <w:lang w:val="en-US" w:eastAsia="ko-KR"/>
              </w:rPr>
            </w:pPr>
          </w:p>
        </w:tc>
        <w:tc>
          <w:tcPr>
            <w:tcW w:w="7368" w:type="dxa"/>
          </w:tcPr>
          <w:p w14:paraId="2D5C0CA8" w14:textId="77777777" w:rsidR="003D2383" w:rsidRDefault="003D2383" w:rsidP="00FC3E6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FC3E6E">
            <w:pPr>
              <w:rPr>
                <w:rFonts w:eastAsiaTheme="minorEastAsia"/>
                <w:lang w:val="en-US" w:eastAsia="zh-CN"/>
              </w:rPr>
            </w:pPr>
            <w:r>
              <w:rPr>
                <w:rFonts w:eastAsiaTheme="minorEastAsia"/>
                <w:lang w:val="en-US" w:eastAsia="zh-CN"/>
              </w:rPr>
              <w:t xml:space="preserve">Some general thinking for </w:t>
            </w:r>
            <w:proofErr w:type="spellStart"/>
            <w:r>
              <w:rPr>
                <w:rFonts w:eastAsiaTheme="minorEastAsia"/>
                <w:lang w:val="en-US" w:eastAsia="zh-CN"/>
              </w:rPr>
              <w:t>Debdeep</w:t>
            </w:r>
            <w:proofErr w:type="spellEnd"/>
            <w:r>
              <w:rPr>
                <w:rFonts w:eastAsiaTheme="minorEastAsia"/>
                <w:lang w:val="en-US" w:eastAsia="zh-CN"/>
              </w:rPr>
              <w:t xml:space="preserve"> comments:</w:t>
            </w:r>
          </w:p>
          <w:p w14:paraId="1E32AE2B" w14:textId="77777777" w:rsidR="003D2383" w:rsidRDefault="003D2383" w:rsidP="00FC3E6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FC3E6E">
            <w:pPr>
              <w:rPr>
                <w:rFonts w:eastAsiaTheme="minorEastAsia"/>
                <w:lang w:val="en-US" w:eastAsia="zh-CN"/>
              </w:rPr>
            </w:pPr>
            <w:r>
              <w:rPr>
                <w:rFonts w:eastAsiaTheme="minorEastAsia"/>
                <w:lang w:val="en-US" w:eastAsia="zh-CN"/>
              </w:rPr>
              <w:lastRenderedPageBreak/>
              <w:t>The last question has already been asked for Option 2.</w:t>
            </w:r>
          </w:p>
          <w:p w14:paraId="3B2DFAF8" w14:textId="77777777" w:rsidR="003D2383" w:rsidRDefault="003D2383" w:rsidP="00FC3E6E">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FC3E6E">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44D87A60" w14:textId="77777777" w:rsidTr="003D2383">
        <w:tc>
          <w:tcPr>
            <w:tcW w:w="1271" w:type="dxa"/>
          </w:tcPr>
          <w:p w14:paraId="178A3E4F" w14:textId="606363FA" w:rsidR="00A70C98" w:rsidRDefault="00A70C98" w:rsidP="00A70C98">
            <w:pPr>
              <w:rPr>
                <w:rFonts w:eastAsiaTheme="minorEastAsia"/>
                <w:lang w:val="en-US" w:eastAsia="zh-CN"/>
              </w:rPr>
            </w:pPr>
            <w:r w:rsidRPr="00114479">
              <w:lastRenderedPageBreak/>
              <w:t>DOCOMO</w:t>
            </w:r>
          </w:p>
        </w:tc>
        <w:tc>
          <w:tcPr>
            <w:tcW w:w="992" w:type="dxa"/>
          </w:tcPr>
          <w:p w14:paraId="2D850E01" w14:textId="77777777" w:rsidR="00A70C98" w:rsidRDefault="00A70C98" w:rsidP="00A70C98">
            <w:pPr>
              <w:tabs>
                <w:tab w:val="left" w:pos="551"/>
              </w:tabs>
              <w:rPr>
                <w:lang w:val="en-US" w:eastAsia="ko-KR"/>
              </w:rPr>
            </w:pPr>
          </w:p>
        </w:tc>
        <w:tc>
          <w:tcPr>
            <w:tcW w:w="7368" w:type="dxa"/>
          </w:tcPr>
          <w:p w14:paraId="647703C5" w14:textId="5FFF5FEF"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r w:rsidR="00FC3E6E" w:rsidRPr="00C74568" w14:paraId="3FEAF32B" w14:textId="77777777" w:rsidTr="003D2383">
        <w:tc>
          <w:tcPr>
            <w:tcW w:w="1271" w:type="dxa"/>
          </w:tcPr>
          <w:p w14:paraId="701F6C71" w14:textId="50412C6B" w:rsidR="00FC3E6E" w:rsidRPr="00114479" w:rsidRDefault="00FC3E6E" w:rsidP="00A70C98">
            <w:r>
              <w:rPr>
                <w:rFonts w:hint="eastAsia"/>
              </w:rPr>
              <w:t>S</w:t>
            </w:r>
            <w:r>
              <w:t>preadtrum</w:t>
            </w:r>
          </w:p>
        </w:tc>
        <w:tc>
          <w:tcPr>
            <w:tcW w:w="992" w:type="dxa"/>
          </w:tcPr>
          <w:p w14:paraId="009019F3" w14:textId="77777777" w:rsidR="00FC3E6E" w:rsidRDefault="00FC3E6E" w:rsidP="00A70C98">
            <w:pPr>
              <w:tabs>
                <w:tab w:val="left" w:pos="551"/>
              </w:tabs>
              <w:rPr>
                <w:lang w:val="en-US" w:eastAsia="ko-KR"/>
              </w:rPr>
            </w:pPr>
          </w:p>
        </w:tc>
        <w:tc>
          <w:tcPr>
            <w:tcW w:w="7368" w:type="dxa"/>
          </w:tcPr>
          <w:p w14:paraId="03E3EF76" w14:textId="77777777" w:rsidR="00FC3E6E" w:rsidRDefault="00FC3E6E" w:rsidP="00A70C98">
            <w:r>
              <w:rPr>
                <w:rFonts w:hint="eastAsia"/>
              </w:rPr>
              <w:t>In</w:t>
            </w:r>
            <w:r>
              <w:t xml:space="preserve">tel’s questions are valid. The essential question could be whether the FG 6-1a can be supported efficiently for RedCap UE in idle/inactive/connected mode </w:t>
            </w:r>
            <w:r w:rsidRPr="00FC3E6E">
              <w:rPr>
                <w:highlight w:val="yellow"/>
              </w:rPr>
              <w:t>based RF retuning</w:t>
            </w:r>
            <w:r>
              <w:t>, e.g. power consumption, switching delay, measurement gap, scheduling restriction.</w:t>
            </w:r>
          </w:p>
          <w:p w14:paraId="33402C29" w14:textId="65E1F64A" w:rsidR="00FC3E6E" w:rsidRPr="00114479" w:rsidRDefault="00FC3E6E" w:rsidP="00AF0195">
            <w:r>
              <w:t>Honestly, I don’t believe it has been</w:t>
            </w:r>
            <w:r w:rsidR="00AF0195">
              <w:t xml:space="preserve"> sufficiently</w:t>
            </w:r>
            <w:r>
              <w:t xml:space="preserve"> discussed when defining the FG 6-1a for the non-RedCap UEs. I notice RAN1 concluded t</w:t>
            </w:r>
            <w:r w:rsidR="00AF0195">
              <w:t>he FG 6-1a only in one meeting likely.</w:t>
            </w:r>
          </w:p>
        </w:tc>
      </w:tr>
    </w:tbl>
    <w:p w14:paraId="431C8C78" w14:textId="77777777" w:rsidR="00282A4B" w:rsidRPr="003D2383" w:rsidRDefault="00282A4B">
      <w:pPr>
        <w:spacing w:after="100" w:afterAutospacing="1"/>
        <w:jc w:val="both"/>
        <w:rPr>
          <w:rFonts w:eastAsia="等线"/>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0484786F"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2EDDD0BA"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0E9D2D51" w14:textId="77777777"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等线"/>
                <w:lang w:val="en-US" w:eastAsia="zh-CN"/>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6152E94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4C84CC8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等线"/>
                <w:lang w:val="en-US" w:eastAsia="zh-CN"/>
              </w:rPr>
            </w:pPr>
            <w:r w:rsidRPr="00862DFB">
              <w:rPr>
                <w:rFonts w:eastAsia="等线"/>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rsidP="00367573">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等线"/>
                <w:lang w:val="en-US" w:eastAsia="zh-CN"/>
              </w:rPr>
            </w:pPr>
            <w:r w:rsidRPr="00862DFB">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等线"/>
                <w:lang w:val="en-US" w:eastAsia="zh-CN"/>
              </w:rPr>
            </w:pPr>
            <w:r w:rsidRPr="00862DFB">
              <w:rPr>
                <w:rFonts w:eastAsia="等线"/>
                <w:lang w:val="en-US" w:eastAsia="zh-CN"/>
              </w:rPr>
              <w:t xml:space="preserve">Huawei, </w:t>
            </w:r>
            <w:proofErr w:type="spellStart"/>
            <w:r w:rsidRPr="00862DFB">
              <w:rPr>
                <w:rFonts w:eastAsia="等线"/>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w:t>
            </w:r>
            <w:proofErr w:type="spellStart"/>
            <w:r w:rsidRPr="00862DFB">
              <w:rPr>
                <w:rFonts w:eastAsiaTheme="minorEastAsia"/>
                <w:i/>
                <w:iCs/>
                <w:lang w:val="en-US" w:eastAsia="zh-CN"/>
              </w:rPr>
              <w:t>ms</w:t>
            </w:r>
            <w:proofErr w:type="spellEnd"/>
            <w:r w:rsidRPr="00862DFB">
              <w:rPr>
                <w:rFonts w:eastAsiaTheme="minorEastAsia"/>
                <w:i/>
                <w:iCs/>
                <w:lang w:val="en-US" w:eastAsia="zh-CN"/>
              </w:rPr>
              <w:t>,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w:t>
            </w:r>
            <w:proofErr w:type="spellStart"/>
            <w:r w:rsidRPr="00862DFB">
              <w:rPr>
                <w:rFonts w:ascii="Times New Roman" w:eastAsiaTheme="minorEastAsia" w:hAnsi="Times New Roman" w:cs="Times New Roman"/>
                <w:i/>
                <w:iCs/>
                <w:sz w:val="20"/>
                <w:szCs w:val="20"/>
                <w:lang w:val="en-US" w:eastAsia="zh-CN"/>
              </w:rPr>
              <w:t>ms</w:t>
            </w:r>
            <w:proofErr w:type="spellEnd"/>
            <w:r w:rsidRPr="00862DFB">
              <w:rPr>
                <w:rFonts w:ascii="Times New Roman" w:eastAsiaTheme="minorEastAsia" w:hAnsi="Times New Roman" w:cs="Times New Roman"/>
                <w:i/>
                <w:iCs/>
                <w:sz w:val="20"/>
                <w:szCs w:val="20"/>
                <w:lang w:val="en-US" w:eastAsia="zh-CN"/>
              </w:rPr>
              <w:t xml:space="preserve"> or longer;</w:t>
            </w:r>
          </w:p>
          <w:p w14:paraId="4425AE4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
          <w:p w14:paraId="749B3C6B"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0269CD49"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w:t>
            </w:r>
            <w:r w:rsidRPr="00862DFB">
              <w:rPr>
                <w:rFonts w:ascii="Times New Roman" w:eastAsiaTheme="minorEastAsia" w:hAnsi="Times New Roman" w:cs="Times New Roman"/>
                <w:i/>
                <w:iCs/>
                <w:sz w:val="20"/>
                <w:szCs w:val="20"/>
                <w:lang w:val="en-US" w:eastAsia="zh-CN"/>
              </w:rPr>
              <w:lastRenderedPageBreak/>
              <w:t>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whether/when periodicities and/or TX power of NCD-SSB can be different from those </w:t>
                  </w:r>
                  <w:r w:rsidRPr="00862DFB">
                    <w:rPr>
                      <w:rFonts w:ascii="Times New Roman" w:hAnsi="Times New Roman" w:cs="Times New Roman"/>
                      <w:bCs/>
                      <w:i/>
                      <w:iCs/>
                      <w:sz w:val="20"/>
                      <w:szCs w:val="20"/>
                      <w:lang w:val="en-US"/>
                    </w:rPr>
                    <w:lastRenderedPageBreak/>
                    <w:t>of CD-SSB, if both NCD-SSB and CD-SSB are transmitted on the serving cell of RedCap UE</w:t>
                  </w:r>
                </w:p>
                <w:p w14:paraId="2C02A022"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5"/>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等线"/>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 whether/when the PCIs indicated by the NCD-SSB and CD-SSB can be the same, if both NCD-SSB and CD-SSB are transmitted on the serving cell of </w:t>
            </w:r>
            <w:r w:rsidRPr="00862DFB">
              <w:rPr>
                <w:rFonts w:ascii="Times New Roman" w:hAnsi="Times New Roman" w:cs="Times New Roman"/>
                <w:bCs/>
                <w:i/>
                <w:iCs/>
                <w:sz w:val="20"/>
                <w:szCs w:val="20"/>
                <w:lang w:val="en-US"/>
              </w:rPr>
              <w:lastRenderedPageBreak/>
              <w:t>RedCap UE</w:t>
            </w:r>
          </w:p>
          <w:p w14:paraId="1E725088"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5"/>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宋体"/>
                <w:lang w:val="en-US" w:eastAsia="zh-CN"/>
              </w:rPr>
            </w:pPr>
            <w:r w:rsidRPr="00862DFB">
              <w:rPr>
                <w:lang w:val="en-US"/>
              </w:rPr>
              <w:t xml:space="preserve">Huawei,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5"/>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 xml:space="preserve">configuration limitations for NCD-SSB (e.g., regarding frequency locations, periodicity no less than 320 </w:t>
            </w:r>
            <w:proofErr w:type="spellStart"/>
            <w:r w:rsidRPr="00862DFB">
              <w:rPr>
                <w:rFonts w:ascii="Times New Roman" w:hAnsi="Times New Roman" w:cs="Times New Roman"/>
                <w:bCs/>
                <w:i/>
                <w:iCs/>
                <w:sz w:val="20"/>
                <w:szCs w:val="20"/>
                <w:lang w:val="en-US"/>
              </w:rPr>
              <w:t>ms</w:t>
            </w:r>
            <w:proofErr w:type="spellEnd"/>
            <w:r w:rsidRPr="00862DFB">
              <w:rPr>
                <w:rFonts w:ascii="Times New Roman" w:hAnsi="Times New Roman" w:cs="Times New Roman"/>
                <w:bCs/>
                <w:i/>
                <w:iCs/>
                <w:sz w:val="20"/>
                <w:szCs w:val="20"/>
                <w:lang w:val="en-US"/>
              </w:rPr>
              <w:t>), e.g., to ensure coexistence with legacy UEs</w:t>
            </w:r>
          </w:p>
          <w:p w14:paraId="46FB29D1"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5"/>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 xml:space="preserve">Related to the following FFS, RAN1 may ask RAN2/RAN4 regarding the conditions (e.g., </w:t>
            </w:r>
            <w:r w:rsidRPr="00862DFB">
              <w:rPr>
                <w:lang w:val="en-US"/>
              </w:rPr>
              <w:lastRenderedPageBreak/>
              <w:t>SMTC configuration and DRX cycle) under which the UE can/cannot expect SSB.</w:t>
            </w:r>
          </w:p>
          <w:p w14:paraId="14B64242" w14:textId="77777777" w:rsidR="00176A37" w:rsidRPr="00862DFB" w:rsidRDefault="00176A37" w:rsidP="00176A37">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0"/>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af5"/>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0"/>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 whether/when the PCIs indicated by the NCD-SSB and CD-SSB can be the same, if both NCD-SSB and CD-SSB are transmitted on the serving cell of RedCap </w:t>
                  </w:r>
                  <w:r w:rsidRPr="005C365E">
                    <w:rPr>
                      <w:rFonts w:ascii="Times New Roman" w:hAnsi="Times New Roman" w:cs="Times New Roman"/>
                      <w:bCs/>
                      <w:i/>
                      <w:iCs/>
                      <w:sz w:val="20"/>
                      <w:szCs w:val="20"/>
                      <w:lang w:val="en-US"/>
                    </w:rPr>
                    <w:lastRenderedPageBreak/>
                    <w:t>UE</w:t>
                  </w:r>
                </w:p>
                <w:p w14:paraId="702B988A" w14:textId="77777777"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lastRenderedPageBreak/>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C3E6E">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C3E6E">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FC3E6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FC3E6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af5"/>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24C60CC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AC3623A" w14:textId="08332BC3"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2D26" w14:textId="2E229CB3"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7D0218" w14:textId="77777777" w:rsidR="00A70C98" w:rsidRDefault="00A70C98" w:rsidP="003D2383">
            <w:pPr>
              <w:rPr>
                <w:rFonts w:eastAsiaTheme="minorEastAsia"/>
                <w:lang w:val="en-US" w:eastAsia="zh-CN"/>
              </w:rPr>
            </w:pPr>
          </w:p>
        </w:tc>
      </w:tr>
      <w:tr w:rsidR="008836D7" w:rsidRPr="00794CEC" w14:paraId="71F0446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67E28B5" w14:textId="0BBEBD5E"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C9D77" w14:textId="2F737BEB"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61C5DB" w14:textId="77777777" w:rsidR="008836D7" w:rsidRDefault="008836D7" w:rsidP="003D2383">
            <w:pPr>
              <w:rPr>
                <w:rFonts w:eastAsiaTheme="minorEastAsia"/>
                <w:lang w:val="en-US" w:eastAsia="zh-CN"/>
              </w:rPr>
            </w:pPr>
          </w:p>
        </w:tc>
      </w:tr>
      <w:tr w:rsidR="001B4AB9" w:rsidRPr="00794CEC" w14:paraId="43F31E78"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2779960F" w14:textId="147E1B7D"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9184" w14:textId="44F1393E"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A16D83" w14:textId="77777777" w:rsidR="001B4AB9" w:rsidRDefault="001B4AB9" w:rsidP="003D2383">
            <w:pPr>
              <w:rPr>
                <w:rFonts w:eastAsiaTheme="minorEastAsia"/>
                <w:lang w:val="en-US" w:eastAsia="zh-CN"/>
              </w:rPr>
            </w:pPr>
          </w:p>
        </w:tc>
      </w:tr>
      <w:tr w:rsidR="00367573" w:rsidRPr="00794CEC" w14:paraId="43441FFC"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1EFC287" w14:textId="7A49206A" w:rsidR="00367573" w:rsidRDefault="00367573" w:rsidP="00FC3E6E">
            <w:pPr>
              <w:rPr>
                <w:rFonts w:eastAsia="Yu Mincho" w:hint="eastAsia"/>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06ABCF" w14:textId="626D7B71" w:rsidR="00367573" w:rsidRDefault="00367573" w:rsidP="00FC3E6E">
            <w:pPr>
              <w:rPr>
                <w:rFonts w:eastAsia="Yu Mincho" w:hint="eastAsia"/>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8F9D3EE" w14:textId="1D257E56" w:rsidR="00367573" w:rsidRDefault="00367573" w:rsidP="003D2383">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2CEFDA21" w14:textId="77777777"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proofErr w:type="spellStart"/>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proofErr w:type="spellEnd"/>
            <w:r w:rsidRPr="00862DFB">
              <w:rPr>
                <w:rFonts w:ascii="Times New Roman" w:eastAsia="等线"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5"/>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等线"/>
                <w:lang w:val="en-US" w:eastAsia="zh-CN"/>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4E855197"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6B97E4D9" w14:textId="77777777"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21EAA56"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等线"/>
                <w:lang w:val="en-US" w:eastAsia="zh-CN"/>
              </w:rPr>
            </w:pPr>
            <w:r w:rsidRPr="00862DFB">
              <w:rPr>
                <w:rFonts w:eastAsia="等线"/>
                <w:lang w:val="en-US" w:eastAsia="zh-CN"/>
              </w:rPr>
              <w:t>Not limited to:</w:t>
            </w:r>
          </w:p>
          <w:p w14:paraId="4C9AAD9C"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65031468"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3B08C6B"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1707B798" w14:textId="77777777"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等线"/>
                <w:lang w:val="en-US" w:eastAsia="zh-CN"/>
              </w:rPr>
            </w:pPr>
            <w:r w:rsidRPr="00862DFB">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等线"/>
                <w:lang w:val="en-US" w:eastAsia="zh-CN"/>
              </w:rPr>
            </w:pPr>
            <w:r w:rsidRPr="00862DFB">
              <w:rPr>
                <w:rFonts w:eastAsia="等线"/>
                <w:lang w:val="en-US" w:eastAsia="zh-CN"/>
              </w:rPr>
              <w:t xml:space="preserve">Huawei, </w:t>
            </w:r>
            <w:proofErr w:type="spellStart"/>
            <w:r w:rsidRPr="00862DFB">
              <w:rPr>
                <w:rFonts w:eastAsia="等线"/>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等线"/>
                <w:lang w:val="en-US" w:eastAsia="zh-CN"/>
              </w:rPr>
            </w:pPr>
            <w:r w:rsidRPr="00862DFB">
              <w:rPr>
                <w:rFonts w:eastAsia="等线"/>
                <w:lang w:val="en-US" w:eastAsia="zh-CN"/>
              </w:rPr>
              <w:lastRenderedPageBreak/>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158A8362"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7DDF0F6E"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proofErr w:type="spellStart"/>
            <w:r w:rsidRPr="00862DFB">
              <w:rPr>
                <w:rFonts w:ascii="Times New Roman" w:eastAsia="等线" w:hAnsi="Times New Roman" w:cs="Times New Roman"/>
                <w:i/>
                <w:iCs/>
                <w:sz w:val="20"/>
                <w:szCs w:val="20"/>
                <w:lang w:val="en-US" w:eastAsia="zh-CN"/>
              </w:rPr>
              <w:t>ssb-PositionsInBurst</w:t>
            </w:r>
            <w:proofErr w:type="spellEnd"/>
            <w:r w:rsidRPr="00862DFB">
              <w:rPr>
                <w:rFonts w:ascii="Times New Roman" w:eastAsia="等线"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等线" w:hAnsi="Times New Roman" w:cs="Times New Roman"/>
                <w:sz w:val="20"/>
                <w:szCs w:val="20"/>
                <w:lang w:val="en-US" w:eastAsia="zh-CN"/>
              </w:rPr>
              <w:t>QCL’ed</w:t>
            </w:r>
            <w:proofErr w:type="spellEnd"/>
            <w:r w:rsidRPr="00862DFB">
              <w:rPr>
                <w:rFonts w:ascii="Times New Roman" w:eastAsia="等线" w:hAnsi="Times New Roman" w:cs="Times New Roman"/>
                <w:sz w:val="20"/>
                <w:szCs w:val="20"/>
                <w:lang w:val="en-US" w:eastAsia="zh-CN"/>
              </w:rPr>
              <w:t xml:space="preserve"> with the CD-SSB with the same SSB block index</w:t>
            </w:r>
          </w:p>
          <w:p w14:paraId="05D78D7F"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等线" w:hAnsi="Times New Roman" w:cs="Times New Roman"/>
                <w:sz w:val="20"/>
                <w:szCs w:val="20"/>
                <w:lang w:val="en-US" w:eastAsia="zh-CN"/>
              </w:rPr>
              <w:t>k_SSB</w:t>
            </w:r>
            <w:proofErr w:type="spellEnd"/>
            <w:r w:rsidRPr="00862DFB">
              <w:rPr>
                <w:rFonts w:ascii="Times New Roman" w:eastAsia="等线" w:hAnsi="Times New Roman" w:cs="Times New Roman"/>
                <w:sz w:val="20"/>
                <w:szCs w:val="20"/>
                <w:lang w:val="en-US" w:eastAsia="zh-CN"/>
              </w:rPr>
              <w:t xml:space="preserve"> value indicated in MIB (TS 38.213)</w:t>
            </w:r>
          </w:p>
          <w:p w14:paraId="395BE7BA"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5"/>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 xml:space="preserve">Huawei,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 xml:space="preserve">Okay with the suggestion from the FL. We share the same view with QC and vivo in that the expected RAN1 spec impact should be minor if any. We also should strive to </w:t>
            </w:r>
            <w:r w:rsidRPr="00862DFB">
              <w:rPr>
                <w:rFonts w:eastAsia="Malgun Gothic"/>
                <w:lang w:val="en-US" w:eastAsia="ko-KR"/>
              </w:rPr>
              <w:lastRenderedPageBreak/>
              <w:t>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lastRenderedPageBreak/>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0308EE84" w14:textId="1C658FFC"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5"/>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 xml:space="preserve">uawei, </w:t>
            </w:r>
            <w:proofErr w:type="spellStart"/>
            <w:r w:rsidRPr="003D2383">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FC3E6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67FBA3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CF8DBEE" w14:textId="52A2A606" w:rsidR="00A70C98" w:rsidRPr="00A70C98" w:rsidRDefault="00A70C98" w:rsidP="00FC3E6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21A1B77" w14:textId="44C825EC"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E9C948C" w14:textId="77777777" w:rsidR="00A70C98" w:rsidRDefault="00A70C98" w:rsidP="00FC3E6E">
            <w:pPr>
              <w:rPr>
                <w:rFonts w:eastAsiaTheme="minorEastAsia"/>
                <w:lang w:val="en-US" w:eastAsia="zh-CN"/>
              </w:rPr>
            </w:pPr>
          </w:p>
        </w:tc>
      </w:tr>
      <w:tr w:rsidR="008836D7" w:rsidRPr="00794CEC" w14:paraId="31008E5E"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A9E74F3" w14:textId="59991286"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BF9656C" w14:textId="60688EC5"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B49D3A" w14:textId="77777777" w:rsidR="008836D7" w:rsidRDefault="008836D7" w:rsidP="00FC3E6E">
            <w:pPr>
              <w:rPr>
                <w:rFonts w:eastAsiaTheme="minorEastAsia"/>
                <w:lang w:val="en-US" w:eastAsia="zh-CN"/>
              </w:rPr>
            </w:pPr>
          </w:p>
        </w:tc>
      </w:tr>
      <w:tr w:rsidR="001B4AB9" w:rsidRPr="00794CEC" w14:paraId="1E2C60B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41CE117" w14:textId="0FAF2219"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F409B8" w14:textId="4CBBD074"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725BF66" w14:textId="77777777" w:rsidR="001B4AB9" w:rsidRDefault="001B4AB9" w:rsidP="00FC3E6E">
            <w:pPr>
              <w:rPr>
                <w:rFonts w:eastAsiaTheme="minorEastAsia"/>
                <w:lang w:val="en-US" w:eastAsia="zh-CN"/>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0"/>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4F337DBA"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5"/>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w:t>
            </w:r>
            <w:r w:rsidRPr="00862DFB">
              <w:rPr>
                <w:rFonts w:ascii="Times New Roman" w:eastAsia="等线" w:hAnsi="Times New Roman" w:cs="Times New Roman"/>
                <w:i/>
                <w:iCs/>
                <w:sz w:val="20"/>
                <w:szCs w:val="20"/>
                <w:lang w:val="en-US" w:eastAsia="zh-CN"/>
              </w:rPr>
              <w:lastRenderedPageBreak/>
              <w:t>etc.</w:t>
            </w:r>
          </w:p>
        </w:tc>
      </w:tr>
      <w:tr w:rsidR="00F90018" w:rsidRPr="00862DFB" w14:paraId="73E0E911" w14:textId="77777777" w:rsidTr="002C66AA">
        <w:tc>
          <w:tcPr>
            <w:tcW w:w="1372" w:type="dxa"/>
          </w:tcPr>
          <w:p w14:paraId="012A6308"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14:paraId="5225D0F1" w14:textId="77777777" w:rsidR="00F90018" w:rsidRPr="00862DFB" w:rsidRDefault="00F90018">
            <w:pPr>
              <w:tabs>
                <w:tab w:val="left" w:pos="551"/>
              </w:tabs>
              <w:rPr>
                <w:rFonts w:eastAsia="等线"/>
                <w:lang w:val="en-US" w:eastAsia="ko-KR"/>
              </w:rPr>
            </w:pPr>
          </w:p>
        </w:tc>
        <w:tc>
          <w:tcPr>
            <w:tcW w:w="7734" w:type="dxa"/>
          </w:tcPr>
          <w:p w14:paraId="0FCD9FBF"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14:paraId="5E761A6E"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19E66D70"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38012460"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1EDD43AE"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297A24A8"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等线"/>
                <w:lang w:val="en-US" w:eastAsia="ko-KR"/>
              </w:rPr>
            </w:pPr>
            <w:r w:rsidRPr="00862DFB">
              <w:rPr>
                <w:rFonts w:eastAsia="等线"/>
                <w:lang w:val="en-US" w:eastAsia="ko-KR"/>
              </w:rPr>
              <w:t>Lenovo, Motorola Mobility</w:t>
            </w:r>
          </w:p>
        </w:tc>
        <w:tc>
          <w:tcPr>
            <w:tcW w:w="666" w:type="dxa"/>
          </w:tcPr>
          <w:p w14:paraId="156698B4" w14:textId="77777777" w:rsidR="00F90018" w:rsidRPr="00862DFB" w:rsidRDefault="00F90018">
            <w:pPr>
              <w:tabs>
                <w:tab w:val="left" w:pos="551"/>
              </w:tabs>
              <w:rPr>
                <w:rFonts w:eastAsia="等线"/>
                <w:lang w:val="en-US" w:eastAsia="ko-KR"/>
              </w:rPr>
            </w:pPr>
          </w:p>
        </w:tc>
        <w:tc>
          <w:tcPr>
            <w:tcW w:w="7734" w:type="dxa"/>
          </w:tcPr>
          <w:p w14:paraId="1BFCFF3E"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7DCDCB54" w14:textId="77777777" w:rsidR="00F90018" w:rsidRPr="00862DFB" w:rsidRDefault="00F90018">
            <w:pPr>
              <w:tabs>
                <w:tab w:val="left" w:pos="551"/>
              </w:tabs>
              <w:rPr>
                <w:rFonts w:eastAsia="等线"/>
                <w:lang w:val="en-US" w:eastAsia="ko-KR"/>
              </w:rPr>
            </w:pPr>
          </w:p>
        </w:tc>
        <w:tc>
          <w:tcPr>
            <w:tcW w:w="7734" w:type="dxa"/>
          </w:tcPr>
          <w:p w14:paraId="5AFE5C16"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6B1F9A85"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等线"/>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等线"/>
                <w:lang w:val="en-US" w:eastAsia="ko-KR"/>
              </w:rPr>
            </w:pPr>
            <w:proofErr w:type="spellStart"/>
            <w:r w:rsidRPr="00862DFB">
              <w:rPr>
                <w:rFonts w:eastAsia="Yu Mincho"/>
                <w:lang w:val="en-US" w:eastAsia="ja-JP"/>
              </w:rPr>
              <w:t>Y,but</w:t>
            </w:r>
            <w:proofErr w:type="spellEnd"/>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lastRenderedPageBreak/>
              <w:t>Sanechips</w:t>
            </w:r>
            <w:proofErr w:type="spellEnd"/>
          </w:p>
        </w:tc>
        <w:tc>
          <w:tcPr>
            <w:tcW w:w="666" w:type="dxa"/>
          </w:tcPr>
          <w:p w14:paraId="25B4D185" w14:textId="77777777" w:rsidR="00F90018" w:rsidRPr="00862DFB" w:rsidRDefault="00F90018">
            <w:pPr>
              <w:tabs>
                <w:tab w:val="left" w:pos="551"/>
              </w:tabs>
              <w:rPr>
                <w:rFonts w:eastAsia="等线"/>
                <w:lang w:val="en-US" w:eastAsia="ja-JP"/>
              </w:rPr>
            </w:pPr>
          </w:p>
        </w:tc>
        <w:tc>
          <w:tcPr>
            <w:tcW w:w="7734" w:type="dxa"/>
          </w:tcPr>
          <w:p w14:paraId="24D6AA98"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w:t>
            </w:r>
            <w:r w:rsidRPr="00862DFB">
              <w:rPr>
                <w:b/>
                <w:highlight w:val="yellow"/>
                <w:lang w:val="en-US"/>
              </w:rPr>
              <w:lastRenderedPageBreak/>
              <w:t>Proposal 3.2-5d</w:t>
            </w:r>
            <w:r w:rsidRPr="00862DFB">
              <w:rPr>
                <w:rFonts w:eastAsia="等线"/>
                <w:lang w:val="en-US" w:eastAsia="zh-CN"/>
              </w:rPr>
              <w:t xml:space="preserve"> and then revisit this issue.</w:t>
            </w:r>
          </w:p>
          <w:p w14:paraId="5A5B4370"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7A36FEB1"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2AD5D8CB" w14:textId="77777777" w:rsidR="00F90018" w:rsidRPr="00862DFB" w:rsidRDefault="0076677B">
            <w:pPr>
              <w:pStyle w:val="af5"/>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等线"/>
                <w:lang w:val="en-US" w:eastAsia="zh-CN"/>
              </w:rPr>
            </w:pPr>
            <w:r w:rsidRPr="00862DFB">
              <w:rPr>
                <w:rFonts w:eastAsia="等线"/>
                <w:lang w:val="en-US" w:eastAsia="ko-KR"/>
              </w:rPr>
              <w:lastRenderedPageBreak/>
              <w:t xml:space="preserve">Huawei, </w:t>
            </w:r>
            <w:proofErr w:type="spellStart"/>
            <w:r w:rsidRPr="00862DFB">
              <w:rPr>
                <w:rFonts w:eastAsia="等线"/>
                <w:lang w:val="en-US" w:eastAsia="ko-KR"/>
              </w:rPr>
              <w:t>HiSi</w:t>
            </w:r>
            <w:proofErr w:type="spellEnd"/>
          </w:p>
        </w:tc>
        <w:tc>
          <w:tcPr>
            <w:tcW w:w="666" w:type="dxa"/>
          </w:tcPr>
          <w:p w14:paraId="599BCD43" w14:textId="77777777" w:rsidR="00886B9F" w:rsidRPr="00862DFB" w:rsidRDefault="00886B9F">
            <w:pPr>
              <w:tabs>
                <w:tab w:val="left" w:pos="551"/>
              </w:tabs>
              <w:rPr>
                <w:rFonts w:eastAsia="等线"/>
                <w:lang w:val="en-US" w:eastAsia="ja-JP"/>
              </w:rPr>
            </w:pPr>
          </w:p>
        </w:tc>
        <w:tc>
          <w:tcPr>
            <w:tcW w:w="7734" w:type="dxa"/>
          </w:tcPr>
          <w:p w14:paraId="491E73BB"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等线"/>
                <w:lang w:val="en-US" w:eastAsia="ko-KR"/>
              </w:rPr>
            </w:pPr>
            <w:r w:rsidRPr="00862DFB">
              <w:rPr>
                <w:rFonts w:eastAsia="等线"/>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eastAsia="等线"/>
                <w:lang w:val="en-US" w:eastAsia="ko-KR"/>
              </w:rPr>
              <w:t>centre</w:t>
            </w:r>
            <w:proofErr w:type="spellEnd"/>
            <w:r w:rsidRPr="00862DFB">
              <w:rPr>
                <w:rFonts w:eastAsia="等线"/>
                <w:lang w:val="en-US" w:eastAsia="ko-KR"/>
              </w:rPr>
              <w:t xml:space="preserv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14:paraId="6E9D562E"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24443405" w14:textId="1C57B676"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等线"/>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等线"/>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1DF7D4BD"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47A91B72" w14:textId="727E85D0"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2C14E31B" w14:textId="07E701F2"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44424BEC"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3E67809D" w14:textId="77777777"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14:paraId="23BDE5BF" w14:textId="77777777"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等线"/>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等线"/>
                <w:lang w:val="en-US" w:eastAsia="ko-KR"/>
              </w:rPr>
            </w:pPr>
          </w:p>
        </w:tc>
        <w:tc>
          <w:tcPr>
            <w:tcW w:w="7734" w:type="dxa"/>
          </w:tcPr>
          <w:p w14:paraId="6C8CEFC8" w14:textId="6EA9B48E"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5"/>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 xml:space="preserve">For TDD, center frequencies are assumed to be the same non-initial DL and UL BWPs </w:t>
            </w:r>
            <w:r w:rsidRPr="00526234">
              <w:rPr>
                <w:rFonts w:ascii="Times New Roman" w:hAnsi="Times New Roman" w:cs="Times New Roman"/>
                <w:b/>
                <w:sz w:val="20"/>
                <w:szCs w:val="20"/>
                <w:lang w:val="en-US"/>
              </w:rPr>
              <w:lastRenderedPageBreak/>
              <w:t>with the same BWP id for a RedCap UE.</w:t>
            </w:r>
          </w:p>
        </w:tc>
      </w:tr>
    </w:tbl>
    <w:p w14:paraId="4A4DBE45"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6E0C5562" w14:textId="77777777" w:rsidR="00F90018" w:rsidRPr="00862DFB" w:rsidRDefault="00F90018">
            <w:pPr>
              <w:tabs>
                <w:tab w:val="left" w:pos="551"/>
              </w:tabs>
              <w:rPr>
                <w:rFonts w:eastAsia="等线"/>
                <w:lang w:val="en-US" w:eastAsia="ko-KR"/>
              </w:rPr>
            </w:pPr>
          </w:p>
        </w:tc>
        <w:tc>
          <w:tcPr>
            <w:tcW w:w="7564" w:type="dxa"/>
          </w:tcPr>
          <w:p w14:paraId="6A34833D"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等线"/>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等线"/>
                <w:lang w:val="en-US" w:eastAsia="ko-KR"/>
              </w:rPr>
            </w:pPr>
            <w:r w:rsidRPr="00862DFB">
              <w:rPr>
                <w:rFonts w:eastAsia="等线"/>
                <w:lang w:val="en-US" w:eastAsia="zh-CN"/>
              </w:rPr>
              <w:t>CATT</w:t>
            </w:r>
          </w:p>
        </w:tc>
        <w:tc>
          <w:tcPr>
            <w:tcW w:w="1027" w:type="dxa"/>
          </w:tcPr>
          <w:p w14:paraId="1F458C46"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4A230C3B"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14:paraId="567B9DC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5F60EDA0" w14:textId="77777777" w:rsidR="00F90018" w:rsidRPr="00862DFB" w:rsidRDefault="00F90018">
            <w:pPr>
              <w:rPr>
                <w:rFonts w:eastAsia="等线"/>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等线"/>
                <w:lang w:val="en-US" w:eastAsia="zh-CN"/>
              </w:rPr>
            </w:pPr>
          </w:p>
        </w:tc>
        <w:tc>
          <w:tcPr>
            <w:tcW w:w="7564" w:type="dxa"/>
          </w:tcPr>
          <w:p w14:paraId="522331AD"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proofErr w:type="spellStart"/>
            <w:r w:rsidRPr="00862DFB">
              <w:rPr>
                <w:rFonts w:eastAsia="等线"/>
                <w:lang w:val="en-US" w:eastAsia="zh-CN"/>
              </w:rPr>
              <w:t>Y,but</w:t>
            </w:r>
            <w:proofErr w:type="spellEnd"/>
          </w:p>
        </w:tc>
        <w:tc>
          <w:tcPr>
            <w:tcW w:w="7564" w:type="dxa"/>
          </w:tcPr>
          <w:p w14:paraId="3E052AC3"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1027" w:type="dxa"/>
          </w:tcPr>
          <w:p w14:paraId="58E2226C"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等线"/>
                <w:lang w:val="en-US" w:eastAsia="ko-KR"/>
              </w:rPr>
            </w:pPr>
            <w:r w:rsidRPr="00862DFB">
              <w:rPr>
                <w:rFonts w:eastAsia="等线"/>
                <w:lang w:val="en-US" w:eastAsia="ko-KR"/>
              </w:rPr>
              <w:t xml:space="preserve">Huawei, </w:t>
            </w:r>
            <w:proofErr w:type="spellStart"/>
            <w:r w:rsidRPr="00862DFB">
              <w:rPr>
                <w:rFonts w:eastAsia="等线"/>
                <w:lang w:val="en-US" w:eastAsia="ko-KR"/>
              </w:rPr>
              <w:lastRenderedPageBreak/>
              <w:t>HiSi</w:t>
            </w:r>
            <w:proofErr w:type="spellEnd"/>
          </w:p>
        </w:tc>
        <w:tc>
          <w:tcPr>
            <w:tcW w:w="1027" w:type="dxa"/>
          </w:tcPr>
          <w:p w14:paraId="78CC7DA9" w14:textId="77777777" w:rsidR="004C358C" w:rsidRPr="00862DFB" w:rsidRDefault="004C358C" w:rsidP="00EA0C4C">
            <w:pPr>
              <w:tabs>
                <w:tab w:val="left" w:pos="551"/>
              </w:tabs>
              <w:rPr>
                <w:rFonts w:eastAsia="等线"/>
                <w:lang w:val="en-US" w:eastAsia="ko-KR"/>
              </w:rPr>
            </w:pPr>
          </w:p>
        </w:tc>
        <w:tc>
          <w:tcPr>
            <w:tcW w:w="7564" w:type="dxa"/>
          </w:tcPr>
          <w:p w14:paraId="57FDAF42"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w:t>
            </w:r>
            <w:r w:rsidRPr="00862DFB">
              <w:rPr>
                <w:rFonts w:eastAsia="等线"/>
                <w:lang w:val="en-US" w:eastAsia="ko-KR"/>
              </w:rPr>
              <w:lastRenderedPageBreak/>
              <w:t xml:space="preserve">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等线"/>
                <w:lang w:val="en-US" w:eastAsia="ko-KR"/>
              </w:rPr>
            </w:pPr>
            <w:r w:rsidRPr="00862DFB">
              <w:rPr>
                <w:rFonts w:eastAsia="等线"/>
                <w:lang w:val="en-US" w:eastAsia="ko-KR"/>
              </w:rPr>
              <w:lastRenderedPageBreak/>
              <w:t>IDCC</w:t>
            </w:r>
          </w:p>
        </w:tc>
        <w:tc>
          <w:tcPr>
            <w:tcW w:w="1027" w:type="dxa"/>
          </w:tcPr>
          <w:p w14:paraId="5E69D82E" w14:textId="6AE2F1FB"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1D97587F" w14:textId="77777777" w:rsidR="00A40800" w:rsidRPr="00862DFB" w:rsidRDefault="00A40800" w:rsidP="00EA0C4C">
            <w:pPr>
              <w:rPr>
                <w:rFonts w:eastAsia="等线"/>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等线"/>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312E97D9" w14:textId="77777777" w:rsidR="00794C93" w:rsidRPr="00862DFB" w:rsidRDefault="00794C93" w:rsidP="00EA0C4C">
            <w:pPr>
              <w:tabs>
                <w:tab w:val="left" w:pos="551"/>
              </w:tabs>
              <w:rPr>
                <w:rFonts w:eastAsia="等线"/>
                <w:lang w:val="en-US" w:eastAsia="ko-KR"/>
              </w:rPr>
            </w:pPr>
          </w:p>
        </w:tc>
        <w:tc>
          <w:tcPr>
            <w:tcW w:w="7564" w:type="dxa"/>
          </w:tcPr>
          <w:p w14:paraId="63842597" w14:textId="0648876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1CC9256F" w14:textId="079C4E0F"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6BADDB54" w14:textId="77777777" w:rsidR="005F72D8" w:rsidRPr="00862DFB" w:rsidRDefault="005F72D8" w:rsidP="005F72D8">
            <w:pPr>
              <w:rPr>
                <w:rFonts w:eastAsia="等线"/>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61D3C10D" w14:textId="797B459F" w:rsidR="00DB11AC" w:rsidRDefault="00DC0F94" w:rsidP="00DC0F94">
            <w:pPr>
              <w:rPr>
                <w:rFonts w:eastAsia="等线"/>
                <w:lang w:val="en-US" w:eastAsia="ko-KR"/>
              </w:rPr>
            </w:pPr>
            <w:r>
              <w:rPr>
                <w:rFonts w:eastAsia="等线"/>
                <w:lang w:val="en-US" w:eastAsia="ko-KR"/>
              </w:rPr>
              <w:t xml:space="preserve">Based on the received responses, it seems that the following already existing </w:t>
            </w:r>
            <w:proofErr w:type="spellStart"/>
            <w:r>
              <w:rPr>
                <w:rFonts w:eastAsia="等线"/>
                <w:lang w:val="en-US" w:eastAsia="ko-KR"/>
              </w:rPr>
              <w:t>bullet in</w:t>
            </w:r>
            <w:proofErr w:type="spellEnd"/>
            <w:r>
              <w:rPr>
                <w:rFonts w:eastAsia="等线"/>
                <w:lang w:val="en-US" w:eastAsia="ko-KR"/>
              </w:rPr>
              <w:t xml:space="preserve"> Proposal 3.2-5e may be sufficient for now.</w:t>
            </w:r>
          </w:p>
          <w:p w14:paraId="3927E073" w14:textId="20A3A086" w:rsidR="00DC0F94" w:rsidRPr="00DC0F94" w:rsidRDefault="00DC0F94" w:rsidP="00DC0F94">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w:t>
            </w:r>
            <w:proofErr w:type="spellStart"/>
            <w:r w:rsidRPr="00862DFB">
              <w:rPr>
                <w:rFonts w:ascii="Times New Roman" w:eastAsiaTheme="minorEastAsia" w:hAnsi="Times New Roman" w:cs="Times New Roman"/>
                <w:i/>
                <w:iCs/>
                <w:sz w:val="20"/>
                <w:szCs w:val="20"/>
                <w:lang w:val="en-US" w:eastAsia="zh-CN"/>
              </w:rPr>
              <w:t>ms</w:t>
            </w:r>
            <w:proofErr w:type="spellEnd"/>
            <w:r w:rsidRPr="00862DFB">
              <w:rPr>
                <w:rFonts w:ascii="Times New Roman" w:eastAsiaTheme="minorEastAsia" w:hAnsi="Times New Roman" w:cs="Times New Roman"/>
                <w:i/>
                <w:iCs/>
                <w:sz w:val="20"/>
                <w:szCs w:val="20"/>
                <w:lang w:val="en-US" w:eastAsia="zh-CN"/>
              </w:rPr>
              <w:t xml:space="preserve"> or longer</w:t>
            </w:r>
          </w:p>
          <w:p w14:paraId="39FE8273"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14:paraId="73DF467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579F81D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5C38CFB1" w14:textId="77777777" w:rsidR="00F90018" w:rsidRPr="00862DFB" w:rsidRDefault="00F90018">
            <w:pPr>
              <w:tabs>
                <w:tab w:val="left" w:pos="551"/>
              </w:tabs>
              <w:rPr>
                <w:rFonts w:eastAsia="等线"/>
                <w:lang w:val="en-US" w:eastAsia="ko-KR"/>
              </w:rPr>
            </w:pPr>
          </w:p>
        </w:tc>
        <w:tc>
          <w:tcPr>
            <w:tcW w:w="7923" w:type="dxa"/>
          </w:tcPr>
          <w:p w14:paraId="0A849BD6"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等线"/>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等线"/>
                <w:lang w:val="en-US" w:eastAsia="ko-KR"/>
              </w:rPr>
            </w:pPr>
            <w:r w:rsidRPr="00862DFB">
              <w:rPr>
                <w:rFonts w:eastAsia="等线"/>
                <w:lang w:val="en-US" w:eastAsia="zh-CN"/>
              </w:rPr>
              <w:lastRenderedPageBreak/>
              <w:t>CATT</w:t>
            </w:r>
          </w:p>
        </w:tc>
        <w:tc>
          <w:tcPr>
            <w:tcW w:w="666" w:type="dxa"/>
          </w:tcPr>
          <w:p w14:paraId="7952B683"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530AE7B"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67A29E4A" w14:textId="77777777" w:rsidR="00F90018" w:rsidRPr="00862DFB" w:rsidRDefault="0076677B">
            <w:pPr>
              <w:rPr>
                <w:rFonts w:eastAsia="等线"/>
                <w:lang w:val="en-US" w:eastAsia="ko-KR"/>
              </w:rPr>
            </w:pPr>
            <w:r w:rsidRPr="00862DFB">
              <w:rPr>
                <w:rFonts w:eastAsia="等线"/>
                <w:lang w:val="en-US" w:eastAsia="zh-CN"/>
              </w:rPr>
              <w:t xml:space="preserve">Just another question, if it is agreed, will such assumptions change to specification? E.g.  mandating the periodicity of NCD-SSB as ‘&gt;= 20 </w:t>
            </w:r>
            <w:proofErr w:type="spellStart"/>
            <w:r w:rsidRPr="00862DFB">
              <w:rPr>
                <w:rFonts w:eastAsia="等线"/>
                <w:lang w:val="en-US" w:eastAsia="zh-CN"/>
              </w:rPr>
              <w:t>ms</w:t>
            </w:r>
            <w:proofErr w:type="spellEnd"/>
            <w:r w:rsidRPr="00862DFB">
              <w:rPr>
                <w:rFonts w:eastAsia="等线"/>
                <w:lang w:val="en-US" w:eastAsia="zh-CN"/>
              </w:rPr>
              <w:t>’.</w:t>
            </w:r>
          </w:p>
        </w:tc>
      </w:tr>
      <w:tr w:rsidR="00F90018" w:rsidRPr="00862DFB" w14:paraId="18C926C3" w14:textId="77777777" w:rsidTr="003D2383">
        <w:tc>
          <w:tcPr>
            <w:tcW w:w="1183" w:type="dxa"/>
          </w:tcPr>
          <w:p w14:paraId="546F1398"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444FA415"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3E5688C1" w14:textId="77777777" w:rsidR="00F90018" w:rsidRPr="00862DFB" w:rsidRDefault="00F90018">
            <w:pPr>
              <w:rPr>
                <w:rFonts w:eastAsia="等线"/>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等线"/>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等线"/>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等线"/>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11FB3B5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6E20AB15" w14:textId="77777777" w:rsidR="00F90018" w:rsidRPr="00862DFB" w:rsidRDefault="0076677B">
            <w:pPr>
              <w:rPr>
                <w:rFonts w:eastAsia="等线"/>
                <w:lang w:val="en-US" w:eastAsia="zh-CN"/>
              </w:rPr>
            </w:pPr>
            <w:r w:rsidRPr="00862DFB">
              <w:rPr>
                <w:rFonts w:eastAsia="等线"/>
                <w:lang w:val="en-US" w:eastAsia="zh-CN"/>
              </w:rPr>
              <w:t xml:space="preserve">This can be further discussed in next meeting. Some of the proposal might need RAN2/4 input. We think we need to wait for their reply LS instead. E.g., </w:t>
            </w:r>
            <w:proofErr w:type="spellStart"/>
            <w:r w:rsidRPr="00862DFB">
              <w:rPr>
                <w:rFonts w:eastAsia="等线"/>
                <w:lang w:val="en-US" w:eastAsia="zh-CN"/>
              </w:rPr>
              <w:t>tx</w:t>
            </w:r>
            <w:proofErr w:type="spellEnd"/>
            <w:r w:rsidRPr="00862DFB">
              <w:rPr>
                <w:rFonts w:eastAsia="等线"/>
                <w:lang w:val="en-US" w:eastAsia="zh-CN"/>
              </w:rPr>
              <w:t xml:space="preserve"> power assumption.</w:t>
            </w:r>
          </w:p>
        </w:tc>
      </w:tr>
      <w:tr w:rsidR="00F90018" w:rsidRPr="00862DFB" w14:paraId="0B74C8D5" w14:textId="77777777" w:rsidTr="003D2383">
        <w:tc>
          <w:tcPr>
            <w:tcW w:w="1183" w:type="dxa"/>
          </w:tcPr>
          <w:p w14:paraId="7E84C71C"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等线"/>
                <w:lang w:val="en-US" w:eastAsia="zh-CN"/>
              </w:rPr>
            </w:pPr>
            <w:r w:rsidRPr="00862DFB">
              <w:rPr>
                <w:rFonts w:eastAsia="等线"/>
                <w:lang w:val="en-US" w:eastAsia="zh-CN"/>
              </w:rPr>
              <w:t xml:space="preserve">This makes sense to us.  We do not agree that there is any issue with transmit power. gNB can maintain </w:t>
            </w:r>
            <w:proofErr w:type="spellStart"/>
            <w:r w:rsidRPr="00862DFB">
              <w:rPr>
                <w:rFonts w:eastAsia="等线"/>
                <w:lang w:val="en-US" w:eastAsia="zh-CN"/>
              </w:rPr>
              <w:t>tx</w:t>
            </w:r>
            <w:proofErr w:type="spellEnd"/>
            <w:r w:rsidRPr="00862DFB">
              <w:rPr>
                <w:rFonts w:eastAsia="等线"/>
                <w:lang w:val="en-US" w:eastAsia="zh-CN"/>
              </w:rPr>
              <w:t xml:space="preserve">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666" w:type="dxa"/>
          </w:tcPr>
          <w:p w14:paraId="06CBA145" w14:textId="77777777" w:rsidR="00F90018" w:rsidRPr="00862DFB" w:rsidRDefault="00F90018">
            <w:pPr>
              <w:tabs>
                <w:tab w:val="left" w:pos="551"/>
              </w:tabs>
              <w:rPr>
                <w:rFonts w:eastAsia="等线"/>
                <w:lang w:val="en-US" w:eastAsia="ja-JP"/>
              </w:rPr>
            </w:pPr>
          </w:p>
        </w:tc>
        <w:tc>
          <w:tcPr>
            <w:tcW w:w="7923" w:type="dxa"/>
          </w:tcPr>
          <w:p w14:paraId="4CF69361" w14:textId="77777777" w:rsidR="00F90018" w:rsidRPr="00862DFB" w:rsidRDefault="0076677B">
            <w:pPr>
              <w:pStyle w:val="af5"/>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5"/>
              <w:ind w:left="0"/>
              <w:rPr>
                <w:rFonts w:ascii="Times New Roman" w:hAnsi="Times New Roman" w:cs="Times New Roman"/>
                <w:sz w:val="20"/>
                <w:szCs w:val="20"/>
                <w:lang w:val="en-US" w:eastAsia="zh-CN"/>
              </w:rPr>
            </w:pPr>
          </w:p>
          <w:p w14:paraId="2CA0F2BD" w14:textId="77777777" w:rsidR="00F90018" w:rsidRPr="00862DFB" w:rsidRDefault="0076677B">
            <w:pPr>
              <w:pStyle w:val="af5"/>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5"/>
              <w:ind w:left="0"/>
              <w:rPr>
                <w:rFonts w:ascii="Times New Roman" w:hAnsi="Times New Roman" w:cs="Times New Roman"/>
                <w:bCs/>
                <w:i/>
                <w:iCs/>
                <w:sz w:val="20"/>
                <w:szCs w:val="20"/>
                <w:lang w:val="en-US"/>
              </w:rPr>
            </w:pPr>
          </w:p>
          <w:p w14:paraId="7C46D07A" w14:textId="77777777" w:rsidR="00F90018" w:rsidRPr="00862DFB" w:rsidRDefault="0076677B">
            <w:pPr>
              <w:pStyle w:val="af5"/>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5"/>
              <w:ind w:left="0"/>
              <w:rPr>
                <w:rFonts w:ascii="Times New Roman" w:eastAsia="等线" w:hAnsi="Times New Roman" w:cs="Times New Roman"/>
                <w:sz w:val="20"/>
                <w:szCs w:val="20"/>
                <w:lang w:val="en-US" w:eastAsia="zh-CN"/>
              </w:rPr>
            </w:pPr>
          </w:p>
          <w:p w14:paraId="240CCD3A" w14:textId="77777777" w:rsidR="00F90018" w:rsidRPr="00862DFB" w:rsidRDefault="0076677B">
            <w:pPr>
              <w:pStyle w:val="af5"/>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等线"/>
                <w:lang w:val="en-US" w:eastAsia="ko-KR"/>
              </w:rPr>
            </w:pPr>
            <w:r w:rsidRPr="00862DFB">
              <w:rPr>
                <w:rFonts w:eastAsia="等线"/>
                <w:lang w:val="en-US" w:eastAsia="ko-KR"/>
              </w:rPr>
              <w:t xml:space="preserve">Huawei, </w:t>
            </w:r>
            <w:proofErr w:type="spellStart"/>
            <w:r w:rsidRPr="00862DFB">
              <w:rPr>
                <w:rFonts w:eastAsia="等线"/>
                <w:lang w:val="en-US" w:eastAsia="ko-KR"/>
              </w:rPr>
              <w:t>HiSi</w:t>
            </w:r>
            <w:proofErr w:type="spellEnd"/>
          </w:p>
        </w:tc>
        <w:tc>
          <w:tcPr>
            <w:tcW w:w="666" w:type="dxa"/>
          </w:tcPr>
          <w:p w14:paraId="32DA3EAA" w14:textId="77777777" w:rsidR="004C358C" w:rsidRPr="00862DFB" w:rsidRDefault="004C358C" w:rsidP="00EA0C4C">
            <w:pPr>
              <w:tabs>
                <w:tab w:val="left" w:pos="551"/>
              </w:tabs>
              <w:rPr>
                <w:rFonts w:eastAsia="等线"/>
                <w:lang w:val="en-US" w:eastAsia="ko-KR"/>
              </w:rPr>
            </w:pPr>
          </w:p>
        </w:tc>
        <w:tc>
          <w:tcPr>
            <w:tcW w:w="7923" w:type="dxa"/>
          </w:tcPr>
          <w:p w14:paraId="79A2C2D1"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F61D1A7" w14:textId="394D1451"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66B4E6D5" w14:textId="461BAF0D"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14:paraId="6A35606A" w14:textId="77777777" w:rsidR="003A1F2B" w:rsidRPr="00862DFB" w:rsidRDefault="003A1F2B" w:rsidP="003A1F2B">
            <w:pPr>
              <w:tabs>
                <w:tab w:val="left" w:pos="551"/>
              </w:tabs>
              <w:rPr>
                <w:rFonts w:eastAsia="等线"/>
                <w:lang w:val="en-US" w:eastAsia="ko-KR"/>
              </w:rPr>
            </w:pPr>
          </w:p>
        </w:tc>
        <w:tc>
          <w:tcPr>
            <w:tcW w:w="7923" w:type="dxa"/>
          </w:tcPr>
          <w:p w14:paraId="663975DF"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56BD2E3"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 xml:space="preserve">same as those of CD-SSB, which are provided by </w:t>
            </w:r>
            <w:proofErr w:type="spellStart"/>
            <w:r w:rsidRPr="00862DFB">
              <w:rPr>
                <w:rFonts w:eastAsia="等线"/>
                <w:lang w:val="en-US" w:eastAsia="ko-KR"/>
              </w:rPr>
              <w:t>ssb-PositionsInBurst</w:t>
            </w:r>
            <w:proofErr w:type="spellEnd"/>
            <w:r w:rsidRPr="00862DFB">
              <w:rPr>
                <w:rFonts w:eastAsia="等线"/>
                <w:lang w:val="en-US" w:eastAsia="ko-KR"/>
              </w:rPr>
              <w:t xml:space="preserve"> in SIB1 or in </w:t>
            </w:r>
            <w:proofErr w:type="spellStart"/>
            <w:r w:rsidRPr="00862DFB">
              <w:rPr>
                <w:rFonts w:eastAsia="等线"/>
                <w:lang w:val="en-US" w:eastAsia="ko-KR"/>
              </w:rPr>
              <w:t>ServingCellConfigCommon</w:t>
            </w:r>
            <w:proofErr w:type="spellEnd"/>
            <w:r w:rsidRPr="00862DFB">
              <w:rPr>
                <w:rFonts w:eastAsia="等线"/>
                <w:lang w:val="en-US" w:eastAsia="ko-KR"/>
              </w:rPr>
              <w:t>”</w:t>
            </w:r>
          </w:p>
          <w:p w14:paraId="1CC0BE4B" w14:textId="5486375D" w:rsidR="003A1F2B" w:rsidRPr="00862DFB" w:rsidRDefault="003A1F2B" w:rsidP="003A1F2B">
            <w:pPr>
              <w:tabs>
                <w:tab w:val="left" w:pos="551"/>
              </w:tabs>
              <w:rPr>
                <w:rFonts w:eastAsia="等线"/>
                <w:lang w:val="en-US" w:eastAsia="ko-KR"/>
              </w:rPr>
            </w:pPr>
            <w:r w:rsidRPr="00862DFB">
              <w:rPr>
                <w:rFonts w:eastAsia="等线"/>
                <w:lang w:val="en-US" w:eastAsia="ko-KR"/>
              </w:rPr>
              <w:t>Update 5 (</w:t>
            </w:r>
            <w:proofErr w:type="spellStart"/>
            <w:r w:rsidRPr="00862DFB">
              <w:rPr>
                <w:rFonts w:eastAsia="等线"/>
                <w:lang w:val="en-US" w:eastAsia="ko-KR"/>
              </w:rPr>
              <w:t>i</w:t>
            </w:r>
            <w:proofErr w:type="spellEnd"/>
            <w:r w:rsidRPr="00862DFB">
              <w:rPr>
                <w:rFonts w:eastAsia="等线"/>
                <w:lang w:val="en-US" w:eastAsia="ko-KR"/>
              </w:rPr>
              <w:t>)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w:t>
            </w:r>
            <w:proofErr w:type="spellStart"/>
            <w:r w:rsidRPr="00862DFB">
              <w:rPr>
                <w:rFonts w:eastAsia="等线"/>
                <w:lang w:val="en-US" w:eastAsia="ko-KR"/>
              </w:rPr>
              <w:t>QCL’ed</w:t>
            </w:r>
            <w:proofErr w:type="spellEnd"/>
            <w:r w:rsidRPr="00862DFB">
              <w:rPr>
                <w:rFonts w:eastAsia="等线"/>
                <w:lang w:val="en-US" w:eastAsia="ko-KR"/>
              </w:rPr>
              <w:t xml:space="preserve"> </w:t>
            </w:r>
            <w:r w:rsidRPr="00862DFB">
              <w:rPr>
                <w:rFonts w:eastAsia="等线"/>
                <w:color w:val="FF0000"/>
                <w:lang w:val="en-US" w:eastAsia="ko-KR"/>
              </w:rPr>
              <w:t xml:space="preserve">or not </w:t>
            </w:r>
            <w:proofErr w:type="spellStart"/>
            <w:r w:rsidRPr="00862DFB">
              <w:rPr>
                <w:rFonts w:eastAsia="等线"/>
                <w:color w:val="FF0000"/>
                <w:lang w:val="en-US" w:eastAsia="ko-KR"/>
              </w:rPr>
              <w:t>QCL’ed</w:t>
            </w:r>
            <w:proofErr w:type="spellEnd"/>
            <w:r w:rsidRPr="00862DFB">
              <w:rPr>
                <w:rFonts w:eastAsia="等线"/>
                <w:color w:val="FF0000"/>
                <w:lang w:val="en-US" w:eastAsia="ko-KR"/>
              </w:rPr>
              <w:t xml:space="preserve"> </w:t>
            </w:r>
            <w:r w:rsidRPr="00862DFB">
              <w:rPr>
                <w:rFonts w:eastAsia="等线"/>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2FBCE878" w14:textId="2A4B3A69"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7D2F1350" w14:textId="77777777" w:rsidR="00244A88" w:rsidRPr="00862DFB" w:rsidRDefault="00244A88" w:rsidP="00244A88">
            <w:pPr>
              <w:rPr>
                <w:rFonts w:eastAsia="等线"/>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5CE09C84" w14:textId="77777777" w:rsidR="00244A88" w:rsidRPr="00862DFB" w:rsidRDefault="00244A88" w:rsidP="00244A88">
            <w:pPr>
              <w:tabs>
                <w:tab w:val="left" w:pos="551"/>
              </w:tabs>
              <w:rPr>
                <w:rFonts w:eastAsia="等线"/>
                <w:lang w:val="en-US" w:eastAsia="ko-KR"/>
              </w:rPr>
            </w:pPr>
          </w:p>
        </w:tc>
        <w:tc>
          <w:tcPr>
            <w:tcW w:w="7923" w:type="dxa"/>
          </w:tcPr>
          <w:p w14:paraId="2FE1591C" w14:textId="329EB962"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14:paraId="5778E7D0" w14:textId="72413A20" w:rsidR="00E717C8" w:rsidRPr="00FF288D" w:rsidRDefault="00E717C8" w:rsidP="00E15429">
            <w:pPr>
              <w:rPr>
                <w:rFonts w:eastAsia="等线"/>
                <w:lang w:val="en-US" w:eastAsia="ko-KR"/>
              </w:rPr>
            </w:pPr>
            <w:r>
              <w:rPr>
                <w:rFonts w:eastAsia="等线"/>
                <w:lang w:val="en-US" w:eastAsia="ko-KR"/>
              </w:rPr>
              <w:lastRenderedPageBreak/>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lastRenderedPageBreak/>
              <w:t>High Priority Question 3.2-1</w:t>
            </w:r>
            <w:r>
              <w:rPr>
                <w:b/>
                <w:highlight w:val="yellow"/>
                <w:lang w:val="en-US"/>
              </w:rPr>
              <w:t>0a</w:t>
            </w:r>
            <w:r w:rsidRPr="00862DFB">
              <w:rPr>
                <w:b/>
                <w:lang w:val="en-US"/>
              </w:rPr>
              <w:t>: Companies are invited to provide their views</w:t>
            </w:r>
            <w:r>
              <w:rPr>
                <w:b/>
                <w:lang w:val="en-US"/>
              </w:rPr>
              <w:t xml:space="preserve"> on the comments </w:t>
            </w:r>
            <w:r>
              <w:rPr>
                <w:b/>
                <w:lang w:val="en-US"/>
              </w:rPr>
              <w:lastRenderedPageBreak/>
              <w:t>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等线"/>
                <w:lang w:val="en-US" w:eastAsia="ko-KR"/>
              </w:rPr>
            </w:pPr>
            <w:r>
              <w:rPr>
                <w:rFonts w:eastAsia="等线"/>
                <w:lang w:val="en-US" w:eastAsia="ko-KR"/>
              </w:rPr>
              <w:lastRenderedPageBreak/>
              <w:t>Intel</w:t>
            </w:r>
          </w:p>
        </w:tc>
        <w:tc>
          <w:tcPr>
            <w:tcW w:w="666" w:type="dxa"/>
          </w:tcPr>
          <w:p w14:paraId="757F5779" w14:textId="77777777" w:rsidR="000539AA" w:rsidRPr="00FF288D" w:rsidRDefault="000539AA" w:rsidP="003A1F2B">
            <w:pPr>
              <w:tabs>
                <w:tab w:val="left" w:pos="551"/>
              </w:tabs>
              <w:rPr>
                <w:rFonts w:eastAsia="等线"/>
                <w:lang w:val="en-US" w:eastAsia="ko-KR"/>
              </w:rPr>
            </w:pPr>
          </w:p>
        </w:tc>
        <w:tc>
          <w:tcPr>
            <w:tcW w:w="7923" w:type="dxa"/>
          </w:tcPr>
          <w:p w14:paraId="314BBB83" w14:textId="459BC0F5"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523946F7" w14:textId="77777777" w:rsidR="003A6987" w:rsidRPr="00FF288D" w:rsidRDefault="003A6987" w:rsidP="003A1F2B">
            <w:pPr>
              <w:tabs>
                <w:tab w:val="left" w:pos="551"/>
              </w:tabs>
              <w:rPr>
                <w:rFonts w:eastAsia="等线"/>
                <w:lang w:val="en-US" w:eastAsia="ko-KR"/>
              </w:rPr>
            </w:pPr>
          </w:p>
        </w:tc>
        <w:tc>
          <w:tcPr>
            <w:tcW w:w="7923" w:type="dxa"/>
          </w:tcPr>
          <w:p w14:paraId="26590744"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等线"/>
                <w:lang w:val="en-US" w:eastAsia="zh-CN"/>
              </w:rPr>
            </w:pPr>
            <w:r>
              <w:rPr>
                <w:rFonts w:eastAsia="等线" w:hint="eastAsia"/>
                <w:lang w:val="en-US" w:eastAsia="zh-CN"/>
              </w:rPr>
              <w:t>CATT</w:t>
            </w:r>
          </w:p>
        </w:tc>
        <w:tc>
          <w:tcPr>
            <w:tcW w:w="666" w:type="dxa"/>
          </w:tcPr>
          <w:p w14:paraId="73814AF7" w14:textId="72E38B9E"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14:paraId="1E70214A" w14:textId="77777777" w:rsidR="00C6570E" w:rsidRPr="00FC7A71" w:rsidRDefault="00C6570E" w:rsidP="00FC3E6E">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14:paraId="4225D2D4" w14:textId="4EB9D525"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w:t>
            </w:r>
            <w:proofErr w:type="spellStart"/>
            <w:r>
              <w:rPr>
                <w:rFonts w:eastAsia="等线" w:hint="eastAsia"/>
                <w:lang w:val="en-US" w:eastAsia="zh-CN"/>
              </w:rPr>
              <w:t>mis</w:t>
            </w:r>
            <w:proofErr w:type="spellEnd"/>
            <w:r>
              <w:rPr>
                <w:rFonts w:eastAsia="等线" w:hint="eastAsia"/>
                <w:lang w:val="en-US" w:eastAsia="zh-CN"/>
              </w:rPr>
              <w:t xml:space="preserve">-leading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FC3E6E">
            <w:pPr>
              <w:rPr>
                <w:lang w:val="en-US"/>
              </w:rPr>
            </w:pPr>
            <w:r w:rsidRPr="00794CEC">
              <w:rPr>
                <w:rFonts w:hint="eastAsia"/>
                <w:lang w:val="en-US"/>
              </w:rPr>
              <w:t>H</w:t>
            </w:r>
            <w:r w:rsidRPr="00794CEC">
              <w:rPr>
                <w:lang w:val="en-US"/>
              </w:rPr>
              <w:t xml:space="preserve">uawei, </w:t>
            </w:r>
            <w:proofErr w:type="spellStart"/>
            <w:r w:rsidRPr="00794CEC">
              <w:rPr>
                <w:lang w:val="en-US"/>
              </w:rPr>
              <w:t>HiSi</w:t>
            </w:r>
            <w:proofErr w:type="spellEnd"/>
          </w:p>
        </w:tc>
        <w:tc>
          <w:tcPr>
            <w:tcW w:w="666" w:type="dxa"/>
          </w:tcPr>
          <w:p w14:paraId="3B012D65" w14:textId="77777777" w:rsidR="003D2383" w:rsidRPr="00794CEC" w:rsidRDefault="003D2383" w:rsidP="00FC3E6E">
            <w:pPr>
              <w:rPr>
                <w:lang w:val="en-US"/>
              </w:rPr>
            </w:pPr>
            <w:r w:rsidRPr="00794CEC">
              <w:rPr>
                <w:rFonts w:hint="eastAsia"/>
                <w:lang w:val="en-US"/>
              </w:rPr>
              <w:t>Y</w:t>
            </w:r>
          </w:p>
        </w:tc>
        <w:tc>
          <w:tcPr>
            <w:tcW w:w="7923" w:type="dxa"/>
          </w:tcPr>
          <w:p w14:paraId="3737457F" w14:textId="77777777" w:rsidR="003D2383" w:rsidRPr="00794CEC" w:rsidRDefault="003D2383" w:rsidP="00FC3E6E">
            <w:pPr>
              <w:rPr>
                <w:rFonts w:eastAsia="Malgun Gothic"/>
                <w:lang w:val="en-US" w:eastAsia="ko-KR"/>
              </w:rPr>
            </w:pPr>
          </w:p>
        </w:tc>
      </w:tr>
      <w:tr w:rsidR="00A70C98" w:rsidRPr="00794CEC" w14:paraId="1826E38F" w14:textId="77777777" w:rsidTr="003D2383">
        <w:tc>
          <w:tcPr>
            <w:tcW w:w="1183" w:type="dxa"/>
          </w:tcPr>
          <w:p w14:paraId="48064FFA" w14:textId="4B5BF5D9" w:rsidR="00A70C98" w:rsidRPr="00794CEC" w:rsidRDefault="00A70C98" w:rsidP="00A70C98">
            <w:pPr>
              <w:rPr>
                <w:lang w:val="en-US"/>
              </w:rPr>
            </w:pPr>
            <w:r w:rsidRPr="00B35AAD">
              <w:t>DOCOMO</w:t>
            </w:r>
          </w:p>
        </w:tc>
        <w:tc>
          <w:tcPr>
            <w:tcW w:w="666" w:type="dxa"/>
          </w:tcPr>
          <w:p w14:paraId="3537115F" w14:textId="21F36179" w:rsidR="00A70C98" w:rsidRPr="00794CEC" w:rsidRDefault="00A70C98" w:rsidP="00A70C98">
            <w:pPr>
              <w:rPr>
                <w:lang w:val="en-US"/>
              </w:rPr>
            </w:pPr>
            <w:r w:rsidRPr="00B35AAD">
              <w:t>Y</w:t>
            </w:r>
          </w:p>
        </w:tc>
        <w:tc>
          <w:tcPr>
            <w:tcW w:w="7923" w:type="dxa"/>
          </w:tcPr>
          <w:p w14:paraId="1CA24467" w14:textId="73167A55"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14:paraId="072CF5E2" w14:textId="77777777" w:rsidTr="003D2383">
        <w:tc>
          <w:tcPr>
            <w:tcW w:w="1183" w:type="dxa"/>
          </w:tcPr>
          <w:p w14:paraId="6EFF97A1" w14:textId="55C48F40" w:rsidR="001B4AB9" w:rsidRPr="001B4AB9" w:rsidRDefault="001B4AB9" w:rsidP="00A70C98">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E68F086" w14:textId="77777777" w:rsidR="001B4AB9" w:rsidRPr="00B35AAD" w:rsidRDefault="001B4AB9" w:rsidP="00A70C98"/>
        </w:tc>
        <w:tc>
          <w:tcPr>
            <w:tcW w:w="7923" w:type="dxa"/>
          </w:tcPr>
          <w:p w14:paraId="2BF5A16E" w14:textId="77777777" w:rsidR="001B4AB9" w:rsidRDefault="001B4AB9" w:rsidP="001B4AB9">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7AE03A64" w14:textId="7DA9ABA1" w:rsidR="001B4AB9" w:rsidRPr="001B4AB9" w:rsidRDefault="001B4AB9" w:rsidP="00A70C98">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bl>
    <w:p w14:paraId="49047729"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0F4358BF" w14:textId="77777777" w:rsidR="00F90018" w:rsidRPr="00862DFB" w:rsidRDefault="00F90018">
            <w:pPr>
              <w:tabs>
                <w:tab w:val="left" w:pos="551"/>
              </w:tabs>
              <w:rPr>
                <w:rFonts w:eastAsia="等线"/>
                <w:lang w:val="en-US" w:eastAsia="ko-KR"/>
              </w:rPr>
            </w:pPr>
          </w:p>
        </w:tc>
        <w:tc>
          <w:tcPr>
            <w:tcW w:w="7923" w:type="dxa"/>
          </w:tcPr>
          <w:p w14:paraId="25B05714"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等线"/>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688E5918" w14:textId="77777777" w:rsidR="00F90018" w:rsidRPr="00862DFB" w:rsidRDefault="00F90018">
            <w:pPr>
              <w:tabs>
                <w:tab w:val="left" w:pos="551"/>
              </w:tabs>
              <w:rPr>
                <w:rFonts w:eastAsia="等线"/>
                <w:lang w:val="en-US" w:eastAsia="ko-KR"/>
              </w:rPr>
            </w:pPr>
          </w:p>
        </w:tc>
        <w:tc>
          <w:tcPr>
            <w:tcW w:w="7923" w:type="dxa"/>
          </w:tcPr>
          <w:p w14:paraId="37FCCA08" w14:textId="77777777" w:rsidR="00F90018" w:rsidRPr="00862DFB" w:rsidRDefault="0076677B">
            <w:pPr>
              <w:rPr>
                <w:rFonts w:eastAsia="等线"/>
                <w:lang w:val="en-US" w:eastAsia="ko-KR"/>
              </w:rPr>
            </w:pPr>
            <w:r w:rsidRPr="00862DFB">
              <w:rPr>
                <w:rFonts w:eastAsia="等线"/>
                <w:lang w:val="en-US" w:eastAsia="zh-CN"/>
              </w:rPr>
              <w:t xml:space="preserve">Currently, regarding to </w:t>
            </w:r>
            <w:proofErr w:type="spellStart"/>
            <w:r w:rsidRPr="00862DFB">
              <w:rPr>
                <w:i/>
              </w:rPr>
              <w:t>bwp-SwitchingDelay</w:t>
            </w:r>
            <w:proofErr w:type="spellEnd"/>
            <w:r w:rsidRPr="00862DFB">
              <w:rPr>
                <w:rFonts w:eastAsia="等线"/>
                <w:lang w:val="en-US" w:eastAsia="zh-CN"/>
              </w:rPr>
              <w:t>, it is ‘</w:t>
            </w:r>
            <w:r w:rsidRPr="00862DFB">
              <w:t xml:space="preserve">Mandatory to support either type 1 or type 2 </w:t>
            </w:r>
            <w:r w:rsidRPr="00862DFB">
              <w:lastRenderedPageBreak/>
              <w:t>with capability signalling</w:t>
            </w:r>
            <w:r w:rsidRPr="00862DFB">
              <w:rPr>
                <w:rFonts w:eastAsia="等线"/>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等线"/>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等线"/>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等线"/>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等线"/>
                <w:lang w:val="en-US" w:eastAsia="ko-KR"/>
              </w:rPr>
            </w:pPr>
          </w:p>
        </w:tc>
        <w:tc>
          <w:tcPr>
            <w:tcW w:w="7923" w:type="dxa"/>
          </w:tcPr>
          <w:p w14:paraId="1F65B2C4"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等线"/>
                <w:lang w:val="en-US" w:eastAsia="ko-KR"/>
              </w:rPr>
            </w:pPr>
          </w:p>
        </w:tc>
        <w:tc>
          <w:tcPr>
            <w:tcW w:w="7923" w:type="dxa"/>
          </w:tcPr>
          <w:p w14:paraId="23ABE326"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666" w:type="dxa"/>
          </w:tcPr>
          <w:p w14:paraId="05D473D3"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426C1887"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等线"/>
                <w:lang w:val="en-US" w:eastAsia="ko-KR"/>
              </w:rPr>
            </w:pPr>
            <w:r w:rsidRPr="00862DFB">
              <w:rPr>
                <w:rFonts w:eastAsia="等线"/>
                <w:lang w:val="en-US" w:eastAsia="ko-KR"/>
              </w:rPr>
              <w:t xml:space="preserve">Huawei, </w:t>
            </w:r>
            <w:proofErr w:type="spellStart"/>
            <w:r w:rsidRPr="00862DFB">
              <w:rPr>
                <w:rFonts w:eastAsia="等线"/>
                <w:lang w:val="en-US" w:eastAsia="ko-KR"/>
              </w:rPr>
              <w:t>HiSi</w:t>
            </w:r>
            <w:proofErr w:type="spellEnd"/>
          </w:p>
        </w:tc>
        <w:tc>
          <w:tcPr>
            <w:tcW w:w="666" w:type="dxa"/>
          </w:tcPr>
          <w:p w14:paraId="3DBBFF9F" w14:textId="77777777" w:rsidR="004C358C" w:rsidRPr="00862DFB" w:rsidRDefault="004C358C" w:rsidP="00EA0C4C">
            <w:pPr>
              <w:tabs>
                <w:tab w:val="left" w:pos="551"/>
              </w:tabs>
              <w:rPr>
                <w:rFonts w:eastAsia="等线"/>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等线"/>
                <w:lang w:val="en-US" w:eastAsia="ko-KR"/>
              </w:rPr>
            </w:pPr>
            <w:r w:rsidRPr="00862DFB">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6800B827" w14:textId="77777777" w:rsidR="004C358C" w:rsidRPr="00862DFB"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宋体"/>
                <w:lang w:val="en-US" w:eastAsia="zh-CN"/>
              </w:rPr>
            </w:pPr>
            <w:r w:rsidRPr="00862DFB">
              <w:rPr>
                <w:rFonts w:eastAsia="宋体"/>
                <w:lang w:val="en-US" w:eastAsia="zh-CN"/>
              </w:rPr>
              <w:t>MediaTek</w:t>
            </w:r>
          </w:p>
        </w:tc>
        <w:tc>
          <w:tcPr>
            <w:tcW w:w="666" w:type="dxa"/>
          </w:tcPr>
          <w:p w14:paraId="128973B3"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3E2845DC"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173A0B6D" w14:textId="6F367B8E"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28D523F3"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17075A3A" w14:textId="77777777" w:rsidR="009A73ED" w:rsidRPr="00862DFB" w:rsidRDefault="009A73ED" w:rsidP="00EA0C4C">
            <w:pPr>
              <w:tabs>
                <w:tab w:val="left" w:pos="551"/>
              </w:tabs>
              <w:rPr>
                <w:rFonts w:eastAsia="等线"/>
                <w:lang w:val="en-US" w:eastAsia="ko-KR"/>
              </w:rPr>
            </w:pPr>
          </w:p>
        </w:tc>
        <w:tc>
          <w:tcPr>
            <w:tcW w:w="7923" w:type="dxa"/>
          </w:tcPr>
          <w:p w14:paraId="101D1D25"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等线"/>
                <w:lang w:val="en-US" w:eastAsia="ko-KR"/>
              </w:rPr>
            </w:pPr>
            <w:r w:rsidRPr="00862DFB">
              <w:rPr>
                <w:rFonts w:eastAsia="等线"/>
                <w:lang w:val="en-US" w:eastAsia="ko-KR"/>
              </w:rPr>
              <w:lastRenderedPageBreak/>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等线"/>
                <w:lang w:val="en-US" w:eastAsia="ko-KR"/>
              </w:rPr>
            </w:pPr>
            <w:r w:rsidRPr="00862DFB">
              <w:rPr>
                <w:rFonts w:eastAsia="等线"/>
                <w:lang w:val="en-US" w:eastAsia="ko-KR"/>
              </w:rPr>
              <w:lastRenderedPageBreak/>
              <w:t>Qualcomm</w:t>
            </w:r>
          </w:p>
        </w:tc>
        <w:tc>
          <w:tcPr>
            <w:tcW w:w="666" w:type="dxa"/>
          </w:tcPr>
          <w:p w14:paraId="7EC7B35D" w14:textId="5D14F810"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E38EC0C" w14:textId="77777777" w:rsidR="00C94072" w:rsidRPr="00862DFB" w:rsidRDefault="00C94072" w:rsidP="00C94072">
            <w:pPr>
              <w:rPr>
                <w:rFonts w:eastAsia="等线"/>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等线"/>
                <w:lang w:val="en-US" w:eastAsia="ko-KR"/>
              </w:rPr>
            </w:pPr>
            <w:r w:rsidRPr="00B22F65">
              <w:rPr>
                <w:rFonts w:eastAsia="等线"/>
                <w:lang w:val="en-US" w:eastAsia="ko-KR"/>
              </w:rPr>
              <w:t>FL7</w:t>
            </w:r>
          </w:p>
          <w:p w14:paraId="668B8E19" w14:textId="00C4776B" w:rsidR="00110862" w:rsidRPr="00B22F65" w:rsidRDefault="00110862" w:rsidP="00227D6E">
            <w:pPr>
              <w:rPr>
                <w:rFonts w:eastAsia="等线"/>
                <w:lang w:val="en-US" w:eastAsia="ko-KR"/>
              </w:rPr>
            </w:pPr>
            <w:bookmarkStart w:id="10" w:name="_GoBack"/>
            <w:r>
              <w:rPr>
                <w:rFonts w:eastAsia="等线"/>
                <w:lang w:val="en-US" w:eastAsia="ko-KR"/>
              </w:rPr>
              <w:t>FL8</w:t>
            </w:r>
            <w:bookmarkEnd w:id="10"/>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5"/>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等线"/>
                <w:lang w:val="en-US" w:eastAsia="ko-KR"/>
              </w:rPr>
            </w:pPr>
            <w:r>
              <w:rPr>
                <w:rFonts w:eastAsia="等线"/>
                <w:lang w:val="en-US" w:eastAsia="ko-KR"/>
              </w:rPr>
              <w:t>Intel</w:t>
            </w:r>
          </w:p>
        </w:tc>
        <w:tc>
          <w:tcPr>
            <w:tcW w:w="666" w:type="dxa"/>
          </w:tcPr>
          <w:p w14:paraId="0FD8718A" w14:textId="43EC7EBB"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52A69C5E" w14:textId="77777777" w:rsidR="00795CF8" w:rsidRDefault="001875BD" w:rsidP="00EA0C4C">
            <w:pPr>
              <w:rPr>
                <w:rFonts w:eastAsia="等线"/>
                <w:lang w:val="en-US" w:eastAsia="ko-KR"/>
              </w:rPr>
            </w:pPr>
            <w:r>
              <w:rPr>
                <w:rFonts w:eastAsia="等线"/>
                <w:lang w:val="en-US" w:eastAsia="ko-KR"/>
              </w:rPr>
              <w:t xml:space="preserve">Not necessary. </w:t>
            </w:r>
          </w:p>
          <w:p w14:paraId="20878865" w14:textId="605FB4C4"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7D886EFB" w14:textId="54501D79"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F3A6CDD" w14:textId="5FC80FA9"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14:paraId="2837A1B2"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6F6F212A" w14:textId="405728A6"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等线"/>
                <w:lang w:val="en-US" w:eastAsia="zh-CN"/>
              </w:rPr>
            </w:pPr>
            <w:r>
              <w:rPr>
                <w:rFonts w:eastAsia="等线"/>
                <w:lang w:val="en-US" w:eastAsia="zh-CN"/>
              </w:rPr>
              <w:t>NEC</w:t>
            </w:r>
          </w:p>
        </w:tc>
        <w:tc>
          <w:tcPr>
            <w:tcW w:w="666" w:type="dxa"/>
          </w:tcPr>
          <w:p w14:paraId="26F77153" w14:textId="7677832D"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14:paraId="7DC3357F" w14:textId="6DC7AED1"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等线"/>
                <w:lang w:val="en-US" w:eastAsia="zh-CN"/>
              </w:rPr>
            </w:pPr>
            <w:r>
              <w:rPr>
                <w:rFonts w:eastAsia="等线" w:hint="eastAsia"/>
                <w:lang w:val="en-US" w:eastAsia="zh-CN"/>
              </w:rPr>
              <w:t>CATT</w:t>
            </w:r>
          </w:p>
        </w:tc>
        <w:tc>
          <w:tcPr>
            <w:tcW w:w="666" w:type="dxa"/>
          </w:tcPr>
          <w:p w14:paraId="417CA2FC" w14:textId="10448310"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14:paraId="6585664D" w14:textId="2F64B7C8"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FC3E6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w:t>
            </w:r>
            <w:proofErr w:type="spellStart"/>
            <w:r>
              <w:rPr>
                <w:rFonts w:eastAsia="等线"/>
                <w:lang w:val="en-US" w:eastAsia="zh-CN"/>
              </w:rPr>
              <w:t>HiSi</w:t>
            </w:r>
            <w:proofErr w:type="spellEnd"/>
          </w:p>
        </w:tc>
        <w:tc>
          <w:tcPr>
            <w:tcW w:w="666" w:type="dxa"/>
          </w:tcPr>
          <w:p w14:paraId="755FCC1E" w14:textId="77777777" w:rsidR="003D2383" w:rsidRPr="00862DFB" w:rsidRDefault="003D2383" w:rsidP="00FC3E6E">
            <w:pPr>
              <w:tabs>
                <w:tab w:val="left" w:pos="551"/>
              </w:tabs>
              <w:rPr>
                <w:rFonts w:eastAsia="等线"/>
                <w:lang w:val="en-US" w:eastAsia="zh-CN"/>
              </w:rPr>
            </w:pPr>
            <w:r>
              <w:rPr>
                <w:rFonts w:eastAsia="等线" w:hint="eastAsia"/>
                <w:lang w:val="en-US" w:eastAsia="zh-CN"/>
              </w:rPr>
              <w:t>Y</w:t>
            </w:r>
          </w:p>
        </w:tc>
        <w:tc>
          <w:tcPr>
            <w:tcW w:w="7923" w:type="dxa"/>
          </w:tcPr>
          <w:p w14:paraId="772682D2" w14:textId="412A897A" w:rsidR="003D2383" w:rsidRPr="00862DFB" w:rsidRDefault="003D2383" w:rsidP="00FC3E6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w:t>
            </w:r>
            <w:proofErr w:type="spellStart"/>
            <w:r>
              <w:rPr>
                <w:rFonts w:eastAsia="等线"/>
                <w:lang w:val="en-US" w:eastAsia="zh-CN"/>
              </w:rPr>
              <w:t>Debdeep</w:t>
            </w:r>
            <w:proofErr w:type="spellEnd"/>
            <w:r>
              <w:rPr>
                <w:rFonts w:eastAsia="等线"/>
                <w:lang w:val="en-US" w:eastAsia="zh-CN"/>
              </w:rPr>
              <w:t xml:space="preserve"> also questioned in another question. Since it possibly happens even in legacy case we would consider it is feasible/sufficient to keep the same treatment. However, it is better to ask RAN4. </w:t>
            </w:r>
          </w:p>
        </w:tc>
      </w:tr>
      <w:tr w:rsidR="00A70C98" w:rsidRPr="00862DFB" w14:paraId="39D562DA" w14:textId="77777777" w:rsidTr="003D2383">
        <w:tc>
          <w:tcPr>
            <w:tcW w:w="1183" w:type="dxa"/>
          </w:tcPr>
          <w:p w14:paraId="1AF2DD8B" w14:textId="45FF40EB" w:rsidR="00A70C98" w:rsidRDefault="00A70C98" w:rsidP="00A70C98">
            <w:pPr>
              <w:rPr>
                <w:rFonts w:eastAsia="等线"/>
                <w:lang w:val="en-US" w:eastAsia="zh-CN"/>
              </w:rPr>
            </w:pPr>
            <w:r w:rsidRPr="009866E6">
              <w:t>DOCOMO</w:t>
            </w:r>
          </w:p>
        </w:tc>
        <w:tc>
          <w:tcPr>
            <w:tcW w:w="666" w:type="dxa"/>
          </w:tcPr>
          <w:p w14:paraId="7229E340" w14:textId="77777777" w:rsidR="00A70C98" w:rsidRDefault="00A70C98" w:rsidP="00A70C98">
            <w:pPr>
              <w:tabs>
                <w:tab w:val="left" w:pos="551"/>
              </w:tabs>
              <w:rPr>
                <w:rFonts w:eastAsia="等线"/>
                <w:lang w:val="en-US" w:eastAsia="zh-CN"/>
              </w:rPr>
            </w:pPr>
          </w:p>
        </w:tc>
        <w:tc>
          <w:tcPr>
            <w:tcW w:w="7923" w:type="dxa"/>
          </w:tcPr>
          <w:p w14:paraId="4C001293" w14:textId="6C6A4106" w:rsidR="00A70C98" w:rsidRDefault="00A70C98" w:rsidP="00A70C98">
            <w:pPr>
              <w:rPr>
                <w:rFonts w:eastAsia="等线"/>
                <w:lang w:val="en-US" w:eastAsia="zh-CN"/>
              </w:rPr>
            </w:pPr>
            <w:r w:rsidRPr="009866E6">
              <w:t>We are fine to include the above text in the LS but also fine to discuss it related to Option 1.</w:t>
            </w:r>
          </w:p>
        </w:tc>
      </w:tr>
      <w:tr w:rsidR="008836D7" w:rsidRPr="00862DFB" w14:paraId="2462B97B" w14:textId="77777777" w:rsidTr="003D2383">
        <w:tc>
          <w:tcPr>
            <w:tcW w:w="1183" w:type="dxa"/>
          </w:tcPr>
          <w:p w14:paraId="59D612DF" w14:textId="7A0F4557" w:rsidR="008836D7" w:rsidRPr="009866E6" w:rsidRDefault="008836D7" w:rsidP="008836D7">
            <w:r>
              <w:rPr>
                <w:rFonts w:eastAsia="Yu Mincho" w:hint="eastAsia"/>
                <w:lang w:val="en-US" w:eastAsia="ja-JP"/>
              </w:rPr>
              <w:t>S</w:t>
            </w:r>
            <w:r>
              <w:rPr>
                <w:rFonts w:eastAsia="Yu Mincho"/>
                <w:lang w:val="en-US" w:eastAsia="ja-JP"/>
              </w:rPr>
              <w:t>harp</w:t>
            </w:r>
          </w:p>
        </w:tc>
        <w:tc>
          <w:tcPr>
            <w:tcW w:w="666" w:type="dxa"/>
          </w:tcPr>
          <w:p w14:paraId="049ED35A" w14:textId="77777777" w:rsidR="008836D7" w:rsidRDefault="008836D7" w:rsidP="008836D7">
            <w:pPr>
              <w:tabs>
                <w:tab w:val="left" w:pos="551"/>
              </w:tabs>
              <w:rPr>
                <w:rFonts w:eastAsia="等线"/>
                <w:lang w:val="en-US" w:eastAsia="zh-CN"/>
              </w:rPr>
            </w:pPr>
          </w:p>
        </w:tc>
        <w:tc>
          <w:tcPr>
            <w:tcW w:w="7923" w:type="dxa"/>
          </w:tcPr>
          <w:p w14:paraId="5C1ECB1B" w14:textId="36E402C2" w:rsidR="008836D7" w:rsidRPr="009866E6" w:rsidRDefault="008836D7" w:rsidP="008836D7">
            <w:r w:rsidRPr="00FE688C">
              <w:rPr>
                <w:rFonts w:eastAsia="Yu Mincho"/>
                <w:lang w:val="en-US" w:eastAsia="ja-JP"/>
              </w:rPr>
              <w:t>If Option 2 allows BWP switch to separate initial BWP without SSB from active BWP</w:t>
            </w:r>
            <w:r>
              <w:rPr>
                <w:rFonts w:eastAsia="Yu Mincho"/>
                <w:lang w:val="en-US" w:eastAsia="ja-JP"/>
              </w:rPr>
              <w:t xml:space="preserve"> </w:t>
            </w:r>
            <w:r w:rsidRPr="00FE688C">
              <w:rPr>
                <w:rFonts w:eastAsia="Yu Mincho"/>
                <w:lang w:val="en-US" w:eastAsia="ja-JP"/>
              </w:rPr>
              <w:t>with SSB</w:t>
            </w:r>
            <w:r>
              <w:rPr>
                <w:rFonts w:eastAsia="Yu Mincho"/>
                <w:lang w:val="en-US" w:eastAsia="ja-JP"/>
              </w:rPr>
              <w:t xml:space="preserve"> (if SSB is not expected in the separate initial DL BWP in BWP#0 configuration option 1) to perform random access</w:t>
            </w:r>
            <w:r w:rsidRPr="00FE688C">
              <w:rPr>
                <w:rFonts w:eastAsia="Yu Mincho"/>
                <w:lang w:val="en-US" w:eastAsia="ja-JP"/>
              </w:rPr>
              <w:t xml:space="preserve"> and going back to </w:t>
            </w:r>
            <w:r>
              <w:rPr>
                <w:rFonts w:eastAsia="Yu Mincho"/>
                <w:lang w:val="en-US" w:eastAsia="ja-JP"/>
              </w:rPr>
              <w:t xml:space="preserve">the </w:t>
            </w:r>
            <w:r w:rsidRPr="00FE688C">
              <w:rPr>
                <w:rFonts w:eastAsia="Yu Mincho"/>
                <w:lang w:val="en-US" w:eastAsia="ja-JP"/>
              </w:rPr>
              <w:t>active BWP with SSB by RRC signaling</w:t>
            </w:r>
            <w:r>
              <w:rPr>
                <w:rFonts w:eastAsia="Yu Mincho"/>
                <w:lang w:val="en-US" w:eastAsia="ja-JP"/>
              </w:rPr>
              <w:t>/DCI/timer</w:t>
            </w:r>
            <w:r w:rsidRPr="00FE688C">
              <w:rPr>
                <w:rFonts w:eastAsia="Yu Mincho"/>
                <w:lang w:val="en-US" w:eastAsia="ja-JP"/>
              </w:rPr>
              <w:t xml:space="preserve">, we </w:t>
            </w:r>
            <w:r>
              <w:rPr>
                <w:rFonts w:eastAsia="Yu Mincho"/>
                <w:lang w:val="en-US" w:eastAsia="ja-JP"/>
              </w:rPr>
              <w:t>wonder if we ne</w:t>
            </w:r>
            <w:r w:rsidRPr="00FE688C">
              <w:rPr>
                <w:rFonts w:eastAsia="Yu Mincho"/>
                <w:lang w:val="en-US" w:eastAsia="ja-JP"/>
              </w:rPr>
              <w:t>ed to ask this.</w:t>
            </w:r>
          </w:p>
        </w:tc>
      </w:tr>
      <w:tr w:rsidR="001B4AB9" w:rsidRPr="00862DFB" w14:paraId="638057DE" w14:textId="77777777" w:rsidTr="003D2383">
        <w:tc>
          <w:tcPr>
            <w:tcW w:w="1183" w:type="dxa"/>
          </w:tcPr>
          <w:p w14:paraId="56F79DA9" w14:textId="5F3C0E96" w:rsidR="001B4AB9" w:rsidRDefault="001B4AB9" w:rsidP="008836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74684F08" w14:textId="1E0885AF" w:rsidR="001B4AB9" w:rsidRPr="001B4AB9" w:rsidRDefault="001B4AB9" w:rsidP="008836D7">
            <w:pPr>
              <w:tabs>
                <w:tab w:val="left" w:pos="551"/>
              </w:tabs>
              <w:rPr>
                <w:rFonts w:eastAsia="Yu Mincho"/>
                <w:lang w:val="en-US" w:eastAsia="ja-JP"/>
              </w:rPr>
            </w:pPr>
            <w:r>
              <w:rPr>
                <w:rFonts w:eastAsia="Yu Mincho" w:hint="eastAsia"/>
                <w:lang w:val="en-US" w:eastAsia="ja-JP"/>
              </w:rPr>
              <w:t>Y</w:t>
            </w:r>
          </w:p>
        </w:tc>
        <w:tc>
          <w:tcPr>
            <w:tcW w:w="7923" w:type="dxa"/>
          </w:tcPr>
          <w:p w14:paraId="60ACE2A9" w14:textId="77777777" w:rsidR="001B4AB9" w:rsidRPr="00FE688C" w:rsidRDefault="001B4AB9" w:rsidP="008836D7">
            <w:pPr>
              <w:rPr>
                <w:rFonts w:eastAsia="Yu Mincho"/>
                <w:lang w:val="en-US" w:eastAsia="ja-JP"/>
              </w:rPr>
            </w:pPr>
          </w:p>
        </w:tc>
      </w:tr>
      <w:tr w:rsidR="00AF0195" w:rsidRPr="00862DFB" w14:paraId="44111925" w14:textId="77777777" w:rsidTr="003D2383">
        <w:tc>
          <w:tcPr>
            <w:tcW w:w="1183" w:type="dxa"/>
          </w:tcPr>
          <w:p w14:paraId="61D6231C" w14:textId="3FC472DC" w:rsidR="00AF0195" w:rsidRDefault="00AF0195" w:rsidP="008836D7">
            <w:pPr>
              <w:rPr>
                <w:rFonts w:eastAsia="Yu Mincho"/>
                <w:lang w:val="en-US" w:eastAsia="ja-JP"/>
              </w:rPr>
            </w:pPr>
            <w:r>
              <w:rPr>
                <w:rFonts w:eastAsia="Yu Mincho" w:hint="eastAsia"/>
                <w:lang w:val="en-US" w:eastAsia="ja-JP"/>
              </w:rPr>
              <w:t>Spreadtrum</w:t>
            </w:r>
          </w:p>
        </w:tc>
        <w:tc>
          <w:tcPr>
            <w:tcW w:w="666" w:type="dxa"/>
          </w:tcPr>
          <w:p w14:paraId="6F0DDE95" w14:textId="6E7726EE" w:rsidR="00AF0195" w:rsidRDefault="00AF0195" w:rsidP="008836D7">
            <w:pPr>
              <w:tabs>
                <w:tab w:val="left" w:pos="551"/>
              </w:tabs>
              <w:rPr>
                <w:rFonts w:eastAsia="Yu Mincho"/>
                <w:lang w:val="en-US" w:eastAsia="ja-JP"/>
              </w:rPr>
            </w:pPr>
            <w:r>
              <w:rPr>
                <w:rFonts w:eastAsia="Yu Mincho" w:hint="eastAsia"/>
                <w:lang w:val="en-US" w:eastAsia="ja-JP"/>
              </w:rPr>
              <w:t>N</w:t>
            </w:r>
          </w:p>
        </w:tc>
        <w:tc>
          <w:tcPr>
            <w:tcW w:w="7923" w:type="dxa"/>
          </w:tcPr>
          <w:p w14:paraId="0220EC2D" w14:textId="24F96E48" w:rsidR="00AF0195" w:rsidRPr="00FE688C" w:rsidRDefault="00AF0195" w:rsidP="008836D7">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bl>
    <w:p w14:paraId="4CE27350" w14:textId="77777777" w:rsidR="00F90018" w:rsidRPr="00AF0195" w:rsidRDefault="00F90018">
      <w:pPr>
        <w:spacing w:after="100" w:afterAutospacing="1"/>
        <w:jc w:val="both"/>
      </w:pPr>
    </w:p>
    <w:p w14:paraId="266E9270" w14:textId="77777777" w:rsidR="00F90018" w:rsidRDefault="0076677B">
      <w:pPr>
        <w:pStyle w:val="2"/>
        <w:ind w:left="1134" w:hanging="1134"/>
        <w:rPr>
          <w:lang w:val="en-US"/>
        </w:rPr>
      </w:pPr>
      <w:r>
        <w:rPr>
          <w:lang w:val="en-US"/>
        </w:rPr>
        <w:lastRenderedPageBreak/>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5"/>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5"/>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FF57A6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61C218D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9"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1BEECB4"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48BA54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宋体"/>
                <w:lang w:val="en-US" w:eastAsia="zh-CN"/>
              </w:rPr>
            </w:pPr>
            <w:r>
              <w:rPr>
                <w:rFonts w:eastAsia="宋体"/>
                <w:lang w:val="en-US" w:eastAsia="zh-CN"/>
              </w:rPr>
              <w:t>Xiaomi</w:t>
            </w:r>
          </w:p>
        </w:tc>
        <w:tc>
          <w:tcPr>
            <w:tcW w:w="1372" w:type="dxa"/>
          </w:tcPr>
          <w:p w14:paraId="50EA907D"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1B5E553" w14:textId="77777777" w:rsidR="00F90018" w:rsidRDefault="00F90018">
            <w:pPr>
              <w:widowControl w:val="0"/>
              <w:snapToGrid w:val="0"/>
              <w:spacing w:line="300" w:lineRule="auto"/>
              <w:jc w:val="both"/>
              <w:rPr>
                <w:rFonts w:eastAsia="宋体"/>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宋体"/>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宋体"/>
                <w:lang w:val="en-US" w:eastAsia="zh-CN"/>
              </w:rPr>
            </w:pPr>
            <w:r>
              <w:rPr>
                <w:rFonts w:eastAsia="宋体"/>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20BA40E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6D41AFF" w14:textId="77777777" w:rsidR="00F90018" w:rsidRDefault="00F90018">
            <w:pPr>
              <w:tabs>
                <w:tab w:val="left" w:pos="551"/>
              </w:tabs>
              <w:rPr>
                <w:rFonts w:eastAsia="宋体"/>
                <w:lang w:val="en-US" w:eastAsia="zh-CN"/>
              </w:rPr>
            </w:pPr>
          </w:p>
        </w:tc>
        <w:tc>
          <w:tcPr>
            <w:tcW w:w="6780" w:type="dxa"/>
          </w:tcPr>
          <w:p w14:paraId="021C8973"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1BF251D9"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A3A9FEA" w14:textId="77777777" w:rsidR="00F90018" w:rsidRDefault="00F90018">
            <w:pPr>
              <w:rPr>
                <w:rFonts w:eastAsia="宋体"/>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宋体"/>
                <w:lang w:val="en-US" w:eastAsia="zh-CN"/>
              </w:rPr>
            </w:pPr>
            <w:r>
              <w:rPr>
                <w:rFonts w:eastAsia="宋体"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02F35761" w14:textId="77777777" w:rsidR="00F90018" w:rsidRDefault="0076677B">
            <w:pPr>
              <w:rPr>
                <w:rFonts w:eastAsia="宋体"/>
                <w:lang w:val="en-US" w:eastAsia="zh-CN"/>
              </w:rPr>
            </w:pPr>
            <w:r>
              <w:rPr>
                <w:rFonts w:eastAsia="宋体" w:hint="eastAsia"/>
                <w:lang w:val="en-US" w:eastAsia="zh-CN"/>
              </w:rPr>
              <w:t>Share the same view as ZTE.</w:t>
            </w:r>
          </w:p>
          <w:p w14:paraId="4C6BCE1F"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宋体"/>
                <w:lang w:val="en-US" w:eastAsia="ko-KR"/>
              </w:rPr>
            </w:pPr>
            <w:r>
              <w:rPr>
                <w:rFonts w:eastAsia="宋体" w:hint="eastAsia"/>
                <w:lang w:val="en-US" w:eastAsia="ko-KR"/>
              </w:rPr>
              <w:t>LGE</w:t>
            </w:r>
          </w:p>
        </w:tc>
        <w:tc>
          <w:tcPr>
            <w:tcW w:w="1372" w:type="dxa"/>
          </w:tcPr>
          <w:p w14:paraId="508F594D" w14:textId="77777777" w:rsidR="00F90018" w:rsidRDefault="00F90018">
            <w:pPr>
              <w:tabs>
                <w:tab w:val="left" w:pos="551"/>
              </w:tabs>
              <w:rPr>
                <w:rFonts w:eastAsia="宋体"/>
                <w:lang w:val="en-US" w:eastAsia="zh-CN"/>
              </w:rPr>
            </w:pPr>
          </w:p>
        </w:tc>
        <w:tc>
          <w:tcPr>
            <w:tcW w:w="6780" w:type="dxa"/>
          </w:tcPr>
          <w:p w14:paraId="2661C7A6"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0EEE5FD0"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9DE7392" w14:textId="77777777" w:rsidR="00F90018" w:rsidRDefault="00F90018">
            <w:pPr>
              <w:rPr>
                <w:rFonts w:eastAsia="宋体"/>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E4B751"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4597498"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525AFE"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279A123"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36776BEF" w14:textId="77777777">
        <w:tc>
          <w:tcPr>
            <w:tcW w:w="1479" w:type="dxa"/>
          </w:tcPr>
          <w:p w14:paraId="285A0B88"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宋体"/>
                <w:lang w:val="en-US" w:eastAsia="zh-CN"/>
              </w:rPr>
            </w:pPr>
          </w:p>
        </w:tc>
        <w:tc>
          <w:tcPr>
            <w:tcW w:w="6780" w:type="dxa"/>
          </w:tcPr>
          <w:p w14:paraId="424399FE"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宋体"/>
                <w:lang w:val="en-US" w:eastAsia="ja-JP"/>
              </w:rPr>
            </w:pPr>
            <w:r>
              <w:rPr>
                <w:rFonts w:eastAsia="宋体" w:hint="eastAsia"/>
                <w:lang w:val="en-US" w:eastAsia="zh-CN"/>
              </w:rPr>
              <w:t>CMCC</w:t>
            </w:r>
          </w:p>
        </w:tc>
        <w:tc>
          <w:tcPr>
            <w:tcW w:w="1372" w:type="dxa"/>
          </w:tcPr>
          <w:p w14:paraId="1C99696B"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446DE88A" w14:textId="77777777" w:rsidR="00F90018" w:rsidRDefault="0076677B">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694850">
            <w:pPr>
              <w:rPr>
                <w:color w:val="0000FF"/>
                <w:u w:val="single"/>
                <w:lang w:val="en-US"/>
              </w:rPr>
            </w:pPr>
            <w:hyperlink r:id="rId50" w:history="1">
              <w:r w:rsidR="0076677B">
                <w:rPr>
                  <w:rStyle w:val="af2"/>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lastRenderedPageBreak/>
              <w:t>[2]</w:t>
            </w:r>
          </w:p>
        </w:tc>
        <w:tc>
          <w:tcPr>
            <w:tcW w:w="1456" w:type="dxa"/>
            <w:tcMar>
              <w:top w:w="0" w:type="dxa"/>
              <w:left w:w="70" w:type="dxa"/>
              <w:bottom w:w="0" w:type="dxa"/>
              <w:right w:w="70" w:type="dxa"/>
            </w:tcMar>
          </w:tcPr>
          <w:p w14:paraId="702F5116" w14:textId="77777777" w:rsidR="00F90018" w:rsidRDefault="00694850">
            <w:pPr>
              <w:rPr>
                <w:color w:val="0000FF"/>
                <w:u w:val="single"/>
                <w:lang w:val="en-US"/>
              </w:rPr>
            </w:pPr>
            <w:hyperlink r:id="rId51" w:history="1">
              <w:r w:rsidR="0076677B">
                <w:rPr>
                  <w:rStyle w:val="af2"/>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694850">
            <w:hyperlink r:id="rId52" w:history="1">
              <w:r w:rsidR="0076677B">
                <w:rPr>
                  <w:rStyle w:val="af2"/>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694850">
            <w:pPr>
              <w:rPr>
                <w:color w:val="0000FF"/>
                <w:u w:val="single"/>
                <w:lang w:val="en-US"/>
              </w:rPr>
            </w:pPr>
            <w:hyperlink r:id="rId53" w:history="1">
              <w:r w:rsidR="0076677B">
                <w:rPr>
                  <w:rStyle w:val="af2"/>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694850">
            <w:pPr>
              <w:rPr>
                <w:color w:val="0000FF"/>
                <w:u w:val="single"/>
                <w:lang w:val="en-US"/>
              </w:rPr>
            </w:pPr>
            <w:hyperlink r:id="rId54" w:history="1">
              <w:r w:rsidR="0076677B">
                <w:rPr>
                  <w:rStyle w:val="af2"/>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694850">
            <w:pPr>
              <w:rPr>
                <w:color w:val="0000FF"/>
                <w:u w:val="single"/>
                <w:lang w:val="en-US"/>
              </w:rPr>
            </w:pPr>
            <w:hyperlink r:id="rId55" w:history="1">
              <w:r w:rsidR="0076677B">
                <w:rPr>
                  <w:rStyle w:val="af2"/>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694850">
            <w:pPr>
              <w:rPr>
                <w:color w:val="0000FF"/>
                <w:u w:val="single"/>
                <w:lang w:val="en-US"/>
              </w:rPr>
            </w:pPr>
            <w:hyperlink r:id="rId56" w:history="1">
              <w:r w:rsidR="0076677B">
                <w:rPr>
                  <w:rStyle w:val="af2"/>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694850">
            <w:pPr>
              <w:rPr>
                <w:color w:val="0000FF"/>
                <w:u w:val="single"/>
                <w:lang w:val="en-US"/>
              </w:rPr>
            </w:pPr>
            <w:hyperlink r:id="rId57" w:history="1">
              <w:r w:rsidR="0076677B">
                <w:rPr>
                  <w:rStyle w:val="af2"/>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694850">
            <w:pPr>
              <w:rPr>
                <w:color w:val="0000FF"/>
                <w:u w:val="single"/>
                <w:lang w:val="en-US"/>
              </w:rPr>
            </w:pPr>
            <w:hyperlink r:id="rId58" w:history="1">
              <w:r w:rsidR="0076677B">
                <w:rPr>
                  <w:rStyle w:val="af2"/>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694850">
            <w:pPr>
              <w:rPr>
                <w:color w:val="0000FF"/>
                <w:u w:val="single"/>
                <w:lang w:val="en-US"/>
              </w:rPr>
            </w:pPr>
            <w:hyperlink r:id="rId59" w:history="1">
              <w:r w:rsidR="0076677B">
                <w:rPr>
                  <w:rStyle w:val="af2"/>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694850">
            <w:pPr>
              <w:rPr>
                <w:color w:val="0000FF"/>
                <w:u w:val="single"/>
                <w:lang w:val="en-US"/>
              </w:rPr>
            </w:pPr>
            <w:hyperlink r:id="rId60" w:history="1">
              <w:r w:rsidR="0076677B">
                <w:rPr>
                  <w:rStyle w:val="af2"/>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694850">
            <w:pPr>
              <w:rPr>
                <w:color w:val="0000FF"/>
                <w:u w:val="single"/>
                <w:lang w:val="en-US"/>
              </w:rPr>
            </w:pPr>
            <w:hyperlink r:id="rId61" w:history="1">
              <w:r w:rsidR="0076677B">
                <w:rPr>
                  <w:rStyle w:val="af2"/>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694850">
            <w:pPr>
              <w:rPr>
                <w:color w:val="0000FF"/>
                <w:u w:val="single"/>
                <w:lang w:val="en-US"/>
              </w:rPr>
            </w:pPr>
            <w:hyperlink r:id="rId62" w:history="1">
              <w:r w:rsidR="0076677B">
                <w:rPr>
                  <w:rStyle w:val="af2"/>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694850">
            <w:pPr>
              <w:rPr>
                <w:lang w:val="en-US"/>
              </w:rPr>
            </w:pPr>
            <w:hyperlink r:id="rId63" w:history="1">
              <w:r w:rsidR="0076677B">
                <w:rPr>
                  <w:rStyle w:val="af2"/>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 xml:space="preserve">ZTE, </w:t>
            </w:r>
            <w:proofErr w:type="spellStart"/>
            <w:r>
              <w:rPr>
                <w:lang w:eastAsia="sv-SE"/>
              </w:rPr>
              <w:t>Sanechips</w:t>
            </w:r>
            <w:proofErr w:type="spellEnd"/>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694850">
            <w:pPr>
              <w:rPr>
                <w:color w:val="0000FF"/>
                <w:u w:val="single"/>
                <w:lang w:val="en-US"/>
              </w:rPr>
            </w:pPr>
            <w:hyperlink r:id="rId64" w:history="1">
              <w:r w:rsidR="0076677B">
                <w:rPr>
                  <w:rStyle w:val="af2"/>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694850">
            <w:pPr>
              <w:rPr>
                <w:color w:val="0000FF"/>
                <w:u w:val="single"/>
                <w:lang w:val="en-US"/>
              </w:rPr>
            </w:pPr>
            <w:hyperlink r:id="rId65" w:history="1">
              <w:r w:rsidR="0076677B">
                <w:rPr>
                  <w:rStyle w:val="af2"/>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694850">
            <w:pPr>
              <w:rPr>
                <w:color w:val="0000FF"/>
                <w:u w:val="single"/>
                <w:lang w:val="en-US"/>
              </w:rPr>
            </w:pPr>
            <w:hyperlink r:id="rId66" w:history="1">
              <w:r w:rsidR="0076677B">
                <w:rPr>
                  <w:rStyle w:val="af2"/>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694850">
            <w:pPr>
              <w:rPr>
                <w:color w:val="0000FF"/>
                <w:u w:val="single"/>
                <w:lang w:eastAsia="sv-SE"/>
              </w:rPr>
            </w:pPr>
            <w:hyperlink r:id="rId67" w:history="1">
              <w:r w:rsidR="0076677B">
                <w:rPr>
                  <w:rStyle w:val="af2"/>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8"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694850">
            <w:pPr>
              <w:rPr>
                <w:color w:val="0000FF"/>
                <w:u w:val="single"/>
                <w:lang w:val="en-US"/>
              </w:rPr>
            </w:pPr>
            <w:hyperlink r:id="rId69" w:history="1">
              <w:r w:rsidR="0076677B">
                <w:rPr>
                  <w:rStyle w:val="af2"/>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694850">
            <w:pPr>
              <w:rPr>
                <w:color w:val="0000FF"/>
                <w:u w:val="single"/>
                <w:lang w:val="en-US"/>
              </w:rPr>
            </w:pPr>
            <w:hyperlink r:id="rId70" w:history="1">
              <w:r w:rsidR="0076677B">
                <w:rPr>
                  <w:rStyle w:val="af2"/>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694850">
            <w:pPr>
              <w:rPr>
                <w:color w:val="0000FF"/>
                <w:u w:val="single"/>
                <w:lang w:val="en-US"/>
              </w:rPr>
            </w:pPr>
            <w:hyperlink r:id="rId71" w:history="1">
              <w:r w:rsidR="0076677B">
                <w:rPr>
                  <w:rStyle w:val="af2"/>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694850">
            <w:pPr>
              <w:rPr>
                <w:color w:val="0000FF"/>
                <w:u w:val="single"/>
                <w:lang w:val="en-US"/>
              </w:rPr>
            </w:pPr>
            <w:hyperlink r:id="rId72" w:history="1">
              <w:r w:rsidR="0076677B">
                <w:rPr>
                  <w:rStyle w:val="af2"/>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694850">
            <w:pPr>
              <w:rPr>
                <w:color w:val="0000FF"/>
                <w:u w:val="single"/>
                <w:lang w:val="en-US"/>
              </w:rPr>
            </w:pPr>
            <w:hyperlink r:id="rId73" w:history="1">
              <w:r w:rsidR="0076677B">
                <w:rPr>
                  <w:rStyle w:val="af2"/>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proofErr w:type="spellStart"/>
            <w:r>
              <w:rPr>
                <w:lang w:eastAsia="sv-SE"/>
              </w:rPr>
              <w:t>InterDigital</w:t>
            </w:r>
            <w:proofErr w:type="spellEnd"/>
            <w:r>
              <w:rPr>
                <w:lang w:eastAsia="sv-SE"/>
              </w:rPr>
              <w:t>,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694850">
            <w:pPr>
              <w:rPr>
                <w:color w:val="0000FF"/>
                <w:u w:val="single"/>
                <w:lang w:val="en-US"/>
              </w:rPr>
            </w:pPr>
            <w:hyperlink r:id="rId74" w:history="1">
              <w:r w:rsidR="0076677B">
                <w:rPr>
                  <w:rStyle w:val="af2"/>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694850">
            <w:pPr>
              <w:rPr>
                <w:color w:val="0000FF"/>
                <w:u w:val="single"/>
                <w:lang w:val="en-US"/>
              </w:rPr>
            </w:pPr>
            <w:hyperlink r:id="rId75" w:history="1">
              <w:r w:rsidR="0076677B">
                <w:rPr>
                  <w:rStyle w:val="af2"/>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694850">
            <w:pPr>
              <w:rPr>
                <w:color w:val="0000FF"/>
                <w:u w:val="single"/>
                <w:lang w:val="en-US"/>
              </w:rPr>
            </w:pPr>
            <w:hyperlink r:id="rId76" w:history="1">
              <w:r w:rsidR="0076677B">
                <w:rPr>
                  <w:rStyle w:val="af2"/>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694850">
            <w:pPr>
              <w:rPr>
                <w:color w:val="0000FF"/>
                <w:u w:val="single"/>
                <w:lang w:val="en-US"/>
              </w:rPr>
            </w:pPr>
            <w:hyperlink r:id="rId77" w:history="1">
              <w:r w:rsidR="0076677B">
                <w:rPr>
                  <w:rStyle w:val="af2"/>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 xml:space="preserve">Discussion on aspects related to reduced maximum UE </w:t>
            </w:r>
            <w:r>
              <w:rPr>
                <w:lang w:val="en-US" w:eastAsia="sv-SE"/>
              </w:rPr>
              <w:lastRenderedPageBreak/>
              <w:t>bandwidth</w:t>
            </w:r>
          </w:p>
        </w:tc>
        <w:tc>
          <w:tcPr>
            <w:tcW w:w="2551" w:type="dxa"/>
            <w:tcMar>
              <w:top w:w="0" w:type="dxa"/>
              <w:left w:w="70" w:type="dxa"/>
              <w:bottom w:w="0" w:type="dxa"/>
              <w:right w:w="70" w:type="dxa"/>
            </w:tcMar>
          </w:tcPr>
          <w:p w14:paraId="01945F8A" w14:textId="77777777" w:rsidR="00F90018" w:rsidRDefault="0076677B">
            <w:pPr>
              <w:rPr>
                <w:lang w:val="en-US"/>
              </w:rPr>
            </w:pPr>
            <w:proofErr w:type="spellStart"/>
            <w:r>
              <w:rPr>
                <w:lang w:eastAsia="sv-SE"/>
              </w:rPr>
              <w:lastRenderedPageBreak/>
              <w:t>ASUSTeK</w:t>
            </w:r>
            <w:proofErr w:type="spellEnd"/>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lastRenderedPageBreak/>
              <w:t>[28]</w:t>
            </w:r>
          </w:p>
        </w:tc>
        <w:tc>
          <w:tcPr>
            <w:tcW w:w="1456" w:type="dxa"/>
            <w:tcMar>
              <w:top w:w="0" w:type="dxa"/>
              <w:left w:w="70" w:type="dxa"/>
              <w:bottom w:w="0" w:type="dxa"/>
              <w:right w:w="70" w:type="dxa"/>
            </w:tcMar>
          </w:tcPr>
          <w:p w14:paraId="72A12CC6" w14:textId="77777777" w:rsidR="00F90018" w:rsidRDefault="00694850">
            <w:pPr>
              <w:rPr>
                <w:color w:val="0000FF"/>
                <w:u w:val="single"/>
                <w:lang w:val="en-US"/>
              </w:rPr>
            </w:pPr>
            <w:hyperlink r:id="rId78" w:history="1">
              <w:r w:rsidR="0076677B">
                <w:rPr>
                  <w:rStyle w:val="af2"/>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694850">
            <w:pPr>
              <w:rPr>
                <w:lang w:val="en-US"/>
              </w:rPr>
            </w:pPr>
            <w:hyperlink r:id="rId79" w:history="1">
              <w:r w:rsidR="0076677B">
                <w:rPr>
                  <w:rStyle w:val="af2"/>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694850">
            <w:pPr>
              <w:rPr>
                <w:rStyle w:val="af2"/>
                <w:color w:val="0000FF"/>
                <w:lang w:val="en-US"/>
              </w:rPr>
            </w:pPr>
            <w:hyperlink r:id="rId80" w:history="1">
              <w:r w:rsidR="0076677B">
                <w:rPr>
                  <w:rStyle w:val="af2"/>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694850">
            <w:pPr>
              <w:rPr>
                <w:rStyle w:val="af2"/>
                <w:color w:val="0000FF"/>
                <w:lang w:val="en-US"/>
              </w:rPr>
            </w:pPr>
            <w:hyperlink r:id="rId81" w:history="1">
              <w:r w:rsidR="0076677B">
                <w:rPr>
                  <w:rStyle w:val="af2"/>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694850">
            <w:pPr>
              <w:rPr>
                <w:lang w:val="en-US"/>
              </w:rPr>
            </w:pPr>
            <w:hyperlink r:id="rId82" w:history="1">
              <w:r w:rsidR="0076677B">
                <w:rPr>
                  <w:rStyle w:val="af2"/>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694850">
            <w:pPr>
              <w:rPr>
                <w:color w:val="0000FF"/>
                <w:u w:val="single"/>
                <w:lang w:val="en-US"/>
              </w:rPr>
            </w:pPr>
            <w:hyperlink r:id="rId83" w:history="1">
              <w:r w:rsidR="0076677B">
                <w:rPr>
                  <w:rStyle w:val="af2"/>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proofErr w:type="spellStart"/>
            <w:r>
              <w:rPr>
                <w:lang w:eastAsia="sv-SE"/>
              </w:rPr>
              <w:t>InterDigital</w:t>
            </w:r>
            <w:proofErr w:type="spellEnd"/>
            <w:r>
              <w:rPr>
                <w:lang w:eastAsia="sv-SE"/>
              </w:rPr>
              <w:t>,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694850">
            <w:hyperlink r:id="rId84" w:history="1">
              <w:r w:rsidR="0076677B">
                <w:rPr>
                  <w:rStyle w:val="af2"/>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694850">
            <w:hyperlink r:id="rId85" w:history="1">
              <w:r w:rsidR="0076677B">
                <w:rPr>
                  <w:rStyle w:val="af2"/>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694850">
            <w:hyperlink r:id="rId86" w:history="1">
              <w:r w:rsidR="0076677B">
                <w:rPr>
                  <w:rStyle w:val="af2"/>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694850" w:rsidP="00060112">
            <w:hyperlink r:id="rId87" w:history="1">
              <w:r w:rsidR="002F2DB6">
                <w:rPr>
                  <w:rStyle w:val="af2"/>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A0E7A" w14:textId="77777777" w:rsidR="00694850" w:rsidRDefault="00694850" w:rsidP="004C358C">
      <w:pPr>
        <w:spacing w:after="0" w:line="240" w:lineRule="auto"/>
      </w:pPr>
      <w:r>
        <w:separator/>
      </w:r>
    </w:p>
  </w:endnote>
  <w:endnote w:type="continuationSeparator" w:id="0">
    <w:p w14:paraId="768D3BFF" w14:textId="77777777" w:rsidR="00694850" w:rsidRDefault="00694850"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767E" w14:textId="77777777" w:rsidR="00694850" w:rsidRDefault="00694850" w:rsidP="004C358C">
      <w:pPr>
        <w:spacing w:after="0" w:line="240" w:lineRule="auto"/>
      </w:pPr>
      <w:r>
        <w:separator/>
      </w:r>
    </w:p>
  </w:footnote>
  <w:footnote w:type="continuationSeparator" w:id="0">
    <w:p w14:paraId="0A3BEFF8" w14:textId="77777777" w:rsidR="00694850" w:rsidRDefault="00694850"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1AD9F1A9"/>
    <w:multiLevelType w:val="singleLevel"/>
    <w:tmpl w:val="1AD9F1A9"/>
    <w:lvl w:ilvl="0">
      <w:start w:val="1"/>
      <w:numFmt w:val="decimal"/>
      <w:suff w:val="space"/>
      <w:lvlText w:val="%1)"/>
      <w:lvlJc w:val="left"/>
    </w:lvl>
  </w:abstractNum>
  <w:abstractNum w:abstractNumId="28">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1C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6b-e/Docs/R1-2108820.zip" TargetMode="External"/><Relationship Id="rId63" Type="http://schemas.openxmlformats.org/officeDocument/2006/relationships/hyperlink" Target="https://www.3gpp.org/ftp/TSG_RAN/WG1_RL1/TSGR1_106b-e/Docs/R1-2109332.zip" TargetMode="External"/><Relationship Id="rId68" Type="http://schemas.openxmlformats.org/officeDocument/2006/relationships/hyperlink" Target="https://www.3gpp.org/ftp/TSG_RAN/WG1_RL1/TSGR1_106b-e/Docs/R1-2109617.zip" TargetMode="External"/><Relationship Id="rId76" Type="http://schemas.openxmlformats.org/officeDocument/2006/relationships/hyperlink" Target="https://www.3gpp.org/ftp/TSG_RAN/WG1_RL1/TSGR1_106b-e/Docs/R1-2110040.zip" TargetMode="External"/><Relationship Id="rId84" Type="http://schemas.openxmlformats.org/officeDocument/2006/relationships/hyperlink" Target="https://www.3gpp.org/ftp/TSG_RAN/WG1_RL1/TSGR1_106b-e/Docs/R1-2110377.zip" TargetMode="External"/><Relationship Id="rId89"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6b-e/Docs/R1-2109796.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5.wmf"/><Relationship Id="rId40" Type="http://schemas.openxmlformats.org/officeDocument/2006/relationships/oleObject" Target="embeddings/oleObject11.bin"/><Relationship Id="rId45" Type="http://schemas.openxmlformats.org/officeDocument/2006/relationships/hyperlink" Target="https://www.3gpp.org/ftp/TSG_RAN/WG1_RL1/TSGR1_106b-e/Docs/R1-2109752.zip" TargetMode="External"/><Relationship Id="rId53" Type="http://schemas.openxmlformats.org/officeDocument/2006/relationships/hyperlink" Target="https://www.3gpp.org/ftp/TSG_RAN/WG1_RL1/TSGR1_106b-e/Docs/R1-2108753.zip" TargetMode="External"/><Relationship Id="rId58" Type="http://schemas.openxmlformats.org/officeDocument/2006/relationships/hyperlink" Target="https://www.3gpp.org/ftp/TSG_RAN/WG1_RL1/TSGR1_106b-e/Docs/R1-2109082.zip" TargetMode="External"/><Relationship Id="rId66" Type="http://schemas.openxmlformats.org/officeDocument/2006/relationships/hyperlink" Target="https://www.3gpp.org/ftp/TSG_RAN/WG1_RL1/TSGR1_106b-e/Docs/R1-2109573.zip" TargetMode="External"/><Relationship Id="rId74" Type="http://schemas.openxmlformats.org/officeDocument/2006/relationships/hyperlink" Target="https://www.3gpp.org/ftp/TSG_RAN/WG1_RL1/TSGR1_106b-e/Docs/R1-2109975.zip" TargetMode="External"/><Relationship Id="rId79" Type="http://schemas.openxmlformats.org/officeDocument/2006/relationships/hyperlink" Target="https://www.3gpp.org/ftp/TSG_RAN/WG1_RL1/TSGR1_106b-e/Docs/R1-2110279.zip" TargetMode="External"/><Relationship Id="rId87" Type="http://schemas.openxmlformats.org/officeDocument/2006/relationships/hyperlink" Target="https://www.3gpp.org/ftp/TSG_RAN/WG1_RL1/TSGR1_106b-e/Docs/R1-211038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310.zip" TargetMode="External"/><Relationship Id="rId82" Type="http://schemas.openxmlformats.org/officeDocument/2006/relationships/hyperlink" Target="https://www.3gpp.org/ftp/TSG_RAN/WG1_RL1/TSGR1_106b-e/Docs/R1-2109752.zip" TargetMode="Externa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image" Target="media/image14.wmf"/><Relationship Id="rId43" Type="http://schemas.openxmlformats.org/officeDocument/2006/relationships/image" Target="media/image19.png"/><Relationship Id="rId48" Type="http://schemas.openxmlformats.org/officeDocument/2006/relationships/hyperlink" Target="https://www.3gpp.org/ftp/tsg_ran/WG1_RL1/TSGR1_106b-e/Inbox/Xiaodong_sessions/Xiaodong's%20Session%20Notes%20RAN1%23106b-e%20(8.6%20Redcap)%20v04.zip" TargetMode="External"/><Relationship Id="rId56" Type="http://schemas.openxmlformats.org/officeDocument/2006/relationships/hyperlink" Target="https://www.3gpp.org/ftp/TSG_RAN/WG1_RL1/TSGR1_106b-e/Docs/R1-2108913.zip" TargetMode="External"/><Relationship Id="rId64" Type="http://schemas.openxmlformats.org/officeDocument/2006/relationships/hyperlink" Target="https://www.3gpp.org/ftp/TSG_RAN/WG1_RL1/TSGR1_106b-e/Docs/R1-2109417.zip" TargetMode="External"/><Relationship Id="rId69" Type="http://schemas.openxmlformats.org/officeDocument/2006/relationships/hyperlink" Target="https://www.3gpp.org/ftp/TSG_RAN/WG1_RL1/TSGR1_106b-e/Docs/R1-2109685.zip" TargetMode="External"/><Relationship Id="rId77" Type="http://schemas.openxmlformats.org/officeDocument/2006/relationships/hyperlink" Target="https://www.3gpp.org/ftp/TSG_RAN/WG1_RL1/TSGR1_106b-e/Docs/R1-2110105.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8271.zip" TargetMode="External"/><Relationship Id="rId72" Type="http://schemas.openxmlformats.org/officeDocument/2006/relationships/hyperlink" Target="https://www.3gpp.org/ftp/TSG_RAN/WG1_RL1/TSGR1_106b-e/Docs/R1-2109841.zip" TargetMode="External"/><Relationship Id="rId80" Type="http://schemas.openxmlformats.org/officeDocument/2006/relationships/hyperlink" Target="https://www.3gpp.org/ftp/TSG_RAN/WG1_RL1/TSGR1_106b-e/Docs/R1-2110314.zip" TargetMode="External"/><Relationship Id="rId85"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0.bin"/><Relationship Id="rId46" Type="http://schemas.openxmlformats.org/officeDocument/2006/relationships/image" Target="media/image20.png"/><Relationship Id="rId59" Type="http://schemas.openxmlformats.org/officeDocument/2006/relationships/hyperlink" Target="https://www.3gpp.org/ftp/TSG_RAN/WG1_RL1/TSGR1_106b-e/Docs/R1-2109230.zip" TargetMode="External"/><Relationship Id="rId67" Type="http://schemas.openxmlformats.org/officeDocument/2006/relationships/hyperlink" Target="https://www.3gpp.org/ftp/TSG_RAN/WG1_RL1/TSGR1_106b-e/Docs/R1-2110481.zip" TargetMode="External"/><Relationship Id="rId20" Type="http://schemas.openxmlformats.org/officeDocument/2006/relationships/oleObject" Target="embeddings/oleObject1.bin"/><Relationship Id="rId41" Type="http://schemas.openxmlformats.org/officeDocument/2006/relationships/image" Target="media/image17.png"/><Relationship Id="rId54" Type="http://schemas.openxmlformats.org/officeDocument/2006/relationships/hyperlink" Target="https://www.3gpp.org/ftp/TSG_RAN/WG1_RL1/TSGR1_106b-e/Docs/R1-2108802.zip" TargetMode="External"/><Relationship Id="rId62" Type="http://schemas.openxmlformats.org/officeDocument/2006/relationships/hyperlink" Target="https://www.3gpp.org/ftp/TSG_RAN/WG1_RL1/TSGR1_106b-e/Docs/R1-2109326.zip" TargetMode="External"/><Relationship Id="rId70" Type="http://schemas.openxmlformats.org/officeDocument/2006/relationships/hyperlink" Target="https://www.3gpp.org/ftp/TSG_RAN/WG1_RL1/TSGR1_106b-e/Docs/R1-2109759.zip" TargetMode="External"/><Relationship Id="rId75" Type="http://schemas.openxmlformats.org/officeDocument/2006/relationships/hyperlink" Target="https://www.3gpp.org/ftp/TSG_RAN/WG1_RL1/TSGR1_106b-e/Docs/R1-2109996.zip" TargetMode="External"/><Relationship Id="rId83" Type="http://schemas.openxmlformats.org/officeDocument/2006/relationships/hyperlink" Target="https://www.3gpp.org/ftp/TSG_RAN/WG1_RL1/TSGR1_106b-e/Docs/R1-2109951.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s://www.3gpp.org/ftp/TSG_RAN/WG1_RL1/TSGR1_106b-e/Docs/R1-2109752.zip" TargetMode="External"/><Relationship Id="rId57" Type="http://schemas.openxmlformats.org/officeDocument/2006/relationships/hyperlink" Target="https://www.3gpp.org/ftp/TSG_RAN/WG1_RL1/TSGR1_106b-e/Docs/R1-2108981.zip" TargetMode="External"/><Relationship Id="rId10" Type="http://schemas.openxmlformats.org/officeDocument/2006/relationships/webSettings" Target="webSettings.xml"/><Relationship Id="rId31" Type="http://schemas.openxmlformats.org/officeDocument/2006/relationships/image" Target="media/image12.wmf"/><Relationship Id="rId44" Type="http://schemas.openxmlformats.org/officeDocument/2006/relationships/hyperlink" Target="https://www.3gpp.org/ftp/TSG_RAN/WG1_RL1/TSGR1_106b-e/Docs/R1-2108753.zip" TargetMode="External"/><Relationship Id="rId52" Type="http://schemas.openxmlformats.org/officeDocument/2006/relationships/hyperlink" Target="https://www.3gpp.org/ftp/TSG_RAN/WG1_RL1/TSGR1_106-e/Docs/R1-2108632.zip" TargetMode="External"/><Relationship Id="rId60" Type="http://schemas.openxmlformats.org/officeDocument/2006/relationships/hyperlink" Target="https://www.3gpp.org/ftp/TSG_RAN/WG1_RL1/TSGR1_106b-e/Docs/R1-2109287.zip" TargetMode="External"/><Relationship Id="rId65" Type="http://schemas.openxmlformats.org/officeDocument/2006/relationships/hyperlink" Target="https://www.3gpp.org/ftp/TSG_RAN/WG1_RL1/TSGR1_106b-e/Docs/R1-2109496.zip" TargetMode="External"/><Relationship Id="rId73" Type="http://schemas.openxmlformats.org/officeDocument/2006/relationships/hyperlink" Target="https://www.3gpp.org/ftp/TSG_RAN/WG1_RL1/TSGR1_106b-e/Docs/R1-2109948.zip" TargetMode="External"/><Relationship Id="rId78" Type="http://schemas.openxmlformats.org/officeDocument/2006/relationships/hyperlink" Target="https://www.3gpp.org/ftp/TSG_RAN/WG1_RL1/TSGR1_106b-e/Docs/R1-2110193.zip" TargetMode="External"/><Relationship Id="rId81" Type="http://schemas.openxmlformats.org/officeDocument/2006/relationships/hyperlink" Target="https://www.3gpp.org/ftp/TSG_RAN/WG1_RL1/TSGR1_106b-e/Docs/R1-2109291.zip" TargetMode="External"/><Relationship Id="rId86" Type="http://schemas.openxmlformats.org/officeDocument/2006/relationships/hyperlink" Target="https://www.3gpp.org/ftp/TSG_RAN/WG1_RL1/TSGR1_106b-e/Docs/R1-21103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57E3B3-14B8-41E8-AE6D-8BC56093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43762</Words>
  <Characters>249444</Characters>
  <Application>Microsoft Office Word</Application>
  <DocSecurity>0</DocSecurity>
  <Lines>2078</Lines>
  <Paragraphs>585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292621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2021-10-19T08:42:00Z</dcterms:created>
  <dcterms:modified xsi:type="dcterms:W3CDTF">2021-10-19T08:42:00Z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