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6C6" w14:textId="0071234E" w:rsidR="006055B7" w:rsidRDefault="006055B7" w:rsidP="006055B7">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8572920" w14:textId="7C81B88D" w:rsidR="00344D6F" w:rsidRDefault="005E5FD0">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r>
              <w:rPr>
                <w:rFonts w:eastAsiaTheme="minorEastAsia"/>
                <w:lang w:val="en-US" w:eastAsia="zh-CN"/>
              </w:rPr>
              <w:t>Xueming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游明朝"/>
                <w:lang w:val="en-US" w:eastAsia="ja-JP"/>
              </w:rPr>
            </w:pPr>
            <w:r>
              <w:rPr>
                <w:lang w:val="en-US"/>
              </w:rPr>
              <w:t xml:space="preserve">Huawei, </w:t>
            </w:r>
            <w:proofErr w:type="spellStart"/>
            <w:r>
              <w:rPr>
                <w:lang w:val="en-US"/>
              </w:rPr>
              <w:t>HiSilicon</w:t>
            </w:r>
            <w:proofErr w:type="spellEnd"/>
          </w:p>
        </w:tc>
        <w:tc>
          <w:tcPr>
            <w:tcW w:w="3118" w:type="dxa"/>
          </w:tcPr>
          <w:p w14:paraId="3FBDD5C7" w14:textId="77777777" w:rsidR="00344D6F" w:rsidRDefault="005E5FD0">
            <w:pPr>
              <w:spacing w:after="0"/>
              <w:jc w:val="center"/>
              <w:rPr>
                <w:rFonts w:eastAsia="游明朝"/>
                <w:lang w:val="en-US" w:eastAsia="ja-JP"/>
              </w:rPr>
            </w:pPr>
            <w:r>
              <w:rPr>
                <w:lang w:val="en-US"/>
              </w:rPr>
              <w:t>Wang Yi</w:t>
            </w:r>
          </w:p>
        </w:tc>
        <w:tc>
          <w:tcPr>
            <w:tcW w:w="4394" w:type="dxa"/>
          </w:tcPr>
          <w:p w14:paraId="70BF00D7" w14:textId="77777777" w:rsidR="00344D6F" w:rsidRDefault="005E5FD0">
            <w:pPr>
              <w:spacing w:after="0"/>
              <w:jc w:val="center"/>
              <w:rPr>
                <w:rFonts w:eastAsia="游明朝"/>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游明朝"/>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游明朝"/>
                <w:lang w:val="en-US" w:eastAsia="ja-JP"/>
              </w:rPr>
            </w:pPr>
            <w:r>
              <w:rPr>
                <w:rFonts w:eastAsia="游明朝"/>
                <w:lang w:val="en-US" w:eastAsia="ja-JP"/>
              </w:rPr>
              <w:t>Panasonic</w:t>
            </w:r>
          </w:p>
        </w:tc>
        <w:tc>
          <w:tcPr>
            <w:tcW w:w="3118" w:type="dxa"/>
          </w:tcPr>
          <w:p w14:paraId="0C6B7D9F" w14:textId="77777777" w:rsidR="00344D6F" w:rsidRDefault="005E5FD0">
            <w:pPr>
              <w:spacing w:after="0"/>
              <w:jc w:val="center"/>
              <w:rPr>
                <w:rFonts w:eastAsia="游明朝"/>
                <w:lang w:val="en-US" w:eastAsia="ja-JP"/>
              </w:rPr>
            </w:pPr>
            <w:r>
              <w:rPr>
                <w:rFonts w:eastAsia="游明朝"/>
                <w:lang w:val="en-US" w:eastAsia="ja-JP"/>
              </w:rPr>
              <w:t>Shotaro Maki</w:t>
            </w:r>
          </w:p>
        </w:tc>
        <w:tc>
          <w:tcPr>
            <w:tcW w:w="4394" w:type="dxa"/>
          </w:tcPr>
          <w:p w14:paraId="12BF0046" w14:textId="77777777" w:rsidR="00344D6F" w:rsidRDefault="005E5FD0">
            <w:pPr>
              <w:spacing w:after="0"/>
              <w:jc w:val="center"/>
              <w:rPr>
                <w:rFonts w:eastAsia="游明朝"/>
                <w:lang w:val="en-US" w:eastAsia="ja-JP"/>
              </w:rPr>
            </w:pPr>
            <w:r>
              <w:rPr>
                <w:rFonts w:eastAsia="游明朝"/>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游明朝"/>
                <w:lang w:val="en-US" w:eastAsia="ja-JP"/>
              </w:rPr>
              <w:t>Sharp</w:t>
            </w:r>
          </w:p>
        </w:tc>
        <w:tc>
          <w:tcPr>
            <w:tcW w:w="3118" w:type="dxa"/>
          </w:tcPr>
          <w:p w14:paraId="7FA9A02E" w14:textId="77777777" w:rsidR="00344D6F" w:rsidRDefault="005E5FD0">
            <w:pPr>
              <w:spacing w:after="0"/>
              <w:jc w:val="center"/>
              <w:rPr>
                <w:lang w:val="en-US"/>
              </w:rPr>
            </w:pPr>
            <w:r>
              <w:rPr>
                <w:rFonts w:eastAsia="游明朝"/>
                <w:lang w:val="en-US" w:eastAsia="ja-JP"/>
              </w:rPr>
              <w:t>Hiroki Takahashi</w:t>
            </w:r>
          </w:p>
        </w:tc>
        <w:tc>
          <w:tcPr>
            <w:tcW w:w="4394" w:type="dxa"/>
          </w:tcPr>
          <w:p w14:paraId="29730477" w14:textId="77777777" w:rsidR="00344D6F" w:rsidRDefault="005E5FD0">
            <w:pPr>
              <w:spacing w:after="0"/>
              <w:jc w:val="center"/>
              <w:rPr>
                <w:lang w:val="en-US"/>
              </w:rPr>
            </w:pPr>
            <w:r>
              <w:rPr>
                <w:rFonts w:eastAsia="游明朝"/>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游明朝"/>
                <w:lang w:eastAsia="ja-JP"/>
              </w:rPr>
            </w:pPr>
            <w:r>
              <w:rPr>
                <w:rFonts w:eastAsia="游明朝"/>
                <w:lang w:eastAsia="ja-JP"/>
              </w:rPr>
              <w:t>Lenovo</w:t>
            </w:r>
          </w:p>
        </w:tc>
        <w:tc>
          <w:tcPr>
            <w:tcW w:w="3118" w:type="dxa"/>
          </w:tcPr>
          <w:p w14:paraId="609DACD8" w14:textId="77777777" w:rsidR="00344D6F" w:rsidRDefault="005E5FD0">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r>
              <w:rPr>
                <w:lang w:val="en-US"/>
              </w:rPr>
              <w:t>Spreadtrum</w:t>
            </w:r>
          </w:p>
        </w:tc>
        <w:tc>
          <w:tcPr>
            <w:tcW w:w="3118" w:type="dxa"/>
          </w:tcPr>
          <w:p w14:paraId="69E6CD6B" w14:textId="77777777" w:rsidR="00344D6F" w:rsidRDefault="005E5FD0">
            <w:pPr>
              <w:spacing w:after="0"/>
              <w:jc w:val="center"/>
              <w:rPr>
                <w:lang w:val="en-US"/>
              </w:rPr>
            </w:pPr>
            <w:r>
              <w:rPr>
                <w:lang w:val="en-US"/>
              </w:rPr>
              <w:t>Huayu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r>
              <w:rPr>
                <w:lang w:val="en-US"/>
              </w:rPr>
              <w:t>Rapeepat Ratasuk</w:t>
            </w:r>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Sandeep Narayanan Kadan Veedu</w:t>
            </w:r>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r>
              <w:rPr>
                <w:lang w:val="en-US"/>
              </w:rPr>
              <w:t>Debdeep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Jing Guo</w:t>
            </w:r>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游明朝"/>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proofErr w:type="spellStart"/>
            <w:r>
              <w:rPr>
                <w:lang w:val="en-US"/>
              </w:rPr>
              <w:t>Vip</w:t>
            </w:r>
            <w:proofErr w:type="spellEnd"/>
            <w:r>
              <w:rPr>
                <w:lang w:val="en-US"/>
              </w:rPr>
              <w:t xml:space="preserve">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SimSun"/>
                <w:lang w:val="en-US" w:eastAsia="zh-CN"/>
              </w:rPr>
            </w:pPr>
            <w:r>
              <w:rPr>
                <w:rFonts w:eastAsia="SimSun"/>
                <w:lang w:val="en-US" w:eastAsia="zh-CN"/>
              </w:rPr>
              <w:t>CMCC</w:t>
            </w:r>
          </w:p>
        </w:tc>
        <w:tc>
          <w:tcPr>
            <w:tcW w:w="3118" w:type="dxa"/>
          </w:tcPr>
          <w:p w14:paraId="41583B31" w14:textId="77777777" w:rsidR="00344D6F" w:rsidRDefault="005E5FD0">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70E3A50F" w14:textId="77777777" w:rsidR="00344D6F" w:rsidRDefault="005E5FD0">
            <w:pPr>
              <w:spacing w:after="0"/>
              <w:jc w:val="center"/>
              <w:rPr>
                <w:rFonts w:eastAsia="SimSun"/>
                <w:lang w:val="en-US" w:eastAsia="zh-CN"/>
              </w:rPr>
            </w:pPr>
            <w:r>
              <w:rPr>
                <w:rFonts w:eastAsia="SimSun"/>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r>
              <w:rPr>
                <w:lang w:val="en-US" w:eastAsia="ko-KR"/>
              </w:rPr>
              <w:t>Feifei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SimSun"/>
                <w:lang w:val="en-US" w:eastAsia="zh-CN"/>
              </w:rPr>
            </w:pPr>
            <w:r>
              <w:rPr>
                <w:rFonts w:eastAsia="SimSun" w:hint="eastAsia"/>
                <w:lang w:val="en-US" w:eastAsia="zh-CN"/>
              </w:rPr>
              <w:t>ZTE</w:t>
            </w:r>
          </w:p>
        </w:tc>
        <w:tc>
          <w:tcPr>
            <w:tcW w:w="3118" w:type="dxa"/>
          </w:tcPr>
          <w:p w14:paraId="035EEC06" w14:textId="77777777" w:rsidR="00344D6F" w:rsidRDefault="005E5FD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B914CA9" w14:textId="77777777" w:rsidR="00344D6F" w:rsidRDefault="005E5FD0">
            <w:pPr>
              <w:spacing w:after="0"/>
              <w:jc w:val="center"/>
              <w:rPr>
                <w:rFonts w:eastAsia="SimSun"/>
                <w:lang w:val="en-US" w:eastAsia="zh-CN"/>
              </w:rPr>
            </w:pPr>
            <w:r>
              <w:rPr>
                <w:rFonts w:eastAsia="SimSun"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1"/>
        <w:ind w:left="1134" w:hanging="1134"/>
        <w:rPr>
          <w:lang w:val="en-US"/>
        </w:rPr>
      </w:pPr>
      <w:r>
        <w:rPr>
          <w:lang w:val="en-US"/>
        </w:rPr>
        <w:t>Initial UL BWP</w:t>
      </w:r>
    </w:p>
    <w:p w14:paraId="7599B45A" w14:textId="77777777" w:rsidR="00344D6F" w:rsidRDefault="005E5FD0">
      <w:pPr>
        <w:pStyle w:val="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93AF77B" w14:textId="77777777" w:rsidR="00344D6F" w:rsidRDefault="005E5FD0">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F1F353B" w14:textId="77777777" w:rsidR="00344D6F" w:rsidRDefault="005E5FD0">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441D0461" w14:textId="77777777" w:rsidR="00344D6F" w:rsidRDefault="005E5FD0">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83DE265" w14:textId="77777777" w:rsidR="00344D6F" w:rsidRDefault="005E5FD0">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6E95D9D" w14:textId="77777777" w:rsidR="00344D6F" w:rsidRDefault="005E5FD0">
            <w:pPr>
              <w:tabs>
                <w:tab w:val="left" w:pos="551"/>
              </w:tabs>
              <w:jc w:val="both"/>
              <w:rPr>
                <w:rFonts w:eastAsia="SimSun"/>
                <w:lang w:val="en-US" w:eastAsia="ko-KR"/>
              </w:rPr>
            </w:pPr>
            <w:r>
              <w:rPr>
                <w:rFonts w:eastAsia="SimSun"/>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SimSun"/>
                <w:lang w:val="en-US" w:eastAsia="zh-CN"/>
              </w:rPr>
            </w:pPr>
            <w:r>
              <w:rPr>
                <w:rFonts w:eastAsia="SimSun"/>
                <w:lang w:val="en-US" w:eastAsia="zh-CN"/>
              </w:rPr>
              <w:t>TCL</w:t>
            </w:r>
          </w:p>
        </w:tc>
        <w:tc>
          <w:tcPr>
            <w:tcW w:w="1372" w:type="dxa"/>
          </w:tcPr>
          <w:p w14:paraId="43ED4DA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SimSun"/>
                <w:lang w:val="en-US" w:eastAsia="zh-CN"/>
              </w:rPr>
            </w:pPr>
            <w:r>
              <w:rPr>
                <w:rFonts w:eastAsia="SimSun"/>
                <w:lang w:val="en-US" w:eastAsia="zh-CN"/>
              </w:rPr>
              <w:t>Xiaomi</w:t>
            </w:r>
          </w:p>
        </w:tc>
        <w:tc>
          <w:tcPr>
            <w:tcW w:w="1372" w:type="dxa"/>
          </w:tcPr>
          <w:p w14:paraId="10FDEC26"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游明朝"/>
                <w:lang w:val="en-US" w:eastAsia="ja-JP"/>
              </w:rPr>
            </w:pPr>
            <w:r>
              <w:rPr>
                <w:rFonts w:eastAsia="游明朝"/>
                <w:lang w:val="en-US" w:eastAsia="ja-JP"/>
              </w:rPr>
              <w:t>Panasonic</w:t>
            </w:r>
          </w:p>
        </w:tc>
        <w:tc>
          <w:tcPr>
            <w:tcW w:w="1372" w:type="dxa"/>
          </w:tcPr>
          <w:p w14:paraId="3B48BB68"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游明朝"/>
                <w:lang w:val="en-US" w:eastAsia="ja-JP"/>
              </w:rPr>
            </w:pPr>
            <w:r>
              <w:rPr>
                <w:rFonts w:eastAsia="游明朝"/>
                <w:lang w:val="en-US" w:eastAsia="ja-JP"/>
              </w:rPr>
              <w:t>Sharp</w:t>
            </w:r>
          </w:p>
        </w:tc>
        <w:tc>
          <w:tcPr>
            <w:tcW w:w="1372" w:type="dxa"/>
          </w:tcPr>
          <w:p w14:paraId="76D1E26B"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6CE81702" w14:textId="77777777" w:rsidR="00344D6F" w:rsidRDefault="00344D6F">
            <w:pPr>
              <w:jc w:val="both"/>
              <w:rPr>
                <w:rFonts w:eastAsia="游明朝"/>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r>
              <w:rPr>
                <w:lang w:val="en-US" w:eastAsia="ko-KR"/>
              </w:rPr>
              <w:t>Spreadtrum</w:t>
            </w:r>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0FB094DD" w14:textId="77777777" w:rsidR="00344D6F" w:rsidRDefault="005E5FD0">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lastRenderedPageBreak/>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 xml:space="preserve">We also agree that we need to agree to the second sub-bullet explicitly for the reasons cited by Ericsson as well as to realize RedCap UE early identification, depending on </w:t>
            </w:r>
            <w:proofErr w:type="spellStart"/>
            <w:r>
              <w:rPr>
                <w:lang w:val="en-US" w:eastAsia="ko-KR"/>
              </w:rPr>
              <w:t>gNB</w:t>
            </w:r>
            <w:proofErr w:type="spellEnd"/>
            <w:r>
              <w:rPr>
                <w:lang w:val="en-US" w:eastAsia="ko-KR"/>
              </w:rPr>
              <w:t xml:space="preserve">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游明朝"/>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游明朝"/>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游明朝"/>
                <w:lang w:val="en-US" w:eastAsia="ja-JP"/>
              </w:rPr>
            </w:pPr>
            <w:r>
              <w:rPr>
                <w:rFonts w:eastAsia="游明朝"/>
                <w:lang w:val="en-US" w:eastAsia="ja-JP"/>
              </w:rPr>
              <w:t>FUTUREWEI</w:t>
            </w:r>
          </w:p>
        </w:tc>
        <w:tc>
          <w:tcPr>
            <w:tcW w:w="1372" w:type="dxa"/>
          </w:tcPr>
          <w:p w14:paraId="10D563BA"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SimSun"/>
                <w:lang w:val="en-US" w:eastAsia="zh-CN"/>
              </w:rPr>
            </w:pPr>
            <w:r>
              <w:rPr>
                <w:lang w:val="en-US" w:eastAsia="ko-KR"/>
              </w:rPr>
              <w:t>and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SimSun"/>
                <w:lang w:val="en-US" w:eastAsia="ja-JP"/>
              </w:rPr>
            </w:pPr>
            <w:r>
              <w:rPr>
                <w:rFonts w:eastAsia="SimSun"/>
                <w:lang w:val="en-US" w:eastAsia="zh-CN"/>
              </w:rPr>
              <w:t>CMCC</w:t>
            </w:r>
          </w:p>
        </w:tc>
        <w:tc>
          <w:tcPr>
            <w:tcW w:w="1372" w:type="dxa"/>
          </w:tcPr>
          <w:p w14:paraId="4D92A79F"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0E356E2F" w14:textId="77777777" w:rsidR="00344D6F" w:rsidRDefault="005E5FD0">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val="en-US" w:eastAsia="zh-CN"/>
              </w:rPr>
              <w:lastRenderedPageBreak/>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1E5FFBEC" w14:textId="77777777" w:rsidR="00344D6F" w:rsidRDefault="005E5FD0">
            <w:pPr>
              <w:jc w:val="center"/>
            </w:pPr>
            <w:r>
              <w:rPr>
                <w:noProof/>
                <w:lang w:val="en-US"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SimSun"/>
                <w:lang w:val="en-US" w:eastAsia="zh-CN"/>
              </w:rPr>
            </w:pPr>
            <w:r>
              <w:rPr>
                <w:rFonts w:eastAsia="SimSun"/>
                <w:lang w:val="en-US" w:eastAsia="zh-CN"/>
              </w:rPr>
              <w:t>The understanding about the shared RO needs to be aligned first.</w:t>
            </w:r>
          </w:p>
          <w:p w14:paraId="18F5A6B5" w14:textId="77777777" w:rsidR="00344D6F" w:rsidRDefault="005E5FD0">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lastRenderedPageBreak/>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21DC7CB0" w14:textId="77777777" w:rsidR="00344D6F" w:rsidRDefault="005E5FD0">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SimSun"/>
                <w:lang w:val="en-US" w:eastAsia="zh-CN"/>
              </w:rPr>
            </w:pPr>
            <w:r>
              <w:rPr>
                <w:rFonts w:eastAsia="SimSun"/>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 xml:space="preserve">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lastRenderedPageBreak/>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To Karol, Debdeep, Rapeepat, Feifei</w:t>
            </w:r>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val="en-US"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gNB</w:t>
            </w:r>
            <w:proofErr w:type="spellEnd"/>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2D66B5EC" w14:textId="77777777" w:rsidR="00344D6F" w:rsidRDefault="005E5FD0">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585DF4FA" w14:textId="77777777" w:rsidR="00344D6F" w:rsidRDefault="005E5FD0">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210FE4BE" w14:textId="77777777" w:rsidR="00344D6F" w:rsidRDefault="005E5FD0">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79C701FF" w14:textId="77777777" w:rsidR="00344D6F" w:rsidRDefault="005E5FD0">
            <w:pPr>
              <w:rPr>
                <w:rFonts w:eastAsiaTheme="minorEastAsia"/>
                <w:lang w:val="en-US" w:eastAsia="zh-CN"/>
              </w:rPr>
            </w:pPr>
            <w:r>
              <w:rPr>
                <w:rFonts w:eastAsiaTheme="minorEastAsia"/>
                <w:lang w:val="en-US" w:eastAsia="zh-CN"/>
              </w:rPr>
              <w:lastRenderedPageBreak/>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E0AC693" w14:textId="77777777" w:rsidR="00344D6F" w:rsidRDefault="005E5FD0">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lastRenderedPageBreak/>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afd"/>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afd"/>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FDM-ed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afd"/>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afd"/>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游明朝" w:hint="eastAsia"/>
                <w:lang w:val="en-US" w:eastAsia="ja-JP"/>
              </w:rPr>
              <w:t>Y</w:t>
            </w:r>
          </w:p>
        </w:tc>
        <w:tc>
          <w:tcPr>
            <w:tcW w:w="6780" w:type="dxa"/>
          </w:tcPr>
          <w:p w14:paraId="79ACF6CA" w14:textId="77777777" w:rsidR="00344D6F" w:rsidRDefault="005E5FD0">
            <w:r>
              <w:rPr>
                <w:rFonts w:eastAsia="游明朝"/>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afd"/>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afd"/>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afd"/>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afd"/>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afd"/>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proofErr w:type="spellStart"/>
            <w:proofErr w:type="gramStart"/>
            <w:r w:rsidRPr="00177691">
              <w:rPr>
                <w:rFonts w:eastAsiaTheme="minorEastAsia"/>
                <w:lang w:val="en-US" w:eastAsia="zh-CN"/>
              </w:rPr>
              <w:t>Y,but</w:t>
            </w:r>
            <w:proofErr w:type="spellEnd"/>
            <w:proofErr w:type="gramEnd"/>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FDM-ed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FDM-ed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FDM-ed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sidRPr="00177691">
              <w:rPr>
                <w:lang w:val="en-US" w:eastAsia="ko-KR"/>
              </w:rPr>
              <w:t>of:</w:t>
            </w:r>
            <w:proofErr w:type="gramEnd"/>
            <w:r w:rsidRPr="00177691">
              <w:rPr>
                <w:lang w:val="en-US" w:eastAsia="ko-KR"/>
              </w:rPr>
              <w:t xml:space="preserve">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afd"/>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afd"/>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afd"/>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游明朝"/>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游明朝"/>
                <w:lang w:val="en-US" w:eastAsia="ja-JP"/>
              </w:rPr>
              <w:t>N</w:t>
            </w:r>
          </w:p>
        </w:tc>
        <w:tc>
          <w:tcPr>
            <w:tcW w:w="6780" w:type="dxa"/>
          </w:tcPr>
          <w:p w14:paraId="1D10C19D"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游明朝"/>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游明朝"/>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afd"/>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Before </w:t>
            </w:r>
            <w:proofErr w:type="gramStart"/>
            <w:r w:rsidRPr="00177691">
              <w:rPr>
                <w:rFonts w:ascii="Times New Roman" w:eastAsiaTheme="minorEastAsia" w:hAnsi="Times New Roman" w:cs="Times New Roman"/>
                <w:sz w:val="20"/>
                <w:szCs w:val="20"/>
                <w:lang w:val="en-US" w:eastAsia="zh-CN"/>
              </w:rPr>
              <w:t>determine</w:t>
            </w:r>
            <w:proofErr w:type="gramEnd"/>
            <w:r w:rsidRPr="00177691">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39F5C96A" w14:textId="77777777" w:rsidR="00344D6F" w:rsidRPr="00177691" w:rsidRDefault="005E5FD0">
            <w:pPr>
              <w:pStyle w:val="afd"/>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sidRPr="00177691">
              <w:rPr>
                <w:rFonts w:ascii="Times New Roman" w:eastAsiaTheme="minorEastAsia" w:hAnsi="Times New Roman" w:cs="Times New Roman"/>
                <w:sz w:val="20"/>
                <w:szCs w:val="20"/>
                <w:lang w:val="en-US" w:eastAsia="zh-CN"/>
              </w:rPr>
              <w:t>fragement</w:t>
            </w:r>
            <w:proofErr w:type="spellEnd"/>
            <w:r w:rsidRPr="00177691">
              <w:rPr>
                <w:rFonts w:ascii="Times New Roman" w:eastAsiaTheme="minorEastAsia" w:hAnsi="Times New Roman" w:cs="Times New Roman"/>
                <w:sz w:val="20"/>
                <w:szCs w:val="20"/>
                <w:lang w:val="en-US" w:eastAsia="zh-CN"/>
              </w:rPr>
              <w:t xml:space="preserve">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HiSilicon</w:t>
            </w:r>
            <w:proofErr w:type="spellEnd"/>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afd"/>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sidRPr="00177691">
              <w:rPr>
                <w:rFonts w:ascii="Times New Roman" w:eastAsiaTheme="minorEastAsia" w:hAnsi="Times New Roman" w:cs="Times New Roman"/>
                <w:sz w:val="20"/>
                <w:szCs w:val="20"/>
                <w:lang w:val="en-US" w:eastAsia="ko-KR"/>
              </w:rPr>
              <w:t>and also</w:t>
            </w:r>
            <w:proofErr w:type="gramEnd"/>
            <w:r w:rsidRPr="00177691">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4C332CF0"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r w:rsidRPr="00177691">
              <w:rPr>
                <w:rFonts w:eastAsiaTheme="minorEastAsia"/>
                <w:lang w:val="en-US" w:eastAsia="zh-CN"/>
              </w:rPr>
              <w:t>Spreadtrum</w:t>
            </w:r>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afd"/>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 xml:space="preserve">ZTE, </w:t>
            </w:r>
            <w:proofErr w:type="spellStart"/>
            <w:r w:rsidRPr="00177691">
              <w:rPr>
                <w:rFonts w:eastAsiaTheme="minorEastAsia"/>
                <w:lang w:val="en-US" w:eastAsia="zh-CN"/>
              </w:rPr>
              <w:t>Sanechips</w:t>
            </w:r>
            <w:proofErr w:type="spellEnd"/>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 xml:space="preserve">On the one hand, the RO-SSB related issue can be properly resolved by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On the other hand, the configuration of more than one separate initial UL BWP for RedCap UEs would increase the signaling overhead and aggravate the PUSCH resource fragmentation problem. Therefore, the necessity </w:t>
            </w:r>
            <w:r w:rsidRPr="00177691">
              <w:rPr>
                <w:rFonts w:eastAsiaTheme="minorEastAsia"/>
                <w:lang w:val="en-US" w:eastAsia="zh-CN"/>
              </w:rPr>
              <w:lastRenderedPageBreak/>
              <w:t>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lastRenderedPageBreak/>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2040BDC" w:rsidR="00413C15" w:rsidRPr="00177691" w:rsidRDefault="00B23EE7">
            <w:pPr>
              <w:rPr>
                <w:rFonts w:eastAsiaTheme="minorEastAsia"/>
                <w:lang w:val="en-US" w:eastAsia="zh-CN"/>
              </w:rPr>
            </w:pPr>
            <w:r>
              <w:rPr>
                <w:rFonts w:eastAsiaTheme="minorEastAsia"/>
                <w:lang w:val="en-US" w:eastAsia="zh-CN"/>
              </w:rPr>
              <w:t>MediaTek</w:t>
            </w:r>
          </w:p>
        </w:tc>
        <w:tc>
          <w:tcPr>
            <w:tcW w:w="1372" w:type="dxa"/>
          </w:tcPr>
          <w:p w14:paraId="28C941CC" w14:textId="070C8F02" w:rsidR="00413C15" w:rsidRPr="00177691" w:rsidRDefault="00CE0F49">
            <w:pPr>
              <w:tabs>
                <w:tab w:val="left" w:pos="551"/>
              </w:tabs>
              <w:rPr>
                <w:rFonts w:eastAsiaTheme="minorEastAsia"/>
                <w:lang w:val="en-US" w:eastAsia="zh-CN"/>
              </w:rPr>
            </w:pPr>
            <w:r>
              <w:rPr>
                <w:rFonts w:eastAsiaTheme="minorEastAsia"/>
                <w:lang w:val="en-US" w:eastAsia="zh-CN"/>
              </w:rPr>
              <w:t>Y</w:t>
            </w:r>
          </w:p>
        </w:tc>
        <w:tc>
          <w:tcPr>
            <w:tcW w:w="6780" w:type="dxa"/>
          </w:tcPr>
          <w:p w14:paraId="4BEDF218" w14:textId="77777777" w:rsidR="00413C15" w:rsidRPr="00177691" w:rsidRDefault="00413C15">
            <w:pPr>
              <w:rPr>
                <w:rFonts w:eastAsiaTheme="minorEastAsia"/>
                <w:lang w:val="en-US" w:eastAsia="zh-CN"/>
              </w:rPr>
            </w:pPr>
          </w:p>
        </w:tc>
      </w:tr>
      <w:tr w:rsidR="001B05B0" w14:paraId="3C00144D" w14:textId="77777777">
        <w:tc>
          <w:tcPr>
            <w:tcW w:w="1479" w:type="dxa"/>
          </w:tcPr>
          <w:p w14:paraId="25143393" w14:textId="770815C6" w:rsidR="001B05B0" w:rsidRDefault="001B05B0">
            <w:pPr>
              <w:rPr>
                <w:rFonts w:eastAsiaTheme="minorEastAsia"/>
                <w:lang w:val="en-US" w:eastAsia="zh-CN"/>
              </w:rPr>
            </w:pPr>
            <w:r>
              <w:rPr>
                <w:rFonts w:eastAsiaTheme="minorEastAsia"/>
                <w:lang w:val="en-US" w:eastAsia="zh-CN"/>
              </w:rPr>
              <w:t>Qualcomm</w:t>
            </w:r>
          </w:p>
        </w:tc>
        <w:tc>
          <w:tcPr>
            <w:tcW w:w="1372" w:type="dxa"/>
          </w:tcPr>
          <w:p w14:paraId="130B6240" w14:textId="0C3834F0" w:rsidR="001B05B0" w:rsidRDefault="001B05B0">
            <w:pPr>
              <w:tabs>
                <w:tab w:val="left" w:pos="551"/>
              </w:tabs>
              <w:rPr>
                <w:rFonts w:eastAsiaTheme="minorEastAsia"/>
                <w:lang w:val="en-US" w:eastAsia="zh-CN"/>
              </w:rPr>
            </w:pPr>
            <w:r>
              <w:rPr>
                <w:rFonts w:eastAsiaTheme="minorEastAsia"/>
                <w:lang w:val="en-US" w:eastAsia="zh-CN"/>
              </w:rPr>
              <w:t>Y</w:t>
            </w:r>
          </w:p>
        </w:tc>
        <w:tc>
          <w:tcPr>
            <w:tcW w:w="6780" w:type="dxa"/>
          </w:tcPr>
          <w:p w14:paraId="1B8BF9E0" w14:textId="7CD6B2C0" w:rsidR="001355C0" w:rsidRPr="001355C0" w:rsidRDefault="001355C0" w:rsidP="001355C0">
            <w:pPr>
              <w:rPr>
                <w:rFonts w:eastAsiaTheme="minorEastAsia"/>
                <w:lang w:val="en-US" w:eastAsia="zh-CN"/>
              </w:rPr>
            </w:pPr>
            <w:r>
              <w:rPr>
                <w:rFonts w:eastAsiaTheme="minorEastAsia"/>
                <w:lang w:val="en-US" w:eastAsia="zh-CN"/>
              </w:rPr>
              <w:t xml:space="preserve">We support </w:t>
            </w:r>
            <w:r w:rsidRPr="001355C0">
              <w:rPr>
                <w:rFonts w:eastAsiaTheme="minorEastAsia"/>
                <w:lang w:val="en-US" w:eastAsia="zh-CN"/>
              </w:rPr>
              <w:t>FL3 proposal</w:t>
            </w:r>
            <w:r>
              <w:rPr>
                <w:rFonts w:eastAsiaTheme="minorEastAsia"/>
                <w:lang w:val="en-US" w:eastAsia="zh-CN"/>
              </w:rPr>
              <w:t>.</w:t>
            </w:r>
          </w:p>
          <w:p w14:paraId="63FDC8E9" w14:textId="77777777" w:rsidR="001355C0" w:rsidRPr="001355C0" w:rsidRDefault="001355C0" w:rsidP="001355C0">
            <w:pPr>
              <w:rPr>
                <w:rFonts w:eastAsiaTheme="minorEastAsia"/>
                <w:lang w:val="en-US" w:eastAsia="zh-CN"/>
              </w:rPr>
            </w:pPr>
            <w:r w:rsidRPr="001355C0">
              <w:rPr>
                <w:rFonts w:eastAsiaTheme="minorEastAsia"/>
                <w:lang w:val="en-US" w:eastAsia="zh-CN"/>
              </w:rPr>
              <w:t>In our view, configuring multiple separate initial UL BWPs for RedCap UE will incur/aggravate resource fragmentation of non-RedCap UE, increase the signaling overhead (</w:t>
            </w:r>
            <w:proofErr w:type="gramStart"/>
            <w:r w:rsidRPr="001355C0">
              <w:rPr>
                <w:rFonts w:eastAsiaTheme="minorEastAsia"/>
                <w:lang w:val="en-US" w:eastAsia="zh-CN"/>
              </w:rPr>
              <w:t>e.g.</w:t>
            </w:r>
            <w:proofErr w:type="gramEnd"/>
            <w:r w:rsidRPr="001355C0">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1A1177E0" w14:textId="77777777" w:rsidR="001355C0" w:rsidRPr="001355C0" w:rsidRDefault="001355C0" w:rsidP="001355C0">
            <w:pPr>
              <w:rPr>
                <w:rFonts w:eastAsiaTheme="minorEastAsia"/>
                <w:lang w:val="en-US" w:eastAsia="zh-CN"/>
              </w:rPr>
            </w:pPr>
            <w:r w:rsidRPr="001355C0">
              <w:rPr>
                <w:rFonts w:eastAsiaTheme="minorEastAsia"/>
                <w:lang w:val="en-US" w:eastAsia="zh-CN"/>
              </w:rPr>
              <w:t xml:space="preserve">To ensure the RO of RedCap UE can be associated with all (and the “best”) SSB index transmitted by </w:t>
            </w:r>
            <w:proofErr w:type="spellStart"/>
            <w:r w:rsidRPr="001355C0">
              <w:rPr>
                <w:rFonts w:eastAsiaTheme="minorEastAsia"/>
                <w:lang w:val="en-US" w:eastAsia="zh-CN"/>
              </w:rPr>
              <w:t>gNB</w:t>
            </w:r>
            <w:proofErr w:type="spellEnd"/>
            <w:r w:rsidRPr="001355C0">
              <w:rPr>
                <w:rFonts w:eastAsiaTheme="minorEastAsia"/>
                <w:lang w:val="en-US" w:eastAsia="zh-CN"/>
              </w:rPr>
              <w:t>, NW can consider at least the following solutions for a single separate initial UL BWP of RedCap UE:</w:t>
            </w:r>
          </w:p>
          <w:p w14:paraId="2B308F10" w14:textId="1B7167C3" w:rsidR="001355C0" w:rsidRPr="00FF4FA9" w:rsidRDefault="001355C0" w:rsidP="00FF4FA9">
            <w:pPr>
              <w:pStyle w:val="afd"/>
              <w:numPr>
                <w:ilvl w:val="0"/>
                <w:numId w:val="43"/>
              </w:numPr>
              <w:rPr>
                <w:rFonts w:eastAsiaTheme="minorEastAsia"/>
                <w:sz w:val="20"/>
                <w:szCs w:val="22"/>
                <w:lang w:val="en-US" w:eastAsia="zh-CN"/>
              </w:rPr>
            </w:pPr>
            <w:r w:rsidRPr="00FF4FA9">
              <w:rPr>
                <w:rFonts w:eastAsiaTheme="minorEastAsia" w:hint="eastAsia"/>
                <w:sz w:val="20"/>
                <w:szCs w:val="22"/>
                <w:lang w:val="en-US" w:eastAsia="zh-CN"/>
              </w:rPr>
              <w:t>Configure an appropriate PRACH SCS (</w:t>
            </w:r>
            <w:r w:rsidRPr="00FF4FA9">
              <w:rPr>
                <w:rFonts w:eastAsiaTheme="minorEastAsia" w:hint="eastAsia"/>
                <w:sz w:val="20"/>
                <w:szCs w:val="22"/>
                <w:lang w:val="en-US" w:eastAsia="zh-CN"/>
              </w:rPr>
              <w:t>≤</w:t>
            </w:r>
            <w:r w:rsidRPr="00FF4FA9">
              <w:rPr>
                <w:rFonts w:eastAsiaTheme="minorEastAsia" w:hint="eastAsia"/>
                <w:sz w:val="20"/>
                <w:szCs w:val="22"/>
                <w:lang w:val="en-US" w:eastAsia="zh-CN"/>
              </w:rPr>
              <w:t xml:space="preserve"> 15 kHz) when 8 FDM-ed ROs are included in the initial UL BWP of RedCap UE</w:t>
            </w:r>
          </w:p>
          <w:p w14:paraId="00ED259E" w14:textId="06235C90" w:rsidR="001355C0" w:rsidRPr="00FF4FA9" w:rsidRDefault="001355C0" w:rsidP="00FF4FA9">
            <w:pPr>
              <w:pStyle w:val="afd"/>
              <w:numPr>
                <w:ilvl w:val="0"/>
                <w:numId w:val="43"/>
              </w:numPr>
              <w:rPr>
                <w:rFonts w:eastAsiaTheme="minorEastAsia"/>
                <w:sz w:val="20"/>
                <w:szCs w:val="22"/>
                <w:lang w:val="en-US" w:eastAsia="zh-CN"/>
              </w:rPr>
            </w:pPr>
            <w:r w:rsidRPr="00FF4FA9">
              <w:rPr>
                <w:rFonts w:eastAsiaTheme="minorEastAsia"/>
                <w:sz w:val="20"/>
                <w:szCs w:val="22"/>
                <w:lang w:val="en-US" w:eastAsia="zh-CN"/>
              </w:rPr>
              <w:t>Configure a FDM pattern with less than 8 ROs for RedCap UE</w:t>
            </w:r>
          </w:p>
          <w:p w14:paraId="36C4EE8B" w14:textId="1ABEC311" w:rsidR="001B05B0" w:rsidRPr="00FF4FA9" w:rsidRDefault="001355C0" w:rsidP="00FF4FA9">
            <w:pPr>
              <w:pStyle w:val="afd"/>
              <w:numPr>
                <w:ilvl w:val="0"/>
                <w:numId w:val="43"/>
              </w:numPr>
              <w:rPr>
                <w:rFonts w:eastAsiaTheme="minorEastAsia"/>
                <w:lang w:val="en-US" w:eastAsia="zh-CN"/>
              </w:rPr>
            </w:pPr>
            <w:r w:rsidRPr="00FF4FA9">
              <w:rPr>
                <w:rFonts w:eastAsiaTheme="minorEastAsia"/>
                <w:sz w:val="20"/>
                <w:szCs w:val="22"/>
                <w:lang w:val="en-US" w:eastAsia="zh-CN"/>
              </w:rPr>
              <w:t>Joint configuration of FDM pattern of RO and PRACH mask for RedCap UE</w:t>
            </w:r>
          </w:p>
        </w:tc>
      </w:tr>
      <w:tr w:rsidR="00AA10AB" w14:paraId="29F1FC15" w14:textId="77777777">
        <w:tc>
          <w:tcPr>
            <w:tcW w:w="1479" w:type="dxa"/>
          </w:tcPr>
          <w:p w14:paraId="4E001EB4" w14:textId="44874F9E"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75A6CD3C" w14:textId="06AA76B5" w:rsidR="00AA10AB" w:rsidRDefault="00AA10AB">
            <w:pPr>
              <w:tabs>
                <w:tab w:val="left" w:pos="551"/>
              </w:tabs>
              <w:rPr>
                <w:rFonts w:eastAsiaTheme="minorEastAsia"/>
                <w:lang w:val="en-US" w:eastAsia="zh-CN"/>
              </w:rPr>
            </w:pPr>
          </w:p>
        </w:tc>
        <w:tc>
          <w:tcPr>
            <w:tcW w:w="6780" w:type="dxa"/>
          </w:tcPr>
          <w:p w14:paraId="1B1C5B94" w14:textId="3CF65CDE" w:rsidR="00AA10AB" w:rsidRDefault="00AA10AB" w:rsidP="001355C0">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6D55EE" w14:paraId="07AC8A14" w14:textId="77777777">
        <w:tc>
          <w:tcPr>
            <w:tcW w:w="1479" w:type="dxa"/>
          </w:tcPr>
          <w:p w14:paraId="296EDC40" w14:textId="1ED123B3" w:rsidR="006D55EE" w:rsidRDefault="006D55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044244" w14:textId="77777777" w:rsidR="006D55EE" w:rsidRDefault="006D55EE">
            <w:pPr>
              <w:tabs>
                <w:tab w:val="left" w:pos="551"/>
              </w:tabs>
              <w:rPr>
                <w:rFonts w:eastAsiaTheme="minorEastAsia"/>
                <w:lang w:val="en-US" w:eastAsia="zh-CN"/>
              </w:rPr>
            </w:pPr>
          </w:p>
        </w:tc>
        <w:tc>
          <w:tcPr>
            <w:tcW w:w="6780" w:type="dxa"/>
          </w:tcPr>
          <w:p w14:paraId="476EFB53" w14:textId="797F052E" w:rsidR="006D55EE" w:rsidRDefault="006D55EE" w:rsidP="001355C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428A0" w14:paraId="1BC397D0" w14:textId="77777777">
        <w:tc>
          <w:tcPr>
            <w:tcW w:w="1479" w:type="dxa"/>
          </w:tcPr>
          <w:p w14:paraId="50F11655" w14:textId="25A1BAE0" w:rsidR="00A428A0" w:rsidRDefault="00A428A0" w:rsidP="00A428A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BF2AD12" w14:textId="7B3F11BF" w:rsidR="00A428A0" w:rsidRDefault="00A428A0" w:rsidP="00A428A0">
            <w:pPr>
              <w:tabs>
                <w:tab w:val="left" w:pos="551"/>
              </w:tabs>
              <w:rPr>
                <w:rFonts w:eastAsiaTheme="minorEastAsia"/>
                <w:lang w:val="en-US" w:eastAsia="zh-CN"/>
              </w:rPr>
            </w:pPr>
            <w:r>
              <w:rPr>
                <w:rFonts w:eastAsia="游明朝" w:hint="eastAsia"/>
                <w:lang w:val="en-US" w:eastAsia="ja-JP"/>
              </w:rPr>
              <w:t>Y</w:t>
            </w:r>
          </w:p>
        </w:tc>
        <w:tc>
          <w:tcPr>
            <w:tcW w:w="6780" w:type="dxa"/>
          </w:tcPr>
          <w:p w14:paraId="37E65E7C" w14:textId="3D98B4D6" w:rsidR="00A428A0" w:rsidRDefault="00A428A0" w:rsidP="00A428A0">
            <w:pPr>
              <w:rPr>
                <w:rFonts w:eastAsiaTheme="minorEastAsia"/>
                <w:lang w:val="en-US" w:eastAsia="zh-CN"/>
              </w:rPr>
            </w:pPr>
            <w:r>
              <w:rPr>
                <w:rFonts w:eastAsia="游明朝" w:hint="eastAsia"/>
                <w:lang w:val="en-US" w:eastAsia="ja-JP"/>
              </w:rPr>
              <w:t>T</w:t>
            </w:r>
            <w:r>
              <w:rPr>
                <w:rFonts w:eastAsia="游明朝"/>
                <w:lang w:val="en-US" w:eastAsia="ja-JP"/>
              </w:rPr>
              <w:t xml:space="preserve">he </w:t>
            </w:r>
            <w:proofErr w:type="spellStart"/>
            <w:r>
              <w:rPr>
                <w:rFonts w:eastAsia="游明朝"/>
                <w:lang w:val="en-US" w:eastAsia="ja-JP"/>
              </w:rPr>
              <w:t>gNB</w:t>
            </w:r>
            <w:proofErr w:type="spellEnd"/>
            <w:r>
              <w:rPr>
                <w:rFonts w:eastAsia="游明朝"/>
                <w:lang w:val="en-US" w:eastAsia="ja-JP"/>
              </w:rPr>
              <w:t xml:space="preserve"> can configure proper RO configuration for RedCap UEs within separate initial UL BWP. </w:t>
            </w:r>
            <w:proofErr w:type="gramStart"/>
            <w:r>
              <w:rPr>
                <w:rFonts w:eastAsia="游明朝"/>
                <w:lang w:val="en-US" w:eastAsia="ja-JP"/>
              </w:rPr>
              <w:t>So</w:t>
            </w:r>
            <w:proofErr w:type="gramEnd"/>
            <w:r>
              <w:rPr>
                <w:rFonts w:eastAsia="游明朝"/>
                <w:lang w:val="en-US" w:eastAsia="ja-JP"/>
              </w:rPr>
              <w:t xml:space="preserve"> we don’t think there is an issue for SSB-RO mapping.</w:t>
            </w:r>
          </w:p>
        </w:tc>
      </w:tr>
      <w:tr w:rsidR="004B0D36" w14:paraId="18403281" w14:textId="77777777">
        <w:tc>
          <w:tcPr>
            <w:tcW w:w="1479" w:type="dxa"/>
          </w:tcPr>
          <w:p w14:paraId="0AB12FEF" w14:textId="751E769A" w:rsidR="004B0D36" w:rsidRDefault="004B0D36" w:rsidP="00A428A0">
            <w:pPr>
              <w:rPr>
                <w:rFonts w:eastAsia="游明朝"/>
                <w:lang w:val="en-US" w:eastAsia="ja-JP"/>
              </w:rPr>
            </w:pPr>
            <w:r>
              <w:rPr>
                <w:rFonts w:eastAsia="游明朝"/>
                <w:lang w:val="en-US" w:eastAsia="ja-JP"/>
              </w:rPr>
              <w:t>Intel</w:t>
            </w:r>
          </w:p>
        </w:tc>
        <w:tc>
          <w:tcPr>
            <w:tcW w:w="1372" w:type="dxa"/>
          </w:tcPr>
          <w:p w14:paraId="4A889520" w14:textId="2CB8E629" w:rsidR="004B0D36" w:rsidRDefault="004B0D36" w:rsidP="00A428A0">
            <w:pPr>
              <w:tabs>
                <w:tab w:val="left" w:pos="551"/>
              </w:tabs>
              <w:rPr>
                <w:rFonts w:eastAsia="游明朝"/>
                <w:lang w:val="en-US" w:eastAsia="ja-JP"/>
              </w:rPr>
            </w:pPr>
            <w:r>
              <w:rPr>
                <w:rFonts w:eastAsia="游明朝"/>
                <w:lang w:val="en-US" w:eastAsia="ja-JP"/>
              </w:rPr>
              <w:t>Y</w:t>
            </w:r>
          </w:p>
        </w:tc>
        <w:tc>
          <w:tcPr>
            <w:tcW w:w="6780" w:type="dxa"/>
          </w:tcPr>
          <w:p w14:paraId="74CDDA64" w14:textId="7A2B6C12" w:rsidR="004B0D36" w:rsidRDefault="004B0D36" w:rsidP="00A428A0">
            <w:pPr>
              <w:rPr>
                <w:rFonts w:eastAsia="游明朝"/>
                <w:lang w:val="en-US" w:eastAsia="ja-JP"/>
              </w:rPr>
            </w:pPr>
          </w:p>
        </w:tc>
      </w:tr>
      <w:tr w:rsidR="00334C03" w14:paraId="12F1C4A2" w14:textId="77777777">
        <w:tc>
          <w:tcPr>
            <w:tcW w:w="1479" w:type="dxa"/>
          </w:tcPr>
          <w:p w14:paraId="7035833B" w14:textId="39C6B563" w:rsidR="00334C03" w:rsidRDefault="00334C03" w:rsidP="00334C03">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FF86F62" w14:textId="17296C63" w:rsidR="00334C03" w:rsidRDefault="00334C03" w:rsidP="00334C03">
            <w:pPr>
              <w:tabs>
                <w:tab w:val="left" w:pos="551"/>
              </w:tabs>
              <w:rPr>
                <w:rFonts w:eastAsia="游明朝"/>
                <w:lang w:val="en-US" w:eastAsia="ja-JP"/>
              </w:rPr>
            </w:pPr>
            <w:r>
              <w:rPr>
                <w:rFonts w:eastAsia="游明朝" w:hint="eastAsia"/>
                <w:lang w:val="en-US" w:eastAsia="ja-JP"/>
              </w:rPr>
              <w:t>Y</w:t>
            </w:r>
          </w:p>
        </w:tc>
        <w:tc>
          <w:tcPr>
            <w:tcW w:w="6780" w:type="dxa"/>
          </w:tcPr>
          <w:p w14:paraId="08D5F3AC" w14:textId="77777777" w:rsidR="00334C03" w:rsidRDefault="00334C03" w:rsidP="00334C03">
            <w:pPr>
              <w:rPr>
                <w:rFonts w:eastAsia="游明朝"/>
                <w:lang w:val="en-US" w:eastAsia="ja-JP"/>
              </w:rPr>
            </w:pPr>
          </w:p>
        </w:tc>
      </w:tr>
    </w:tbl>
    <w:p w14:paraId="651AEB21" w14:textId="77777777" w:rsidR="00344D6F" w:rsidRDefault="00344D6F">
      <w:pPr>
        <w:jc w:val="both"/>
        <w:rPr>
          <w:b/>
          <w:highlight w:val="cyan"/>
          <w:lang w:val="en-US"/>
        </w:rPr>
      </w:pPr>
    </w:p>
    <w:p w14:paraId="54BB4E0B" w14:textId="77777777" w:rsidR="00344D6F" w:rsidRDefault="005E5FD0">
      <w:pPr>
        <w:pStyle w:val="2"/>
        <w:ind w:left="1134" w:hanging="1134"/>
        <w:rPr>
          <w:lang w:val="en-US"/>
        </w:rPr>
      </w:pPr>
      <w:r>
        <w:rPr>
          <w:lang w:val="en-US"/>
        </w:rPr>
        <w:t>PUCCH frequency hopping</w:t>
      </w:r>
    </w:p>
    <w:p w14:paraId="30ADDBE8" w14:textId="77777777" w:rsidR="00344D6F" w:rsidRDefault="005E5FD0">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It is not clear how would such disabling work.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proofErr w:type="gramStart"/>
            <w:r>
              <w:rPr>
                <w:lang w:val="en-US" w:eastAsia="ko-KR"/>
              </w:rPr>
              <w:t>Thus</w:t>
            </w:r>
            <w:proofErr w:type="gramEnd"/>
            <w:r>
              <w:rPr>
                <w:lang w:val="en-US" w:eastAsia="ko-KR"/>
              </w:rPr>
              <w:t xml:space="preserve"> the proposal should be revised as</w:t>
            </w:r>
          </w:p>
          <w:p w14:paraId="15BEB880" w14:textId="77777777" w:rsidR="00344D6F" w:rsidRDefault="005E5FD0">
            <w:pPr>
              <w:jc w:val="both"/>
              <w:rPr>
                <w:b/>
                <w:lang w:val="en-US"/>
              </w:rPr>
            </w:pPr>
            <w:r>
              <w:rPr>
                <w:b/>
                <w:color w:val="FF0000"/>
                <w:highlight w:val="yellow"/>
                <w:lang w:val="en-US"/>
              </w:rPr>
              <w:lastRenderedPageBreak/>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2BE730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SimSun"/>
                <w:lang w:val="en-US" w:eastAsia="zh-CN"/>
              </w:rPr>
            </w:pPr>
            <w:r>
              <w:rPr>
                <w:rFonts w:eastAsia="SimSun"/>
                <w:lang w:val="en-US" w:eastAsia="zh-CN"/>
              </w:rPr>
              <w:t>TCL</w:t>
            </w:r>
          </w:p>
        </w:tc>
        <w:tc>
          <w:tcPr>
            <w:tcW w:w="1372" w:type="dxa"/>
          </w:tcPr>
          <w:p w14:paraId="0B7DBE25"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SimSun"/>
                <w:lang w:val="en-US" w:eastAsia="zh-CN"/>
              </w:rPr>
            </w:pPr>
            <w:r>
              <w:rPr>
                <w:rFonts w:eastAsia="SimSun"/>
                <w:lang w:val="en-US" w:eastAsia="zh-CN"/>
              </w:rPr>
              <w:t>Xiaomi</w:t>
            </w:r>
          </w:p>
        </w:tc>
        <w:tc>
          <w:tcPr>
            <w:tcW w:w="1372" w:type="dxa"/>
          </w:tcPr>
          <w:p w14:paraId="53C13568"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游明朝"/>
                <w:lang w:val="en-US" w:eastAsia="ja-JP"/>
              </w:rPr>
            </w:pPr>
            <w:r>
              <w:rPr>
                <w:rFonts w:eastAsia="游明朝"/>
                <w:lang w:val="en-US" w:eastAsia="ja-JP"/>
              </w:rPr>
              <w:t>Panasonic</w:t>
            </w:r>
          </w:p>
        </w:tc>
        <w:tc>
          <w:tcPr>
            <w:tcW w:w="1372" w:type="dxa"/>
          </w:tcPr>
          <w:p w14:paraId="509B76FC"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7730802E" w14:textId="77777777" w:rsidR="00344D6F" w:rsidRDefault="00344D6F">
            <w:pPr>
              <w:rPr>
                <w:rFonts w:eastAsia="游明朝"/>
                <w:lang w:val="en-US" w:eastAsia="ja-JP"/>
              </w:rPr>
            </w:pPr>
          </w:p>
        </w:tc>
      </w:tr>
      <w:tr w:rsidR="00344D6F" w14:paraId="704E3E12" w14:textId="77777777">
        <w:tc>
          <w:tcPr>
            <w:tcW w:w="1479" w:type="dxa"/>
          </w:tcPr>
          <w:p w14:paraId="4574FDC2" w14:textId="77777777" w:rsidR="00344D6F" w:rsidRDefault="005E5FD0">
            <w:pPr>
              <w:jc w:val="both"/>
              <w:rPr>
                <w:rFonts w:eastAsia="游明朝"/>
                <w:lang w:val="en-US" w:eastAsia="ja-JP"/>
              </w:rPr>
            </w:pPr>
            <w:r>
              <w:rPr>
                <w:rFonts w:eastAsia="游明朝"/>
                <w:lang w:val="en-US" w:eastAsia="ja-JP"/>
              </w:rPr>
              <w:t>Sharp</w:t>
            </w:r>
          </w:p>
        </w:tc>
        <w:tc>
          <w:tcPr>
            <w:tcW w:w="1372" w:type="dxa"/>
          </w:tcPr>
          <w:p w14:paraId="3437C941"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5B308AEB" w14:textId="77777777" w:rsidR="00344D6F" w:rsidRDefault="00344D6F">
            <w:pPr>
              <w:rPr>
                <w:rFonts w:eastAsia="游明朝"/>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r>
              <w:rPr>
                <w:lang w:val="en-US" w:eastAsia="ko-KR"/>
              </w:rPr>
              <w:t>Spreadtrum</w:t>
            </w:r>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DDE149B" w14:textId="77777777" w:rsidR="00344D6F" w:rsidRDefault="005E5FD0">
      <w:pPr>
        <w:pStyle w:val="afd"/>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afd"/>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7"/>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344D6F" w14:paraId="357D9721" w14:textId="77777777">
        <w:tc>
          <w:tcPr>
            <w:tcW w:w="1479" w:type="dxa"/>
          </w:tcPr>
          <w:p w14:paraId="6D1491B8" w14:textId="77777777" w:rsidR="00344D6F" w:rsidRDefault="005E5FD0">
            <w:pPr>
              <w:rPr>
                <w:rFonts w:eastAsia="游明朝"/>
                <w:lang w:val="en-US" w:eastAsia="ja-JP"/>
              </w:rPr>
            </w:pPr>
            <w:r>
              <w:rPr>
                <w:rFonts w:eastAsia="游明朝"/>
                <w:lang w:val="en-US" w:eastAsia="ja-JP"/>
              </w:rPr>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14:paraId="7098EB08" w14:textId="77777777" w:rsidR="00344D6F" w:rsidRDefault="005E5FD0">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8pt;height:88.8pt" o:ole="">
                  <v:imagedata r:id="rId15" o:title=""/>
                </v:shape>
                <o:OLEObject Type="Embed" ProgID="Equation.3" ShapeID="_x0000_i1025" DrawAspect="Content" ObjectID="_1695732160" r:id="rId16"/>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Huawei/HiSilicon.</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r w:rsidRPr="00177691">
              <w:rPr>
                <w:i/>
                <w:iCs/>
                <w:lang w:val="en-US" w:eastAsia="ja-JP"/>
              </w:rPr>
              <w:t xml:space="preserve">pucch-ResourceCommon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r w:rsidRPr="00177691">
              <w:rPr>
                <w:rFonts w:eastAsiaTheme="minorEastAsia"/>
                <w:lang w:val="en-US" w:eastAsia="zh-CN"/>
              </w:rPr>
              <w:t>and resource 0/1/2… and resource 8/9/10.. use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Now, when we disable hopping for pucch-ResrouceCommon , are all the resource mapped to First hop only, and how to distuquish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lastRenderedPageBreak/>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lastRenderedPageBreak/>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游明朝"/>
                <w:lang w:val="en-US" w:eastAsia="ja-JP"/>
              </w:rPr>
              <w:t>DOCOMO</w:t>
            </w:r>
          </w:p>
        </w:tc>
        <w:tc>
          <w:tcPr>
            <w:tcW w:w="1372" w:type="dxa"/>
          </w:tcPr>
          <w:p w14:paraId="4F096CFD" w14:textId="77777777" w:rsidR="00344D6F" w:rsidRPr="00177691" w:rsidRDefault="005E5FD0">
            <w:pPr>
              <w:tabs>
                <w:tab w:val="left" w:pos="551"/>
              </w:tabs>
              <w:rPr>
                <w:lang w:val="en-US" w:eastAsia="ko-KR"/>
              </w:rPr>
            </w:pPr>
            <w:r w:rsidRPr="00177691">
              <w:rPr>
                <w:rFonts w:eastAsia="游明朝"/>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游明朝"/>
                <w:lang w:val="en-US" w:eastAsia="ja-JP"/>
              </w:rPr>
              <w:t>Of course it is possible to multiplex RedCap UEs w/o FH and non-RedCap UEs w/ FH in TDM/FDM manner. However, as pointed out by our contribution [19], if their PUCCHs are overlapped, they</w:t>
            </w:r>
            <w:r w:rsidRPr="00177691">
              <w:t xml:space="preserve"> </w:t>
            </w:r>
            <w:r w:rsidRPr="00177691">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游明朝"/>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213AA7DE" w14:textId="77777777" w:rsidR="00344D6F" w:rsidRPr="00177691" w:rsidRDefault="005E5FD0">
            <w:pPr>
              <w:rPr>
                <w:rFonts w:eastAsia="游明朝"/>
                <w:lang w:val="en-US" w:eastAsia="ja-JP"/>
              </w:rPr>
            </w:pPr>
            <w:r w:rsidRPr="00177691">
              <w:rPr>
                <w:rFonts w:eastAsiaTheme="minorEastAsia"/>
                <w:lang w:val="en-US" w:eastAsia="zh-CN"/>
              </w:rPr>
              <w:t>Following the same logic, we do not think spec change is needed to support multiplexing non-FH and FH PUCCH, since gNB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PUCCH performance enh. is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82023B" w14:paraId="6F6F252A" w14:textId="77777777">
        <w:tc>
          <w:tcPr>
            <w:tcW w:w="1479" w:type="dxa"/>
          </w:tcPr>
          <w:p w14:paraId="0D3F17FB" w14:textId="1B137420" w:rsidR="0082023B" w:rsidRPr="00177691" w:rsidRDefault="0082023B">
            <w:pPr>
              <w:rPr>
                <w:rFonts w:eastAsiaTheme="minorEastAsia"/>
                <w:lang w:val="en-US" w:eastAsia="ko-KR"/>
              </w:rPr>
            </w:pPr>
            <w:r>
              <w:rPr>
                <w:rFonts w:eastAsiaTheme="minorEastAsia"/>
                <w:lang w:val="en-US" w:eastAsia="ko-KR"/>
              </w:rPr>
              <w:t>Qualcomm</w:t>
            </w:r>
          </w:p>
        </w:tc>
        <w:tc>
          <w:tcPr>
            <w:tcW w:w="1372" w:type="dxa"/>
          </w:tcPr>
          <w:p w14:paraId="4887B6E6" w14:textId="2A17DD21" w:rsidR="0082023B" w:rsidRPr="00177691" w:rsidRDefault="0047044B">
            <w:pPr>
              <w:tabs>
                <w:tab w:val="left" w:pos="551"/>
              </w:tabs>
              <w:rPr>
                <w:rFonts w:eastAsiaTheme="minorEastAsia"/>
                <w:lang w:val="en-US" w:eastAsia="ko-KR"/>
              </w:rPr>
            </w:pPr>
            <w:r>
              <w:rPr>
                <w:rFonts w:eastAsiaTheme="minorEastAsia"/>
                <w:lang w:val="en-US" w:eastAsia="ko-KR"/>
              </w:rPr>
              <w:t>FFS</w:t>
            </w:r>
          </w:p>
        </w:tc>
        <w:tc>
          <w:tcPr>
            <w:tcW w:w="6780" w:type="dxa"/>
          </w:tcPr>
          <w:p w14:paraId="198070AC" w14:textId="2C381C32" w:rsidR="0082023B" w:rsidRPr="00177691" w:rsidRDefault="0082023B">
            <w:pPr>
              <w:rPr>
                <w:rFonts w:eastAsiaTheme="minorEastAsia"/>
                <w:lang w:val="en-US" w:eastAsia="ko-KR"/>
              </w:rPr>
            </w:pPr>
            <w:r w:rsidRPr="0082023B">
              <w:rPr>
                <w:rFonts w:eastAsiaTheme="minorEastAsia"/>
                <w:lang w:val="en-US" w:eastAsia="ko-KR"/>
              </w:rPr>
              <w:t>Minimum impacts on spec and RedCap UE implementation should be ensured.</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1"/>
        <w:ind w:left="1134" w:hanging="1134"/>
        <w:rPr>
          <w:lang w:val="en-US"/>
        </w:rPr>
      </w:pPr>
      <w:r>
        <w:rPr>
          <w:lang w:val="en-US"/>
        </w:rPr>
        <w:t>Initial and non-initial DL BWP</w:t>
      </w:r>
    </w:p>
    <w:p w14:paraId="1D0771DE" w14:textId="77777777" w:rsidR="00344D6F" w:rsidRDefault="005E5FD0">
      <w:pPr>
        <w:pStyle w:val="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afd"/>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981AFCD"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F422E74"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afd"/>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afd"/>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4C17EBD"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afd"/>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afd"/>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afd"/>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afd"/>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br/>
        <w:t xml:space="preserve">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w:t>
      </w:r>
      <w:r>
        <w:rPr>
          <w:lang w:val="en-US"/>
        </w:rPr>
        <w:lastRenderedPageBreak/>
        <w:t>24, 26]. In addition, several contributions support that an initial DL BWP for RedCap UEs can be optionally configured/defined separately from the initial DL BWP for non-RedCap UEs in FDD as well [12, 18, 24, 27].</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t>FL1 High Priority Proposal 3.1-1</w:t>
      </w:r>
      <w:r>
        <w:rPr>
          <w:b/>
          <w:bCs/>
          <w:lang w:val="en-US"/>
        </w:rPr>
        <w:t>:</w:t>
      </w:r>
    </w:p>
    <w:p w14:paraId="580479A5"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EBB9572" w14:textId="77777777" w:rsidR="00344D6F"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DB99160" w14:textId="77777777" w:rsidR="00344D6F"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afd"/>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Huawei, HiSilicon</w:t>
            </w:r>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afd"/>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F024B5E" w14:textId="77777777" w:rsidR="00344D6F"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SimSun"/>
                <w:lang w:val="en-US" w:eastAsia="zh-CN"/>
              </w:rPr>
              <w:t>ZTE, Sanechips</w:t>
            </w:r>
          </w:p>
        </w:tc>
        <w:tc>
          <w:tcPr>
            <w:tcW w:w="1372" w:type="dxa"/>
          </w:tcPr>
          <w:p w14:paraId="6CB0C19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 xml:space="preserve">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w:t>
            </w:r>
            <w:r>
              <w:rPr>
                <w:rFonts w:eastAsiaTheme="minorEastAsia"/>
                <w:lang w:val="en-US" w:eastAsia="zh-CN"/>
              </w:rPr>
              <w:lastRenderedPageBreak/>
              <w:t>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SimSun"/>
                <w:lang w:val="en-US" w:eastAsia="zh-CN"/>
              </w:rPr>
            </w:pPr>
            <w:r>
              <w:rPr>
                <w:rFonts w:eastAsia="SimSun"/>
                <w:lang w:val="en-US" w:eastAsia="zh-CN"/>
              </w:rPr>
              <w:lastRenderedPageBreak/>
              <w:t>TCL</w:t>
            </w:r>
          </w:p>
        </w:tc>
        <w:tc>
          <w:tcPr>
            <w:tcW w:w="1372" w:type="dxa"/>
          </w:tcPr>
          <w:p w14:paraId="1B99C89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游明朝"/>
                <w:lang w:val="en-US" w:eastAsia="ja-JP"/>
              </w:rPr>
            </w:pPr>
            <w:r>
              <w:rPr>
                <w:rFonts w:eastAsia="游明朝"/>
                <w:lang w:val="en-US" w:eastAsia="ja-JP"/>
              </w:rPr>
              <w:t>Panasonic</w:t>
            </w:r>
          </w:p>
        </w:tc>
        <w:tc>
          <w:tcPr>
            <w:tcW w:w="1372" w:type="dxa"/>
          </w:tcPr>
          <w:p w14:paraId="4A379672"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游明朝"/>
                <w:lang w:val="en-US" w:eastAsia="ja-JP"/>
              </w:rPr>
            </w:pPr>
            <w:r>
              <w:rPr>
                <w:rFonts w:eastAsia="游明朝"/>
                <w:lang w:val="en-US" w:eastAsia="ja-JP"/>
              </w:rPr>
              <w:t>Sharp</w:t>
            </w:r>
          </w:p>
        </w:tc>
        <w:tc>
          <w:tcPr>
            <w:tcW w:w="1372" w:type="dxa"/>
          </w:tcPr>
          <w:p w14:paraId="62F3F947"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44AF08BC" w14:textId="77777777" w:rsidR="00344D6F" w:rsidRDefault="005E5FD0">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r>
              <w:rPr>
                <w:lang w:val="en-US" w:eastAsia="ko-KR"/>
              </w:rPr>
              <w:t>Spreadtrum</w:t>
            </w:r>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249D1C79" w14:textId="77777777" w:rsidR="00344D6F" w:rsidRDefault="005E5FD0">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游明朝"/>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游明朝"/>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游明朝"/>
                <w:lang w:val="en-US" w:eastAsia="ja-JP"/>
              </w:rPr>
            </w:pPr>
            <w:r>
              <w:rPr>
                <w:rFonts w:eastAsia="游明朝"/>
                <w:lang w:val="en-US" w:eastAsia="ja-JP"/>
              </w:rPr>
              <w:t>FUTUREWEI</w:t>
            </w:r>
          </w:p>
        </w:tc>
        <w:tc>
          <w:tcPr>
            <w:tcW w:w="1372" w:type="dxa"/>
          </w:tcPr>
          <w:p w14:paraId="2FEB714C"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SimSun"/>
                <w:lang w:val="en-US" w:eastAsia="zh-CN"/>
              </w:rPr>
            </w:pPr>
            <w:r>
              <w:rPr>
                <w:rFonts w:eastAsia="SimSun"/>
                <w:lang w:val="en-US" w:eastAsia="zh-CN"/>
              </w:rPr>
              <w:lastRenderedPageBreak/>
              <w:t>CMCC</w:t>
            </w:r>
          </w:p>
        </w:tc>
        <w:tc>
          <w:tcPr>
            <w:tcW w:w="1372" w:type="dxa"/>
          </w:tcPr>
          <w:p w14:paraId="77566376" w14:textId="77777777" w:rsidR="00344D6F" w:rsidRDefault="005E5FD0">
            <w:pPr>
              <w:tabs>
                <w:tab w:val="left" w:pos="551"/>
              </w:tabs>
              <w:rPr>
                <w:rFonts w:eastAsia="游明朝"/>
                <w:lang w:val="en-US" w:eastAsia="ja-JP"/>
              </w:rPr>
            </w:pPr>
            <w:r>
              <w:rPr>
                <w:rFonts w:eastAsia="SimSun"/>
                <w:lang w:val="en-US" w:eastAsia="zh-CN"/>
              </w:rPr>
              <w:t>Y</w:t>
            </w:r>
          </w:p>
        </w:tc>
        <w:tc>
          <w:tcPr>
            <w:tcW w:w="6780" w:type="dxa"/>
          </w:tcPr>
          <w:p w14:paraId="4832ABEA" w14:textId="77777777" w:rsidR="00344D6F" w:rsidRDefault="005E5FD0">
            <w:pPr>
              <w:jc w:val="both"/>
              <w:rPr>
                <w:rFonts w:eastAsiaTheme="minorEastAsia"/>
                <w:bCs/>
              </w:rPr>
            </w:pPr>
            <w:r>
              <w:rPr>
                <w:rFonts w:eastAsia="SimSun"/>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SimSun"/>
                <w:lang w:val="en-US" w:eastAsia="zh-CN"/>
              </w:rPr>
            </w:pPr>
            <w:r>
              <w:rPr>
                <w:rFonts w:eastAsia="SimSun"/>
                <w:lang w:val="en-US" w:eastAsia="zh-CN"/>
              </w:rPr>
              <w:t>NEC</w:t>
            </w:r>
          </w:p>
        </w:tc>
        <w:tc>
          <w:tcPr>
            <w:tcW w:w="1372" w:type="dxa"/>
          </w:tcPr>
          <w:p w14:paraId="794563A8"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760D1060" w14:textId="77777777" w:rsidR="00344D6F" w:rsidRDefault="00344D6F">
            <w:pPr>
              <w:jc w:val="both"/>
              <w:rPr>
                <w:rFonts w:eastAsia="SimSun"/>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afd"/>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afd"/>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D219FC4" w14:textId="77777777" w:rsidR="00344D6F" w:rsidRDefault="005E5FD0">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afd"/>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afd"/>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lastRenderedPageBreak/>
              <w:t>This applies to both TDD and FDD cases.</w:t>
            </w:r>
          </w:p>
          <w:p w14:paraId="0571B49D" w14:textId="77777777" w:rsidR="00344D6F" w:rsidRPr="00753BF5" w:rsidRDefault="005E5FD0">
            <w:pPr>
              <w:pStyle w:val="afd"/>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afd"/>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lastRenderedPageBreak/>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游明朝"/>
                <w:lang w:val="en-US" w:eastAsia="ja-JP"/>
              </w:rPr>
              <w:t>DOCOMO</w:t>
            </w:r>
          </w:p>
        </w:tc>
        <w:tc>
          <w:tcPr>
            <w:tcW w:w="1372" w:type="dxa"/>
          </w:tcPr>
          <w:p w14:paraId="5471FF54" w14:textId="77777777" w:rsidR="00344D6F" w:rsidRPr="00753BF5" w:rsidRDefault="005E5FD0">
            <w:pPr>
              <w:tabs>
                <w:tab w:val="left" w:pos="551"/>
              </w:tabs>
            </w:pPr>
            <w:r w:rsidRPr="00753BF5">
              <w:rPr>
                <w:rFonts w:eastAsia="游明朝"/>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游明朝"/>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游明朝"/>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游明朝"/>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afd"/>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35A786B6"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afd"/>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afd"/>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afd"/>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lastRenderedPageBreak/>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lastRenderedPageBreak/>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t>High Priority Proposal 3.1-1a</w:t>
            </w:r>
            <w:r w:rsidRPr="00753BF5">
              <w:rPr>
                <w:b/>
              </w:rPr>
              <w:t>:</w:t>
            </w:r>
          </w:p>
          <w:p w14:paraId="7D488E4B" w14:textId="77777777" w:rsidR="00344D6F" w:rsidRPr="00753BF5" w:rsidRDefault="005E5FD0">
            <w:pPr>
              <w:pStyle w:val="afd"/>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387E02F"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afd"/>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afd"/>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afd"/>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Agree with xiaomi’s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t>For TDD case, the centre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configured ,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afd"/>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afd"/>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afd"/>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afd"/>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afd"/>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afd"/>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afd"/>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DengXian"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lastRenderedPageBreak/>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neither of these options are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afd"/>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E9A94B7" w14:textId="77777777" w:rsidR="00344D6F" w:rsidRDefault="005E5FD0">
            <w:pPr>
              <w:rPr>
                <w:lang w:val="en-US" w:eastAsia="ko-KR"/>
              </w:rPr>
            </w:pPr>
            <w:r>
              <w:rPr>
                <w:noProof/>
                <w:lang w:val="en-US" w:eastAsia="zh-CN"/>
              </w:rPr>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afd"/>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afd"/>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afd"/>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lastRenderedPageBreak/>
              <w:t>Huawei, HiSilicon</w:t>
            </w:r>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SimSun"/>
                <w:lang w:val="en-US" w:eastAsia="zh-CN"/>
              </w:rPr>
              <w:t>ZTE, Sanechips</w:t>
            </w:r>
          </w:p>
        </w:tc>
        <w:tc>
          <w:tcPr>
            <w:tcW w:w="1372" w:type="dxa"/>
          </w:tcPr>
          <w:p w14:paraId="7559FCAB"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183F10E7" w14:textId="1C1D398E" w:rsidR="00344D6F" w:rsidRDefault="005E5FD0">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PDCCH blocking resolution. Besides, </w:t>
            </w:r>
            <w:r>
              <w:rPr>
                <w:rFonts w:eastAsia="SimSun"/>
                <w:lang w:val="en-US" w:eastAsia="zh-CN"/>
              </w:rPr>
              <w:t xml:space="preserve">if the separate SIB-configured initial DL BWP for RedCap </w:t>
            </w:r>
            <w:r w:rsidR="008D7C57">
              <w:rPr>
                <w:rFonts w:eastAsia="SimSun"/>
                <w:lang w:val="en-US" w:eastAsia="zh-CN"/>
              </w:rPr>
              <w:t>UEs</w:t>
            </w:r>
            <w:r>
              <w:rPr>
                <w:rFonts w:eastAsia="SimSun"/>
                <w:lang w:val="en-US" w:eastAsia="zh-CN"/>
              </w:rPr>
              <w:t xml:space="preserve">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w:t>
            </w:r>
            <w:r w:rsidR="008D7C57">
              <w:rPr>
                <w:rFonts w:eastAsia="SimSun"/>
                <w:lang w:val="en-US" w:eastAsia="zh-CN"/>
              </w:rPr>
              <w:t>UEs</w:t>
            </w:r>
            <w:r>
              <w:rPr>
                <w:rFonts w:eastAsia="SimSun"/>
                <w:lang w:val="en-US" w:eastAsia="zh-CN"/>
              </w:rPr>
              <w:t xml:space="preserve"> also has to be placed in the carrier middle for TDD center frequency alignment, which will aggravate the PUSCH resource fragmentation.</w:t>
            </w:r>
          </w:p>
          <w:p w14:paraId="46782D3B" w14:textId="77777777" w:rsidR="00344D6F" w:rsidRDefault="005E5FD0">
            <w:pPr>
              <w:jc w:val="both"/>
              <w:rPr>
                <w:rFonts w:eastAsia="SimSun"/>
                <w:lang w:val="en-US" w:eastAsia="ko-KR"/>
              </w:rPr>
            </w:pPr>
            <w:r>
              <w:rPr>
                <w:rFonts w:eastAsia="SimSun"/>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SimSun"/>
                <w:lang w:val="en-US" w:eastAsia="zh-CN"/>
              </w:rPr>
            </w:pPr>
            <w:r>
              <w:rPr>
                <w:rFonts w:eastAsia="SimSun"/>
                <w:lang w:val="en-US" w:eastAsia="zh-CN"/>
              </w:rPr>
              <w:t>TCL</w:t>
            </w:r>
          </w:p>
        </w:tc>
        <w:tc>
          <w:tcPr>
            <w:tcW w:w="1372" w:type="dxa"/>
          </w:tcPr>
          <w:p w14:paraId="5BF54A9C" w14:textId="77777777" w:rsidR="00344D6F" w:rsidRDefault="00344D6F">
            <w:pPr>
              <w:tabs>
                <w:tab w:val="left" w:pos="551"/>
              </w:tabs>
              <w:jc w:val="both"/>
              <w:rPr>
                <w:rFonts w:eastAsia="SimSun"/>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SimSun"/>
                <w:lang w:val="en-US" w:eastAsia="zh-CN"/>
              </w:rPr>
            </w:pPr>
            <w:r>
              <w:rPr>
                <w:rFonts w:eastAsia="SimSun"/>
                <w:lang w:val="en-US" w:eastAsia="zh-CN"/>
              </w:rPr>
              <w:t>Xiaomi</w:t>
            </w:r>
          </w:p>
        </w:tc>
        <w:tc>
          <w:tcPr>
            <w:tcW w:w="1372" w:type="dxa"/>
          </w:tcPr>
          <w:p w14:paraId="6745CF8A"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SimSun"/>
                <w:lang w:val="en-US" w:eastAsia="zh-CN"/>
              </w:rPr>
            </w:pPr>
            <w:r>
              <w:rPr>
                <w:rFonts w:eastAsia="游明朝"/>
                <w:lang w:val="en-US" w:eastAsia="ja-JP"/>
              </w:rPr>
              <w:t>Panasonic</w:t>
            </w:r>
          </w:p>
        </w:tc>
        <w:tc>
          <w:tcPr>
            <w:tcW w:w="1372" w:type="dxa"/>
          </w:tcPr>
          <w:p w14:paraId="64D3E639" w14:textId="77777777" w:rsidR="00344D6F" w:rsidRDefault="005E5FD0">
            <w:pPr>
              <w:tabs>
                <w:tab w:val="left" w:pos="551"/>
              </w:tabs>
              <w:jc w:val="both"/>
              <w:rPr>
                <w:rFonts w:eastAsia="SimSun"/>
                <w:lang w:val="en-US" w:eastAsia="zh-CN"/>
              </w:rPr>
            </w:pPr>
            <w:r>
              <w:rPr>
                <w:rFonts w:eastAsia="游明朝"/>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游明朝"/>
                <w:lang w:val="en-US" w:eastAsia="ja-JP"/>
              </w:rPr>
            </w:pPr>
            <w:r>
              <w:rPr>
                <w:rFonts w:eastAsia="游明朝"/>
                <w:lang w:val="en-US" w:eastAsia="ja-JP"/>
              </w:rPr>
              <w:t>Sharp</w:t>
            </w:r>
          </w:p>
        </w:tc>
        <w:tc>
          <w:tcPr>
            <w:tcW w:w="1372" w:type="dxa"/>
          </w:tcPr>
          <w:p w14:paraId="75A1D1E1"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5BFDA77D" w14:textId="77777777" w:rsidR="00344D6F" w:rsidRDefault="005E5FD0">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r>
              <w:rPr>
                <w:lang w:val="en-US" w:eastAsia="ko-KR"/>
              </w:rPr>
              <w:t>Spreadtrum</w:t>
            </w:r>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We are also fine with updates from Oppo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游明朝"/>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游明朝"/>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游明朝"/>
                <w:lang w:val="en-US" w:eastAsia="ja-JP"/>
              </w:rPr>
            </w:pPr>
            <w:r>
              <w:rPr>
                <w:rFonts w:eastAsia="游明朝"/>
                <w:lang w:val="en-US" w:eastAsia="ja-JP"/>
              </w:rPr>
              <w:t>FUTUREWEI</w:t>
            </w:r>
          </w:p>
        </w:tc>
        <w:tc>
          <w:tcPr>
            <w:tcW w:w="1372" w:type="dxa"/>
          </w:tcPr>
          <w:p w14:paraId="06BDF7A5"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SimSun"/>
                <w:lang w:val="en-US" w:eastAsia="ja-JP"/>
              </w:rPr>
            </w:pPr>
            <w:r>
              <w:rPr>
                <w:rFonts w:eastAsia="SimSun"/>
                <w:lang w:val="en-US" w:eastAsia="zh-CN"/>
              </w:rPr>
              <w:t>CMCC</w:t>
            </w:r>
          </w:p>
        </w:tc>
        <w:tc>
          <w:tcPr>
            <w:tcW w:w="1372" w:type="dxa"/>
          </w:tcPr>
          <w:p w14:paraId="4228D742" w14:textId="77777777" w:rsidR="00344D6F" w:rsidRDefault="005E5FD0">
            <w:pPr>
              <w:tabs>
                <w:tab w:val="left" w:pos="551"/>
              </w:tabs>
              <w:rPr>
                <w:rFonts w:eastAsia="SimSun"/>
                <w:lang w:val="en-US" w:eastAsia="ja-JP"/>
              </w:rPr>
            </w:pPr>
            <w:r>
              <w:rPr>
                <w:rFonts w:eastAsia="SimSun"/>
                <w:lang w:val="en-US" w:eastAsia="zh-CN"/>
              </w:rPr>
              <w:t xml:space="preserve">Y </w:t>
            </w:r>
          </w:p>
        </w:tc>
        <w:tc>
          <w:tcPr>
            <w:tcW w:w="6780" w:type="dxa"/>
          </w:tcPr>
          <w:p w14:paraId="33D6D1C6" w14:textId="77777777" w:rsidR="00344D6F" w:rsidRDefault="005E5FD0">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lastRenderedPageBreak/>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lastRenderedPageBreak/>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afd"/>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afd"/>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游明朝"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Thus we suggest the following update for the subbullet</w:t>
            </w:r>
          </w:p>
          <w:p w14:paraId="5AB4706E" w14:textId="0BAC86B3"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afd"/>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afd"/>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lastRenderedPageBreak/>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Huawei, HiSi</w:t>
            </w:r>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ZTE, Sanechips</w:t>
            </w:r>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afd"/>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afd"/>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afd"/>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0436947F" w:rsidR="0058575B" w:rsidRDefault="00B23EE7">
            <w:pPr>
              <w:rPr>
                <w:rFonts w:eastAsiaTheme="minorEastAsia"/>
                <w:lang w:val="en-US" w:eastAsia="zh-CN"/>
              </w:rPr>
            </w:pPr>
            <w:r>
              <w:rPr>
                <w:rFonts w:eastAsiaTheme="minorEastAsia"/>
                <w:lang w:val="en-US" w:eastAsia="zh-CN"/>
              </w:rPr>
              <w:t>MediaTek</w:t>
            </w:r>
          </w:p>
        </w:tc>
        <w:tc>
          <w:tcPr>
            <w:tcW w:w="1372" w:type="dxa"/>
          </w:tcPr>
          <w:p w14:paraId="7ED335B4" w14:textId="667C9D86" w:rsidR="0058575B" w:rsidRDefault="00CE0F49">
            <w:pPr>
              <w:tabs>
                <w:tab w:val="left" w:pos="551"/>
              </w:tabs>
              <w:rPr>
                <w:rFonts w:eastAsiaTheme="minorEastAsia"/>
                <w:lang w:val="en-US" w:eastAsia="zh-CN"/>
              </w:rPr>
            </w:pPr>
            <w:r>
              <w:rPr>
                <w:rFonts w:eastAsiaTheme="minorEastAsia"/>
                <w:lang w:val="en-US" w:eastAsia="zh-CN"/>
              </w:rPr>
              <w:t>N</w:t>
            </w:r>
          </w:p>
        </w:tc>
        <w:tc>
          <w:tcPr>
            <w:tcW w:w="6780" w:type="dxa"/>
          </w:tcPr>
          <w:p w14:paraId="40758576" w14:textId="77777777" w:rsidR="00CE0F49" w:rsidRDefault="00CE0F49">
            <w:pPr>
              <w:rPr>
                <w:rFonts w:eastAsiaTheme="minorEastAsia"/>
                <w:lang w:val="en-US" w:eastAsia="zh-CN"/>
              </w:rPr>
            </w:pPr>
            <w:r>
              <w:rPr>
                <w:rFonts w:eastAsiaTheme="minorEastAsia"/>
                <w:lang w:val="en-US" w:eastAsia="zh-CN"/>
              </w:rPr>
              <w:t xml:space="preserve">Not clear why CSS has been removed. </w:t>
            </w:r>
          </w:p>
          <w:p w14:paraId="07C04815" w14:textId="556CAA11" w:rsidR="0058575B" w:rsidRDefault="00CE0F49" w:rsidP="00CE0F49">
            <w:pPr>
              <w:rPr>
                <w:rFonts w:eastAsiaTheme="minorEastAsia"/>
                <w:lang w:val="en-US" w:eastAsia="zh-CN"/>
              </w:rPr>
            </w:pPr>
            <w:r>
              <w:rPr>
                <w:rFonts w:eastAsiaTheme="minorEastAsia"/>
                <w:lang w:val="en-US" w:eastAsia="zh-CN"/>
              </w:rPr>
              <w:t>Also, the BWP should contain an SSB as well.</w:t>
            </w:r>
          </w:p>
        </w:tc>
      </w:tr>
      <w:tr w:rsidR="00DC78B0" w14:paraId="7B0D5568" w14:textId="77777777">
        <w:tc>
          <w:tcPr>
            <w:tcW w:w="1479" w:type="dxa"/>
          </w:tcPr>
          <w:p w14:paraId="1CAD0D5A" w14:textId="4E57D1C5" w:rsidR="00DC78B0" w:rsidRDefault="00DC78B0">
            <w:pPr>
              <w:rPr>
                <w:rFonts w:eastAsiaTheme="minorEastAsia"/>
                <w:lang w:val="en-US" w:eastAsia="zh-CN"/>
              </w:rPr>
            </w:pPr>
            <w:r>
              <w:rPr>
                <w:rFonts w:eastAsiaTheme="minorEastAsia"/>
                <w:lang w:val="en-US" w:eastAsia="zh-CN"/>
              </w:rPr>
              <w:t>Qualcomm</w:t>
            </w:r>
          </w:p>
        </w:tc>
        <w:tc>
          <w:tcPr>
            <w:tcW w:w="1372" w:type="dxa"/>
          </w:tcPr>
          <w:p w14:paraId="35E5F217" w14:textId="1A174464" w:rsidR="00DC78B0" w:rsidRDefault="00DC78B0">
            <w:pPr>
              <w:tabs>
                <w:tab w:val="left" w:pos="551"/>
              </w:tabs>
              <w:rPr>
                <w:rFonts w:eastAsiaTheme="minorEastAsia"/>
                <w:lang w:val="en-US" w:eastAsia="zh-CN"/>
              </w:rPr>
            </w:pPr>
            <w:r>
              <w:rPr>
                <w:rFonts w:eastAsiaTheme="minorEastAsia"/>
                <w:lang w:val="en-US" w:eastAsia="zh-CN"/>
              </w:rPr>
              <w:t>N</w:t>
            </w:r>
          </w:p>
        </w:tc>
        <w:tc>
          <w:tcPr>
            <w:tcW w:w="6780" w:type="dxa"/>
          </w:tcPr>
          <w:p w14:paraId="285FD28C" w14:textId="77777777" w:rsidR="00DC78B0" w:rsidRDefault="00DC78B0">
            <w:pPr>
              <w:rPr>
                <w:rFonts w:eastAsiaTheme="minorEastAsia"/>
                <w:lang w:val="en-US" w:eastAsia="zh-CN"/>
              </w:rPr>
            </w:pPr>
            <w:r>
              <w:rPr>
                <w:rFonts w:eastAsiaTheme="minorEastAsia"/>
                <w:lang w:val="en-US" w:eastAsia="zh-CN"/>
              </w:rPr>
              <w:t xml:space="preserve">FL3 proposal is not clear. </w:t>
            </w:r>
            <w:r w:rsidRPr="00DC78B0">
              <w:rPr>
                <w:rFonts w:eastAsiaTheme="minorEastAsia"/>
                <w:lang w:val="en-US" w:eastAsia="zh-CN"/>
              </w:rPr>
              <w:t>The FL proposal</w:t>
            </w:r>
            <w:r>
              <w:rPr>
                <w:rFonts w:eastAsiaTheme="minorEastAsia"/>
                <w:lang w:val="en-US" w:eastAsia="zh-CN"/>
              </w:rPr>
              <w:t xml:space="preserve">/working assumption </w:t>
            </w:r>
            <w:r w:rsidRPr="00DC78B0">
              <w:rPr>
                <w:rFonts w:eastAsiaTheme="minorEastAsia"/>
                <w:lang w:val="en-US" w:eastAsia="zh-CN"/>
              </w:rPr>
              <w:t>presented at GTW session looks better to us.</w:t>
            </w:r>
          </w:p>
          <w:p w14:paraId="496E8389" w14:textId="77777777" w:rsidR="00DC78B0" w:rsidRPr="00161C67" w:rsidRDefault="00DC78B0" w:rsidP="00DC78B0">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2FB8EC79" w14:textId="77777777" w:rsidR="00DC78B0" w:rsidRPr="00161C67" w:rsidRDefault="00DC78B0" w:rsidP="00DC78B0">
            <w:pPr>
              <w:pStyle w:val="afd"/>
              <w:numPr>
                <w:ilvl w:val="0"/>
                <w:numId w:val="44"/>
              </w:numPr>
              <w:rPr>
                <w:rFonts w:eastAsiaTheme="minorEastAsia"/>
                <w:b/>
                <w:bCs/>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initial DL BWP containing MIB-configured CORESET#0:</w:t>
            </w:r>
          </w:p>
          <w:p w14:paraId="64549F4B" w14:textId="77777777" w:rsidR="00DC78B0" w:rsidRPr="00A22B10" w:rsidRDefault="00DC78B0" w:rsidP="00DC78B0">
            <w:pPr>
              <w:pStyle w:val="afd"/>
              <w:numPr>
                <w:ilvl w:val="1"/>
                <w:numId w:val="44"/>
              </w:numPr>
              <w:rPr>
                <w:rFonts w:eastAsiaTheme="minorEastAsia"/>
                <w:b/>
                <w:bCs/>
                <w:lang w:val="en-US" w:eastAsia="zh-CN"/>
              </w:rPr>
            </w:pPr>
            <w:r w:rsidRPr="00A22B10">
              <w:rPr>
                <w:rFonts w:eastAsiaTheme="minorEastAsia"/>
                <w:b/>
                <w:bCs/>
                <w:sz w:val="20"/>
                <w:szCs w:val="22"/>
                <w:lang w:val="en-US" w:eastAsia="zh-CN"/>
              </w:rPr>
              <w:t>Case 1</w:t>
            </w:r>
          </w:p>
          <w:p w14:paraId="1D6FE913" w14:textId="77777777" w:rsidR="00DC78B0" w:rsidRPr="00A6057A" w:rsidRDefault="00DC78B0" w:rsidP="00DC78B0">
            <w:pPr>
              <w:pStyle w:val="afd"/>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the initial DL BWP of RedCap UE during and after initial access </w:t>
            </w:r>
          </w:p>
          <w:p w14:paraId="694D35CC" w14:textId="77777777" w:rsidR="00DC78B0" w:rsidRPr="00A22B10" w:rsidRDefault="00DC78B0" w:rsidP="00DC78B0">
            <w:pPr>
              <w:pStyle w:val="afd"/>
              <w:numPr>
                <w:ilvl w:val="1"/>
                <w:numId w:val="44"/>
              </w:numPr>
              <w:rPr>
                <w:rFonts w:eastAsiaTheme="minorEastAsia"/>
                <w:b/>
                <w:bCs/>
                <w:lang w:val="en-US" w:eastAsia="zh-CN"/>
              </w:rPr>
            </w:pPr>
            <w:r w:rsidRPr="00A22B10">
              <w:rPr>
                <w:rFonts w:eastAsiaTheme="minorEastAsia"/>
                <w:b/>
                <w:bCs/>
                <w:sz w:val="20"/>
                <w:szCs w:val="22"/>
                <w:lang w:val="en-US" w:eastAsia="zh-CN"/>
              </w:rPr>
              <w:t>Case 2</w:t>
            </w:r>
          </w:p>
          <w:p w14:paraId="5215C047" w14:textId="77777777" w:rsidR="00DC78B0" w:rsidRPr="00970BCF" w:rsidRDefault="00DC78B0" w:rsidP="00DC78B0">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277E5696" w14:textId="77777777" w:rsidR="00DC78B0" w:rsidRPr="00A22B10" w:rsidRDefault="00DC78B0" w:rsidP="00DC78B0">
            <w:pPr>
              <w:pStyle w:val="afd"/>
              <w:numPr>
                <w:ilvl w:val="1"/>
                <w:numId w:val="44"/>
              </w:numPr>
              <w:rPr>
                <w:rFonts w:eastAsiaTheme="minorEastAsia"/>
                <w:b/>
                <w:bCs/>
                <w:lang w:val="en-US" w:eastAsia="zh-CN"/>
              </w:rPr>
            </w:pPr>
            <w:r w:rsidRPr="00A22B10">
              <w:rPr>
                <w:rFonts w:eastAsiaTheme="minorEastAsia"/>
                <w:b/>
                <w:bCs/>
                <w:sz w:val="20"/>
                <w:szCs w:val="22"/>
                <w:lang w:val="en-US" w:eastAsia="zh-CN"/>
              </w:rPr>
              <w:t>Case 3</w:t>
            </w:r>
          </w:p>
          <w:p w14:paraId="34CC7675" w14:textId="77777777" w:rsidR="00DC78B0" w:rsidRPr="00A6057A" w:rsidRDefault="00DC78B0" w:rsidP="00DC78B0">
            <w:pPr>
              <w:pStyle w:val="afd"/>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used as initial DL BWP of RedCap UE during initial access, and the SIB-configured initial DL BWP containing MIB-configured CORESET#0 is used as initial DL BWP of RedCap UE after initial access</w:t>
            </w:r>
          </w:p>
          <w:p w14:paraId="22E948A9" w14:textId="77777777" w:rsidR="00DC78B0" w:rsidRPr="00161C67" w:rsidRDefault="00DC78B0" w:rsidP="00DC78B0">
            <w:pPr>
              <w:pStyle w:val="afd"/>
              <w:numPr>
                <w:ilvl w:val="0"/>
                <w:numId w:val="44"/>
              </w:numPr>
              <w:rPr>
                <w:rFonts w:eastAsiaTheme="minorEastAsia"/>
                <w:b/>
                <w:bCs/>
                <w:sz w:val="20"/>
                <w:szCs w:val="22"/>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SIB-configured separate initial DL BWP which does not contain the entire MIB-configured CORESET#0, if the initial DL BWP contains SSB and CSS for RA and paging</w:t>
            </w:r>
          </w:p>
          <w:p w14:paraId="180AAEEA" w14:textId="6A955348" w:rsidR="00DC78B0" w:rsidRPr="00DC78B0" w:rsidRDefault="00DC78B0" w:rsidP="00DC78B0">
            <w:pPr>
              <w:pStyle w:val="afd"/>
              <w:numPr>
                <w:ilvl w:val="0"/>
                <w:numId w:val="44"/>
              </w:numPr>
              <w:rPr>
                <w:rFonts w:eastAsiaTheme="minorEastAsia"/>
                <w:sz w:val="20"/>
                <w:szCs w:val="22"/>
                <w:lang w:val="en-US" w:eastAsia="zh-CN"/>
              </w:rPr>
            </w:pPr>
            <w:r w:rsidRPr="00DC78B0">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1851F44" w14:textId="7F1D09B7" w:rsidR="00DC78B0" w:rsidRDefault="00DC78B0">
            <w:pPr>
              <w:rPr>
                <w:rFonts w:eastAsiaTheme="minorEastAsia"/>
                <w:lang w:val="en-US" w:eastAsia="zh-CN"/>
              </w:rPr>
            </w:pPr>
          </w:p>
        </w:tc>
      </w:tr>
      <w:tr w:rsidR="00AA10AB" w14:paraId="1E4A1FB1" w14:textId="77777777">
        <w:tc>
          <w:tcPr>
            <w:tcW w:w="1479" w:type="dxa"/>
          </w:tcPr>
          <w:p w14:paraId="617419A9" w14:textId="23008728" w:rsidR="00AA10AB" w:rsidRDefault="00AA10AB">
            <w:pPr>
              <w:rPr>
                <w:rFonts w:eastAsiaTheme="minorEastAsia"/>
                <w:lang w:val="en-US" w:eastAsia="zh-CN"/>
              </w:rPr>
            </w:pPr>
            <w:r>
              <w:rPr>
                <w:rFonts w:eastAsiaTheme="minorEastAsia" w:hint="eastAsia"/>
                <w:lang w:val="en-US" w:eastAsia="zh-CN"/>
              </w:rPr>
              <w:lastRenderedPageBreak/>
              <w:t>CATT</w:t>
            </w:r>
          </w:p>
        </w:tc>
        <w:tc>
          <w:tcPr>
            <w:tcW w:w="1372" w:type="dxa"/>
          </w:tcPr>
          <w:p w14:paraId="3E0964B3" w14:textId="664DD907" w:rsidR="00AA10AB" w:rsidRDefault="00AA10AB">
            <w:pPr>
              <w:tabs>
                <w:tab w:val="left" w:pos="551"/>
              </w:tabs>
              <w:rPr>
                <w:rFonts w:eastAsiaTheme="minorEastAsia"/>
                <w:lang w:val="en-US" w:eastAsia="zh-CN"/>
              </w:rPr>
            </w:pPr>
            <w:r>
              <w:rPr>
                <w:rFonts w:eastAsiaTheme="minorEastAsia" w:hint="eastAsia"/>
                <w:lang w:val="en-US" w:eastAsia="zh-CN"/>
              </w:rPr>
              <w:t>N</w:t>
            </w:r>
          </w:p>
        </w:tc>
        <w:tc>
          <w:tcPr>
            <w:tcW w:w="6780" w:type="dxa"/>
          </w:tcPr>
          <w:p w14:paraId="1E39A797" w14:textId="0650C46D" w:rsidR="00AA10AB" w:rsidRPr="00AA10AB" w:rsidRDefault="00AA10AB" w:rsidP="00AA10A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24DF0DA5" w14:textId="77777777" w:rsidR="00AA10AB" w:rsidRPr="00AA10AB" w:rsidRDefault="00AA10AB" w:rsidP="00AA10AB">
            <w:pPr>
              <w:rPr>
                <w:rFonts w:eastAsiaTheme="minorEastAsia"/>
                <w:lang w:eastAsia="zh-CN"/>
              </w:rPr>
            </w:pPr>
            <w:r w:rsidRPr="00AA10AB">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1C1B38DA" w14:textId="367FD8E7" w:rsidR="00AA10AB" w:rsidRPr="00AA10AB" w:rsidRDefault="00AA10AB" w:rsidP="00AA10AB">
            <w:pPr>
              <w:pStyle w:val="afd"/>
              <w:numPr>
                <w:ilvl w:val="0"/>
                <w:numId w:val="45"/>
              </w:numPr>
              <w:rPr>
                <w:rFonts w:eastAsiaTheme="minorEastAsia"/>
                <w:sz w:val="20"/>
                <w:lang w:eastAsia="zh-CN"/>
              </w:rPr>
            </w:pPr>
            <w:r w:rsidRPr="00AA10AB">
              <w:rPr>
                <w:rFonts w:eastAsiaTheme="minorEastAsia"/>
                <w:sz w:val="20"/>
                <w:lang w:eastAsia="zh-CN"/>
              </w:rPr>
              <w:t xml:space="preserve">This follows the current NR mechanism and should be support by default. </w:t>
            </w:r>
          </w:p>
          <w:p w14:paraId="5B60C8BA" w14:textId="61B0EA23" w:rsidR="00AA10AB" w:rsidRPr="00AA10AB" w:rsidRDefault="00AA10AB" w:rsidP="00AA10AB">
            <w:pPr>
              <w:pStyle w:val="afd"/>
              <w:numPr>
                <w:ilvl w:val="0"/>
                <w:numId w:val="45"/>
              </w:numPr>
              <w:rPr>
                <w:rFonts w:eastAsiaTheme="minorEastAsia"/>
                <w:sz w:val="20"/>
                <w:lang w:eastAsia="zh-CN"/>
              </w:rPr>
            </w:pPr>
            <w:r w:rsidRPr="00AA10AB">
              <w:rPr>
                <w:rFonts w:eastAsiaTheme="minorEastAsia"/>
                <w:sz w:val="20"/>
                <w:lang w:eastAsia="zh-CN"/>
              </w:rPr>
              <w:t>It is obvious that such configuration is workable, and is not aiming at offloading, but just provide a suitable bandwidth for RedCap-specific initial DL BWP after initial access.</w:t>
            </w:r>
          </w:p>
          <w:p w14:paraId="2B0176FE" w14:textId="5B1320D9" w:rsidR="00AA10AB" w:rsidRPr="00AA10AB" w:rsidRDefault="00AA10AB" w:rsidP="00AA10AB">
            <w:pPr>
              <w:pStyle w:val="afd"/>
              <w:numPr>
                <w:ilvl w:val="0"/>
                <w:numId w:val="45"/>
              </w:numPr>
              <w:rPr>
                <w:rFonts w:eastAsiaTheme="minorEastAsia"/>
                <w:sz w:val="20"/>
                <w:lang w:eastAsia="zh-CN"/>
              </w:rPr>
            </w:pPr>
            <w:r w:rsidRPr="00AA10AB">
              <w:rPr>
                <w:rFonts w:eastAsiaTheme="minorEastAsia"/>
                <w:sz w:val="20"/>
                <w:lang w:eastAsia="zh-CN"/>
              </w:rPr>
              <w:t>Such configuration saves a lot of indication cost in SIB1 since CORESET#0 and Type0#CSS is shared.</w:t>
            </w:r>
          </w:p>
          <w:p w14:paraId="723EA591" w14:textId="77777777" w:rsidR="00AA10AB" w:rsidRPr="00AA10AB" w:rsidRDefault="00AA10AB" w:rsidP="00AA10AB">
            <w:pPr>
              <w:rPr>
                <w:rFonts w:eastAsiaTheme="minorEastAsia"/>
                <w:lang w:eastAsia="zh-CN"/>
              </w:rPr>
            </w:pPr>
          </w:p>
          <w:p w14:paraId="09690DFC" w14:textId="6862ADD3" w:rsidR="00AA10AB" w:rsidRPr="00AA10AB" w:rsidRDefault="00AA10AB" w:rsidP="00AA10AB">
            <w:pPr>
              <w:rPr>
                <w:rFonts w:eastAsiaTheme="minorEastAsia"/>
                <w:lang w:eastAsia="zh-CN"/>
              </w:rPr>
            </w:pPr>
            <w:r w:rsidRPr="00AA10AB">
              <w:rPr>
                <w:rFonts w:eastAsiaTheme="minorEastAsia"/>
                <w:lang w:eastAsia="zh-CN"/>
              </w:rPr>
              <w:t>For the case separate initial DL BWP does not contain entire CORESET#0, we are fine that it can be used during initial access with dedicated new CORESET.</w:t>
            </w:r>
          </w:p>
        </w:tc>
      </w:tr>
      <w:tr w:rsidR="00FB09D4" w14:paraId="2D480F56" w14:textId="77777777">
        <w:tc>
          <w:tcPr>
            <w:tcW w:w="1479" w:type="dxa"/>
          </w:tcPr>
          <w:p w14:paraId="4C9A8009" w14:textId="1F7CE726" w:rsidR="00FB09D4" w:rsidRDefault="00FB09D4" w:rsidP="00FB09D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2EC28B" w14:textId="15BC675C"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EA3034" w14:textId="77D603FE" w:rsidR="00FB09D4" w:rsidRDefault="00FB09D4" w:rsidP="00FB09D4">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6D55EE" w14:paraId="40917015" w14:textId="77777777">
        <w:tc>
          <w:tcPr>
            <w:tcW w:w="1479" w:type="dxa"/>
          </w:tcPr>
          <w:p w14:paraId="375EC217" w14:textId="0490B527" w:rsidR="006D55EE" w:rsidRDefault="006D55EE" w:rsidP="00FB09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48BF60" w14:textId="36273B1F" w:rsidR="006D55EE" w:rsidRDefault="006318B7" w:rsidP="00FB09D4">
            <w:pPr>
              <w:tabs>
                <w:tab w:val="left" w:pos="551"/>
              </w:tabs>
              <w:rPr>
                <w:rFonts w:eastAsiaTheme="minorEastAsia"/>
                <w:lang w:val="en-US" w:eastAsia="zh-CN"/>
              </w:rPr>
            </w:pPr>
            <w:r>
              <w:rPr>
                <w:rFonts w:eastAsiaTheme="minorEastAsia" w:hint="eastAsia"/>
                <w:lang w:val="en-US" w:eastAsia="zh-CN"/>
              </w:rPr>
              <w:t>N</w:t>
            </w:r>
          </w:p>
        </w:tc>
        <w:tc>
          <w:tcPr>
            <w:tcW w:w="6780" w:type="dxa"/>
          </w:tcPr>
          <w:p w14:paraId="6D31B745" w14:textId="75DCC931" w:rsidR="006D55EE" w:rsidRPr="006318B7" w:rsidRDefault="006D55EE" w:rsidP="006318B7">
            <w:pPr>
              <w:pStyle w:val="afd"/>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also do not understand the reason for deleting “CSS”</w:t>
            </w:r>
          </w:p>
          <w:p w14:paraId="45DF1639" w14:textId="11AA076D" w:rsidR="003354E1" w:rsidRPr="006318B7" w:rsidRDefault="003354E1" w:rsidP="006318B7">
            <w:pPr>
              <w:pStyle w:val="afd"/>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FC938E2" w14:textId="77777777" w:rsidR="003354E1" w:rsidRDefault="003354E1" w:rsidP="006318B7">
            <w:pPr>
              <w:ind w:leftChars="300" w:left="600"/>
              <w:rPr>
                <w:b/>
                <w:lang w:val="en-US"/>
              </w:rPr>
            </w:pPr>
            <w:r>
              <w:rPr>
                <w:b/>
                <w:highlight w:val="yellow"/>
                <w:lang w:val="en-US"/>
              </w:rPr>
              <w:t>High Priority Proposal 3.1-2b</w:t>
            </w:r>
            <w:r>
              <w:rPr>
                <w:b/>
                <w:lang w:val="en-US"/>
              </w:rPr>
              <w:t xml:space="preserve">: </w:t>
            </w:r>
          </w:p>
          <w:p w14:paraId="5597F018" w14:textId="77777777" w:rsidR="003354E1" w:rsidRPr="00E462C2" w:rsidRDefault="003354E1" w:rsidP="006318B7">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6E2A99C" w14:textId="54E73290" w:rsidR="003354E1" w:rsidRDefault="003354E1" w:rsidP="006318B7">
            <w:pPr>
              <w:ind w:leftChars="300" w:left="600"/>
              <w:rPr>
                <w:rFonts w:eastAsiaTheme="minorEastAsia"/>
                <w:lang w:val="en-US" w:eastAsia="zh-CN"/>
              </w:rPr>
            </w:pPr>
            <w:r>
              <w:rPr>
                <w:b/>
                <w:highlight w:val="yellow"/>
                <w:lang w:val="en-US"/>
              </w:rPr>
              <w:t>High Priority Proposal 3.2-4a</w:t>
            </w:r>
            <w:r>
              <w:rPr>
                <w:b/>
                <w:lang w:val="en-US"/>
              </w:rPr>
              <w:t>:</w:t>
            </w:r>
          </w:p>
        </w:tc>
      </w:tr>
      <w:tr w:rsidR="008A3E24" w14:paraId="5B95F26F" w14:textId="77777777">
        <w:tc>
          <w:tcPr>
            <w:tcW w:w="1479" w:type="dxa"/>
          </w:tcPr>
          <w:p w14:paraId="3844CD27" w14:textId="3CC810E9" w:rsidR="008A3E24" w:rsidRPr="008A3E24" w:rsidRDefault="008A3E24" w:rsidP="00FB09D4">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27F265D" w14:textId="623D86EB" w:rsidR="008A3E24" w:rsidRPr="008A3E24" w:rsidRDefault="008A3E24" w:rsidP="00FB09D4">
            <w:pPr>
              <w:tabs>
                <w:tab w:val="left" w:pos="551"/>
              </w:tabs>
              <w:rPr>
                <w:rFonts w:eastAsia="游明朝"/>
                <w:lang w:val="en-US" w:eastAsia="ja-JP"/>
              </w:rPr>
            </w:pPr>
            <w:r>
              <w:rPr>
                <w:rFonts w:eastAsia="游明朝" w:hint="eastAsia"/>
                <w:lang w:val="en-US" w:eastAsia="ja-JP"/>
              </w:rPr>
              <w:t>Y</w:t>
            </w:r>
          </w:p>
        </w:tc>
        <w:tc>
          <w:tcPr>
            <w:tcW w:w="6780" w:type="dxa"/>
          </w:tcPr>
          <w:p w14:paraId="22EF90E2" w14:textId="77777777" w:rsidR="008A3E24" w:rsidRPr="008A3E24" w:rsidRDefault="008A3E24" w:rsidP="008A3E24">
            <w:pPr>
              <w:rPr>
                <w:rFonts w:eastAsiaTheme="minorEastAsia"/>
                <w:lang w:val="en-US" w:eastAsia="zh-CN"/>
              </w:rPr>
            </w:pPr>
          </w:p>
        </w:tc>
      </w:tr>
      <w:tr w:rsidR="005B224D" w14:paraId="00B52B52" w14:textId="77777777">
        <w:tc>
          <w:tcPr>
            <w:tcW w:w="1479" w:type="dxa"/>
          </w:tcPr>
          <w:p w14:paraId="44EFD527" w14:textId="39A10161" w:rsidR="005B224D" w:rsidRDefault="005B224D" w:rsidP="00FB09D4">
            <w:pPr>
              <w:rPr>
                <w:rFonts w:eastAsia="游明朝"/>
                <w:lang w:val="en-US" w:eastAsia="ja-JP"/>
              </w:rPr>
            </w:pPr>
            <w:r>
              <w:rPr>
                <w:rFonts w:eastAsia="游明朝"/>
                <w:lang w:val="en-US" w:eastAsia="ja-JP"/>
              </w:rPr>
              <w:t>Intel</w:t>
            </w:r>
          </w:p>
        </w:tc>
        <w:tc>
          <w:tcPr>
            <w:tcW w:w="1372" w:type="dxa"/>
          </w:tcPr>
          <w:p w14:paraId="3FD10D9D" w14:textId="400DEE30" w:rsidR="005B224D" w:rsidRDefault="00527BB7" w:rsidP="00FB09D4">
            <w:pPr>
              <w:tabs>
                <w:tab w:val="left" w:pos="551"/>
              </w:tabs>
              <w:rPr>
                <w:rFonts w:eastAsia="游明朝"/>
                <w:lang w:val="en-US" w:eastAsia="ja-JP"/>
              </w:rPr>
            </w:pPr>
            <w:r>
              <w:rPr>
                <w:rFonts w:eastAsia="游明朝"/>
                <w:lang w:val="en-US" w:eastAsia="ja-JP"/>
              </w:rPr>
              <w:t>Almost …</w:t>
            </w:r>
          </w:p>
        </w:tc>
        <w:tc>
          <w:tcPr>
            <w:tcW w:w="6780" w:type="dxa"/>
          </w:tcPr>
          <w:p w14:paraId="52040EB6" w14:textId="1BCBD9E4" w:rsidR="005B224D" w:rsidRPr="008A3E24" w:rsidRDefault="00A56FA1" w:rsidP="008A3E24">
            <w:pPr>
              <w:rPr>
                <w:rFonts w:eastAsiaTheme="minorEastAsia"/>
                <w:lang w:val="en-US" w:eastAsia="zh-CN"/>
              </w:rPr>
            </w:pPr>
            <w:r>
              <w:rPr>
                <w:rFonts w:eastAsiaTheme="minorEastAsia"/>
                <w:lang w:val="en-US" w:eastAsia="zh-CN"/>
              </w:rPr>
              <w:t xml:space="preserve">We think CSS should be added back. </w:t>
            </w:r>
            <w:r w:rsidR="00A24BBC">
              <w:rPr>
                <w:rFonts w:eastAsiaTheme="minorEastAsia"/>
                <w:lang w:val="en-US" w:eastAsia="zh-CN"/>
              </w:rPr>
              <w:t>At least a CSS should be mapped to the CORESET for any practical use</w:t>
            </w:r>
            <w:r w:rsidR="00160C04">
              <w:rPr>
                <w:rFonts w:eastAsiaTheme="minorEastAsia"/>
                <w:lang w:val="en-US" w:eastAsia="zh-CN"/>
              </w:rPr>
              <w:t>, especially for “during initial access” (aka idle/inactive modes in our understanding)</w:t>
            </w:r>
            <w:r w:rsidR="00A24BBC">
              <w:rPr>
                <w:rFonts w:eastAsiaTheme="minorEastAsia"/>
                <w:lang w:val="en-US" w:eastAsia="zh-CN"/>
              </w:rPr>
              <w:t xml:space="preserve">. </w:t>
            </w:r>
          </w:p>
        </w:tc>
      </w:tr>
      <w:tr w:rsidR="00334C03" w14:paraId="3FFAB075" w14:textId="77777777">
        <w:tc>
          <w:tcPr>
            <w:tcW w:w="1479" w:type="dxa"/>
          </w:tcPr>
          <w:p w14:paraId="70C3F9F2" w14:textId="486F7919" w:rsidR="00334C03" w:rsidRDefault="00334C03" w:rsidP="00334C03">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958A929" w14:textId="7785951C" w:rsidR="00334C03" w:rsidRDefault="00334C03" w:rsidP="00334C03">
            <w:pPr>
              <w:tabs>
                <w:tab w:val="left" w:pos="551"/>
              </w:tabs>
              <w:rPr>
                <w:rFonts w:eastAsia="游明朝"/>
                <w:lang w:val="en-US" w:eastAsia="ja-JP"/>
              </w:rPr>
            </w:pPr>
            <w:r>
              <w:rPr>
                <w:rFonts w:eastAsia="游明朝" w:hint="eastAsia"/>
                <w:lang w:val="en-US" w:eastAsia="ja-JP"/>
              </w:rPr>
              <w:t>Y</w:t>
            </w:r>
          </w:p>
        </w:tc>
        <w:tc>
          <w:tcPr>
            <w:tcW w:w="6780" w:type="dxa"/>
          </w:tcPr>
          <w:p w14:paraId="495E4144" w14:textId="77777777" w:rsidR="00334C03" w:rsidRDefault="00334C03" w:rsidP="00334C03">
            <w:pPr>
              <w:rPr>
                <w:rFonts w:eastAsiaTheme="minorEastAsia"/>
                <w:lang w:val="en-US" w:eastAsia="zh-CN"/>
              </w:rPr>
            </w:pP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lastRenderedPageBreak/>
              <w:t>3 (e.g. CORESET/CSS associated with PEI and SDT)</w:t>
            </w:r>
          </w:p>
        </w:tc>
        <w:tc>
          <w:tcPr>
            <w:tcW w:w="1557" w:type="dxa"/>
          </w:tcPr>
          <w:p w14:paraId="072067CB" w14:textId="77777777" w:rsidR="00344D6F" w:rsidRDefault="005E5FD0">
            <w:pPr>
              <w:rPr>
                <w:lang w:val="en-US" w:eastAsia="ko-KR"/>
              </w:rPr>
            </w:pPr>
            <w:r>
              <w:rPr>
                <w:lang w:val="en-US" w:eastAsia="ko-KR"/>
              </w:rPr>
              <w:lastRenderedPageBreak/>
              <w:t>1, 2</w:t>
            </w:r>
          </w:p>
        </w:tc>
        <w:tc>
          <w:tcPr>
            <w:tcW w:w="5078" w:type="dxa"/>
          </w:tcPr>
          <w:p w14:paraId="013A9D8F" w14:textId="77777777" w:rsidR="00344D6F" w:rsidRDefault="005E5FD0">
            <w:pPr>
              <w:rPr>
                <w:lang w:val="en-US" w:eastAsia="ko-KR"/>
              </w:rPr>
            </w:pPr>
            <w:r>
              <w:rPr>
                <w:lang w:val="en-US" w:eastAsia="ko-KR"/>
              </w:rPr>
              <w:t xml:space="preserve">The RO of RedCap UE is expected to be contained within the initial UL BWP of RedCap UE. Therefore, the CSS for </w:t>
            </w:r>
            <w:r>
              <w:rPr>
                <w:lang w:val="en-US" w:eastAsia="ko-KR"/>
              </w:rPr>
              <w:lastRenderedPageBreak/>
              <w:t>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lastRenderedPageBreak/>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t>Huawei, HiSilicon</w:t>
            </w:r>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SimSun"/>
                <w:lang w:val="en-US" w:eastAsia="zh-CN"/>
              </w:rPr>
              <w:t>ZTE, Sanechips</w:t>
            </w:r>
          </w:p>
        </w:tc>
        <w:tc>
          <w:tcPr>
            <w:tcW w:w="1517" w:type="dxa"/>
          </w:tcPr>
          <w:p w14:paraId="363C998F" w14:textId="77777777" w:rsidR="00344D6F" w:rsidRDefault="005E5FD0">
            <w:pPr>
              <w:tabs>
                <w:tab w:val="left" w:pos="551"/>
              </w:tabs>
              <w:rPr>
                <w:rFonts w:eastAsia="SimSun"/>
                <w:lang w:val="en-US" w:eastAsia="ko-KR"/>
              </w:rPr>
            </w:pPr>
            <w:r>
              <w:rPr>
                <w:rFonts w:eastAsia="SimSun"/>
                <w:lang w:val="en-US" w:eastAsia="zh-CN"/>
              </w:rPr>
              <w:t>1 and 2</w:t>
            </w:r>
          </w:p>
        </w:tc>
        <w:tc>
          <w:tcPr>
            <w:tcW w:w="1557" w:type="dxa"/>
          </w:tcPr>
          <w:p w14:paraId="4DDBCEB4" w14:textId="77777777" w:rsidR="00344D6F" w:rsidRDefault="005E5FD0">
            <w:pPr>
              <w:rPr>
                <w:rFonts w:eastAsia="SimSun"/>
                <w:lang w:val="en-US" w:eastAsia="zh-CN"/>
              </w:rPr>
            </w:pPr>
            <w:r>
              <w:rPr>
                <w:rFonts w:eastAsia="SimSun"/>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SimSun"/>
                <w:lang w:val="en-US" w:eastAsia="zh-CN"/>
              </w:rPr>
            </w:pPr>
            <w:r>
              <w:rPr>
                <w:rFonts w:eastAsia="SimSun"/>
                <w:lang w:val="en-US" w:eastAsia="zh-CN"/>
              </w:rPr>
              <w:t>TCL</w:t>
            </w:r>
          </w:p>
        </w:tc>
        <w:tc>
          <w:tcPr>
            <w:tcW w:w="1517" w:type="dxa"/>
          </w:tcPr>
          <w:p w14:paraId="36CAAC3E" w14:textId="77777777" w:rsidR="00344D6F" w:rsidRDefault="005E5FD0">
            <w:pPr>
              <w:tabs>
                <w:tab w:val="left" w:pos="551"/>
              </w:tabs>
              <w:rPr>
                <w:rFonts w:eastAsia="SimSun"/>
                <w:lang w:val="en-US" w:eastAsia="zh-CN"/>
              </w:rPr>
            </w:pPr>
            <w:r>
              <w:rPr>
                <w:rFonts w:eastAsia="SimSun"/>
                <w:lang w:val="en-US" w:eastAsia="zh-CN"/>
              </w:rPr>
              <w:t>1,2</w:t>
            </w:r>
          </w:p>
        </w:tc>
        <w:tc>
          <w:tcPr>
            <w:tcW w:w="1557" w:type="dxa"/>
          </w:tcPr>
          <w:p w14:paraId="183E919B" w14:textId="77777777" w:rsidR="00344D6F" w:rsidRDefault="005E5FD0">
            <w:pPr>
              <w:rPr>
                <w:rFonts w:eastAsia="SimSun"/>
                <w:lang w:val="en-US" w:eastAsia="zh-CN"/>
              </w:rPr>
            </w:pPr>
            <w:r>
              <w:rPr>
                <w:rFonts w:eastAsia="SimSun"/>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游明朝"/>
                <w:lang w:val="en-US" w:eastAsia="ja-JP"/>
              </w:rPr>
              <w:lastRenderedPageBreak/>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游明朝"/>
                <w:lang w:val="en-US" w:eastAsia="ja-JP"/>
              </w:rPr>
              <w:t>1 and 2</w:t>
            </w:r>
          </w:p>
        </w:tc>
        <w:tc>
          <w:tcPr>
            <w:tcW w:w="1557" w:type="dxa"/>
          </w:tcPr>
          <w:p w14:paraId="4EE39103" w14:textId="77777777" w:rsidR="00344D6F" w:rsidRDefault="00344D6F">
            <w:pPr>
              <w:rPr>
                <w:rFonts w:eastAsia="游明朝"/>
                <w:lang w:val="en-US" w:eastAsia="ja-JP"/>
              </w:rPr>
            </w:pPr>
          </w:p>
        </w:tc>
        <w:tc>
          <w:tcPr>
            <w:tcW w:w="5078" w:type="dxa"/>
          </w:tcPr>
          <w:p w14:paraId="0B3EF13E" w14:textId="77777777" w:rsidR="00344D6F" w:rsidRDefault="005E5FD0">
            <w:pPr>
              <w:rPr>
                <w:rFonts w:eastAsia="游明朝"/>
                <w:lang w:val="en-US" w:eastAsia="ja-JP"/>
              </w:rPr>
            </w:pPr>
            <w:r>
              <w:rPr>
                <w:rFonts w:eastAsia="游明朝"/>
                <w:lang w:val="en-US" w:eastAsia="ja-JP"/>
              </w:rPr>
              <w:t>We think random access CSS should be possible to be configured for off-loading of Msg2/4.</w:t>
            </w:r>
          </w:p>
          <w:p w14:paraId="08B98023" w14:textId="59449039" w:rsidR="00344D6F" w:rsidRDefault="005E5FD0">
            <w:pPr>
              <w:rPr>
                <w:rFonts w:eastAsia="游明朝"/>
                <w:lang w:val="en-US" w:eastAsia="ja-JP"/>
              </w:rPr>
            </w:pPr>
            <w:r>
              <w:rPr>
                <w:rFonts w:eastAsia="游明朝"/>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游明朝"/>
                <w:lang w:val="en-US" w:eastAsia="ja-JP"/>
              </w:rPr>
              <w:t>UEs</w:t>
            </w:r>
            <w:r>
              <w:rPr>
                <w:rFonts w:eastAsia="游明朝"/>
                <w:lang w:val="en-US" w:eastAsia="ja-JP"/>
              </w:rPr>
              <w:t>.</w:t>
            </w:r>
          </w:p>
          <w:p w14:paraId="4F75836C" w14:textId="77777777" w:rsidR="00344D6F" w:rsidRDefault="005E5FD0">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游明朝"/>
                <w:lang w:val="en-US" w:eastAsia="ja-JP"/>
              </w:rPr>
            </w:pPr>
            <w:r>
              <w:rPr>
                <w:rFonts w:eastAsia="游明朝"/>
                <w:lang w:val="en-US" w:eastAsia="ja-JP"/>
              </w:rPr>
              <w:t>Sharp</w:t>
            </w:r>
          </w:p>
        </w:tc>
        <w:tc>
          <w:tcPr>
            <w:tcW w:w="1517" w:type="dxa"/>
          </w:tcPr>
          <w:p w14:paraId="05A1CD33" w14:textId="77777777" w:rsidR="00344D6F" w:rsidRDefault="005E5FD0">
            <w:pPr>
              <w:tabs>
                <w:tab w:val="left" w:pos="551"/>
              </w:tabs>
              <w:rPr>
                <w:rFonts w:eastAsia="游明朝"/>
                <w:lang w:val="en-US" w:eastAsia="ja-JP"/>
              </w:rPr>
            </w:pPr>
            <w:r>
              <w:rPr>
                <w:rFonts w:eastAsia="游明朝"/>
                <w:lang w:val="en-US" w:eastAsia="ja-JP"/>
              </w:rPr>
              <w:t>1, 2, 3</w:t>
            </w:r>
          </w:p>
        </w:tc>
        <w:tc>
          <w:tcPr>
            <w:tcW w:w="1557" w:type="dxa"/>
          </w:tcPr>
          <w:p w14:paraId="2B49BE93" w14:textId="77777777" w:rsidR="00344D6F" w:rsidRDefault="005E5FD0">
            <w:pPr>
              <w:rPr>
                <w:rFonts w:eastAsia="游明朝"/>
                <w:lang w:val="en-US" w:eastAsia="ja-JP"/>
              </w:rPr>
            </w:pPr>
            <w:r>
              <w:rPr>
                <w:rFonts w:eastAsia="游明朝"/>
                <w:lang w:val="en-US" w:eastAsia="ja-JP"/>
              </w:rPr>
              <w:t>1</w:t>
            </w:r>
          </w:p>
        </w:tc>
        <w:tc>
          <w:tcPr>
            <w:tcW w:w="5078" w:type="dxa"/>
          </w:tcPr>
          <w:p w14:paraId="4720C4D9" w14:textId="38266CF4" w:rsidR="00344D6F" w:rsidRDefault="005E5FD0">
            <w:pPr>
              <w:rPr>
                <w:rFonts w:eastAsia="游明朝"/>
                <w:lang w:val="en-US" w:eastAsia="ja-JP"/>
              </w:rPr>
            </w:pPr>
            <w:r>
              <w:rPr>
                <w:rFonts w:eastAsia="ＭＳ 明朝"/>
                <w:color w:val="000000" w:themeColor="text1"/>
                <w:lang w:val="en-US"/>
              </w:rPr>
              <w:t xml:space="preserve">For RedCap </w:t>
            </w:r>
            <w:r w:rsidR="008D7C57">
              <w:rPr>
                <w:rFonts w:eastAsia="ＭＳ 明朝"/>
                <w:color w:val="000000" w:themeColor="text1"/>
                <w:lang w:val="en-US"/>
              </w:rPr>
              <w:t>UEs</w:t>
            </w:r>
            <w:r>
              <w:rPr>
                <w:rFonts w:eastAsia="ＭＳ 明朝"/>
                <w:color w:val="000000" w:themeColor="text1"/>
                <w:lang w:val="en-US"/>
              </w:rPr>
              <w:t xml:space="preserve"> in IDLE/INACTIVE state, it should be up to gNB configuration on whether configure RedCap </w:t>
            </w:r>
            <w:r w:rsidR="008D7C57">
              <w:rPr>
                <w:rFonts w:eastAsia="ＭＳ 明朝"/>
                <w:color w:val="000000" w:themeColor="text1"/>
                <w:lang w:val="en-US"/>
              </w:rPr>
              <w:t>UEs</w:t>
            </w:r>
            <w:r>
              <w:rPr>
                <w:rFonts w:eastAsia="ＭＳ 明朝"/>
                <w:color w:val="000000" w:themeColor="text1"/>
                <w:lang w:val="en-US"/>
              </w:rPr>
              <w:t xml:space="preserve"> to monitor PDCCH for paging/SIB in CORESET#0 or in seperate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r>
              <w:rPr>
                <w:lang w:val="en-US" w:eastAsia="ko-KR"/>
              </w:rPr>
              <w:t>Spreadtrum</w:t>
            </w:r>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 xml:space="preserve">In terms of minimum configuration in separate initial DL BWP, we can compromise to mandate configuration of random access CSS (Type 1 CSS) for TDD for center-freq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游明朝"/>
                <w:lang w:val="en-US" w:eastAsia="ja-JP"/>
              </w:rPr>
              <w:t>DOCOMO</w:t>
            </w:r>
          </w:p>
        </w:tc>
        <w:tc>
          <w:tcPr>
            <w:tcW w:w="1517" w:type="dxa"/>
          </w:tcPr>
          <w:p w14:paraId="29EA3516" w14:textId="77777777" w:rsidR="00344D6F" w:rsidRDefault="005E5FD0">
            <w:pPr>
              <w:tabs>
                <w:tab w:val="left" w:pos="551"/>
              </w:tabs>
              <w:rPr>
                <w:lang w:val="en-US" w:eastAsia="ko-KR"/>
              </w:rPr>
            </w:pPr>
            <w:r>
              <w:rPr>
                <w:rFonts w:eastAsia="游明朝"/>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游明朝"/>
                <w:lang w:val="en-US" w:eastAsia="ja-JP"/>
              </w:rPr>
            </w:pPr>
            <w:r>
              <w:rPr>
                <w:rFonts w:eastAsiaTheme="minorEastAsia"/>
                <w:lang w:val="en-US" w:eastAsia="zh-CN"/>
              </w:rPr>
              <w:lastRenderedPageBreak/>
              <w:t>FUTUREWEI</w:t>
            </w:r>
          </w:p>
        </w:tc>
        <w:tc>
          <w:tcPr>
            <w:tcW w:w="1517" w:type="dxa"/>
          </w:tcPr>
          <w:p w14:paraId="50DB4560" w14:textId="77777777" w:rsidR="00344D6F" w:rsidRDefault="005E5FD0">
            <w:pPr>
              <w:tabs>
                <w:tab w:val="left" w:pos="551"/>
              </w:tabs>
              <w:rPr>
                <w:rFonts w:eastAsia="游明朝"/>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SimSun"/>
                <w:lang w:val="en-US" w:eastAsia="zh-CN"/>
              </w:rPr>
            </w:pPr>
            <w:r>
              <w:rPr>
                <w:rFonts w:eastAsia="SimSun"/>
                <w:lang w:val="en-US" w:eastAsia="zh-CN"/>
              </w:rPr>
              <w:t>CMCC</w:t>
            </w:r>
          </w:p>
        </w:tc>
        <w:tc>
          <w:tcPr>
            <w:tcW w:w="1517" w:type="dxa"/>
          </w:tcPr>
          <w:p w14:paraId="27797E07" w14:textId="77777777" w:rsidR="00344D6F" w:rsidRDefault="005E5FD0">
            <w:pPr>
              <w:tabs>
                <w:tab w:val="left" w:pos="551"/>
              </w:tabs>
              <w:rPr>
                <w:rFonts w:eastAsia="SimSun"/>
                <w:lang w:val="en-US" w:eastAsia="zh-CN"/>
              </w:rPr>
            </w:pPr>
            <w:r>
              <w:rPr>
                <w:rFonts w:eastAsia="SimSun"/>
                <w:lang w:val="en-US" w:eastAsia="zh-CN"/>
              </w:rPr>
              <w:t>1,2,3</w:t>
            </w:r>
          </w:p>
        </w:tc>
        <w:tc>
          <w:tcPr>
            <w:tcW w:w="1557" w:type="dxa"/>
          </w:tcPr>
          <w:p w14:paraId="7AE488DD" w14:textId="77777777" w:rsidR="00344D6F" w:rsidRDefault="005E5FD0">
            <w:pPr>
              <w:rPr>
                <w:rFonts w:eastAsia="SimSun"/>
                <w:lang w:val="en-US" w:eastAsia="zh-CN"/>
              </w:rPr>
            </w:pPr>
            <w:r>
              <w:rPr>
                <w:rFonts w:eastAsia="SimSun"/>
                <w:lang w:val="en-US" w:eastAsia="zh-CN"/>
              </w:rPr>
              <w:t>1</w:t>
            </w:r>
          </w:p>
        </w:tc>
        <w:tc>
          <w:tcPr>
            <w:tcW w:w="5078" w:type="dxa"/>
          </w:tcPr>
          <w:p w14:paraId="2C637A93" w14:textId="77777777" w:rsidR="00344D6F" w:rsidRDefault="005E5FD0">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SimSun"/>
                <w:lang w:val="en-US" w:eastAsia="zh-CN"/>
              </w:rPr>
            </w:pPr>
            <w:r>
              <w:rPr>
                <w:rFonts w:eastAsia="SimSun"/>
                <w:lang w:val="en-US" w:eastAsia="zh-CN"/>
              </w:rPr>
              <w:t xml:space="preserve">RRC idle/inactive </w:t>
            </w:r>
            <w:r w:rsidR="008D7C57">
              <w:rPr>
                <w:rFonts w:eastAsia="SimSun"/>
                <w:lang w:val="en-US" w:eastAsia="zh-CN"/>
              </w:rPr>
              <w:t>UEs</w:t>
            </w:r>
            <w:r>
              <w:rPr>
                <w:rFonts w:eastAsia="SimSun"/>
                <w:lang w:val="en-US" w:eastAsia="zh-CN"/>
              </w:rPr>
              <w:t xml:space="preserve"> can monitoring paging PDCCH on initial DL BWP defined by CORESET#0, which is also used by non-RedCap </w:t>
            </w:r>
            <w:r w:rsidR="008D7C57">
              <w:rPr>
                <w:rFonts w:eastAsia="SimSun"/>
                <w:lang w:val="en-US" w:eastAsia="zh-CN"/>
              </w:rPr>
              <w:t>UEs</w:t>
            </w:r>
            <w:r>
              <w:rPr>
                <w:rFonts w:eastAsia="SimSun"/>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SimSun"/>
                <w:lang w:val="en-US" w:eastAsia="ko-KR"/>
              </w:rPr>
            </w:pPr>
            <w:r>
              <w:rPr>
                <w:rFonts w:eastAsia="SimSun"/>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SimSun"/>
                <w:lang w:val="en-US" w:eastAsia="zh-CN"/>
              </w:rPr>
              <w:t xml:space="preserve">Apple </w:t>
            </w:r>
          </w:p>
        </w:tc>
        <w:tc>
          <w:tcPr>
            <w:tcW w:w="1517" w:type="dxa"/>
          </w:tcPr>
          <w:p w14:paraId="72B24601" w14:textId="77777777" w:rsidR="00344D6F" w:rsidRDefault="005E5FD0">
            <w:pPr>
              <w:tabs>
                <w:tab w:val="left" w:pos="551"/>
              </w:tabs>
              <w:rPr>
                <w:rFonts w:eastAsia="SimSun"/>
                <w:lang w:val="en-US" w:eastAsia="ko-KR"/>
              </w:rPr>
            </w:pPr>
            <w:r>
              <w:rPr>
                <w:rFonts w:eastAsia="SimSun"/>
                <w:lang w:val="en-US" w:eastAsia="zh-CN"/>
              </w:rPr>
              <w:t>1,2,3</w:t>
            </w:r>
          </w:p>
        </w:tc>
        <w:tc>
          <w:tcPr>
            <w:tcW w:w="1557" w:type="dxa"/>
          </w:tcPr>
          <w:p w14:paraId="3C349923" w14:textId="77777777" w:rsidR="00344D6F" w:rsidRDefault="005E5FD0">
            <w:pPr>
              <w:rPr>
                <w:rFonts w:eastAsiaTheme="minorEastAsia"/>
                <w:lang w:val="en-US" w:eastAsia="ko-KR"/>
              </w:rPr>
            </w:pPr>
            <w:r>
              <w:rPr>
                <w:rFonts w:eastAsia="SimSun"/>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27]. Contribution [6] states that for RedCap </w:t>
      </w:r>
      <w:r w:rsidR="008D7C57">
        <w:rPr>
          <w:lang w:val="en-US"/>
        </w:rPr>
        <w:t>UEs</w:t>
      </w:r>
      <w:r>
        <w:rPr>
          <w:lang w:val="en-US"/>
        </w:rPr>
        <w:t xml:space="preserve">, the IE </w:t>
      </w:r>
      <w:r>
        <w:rPr>
          <w:i/>
          <w:lang w:val="en-US"/>
        </w:rPr>
        <w:t>locationAndBandwidth</w:t>
      </w:r>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lastRenderedPageBreak/>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Huawei, HiSilicon</w:t>
            </w:r>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SimSun"/>
                <w:lang w:val="en-US" w:eastAsia="zh-CN"/>
              </w:rPr>
              <w:t>ZTE, Sanechips</w:t>
            </w:r>
          </w:p>
        </w:tc>
        <w:tc>
          <w:tcPr>
            <w:tcW w:w="1372" w:type="dxa"/>
          </w:tcPr>
          <w:p w14:paraId="6D4E2A07" w14:textId="77777777" w:rsidR="00344D6F" w:rsidRDefault="005E5FD0">
            <w:pPr>
              <w:tabs>
                <w:tab w:val="left" w:pos="551"/>
              </w:tabs>
              <w:rPr>
                <w:rFonts w:eastAsia="SimSun"/>
                <w:lang w:val="en-US" w:eastAsia="ko-KR"/>
              </w:rPr>
            </w:pPr>
            <w:r>
              <w:rPr>
                <w:rFonts w:eastAsia="SimSun"/>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SimSun"/>
                <w:lang w:val="en-US" w:eastAsia="zh-CN"/>
              </w:rPr>
            </w:pPr>
            <w:r>
              <w:rPr>
                <w:rFonts w:eastAsia="SimSun"/>
                <w:lang w:val="en-US" w:eastAsia="zh-CN"/>
              </w:rPr>
              <w:t>TCL</w:t>
            </w:r>
          </w:p>
        </w:tc>
        <w:tc>
          <w:tcPr>
            <w:tcW w:w="1372" w:type="dxa"/>
          </w:tcPr>
          <w:p w14:paraId="660B0E0C"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游明朝"/>
                <w:lang w:val="en-US" w:eastAsia="ja-JP"/>
              </w:rPr>
            </w:pPr>
            <w:r>
              <w:rPr>
                <w:rFonts w:eastAsia="游明朝"/>
                <w:lang w:val="en-US" w:eastAsia="ja-JP"/>
              </w:rPr>
              <w:t>Panasonic</w:t>
            </w:r>
          </w:p>
        </w:tc>
        <w:tc>
          <w:tcPr>
            <w:tcW w:w="1372" w:type="dxa"/>
          </w:tcPr>
          <w:p w14:paraId="4287D0BF"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游明朝"/>
                <w:lang w:val="en-US" w:eastAsia="ja-JP"/>
              </w:rPr>
            </w:pPr>
            <w:r>
              <w:rPr>
                <w:rFonts w:eastAsia="游明朝"/>
                <w:lang w:val="en-US" w:eastAsia="ja-JP"/>
              </w:rPr>
              <w:t>Sharp</w:t>
            </w:r>
          </w:p>
        </w:tc>
        <w:tc>
          <w:tcPr>
            <w:tcW w:w="1372" w:type="dxa"/>
          </w:tcPr>
          <w:p w14:paraId="3F0A9B89"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14FDAE5D" w14:textId="77777777" w:rsidR="00344D6F" w:rsidRDefault="005E5FD0">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r>
              <w:rPr>
                <w:lang w:val="en-US" w:eastAsia="ko-KR"/>
              </w:rPr>
              <w:t>Spreadtrum</w:t>
            </w:r>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游明朝"/>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游明朝"/>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游明朝"/>
                <w:lang w:val="en-US" w:eastAsia="ja-JP"/>
              </w:rPr>
            </w:pPr>
            <w:r>
              <w:rPr>
                <w:rFonts w:eastAsia="游明朝"/>
                <w:lang w:val="en-US" w:eastAsia="ja-JP"/>
              </w:rPr>
              <w:t>FUTUREWEI</w:t>
            </w:r>
          </w:p>
        </w:tc>
        <w:tc>
          <w:tcPr>
            <w:tcW w:w="1372" w:type="dxa"/>
          </w:tcPr>
          <w:p w14:paraId="32A3B44C"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SimSun"/>
                <w:lang w:val="en-US" w:eastAsia="ja-JP"/>
              </w:rPr>
            </w:pPr>
            <w:r>
              <w:rPr>
                <w:rFonts w:eastAsia="SimSun"/>
                <w:lang w:val="en-US" w:eastAsia="zh-CN"/>
              </w:rPr>
              <w:lastRenderedPageBreak/>
              <w:t>CMCC</w:t>
            </w:r>
          </w:p>
        </w:tc>
        <w:tc>
          <w:tcPr>
            <w:tcW w:w="1372" w:type="dxa"/>
          </w:tcPr>
          <w:p w14:paraId="0D2372C2"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23F631FA" w14:textId="77777777" w:rsidR="00344D6F" w:rsidRDefault="005E5FD0">
            <w:pPr>
              <w:rPr>
                <w:rFonts w:eastAsia="SimSun"/>
                <w:lang w:val="en-US" w:eastAsia="zh-CN"/>
              </w:rPr>
            </w:pPr>
            <w:r>
              <w:rPr>
                <w:rFonts w:eastAsia="SimSun"/>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SimSun"/>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1BFF7EE"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afd"/>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afd"/>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af7"/>
        <w:tblW w:w="9630" w:type="dxa"/>
        <w:tblLook w:val="04A0" w:firstRow="1" w:lastRow="0" w:firstColumn="1" w:lastColumn="0" w:noHBand="0" w:noVBand="1"/>
      </w:tblPr>
      <w:tblGrid>
        <w:gridCol w:w="1309"/>
        <w:gridCol w:w="989"/>
        <w:gridCol w:w="1105"/>
        <w:gridCol w:w="6227"/>
      </w:tblGrid>
      <w:tr w:rsidR="00344D6F" w14:paraId="5A8C0116" w14:textId="77777777" w:rsidTr="009E1D34">
        <w:trPr>
          <w:trHeight w:val="424"/>
        </w:trPr>
        <w:tc>
          <w:tcPr>
            <w:tcW w:w="1309"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989"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105"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6227"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9E1D34">
        <w:trPr>
          <w:trHeight w:val="986"/>
        </w:trPr>
        <w:tc>
          <w:tcPr>
            <w:tcW w:w="1309" w:type="dxa"/>
          </w:tcPr>
          <w:p w14:paraId="48128D52" w14:textId="77777777" w:rsidR="00344D6F" w:rsidRPr="00E462C2" w:rsidRDefault="005E5FD0">
            <w:pPr>
              <w:rPr>
                <w:lang w:val="en-US" w:eastAsia="ko-KR"/>
              </w:rPr>
            </w:pPr>
            <w:r w:rsidRPr="00E462C2">
              <w:rPr>
                <w:lang w:val="en-US" w:eastAsia="ko-KR"/>
              </w:rPr>
              <w:t>Qualcomm</w:t>
            </w:r>
          </w:p>
        </w:tc>
        <w:tc>
          <w:tcPr>
            <w:tcW w:w="989"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6227"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344D6F" w14:paraId="40FB734C" w14:textId="77777777" w:rsidTr="009E1D34">
        <w:trPr>
          <w:trHeight w:val="143"/>
        </w:trPr>
        <w:tc>
          <w:tcPr>
            <w:tcW w:w="1309"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989" w:type="dxa"/>
          </w:tcPr>
          <w:p w14:paraId="0DE7351E" w14:textId="77777777" w:rsidR="00344D6F" w:rsidRPr="00E462C2" w:rsidRDefault="00344D6F">
            <w:pPr>
              <w:tabs>
                <w:tab w:val="left" w:pos="551"/>
              </w:tabs>
              <w:rPr>
                <w:rFonts w:eastAsiaTheme="minorEastAsia"/>
                <w:lang w:val="en-US" w:eastAsia="zh-CN"/>
              </w:rPr>
            </w:pPr>
          </w:p>
        </w:tc>
        <w:tc>
          <w:tcPr>
            <w:tcW w:w="1105" w:type="dxa"/>
          </w:tcPr>
          <w:p w14:paraId="79ED7013" w14:textId="77777777" w:rsidR="00344D6F" w:rsidRPr="00E462C2" w:rsidRDefault="00344D6F">
            <w:pPr>
              <w:rPr>
                <w:lang w:val="en-US" w:eastAsia="ko-KR"/>
              </w:rPr>
            </w:pPr>
          </w:p>
        </w:tc>
        <w:tc>
          <w:tcPr>
            <w:tcW w:w="6227" w:type="dxa"/>
          </w:tcPr>
          <w:p w14:paraId="24F1813D" w14:textId="2DC093D7" w:rsidR="00344D6F" w:rsidRPr="00E462C2" w:rsidRDefault="005E5FD0">
            <w:pPr>
              <w:pStyle w:val="afd"/>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afd"/>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9E1D34">
        <w:trPr>
          <w:trHeight w:val="143"/>
        </w:trPr>
        <w:tc>
          <w:tcPr>
            <w:tcW w:w="1309"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989" w:type="dxa"/>
          </w:tcPr>
          <w:p w14:paraId="7F2F6566" w14:textId="77777777" w:rsidR="00344D6F" w:rsidRPr="00E462C2" w:rsidRDefault="00344D6F">
            <w:pPr>
              <w:tabs>
                <w:tab w:val="left" w:pos="551"/>
              </w:tabs>
              <w:rPr>
                <w:rFonts w:eastAsiaTheme="minorEastAsia"/>
                <w:lang w:val="en-US" w:eastAsia="zh-CN"/>
              </w:rPr>
            </w:pPr>
          </w:p>
        </w:tc>
        <w:tc>
          <w:tcPr>
            <w:tcW w:w="1105" w:type="dxa"/>
          </w:tcPr>
          <w:p w14:paraId="5851F490" w14:textId="77777777" w:rsidR="00344D6F" w:rsidRPr="00E462C2" w:rsidRDefault="00344D6F">
            <w:pPr>
              <w:rPr>
                <w:lang w:val="en-US" w:eastAsia="ko-KR"/>
              </w:rPr>
            </w:pPr>
          </w:p>
        </w:tc>
        <w:tc>
          <w:tcPr>
            <w:tcW w:w="6227"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344D6F" w14:paraId="3D1B73CB" w14:textId="77777777" w:rsidTr="009E1D34">
        <w:trPr>
          <w:trHeight w:val="143"/>
        </w:trPr>
        <w:tc>
          <w:tcPr>
            <w:tcW w:w="1309" w:type="dxa"/>
          </w:tcPr>
          <w:p w14:paraId="6B4F495E" w14:textId="77777777" w:rsidR="00344D6F" w:rsidRPr="00E462C2" w:rsidRDefault="005E5FD0">
            <w:pPr>
              <w:rPr>
                <w:lang w:val="en-US" w:eastAsia="ko-KR"/>
              </w:rPr>
            </w:pPr>
            <w:r w:rsidRPr="00E462C2">
              <w:rPr>
                <w:lang w:val="en-US" w:eastAsia="ko-KR"/>
              </w:rPr>
              <w:t>Nordic</w:t>
            </w:r>
          </w:p>
        </w:tc>
        <w:tc>
          <w:tcPr>
            <w:tcW w:w="989"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382CF688" w14:textId="77777777" w:rsidR="00344D6F" w:rsidRPr="00E462C2" w:rsidRDefault="005E5FD0">
            <w:pPr>
              <w:rPr>
                <w:lang w:val="en-US" w:eastAsia="ko-KR"/>
              </w:rPr>
            </w:pPr>
            <w:r w:rsidRPr="00E462C2">
              <w:rPr>
                <w:lang w:val="en-US" w:eastAsia="ko-KR"/>
              </w:rPr>
              <w:t>Non of the options</w:t>
            </w:r>
          </w:p>
        </w:tc>
        <w:tc>
          <w:tcPr>
            <w:tcW w:w="6227" w:type="dxa"/>
          </w:tcPr>
          <w:p w14:paraId="2FFA999F"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afd"/>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9E1D34">
        <w:trPr>
          <w:trHeight w:val="143"/>
        </w:trPr>
        <w:tc>
          <w:tcPr>
            <w:tcW w:w="1309" w:type="dxa"/>
          </w:tcPr>
          <w:p w14:paraId="613602D8" w14:textId="77777777" w:rsidR="00344D6F" w:rsidRPr="00E462C2" w:rsidRDefault="005E5FD0">
            <w:pPr>
              <w:rPr>
                <w:lang w:val="en-US" w:eastAsia="ko-KR"/>
              </w:rPr>
            </w:pPr>
            <w:r w:rsidRPr="00E462C2">
              <w:rPr>
                <w:lang w:val="en-US" w:eastAsia="ko-KR"/>
              </w:rPr>
              <w:t>Huawei, HiSilicon</w:t>
            </w:r>
          </w:p>
        </w:tc>
        <w:tc>
          <w:tcPr>
            <w:tcW w:w="989"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62B766DC" w14:textId="77777777" w:rsidR="00344D6F" w:rsidRPr="00E462C2" w:rsidRDefault="005E5FD0">
            <w:pPr>
              <w:rPr>
                <w:lang w:val="en-US" w:eastAsia="ko-KR"/>
              </w:rPr>
            </w:pPr>
            <w:r w:rsidRPr="00E462C2">
              <w:rPr>
                <w:lang w:val="en-US" w:eastAsia="ko-KR"/>
              </w:rPr>
              <w:t>Opt 2 is preferred</w:t>
            </w:r>
          </w:p>
        </w:tc>
        <w:tc>
          <w:tcPr>
            <w:tcW w:w="6227" w:type="dxa"/>
          </w:tcPr>
          <w:p w14:paraId="30F1F03F" w14:textId="77777777" w:rsidR="00344D6F" w:rsidRPr="00E462C2" w:rsidRDefault="005E5FD0">
            <w:pPr>
              <w:rPr>
                <w:lang w:val="en-US" w:eastAsia="ko-KR"/>
              </w:rPr>
            </w:pPr>
            <w:r w:rsidRPr="00E462C2">
              <w:rPr>
                <w:lang w:val="en-US" w:eastAsia="ko-KR"/>
              </w:rPr>
              <w:t xml:space="preserve">The issue of the centre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344D6F" w14:paraId="5C99177B" w14:textId="77777777" w:rsidTr="009E1D34">
        <w:trPr>
          <w:trHeight w:val="143"/>
        </w:trPr>
        <w:tc>
          <w:tcPr>
            <w:tcW w:w="1309" w:type="dxa"/>
          </w:tcPr>
          <w:p w14:paraId="3AEC8714" w14:textId="77777777" w:rsidR="00344D6F" w:rsidRPr="00E462C2" w:rsidRDefault="005E5FD0">
            <w:pPr>
              <w:rPr>
                <w:lang w:val="en-US" w:eastAsia="ko-KR"/>
              </w:rPr>
            </w:pPr>
            <w:r w:rsidRPr="00E462C2">
              <w:rPr>
                <w:rFonts w:eastAsia="SimSun"/>
                <w:lang w:val="en-US" w:eastAsia="zh-CN"/>
              </w:rPr>
              <w:t>ZTE, Sanechips</w:t>
            </w:r>
          </w:p>
        </w:tc>
        <w:tc>
          <w:tcPr>
            <w:tcW w:w="989" w:type="dxa"/>
          </w:tcPr>
          <w:p w14:paraId="1F06CFF4" w14:textId="77777777" w:rsidR="00344D6F" w:rsidRPr="00E462C2" w:rsidRDefault="005E5FD0">
            <w:pPr>
              <w:tabs>
                <w:tab w:val="left" w:pos="551"/>
              </w:tabs>
              <w:rPr>
                <w:rFonts w:eastAsia="SimSun"/>
                <w:lang w:val="en-US" w:eastAsia="ko-KR"/>
              </w:rPr>
            </w:pPr>
            <w:r w:rsidRPr="00E462C2">
              <w:rPr>
                <w:rFonts w:eastAsia="SimSun"/>
                <w:lang w:val="en-US" w:eastAsia="zh-CN"/>
              </w:rPr>
              <w:t>Y</w:t>
            </w:r>
          </w:p>
        </w:tc>
        <w:tc>
          <w:tcPr>
            <w:tcW w:w="1105" w:type="dxa"/>
          </w:tcPr>
          <w:p w14:paraId="63647444" w14:textId="77777777" w:rsidR="00344D6F" w:rsidRPr="00E462C2" w:rsidRDefault="005E5FD0">
            <w:pPr>
              <w:rPr>
                <w:rFonts w:eastAsia="SimSun"/>
                <w:lang w:val="en-US" w:eastAsia="ko-KR"/>
              </w:rPr>
            </w:pPr>
            <w:r w:rsidRPr="00E462C2">
              <w:rPr>
                <w:rFonts w:eastAsia="SimSun"/>
                <w:lang w:val="en-US" w:eastAsia="zh-CN"/>
              </w:rPr>
              <w:t>2</w:t>
            </w:r>
          </w:p>
        </w:tc>
        <w:tc>
          <w:tcPr>
            <w:tcW w:w="6227" w:type="dxa"/>
          </w:tcPr>
          <w:p w14:paraId="1FCD507D" w14:textId="6C2AA320" w:rsidR="00344D6F" w:rsidRPr="00E462C2" w:rsidRDefault="005E5FD0">
            <w:pPr>
              <w:rPr>
                <w:rFonts w:eastAsia="SimSun"/>
                <w:lang w:val="en-US" w:eastAsia="ja-JP"/>
              </w:rPr>
            </w:pPr>
            <w:r w:rsidRPr="00E462C2">
              <w:rPr>
                <w:rFonts w:eastAsia="SimSun"/>
                <w:lang w:val="en-US" w:eastAsia="zh-CN"/>
              </w:rPr>
              <w:t xml:space="preserve">The transmission of legacy SSB and CORESET#0 in </w:t>
            </w:r>
            <w:r w:rsidRPr="00E462C2">
              <w:rPr>
                <w:rFonts w:eastAsia="SimSun"/>
                <w:lang w:val="en-US" w:eastAsia="ja-JP"/>
              </w:rPr>
              <w:t>the separate initial DL BWP</w:t>
            </w:r>
            <w:r w:rsidRPr="00E462C2">
              <w:rPr>
                <w:rFonts w:eastAsia="SimSun"/>
                <w:lang w:val="en-US" w:eastAsia="zh-CN"/>
              </w:rPr>
              <w:t xml:space="preserve"> for RedCap </w:t>
            </w:r>
            <w:r w:rsidR="008D7C57" w:rsidRPr="00E462C2">
              <w:rPr>
                <w:rFonts w:eastAsia="SimSun"/>
                <w:lang w:val="en-US" w:eastAsia="zh-CN"/>
              </w:rPr>
              <w:t>UEs</w:t>
            </w:r>
            <w:r w:rsidRPr="00E462C2">
              <w:rPr>
                <w:rFonts w:eastAsia="SimSun"/>
                <w:lang w:val="en-US" w:eastAsia="zh-CN"/>
              </w:rPr>
              <w:t xml:space="preserve"> is up to gNB configuration. </w:t>
            </w:r>
            <w:r w:rsidRPr="00E462C2">
              <w:rPr>
                <w:rFonts w:eastAsia="SimSun"/>
                <w:lang w:val="en-US" w:eastAsia="ja-JP"/>
              </w:rPr>
              <w:t xml:space="preserve">Requiring that the separate initial DL BWP </w:t>
            </w:r>
            <w:r w:rsidRPr="00E462C2">
              <w:rPr>
                <w:rFonts w:eastAsia="SimSun"/>
                <w:lang w:val="en-US" w:eastAsia="zh-CN"/>
              </w:rPr>
              <w:t xml:space="preserve">always </w:t>
            </w:r>
            <w:r w:rsidRPr="00E462C2">
              <w:rPr>
                <w:rFonts w:eastAsia="SimSun"/>
                <w:lang w:val="en-US" w:eastAsia="ja-JP"/>
              </w:rPr>
              <w:t>contain</w:t>
            </w:r>
            <w:r w:rsidRPr="00E462C2">
              <w:rPr>
                <w:rFonts w:eastAsia="SimSun"/>
                <w:lang w:val="en-US" w:eastAsia="zh-CN"/>
              </w:rPr>
              <w:t xml:space="preserve"> </w:t>
            </w:r>
            <w:r w:rsidRPr="00E462C2">
              <w:rPr>
                <w:rFonts w:eastAsia="SimSun"/>
                <w:lang w:val="en-US" w:eastAsia="ja-JP"/>
              </w:rPr>
              <w:t>SSB and</w:t>
            </w:r>
            <w:r w:rsidRPr="00E462C2">
              <w:rPr>
                <w:rFonts w:eastAsia="SimSun"/>
                <w:lang w:val="en-US" w:eastAsia="zh-CN"/>
              </w:rPr>
              <w:t xml:space="preserve"> </w:t>
            </w:r>
            <w:r w:rsidRPr="00E462C2">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w:t>
            </w:r>
            <w:r w:rsidR="008D7C57" w:rsidRPr="00E462C2">
              <w:rPr>
                <w:rFonts w:eastAsia="SimSun"/>
                <w:lang w:val="en-US" w:eastAsia="zh-CN"/>
              </w:rPr>
              <w:t>UEs</w:t>
            </w:r>
            <w:r w:rsidRPr="00E462C2">
              <w:rPr>
                <w:rFonts w:eastAsia="SimSun"/>
                <w:lang w:val="en-US" w:eastAsia="zh-CN"/>
              </w:rPr>
              <w:t xml:space="preserve"> </w:t>
            </w:r>
            <w:r w:rsidRPr="00E462C2">
              <w:rPr>
                <w:rFonts w:eastAsia="SimSun"/>
                <w:lang w:val="en-US" w:eastAsia="zh-CN"/>
              </w:rPr>
              <w:lastRenderedPageBreak/>
              <w:t>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9E1D34">
        <w:trPr>
          <w:trHeight w:val="143"/>
        </w:trPr>
        <w:tc>
          <w:tcPr>
            <w:tcW w:w="1309" w:type="dxa"/>
          </w:tcPr>
          <w:p w14:paraId="7826A82A" w14:textId="77777777" w:rsidR="00344D6F" w:rsidRPr="00E462C2" w:rsidRDefault="005E5FD0">
            <w:pPr>
              <w:rPr>
                <w:rFonts w:eastAsia="SimSun"/>
                <w:lang w:val="en-US" w:eastAsia="zh-CN"/>
              </w:rPr>
            </w:pPr>
            <w:r w:rsidRPr="00E462C2">
              <w:rPr>
                <w:rFonts w:eastAsia="SimSun"/>
                <w:lang w:val="en-US" w:eastAsia="zh-CN"/>
              </w:rPr>
              <w:lastRenderedPageBreak/>
              <w:t>TCL</w:t>
            </w:r>
          </w:p>
        </w:tc>
        <w:tc>
          <w:tcPr>
            <w:tcW w:w="989" w:type="dxa"/>
          </w:tcPr>
          <w:p w14:paraId="7E0E5554" w14:textId="77777777" w:rsidR="00344D6F" w:rsidRPr="00E462C2" w:rsidRDefault="005E5FD0">
            <w:pPr>
              <w:tabs>
                <w:tab w:val="left" w:pos="551"/>
              </w:tabs>
              <w:rPr>
                <w:rFonts w:eastAsia="SimSun"/>
                <w:lang w:val="en-US" w:eastAsia="zh-CN"/>
              </w:rPr>
            </w:pPr>
            <w:r w:rsidRPr="00E462C2">
              <w:rPr>
                <w:rFonts w:eastAsia="SimSun"/>
                <w:lang w:val="en-US" w:eastAsia="zh-CN"/>
              </w:rPr>
              <w:t>Y</w:t>
            </w:r>
          </w:p>
        </w:tc>
        <w:tc>
          <w:tcPr>
            <w:tcW w:w="1105" w:type="dxa"/>
          </w:tcPr>
          <w:p w14:paraId="06EC844F" w14:textId="77777777" w:rsidR="00344D6F" w:rsidRPr="00E462C2" w:rsidRDefault="005E5FD0">
            <w:pPr>
              <w:rPr>
                <w:rFonts w:eastAsia="SimSun"/>
                <w:lang w:val="en-US" w:eastAsia="zh-CN"/>
              </w:rPr>
            </w:pPr>
            <w:r w:rsidRPr="00E462C2">
              <w:rPr>
                <w:lang w:val="en-US" w:eastAsia="zh-CN"/>
              </w:rPr>
              <w:t>Option</w:t>
            </w:r>
            <w:r w:rsidRPr="00E462C2">
              <w:rPr>
                <w:lang w:val="en-US" w:eastAsia="ko-KR"/>
              </w:rPr>
              <w:t xml:space="preserve"> 1</w:t>
            </w:r>
          </w:p>
        </w:tc>
        <w:tc>
          <w:tcPr>
            <w:tcW w:w="6227" w:type="dxa"/>
          </w:tcPr>
          <w:p w14:paraId="3A9C89DD" w14:textId="77777777" w:rsidR="00344D6F" w:rsidRPr="00E462C2" w:rsidRDefault="00344D6F">
            <w:pPr>
              <w:rPr>
                <w:rFonts w:eastAsia="SimSun"/>
                <w:lang w:val="en-US" w:eastAsia="zh-CN"/>
              </w:rPr>
            </w:pPr>
          </w:p>
        </w:tc>
      </w:tr>
      <w:tr w:rsidR="00344D6F" w14:paraId="75A602BC" w14:textId="77777777" w:rsidTr="009E1D34">
        <w:trPr>
          <w:trHeight w:val="143"/>
        </w:trPr>
        <w:tc>
          <w:tcPr>
            <w:tcW w:w="1309"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989" w:type="dxa"/>
          </w:tcPr>
          <w:p w14:paraId="5B66BA1C" w14:textId="77777777" w:rsidR="00344D6F" w:rsidRPr="00E462C2" w:rsidRDefault="00344D6F">
            <w:pPr>
              <w:tabs>
                <w:tab w:val="left" w:pos="551"/>
              </w:tabs>
              <w:rPr>
                <w:lang w:val="en-US" w:eastAsia="ko-KR"/>
              </w:rPr>
            </w:pPr>
          </w:p>
        </w:tc>
        <w:tc>
          <w:tcPr>
            <w:tcW w:w="1105" w:type="dxa"/>
          </w:tcPr>
          <w:p w14:paraId="0EFEAA01" w14:textId="77777777" w:rsidR="00344D6F" w:rsidRPr="00E462C2" w:rsidRDefault="00344D6F">
            <w:pPr>
              <w:rPr>
                <w:lang w:val="en-US" w:eastAsia="ko-KR"/>
              </w:rPr>
            </w:pPr>
          </w:p>
        </w:tc>
        <w:tc>
          <w:tcPr>
            <w:tcW w:w="6227"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9E1D34">
        <w:trPr>
          <w:trHeight w:val="1161"/>
        </w:trPr>
        <w:tc>
          <w:tcPr>
            <w:tcW w:w="1309" w:type="dxa"/>
          </w:tcPr>
          <w:p w14:paraId="7CC3CA19" w14:textId="77777777" w:rsidR="00344D6F" w:rsidRPr="00E462C2" w:rsidRDefault="005E5FD0">
            <w:pPr>
              <w:rPr>
                <w:rFonts w:eastAsiaTheme="minorEastAsia"/>
                <w:lang w:val="en-US" w:eastAsia="zh-CN"/>
              </w:rPr>
            </w:pPr>
            <w:r w:rsidRPr="00E462C2">
              <w:rPr>
                <w:rFonts w:eastAsia="游明朝"/>
                <w:lang w:val="en-US" w:eastAsia="ja-JP"/>
              </w:rPr>
              <w:t>Panasonic</w:t>
            </w:r>
          </w:p>
        </w:tc>
        <w:tc>
          <w:tcPr>
            <w:tcW w:w="989" w:type="dxa"/>
          </w:tcPr>
          <w:p w14:paraId="7E2D1F2F" w14:textId="77777777" w:rsidR="00344D6F" w:rsidRPr="00E462C2" w:rsidRDefault="005E5FD0">
            <w:pPr>
              <w:tabs>
                <w:tab w:val="left" w:pos="551"/>
              </w:tabs>
              <w:rPr>
                <w:lang w:val="en-US" w:eastAsia="ko-KR"/>
              </w:rPr>
            </w:pPr>
            <w:r w:rsidRPr="00E462C2">
              <w:rPr>
                <w:rFonts w:eastAsia="游明朝"/>
                <w:lang w:val="en-US" w:eastAsia="ja-JP"/>
              </w:rPr>
              <w:t>Y</w:t>
            </w:r>
          </w:p>
        </w:tc>
        <w:tc>
          <w:tcPr>
            <w:tcW w:w="1105" w:type="dxa"/>
          </w:tcPr>
          <w:p w14:paraId="241242E4" w14:textId="77777777" w:rsidR="00344D6F" w:rsidRPr="00E462C2" w:rsidRDefault="00344D6F">
            <w:pPr>
              <w:rPr>
                <w:lang w:val="en-US" w:eastAsia="ko-KR"/>
              </w:rPr>
            </w:pPr>
          </w:p>
        </w:tc>
        <w:tc>
          <w:tcPr>
            <w:tcW w:w="6227" w:type="dxa"/>
          </w:tcPr>
          <w:p w14:paraId="6B9CDF32" w14:textId="77777777" w:rsidR="00344D6F" w:rsidRPr="00E462C2" w:rsidRDefault="005E5FD0">
            <w:pPr>
              <w:rPr>
                <w:rFonts w:eastAsiaTheme="minorEastAsia"/>
                <w:lang w:val="en-US" w:eastAsia="zh-CN"/>
              </w:rPr>
            </w:pPr>
            <w:r w:rsidRPr="00E462C2">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344D6F" w14:paraId="726C9503" w14:textId="77777777" w:rsidTr="009E1D34">
        <w:trPr>
          <w:trHeight w:val="1161"/>
        </w:trPr>
        <w:tc>
          <w:tcPr>
            <w:tcW w:w="1309" w:type="dxa"/>
          </w:tcPr>
          <w:p w14:paraId="292C0635" w14:textId="77777777" w:rsidR="00344D6F" w:rsidRPr="00E462C2" w:rsidRDefault="005E5FD0">
            <w:pPr>
              <w:rPr>
                <w:rFonts w:eastAsia="游明朝"/>
                <w:lang w:val="en-US" w:eastAsia="ja-JP"/>
              </w:rPr>
            </w:pPr>
            <w:r w:rsidRPr="00E462C2">
              <w:rPr>
                <w:rFonts w:eastAsia="游明朝"/>
                <w:lang w:val="en-US" w:eastAsia="ja-JP"/>
              </w:rPr>
              <w:t>Sharp</w:t>
            </w:r>
          </w:p>
        </w:tc>
        <w:tc>
          <w:tcPr>
            <w:tcW w:w="989" w:type="dxa"/>
          </w:tcPr>
          <w:p w14:paraId="18F6F799" w14:textId="77777777" w:rsidR="00344D6F" w:rsidRPr="00E462C2" w:rsidRDefault="00344D6F">
            <w:pPr>
              <w:tabs>
                <w:tab w:val="left" w:pos="551"/>
              </w:tabs>
              <w:rPr>
                <w:rFonts w:eastAsia="游明朝"/>
                <w:lang w:val="en-US" w:eastAsia="ja-JP"/>
              </w:rPr>
            </w:pPr>
          </w:p>
        </w:tc>
        <w:tc>
          <w:tcPr>
            <w:tcW w:w="1105" w:type="dxa"/>
          </w:tcPr>
          <w:p w14:paraId="558561FA" w14:textId="77777777" w:rsidR="00344D6F" w:rsidRPr="00E462C2" w:rsidRDefault="00344D6F">
            <w:pPr>
              <w:rPr>
                <w:lang w:val="en-US" w:eastAsia="ko-KR"/>
              </w:rPr>
            </w:pPr>
          </w:p>
        </w:tc>
        <w:tc>
          <w:tcPr>
            <w:tcW w:w="6227" w:type="dxa"/>
          </w:tcPr>
          <w:p w14:paraId="790C92E7" w14:textId="77777777" w:rsidR="00344D6F" w:rsidRPr="00E462C2" w:rsidRDefault="005E5FD0">
            <w:pPr>
              <w:rPr>
                <w:rFonts w:eastAsia="游明朝"/>
                <w:lang w:val="en-US" w:eastAsia="ja-JP"/>
              </w:rPr>
            </w:pPr>
            <w:r w:rsidRPr="00E462C2">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9E1D34">
        <w:trPr>
          <w:trHeight w:val="1598"/>
        </w:trPr>
        <w:tc>
          <w:tcPr>
            <w:tcW w:w="1309" w:type="dxa"/>
          </w:tcPr>
          <w:p w14:paraId="4A9D7FE9" w14:textId="77777777" w:rsidR="00344D6F" w:rsidRPr="00E462C2" w:rsidRDefault="005E5FD0">
            <w:pPr>
              <w:rPr>
                <w:lang w:val="en-US" w:eastAsia="ko-KR"/>
              </w:rPr>
            </w:pPr>
            <w:r w:rsidRPr="00E462C2">
              <w:rPr>
                <w:lang w:val="en-US" w:eastAsia="ko-KR"/>
              </w:rPr>
              <w:t>Lenovo, Motorola Mobility</w:t>
            </w:r>
          </w:p>
        </w:tc>
        <w:tc>
          <w:tcPr>
            <w:tcW w:w="989"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3230B85F" w14:textId="77777777" w:rsidR="00344D6F" w:rsidRPr="00E462C2" w:rsidRDefault="00344D6F">
            <w:pPr>
              <w:rPr>
                <w:lang w:val="en-US" w:eastAsia="ko-KR"/>
              </w:rPr>
            </w:pPr>
          </w:p>
        </w:tc>
        <w:tc>
          <w:tcPr>
            <w:tcW w:w="6227"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9E1D34">
        <w:trPr>
          <w:trHeight w:val="424"/>
        </w:trPr>
        <w:tc>
          <w:tcPr>
            <w:tcW w:w="1309" w:type="dxa"/>
          </w:tcPr>
          <w:p w14:paraId="4F048C77" w14:textId="77777777" w:rsidR="00344D6F" w:rsidRPr="00E462C2" w:rsidRDefault="005E5FD0">
            <w:pPr>
              <w:rPr>
                <w:lang w:val="en-US" w:eastAsia="ko-KR"/>
              </w:rPr>
            </w:pPr>
            <w:r w:rsidRPr="00E462C2">
              <w:rPr>
                <w:lang w:val="en-US" w:eastAsia="ko-KR"/>
              </w:rPr>
              <w:t>Spreadtrum</w:t>
            </w:r>
          </w:p>
        </w:tc>
        <w:tc>
          <w:tcPr>
            <w:tcW w:w="989"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5BB2D381" w14:textId="77777777" w:rsidR="00344D6F" w:rsidRPr="00E462C2" w:rsidRDefault="00344D6F">
            <w:pPr>
              <w:rPr>
                <w:lang w:val="en-US" w:eastAsia="ko-KR"/>
              </w:rPr>
            </w:pPr>
          </w:p>
        </w:tc>
        <w:tc>
          <w:tcPr>
            <w:tcW w:w="6227" w:type="dxa"/>
          </w:tcPr>
          <w:p w14:paraId="7668E9C8" w14:textId="77777777" w:rsidR="00344D6F" w:rsidRPr="00E462C2" w:rsidRDefault="00344D6F">
            <w:pPr>
              <w:rPr>
                <w:lang w:val="en-US" w:eastAsia="ko-KR"/>
              </w:rPr>
            </w:pPr>
          </w:p>
        </w:tc>
      </w:tr>
      <w:tr w:rsidR="00344D6F" w14:paraId="3DB1CE60" w14:textId="77777777" w:rsidTr="009E1D34">
        <w:trPr>
          <w:trHeight w:val="1598"/>
        </w:trPr>
        <w:tc>
          <w:tcPr>
            <w:tcW w:w="1309"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989" w:type="dxa"/>
          </w:tcPr>
          <w:p w14:paraId="1473BE34" w14:textId="77777777" w:rsidR="00344D6F" w:rsidRPr="00E462C2" w:rsidRDefault="00344D6F">
            <w:pPr>
              <w:tabs>
                <w:tab w:val="left" w:pos="551"/>
              </w:tabs>
              <w:rPr>
                <w:lang w:val="en-US" w:eastAsia="ko-KR"/>
              </w:rPr>
            </w:pPr>
          </w:p>
        </w:tc>
        <w:tc>
          <w:tcPr>
            <w:tcW w:w="1105" w:type="dxa"/>
          </w:tcPr>
          <w:p w14:paraId="37547D53" w14:textId="77777777" w:rsidR="00344D6F" w:rsidRPr="00E462C2" w:rsidRDefault="00344D6F">
            <w:pPr>
              <w:rPr>
                <w:lang w:val="en-US" w:eastAsia="ko-KR"/>
              </w:rPr>
            </w:pPr>
          </w:p>
        </w:tc>
        <w:tc>
          <w:tcPr>
            <w:tcW w:w="6227"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9E1D34">
        <w:trPr>
          <w:trHeight w:val="674"/>
        </w:trPr>
        <w:tc>
          <w:tcPr>
            <w:tcW w:w="1309"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989" w:type="dxa"/>
          </w:tcPr>
          <w:p w14:paraId="6826F6D2" w14:textId="77777777" w:rsidR="00344D6F" w:rsidRPr="00E462C2" w:rsidRDefault="00344D6F">
            <w:pPr>
              <w:tabs>
                <w:tab w:val="left" w:pos="551"/>
              </w:tabs>
              <w:rPr>
                <w:lang w:val="en-US" w:eastAsia="ko-KR"/>
              </w:rPr>
            </w:pPr>
          </w:p>
        </w:tc>
        <w:tc>
          <w:tcPr>
            <w:tcW w:w="1105" w:type="dxa"/>
          </w:tcPr>
          <w:p w14:paraId="39D7C6E8" w14:textId="77777777" w:rsidR="00344D6F" w:rsidRPr="00E462C2" w:rsidRDefault="00344D6F">
            <w:pPr>
              <w:rPr>
                <w:lang w:val="en-US" w:eastAsia="ko-KR"/>
              </w:rPr>
            </w:pPr>
          </w:p>
        </w:tc>
        <w:tc>
          <w:tcPr>
            <w:tcW w:w="6227"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9E1D34">
        <w:trPr>
          <w:trHeight w:val="424"/>
        </w:trPr>
        <w:tc>
          <w:tcPr>
            <w:tcW w:w="1309" w:type="dxa"/>
          </w:tcPr>
          <w:p w14:paraId="1ACFB1E3" w14:textId="77777777" w:rsidR="00344D6F" w:rsidRPr="00E462C2" w:rsidRDefault="005E5FD0">
            <w:pPr>
              <w:rPr>
                <w:lang w:val="en-US" w:eastAsia="ko-KR"/>
              </w:rPr>
            </w:pPr>
            <w:r w:rsidRPr="00E462C2">
              <w:rPr>
                <w:lang w:val="en-US" w:eastAsia="ko-KR"/>
              </w:rPr>
              <w:t>Ericsson</w:t>
            </w:r>
          </w:p>
        </w:tc>
        <w:tc>
          <w:tcPr>
            <w:tcW w:w="989"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603FB31D" w14:textId="77777777" w:rsidR="00344D6F" w:rsidRPr="00E462C2" w:rsidRDefault="005E5FD0">
            <w:pPr>
              <w:rPr>
                <w:lang w:val="en-US" w:eastAsia="ko-KR"/>
              </w:rPr>
            </w:pPr>
            <w:r w:rsidRPr="00E462C2">
              <w:rPr>
                <w:lang w:val="en-US" w:eastAsia="ko-KR"/>
              </w:rPr>
              <w:t>1 and/or 2</w:t>
            </w:r>
          </w:p>
        </w:tc>
        <w:tc>
          <w:tcPr>
            <w:tcW w:w="6227"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9E1D34">
        <w:trPr>
          <w:trHeight w:val="5393"/>
        </w:trPr>
        <w:tc>
          <w:tcPr>
            <w:tcW w:w="1309" w:type="dxa"/>
          </w:tcPr>
          <w:p w14:paraId="741643B7" w14:textId="77777777" w:rsidR="00344D6F" w:rsidRPr="00E462C2" w:rsidRDefault="005E5FD0">
            <w:pPr>
              <w:rPr>
                <w:lang w:val="en-US" w:eastAsia="ko-KR"/>
              </w:rPr>
            </w:pPr>
            <w:r w:rsidRPr="00E462C2">
              <w:rPr>
                <w:lang w:val="en-US" w:eastAsia="ko-KR"/>
              </w:rPr>
              <w:lastRenderedPageBreak/>
              <w:t>Intel</w:t>
            </w:r>
          </w:p>
        </w:tc>
        <w:tc>
          <w:tcPr>
            <w:tcW w:w="989" w:type="dxa"/>
          </w:tcPr>
          <w:p w14:paraId="1530BD51" w14:textId="77777777" w:rsidR="00344D6F" w:rsidRPr="00E462C2" w:rsidRDefault="00344D6F">
            <w:pPr>
              <w:tabs>
                <w:tab w:val="left" w:pos="551"/>
              </w:tabs>
              <w:rPr>
                <w:lang w:val="en-US" w:eastAsia="ko-KR"/>
              </w:rPr>
            </w:pPr>
          </w:p>
        </w:tc>
        <w:tc>
          <w:tcPr>
            <w:tcW w:w="1105" w:type="dxa"/>
          </w:tcPr>
          <w:p w14:paraId="09DB8D64" w14:textId="77777777" w:rsidR="00344D6F" w:rsidRPr="00E462C2" w:rsidRDefault="00344D6F">
            <w:pPr>
              <w:rPr>
                <w:lang w:val="en-US" w:eastAsia="ko-KR"/>
              </w:rPr>
            </w:pPr>
          </w:p>
        </w:tc>
        <w:tc>
          <w:tcPr>
            <w:tcW w:w="6227"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afd"/>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afd"/>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Please note that we just realized a typo in our tdoc</w:t>
            </w:r>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afd"/>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MsgA transmissions shares the same center frequency as the initial DL BWP 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9E1D34">
        <w:trPr>
          <w:trHeight w:val="1161"/>
        </w:trPr>
        <w:tc>
          <w:tcPr>
            <w:tcW w:w="1309"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t>China Telecom</w:t>
            </w:r>
          </w:p>
        </w:tc>
        <w:tc>
          <w:tcPr>
            <w:tcW w:w="989" w:type="dxa"/>
          </w:tcPr>
          <w:p w14:paraId="63F5B60A" w14:textId="77777777" w:rsidR="00344D6F" w:rsidRPr="00E462C2" w:rsidRDefault="00344D6F">
            <w:pPr>
              <w:tabs>
                <w:tab w:val="left" w:pos="551"/>
              </w:tabs>
              <w:rPr>
                <w:lang w:val="en-US" w:eastAsia="ko-KR"/>
              </w:rPr>
            </w:pPr>
          </w:p>
        </w:tc>
        <w:tc>
          <w:tcPr>
            <w:tcW w:w="1105" w:type="dxa"/>
          </w:tcPr>
          <w:p w14:paraId="64559AB0" w14:textId="77777777" w:rsidR="00344D6F" w:rsidRPr="00E462C2" w:rsidRDefault="00344D6F">
            <w:pPr>
              <w:rPr>
                <w:lang w:val="en-US" w:eastAsia="ko-KR"/>
              </w:rPr>
            </w:pPr>
          </w:p>
        </w:tc>
        <w:tc>
          <w:tcPr>
            <w:tcW w:w="6227"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9E1D34">
        <w:trPr>
          <w:trHeight w:val="1573"/>
        </w:trPr>
        <w:tc>
          <w:tcPr>
            <w:tcW w:w="1309" w:type="dxa"/>
          </w:tcPr>
          <w:p w14:paraId="44055844" w14:textId="77777777" w:rsidR="00344D6F" w:rsidRPr="00E462C2" w:rsidRDefault="005E5FD0">
            <w:pPr>
              <w:rPr>
                <w:rFonts w:eastAsiaTheme="minorEastAsia"/>
                <w:lang w:val="en-US" w:eastAsia="zh-CN"/>
              </w:rPr>
            </w:pPr>
            <w:r w:rsidRPr="00E462C2">
              <w:rPr>
                <w:rFonts w:eastAsia="游明朝"/>
                <w:lang w:val="en-US" w:eastAsia="ja-JP"/>
              </w:rPr>
              <w:t>DOCOMO</w:t>
            </w:r>
          </w:p>
        </w:tc>
        <w:tc>
          <w:tcPr>
            <w:tcW w:w="989" w:type="dxa"/>
          </w:tcPr>
          <w:p w14:paraId="1C17EEEA" w14:textId="77777777" w:rsidR="00344D6F" w:rsidRPr="00E462C2" w:rsidRDefault="005E5FD0">
            <w:pPr>
              <w:tabs>
                <w:tab w:val="left" w:pos="551"/>
              </w:tabs>
              <w:rPr>
                <w:lang w:val="en-US" w:eastAsia="ko-KR"/>
              </w:rPr>
            </w:pPr>
            <w:r w:rsidRPr="00E462C2">
              <w:rPr>
                <w:rFonts w:eastAsia="游明朝"/>
                <w:lang w:val="en-US" w:eastAsia="ja-JP"/>
              </w:rPr>
              <w:t>Y</w:t>
            </w:r>
          </w:p>
        </w:tc>
        <w:tc>
          <w:tcPr>
            <w:tcW w:w="1105" w:type="dxa"/>
          </w:tcPr>
          <w:p w14:paraId="5D35420D" w14:textId="77777777" w:rsidR="00344D6F" w:rsidRPr="00E462C2" w:rsidRDefault="005E5FD0">
            <w:pPr>
              <w:rPr>
                <w:lang w:val="en-US" w:eastAsia="ko-KR"/>
              </w:rPr>
            </w:pPr>
            <w:r w:rsidRPr="00E462C2">
              <w:rPr>
                <w:rFonts w:eastAsia="游明朝"/>
                <w:lang w:val="en-US" w:eastAsia="ja-JP"/>
              </w:rPr>
              <w:t>Option 1</w:t>
            </w:r>
          </w:p>
        </w:tc>
        <w:tc>
          <w:tcPr>
            <w:tcW w:w="6227" w:type="dxa"/>
          </w:tcPr>
          <w:p w14:paraId="5F33CBA8" w14:textId="77777777" w:rsidR="00344D6F" w:rsidRPr="00E462C2" w:rsidRDefault="005E5FD0">
            <w:pPr>
              <w:rPr>
                <w:rFonts w:eastAsia="游明朝"/>
                <w:lang w:val="en-US" w:eastAsia="ja-JP"/>
              </w:rPr>
            </w:pPr>
            <w:r w:rsidRPr="00E462C2">
              <w:rPr>
                <w:rFonts w:eastAsia="游明朝"/>
                <w:lang w:val="en-US" w:eastAsia="ja-JP"/>
              </w:rPr>
              <w:t>We think RAN1 needs to further discuss which scenarios/configurations Option 1 is applicable to, such as</w:t>
            </w:r>
          </w:p>
          <w:p w14:paraId="6118CB30" w14:textId="77777777" w:rsidR="00344D6F" w:rsidRPr="00E462C2" w:rsidRDefault="005E5FD0">
            <w:pPr>
              <w:pStyle w:val="afd"/>
              <w:numPr>
                <w:ilvl w:val="0"/>
                <w:numId w:val="27"/>
              </w:numPr>
              <w:rPr>
                <w:rFonts w:ascii="Times New Roman" w:eastAsia="游明朝" w:hAnsi="Times New Roman" w:cs="Times New Roman"/>
                <w:sz w:val="20"/>
                <w:szCs w:val="20"/>
                <w:lang w:val="en-US"/>
              </w:rPr>
            </w:pPr>
            <w:r w:rsidRPr="00E462C2">
              <w:rPr>
                <w:rFonts w:ascii="Times New Roman" w:eastAsia="游明朝" w:hAnsi="Times New Roman" w:cs="Times New Roman"/>
                <w:sz w:val="20"/>
                <w:szCs w:val="20"/>
                <w:lang w:val="en-US"/>
              </w:rPr>
              <w:t>Shared initial DL/UL BWPs</w:t>
            </w:r>
          </w:p>
          <w:p w14:paraId="0F37E481" w14:textId="77777777" w:rsidR="00344D6F" w:rsidRPr="00E462C2" w:rsidRDefault="005E5FD0">
            <w:pPr>
              <w:pStyle w:val="afd"/>
              <w:numPr>
                <w:ilvl w:val="0"/>
                <w:numId w:val="27"/>
              </w:numPr>
              <w:rPr>
                <w:rFonts w:ascii="Times New Roman" w:eastAsiaTheme="minorEastAsia" w:hAnsi="Times New Roman" w:cs="Times New Roman"/>
                <w:sz w:val="20"/>
                <w:szCs w:val="20"/>
                <w:lang w:val="en-US" w:eastAsia="zh-CN"/>
              </w:rPr>
            </w:pPr>
            <w:r w:rsidRPr="00E462C2">
              <w:rPr>
                <w:rFonts w:ascii="Times New Roman" w:eastAsia="游明朝" w:hAnsi="Times New Roman" w:cs="Times New Roman"/>
                <w:sz w:val="20"/>
                <w:szCs w:val="20"/>
                <w:lang w:val="en-US"/>
              </w:rPr>
              <w:t>Shared initial DL BWP and separate initial UL BWP</w:t>
            </w:r>
          </w:p>
          <w:p w14:paraId="6E45EA33" w14:textId="77777777" w:rsidR="00344D6F" w:rsidRPr="00E462C2" w:rsidRDefault="005E5FD0">
            <w:pPr>
              <w:pStyle w:val="afd"/>
              <w:numPr>
                <w:ilvl w:val="0"/>
                <w:numId w:val="27"/>
              </w:numPr>
              <w:rPr>
                <w:rFonts w:ascii="Times New Roman" w:eastAsiaTheme="minorEastAsia" w:hAnsi="Times New Roman" w:cs="Times New Roman"/>
                <w:sz w:val="20"/>
                <w:szCs w:val="20"/>
                <w:lang w:val="en-US" w:eastAsia="zh-CN"/>
              </w:rPr>
            </w:pPr>
            <w:r w:rsidRPr="00E462C2">
              <w:rPr>
                <w:rFonts w:ascii="Times New Roman" w:eastAsia="游明朝" w:hAnsi="Times New Roman" w:cs="Times New Roman"/>
                <w:sz w:val="20"/>
                <w:szCs w:val="20"/>
                <w:lang w:val="en-US"/>
              </w:rPr>
              <w:t>Separate initial DL/UL BWPs</w:t>
            </w:r>
          </w:p>
        </w:tc>
      </w:tr>
      <w:tr w:rsidR="00344D6F" w14:paraId="797EF0AF" w14:textId="77777777" w:rsidTr="009E1D34">
        <w:trPr>
          <w:trHeight w:val="424"/>
        </w:trPr>
        <w:tc>
          <w:tcPr>
            <w:tcW w:w="1309" w:type="dxa"/>
          </w:tcPr>
          <w:p w14:paraId="47264E08" w14:textId="77777777" w:rsidR="00344D6F" w:rsidRPr="00E462C2" w:rsidRDefault="005E5FD0">
            <w:pPr>
              <w:rPr>
                <w:rFonts w:eastAsia="游明朝"/>
                <w:lang w:val="en-US" w:eastAsia="ja-JP"/>
              </w:rPr>
            </w:pPr>
            <w:r w:rsidRPr="00E462C2">
              <w:rPr>
                <w:rFonts w:eastAsia="游明朝"/>
                <w:lang w:val="en-US" w:eastAsia="ja-JP"/>
              </w:rPr>
              <w:t>FUTUREWEI</w:t>
            </w:r>
          </w:p>
        </w:tc>
        <w:tc>
          <w:tcPr>
            <w:tcW w:w="989" w:type="dxa"/>
          </w:tcPr>
          <w:p w14:paraId="238C56AF" w14:textId="77777777" w:rsidR="00344D6F" w:rsidRPr="00E462C2" w:rsidRDefault="005E5FD0">
            <w:pPr>
              <w:tabs>
                <w:tab w:val="left" w:pos="551"/>
              </w:tabs>
              <w:rPr>
                <w:rFonts w:eastAsia="游明朝"/>
                <w:lang w:val="en-US" w:eastAsia="ja-JP"/>
              </w:rPr>
            </w:pPr>
            <w:r w:rsidRPr="00E462C2">
              <w:rPr>
                <w:rFonts w:eastAsia="游明朝"/>
                <w:lang w:val="en-US" w:eastAsia="ja-JP"/>
              </w:rPr>
              <w:t>Y</w:t>
            </w:r>
          </w:p>
        </w:tc>
        <w:tc>
          <w:tcPr>
            <w:tcW w:w="1105" w:type="dxa"/>
          </w:tcPr>
          <w:p w14:paraId="59E63FE1" w14:textId="77777777" w:rsidR="00344D6F" w:rsidRPr="00E462C2" w:rsidRDefault="00344D6F">
            <w:pPr>
              <w:rPr>
                <w:rFonts w:eastAsia="游明朝"/>
                <w:lang w:val="en-US" w:eastAsia="ja-JP"/>
              </w:rPr>
            </w:pPr>
          </w:p>
        </w:tc>
        <w:tc>
          <w:tcPr>
            <w:tcW w:w="6227" w:type="dxa"/>
          </w:tcPr>
          <w:p w14:paraId="712D7F70" w14:textId="77777777" w:rsidR="00344D6F" w:rsidRPr="00E462C2" w:rsidRDefault="005E5FD0">
            <w:pPr>
              <w:rPr>
                <w:rFonts w:eastAsia="游明朝"/>
                <w:lang w:val="en-US" w:eastAsia="ja-JP"/>
              </w:rPr>
            </w:pPr>
            <w:r w:rsidRPr="00E462C2">
              <w:rPr>
                <w:rFonts w:eastAsia="游明朝"/>
                <w:lang w:val="en-US" w:eastAsia="ja-JP"/>
              </w:rPr>
              <w:t>Opt. 2 is aligned with a separate initial DL BWP for initial access.</w:t>
            </w:r>
          </w:p>
        </w:tc>
      </w:tr>
      <w:tr w:rsidR="00344D6F" w14:paraId="69936868" w14:textId="77777777" w:rsidTr="009E1D34">
        <w:trPr>
          <w:trHeight w:val="1161"/>
        </w:trPr>
        <w:tc>
          <w:tcPr>
            <w:tcW w:w="1309" w:type="dxa"/>
          </w:tcPr>
          <w:p w14:paraId="15E4534D" w14:textId="77777777" w:rsidR="00344D6F" w:rsidRPr="00E462C2" w:rsidRDefault="005E5FD0">
            <w:pPr>
              <w:rPr>
                <w:rFonts w:eastAsia="游明朝"/>
                <w:lang w:val="en-US" w:eastAsia="ja-JP"/>
              </w:rPr>
            </w:pPr>
            <w:r w:rsidRPr="00E462C2">
              <w:rPr>
                <w:rFonts w:eastAsia="SimSun"/>
                <w:lang w:val="en-US" w:eastAsia="zh-CN"/>
              </w:rPr>
              <w:t>CMCC</w:t>
            </w:r>
          </w:p>
        </w:tc>
        <w:tc>
          <w:tcPr>
            <w:tcW w:w="989" w:type="dxa"/>
          </w:tcPr>
          <w:p w14:paraId="735C6FD6" w14:textId="77777777" w:rsidR="00344D6F" w:rsidRPr="00E462C2" w:rsidRDefault="005E5FD0">
            <w:pPr>
              <w:tabs>
                <w:tab w:val="left" w:pos="551"/>
              </w:tabs>
              <w:rPr>
                <w:rFonts w:eastAsia="游明朝"/>
                <w:lang w:val="en-US" w:eastAsia="ja-JP"/>
              </w:rPr>
            </w:pPr>
            <w:r w:rsidRPr="00E462C2">
              <w:rPr>
                <w:rFonts w:eastAsia="SimSun"/>
                <w:lang w:val="en-US" w:eastAsia="zh-CN"/>
              </w:rPr>
              <w:t>N</w:t>
            </w:r>
          </w:p>
        </w:tc>
        <w:tc>
          <w:tcPr>
            <w:tcW w:w="1105" w:type="dxa"/>
          </w:tcPr>
          <w:p w14:paraId="3C3B4DCB" w14:textId="77777777" w:rsidR="00344D6F" w:rsidRPr="00E462C2" w:rsidRDefault="00344D6F">
            <w:pPr>
              <w:rPr>
                <w:rFonts w:eastAsia="游明朝"/>
                <w:lang w:val="en-US" w:eastAsia="ja-JP"/>
              </w:rPr>
            </w:pPr>
          </w:p>
        </w:tc>
        <w:tc>
          <w:tcPr>
            <w:tcW w:w="6227" w:type="dxa"/>
          </w:tcPr>
          <w:p w14:paraId="4A2431B2" w14:textId="77777777" w:rsidR="00344D6F" w:rsidRPr="00E462C2" w:rsidRDefault="005E5FD0">
            <w:pPr>
              <w:rPr>
                <w:rFonts w:eastAsia="游明朝"/>
                <w:lang w:val="en-US" w:eastAsia="ja-JP"/>
              </w:rPr>
            </w:pPr>
            <w:r w:rsidRPr="00E462C2">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344D6F" w14:paraId="3633F8B7" w14:textId="77777777" w:rsidTr="009E1D34">
        <w:trPr>
          <w:trHeight w:val="674"/>
        </w:trPr>
        <w:tc>
          <w:tcPr>
            <w:tcW w:w="1309" w:type="dxa"/>
          </w:tcPr>
          <w:p w14:paraId="57194974" w14:textId="77777777" w:rsidR="00344D6F" w:rsidRPr="00E462C2" w:rsidRDefault="005E5FD0">
            <w:pPr>
              <w:rPr>
                <w:lang w:val="en-US" w:eastAsia="ko-KR"/>
              </w:rPr>
            </w:pPr>
            <w:r w:rsidRPr="00E462C2">
              <w:rPr>
                <w:lang w:val="en-US" w:eastAsia="ko-KR"/>
              </w:rPr>
              <w:t>NEC</w:t>
            </w:r>
          </w:p>
        </w:tc>
        <w:tc>
          <w:tcPr>
            <w:tcW w:w="989" w:type="dxa"/>
          </w:tcPr>
          <w:p w14:paraId="0023C1A9" w14:textId="77777777" w:rsidR="00344D6F" w:rsidRPr="00E462C2" w:rsidRDefault="00344D6F">
            <w:pPr>
              <w:tabs>
                <w:tab w:val="left" w:pos="551"/>
              </w:tabs>
              <w:rPr>
                <w:lang w:val="en-US" w:eastAsia="ko-KR"/>
              </w:rPr>
            </w:pPr>
          </w:p>
        </w:tc>
        <w:tc>
          <w:tcPr>
            <w:tcW w:w="1105" w:type="dxa"/>
          </w:tcPr>
          <w:p w14:paraId="76C90DB0" w14:textId="77777777" w:rsidR="00344D6F" w:rsidRPr="00E462C2" w:rsidRDefault="00344D6F">
            <w:pPr>
              <w:rPr>
                <w:lang w:val="en-US" w:eastAsia="ko-KR"/>
              </w:rPr>
            </w:pPr>
          </w:p>
        </w:tc>
        <w:tc>
          <w:tcPr>
            <w:tcW w:w="6227"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9E1D34">
        <w:trPr>
          <w:trHeight w:val="674"/>
        </w:trPr>
        <w:tc>
          <w:tcPr>
            <w:tcW w:w="1309"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989"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4F7AB915" w14:textId="77777777" w:rsidR="00344D6F" w:rsidRPr="00E462C2" w:rsidRDefault="00344D6F">
            <w:pPr>
              <w:rPr>
                <w:lang w:val="en-US" w:eastAsia="ko-KR"/>
              </w:rPr>
            </w:pPr>
          </w:p>
        </w:tc>
        <w:tc>
          <w:tcPr>
            <w:tcW w:w="6227"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9E1D34">
        <w:trPr>
          <w:trHeight w:val="924"/>
        </w:trPr>
        <w:tc>
          <w:tcPr>
            <w:tcW w:w="1309"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989" w:type="dxa"/>
          </w:tcPr>
          <w:p w14:paraId="7E97B353" w14:textId="77777777" w:rsidR="00344D6F" w:rsidRPr="00E462C2" w:rsidRDefault="00344D6F">
            <w:pPr>
              <w:tabs>
                <w:tab w:val="left" w:pos="551"/>
              </w:tabs>
              <w:rPr>
                <w:lang w:val="en-US" w:eastAsia="ko-KR"/>
              </w:rPr>
            </w:pPr>
          </w:p>
        </w:tc>
        <w:tc>
          <w:tcPr>
            <w:tcW w:w="1105" w:type="dxa"/>
          </w:tcPr>
          <w:p w14:paraId="1CC763F3" w14:textId="77777777" w:rsidR="00344D6F" w:rsidRPr="00E462C2" w:rsidRDefault="00344D6F">
            <w:pPr>
              <w:rPr>
                <w:rFonts w:eastAsiaTheme="minorEastAsia"/>
                <w:lang w:val="en-US" w:eastAsia="zh-CN"/>
              </w:rPr>
            </w:pPr>
          </w:p>
        </w:tc>
        <w:tc>
          <w:tcPr>
            <w:tcW w:w="6227"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9E1D34">
        <w:trPr>
          <w:trHeight w:val="2209"/>
        </w:trPr>
        <w:tc>
          <w:tcPr>
            <w:tcW w:w="1309"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lastRenderedPageBreak/>
              <w:t>MediaTek</w:t>
            </w:r>
          </w:p>
        </w:tc>
        <w:tc>
          <w:tcPr>
            <w:tcW w:w="989"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7913775A" w14:textId="77777777" w:rsidR="00344D6F" w:rsidRPr="00E462C2" w:rsidRDefault="00344D6F">
            <w:pPr>
              <w:rPr>
                <w:rFonts w:eastAsiaTheme="minorEastAsia"/>
                <w:lang w:val="en-US" w:eastAsia="zh-CN"/>
              </w:rPr>
            </w:pPr>
          </w:p>
        </w:tc>
        <w:tc>
          <w:tcPr>
            <w:tcW w:w="6227"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afd"/>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CSS Type 1 need to be configured in the DL iBWP</w:t>
            </w:r>
          </w:p>
          <w:p w14:paraId="2F7B0DD2" w14:textId="77777777" w:rsidR="00344D6F" w:rsidRPr="00E462C2" w:rsidRDefault="005E5FD0">
            <w:pPr>
              <w:pStyle w:val="afd"/>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9E1D34">
        <w:trPr>
          <w:trHeight w:val="3583"/>
        </w:trPr>
        <w:tc>
          <w:tcPr>
            <w:tcW w:w="1309"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8321"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9E1D34">
        <w:trPr>
          <w:trHeight w:val="674"/>
        </w:trPr>
        <w:tc>
          <w:tcPr>
            <w:tcW w:w="1309"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989" w:type="dxa"/>
          </w:tcPr>
          <w:p w14:paraId="27834390" w14:textId="77777777" w:rsidR="00344D6F" w:rsidRPr="00E462C2" w:rsidRDefault="00344D6F">
            <w:pPr>
              <w:tabs>
                <w:tab w:val="left" w:pos="551"/>
              </w:tabs>
              <w:rPr>
                <w:lang w:val="en-US" w:eastAsia="ko-KR"/>
              </w:rPr>
            </w:pPr>
          </w:p>
        </w:tc>
        <w:tc>
          <w:tcPr>
            <w:tcW w:w="1105" w:type="dxa"/>
          </w:tcPr>
          <w:p w14:paraId="71C3C513" w14:textId="77777777" w:rsidR="00344D6F" w:rsidRPr="00E462C2" w:rsidRDefault="00344D6F">
            <w:pPr>
              <w:rPr>
                <w:rFonts w:eastAsiaTheme="minorEastAsia"/>
                <w:lang w:val="en-US" w:eastAsia="zh-CN"/>
              </w:rPr>
            </w:pPr>
          </w:p>
        </w:tc>
        <w:tc>
          <w:tcPr>
            <w:tcW w:w="6227"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9E1D34">
        <w:trPr>
          <w:trHeight w:val="424"/>
        </w:trPr>
        <w:tc>
          <w:tcPr>
            <w:tcW w:w="1309"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989"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683C6078" w14:textId="77777777" w:rsidR="00344D6F" w:rsidRPr="00E462C2" w:rsidRDefault="00344D6F">
            <w:pPr>
              <w:rPr>
                <w:rFonts w:eastAsiaTheme="minorEastAsia"/>
                <w:lang w:val="en-US" w:eastAsia="zh-CN"/>
              </w:rPr>
            </w:pPr>
          </w:p>
        </w:tc>
      </w:tr>
      <w:tr w:rsidR="00344D6F" w14:paraId="0EA4268B" w14:textId="77777777" w:rsidTr="009E1D34">
        <w:trPr>
          <w:trHeight w:val="3146"/>
        </w:trPr>
        <w:tc>
          <w:tcPr>
            <w:tcW w:w="1309"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989" w:type="dxa"/>
          </w:tcPr>
          <w:p w14:paraId="1EFA6153" w14:textId="77777777" w:rsidR="00344D6F" w:rsidRPr="00E462C2" w:rsidRDefault="00344D6F">
            <w:pPr>
              <w:tabs>
                <w:tab w:val="left" w:pos="551"/>
              </w:tabs>
              <w:rPr>
                <w:lang w:val="en-US" w:eastAsia="ko-KR"/>
              </w:rPr>
            </w:pPr>
          </w:p>
        </w:tc>
        <w:tc>
          <w:tcPr>
            <w:tcW w:w="1105"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msg1/msgA preamble</w:t>
            </w:r>
          </w:p>
        </w:tc>
        <w:tc>
          <w:tcPr>
            <w:tcW w:w="6227"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val="en-US"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344D6F" w14:paraId="3614268E" w14:textId="77777777" w:rsidTr="009E1D34">
        <w:trPr>
          <w:trHeight w:val="143"/>
        </w:trPr>
        <w:tc>
          <w:tcPr>
            <w:tcW w:w="1309"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t xml:space="preserve">Nordic </w:t>
            </w:r>
          </w:p>
        </w:tc>
        <w:tc>
          <w:tcPr>
            <w:tcW w:w="989" w:type="dxa"/>
          </w:tcPr>
          <w:p w14:paraId="77D034D8" w14:textId="77777777" w:rsidR="00344D6F" w:rsidRPr="00E462C2" w:rsidRDefault="00344D6F">
            <w:pPr>
              <w:tabs>
                <w:tab w:val="left" w:pos="551"/>
              </w:tabs>
              <w:rPr>
                <w:lang w:val="en-US" w:eastAsia="ko-KR"/>
              </w:rPr>
            </w:pPr>
          </w:p>
        </w:tc>
        <w:tc>
          <w:tcPr>
            <w:tcW w:w="1105"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6227" w:type="dxa"/>
          </w:tcPr>
          <w:p w14:paraId="79D56C6D" w14:textId="3C41EDCC" w:rsidR="00344D6F" w:rsidRPr="00E462C2" w:rsidRDefault="005E5FD0">
            <w:pPr>
              <w:rPr>
                <w:lang w:val="en-US"/>
              </w:rPr>
            </w:pPr>
            <w:r w:rsidRPr="00E462C2">
              <w:rPr>
                <w:lang w:val="en-US"/>
              </w:rPr>
              <w:t>This sub-bullet is the same as agreed in Rel 15</w:t>
            </w:r>
          </w:p>
          <w:p w14:paraId="1BB9C8FF" w14:textId="77777777" w:rsidR="00B10F89" w:rsidRPr="00B10F89" w:rsidRDefault="005E5FD0" w:rsidP="00B10F89">
            <w:pPr>
              <w:pStyle w:val="afd"/>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afd"/>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lastRenderedPageBreak/>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DownlinkConfigCommonSIB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frequencyInfoDL FrequencyInfoDL-SIB,</w:t>
            </w:r>
          </w:p>
          <w:p w14:paraId="02BB279D"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initialDownlinkBWP BWP-DownlinkCommon</w:t>
            </w:r>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bcch-Config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pcch-Config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BWP-DownlinkCommon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genericParameters BWP,</w:t>
            </w:r>
          </w:p>
          <w:p w14:paraId="6E76C26E"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pdcch-ConfigCommon SetupRelease { PDCCH-ConfigCommon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pdsch-ConfigCommon SetupRelease { PDSCH-ConfigCommon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9E1D34">
        <w:trPr>
          <w:trHeight w:val="143"/>
        </w:trPr>
        <w:tc>
          <w:tcPr>
            <w:tcW w:w="1309"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lastRenderedPageBreak/>
              <w:t>MediaTek</w:t>
            </w:r>
          </w:p>
        </w:tc>
        <w:tc>
          <w:tcPr>
            <w:tcW w:w="989" w:type="dxa"/>
          </w:tcPr>
          <w:p w14:paraId="365D44E0" w14:textId="77777777" w:rsidR="00344D6F" w:rsidRPr="00E462C2" w:rsidRDefault="00344D6F">
            <w:pPr>
              <w:tabs>
                <w:tab w:val="left" w:pos="551"/>
              </w:tabs>
              <w:rPr>
                <w:lang w:val="en-US" w:eastAsia="ko-KR"/>
              </w:rPr>
            </w:pPr>
          </w:p>
        </w:tc>
        <w:tc>
          <w:tcPr>
            <w:tcW w:w="1105"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6227"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9E1D34">
        <w:trPr>
          <w:trHeight w:val="143"/>
        </w:trPr>
        <w:tc>
          <w:tcPr>
            <w:tcW w:w="1309"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989"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6227"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9E1D34">
        <w:trPr>
          <w:trHeight w:val="143"/>
        </w:trPr>
        <w:tc>
          <w:tcPr>
            <w:tcW w:w="1309"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989"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9E1D34">
        <w:trPr>
          <w:trHeight w:val="143"/>
        </w:trPr>
        <w:tc>
          <w:tcPr>
            <w:tcW w:w="1309"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989"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9E1D34">
        <w:trPr>
          <w:trHeight w:val="143"/>
        </w:trPr>
        <w:tc>
          <w:tcPr>
            <w:tcW w:w="1309"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989"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105"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5BE74475" w14:textId="77777777" w:rsidR="00344D6F" w:rsidRPr="00E462C2" w:rsidRDefault="00344D6F">
            <w:pPr>
              <w:rPr>
                <w:rFonts w:eastAsiaTheme="minorEastAsia"/>
                <w:lang w:val="en-US" w:eastAsia="zh-CN"/>
              </w:rPr>
            </w:pPr>
          </w:p>
        </w:tc>
      </w:tr>
      <w:tr w:rsidR="00344D6F" w14:paraId="42BB833E" w14:textId="77777777" w:rsidTr="009E1D34">
        <w:trPr>
          <w:trHeight w:val="424"/>
        </w:trPr>
        <w:tc>
          <w:tcPr>
            <w:tcW w:w="1309"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989"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32B61F44" w14:textId="77777777" w:rsidR="00344D6F" w:rsidRPr="00E462C2" w:rsidRDefault="00344D6F">
            <w:pPr>
              <w:rPr>
                <w:rFonts w:eastAsiaTheme="minorEastAsia"/>
                <w:lang w:val="en-US" w:eastAsia="zh-CN"/>
              </w:rPr>
            </w:pPr>
          </w:p>
        </w:tc>
        <w:tc>
          <w:tcPr>
            <w:tcW w:w="6227"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9E1D34">
        <w:trPr>
          <w:trHeight w:val="924"/>
        </w:trPr>
        <w:tc>
          <w:tcPr>
            <w:tcW w:w="1309"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989"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6227"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9E1D34">
        <w:trPr>
          <w:trHeight w:val="424"/>
        </w:trPr>
        <w:tc>
          <w:tcPr>
            <w:tcW w:w="1309" w:type="dxa"/>
          </w:tcPr>
          <w:p w14:paraId="27E5BAD0" w14:textId="77777777" w:rsidR="00344D6F" w:rsidRPr="00E462C2" w:rsidRDefault="005E5FD0">
            <w:pPr>
              <w:rPr>
                <w:rFonts w:eastAsiaTheme="minorEastAsia"/>
                <w:lang w:val="en-US" w:eastAsia="zh-CN"/>
              </w:rPr>
            </w:pPr>
            <w:r w:rsidRPr="00E462C2">
              <w:rPr>
                <w:rFonts w:eastAsia="游明朝"/>
                <w:lang w:val="en-US" w:eastAsia="ja-JP"/>
              </w:rPr>
              <w:t>DOCOMO</w:t>
            </w:r>
          </w:p>
        </w:tc>
        <w:tc>
          <w:tcPr>
            <w:tcW w:w="989" w:type="dxa"/>
          </w:tcPr>
          <w:p w14:paraId="333C9468" w14:textId="77777777" w:rsidR="00344D6F" w:rsidRPr="00E462C2" w:rsidRDefault="005E5FD0">
            <w:pPr>
              <w:tabs>
                <w:tab w:val="left" w:pos="551"/>
              </w:tabs>
              <w:rPr>
                <w:lang w:val="en-US" w:eastAsia="ko-KR"/>
              </w:rPr>
            </w:pPr>
            <w:r w:rsidRPr="00E462C2">
              <w:rPr>
                <w:rFonts w:eastAsia="游明朝"/>
                <w:lang w:val="en-US" w:eastAsia="ja-JP"/>
              </w:rPr>
              <w:t>Y</w:t>
            </w:r>
          </w:p>
        </w:tc>
        <w:tc>
          <w:tcPr>
            <w:tcW w:w="1105" w:type="dxa"/>
          </w:tcPr>
          <w:p w14:paraId="36162144" w14:textId="77777777" w:rsidR="00344D6F" w:rsidRPr="00E462C2" w:rsidRDefault="005E5FD0">
            <w:pPr>
              <w:rPr>
                <w:rFonts w:eastAsiaTheme="minorEastAsia"/>
                <w:lang w:val="en-US" w:eastAsia="zh-CN"/>
              </w:rPr>
            </w:pPr>
            <w:r w:rsidRPr="00E462C2">
              <w:rPr>
                <w:rFonts w:eastAsia="游明朝"/>
                <w:lang w:val="en-US" w:eastAsia="ja-JP"/>
              </w:rPr>
              <w:t>Option 1</w:t>
            </w:r>
          </w:p>
        </w:tc>
        <w:tc>
          <w:tcPr>
            <w:tcW w:w="6227" w:type="dxa"/>
          </w:tcPr>
          <w:p w14:paraId="0A06EC1F" w14:textId="77777777" w:rsidR="00344D6F" w:rsidRPr="00E462C2" w:rsidRDefault="00344D6F">
            <w:pPr>
              <w:rPr>
                <w:rFonts w:eastAsiaTheme="minorEastAsia"/>
                <w:lang w:val="en-US" w:eastAsia="zh-CN"/>
              </w:rPr>
            </w:pPr>
          </w:p>
        </w:tc>
      </w:tr>
      <w:tr w:rsidR="00344D6F" w14:paraId="32587A29" w14:textId="77777777" w:rsidTr="009E1D34">
        <w:trPr>
          <w:trHeight w:val="4981"/>
        </w:trPr>
        <w:tc>
          <w:tcPr>
            <w:tcW w:w="1309"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lastRenderedPageBreak/>
              <w:t>Xiaomi</w:t>
            </w:r>
          </w:p>
        </w:tc>
        <w:tc>
          <w:tcPr>
            <w:tcW w:w="989"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05"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6227"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9E1D34">
        <w:trPr>
          <w:trHeight w:val="1098"/>
        </w:trPr>
        <w:tc>
          <w:tcPr>
            <w:tcW w:w="1309"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989"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05"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9E1D34">
        <w:trPr>
          <w:trHeight w:val="674"/>
        </w:trPr>
        <w:tc>
          <w:tcPr>
            <w:tcW w:w="1309"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989" w:type="dxa"/>
          </w:tcPr>
          <w:p w14:paraId="67EA63B1" w14:textId="77777777" w:rsidR="00344D6F" w:rsidRPr="00E462C2" w:rsidRDefault="00344D6F">
            <w:pPr>
              <w:tabs>
                <w:tab w:val="left" w:pos="551"/>
              </w:tabs>
              <w:rPr>
                <w:rFonts w:eastAsiaTheme="minorEastAsia"/>
                <w:lang w:val="en-US" w:eastAsia="zh-CN"/>
              </w:rPr>
            </w:pPr>
          </w:p>
        </w:tc>
        <w:tc>
          <w:tcPr>
            <w:tcW w:w="1105"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6227"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9E1D34">
        <w:trPr>
          <w:trHeight w:val="424"/>
        </w:trPr>
        <w:tc>
          <w:tcPr>
            <w:tcW w:w="1309"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989"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105"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3C51EB81" w14:textId="77777777" w:rsidR="00344D6F" w:rsidRPr="00E462C2" w:rsidRDefault="00344D6F">
            <w:pPr>
              <w:rPr>
                <w:rFonts w:eastAsiaTheme="minorEastAsia"/>
                <w:lang w:val="en-US" w:eastAsia="zh-CN"/>
              </w:rPr>
            </w:pPr>
          </w:p>
        </w:tc>
      </w:tr>
      <w:tr w:rsidR="00344D6F" w14:paraId="2A2AC8A7" w14:textId="77777777" w:rsidTr="009E1D34">
        <w:trPr>
          <w:trHeight w:val="2159"/>
        </w:trPr>
        <w:tc>
          <w:tcPr>
            <w:tcW w:w="1309"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Huawei, HiSi</w:t>
            </w:r>
          </w:p>
        </w:tc>
        <w:tc>
          <w:tcPr>
            <w:tcW w:w="989" w:type="dxa"/>
          </w:tcPr>
          <w:p w14:paraId="5051904B" w14:textId="77777777" w:rsidR="00344D6F" w:rsidRPr="00E462C2" w:rsidRDefault="00344D6F">
            <w:pPr>
              <w:tabs>
                <w:tab w:val="left" w:pos="551"/>
              </w:tabs>
              <w:rPr>
                <w:lang w:val="en-US" w:eastAsia="ko-KR"/>
              </w:rPr>
            </w:pPr>
          </w:p>
        </w:tc>
        <w:tc>
          <w:tcPr>
            <w:tcW w:w="1105"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6227"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centre frequency can be aligned or not aligned is sufficient; or, the following </w:t>
            </w:r>
          </w:p>
          <w:p w14:paraId="44BCB795" w14:textId="77777777" w:rsidR="00344D6F" w:rsidRPr="00E462C2" w:rsidRDefault="005E5FD0">
            <w:pPr>
              <w:pStyle w:val="afd"/>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afd"/>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afd"/>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9E1D34">
        <w:trPr>
          <w:trHeight w:val="424"/>
        </w:trPr>
        <w:tc>
          <w:tcPr>
            <w:tcW w:w="1309"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989" w:type="dxa"/>
          </w:tcPr>
          <w:p w14:paraId="7BA1E29A" w14:textId="77777777" w:rsidR="00344D6F" w:rsidRPr="00E462C2" w:rsidRDefault="00344D6F">
            <w:pPr>
              <w:tabs>
                <w:tab w:val="left" w:pos="551"/>
              </w:tabs>
              <w:rPr>
                <w:lang w:val="en-US" w:eastAsia="ko-KR"/>
              </w:rPr>
            </w:pPr>
          </w:p>
        </w:tc>
        <w:tc>
          <w:tcPr>
            <w:tcW w:w="1105"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6227" w:type="dxa"/>
          </w:tcPr>
          <w:p w14:paraId="0733ECE2" w14:textId="77777777" w:rsidR="00344D6F" w:rsidRPr="00E462C2" w:rsidRDefault="00344D6F">
            <w:pPr>
              <w:rPr>
                <w:rFonts w:eastAsiaTheme="minorEastAsia"/>
                <w:lang w:val="en-US" w:eastAsia="zh-CN"/>
              </w:rPr>
            </w:pPr>
          </w:p>
        </w:tc>
      </w:tr>
      <w:tr w:rsidR="00344D6F" w14:paraId="550010E5" w14:textId="77777777" w:rsidTr="009E1D34">
        <w:trPr>
          <w:trHeight w:val="2335"/>
        </w:trPr>
        <w:tc>
          <w:tcPr>
            <w:tcW w:w="1309"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ZTE, Sanechips</w:t>
            </w:r>
          </w:p>
        </w:tc>
        <w:tc>
          <w:tcPr>
            <w:tcW w:w="989"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105" w:type="dxa"/>
          </w:tcPr>
          <w:p w14:paraId="169AEA55" w14:textId="77777777" w:rsidR="00344D6F" w:rsidRPr="00E462C2" w:rsidRDefault="00344D6F">
            <w:pPr>
              <w:rPr>
                <w:rFonts w:eastAsiaTheme="minorEastAsia"/>
                <w:lang w:val="en-US" w:eastAsia="ko-KR"/>
              </w:rPr>
            </w:pPr>
          </w:p>
        </w:tc>
        <w:tc>
          <w:tcPr>
            <w:tcW w:w="6227" w:type="dxa"/>
          </w:tcPr>
          <w:p w14:paraId="501C85D6" w14:textId="77777777" w:rsidR="00344D6F" w:rsidRPr="00E462C2" w:rsidRDefault="005E5FD0">
            <w:pPr>
              <w:rPr>
                <w:rFonts w:eastAsia="SimSun"/>
                <w:lang w:val="en-US" w:eastAsia="zh-CN"/>
              </w:rPr>
            </w:pPr>
            <w:r w:rsidRPr="00E462C2">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SimSun"/>
                <w:lang w:val="en-US" w:eastAsia="zh-CN"/>
              </w:rPr>
            </w:pPr>
            <w:r w:rsidRPr="00E462C2">
              <w:rPr>
                <w:rFonts w:eastAsia="SimSun"/>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9E1D34">
        <w:trPr>
          <w:trHeight w:val="3957"/>
        </w:trPr>
        <w:tc>
          <w:tcPr>
            <w:tcW w:w="1309"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lastRenderedPageBreak/>
              <w:t>FL</w:t>
            </w:r>
            <w:r>
              <w:rPr>
                <w:rFonts w:eastAsiaTheme="minorEastAsia"/>
                <w:lang w:val="en-US" w:eastAsia="zh-CN"/>
              </w:rPr>
              <w:t>3</w:t>
            </w:r>
          </w:p>
        </w:tc>
        <w:tc>
          <w:tcPr>
            <w:tcW w:w="8321"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afd"/>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9E1D34">
        <w:trPr>
          <w:trHeight w:val="424"/>
        </w:trPr>
        <w:tc>
          <w:tcPr>
            <w:tcW w:w="1309" w:type="dxa"/>
          </w:tcPr>
          <w:p w14:paraId="3554F356" w14:textId="313DDF33" w:rsidR="00BB7D43" w:rsidRPr="00E462C2" w:rsidRDefault="00B23EE7">
            <w:pPr>
              <w:rPr>
                <w:rFonts w:eastAsiaTheme="minorEastAsia"/>
                <w:lang w:val="en-US" w:eastAsia="zh-CN"/>
              </w:rPr>
            </w:pPr>
            <w:r>
              <w:rPr>
                <w:rFonts w:eastAsiaTheme="minorEastAsia"/>
                <w:lang w:val="en-US" w:eastAsia="zh-CN"/>
              </w:rPr>
              <w:t>MediaTek</w:t>
            </w:r>
          </w:p>
        </w:tc>
        <w:tc>
          <w:tcPr>
            <w:tcW w:w="989" w:type="dxa"/>
          </w:tcPr>
          <w:p w14:paraId="170801B0" w14:textId="328F1554" w:rsidR="00BB7D43" w:rsidRPr="00E462C2" w:rsidRDefault="00CE0F49">
            <w:pPr>
              <w:tabs>
                <w:tab w:val="left" w:pos="551"/>
              </w:tabs>
              <w:rPr>
                <w:rFonts w:eastAsiaTheme="minorEastAsia"/>
                <w:lang w:val="en-US" w:eastAsia="zh-CN"/>
              </w:rPr>
            </w:pPr>
            <w:r>
              <w:rPr>
                <w:rFonts w:eastAsiaTheme="minorEastAsia"/>
                <w:lang w:val="en-US" w:eastAsia="zh-CN"/>
              </w:rPr>
              <w:t>N</w:t>
            </w:r>
          </w:p>
        </w:tc>
        <w:tc>
          <w:tcPr>
            <w:tcW w:w="1105" w:type="dxa"/>
          </w:tcPr>
          <w:p w14:paraId="29356F71" w14:textId="559A6F3E" w:rsidR="00BB7D43" w:rsidRPr="00E462C2" w:rsidRDefault="00CE0F49">
            <w:pPr>
              <w:rPr>
                <w:rFonts w:eastAsiaTheme="minorEastAsia"/>
                <w:lang w:val="en-US" w:eastAsia="ko-KR"/>
              </w:rPr>
            </w:pPr>
            <w:r>
              <w:rPr>
                <w:rFonts w:eastAsiaTheme="minorEastAsia"/>
                <w:lang w:val="en-US" w:eastAsia="ko-KR"/>
              </w:rPr>
              <w:t>Option-2</w:t>
            </w:r>
          </w:p>
        </w:tc>
        <w:tc>
          <w:tcPr>
            <w:tcW w:w="6227" w:type="dxa"/>
          </w:tcPr>
          <w:p w14:paraId="020105DD" w14:textId="20AA8993" w:rsidR="00BB7D43" w:rsidRPr="00E462C2" w:rsidRDefault="00CE0F49">
            <w:pPr>
              <w:rPr>
                <w:rFonts w:eastAsia="SimSun"/>
                <w:lang w:val="en-US" w:eastAsia="zh-CN"/>
              </w:rPr>
            </w:pPr>
            <w:r w:rsidRPr="00E462C2">
              <w:rPr>
                <w:rFonts w:eastAsiaTheme="minorEastAsia"/>
                <w:lang w:val="en-US" w:eastAsia="zh-CN"/>
              </w:rPr>
              <w:t>We don’t support Option-1 as it will require re-tuning between UL and DL.</w:t>
            </w:r>
          </w:p>
        </w:tc>
      </w:tr>
      <w:tr w:rsidR="000F3AA8" w14:paraId="2F02F425" w14:textId="77777777" w:rsidTr="009E1D34">
        <w:trPr>
          <w:trHeight w:val="7353"/>
        </w:trPr>
        <w:tc>
          <w:tcPr>
            <w:tcW w:w="1309" w:type="dxa"/>
          </w:tcPr>
          <w:p w14:paraId="2AAA45FC" w14:textId="175435D8" w:rsidR="000F3AA8" w:rsidRDefault="000F3AA8" w:rsidP="000F3AA8">
            <w:pPr>
              <w:rPr>
                <w:rFonts w:eastAsiaTheme="minorEastAsia"/>
                <w:lang w:val="en-US" w:eastAsia="zh-CN"/>
              </w:rPr>
            </w:pPr>
            <w:r>
              <w:rPr>
                <w:rFonts w:eastAsiaTheme="minorEastAsia"/>
                <w:lang w:val="en-US" w:eastAsia="zh-CN"/>
              </w:rPr>
              <w:t>Qualcomm</w:t>
            </w:r>
          </w:p>
        </w:tc>
        <w:tc>
          <w:tcPr>
            <w:tcW w:w="989" w:type="dxa"/>
          </w:tcPr>
          <w:p w14:paraId="614B8E17" w14:textId="20A96CCF" w:rsidR="000F3AA8" w:rsidRDefault="000F3AA8" w:rsidP="000F3AA8">
            <w:pPr>
              <w:tabs>
                <w:tab w:val="left" w:pos="551"/>
              </w:tabs>
              <w:rPr>
                <w:rFonts w:eastAsiaTheme="minorEastAsia"/>
                <w:lang w:val="en-US" w:eastAsia="zh-CN"/>
              </w:rPr>
            </w:pPr>
            <w:r>
              <w:rPr>
                <w:rFonts w:eastAsiaTheme="minorEastAsia"/>
                <w:lang w:val="en-US" w:eastAsia="zh-CN"/>
              </w:rPr>
              <w:t>N</w:t>
            </w:r>
          </w:p>
        </w:tc>
        <w:tc>
          <w:tcPr>
            <w:tcW w:w="1105" w:type="dxa"/>
          </w:tcPr>
          <w:p w14:paraId="200D7A48" w14:textId="1629A5C3" w:rsidR="000F3AA8" w:rsidRDefault="000F3AA8" w:rsidP="000F3AA8">
            <w:pPr>
              <w:rPr>
                <w:rFonts w:eastAsiaTheme="minorEastAsia"/>
                <w:lang w:val="en-US" w:eastAsia="ko-KR"/>
              </w:rPr>
            </w:pPr>
            <w:r>
              <w:rPr>
                <w:rFonts w:eastAsiaTheme="minorEastAsia"/>
                <w:lang w:val="en-US" w:eastAsia="ko-KR"/>
              </w:rPr>
              <w:t>Option 1 needs modification</w:t>
            </w:r>
          </w:p>
          <w:p w14:paraId="2A96F561" w14:textId="35D272D2" w:rsidR="000F3AA8" w:rsidRDefault="000F3AA8" w:rsidP="000F3AA8">
            <w:pPr>
              <w:rPr>
                <w:rFonts w:eastAsiaTheme="minorEastAsia"/>
                <w:lang w:val="en-US" w:eastAsia="ko-KR"/>
              </w:rPr>
            </w:pPr>
            <w:r>
              <w:rPr>
                <w:rFonts w:eastAsiaTheme="minorEastAsia"/>
                <w:lang w:val="en-US" w:eastAsia="ko-KR"/>
              </w:rPr>
              <w:t>We suggest to add Option 3 for further discussion</w:t>
            </w:r>
          </w:p>
        </w:tc>
        <w:tc>
          <w:tcPr>
            <w:tcW w:w="6227" w:type="dxa"/>
          </w:tcPr>
          <w:p w14:paraId="337F8D4C" w14:textId="77777777" w:rsidR="000F3AA8" w:rsidRPr="00C67151" w:rsidRDefault="000F3AA8" w:rsidP="000F3AA8">
            <w:pPr>
              <w:rPr>
                <w:rFonts w:eastAsia="SimSun"/>
                <w:b/>
                <w:bCs/>
                <w:lang w:val="en-US" w:eastAsia="zh-CN"/>
              </w:rPr>
            </w:pPr>
            <w:r w:rsidRPr="00C67151">
              <w:rPr>
                <w:rFonts w:eastAsia="SimSun"/>
                <w:b/>
                <w:bCs/>
                <w:lang w:val="en-US" w:eastAsia="zh-CN"/>
              </w:rPr>
              <w:t>Suggested changes for Proposal 3.1-5b:</w:t>
            </w:r>
          </w:p>
          <w:p w14:paraId="3F5C7866" w14:textId="77777777" w:rsidR="000F3AA8" w:rsidRPr="006B6F12" w:rsidRDefault="000F3AA8" w:rsidP="000F3AA8">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Pr>
                <w:rFonts w:ascii="Times New Roman" w:hAnsi="Times New Roman" w:cs="Times New Roman"/>
                <w:b/>
                <w:sz w:val="20"/>
                <w:szCs w:val="20"/>
                <w:lang w:val="en-US"/>
              </w:rPr>
              <w:t xml:space="preserve">down-select </w:t>
            </w:r>
            <w:r w:rsidRPr="008B793B">
              <w:rPr>
                <w:rFonts w:ascii="Times New Roman Bold" w:hAnsi="Times New Roman Bold" w:cs="Times New Roman"/>
                <w:b/>
                <w:dstrike/>
                <w:color w:val="FF0000"/>
                <w:sz w:val="20"/>
                <w:szCs w:val="20"/>
                <w:lang w:val="en-US"/>
              </w:rPr>
              <w:t>between</w:t>
            </w:r>
            <w:r w:rsidRPr="008B793B">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983A816" w14:textId="77777777" w:rsidR="000F3AA8" w:rsidRPr="006B6F12" w:rsidRDefault="000F3AA8" w:rsidP="000F3AA8">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2AD43553" w14:textId="77777777" w:rsidR="000F3AA8" w:rsidRDefault="000F3AA8" w:rsidP="000F3AA8">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2A0E891F" w14:textId="77777777" w:rsidR="000F3AA8" w:rsidRDefault="000F3AA8" w:rsidP="000F3AA8">
            <w:pPr>
              <w:pStyle w:val="afd"/>
              <w:numPr>
                <w:ilvl w:val="2"/>
                <w:numId w:val="22"/>
              </w:numPr>
              <w:tabs>
                <w:tab w:val="left" w:pos="1410"/>
              </w:tabs>
              <w:spacing w:after="100" w:afterAutospacing="1"/>
              <w:rPr>
                <w:rFonts w:ascii="Times New Roman" w:hAnsi="Times New Roman" w:cs="Times New Roman"/>
                <w:b/>
                <w:bCs/>
                <w:color w:val="FF0000"/>
                <w:sz w:val="20"/>
                <w:szCs w:val="20"/>
                <w:lang w:val="en-US"/>
              </w:rPr>
            </w:pPr>
            <w:r w:rsidRPr="00771135">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FF0000"/>
                <w:sz w:val="20"/>
                <w:szCs w:val="20"/>
                <w:lang w:val="en-US"/>
              </w:rPr>
              <w:t xml:space="preserve">configured </w:t>
            </w:r>
            <w:r w:rsidRPr="00771135">
              <w:rPr>
                <w:rFonts w:ascii="Times New Roman" w:hAnsi="Times New Roman" w:cs="Times New Roman"/>
                <w:b/>
                <w:bCs/>
                <w:color w:val="FF0000"/>
                <w:sz w:val="20"/>
                <w:szCs w:val="20"/>
                <w:lang w:val="en-US"/>
              </w:rPr>
              <w:t>for RedCap UE</w:t>
            </w:r>
            <w:r>
              <w:rPr>
                <w:rFonts w:ascii="Times New Roman" w:hAnsi="Times New Roman" w:cs="Times New Roman"/>
                <w:b/>
                <w:bCs/>
                <w:color w:val="FF0000"/>
                <w:sz w:val="20"/>
                <w:szCs w:val="20"/>
                <w:lang w:val="en-US"/>
              </w:rPr>
              <w:t>, which is sufficient for RedCap UE to change the center frequencies of initial UL/DL BWP</w:t>
            </w:r>
          </w:p>
          <w:p w14:paraId="0AAF272F" w14:textId="77777777" w:rsidR="000F3AA8" w:rsidRPr="00771135" w:rsidRDefault="000F3AA8" w:rsidP="000F3AA8">
            <w:pPr>
              <w:pStyle w:val="afd"/>
              <w:numPr>
                <w:ilvl w:val="2"/>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C7EDD09" w14:textId="77777777" w:rsidR="000F3AA8" w:rsidRPr="006B6F12" w:rsidRDefault="000F3AA8" w:rsidP="000F3AA8">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2</w:t>
            </w:r>
            <w:r w:rsidRPr="006B6F12">
              <w:rPr>
                <w:rFonts w:ascii="Times New Roman" w:hAnsi="Times New Roman" w:cs="Times New Roman"/>
                <w:b/>
                <w:bCs/>
                <w:sz w:val="20"/>
                <w:szCs w:val="20"/>
                <w:lang w:val="en-US"/>
              </w:rPr>
              <w:t>:</w:t>
            </w:r>
          </w:p>
          <w:p w14:paraId="29F28D7E" w14:textId="77777777" w:rsidR="000F3AA8" w:rsidRPr="008B793B" w:rsidRDefault="000F3AA8" w:rsidP="000F3AA8">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592AF1EA" w14:textId="77777777" w:rsidR="000F3AA8" w:rsidRPr="006B6F12" w:rsidRDefault="000F3AA8" w:rsidP="000F3AA8">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3</w:t>
            </w:r>
            <w:r w:rsidRPr="006B6F12">
              <w:rPr>
                <w:rFonts w:ascii="Times New Roman" w:hAnsi="Times New Roman" w:cs="Times New Roman"/>
                <w:b/>
                <w:bCs/>
                <w:sz w:val="20"/>
                <w:szCs w:val="20"/>
                <w:lang w:val="en-US"/>
              </w:rPr>
              <w:t>:</w:t>
            </w:r>
          </w:p>
          <w:p w14:paraId="5F8F815C" w14:textId="77777777" w:rsidR="000F3AA8" w:rsidRPr="006B6F12" w:rsidRDefault="000F3AA8" w:rsidP="000F3AA8">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r w:rsidRPr="00C67151">
              <w:rPr>
                <w:b/>
                <w:bCs/>
                <w:color w:val="FF0000"/>
                <w:sz w:val="20"/>
                <w:szCs w:val="22"/>
                <w:lang w:val="en-US"/>
              </w:rPr>
              <w:t>, paging CSS and SSB</w:t>
            </w:r>
            <w:r w:rsidRPr="006B6F12">
              <w:rPr>
                <w:b/>
                <w:bCs/>
                <w:sz w:val="20"/>
                <w:szCs w:val="22"/>
                <w:lang w:val="en-US"/>
              </w:rPr>
              <w:t>.</w:t>
            </w:r>
          </w:p>
          <w:p w14:paraId="1F62A115" w14:textId="77777777" w:rsidR="000F3AA8" w:rsidRDefault="000F3AA8" w:rsidP="000F3AA8">
            <w:pPr>
              <w:rPr>
                <w:rFonts w:eastAsia="SimSun"/>
                <w:lang w:val="en-US" w:eastAsia="zh-CN"/>
              </w:rPr>
            </w:pPr>
            <w:r w:rsidRPr="006B6F12">
              <w:rPr>
                <w:b/>
                <w:bCs/>
                <w:lang w:val="en-US"/>
              </w:rPr>
              <w:t>Note: MIB-configured CORESET#0 and initial UL BWP do not need to be aligned.</w:t>
            </w:r>
          </w:p>
          <w:p w14:paraId="7C5048BA" w14:textId="77777777" w:rsidR="000F3AA8" w:rsidRPr="00E462C2" w:rsidRDefault="000F3AA8" w:rsidP="000F3AA8">
            <w:pPr>
              <w:rPr>
                <w:rFonts w:eastAsiaTheme="minorEastAsia"/>
                <w:lang w:val="en-US" w:eastAsia="zh-CN"/>
              </w:rPr>
            </w:pPr>
          </w:p>
        </w:tc>
      </w:tr>
      <w:tr w:rsidR="00AA10AB" w14:paraId="6EEFB3F2" w14:textId="77777777" w:rsidTr="009E1D34">
        <w:trPr>
          <w:trHeight w:val="2023"/>
        </w:trPr>
        <w:tc>
          <w:tcPr>
            <w:tcW w:w="1309" w:type="dxa"/>
          </w:tcPr>
          <w:p w14:paraId="119DC69C" w14:textId="25A0FD0F" w:rsidR="00AA10AB" w:rsidRDefault="00AA10AB" w:rsidP="000F3AA8">
            <w:pPr>
              <w:rPr>
                <w:rFonts w:eastAsiaTheme="minorEastAsia"/>
                <w:lang w:val="en-US" w:eastAsia="zh-CN"/>
              </w:rPr>
            </w:pPr>
            <w:r>
              <w:rPr>
                <w:rFonts w:eastAsiaTheme="minorEastAsia" w:hint="eastAsia"/>
                <w:lang w:val="en-US" w:eastAsia="zh-CN"/>
              </w:rPr>
              <w:lastRenderedPageBreak/>
              <w:t>CATT</w:t>
            </w:r>
          </w:p>
        </w:tc>
        <w:tc>
          <w:tcPr>
            <w:tcW w:w="989" w:type="dxa"/>
          </w:tcPr>
          <w:p w14:paraId="6CD90D16" w14:textId="198F1B99" w:rsidR="00AA10AB" w:rsidRDefault="001854C4" w:rsidP="000F3AA8">
            <w:pPr>
              <w:tabs>
                <w:tab w:val="left" w:pos="551"/>
              </w:tabs>
              <w:rPr>
                <w:rFonts w:eastAsiaTheme="minorEastAsia"/>
                <w:lang w:val="en-US" w:eastAsia="zh-CN"/>
              </w:rPr>
            </w:pPr>
            <w:r>
              <w:rPr>
                <w:rFonts w:eastAsiaTheme="minorEastAsia" w:hint="eastAsia"/>
                <w:lang w:val="en-US" w:eastAsia="zh-CN"/>
              </w:rPr>
              <w:t>Y</w:t>
            </w:r>
          </w:p>
        </w:tc>
        <w:tc>
          <w:tcPr>
            <w:tcW w:w="1105" w:type="dxa"/>
          </w:tcPr>
          <w:p w14:paraId="5DD7EA98" w14:textId="7BFFA34B" w:rsidR="00AA10AB" w:rsidRDefault="001854C4" w:rsidP="000F3AA8">
            <w:pPr>
              <w:rPr>
                <w:rFonts w:eastAsiaTheme="minorEastAsia"/>
                <w:lang w:val="en-US" w:eastAsia="zh-CN"/>
              </w:rPr>
            </w:pPr>
            <w:r>
              <w:rPr>
                <w:rFonts w:eastAsiaTheme="minorEastAsia" w:hint="eastAsia"/>
                <w:lang w:val="en-US" w:eastAsia="zh-CN"/>
              </w:rPr>
              <w:t>Option 1</w:t>
            </w:r>
          </w:p>
        </w:tc>
        <w:tc>
          <w:tcPr>
            <w:tcW w:w="6227" w:type="dxa"/>
          </w:tcPr>
          <w:p w14:paraId="0A110BB3" w14:textId="77777777" w:rsidR="00AA10AB" w:rsidRDefault="001854C4" w:rsidP="000F3AA8">
            <w:pPr>
              <w:rPr>
                <w:rFonts w:eastAsia="SimSun"/>
                <w:bCs/>
                <w:lang w:val="en-US" w:eastAsia="zh-CN"/>
              </w:rPr>
            </w:pPr>
            <w:r>
              <w:rPr>
                <w:rFonts w:eastAsia="SimSun" w:hint="eastAsia"/>
                <w:bCs/>
                <w:lang w:val="en-US" w:eastAsia="zh-CN"/>
              </w:rPr>
              <w:t>With Option 1:</w:t>
            </w:r>
          </w:p>
          <w:p w14:paraId="313CA4CC" w14:textId="63BFDF17" w:rsidR="001854C4" w:rsidRDefault="001854C4" w:rsidP="000F3AA8">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3F4FAEBF" w14:textId="54A2EF65" w:rsidR="001854C4" w:rsidRPr="001854C4" w:rsidRDefault="001854C4" w:rsidP="000F3AA8">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3354E1" w14:paraId="4D9339F3" w14:textId="77777777" w:rsidTr="009E1D34">
        <w:trPr>
          <w:trHeight w:val="3046"/>
        </w:trPr>
        <w:tc>
          <w:tcPr>
            <w:tcW w:w="1309" w:type="dxa"/>
          </w:tcPr>
          <w:p w14:paraId="5CACBE16" w14:textId="14E78DA2" w:rsidR="003354E1" w:rsidRDefault="006318B7" w:rsidP="000F3A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89" w:type="dxa"/>
          </w:tcPr>
          <w:p w14:paraId="6A053BCA" w14:textId="12312FA9" w:rsidR="003354E1" w:rsidRDefault="006318B7" w:rsidP="000F3AA8">
            <w:pPr>
              <w:tabs>
                <w:tab w:val="left" w:pos="551"/>
              </w:tabs>
              <w:rPr>
                <w:rFonts w:eastAsiaTheme="minorEastAsia"/>
                <w:lang w:val="en-US" w:eastAsia="zh-CN"/>
              </w:rPr>
            </w:pPr>
            <w:r>
              <w:rPr>
                <w:rFonts w:eastAsiaTheme="minorEastAsia" w:hint="eastAsia"/>
                <w:lang w:val="en-US" w:eastAsia="zh-CN"/>
              </w:rPr>
              <w:t>N</w:t>
            </w:r>
          </w:p>
        </w:tc>
        <w:tc>
          <w:tcPr>
            <w:tcW w:w="1105" w:type="dxa"/>
          </w:tcPr>
          <w:p w14:paraId="65D3A081" w14:textId="77777777" w:rsidR="003354E1" w:rsidRDefault="003354E1" w:rsidP="000F3AA8">
            <w:pPr>
              <w:rPr>
                <w:rFonts w:eastAsiaTheme="minorEastAsia"/>
                <w:lang w:val="en-US" w:eastAsia="zh-CN"/>
              </w:rPr>
            </w:pPr>
          </w:p>
        </w:tc>
        <w:tc>
          <w:tcPr>
            <w:tcW w:w="6227" w:type="dxa"/>
          </w:tcPr>
          <w:p w14:paraId="59F9C236" w14:textId="77777777" w:rsidR="004D571F" w:rsidRDefault="004D571F" w:rsidP="004D571F">
            <w:pPr>
              <w:pStyle w:val="afd"/>
              <w:numPr>
                <w:ilvl w:val="3"/>
                <w:numId w:val="17"/>
              </w:numPr>
              <w:rPr>
                <w:bCs/>
                <w:lang w:val="en-US" w:eastAsia="zh-CN"/>
              </w:rPr>
            </w:pPr>
            <w:r w:rsidRPr="004D571F">
              <w:rPr>
                <w:bCs/>
                <w:lang w:val="en-US" w:eastAsia="zh-CN"/>
              </w:rPr>
              <w:t xml:space="preserve">We </w:t>
            </w:r>
            <w:r>
              <w:rPr>
                <w:bCs/>
                <w:lang w:val="en-US" w:eastAsia="zh-CN"/>
              </w:rPr>
              <w:t>are supportive of the updates by Qualcomm</w:t>
            </w:r>
          </w:p>
          <w:p w14:paraId="0BAA5847" w14:textId="23ED198B" w:rsidR="004D571F" w:rsidRPr="004D571F" w:rsidRDefault="004D571F" w:rsidP="004D571F">
            <w:pPr>
              <w:pStyle w:val="afd"/>
              <w:numPr>
                <w:ilvl w:val="3"/>
                <w:numId w:val="17"/>
              </w:numPr>
              <w:rPr>
                <w:bCs/>
                <w:lang w:val="en-US" w:eastAsia="zh-CN"/>
              </w:rPr>
            </w:pPr>
            <w:r w:rsidRPr="004D571F">
              <w:rPr>
                <w:rFonts w:eastAsiaTheme="minorEastAsia" w:hint="eastAsia"/>
                <w:lang w:val="en-US" w:eastAsia="zh-CN"/>
              </w:rPr>
              <w:t>W</w:t>
            </w:r>
            <w:r w:rsidRPr="004D571F">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109539E" w14:textId="77777777" w:rsidR="004D571F" w:rsidRDefault="004D571F" w:rsidP="004D571F">
            <w:pPr>
              <w:ind w:leftChars="300" w:left="600"/>
              <w:rPr>
                <w:b/>
                <w:lang w:val="en-US"/>
              </w:rPr>
            </w:pPr>
            <w:r>
              <w:rPr>
                <w:b/>
                <w:highlight w:val="yellow"/>
                <w:lang w:val="en-US"/>
              </w:rPr>
              <w:t>High Priority Proposal 3.1-2b</w:t>
            </w:r>
            <w:r>
              <w:rPr>
                <w:b/>
                <w:lang w:val="en-US"/>
              </w:rPr>
              <w:t xml:space="preserve">: </w:t>
            </w:r>
          </w:p>
          <w:p w14:paraId="26697649" w14:textId="77777777" w:rsidR="004D571F" w:rsidRDefault="004D571F" w:rsidP="004D571F">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2C152D4" w14:textId="59C99BC3" w:rsidR="004D571F" w:rsidRPr="004D571F" w:rsidRDefault="004D571F" w:rsidP="004D571F">
            <w:pPr>
              <w:ind w:leftChars="300" w:left="600"/>
              <w:rPr>
                <w:b/>
                <w:lang w:val="en-US"/>
              </w:rPr>
            </w:pPr>
            <w:r w:rsidRPr="004D571F">
              <w:rPr>
                <w:b/>
                <w:highlight w:val="yellow"/>
                <w:lang w:val="en-US"/>
              </w:rPr>
              <w:t>High Priority Proposal 3.2-4a</w:t>
            </w:r>
            <w:r w:rsidRPr="004D571F">
              <w:rPr>
                <w:b/>
                <w:lang w:val="en-US"/>
              </w:rPr>
              <w:t>:</w:t>
            </w:r>
          </w:p>
        </w:tc>
      </w:tr>
      <w:tr w:rsidR="007C4192" w14:paraId="044C8B3E" w14:textId="77777777" w:rsidTr="009E1D34">
        <w:trPr>
          <w:trHeight w:val="436"/>
        </w:trPr>
        <w:tc>
          <w:tcPr>
            <w:tcW w:w="1309" w:type="dxa"/>
          </w:tcPr>
          <w:p w14:paraId="1FCCEFA5" w14:textId="30386DD8" w:rsidR="007C4192" w:rsidRPr="007C4192" w:rsidRDefault="007C4192" w:rsidP="000F3A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989" w:type="dxa"/>
          </w:tcPr>
          <w:p w14:paraId="14125A1F" w14:textId="7FDAB235" w:rsidR="007C4192" w:rsidRPr="007C4192" w:rsidRDefault="007C4192" w:rsidP="000F3AA8">
            <w:pPr>
              <w:tabs>
                <w:tab w:val="left" w:pos="551"/>
              </w:tabs>
              <w:rPr>
                <w:rFonts w:eastAsia="游明朝"/>
                <w:lang w:val="en-US" w:eastAsia="ja-JP"/>
              </w:rPr>
            </w:pPr>
            <w:r>
              <w:rPr>
                <w:rFonts w:eastAsia="游明朝" w:hint="eastAsia"/>
                <w:lang w:val="en-US" w:eastAsia="ja-JP"/>
              </w:rPr>
              <w:t>Y</w:t>
            </w:r>
          </w:p>
        </w:tc>
        <w:tc>
          <w:tcPr>
            <w:tcW w:w="1105" w:type="dxa"/>
          </w:tcPr>
          <w:p w14:paraId="1F180E30" w14:textId="4936492A" w:rsidR="007C4192" w:rsidRPr="007C4192" w:rsidRDefault="007C4192" w:rsidP="000F3AA8">
            <w:pPr>
              <w:rPr>
                <w:rFonts w:eastAsia="游明朝"/>
                <w:lang w:val="en-US" w:eastAsia="ja-JP"/>
              </w:rPr>
            </w:pPr>
            <w:r>
              <w:rPr>
                <w:rFonts w:eastAsia="游明朝" w:hint="eastAsia"/>
                <w:lang w:val="en-US" w:eastAsia="ja-JP"/>
              </w:rPr>
              <w:t>O</w:t>
            </w:r>
            <w:r>
              <w:rPr>
                <w:rFonts w:eastAsia="游明朝"/>
                <w:lang w:val="en-US" w:eastAsia="ja-JP"/>
              </w:rPr>
              <w:t>ption 1</w:t>
            </w:r>
          </w:p>
        </w:tc>
        <w:tc>
          <w:tcPr>
            <w:tcW w:w="6227" w:type="dxa"/>
          </w:tcPr>
          <w:p w14:paraId="78E50061" w14:textId="77777777" w:rsidR="007C4192" w:rsidRPr="004D571F" w:rsidRDefault="007C4192" w:rsidP="004D571F">
            <w:pPr>
              <w:pStyle w:val="afd"/>
              <w:numPr>
                <w:ilvl w:val="3"/>
                <w:numId w:val="17"/>
              </w:numPr>
              <w:rPr>
                <w:bCs/>
                <w:lang w:val="en-US" w:eastAsia="zh-CN"/>
              </w:rPr>
            </w:pPr>
          </w:p>
        </w:tc>
      </w:tr>
      <w:tr w:rsidR="00206113" w14:paraId="2C350E35" w14:textId="77777777" w:rsidTr="009E1D34">
        <w:trPr>
          <w:trHeight w:val="2833"/>
        </w:trPr>
        <w:tc>
          <w:tcPr>
            <w:tcW w:w="1309" w:type="dxa"/>
          </w:tcPr>
          <w:p w14:paraId="56B50709" w14:textId="5FDB170A" w:rsidR="00206113" w:rsidRDefault="00206113" w:rsidP="000F3AA8">
            <w:pPr>
              <w:rPr>
                <w:rFonts w:eastAsia="游明朝"/>
                <w:lang w:val="en-US" w:eastAsia="ja-JP"/>
              </w:rPr>
            </w:pPr>
            <w:r>
              <w:rPr>
                <w:rFonts w:eastAsia="游明朝"/>
                <w:lang w:val="en-US" w:eastAsia="ja-JP"/>
              </w:rPr>
              <w:t>Intel</w:t>
            </w:r>
          </w:p>
        </w:tc>
        <w:tc>
          <w:tcPr>
            <w:tcW w:w="989" w:type="dxa"/>
          </w:tcPr>
          <w:p w14:paraId="79DBC872" w14:textId="4E0FD3E6" w:rsidR="00206113" w:rsidRDefault="00D14FA6" w:rsidP="000F3AA8">
            <w:pPr>
              <w:tabs>
                <w:tab w:val="left" w:pos="551"/>
              </w:tabs>
              <w:rPr>
                <w:rFonts w:eastAsia="游明朝"/>
                <w:lang w:val="en-US" w:eastAsia="ja-JP"/>
              </w:rPr>
            </w:pPr>
            <w:proofErr w:type="gramStart"/>
            <w:r>
              <w:rPr>
                <w:rFonts w:eastAsia="游明朝"/>
                <w:lang w:val="en-US" w:eastAsia="ja-JP"/>
              </w:rPr>
              <w:t>Y  (</w:t>
            </w:r>
            <w:proofErr w:type="gramEnd"/>
            <w:r>
              <w:rPr>
                <w:rFonts w:eastAsia="游明朝"/>
                <w:lang w:val="en-US" w:eastAsia="ja-JP"/>
              </w:rPr>
              <w:t>see comments)</w:t>
            </w:r>
          </w:p>
        </w:tc>
        <w:tc>
          <w:tcPr>
            <w:tcW w:w="1105" w:type="dxa"/>
          </w:tcPr>
          <w:p w14:paraId="7FA5B7FE" w14:textId="09695923" w:rsidR="00206113" w:rsidRDefault="00D14FA6" w:rsidP="000F3AA8">
            <w:pPr>
              <w:rPr>
                <w:rFonts w:eastAsia="游明朝"/>
                <w:lang w:val="en-US" w:eastAsia="ja-JP"/>
              </w:rPr>
            </w:pPr>
            <w:r>
              <w:rPr>
                <w:rFonts w:eastAsia="游明朝"/>
                <w:lang w:val="en-US" w:eastAsia="ja-JP"/>
              </w:rPr>
              <w:t>Option 1</w:t>
            </w:r>
          </w:p>
        </w:tc>
        <w:tc>
          <w:tcPr>
            <w:tcW w:w="6227" w:type="dxa"/>
          </w:tcPr>
          <w:p w14:paraId="43197632" w14:textId="77777777" w:rsidR="0086564D" w:rsidRDefault="00D14FA6" w:rsidP="00D14FA6">
            <w:pPr>
              <w:rPr>
                <w:bCs/>
                <w:lang w:val="en-US" w:eastAsia="zh-CN"/>
              </w:rPr>
            </w:pPr>
            <w:r>
              <w:rPr>
                <w:bCs/>
                <w:lang w:val="en-US" w:eastAsia="zh-CN"/>
              </w:rPr>
              <w:t xml:space="preserve">We can accept </w:t>
            </w:r>
            <w:r w:rsidR="0053779E">
              <w:rPr>
                <w:bCs/>
                <w:lang w:val="en-US" w:eastAsia="zh-CN"/>
              </w:rPr>
              <w:t>the additional clarifying bullets from QC for Option 1</w:t>
            </w:r>
            <w:r w:rsidR="00370412">
              <w:rPr>
                <w:bCs/>
                <w:lang w:val="en-US" w:eastAsia="zh-CN"/>
              </w:rPr>
              <w:t xml:space="preserve"> and can also accept Option 2 as compromise</w:t>
            </w:r>
            <w:r w:rsidR="0086564D">
              <w:rPr>
                <w:bCs/>
                <w:lang w:val="en-US" w:eastAsia="zh-CN"/>
              </w:rPr>
              <w:t>.</w:t>
            </w:r>
            <w:r w:rsidR="0053779E">
              <w:rPr>
                <w:bCs/>
                <w:lang w:val="en-US" w:eastAsia="zh-CN"/>
              </w:rPr>
              <w:t xml:space="preserve"> </w:t>
            </w:r>
          </w:p>
          <w:p w14:paraId="4833E7DC" w14:textId="73DB36ED" w:rsidR="00206113" w:rsidRDefault="0086564D" w:rsidP="00D14FA6">
            <w:pPr>
              <w:rPr>
                <w:bCs/>
                <w:lang w:val="en-US" w:eastAsia="zh-CN"/>
              </w:rPr>
            </w:pPr>
            <w:r>
              <w:rPr>
                <w:bCs/>
                <w:lang w:val="en-US" w:eastAsia="zh-CN"/>
              </w:rPr>
              <w:t xml:space="preserve">However, </w:t>
            </w:r>
            <w:r w:rsidR="0053779E">
              <w:rPr>
                <w:bCs/>
                <w:lang w:val="en-US" w:eastAsia="zh-CN"/>
              </w:rPr>
              <w:t>we do not see the justification to add Option 3</w:t>
            </w:r>
            <w:r>
              <w:rPr>
                <w:bCs/>
                <w:lang w:val="en-US" w:eastAsia="zh-CN"/>
              </w:rPr>
              <w:t xml:space="preserve"> as suggested by QC</w:t>
            </w:r>
            <w:r w:rsidR="0053779E">
              <w:rPr>
                <w:bCs/>
                <w:lang w:val="en-US" w:eastAsia="zh-CN"/>
              </w:rPr>
              <w:t>.</w:t>
            </w:r>
            <w:r w:rsidR="00486CFE">
              <w:rPr>
                <w:bCs/>
                <w:lang w:val="en-US" w:eastAsia="zh-CN"/>
              </w:rPr>
              <w:t xml:space="preserve"> </w:t>
            </w:r>
            <w:r w:rsidR="00103CFA">
              <w:rPr>
                <w:bCs/>
                <w:lang w:val="en-US" w:eastAsia="zh-CN"/>
              </w:rPr>
              <w:t xml:space="preserve">We could perhaps modify </w:t>
            </w:r>
            <w:r w:rsidR="00370412">
              <w:rPr>
                <w:bCs/>
                <w:lang w:val="en-US" w:eastAsia="zh-CN"/>
              </w:rPr>
              <w:t xml:space="preserve">Option 2 to say </w:t>
            </w:r>
          </w:p>
          <w:p w14:paraId="5971D1E8" w14:textId="77777777" w:rsidR="0019236F" w:rsidRPr="006B6F12" w:rsidRDefault="0019236F" w:rsidP="0019236F">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7E8EA198" w14:textId="64026C7C" w:rsidR="0019236F" w:rsidRPr="006B6F12" w:rsidRDefault="0019236F" w:rsidP="0019236F">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 xml:space="preserve">The center frequencies are always aligned for the initial UL BWP where the RedCap UE transmits PRACH and the initial DL BWP where the RedCap UE </w:t>
            </w:r>
            <w:r w:rsidRPr="0086564D">
              <w:rPr>
                <w:b/>
                <w:bCs/>
                <w:color w:val="00B0F0"/>
                <w:sz w:val="20"/>
                <w:szCs w:val="22"/>
                <w:lang w:val="en-US"/>
              </w:rPr>
              <w:t>at</w:t>
            </w:r>
            <w:r w:rsidR="0086564D" w:rsidRPr="0086564D">
              <w:rPr>
                <w:b/>
                <w:bCs/>
                <w:color w:val="00B0F0"/>
                <w:sz w:val="20"/>
                <w:szCs w:val="22"/>
                <w:lang w:val="en-US"/>
              </w:rPr>
              <w:t xml:space="preserve"> least </w:t>
            </w:r>
            <w:r w:rsidRPr="006B6F12">
              <w:rPr>
                <w:b/>
                <w:bCs/>
                <w:sz w:val="20"/>
                <w:szCs w:val="22"/>
                <w:lang w:val="en-US"/>
              </w:rPr>
              <w:t>monitors RA CSS.</w:t>
            </w:r>
          </w:p>
          <w:p w14:paraId="139091C6" w14:textId="2E00A9D4" w:rsidR="00150E12" w:rsidRPr="00D14FA6" w:rsidRDefault="0086564D" w:rsidP="00D14FA6">
            <w:pPr>
              <w:rPr>
                <w:bCs/>
                <w:lang w:val="en-US" w:eastAsia="zh-CN"/>
              </w:rPr>
            </w:pPr>
            <w:r>
              <w:rPr>
                <w:bCs/>
                <w:lang w:val="en-US" w:eastAsia="zh-CN"/>
              </w:rPr>
              <w:t>This would allow for the use-case indicated in Option 3 wherein CSS Types 1, 2, and SSB are in the (separate) initial DL BWP.</w:t>
            </w:r>
          </w:p>
        </w:tc>
      </w:tr>
      <w:tr w:rsidR="009E1D34" w14:paraId="33E79631" w14:textId="77777777" w:rsidTr="009E1D34">
        <w:trPr>
          <w:trHeight w:val="20"/>
        </w:trPr>
        <w:tc>
          <w:tcPr>
            <w:tcW w:w="1309" w:type="dxa"/>
          </w:tcPr>
          <w:p w14:paraId="57B7D311" w14:textId="439DB10B" w:rsidR="009E1D34" w:rsidRDefault="009E1D34" w:rsidP="009E1D34">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989" w:type="dxa"/>
          </w:tcPr>
          <w:p w14:paraId="42290A9E" w14:textId="139DC80B" w:rsidR="009E1D34" w:rsidRDefault="009E1D34" w:rsidP="009E1D34">
            <w:pPr>
              <w:tabs>
                <w:tab w:val="left" w:pos="551"/>
              </w:tabs>
              <w:spacing w:after="0"/>
              <w:rPr>
                <w:rFonts w:eastAsia="游明朝"/>
                <w:lang w:val="en-US" w:eastAsia="ja-JP"/>
              </w:rPr>
            </w:pPr>
            <w:r>
              <w:rPr>
                <w:rFonts w:eastAsia="游明朝" w:hint="eastAsia"/>
                <w:lang w:val="en-US" w:eastAsia="ja-JP"/>
              </w:rPr>
              <w:t>Y</w:t>
            </w:r>
          </w:p>
        </w:tc>
        <w:tc>
          <w:tcPr>
            <w:tcW w:w="1105" w:type="dxa"/>
          </w:tcPr>
          <w:p w14:paraId="3B892844" w14:textId="271007B1" w:rsidR="009E1D34" w:rsidRDefault="009E1D34" w:rsidP="009E1D34">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227" w:type="dxa"/>
          </w:tcPr>
          <w:p w14:paraId="2D03E5E5" w14:textId="77777777" w:rsidR="009E1D34" w:rsidRDefault="009E1D34" w:rsidP="009E1D34">
            <w:pPr>
              <w:rPr>
                <w:rFonts w:eastAsia="游明朝"/>
                <w:bCs/>
                <w:lang w:val="en-US" w:eastAsia="ja-JP"/>
              </w:rPr>
            </w:pPr>
            <w:r>
              <w:rPr>
                <w:rFonts w:eastAsia="游明朝" w:hint="eastAsia"/>
                <w:bCs/>
                <w:lang w:val="en-US" w:eastAsia="ja-JP"/>
              </w:rPr>
              <w:t>R</w:t>
            </w:r>
            <w:r>
              <w:rPr>
                <w:rFonts w:eastAsia="游明朝"/>
                <w:bCs/>
                <w:lang w:val="en-US" w:eastAsia="ja-JP"/>
              </w:rPr>
              <w:t xml:space="preserve">evision from Qualcomm can be considered for further discussion. We prefer to further discuss whether the </w:t>
            </w:r>
            <w:r w:rsidRPr="0013763E">
              <w:rPr>
                <w:rFonts w:eastAsia="游明朝"/>
                <w:bCs/>
                <w:lang w:val="en-US" w:eastAsia="ja-JP"/>
              </w:rPr>
              <w:t>DL/UL switching gap</w:t>
            </w:r>
            <w:r>
              <w:rPr>
                <w:rFonts w:eastAsia="游明朝"/>
                <w:bCs/>
                <w:lang w:val="en-US" w:eastAsia="ja-JP"/>
              </w:rPr>
              <w:t xml:space="preserve"> is configured or defined in spec.</w:t>
            </w:r>
          </w:p>
          <w:p w14:paraId="09975ECE" w14:textId="77777777" w:rsidR="009E1D34" w:rsidRPr="006B6F12" w:rsidRDefault="009E1D34" w:rsidP="009E1D34">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0F1CCBCC" w14:textId="77777777" w:rsidR="009E1D34" w:rsidRDefault="009E1D34" w:rsidP="009E1D34">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w:t>
            </w:r>
            <w:proofErr w:type="spellStart"/>
            <w:r w:rsidRPr="006B6F12">
              <w:rPr>
                <w:rFonts w:ascii="Times New Roman" w:hAnsi="Times New Roman" w:cs="Times New Roman"/>
                <w:b/>
                <w:bCs/>
                <w:sz w:val="20"/>
                <w:szCs w:val="20"/>
                <w:lang w:val="en-US"/>
              </w:rPr>
              <w:t>RedCap</w:t>
            </w:r>
            <w:proofErr w:type="spellEnd"/>
            <w:r w:rsidRPr="006B6F12">
              <w:rPr>
                <w:rFonts w:ascii="Times New Roman" w:hAnsi="Times New Roman" w:cs="Times New Roman"/>
                <w:b/>
                <w:bCs/>
                <w:sz w:val="20"/>
                <w:szCs w:val="20"/>
                <w:lang w:val="en-US"/>
              </w:rPr>
              <w:t xml:space="preserve"> UE transmits PRACH and the initial DL BWP where the </w:t>
            </w:r>
            <w:proofErr w:type="spellStart"/>
            <w:r w:rsidRPr="006B6F12">
              <w:rPr>
                <w:rFonts w:ascii="Times New Roman" w:hAnsi="Times New Roman" w:cs="Times New Roman"/>
                <w:b/>
                <w:bCs/>
                <w:sz w:val="20"/>
                <w:szCs w:val="20"/>
                <w:lang w:val="en-US"/>
              </w:rPr>
              <w:t>RedCap</w:t>
            </w:r>
            <w:proofErr w:type="spellEnd"/>
            <w:r w:rsidRPr="006B6F12">
              <w:rPr>
                <w:rFonts w:ascii="Times New Roman" w:hAnsi="Times New Roman" w:cs="Times New Roman"/>
                <w:b/>
                <w:bCs/>
                <w:sz w:val="20"/>
                <w:szCs w:val="20"/>
                <w:lang w:val="en-US"/>
              </w:rPr>
              <w:t xml:space="preserve">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05DDDF7F" w14:textId="77777777" w:rsidR="009E1D34" w:rsidRPr="009E1D34" w:rsidRDefault="009E1D34" w:rsidP="009E1D34">
            <w:pPr>
              <w:pStyle w:val="afd"/>
              <w:numPr>
                <w:ilvl w:val="2"/>
                <w:numId w:val="22"/>
              </w:numPr>
              <w:tabs>
                <w:tab w:val="left" w:pos="1410"/>
              </w:tabs>
              <w:spacing w:after="100" w:afterAutospacing="1"/>
              <w:rPr>
                <w:bCs/>
                <w:lang w:val="en-US" w:eastAsia="zh-CN"/>
              </w:rPr>
            </w:pPr>
            <w:r w:rsidRPr="00771135">
              <w:rPr>
                <w:rFonts w:ascii="Times New Roman" w:hAnsi="Times New Roman" w:cs="Times New Roman"/>
                <w:b/>
                <w:bCs/>
                <w:color w:val="FF0000"/>
                <w:sz w:val="20"/>
                <w:szCs w:val="20"/>
                <w:lang w:val="en-US"/>
              </w:rPr>
              <w:t xml:space="preserve">DL/UL switching gap is </w:t>
            </w:r>
            <w:r w:rsidRPr="0013763E">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sidRPr="0013763E">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w:t>
            </w:r>
            <w:r w:rsidRPr="00771135">
              <w:rPr>
                <w:rFonts w:ascii="Times New Roman" w:hAnsi="Times New Roman" w:cs="Times New Roman"/>
                <w:b/>
                <w:bCs/>
                <w:color w:val="FF0000"/>
                <w:sz w:val="20"/>
                <w:szCs w:val="20"/>
                <w:lang w:val="en-US"/>
              </w:rPr>
              <w:t xml:space="preserve">for </w:t>
            </w:r>
            <w:proofErr w:type="spellStart"/>
            <w:r w:rsidRPr="00771135">
              <w:rPr>
                <w:rFonts w:ascii="Times New Roman" w:hAnsi="Times New Roman" w:cs="Times New Roman"/>
                <w:b/>
                <w:bCs/>
                <w:color w:val="FF0000"/>
                <w:sz w:val="20"/>
                <w:szCs w:val="20"/>
                <w:lang w:val="en-US"/>
              </w:rPr>
              <w:t>RedCap</w:t>
            </w:r>
            <w:proofErr w:type="spellEnd"/>
            <w:r w:rsidRPr="00771135">
              <w:rPr>
                <w:rFonts w:ascii="Times New Roman" w:hAnsi="Times New Roman" w:cs="Times New Roman"/>
                <w:b/>
                <w:bCs/>
                <w:color w:val="FF0000"/>
                <w:sz w:val="20"/>
                <w:szCs w:val="20"/>
                <w:lang w:val="en-US"/>
              </w:rPr>
              <w:t xml:space="preserve"> UE</w:t>
            </w:r>
            <w:r>
              <w:rPr>
                <w:rFonts w:ascii="Times New Roman" w:hAnsi="Times New Roman" w:cs="Times New Roman"/>
                <w:b/>
                <w:bCs/>
                <w:color w:val="FF0000"/>
                <w:sz w:val="20"/>
                <w:szCs w:val="20"/>
                <w:lang w:val="en-US"/>
              </w:rPr>
              <w:t xml:space="preserv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14:paraId="17DA7C84" w14:textId="0954661B" w:rsidR="009E1D34" w:rsidRDefault="009E1D34" w:rsidP="009E1D34">
            <w:pPr>
              <w:pStyle w:val="afd"/>
              <w:numPr>
                <w:ilvl w:val="2"/>
                <w:numId w:val="22"/>
              </w:numPr>
              <w:tabs>
                <w:tab w:val="left" w:pos="1410"/>
              </w:tabs>
              <w:spacing w:after="100" w:afterAutospacing="1"/>
              <w:rPr>
                <w:bCs/>
                <w:lang w:val="en-US" w:eastAsia="zh-CN"/>
              </w:rPr>
            </w:pPr>
            <w:proofErr w:type="spellStart"/>
            <w:r>
              <w:rPr>
                <w:rFonts w:ascii="Times New Roman" w:hAnsi="Times New Roman" w:cs="Times New Roman"/>
                <w:b/>
                <w:bCs/>
                <w:color w:val="FF0000"/>
                <w:sz w:val="20"/>
                <w:szCs w:val="20"/>
                <w:lang w:val="en-US"/>
              </w:rPr>
              <w:lastRenderedPageBreak/>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DCE1E00"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3463048"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653DF430"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afd"/>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lastRenderedPageBreak/>
        <w:t>FL1 High Priority Proposal 3.2-1</w:t>
      </w:r>
      <w:r>
        <w:rPr>
          <w:b/>
          <w:lang w:val="en-US"/>
        </w:rPr>
        <w:t>: Regarding SSB transmission in a separate initial DL BWP for RedCap in idle/inactive mode:</w:t>
      </w:r>
    </w:p>
    <w:p w14:paraId="554FF94E" w14:textId="77777777" w:rsidR="00344D6F" w:rsidRDefault="005E5FD0">
      <w:pPr>
        <w:pStyle w:val="afd"/>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afd"/>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afd"/>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reception ,there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SimSun"/>
                <w:lang w:val="en-US" w:eastAsia="zh-CN"/>
              </w:rPr>
              <w:t>ZTE, Sanechips</w:t>
            </w:r>
          </w:p>
        </w:tc>
        <w:tc>
          <w:tcPr>
            <w:tcW w:w="1372" w:type="dxa"/>
          </w:tcPr>
          <w:p w14:paraId="746E052F"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3BC9D0F7" w14:textId="27D3262D" w:rsidR="00344D6F" w:rsidRPr="00177691" w:rsidRDefault="005E5FD0">
            <w:pPr>
              <w:pStyle w:val="ArialText"/>
              <w:rPr>
                <w:rFonts w:ascii="Times New Roman" w:eastAsia="SimSun" w:hAnsi="Times New Roman" w:cs="Times New Roman"/>
                <w:szCs w:val="20"/>
              </w:rPr>
            </w:pPr>
            <w:r w:rsidRPr="00177691">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SimSun" w:hAnsi="Times New Roman" w:cs="Times New Roman"/>
                <w:szCs w:val="20"/>
                <w:lang w:eastAsia="zh-CN"/>
              </w:rPr>
              <w:t>UEs</w:t>
            </w:r>
            <w:r w:rsidRPr="00177691">
              <w:rPr>
                <w:rFonts w:ascii="Times New Roman" w:eastAsia="SimSun" w:hAnsi="Times New Roman" w:cs="Times New Roman"/>
                <w:szCs w:val="20"/>
                <w:lang w:eastAsia="zh-CN"/>
              </w:rPr>
              <w:t>, i</w:t>
            </w:r>
            <w:r w:rsidRPr="00177691">
              <w:rPr>
                <w:rFonts w:ascii="Times New Roman" w:eastAsia="SimSun" w:hAnsi="Times New Roman" w:cs="Times New Roman"/>
                <w:szCs w:val="20"/>
              </w:rPr>
              <w:t>t is possible that the initial DL BWP</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does not contain SSB, especially for frequency-division multiplexing patterns 2 and 3</w:t>
            </w:r>
            <w:r w:rsidRPr="00177691">
              <w:rPr>
                <w:rFonts w:ascii="Times New Roman" w:eastAsia="SimSun" w:hAnsi="Times New Roman" w:cs="Times New Roman"/>
                <w:szCs w:val="20"/>
                <w:lang w:eastAsia="zh-CN"/>
              </w:rPr>
              <w:t xml:space="preserve"> in FR2</w:t>
            </w:r>
            <w:r w:rsidRPr="00177691">
              <w:rPr>
                <w:rFonts w:ascii="Times New Roman" w:eastAsia="SimSun" w:hAnsi="Times New Roman" w:cs="Times New Roman"/>
                <w:szCs w:val="20"/>
              </w:rPr>
              <w:t xml:space="preserve">. Besides, RedCap </w:t>
            </w:r>
            <w:r w:rsidR="008D7C57">
              <w:rPr>
                <w:rFonts w:ascii="Times New Roman" w:eastAsia="SimSun" w:hAnsi="Times New Roman" w:cs="Times New Roman"/>
                <w:szCs w:val="20"/>
              </w:rPr>
              <w:t>UEs</w:t>
            </w:r>
            <w:r w:rsidRPr="00177691">
              <w:rPr>
                <w:rFonts w:ascii="Times New Roman" w:eastAsia="SimSun" w:hAnsi="Times New Roman" w:cs="Times New Roman"/>
                <w:szCs w:val="20"/>
              </w:rPr>
              <w:t xml:space="preserve"> can switch to the MIB-configured initial DL BWP by RF</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 xml:space="preserve">retuning when needed to receive </w:t>
            </w:r>
            <w:r w:rsidRPr="00177691">
              <w:rPr>
                <w:rFonts w:ascii="Times New Roman" w:eastAsia="SimSun" w:hAnsi="Times New Roman" w:cs="Times New Roman"/>
                <w:szCs w:val="20"/>
                <w:lang w:eastAsia="zh-CN"/>
              </w:rPr>
              <w:t xml:space="preserve">the </w:t>
            </w:r>
            <w:r w:rsidRPr="00177691">
              <w:rPr>
                <w:rFonts w:ascii="Times New Roman" w:eastAsia="SimSun" w:hAnsi="Times New Roman" w:cs="Times New Roman"/>
                <w:szCs w:val="20"/>
              </w:rPr>
              <w:t>le</w:t>
            </w:r>
            <w:r w:rsidRPr="00177691">
              <w:rPr>
                <w:rFonts w:ascii="Times New Roman" w:eastAsia="SimSun" w:hAnsi="Times New Roman" w:cs="Times New Roman"/>
                <w:szCs w:val="20"/>
                <w:lang w:eastAsia="zh-CN"/>
              </w:rPr>
              <w:t>ga</w:t>
            </w:r>
            <w:r w:rsidRPr="00177691">
              <w:rPr>
                <w:rFonts w:ascii="Times New Roman" w:eastAsia="SimSun" w:hAnsi="Times New Roman" w:cs="Times New Roman"/>
                <w:szCs w:val="20"/>
              </w:rPr>
              <w:t>cy SSB.</w:t>
            </w:r>
          </w:p>
          <w:p w14:paraId="486254FE" w14:textId="77777777" w:rsidR="00344D6F" w:rsidRPr="00177691" w:rsidRDefault="005E5FD0">
            <w:pPr>
              <w:pStyle w:val="ArialText"/>
              <w:rPr>
                <w:rFonts w:ascii="Times New Roman" w:eastAsia="SimSun" w:hAnsi="Times New Roman" w:cs="Times New Roman"/>
                <w:szCs w:val="20"/>
                <w:lang w:eastAsia="zh-CN"/>
              </w:rPr>
            </w:pPr>
            <w:r w:rsidRPr="00177691">
              <w:rPr>
                <w:rFonts w:ascii="Times New Roman" w:eastAsia="SimSun" w:hAnsi="Times New Roman" w:cs="Times New Roman"/>
                <w:szCs w:val="20"/>
                <w:lang w:eastAsia="zh-CN"/>
              </w:rPr>
              <w:t>For the ‘Note’, it seems to indicate that the additional SSB can be configured by the gNB. It is more appropriate to say “</w:t>
            </w:r>
            <w:r w:rsidRPr="00177691">
              <w:rPr>
                <w:rFonts w:ascii="Times New Roman" w:hAnsi="Times New Roman" w:cs="Times New Roman"/>
                <w:b/>
                <w:szCs w:val="20"/>
              </w:rPr>
              <w:t>The network</w:t>
            </w:r>
            <w:r w:rsidRPr="00177691">
              <w:rPr>
                <w:rFonts w:ascii="Times New Roman" w:eastAsia="SimSun"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SimSun"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SimSun"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SimSun" w:hAnsi="Times New Roman" w:cs="Times New Roman"/>
                <w:b/>
                <w:szCs w:val="20"/>
                <w:lang w:eastAsia="zh-CN"/>
              </w:rPr>
              <w:t>.</w:t>
            </w:r>
            <w:r w:rsidRPr="00177691">
              <w:rPr>
                <w:rFonts w:ascii="Times New Roman" w:eastAsia="SimSun"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游明朝"/>
                <w:lang w:val="en-US" w:eastAsia="ja-JP"/>
              </w:rPr>
            </w:pPr>
            <w:r w:rsidRPr="00177691">
              <w:rPr>
                <w:rFonts w:eastAsia="游明朝"/>
                <w:lang w:val="en-US" w:eastAsia="ja-JP"/>
              </w:rPr>
              <w:t>Panasonic</w:t>
            </w:r>
          </w:p>
        </w:tc>
        <w:tc>
          <w:tcPr>
            <w:tcW w:w="1372" w:type="dxa"/>
          </w:tcPr>
          <w:p w14:paraId="1342AD06" w14:textId="77777777" w:rsidR="00344D6F" w:rsidRPr="00177691" w:rsidRDefault="005E5FD0">
            <w:pPr>
              <w:tabs>
                <w:tab w:val="left" w:pos="551"/>
              </w:tabs>
              <w:rPr>
                <w:rFonts w:eastAsia="游明朝"/>
                <w:lang w:val="en-US" w:eastAsia="ja-JP"/>
              </w:rPr>
            </w:pPr>
            <w:r w:rsidRPr="00177691">
              <w:rPr>
                <w:rFonts w:eastAsia="游明朝"/>
                <w:lang w:val="en-US" w:eastAsia="ja-JP"/>
              </w:rPr>
              <w:t>Y</w:t>
            </w:r>
          </w:p>
        </w:tc>
        <w:tc>
          <w:tcPr>
            <w:tcW w:w="6780" w:type="dxa"/>
          </w:tcPr>
          <w:p w14:paraId="7FF46FBB" w14:textId="77777777" w:rsidR="00344D6F" w:rsidRPr="00177691" w:rsidRDefault="00344D6F">
            <w:pPr>
              <w:pStyle w:val="ArialText"/>
              <w:rPr>
                <w:rFonts w:ascii="Times New Roman" w:eastAsia="SimSun"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游明朝"/>
                <w:lang w:val="en-US" w:eastAsia="ja-JP"/>
              </w:rPr>
            </w:pPr>
            <w:r w:rsidRPr="00177691">
              <w:rPr>
                <w:rFonts w:eastAsia="游明朝"/>
                <w:lang w:val="en-US" w:eastAsia="ja-JP"/>
              </w:rPr>
              <w:t>Sharp</w:t>
            </w:r>
          </w:p>
        </w:tc>
        <w:tc>
          <w:tcPr>
            <w:tcW w:w="1372" w:type="dxa"/>
          </w:tcPr>
          <w:p w14:paraId="2F6160D8" w14:textId="77777777" w:rsidR="00344D6F" w:rsidRPr="00177691" w:rsidRDefault="005E5FD0">
            <w:pPr>
              <w:tabs>
                <w:tab w:val="left" w:pos="551"/>
              </w:tabs>
              <w:rPr>
                <w:rFonts w:eastAsia="游明朝"/>
                <w:lang w:val="en-US" w:eastAsia="ja-JP"/>
              </w:rPr>
            </w:pPr>
            <w:r w:rsidRPr="00177691">
              <w:rPr>
                <w:rFonts w:eastAsia="游明朝"/>
                <w:lang w:val="en-US" w:eastAsia="ja-JP"/>
              </w:rPr>
              <w:t>Y</w:t>
            </w:r>
          </w:p>
        </w:tc>
        <w:tc>
          <w:tcPr>
            <w:tcW w:w="6780" w:type="dxa"/>
          </w:tcPr>
          <w:p w14:paraId="45CD1C5B" w14:textId="77777777" w:rsidR="00344D6F" w:rsidRPr="00177691" w:rsidRDefault="00344D6F">
            <w:pPr>
              <w:pStyle w:val="ArialText"/>
              <w:rPr>
                <w:rFonts w:ascii="Times New Roman" w:eastAsia="SimSun"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r w:rsidRPr="00177691">
              <w:rPr>
                <w:lang w:val="en-US" w:eastAsia="ko-KR"/>
              </w:rPr>
              <w:t>Spreadtrum</w:t>
            </w:r>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游明朝"/>
                <w:lang w:val="en-US" w:eastAsia="ja-JP"/>
              </w:rPr>
              <w:lastRenderedPageBreak/>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游明朝"/>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游明朝"/>
                <w:lang w:val="en-US" w:eastAsia="ja-JP"/>
              </w:rPr>
            </w:pPr>
            <w:r w:rsidRPr="00177691">
              <w:rPr>
                <w:rFonts w:eastAsia="游明朝"/>
                <w:lang w:val="en-US" w:eastAsia="ja-JP"/>
              </w:rPr>
              <w:t>FUTUREWEI</w:t>
            </w:r>
          </w:p>
        </w:tc>
        <w:tc>
          <w:tcPr>
            <w:tcW w:w="1372" w:type="dxa"/>
          </w:tcPr>
          <w:p w14:paraId="1367DC2E" w14:textId="77777777" w:rsidR="00344D6F" w:rsidRPr="00177691" w:rsidRDefault="005E5FD0">
            <w:pPr>
              <w:tabs>
                <w:tab w:val="left" w:pos="551"/>
              </w:tabs>
              <w:rPr>
                <w:rFonts w:eastAsia="游明朝"/>
                <w:lang w:val="en-US" w:eastAsia="ja-JP"/>
              </w:rPr>
            </w:pPr>
            <w:r w:rsidRPr="00177691">
              <w:rPr>
                <w:rFonts w:eastAsia="游明朝"/>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40FF03A7" w14:textId="77777777" w:rsidR="00344D6F" w:rsidRPr="00177691" w:rsidRDefault="005E5FD0">
            <w:pPr>
              <w:tabs>
                <w:tab w:val="left" w:pos="551"/>
              </w:tabs>
              <w:rPr>
                <w:rFonts w:eastAsia="SimSun"/>
                <w:lang w:val="en-US" w:eastAsia="zh-CN"/>
              </w:rPr>
            </w:pPr>
            <w:r w:rsidRPr="00177691">
              <w:rPr>
                <w:rFonts w:eastAsia="SimSun"/>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游明朝"/>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afd"/>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t>Interpretation #1: Only for the case that the separate initial DL BWP contains CORESET #0, it “configure”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afd"/>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afd"/>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afd"/>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Agree with vivo’s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Huawei, HiSilicon</w:t>
            </w:r>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9"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20" w:history="1">
              <w:r>
                <w:rPr>
                  <w:rStyle w:val="af9"/>
                  <w:color w:val="0000FF"/>
                  <w:lang w:eastAsia="sv-SE"/>
                </w:rPr>
                <w:t>R1-2109752</w:t>
              </w:r>
            </w:hyperlink>
            <w:r>
              <w:rPr>
                <w:lang w:val="en-US" w:eastAsia="ko-KR"/>
              </w:rPr>
              <w:t>)</w:t>
            </w:r>
          </w:p>
          <w:p w14:paraId="4D007262" w14:textId="77777777" w:rsidR="00344D6F" w:rsidRDefault="005E5FD0">
            <w:pPr>
              <w:pStyle w:val="afd"/>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2530F384" w14:textId="77777777" w:rsidR="00344D6F" w:rsidRDefault="005E5FD0">
            <w:pPr>
              <w:pStyle w:val="afd"/>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afd"/>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SimSun"/>
                <w:lang w:val="en-US" w:eastAsia="zh-CN"/>
              </w:rPr>
              <w:lastRenderedPageBreak/>
              <w:t>ZTE, Sanechips</w:t>
            </w:r>
          </w:p>
        </w:tc>
        <w:tc>
          <w:tcPr>
            <w:tcW w:w="1372" w:type="dxa"/>
          </w:tcPr>
          <w:p w14:paraId="0276C854" w14:textId="77777777" w:rsidR="00344D6F" w:rsidRDefault="005E5FD0">
            <w:pPr>
              <w:tabs>
                <w:tab w:val="left" w:pos="551"/>
              </w:tabs>
              <w:rPr>
                <w:rFonts w:eastAsia="SimSun"/>
                <w:lang w:val="en-US" w:eastAsia="ko-KR"/>
              </w:rPr>
            </w:pPr>
            <w:r>
              <w:rPr>
                <w:rFonts w:eastAsia="SimSun" w:hint="eastAsia"/>
                <w:lang w:val="en-US" w:eastAsia="zh-CN"/>
              </w:rPr>
              <w:t>N</w:t>
            </w:r>
          </w:p>
        </w:tc>
        <w:tc>
          <w:tcPr>
            <w:tcW w:w="6780" w:type="dxa"/>
          </w:tcPr>
          <w:p w14:paraId="21F001CE" w14:textId="598B08C6" w:rsidR="00344D6F" w:rsidRDefault="005E5FD0">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r w:rsidR="008D7C57">
              <w:rPr>
                <w:rFonts w:eastAsia="SimSun" w:hint="eastAsia"/>
                <w:lang w:val="en-US" w:eastAsia="zh-CN"/>
              </w:rPr>
              <w:t>UEs</w:t>
            </w:r>
            <w:r>
              <w:rPr>
                <w:rFonts w:eastAsia="SimSun" w:hint="eastAsia"/>
                <w:lang w:val="en-US" w:eastAsia="zh-CN"/>
              </w:rPr>
              <w:t xml:space="preserve">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C9DF8A5"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2358905C" w14:textId="77777777" w:rsidR="00344D6F" w:rsidRDefault="005E5FD0">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DA2C4C" w14:textId="77777777" w:rsidR="00344D6F" w:rsidRDefault="005E5FD0">
            <w:pPr>
              <w:tabs>
                <w:tab w:val="left" w:pos="551"/>
              </w:tabs>
              <w:rPr>
                <w:rFonts w:eastAsia="游明朝"/>
                <w:lang w:val="en-US" w:eastAsia="ja-JP"/>
              </w:rPr>
            </w:pPr>
            <w:r>
              <w:rPr>
                <w:rFonts w:eastAsia="游明朝" w:hint="eastAsia"/>
                <w:lang w:val="en-US" w:eastAsia="ja-JP"/>
              </w:rPr>
              <w:t>Y</w:t>
            </w:r>
          </w:p>
        </w:tc>
        <w:tc>
          <w:tcPr>
            <w:tcW w:w="6780" w:type="dxa"/>
          </w:tcPr>
          <w:p w14:paraId="4BE21C13" w14:textId="77777777" w:rsidR="00344D6F" w:rsidRDefault="00344D6F">
            <w:pPr>
              <w:jc w:val="both"/>
              <w:rPr>
                <w:rFonts w:eastAsia="SimSun"/>
                <w:lang w:val="en-US" w:eastAsia="zh-CN"/>
              </w:rPr>
            </w:pPr>
          </w:p>
        </w:tc>
      </w:tr>
      <w:tr w:rsidR="00344D6F" w14:paraId="228F2526" w14:textId="77777777">
        <w:tc>
          <w:tcPr>
            <w:tcW w:w="1479" w:type="dxa"/>
          </w:tcPr>
          <w:p w14:paraId="2ED86A07" w14:textId="77777777" w:rsidR="00344D6F" w:rsidRDefault="005E5FD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F68635D" w14:textId="77777777" w:rsidR="00344D6F" w:rsidRDefault="005E5FD0">
            <w:pPr>
              <w:tabs>
                <w:tab w:val="left" w:pos="551"/>
              </w:tabs>
              <w:rPr>
                <w:rFonts w:eastAsia="游明朝"/>
                <w:lang w:val="en-US" w:eastAsia="ja-JP"/>
              </w:rPr>
            </w:pPr>
            <w:r>
              <w:rPr>
                <w:rFonts w:eastAsia="游明朝" w:hint="eastAsia"/>
                <w:lang w:val="en-US" w:eastAsia="ja-JP"/>
              </w:rPr>
              <w:t>Y</w:t>
            </w:r>
          </w:p>
        </w:tc>
        <w:tc>
          <w:tcPr>
            <w:tcW w:w="6780" w:type="dxa"/>
          </w:tcPr>
          <w:p w14:paraId="22B8B1F1" w14:textId="77777777" w:rsidR="00344D6F" w:rsidRDefault="005E5FD0">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r>
              <w:rPr>
                <w:rFonts w:hint="eastAsia"/>
                <w:lang w:val="en-US" w:eastAsia="ko-KR"/>
              </w:rPr>
              <w:t>Spreadtrum</w:t>
            </w:r>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游明朝"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游明朝"/>
                <w:lang w:val="en-US" w:eastAsia="ja-JP"/>
              </w:rPr>
            </w:pPr>
            <w:r>
              <w:rPr>
                <w:rFonts w:eastAsia="游明朝"/>
                <w:lang w:val="en-US" w:eastAsia="ja-JP"/>
              </w:rPr>
              <w:t>FUTUREWEI</w:t>
            </w:r>
          </w:p>
        </w:tc>
        <w:tc>
          <w:tcPr>
            <w:tcW w:w="1372" w:type="dxa"/>
          </w:tcPr>
          <w:p w14:paraId="0B633A27"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SimSun"/>
                <w:lang w:val="en-US" w:eastAsia="zh-CN"/>
              </w:rPr>
            </w:pPr>
            <w:r>
              <w:rPr>
                <w:rFonts w:eastAsia="SimSun" w:hint="eastAsia"/>
                <w:lang w:val="en-US" w:eastAsia="zh-CN"/>
              </w:rPr>
              <w:lastRenderedPageBreak/>
              <w:t>CMCC</w:t>
            </w:r>
          </w:p>
        </w:tc>
        <w:tc>
          <w:tcPr>
            <w:tcW w:w="1372" w:type="dxa"/>
          </w:tcPr>
          <w:p w14:paraId="1138722B" w14:textId="77777777" w:rsidR="00344D6F" w:rsidRDefault="005E5FD0">
            <w:pPr>
              <w:tabs>
                <w:tab w:val="left" w:pos="551"/>
              </w:tabs>
              <w:rPr>
                <w:rFonts w:eastAsia="游明朝"/>
                <w:lang w:val="en-US" w:eastAsia="ja-JP"/>
              </w:rPr>
            </w:pPr>
            <w:r>
              <w:rPr>
                <w:rFonts w:eastAsia="SimSun"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afd"/>
        <w:numPr>
          <w:ilvl w:val="0"/>
          <w:numId w:val="33"/>
        </w:numPr>
        <w:rPr>
          <w:bCs/>
          <w:sz w:val="20"/>
          <w:szCs w:val="20"/>
          <w:lang w:val="en-US"/>
        </w:rPr>
      </w:pPr>
      <w:r>
        <w:rPr>
          <w:bCs/>
          <w:sz w:val="20"/>
          <w:szCs w:val="20"/>
          <w:lang w:val="en-US"/>
        </w:rPr>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afd"/>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afd"/>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afd"/>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RedCap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afd"/>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afd"/>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afd"/>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afd"/>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afd"/>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49D39448" w14:textId="77777777" w:rsidR="00344D6F" w:rsidRDefault="005E5FD0">
      <w:pPr>
        <w:jc w:val="both"/>
        <w:rPr>
          <w:b/>
          <w:lang w:val="en-US"/>
        </w:rPr>
      </w:pPr>
      <w:r>
        <w:rPr>
          <w:b/>
          <w:highlight w:val="yellow"/>
          <w:lang w:val="en-US"/>
        </w:rPr>
        <w:lastRenderedPageBreak/>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4EC7D0D"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afd"/>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afd"/>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Agree with vivo’s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Huawei, HiSilicon</w:t>
            </w:r>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A BWP configured from SIB and applied after initial access may be assumed without 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lastRenderedPageBreak/>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SimSun"/>
                <w:lang w:val="en-US" w:eastAsia="zh-CN"/>
              </w:rPr>
              <w:lastRenderedPageBreak/>
              <w:t>ZTE, Sanechips</w:t>
            </w:r>
          </w:p>
        </w:tc>
        <w:tc>
          <w:tcPr>
            <w:tcW w:w="1372" w:type="dxa"/>
          </w:tcPr>
          <w:p w14:paraId="51379252"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BF542AE"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C0C7C92" w14:textId="77777777" w:rsidR="00344D6F" w:rsidRDefault="00344D6F">
            <w:pPr>
              <w:tabs>
                <w:tab w:val="left" w:pos="551"/>
              </w:tabs>
              <w:rPr>
                <w:rFonts w:eastAsia="SimSun"/>
                <w:lang w:val="en-US" w:eastAsia="zh-CN"/>
              </w:rPr>
            </w:pPr>
          </w:p>
        </w:tc>
        <w:tc>
          <w:tcPr>
            <w:tcW w:w="6780" w:type="dxa"/>
          </w:tcPr>
          <w:p w14:paraId="4613B3B2"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344D6F" w14:paraId="19ACB105" w14:textId="77777777">
        <w:tc>
          <w:tcPr>
            <w:tcW w:w="1479" w:type="dxa"/>
          </w:tcPr>
          <w:p w14:paraId="75A4EC85" w14:textId="77777777" w:rsidR="00344D6F" w:rsidRDefault="005E5FD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312B229" w14:textId="77777777" w:rsidR="00344D6F" w:rsidRDefault="005E5FD0">
            <w:pPr>
              <w:tabs>
                <w:tab w:val="left" w:pos="551"/>
              </w:tabs>
              <w:rPr>
                <w:rFonts w:eastAsia="游明朝"/>
                <w:lang w:val="en-US" w:eastAsia="ja-JP"/>
              </w:rPr>
            </w:pPr>
            <w:r>
              <w:rPr>
                <w:rFonts w:eastAsia="游明朝" w:hint="eastAsia"/>
                <w:lang w:val="en-US" w:eastAsia="ja-JP"/>
              </w:rPr>
              <w:t>N</w:t>
            </w:r>
          </w:p>
        </w:tc>
        <w:tc>
          <w:tcPr>
            <w:tcW w:w="6780" w:type="dxa"/>
          </w:tcPr>
          <w:p w14:paraId="0F49B4E0" w14:textId="77777777" w:rsidR="00344D6F" w:rsidRDefault="005E5FD0">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r>
              <w:rPr>
                <w:rFonts w:hint="eastAsia"/>
                <w:lang w:val="en-US" w:eastAsia="ko-KR"/>
              </w:rPr>
              <w:t>Spreadtrum</w:t>
            </w:r>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We support vivo</w:t>
            </w:r>
            <w:r>
              <w:rPr>
                <w:lang w:val="en-US" w:eastAsia="ko-KR"/>
              </w:rPr>
              <w:t>’s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游明朝"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SimSun"/>
                <w:lang w:val="en-US" w:eastAsia="ja-JP"/>
              </w:rPr>
            </w:pPr>
            <w:r>
              <w:rPr>
                <w:rFonts w:eastAsia="SimSun"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“may” will be fine for us. “may”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SimSun"/>
                <w:lang w:val="en-US" w:eastAsia="zh-CN"/>
              </w:rPr>
            </w:pPr>
            <w:r>
              <w:rPr>
                <w:rFonts w:eastAsia="SimSun"/>
                <w:lang w:val="en-US" w:eastAsia="zh-CN"/>
              </w:rPr>
              <w:t xml:space="preserve">Support Vivo modification. </w:t>
            </w:r>
          </w:p>
          <w:p w14:paraId="7A975F0B" w14:textId="77777777" w:rsidR="00344D6F" w:rsidRDefault="005E5FD0">
            <w:pPr>
              <w:rPr>
                <w:rFonts w:eastAsia="SimSun"/>
                <w:lang w:val="en-US" w:eastAsia="zh-CN"/>
              </w:rPr>
            </w:pPr>
            <w:r>
              <w:rPr>
                <w:rFonts w:eastAsia="SimSun"/>
                <w:lang w:val="en-US" w:eastAsia="zh-CN"/>
              </w:rPr>
              <w:lastRenderedPageBreak/>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SimSun"/>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lastRenderedPageBreak/>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We are fine with vivo’s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t>FL2 High Priority Proposal 3.2-4</w:t>
      </w:r>
      <w:r>
        <w:rPr>
          <w:b/>
          <w:lang w:val="en-US"/>
        </w:rPr>
        <w:t>: For FR1, select one of the following options:</w:t>
      </w:r>
    </w:p>
    <w:p w14:paraId="5B790DF8" w14:textId="77777777" w:rsidR="00344D6F" w:rsidRDefault="005E5FD0">
      <w:pPr>
        <w:pStyle w:val="afd"/>
        <w:numPr>
          <w:ilvl w:val="0"/>
          <w:numId w:val="35"/>
        </w:numPr>
        <w:rPr>
          <w:b/>
          <w:sz w:val="20"/>
          <w:szCs w:val="22"/>
          <w:lang w:val="en-US"/>
        </w:rPr>
      </w:pPr>
      <w:r>
        <w:rPr>
          <w:b/>
          <w:sz w:val="20"/>
          <w:szCs w:val="22"/>
          <w:lang w:val="en-US"/>
        </w:rPr>
        <w:t>Option 1:</w:t>
      </w:r>
    </w:p>
    <w:p w14:paraId="4E19BAE9" w14:textId="77777777" w:rsidR="00344D6F" w:rsidRDefault="005E5FD0">
      <w:pPr>
        <w:pStyle w:val="afd"/>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afd"/>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afd"/>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afd"/>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afd"/>
        <w:numPr>
          <w:ilvl w:val="0"/>
          <w:numId w:val="35"/>
        </w:numPr>
        <w:rPr>
          <w:b/>
          <w:sz w:val="20"/>
          <w:szCs w:val="20"/>
          <w:lang w:val="en-US"/>
        </w:rPr>
      </w:pPr>
      <w:r>
        <w:rPr>
          <w:b/>
          <w:sz w:val="20"/>
          <w:szCs w:val="20"/>
          <w:lang w:val="en-US"/>
        </w:rPr>
        <w:t>Option 2:</w:t>
      </w:r>
    </w:p>
    <w:p w14:paraId="089853CC" w14:textId="77777777" w:rsidR="00344D6F" w:rsidRDefault="005E5FD0">
      <w:pPr>
        <w:pStyle w:val="afd"/>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afd"/>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afd"/>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afd"/>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afd"/>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afd"/>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afd"/>
        <w:numPr>
          <w:ilvl w:val="0"/>
          <w:numId w:val="35"/>
        </w:numPr>
        <w:rPr>
          <w:b/>
          <w:sz w:val="20"/>
          <w:szCs w:val="20"/>
          <w:lang w:val="en-US"/>
        </w:rPr>
      </w:pPr>
      <w:r>
        <w:rPr>
          <w:b/>
          <w:sz w:val="20"/>
          <w:szCs w:val="20"/>
          <w:lang w:val="en-US"/>
        </w:rPr>
        <w:t>FFS:</w:t>
      </w:r>
    </w:p>
    <w:p w14:paraId="3408B83D" w14:textId="77777777" w:rsidR="00344D6F" w:rsidRDefault="005E5FD0">
      <w:pPr>
        <w:pStyle w:val="afd"/>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afd"/>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afd"/>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afd"/>
        <w:numPr>
          <w:ilvl w:val="1"/>
          <w:numId w:val="35"/>
        </w:numPr>
        <w:rPr>
          <w:b/>
          <w:sz w:val="20"/>
          <w:szCs w:val="20"/>
          <w:lang w:val="en-US"/>
        </w:rPr>
      </w:pPr>
      <w:r>
        <w:rPr>
          <w:b/>
          <w:sz w:val="20"/>
          <w:szCs w:val="20"/>
          <w:lang w:val="en-US"/>
        </w:rPr>
        <w:t>FR2 case</w:t>
      </w:r>
    </w:p>
    <w:p w14:paraId="4BA638F0" w14:textId="77777777" w:rsidR="00344D6F" w:rsidRDefault="005E5FD0">
      <w:pPr>
        <w:pStyle w:val="afd"/>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afd"/>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344D6F" w14:paraId="20D72094" w14:textId="77777777" w:rsidTr="006B6204">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972"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808"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rsidTr="006B6204">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972"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afd"/>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afd"/>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lastRenderedPageBreak/>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afd"/>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rsidTr="006B6204">
        <w:tc>
          <w:tcPr>
            <w:tcW w:w="1479" w:type="dxa"/>
          </w:tcPr>
          <w:p w14:paraId="4A638333" w14:textId="77777777" w:rsidR="00344D6F" w:rsidRPr="00E73811" w:rsidRDefault="005E5FD0">
            <w:pPr>
              <w:rPr>
                <w:lang w:val="en-US" w:eastAsia="ko-KR"/>
              </w:rPr>
            </w:pPr>
            <w:r w:rsidRPr="00E73811">
              <w:rPr>
                <w:lang w:val="en-US" w:eastAsia="ko-KR"/>
              </w:rPr>
              <w:lastRenderedPageBreak/>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972" w:type="dxa"/>
          </w:tcPr>
          <w:p w14:paraId="17563D21" w14:textId="77777777" w:rsidR="00344D6F" w:rsidRPr="00E73811" w:rsidRDefault="00344D6F">
            <w:pPr>
              <w:rPr>
                <w:lang w:val="en-US" w:eastAsia="ko-KR"/>
              </w:rPr>
            </w:pPr>
          </w:p>
        </w:tc>
        <w:tc>
          <w:tcPr>
            <w:tcW w:w="5808"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rsidTr="006B6204">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972" w:type="dxa"/>
          </w:tcPr>
          <w:p w14:paraId="641DE330" w14:textId="77777777" w:rsidR="00344D6F" w:rsidRPr="00E73811" w:rsidRDefault="005E5FD0">
            <w:pPr>
              <w:rPr>
                <w:lang w:val="en-US" w:eastAsia="ko-KR"/>
              </w:rPr>
            </w:pPr>
            <w:r w:rsidRPr="00E73811">
              <w:rPr>
                <w:lang w:val="en-US" w:eastAsia="ko-KR"/>
              </w:rPr>
              <w:t>Option 2</w:t>
            </w:r>
          </w:p>
        </w:tc>
        <w:tc>
          <w:tcPr>
            <w:tcW w:w="5808"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rsidTr="006B6204">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972" w:type="dxa"/>
          </w:tcPr>
          <w:p w14:paraId="59777CC1" w14:textId="77777777" w:rsidR="00344D6F" w:rsidRPr="00E73811" w:rsidRDefault="00344D6F">
            <w:pPr>
              <w:rPr>
                <w:lang w:val="en-US" w:eastAsia="ko-KR"/>
              </w:rPr>
            </w:pPr>
          </w:p>
        </w:tc>
        <w:tc>
          <w:tcPr>
            <w:tcW w:w="5808"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rsidTr="006B6204">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808"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344D6F" w14:paraId="58A54F09" w14:textId="77777777" w:rsidTr="006B6204">
        <w:tc>
          <w:tcPr>
            <w:tcW w:w="1479" w:type="dxa"/>
          </w:tcPr>
          <w:p w14:paraId="72040DC3" w14:textId="77777777" w:rsidR="00344D6F" w:rsidRPr="00E73811" w:rsidRDefault="005E5FD0">
            <w:pPr>
              <w:rPr>
                <w:lang w:val="en-US" w:eastAsia="ko-KR"/>
              </w:rPr>
            </w:pPr>
            <w:r w:rsidRPr="00E73811">
              <w:rPr>
                <w:lang w:val="en-US" w:eastAsia="ko-KR"/>
              </w:rPr>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972" w:type="dxa"/>
          </w:tcPr>
          <w:p w14:paraId="6FF0AC5D" w14:textId="77777777" w:rsidR="00344D6F" w:rsidRPr="00E73811" w:rsidRDefault="005E5FD0">
            <w:pPr>
              <w:rPr>
                <w:lang w:val="en-US" w:eastAsia="ko-KR"/>
              </w:rPr>
            </w:pPr>
            <w:r w:rsidRPr="00E73811">
              <w:rPr>
                <w:lang w:val="en-US" w:eastAsia="ko-KR"/>
              </w:rPr>
              <w:t>Option 2</w:t>
            </w:r>
          </w:p>
        </w:tc>
        <w:tc>
          <w:tcPr>
            <w:tcW w:w="5808"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rsidTr="006B6204">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A5B389C" w14:textId="77777777" w:rsidR="00344D6F" w:rsidRPr="00E73811" w:rsidRDefault="005E5FD0">
            <w:pPr>
              <w:rPr>
                <w:lang w:val="en-US" w:eastAsia="ko-KR"/>
              </w:rPr>
            </w:pPr>
            <w:r w:rsidRPr="00E73811">
              <w:rPr>
                <w:lang w:val="en-US" w:eastAsia="ko-KR"/>
              </w:rPr>
              <w:t>Option 1 is preferred</w:t>
            </w:r>
          </w:p>
        </w:tc>
        <w:tc>
          <w:tcPr>
            <w:tcW w:w="5808"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344D6F" w14:paraId="20E23103" w14:textId="77777777" w:rsidTr="006B6204">
        <w:tc>
          <w:tcPr>
            <w:tcW w:w="1479" w:type="dxa"/>
          </w:tcPr>
          <w:p w14:paraId="594D5247" w14:textId="77777777" w:rsidR="00344D6F" w:rsidRPr="00E73811" w:rsidRDefault="005E5FD0">
            <w:pPr>
              <w:rPr>
                <w:lang w:val="en-US" w:eastAsia="ko-KR"/>
              </w:rPr>
            </w:pPr>
            <w:r w:rsidRPr="00E73811">
              <w:t>FUTUREWEI2</w:t>
            </w:r>
          </w:p>
        </w:tc>
        <w:tc>
          <w:tcPr>
            <w:tcW w:w="1372" w:type="dxa"/>
          </w:tcPr>
          <w:p w14:paraId="065A5918" w14:textId="77777777" w:rsidR="00344D6F" w:rsidRPr="00E73811" w:rsidRDefault="00344D6F">
            <w:pPr>
              <w:tabs>
                <w:tab w:val="left" w:pos="551"/>
              </w:tabs>
              <w:rPr>
                <w:lang w:val="en-US" w:eastAsia="ko-KR"/>
              </w:rPr>
            </w:pPr>
          </w:p>
        </w:tc>
        <w:tc>
          <w:tcPr>
            <w:tcW w:w="972" w:type="dxa"/>
          </w:tcPr>
          <w:p w14:paraId="5318A564" w14:textId="77777777" w:rsidR="00344D6F" w:rsidRPr="00E73811" w:rsidRDefault="00344D6F">
            <w:pPr>
              <w:rPr>
                <w:lang w:val="en-US" w:eastAsia="ko-KR"/>
              </w:rPr>
            </w:pPr>
          </w:p>
        </w:tc>
        <w:tc>
          <w:tcPr>
            <w:tcW w:w="5808"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rsidTr="006B6204">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972" w:type="dxa"/>
          </w:tcPr>
          <w:p w14:paraId="682AF4F1" w14:textId="77777777" w:rsidR="00344D6F" w:rsidRPr="00E73811" w:rsidRDefault="00344D6F">
            <w:pPr>
              <w:rPr>
                <w:lang w:val="en-US" w:eastAsia="ko-KR"/>
              </w:rPr>
            </w:pPr>
          </w:p>
        </w:tc>
        <w:tc>
          <w:tcPr>
            <w:tcW w:w="5808"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SimSun"/>
                <w:lang w:eastAsia="ja-JP"/>
              </w:rPr>
              <w:t xml:space="preserve">Even though this field is only configured in the initial </w:t>
            </w:r>
            <w:r w:rsidRPr="00E73811">
              <w:rPr>
                <w:rFonts w:eastAsia="SimSun"/>
                <w:lang w:eastAsia="ja-JP"/>
              </w:rPr>
              <w:lastRenderedPageBreak/>
              <w:t xml:space="preserve">BWP (BWP#0) </w:t>
            </w:r>
            <w:r w:rsidRPr="00E73811">
              <w:rPr>
                <w:rFonts w:eastAsia="SimSun"/>
                <w:i/>
              </w:rPr>
              <w:t>controlResourceSetZero</w:t>
            </w:r>
            <w:r w:rsidRPr="00E73811">
              <w:rPr>
                <w:rFonts w:eastAsia="SimSun"/>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rsidTr="006B6204">
        <w:tc>
          <w:tcPr>
            <w:tcW w:w="1479" w:type="dxa"/>
          </w:tcPr>
          <w:p w14:paraId="24BB039D" w14:textId="77777777" w:rsidR="00344D6F" w:rsidRPr="00E73811" w:rsidRDefault="005E5FD0">
            <w:pPr>
              <w:rPr>
                <w:lang w:val="en-US" w:eastAsia="ko-KR"/>
              </w:rPr>
            </w:pPr>
            <w:r w:rsidRPr="00E73811">
              <w:rPr>
                <w:rFonts w:eastAsia="游明朝"/>
                <w:lang w:val="en-US" w:eastAsia="ja-JP"/>
              </w:rPr>
              <w:lastRenderedPageBreak/>
              <w:t>DOCOMO</w:t>
            </w:r>
          </w:p>
        </w:tc>
        <w:tc>
          <w:tcPr>
            <w:tcW w:w="1372" w:type="dxa"/>
          </w:tcPr>
          <w:p w14:paraId="35866525" w14:textId="77777777" w:rsidR="00344D6F" w:rsidRPr="00E73811" w:rsidRDefault="00344D6F">
            <w:pPr>
              <w:tabs>
                <w:tab w:val="left" w:pos="551"/>
              </w:tabs>
              <w:rPr>
                <w:lang w:val="en-US" w:eastAsia="ko-KR"/>
              </w:rPr>
            </w:pPr>
          </w:p>
        </w:tc>
        <w:tc>
          <w:tcPr>
            <w:tcW w:w="972" w:type="dxa"/>
          </w:tcPr>
          <w:p w14:paraId="7FE2FE60" w14:textId="77777777" w:rsidR="00344D6F" w:rsidRPr="00E73811" w:rsidRDefault="00344D6F">
            <w:pPr>
              <w:rPr>
                <w:lang w:val="en-US" w:eastAsia="ko-KR"/>
              </w:rPr>
            </w:pPr>
          </w:p>
        </w:tc>
        <w:tc>
          <w:tcPr>
            <w:tcW w:w="5808" w:type="dxa"/>
          </w:tcPr>
          <w:p w14:paraId="4245A315" w14:textId="77777777" w:rsidR="00344D6F" w:rsidRPr="00E73811" w:rsidRDefault="005E5FD0">
            <w:pPr>
              <w:rPr>
                <w:lang w:val="en-US" w:eastAsia="ko-KR"/>
              </w:rPr>
            </w:pPr>
            <w:r w:rsidRPr="00E73811">
              <w:rPr>
                <w:rFonts w:eastAsia="游明朝"/>
                <w:lang w:val="en-US" w:eastAsia="ja-JP"/>
              </w:rPr>
              <w:t>We are fine with either option</w:t>
            </w:r>
          </w:p>
        </w:tc>
      </w:tr>
      <w:tr w:rsidR="00344D6F" w14:paraId="574F01BF" w14:textId="77777777" w:rsidTr="006B6204">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972"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808"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rsidTr="006B6204">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972" w:type="dxa"/>
          </w:tcPr>
          <w:p w14:paraId="510EC335" w14:textId="77777777" w:rsidR="00344D6F" w:rsidRPr="00E73811" w:rsidRDefault="00344D6F">
            <w:pPr>
              <w:rPr>
                <w:rFonts w:eastAsiaTheme="minorEastAsia"/>
                <w:lang w:val="en-US" w:eastAsia="zh-CN"/>
              </w:rPr>
            </w:pPr>
          </w:p>
        </w:tc>
        <w:tc>
          <w:tcPr>
            <w:tcW w:w="5808"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rsidTr="006B6204">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972"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1C289015" w14:textId="77777777" w:rsidR="00344D6F" w:rsidRPr="00E73811" w:rsidRDefault="00344D6F">
            <w:pPr>
              <w:rPr>
                <w:rFonts w:eastAsiaTheme="minorEastAsia"/>
                <w:lang w:val="en-US" w:eastAsia="zh-CN"/>
              </w:rPr>
            </w:pPr>
          </w:p>
        </w:tc>
      </w:tr>
      <w:tr w:rsidR="00344D6F" w14:paraId="712EFEF8" w14:textId="77777777" w:rsidTr="006B6204">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972" w:type="dxa"/>
          </w:tcPr>
          <w:p w14:paraId="055E6530" w14:textId="77777777" w:rsidR="00344D6F" w:rsidRPr="00E73811" w:rsidRDefault="005E5FD0">
            <w:pPr>
              <w:rPr>
                <w:lang w:val="en-US" w:eastAsia="ko-KR"/>
              </w:rPr>
            </w:pPr>
            <w:r w:rsidRPr="00E73811">
              <w:rPr>
                <w:lang w:val="en-US" w:eastAsia="ko-KR"/>
              </w:rPr>
              <w:t>Option 1 is preferred</w:t>
            </w:r>
          </w:p>
        </w:tc>
        <w:tc>
          <w:tcPr>
            <w:tcW w:w="5808"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rsidTr="006B6204">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Huawei, HiSi</w:t>
            </w:r>
          </w:p>
        </w:tc>
        <w:tc>
          <w:tcPr>
            <w:tcW w:w="1372" w:type="dxa"/>
          </w:tcPr>
          <w:p w14:paraId="7E245A5C" w14:textId="77777777" w:rsidR="00344D6F" w:rsidRPr="00E73811" w:rsidRDefault="00344D6F">
            <w:pPr>
              <w:tabs>
                <w:tab w:val="left" w:pos="551"/>
              </w:tabs>
              <w:rPr>
                <w:lang w:val="en-US" w:eastAsia="ko-KR"/>
              </w:rPr>
            </w:pPr>
          </w:p>
        </w:tc>
        <w:tc>
          <w:tcPr>
            <w:tcW w:w="972" w:type="dxa"/>
          </w:tcPr>
          <w:p w14:paraId="53AB685E" w14:textId="77777777" w:rsidR="00344D6F" w:rsidRPr="00E73811" w:rsidRDefault="005E5FD0">
            <w:pPr>
              <w:rPr>
                <w:lang w:val="en-US" w:eastAsia="ko-KR"/>
              </w:rPr>
            </w:pPr>
            <w:r w:rsidRPr="00E73811">
              <w:rPr>
                <w:lang w:val="en-US" w:eastAsia="ko-KR"/>
              </w:rPr>
              <w:t>Option 1/ Option 3</w:t>
            </w:r>
          </w:p>
        </w:tc>
        <w:tc>
          <w:tcPr>
            <w:tcW w:w="5808"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afd"/>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afd"/>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afd"/>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afd"/>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afd"/>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rsidTr="006B6204">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972" w:type="dxa"/>
          </w:tcPr>
          <w:p w14:paraId="16F47CC0" w14:textId="77777777" w:rsidR="00344D6F" w:rsidRPr="00E73811" w:rsidRDefault="00344D6F">
            <w:pPr>
              <w:rPr>
                <w:lang w:val="en-US" w:eastAsia="ko-KR"/>
              </w:rPr>
            </w:pPr>
          </w:p>
        </w:tc>
        <w:tc>
          <w:tcPr>
            <w:tcW w:w="5808"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For the FFS, we have the same understanding on the SI update notifications as Nordic. The third sub-bullet under FFS can be removed if there is any other open issues with that.</w:t>
            </w:r>
          </w:p>
        </w:tc>
      </w:tr>
      <w:tr w:rsidR="00344D6F" w14:paraId="38A98AF7" w14:textId="77777777" w:rsidTr="006B6204">
        <w:tc>
          <w:tcPr>
            <w:tcW w:w="1479" w:type="dxa"/>
          </w:tcPr>
          <w:p w14:paraId="6D9C635F" w14:textId="77777777" w:rsidR="00344D6F" w:rsidRPr="00E73811" w:rsidRDefault="005E5FD0">
            <w:pPr>
              <w:tabs>
                <w:tab w:val="left" w:pos="551"/>
              </w:tabs>
              <w:rPr>
                <w:rFonts w:eastAsia="Malgun Gothic"/>
                <w:lang w:val="en-US" w:eastAsia="ko-KR"/>
              </w:rPr>
            </w:pPr>
            <w:r w:rsidRPr="00E73811">
              <w:rPr>
                <w:rFonts w:eastAsia="Malgun Gothic"/>
                <w:lang w:val="en-US" w:eastAsia="ko-KR"/>
              </w:rPr>
              <w:t>Spreadtrum</w:t>
            </w:r>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972" w:type="dxa"/>
          </w:tcPr>
          <w:p w14:paraId="5F435755" w14:textId="77777777" w:rsidR="00344D6F" w:rsidRPr="00E73811" w:rsidRDefault="005E5FD0">
            <w:pPr>
              <w:rPr>
                <w:lang w:val="en-US" w:eastAsia="ko-KR"/>
              </w:rPr>
            </w:pPr>
            <w:r w:rsidRPr="00E73811">
              <w:rPr>
                <w:lang w:val="en-US" w:eastAsia="ko-KR"/>
              </w:rPr>
              <w:t>Option 2</w:t>
            </w:r>
          </w:p>
        </w:tc>
        <w:tc>
          <w:tcPr>
            <w:tcW w:w="5808" w:type="dxa"/>
          </w:tcPr>
          <w:p w14:paraId="357A39BC" w14:textId="77777777" w:rsidR="00344D6F" w:rsidRPr="00E73811" w:rsidRDefault="005E5FD0">
            <w:pPr>
              <w:rPr>
                <w:rFonts w:eastAsiaTheme="minorEastAsia"/>
                <w:lang w:eastAsia="zh-CN"/>
              </w:rPr>
            </w:pPr>
            <w:r w:rsidRPr="00E73811">
              <w:rPr>
                <w:rFonts w:eastAsiaTheme="minorEastAsia"/>
                <w:lang w:eastAsia="zh-CN"/>
              </w:rPr>
              <w:t xml:space="preserve">But we think it is hard to compromise to Option 2, especially for the RRC-configured DL BWP part. In our view, for RRC-configured DL BWP, it is definitely up to UE capability like FG 1-6 or 1-6a. We can discuss the RRC-configured DL BWP as UE feature. We suggest the </w:t>
            </w:r>
            <w:r w:rsidRPr="00E73811">
              <w:rPr>
                <w:rFonts w:eastAsiaTheme="minorEastAsia"/>
                <w:lang w:eastAsia="zh-CN"/>
              </w:rPr>
              <w:lastRenderedPageBreak/>
              <w:t>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afd"/>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afd"/>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afd"/>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afd"/>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afd"/>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afd"/>
              <w:numPr>
                <w:ilvl w:val="1"/>
                <w:numId w:val="35"/>
              </w:numPr>
              <w:rPr>
                <w:rFonts w:ascii="Times New Roman" w:hAnsi="Times New Roman" w:cs="Times New Roman"/>
                <w:b/>
                <w:sz w:val="20"/>
                <w:szCs w:val="20"/>
                <w:lang w:val="en-US"/>
              </w:rPr>
            </w:pPr>
            <w:r w:rsidRPr="00E73811">
              <w:rPr>
                <w:rFonts w:ascii="Times New Roman" w:eastAsia="游明朝" w:hAnsi="Times New Roman" w:cs="Times New Roman"/>
                <w:b/>
                <w:sz w:val="20"/>
                <w:szCs w:val="20"/>
                <w:lang w:val="en-US"/>
              </w:rPr>
              <w:t>Note: It does not imply the baseline UE capability on SSB presence or not in the UE-specific DL BWP</w:t>
            </w:r>
          </w:p>
        </w:tc>
      </w:tr>
      <w:tr w:rsidR="00344D6F" w14:paraId="2335BA2A" w14:textId="77777777" w:rsidTr="006B6204">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lastRenderedPageBreak/>
              <w:t>ZTE, Sanechips</w:t>
            </w:r>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972"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808" w:type="dxa"/>
          </w:tcPr>
          <w:p w14:paraId="71534973" w14:textId="77777777" w:rsidR="00344D6F" w:rsidRPr="00E73811" w:rsidRDefault="005E5FD0">
            <w:pPr>
              <w:rPr>
                <w:rFonts w:eastAsiaTheme="minorEastAsia"/>
                <w:lang w:val="en-US" w:eastAsia="zh-CN"/>
              </w:rPr>
            </w:pPr>
            <w:r w:rsidRPr="00E73811">
              <w:rPr>
                <w:rFonts w:eastAsia="SimSun"/>
                <w:lang w:val="en-US" w:eastAsia="zh-CN"/>
              </w:rPr>
              <w:t xml:space="preserve">The transmission of legacy SSB in </w:t>
            </w:r>
            <w:r w:rsidRPr="00E73811">
              <w:rPr>
                <w:rFonts w:eastAsia="SimSun"/>
                <w:lang w:val="en-US" w:eastAsia="ja-JP"/>
              </w:rPr>
              <w:t>the separate initial DL BWP</w:t>
            </w:r>
            <w:r w:rsidRPr="00E73811">
              <w:rPr>
                <w:rFonts w:eastAsia="SimSun"/>
                <w:lang w:val="en-US" w:eastAsia="zh-CN"/>
              </w:rPr>
              <w:t xml:space="preserve"> for RedCap UEs is up to gNB configuration. The UE shall not always expect SSB transmission in the separate initial DL BWP.</w:t>
            </w:r>
          </w:p>
        </w:tc>
      </w:tr>
      <w:tr w:rsidR="00CC4518" w14:paraId="294613E2" w14:textId="77777777" w:rsidTr="00CE0F49">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afd"/>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afd"/>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afd"/>
              <w:numPr>
                <w:ilvl w:val="2"/>
                <w:numId w:val="35"/>
              </w:numPr>
              <w:rPr>
                <w:b/>
                <w:sz w:val="20"/>
                <w:szCs w:val="20"/>
                <w:lang w:val="en-US"/>
              </w:rPr>
            </w:pPr>
            <w:r>
              <w:rPr>
                <w:b/>
                <w:sz w:val="20"/>
                <w:szCs w:val="20"/>
                <w:lang w:val="en-US"/>
              </w:rPr>
              <w:t>RedCap UE does NOT expect it to contain CD-SSB or NCD-SSB or CORESET#0/SIB1.</w:t>
            </w:r>
          </w:p>
          <w:p w14:paraId="4BA1BFCF" w14:textId="77777777" w:rsidR="00CC4518" w:rsidRDefault="00CC4518" w:rsidP="00CC4518">
            <w:pPr>
              <w:pStyle w:val="afd"/>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afd"/>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afd"/>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afd"/>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afd"/>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afd"/>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afd"/>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afd"/>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afd"/>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F3213A4" w14:textId="22F31B54" w:rsidR="00CC4518" w:rsidRDefault="000B1A2D" w:rsidP="00CC4518">
            <w:pPr>
              <w:pStyle w:val="afd"/>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afd"/>
              <w:numPr>
                <w:ilvl w:val="0"/>
                <w:numId w:val="35"/>
              </w:numPr>
              <w:rPr>
                <w:b/>
                <w:sz w:val="20"/>
                <w:szCs w:val="20"/>
                <w:lang w:val="en-US"/>
              </w:rPr>
            </w:pPr>
            <w:r>
              <w:rPr>
                <w:b/>
                <w:sz w:val="20"/>
                <w:szCs w:val="20"/>
                <w:lang w:val="en-US"/>
              </w:rPr>
              <w:t>FFS:</w:t>
            </w:r>
          </w:p>
          <w:p w14:paraId="251F4DE1" w14:textId="77777777" w:rsidR="00CC4518" w:rsidRDefault="00CC4518" w:rsidP="00CC4518">
            <w:pPr>
              <w:pStyle w:val="afd"/>
              <w:numPr>
                <w:ilvl w:val="1"/>
                <w:numId w:val="35"/>
              </w:numPr>
              <w:rPr>
                <w:b/>
                <w:sz w:val="20"/>
                <w:szCs w:val="20"/>
                <w:lang w:val="en-US"/>
              </w:rPr>
            </w:pPr>
            <w:r>
              <w:rPr>
                <w:b/>
                <w:sz w:val="20"/>
                <w:szCs w:val="20"/>
                <w:lang w:val="en-US"/>
              </w:rPr>
              <w:lastRenderedPageBreak/>
              <w:t>Whether RedCap UE can/cannot expect SSB under certain conditions for SSB monitoring periodicity (i.e., SMTC configuration) and DRX cycle</w:t>
            </w:r>
          </w:p>
          <w:p w14:paraId="3CFB6FE7" w14:textId="63EB0CAC" w:rsidR="00CC4518" w:rsidRDefault="00CC4518" w:rsidP="00CC4518">
            <w:pPr>
              <w:pStyle w:val="afd"/>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afd"/>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afd"/>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afd"/>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afd"/>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rsidTr="006B6204">
        <w:tc>
          <w:tcPr>
            <w:tcW w:w="1479" w:type="dxa"/>
          </w:tcPr>
          <w:p w14:paraId="56A6C3F8" w14:textId="33D3EC31" w:rsidR="00CC4518" w:rsidRPr="00E73811" w:rsidRDefault="00B23EE7">
            <w:pPr>
              <w:rPr>
                <w:rFonts w:eastAsiaTheme="minorEastAsia"/>
                <w:lang w:val="en-US" w:eastAsia="zh-CN"/>
              </w:rPr>
            </w:pPr>
            <w:r>
              <w:rPr>
                <w:rFonts w:eastAsiaTheme="minorEastAsia"/>
                <w:lang w:val="en-US" w:eastAsia="zh-CN"/>
              </w:rPr>
              <w:lastRenderedPageBreak/>
              <w:t>MediaTek</w:t>
            </w:r>
          </w:p>
        </w:tc>
        <w:tc>
          <w:tcPr>
            <w:tcW w:w="1372" w:type="dxa"/>
          </w:tcPr>
          <w:p w14:paraId="56B8D6F6" w14:textId="7625AF37" w:rsidR="00CC4518" w:rsidRPr="00E73811" w:rsidRDefault="006B6204">
            <w:pPr>
              <w:tabs>
                <w:tab w:val="left" w:pos="551"/>
              </w:tabs>
              <w:rPr>
                <w:rFonts w:eastAsiaTheme="minorEastAsia"/>
                <w:lang w:val="en-US" w:eastAsia="ko-KR"/>
              </w:rPr>
            </w:pPr>
            <w:r>
              <w:rPr>
                <w:rFonts w:eastAsiaTheme="minorEastAsia"/>
                <w:lang w:val="en-US" w:eastAsia="ko-KR"/>
              </w:rPr>
              <w:t>N</w:t>
            </w:r>
          </w:p>
        </w:tc>
        <w:tc>
          <w:tcPr>
            <w:tcW w:w="972" w:type="dxa"/>
          </w:tcPr>
          <w:p w14:paraId="0C1B7B5B" w14:textId="77777777" w:rsidR="00CC4518" w:rsidRPr="00E73811" w:rsidRDefault="00CC4518">
            <w:pPr>
              <w:rPr>
                <w:rFonts w:eastAsiaTheme="minorEastAsia"/>
                <w:lang w:val="en-US" w:eastAsia="zh-CN"/>
              </w:rPr>
            </w:pPr>
          </w:p>
        </w:tc>
        <w:tc>
          <w:tcPr>
            <w:tcW w:w="5808" w:type="dxa"/>
          </w:tcPr>
          <w:p w14:paraId="077925F8" w14:textId="4DD64583" w:rsidR="00CC4518" w:rsidRDefault="006B6204">
            <w:pPr>
              <w:rPr>
                <w:rFonts w:eastAsia="SimSun"/>
                <w:lang w:val="en-US" w:eastAsia="zh-CN"/>
              </w:rPr>
            </w:pPr>
            <w:r>
              <w:rPr>
                <w:rFonts w:eastAsia="SimSun"/>
                <w:lang w:val="en-US" w:eastAsia="zh-CN"/>
              </w:rPr>
              <w:t xml:space="preserve">We can accept option-2 with the following </w:t>
            </w:r>
            <w:r w:rsidRPr="006B6204">
              <w:rPr>
                <w:rFonts w:eastAsia="SimSun"/>
                <w:highlight w:val="yellow"/>
                <w:lang w:val="en-US" w:eastAsia="zh-CN"/>
              </w:rPr>
              <w:t>modifications</w:t>
            </w:r>
            <w:r>
              <w:rPr>
                <w:rFonts w:eastAsia="SimSun"/>
                <w:lang w:val="en-US" w:eastAsia="zh-CN"/>
              </w:rPr>
              <w:t>:</w:t>
            </w:r>
          </w:p>
          <w:p w14:paraId="351F1FB4" w14:textId="77777777" w:rsidR="006B6204" w:rsidRDefault="006B6204" w:rsidP="006B6204">
            <w:pPr>
              <w:pStyle w:val="afd"/>
              <w:numPr>
                <w:ilvl w:val="0"/>
                <w:numId w:val="35"/>
              </w:numPr>
              <w:rPr>
                <w:b/>
                <w:sz w:val="20"/>
                <w:szCs w:val="20"/>
                <w:lang w:val="en-US"/>
              </w:rPr>
            </w:pPr>
            <w:r>
              <w:rPr>
                <w:b/>
                <w:sz w:val="20"/>
                <w:szCs w:val="20"/>
                <w:lang w:val="en-US"/>
              </w:rPr>
              <w:t>Option 2:</w:t>
            </w:r>
          </w:p>
          <w:p w14:paraId="061017E2" w14:textId="77777777" w:rsidR="006B6204" w:rsidRDefault="006B6204" w:rsidP="006B6204">
            <w:pPr>
              <w:pStyle w:val="afd"/>
              <w:numPr>
                <w:ilvl w:val="1"/>
                <w:numId w:val="35"/>
              </w:numPr>
              <w:rPr>
                <w:b/>
                <w:sz w:val="20"/>
                <w:szCs w:val="20"/>
                <w:lang w:val="en-US"/>
              </w:rPr>
            </w:pPr>
            <w:r>
              <w:rPr>
                <w:b/>
                <w:sz w:val="20"/>
                <w:szCs w:val="20"/>
                <w:lang w:val="en-US"/>
              </w:rPr>
              <w:t>For separate initial DL BWP configured for random access but not for paging,</w:t>
            </w:r>
          </w:p>
          <w:p w14:paraId="3270E443" w14:textId="77777777" w:rsidR="006B6204" w:rsidRDefault="006B6204" w:rsidP="006B6204">
            <w:pPr>
              <w:pStyle w:val="afd"/>
              <w:numPr>
                <w:ilvl w:val="2"/>
                <w:numId w:val="35"/>
              </w:numPr>
              <w:rPr>
                <w:b/>
                <w:sz w:val="20"/>
                <w:szCs w:val="20"/>
                <w:lang w:val="en-US"/>
              </w:rPr>
            </w:pPr>
            <w:r>
              <w:rPr>
                <w:b/>
                <w:sz w:val="20"/>
                <w:szCs w:val="20"/>
                <w:lang w:val="en-US"/>
              </w:rPr>
              <w:t xml:space="preserve">RedCap UE does </w:t>
            </w:r>
            <w:r w:rsidRPr="006B6204">
              <w:rPr>
                <w:b/>
                <w:strike/>
                <w:sz w:val="20"/>
                <w:szCs w:val="20"/>
                <w:highlight w:val="yellow"/>
                <w:lang w:val="en-US"/>
              </w:rPr>
              <w:t>NOT</w:t>
            </w:r>
            <w:r w:rsidRPr="006B6204">
              <w:rPr>
                <w:b/>
                <w:strike/>
                <w:sz w:val="20"/>
                <w:szCs w:val="20"/>
                <w:lang w:val="en-US"/>
              </w:rPr>
              <w:t xml:space="preserve"> </w:t>
            </w:r>
            <w:r>
              <w:rPr>
                <w:b/>
                <w:sz w:val="20"/>
                <w:szCs w:val="20"/>
                <w:lang w:val="en-US"/>
              </w:rPr>
              <w:t>expect it to contain CD-SSB or NCD-SSB or CORESET#0/SIB1.</w:t>
            </w:r>
          </w:p>
          <w:p w14:paraId="2FF1A9CB" w14:textId="77777777" w:rsidR="006B6204" w:rsidRDefault="006B6204" w:rsidP="006B6204">
            <w:pPr>
              <w:pStyle w:val="afd"/>
              <w:numPr>
                <w:ilvl w:val="1"/>
                <w:numId w:val="35"/>
              </w:numPr>
              <w:rPr>
                <w:b/>
                <w:sz w:val="20"/>
                <w:szCs w:val="20"/>
                <w:lang w:val="en-US"/>
              </w:rPr>
            </w:pPr>
            <w:r>
              <w:rPr>
                <w:b/>
                <w:sz w:val="20"/>
                <w:szCs w:val="20"/>
                <w:lang w:val="en-US"/>
              </w:rPr>
              <w:t>For separate initial DL BWP configured for paging,</w:t>
            </w:r>
          </w:p>
          <w:p w14:paraId="650BA736" w14:textId="77777777" w:rsidR="006B6204" w:rsidRDefault="006B6204" w:rsidP="006B6204">
            <w:pPr>
              <w:pStyle w:val="afd"/>
              <w:numPr>
                <w:ilvl w:val="2"/>
                <w:numId w:val="35"/>
              </w:numPr>
              <w:rPr>
                <w:b/>
                <w:sz w:val="20"/>
                <w:szCs w:val="20"/>
                <w:lang w:val="en-US"/>
              </w:rPr>
            </w:pPr>
            <w:r>
              <w:rPr>
                <w:b/>
                <w:sz w:val="20"/>
                <w:szCs w:val="20"/>
                <w:lang w:val="en-US"/>
              </w:rPr>
              <w:t>RedCap UE expects it to contain CD-SSB or NCD-SSB but not CORESET#0/SIB1.</w:t>
            </w:r>
          </w:p>
          <w:p w14:paraId="0B1AB3FD" w14:textId="77777777" w:rsidR="006B6204" w:rsidRDefault="006B6204" w:rsidP="006B6204">
            <w:pPr>
              <w:pStyle w:val="afd"/>
              <w:numPr>
                <w:ilvl w:val="1"/>
                <w:numId w:val="35"/>
              </w:numPr>
              <w:rPr>
                <w:b/>
                <w:sz w:val="20"/>
                <w:szCs w:val="20"/>
                <w:lang w:val="en-US"/>
              </w:rPr>
            </w:pPr>
            <w:r>
              <w:rPr>
                <w:b/>
                <w:sz w:val="20"/>
                <w:szCs w:val="20"/>
                <w:lang w:val="en-US"/>
              </w:rPr>
              <w:t>For RRC-configured active DL BWP,</w:t>
            </w:r>
          </w:p>
          <w:p w14:paraId="1A779D92" w14:textId="77777777" w:rsidR="006B6204" w:rsidRPr="000B1A2D" w:rsidRDefault="006B6204" w:rsidP="006B6204">
            <w:pPr>
              <w:pStyle w:val="afd"/>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557F953" w14:textId="65B0E1E0" w:rsidR="006B6204" w:rsidRPr="006B6204" w:rsidRDefault="006B6204" w:rsidP="006B6204">
            <w:pPr>
              <w:pStyle w:val="afd"/>
              <w:numPr>
                <w:ilvl w:val="2"/>
                <w:numId w:val="35"/>
              </w:numPr>
              <w:rPr>
                <w:b/>
                <w:sz w:val="20"/>
                <w:szCs w:val="20"/>
                <w:lang w:val="en-US"/>
              </w:rPr>
            </w:pPr>
            <w:r w:rsidRPr="006B6204">
              <w:rPr>
                <w:b/>
                <w:strike/>
                <w:color w:val="FF0000"/>
                <w:sz w:val="20"/>
                <w:szCs w:val="20"/>
                <w:highlight w:val="yellow"/>
                <w:lang w:val="en-US"/>
              </w:rPr>
              <w:t>Whether</w:t>
            </w:r>
            <w:r w:rsidRPr="006B6204">
              <w:rPr>
                <w:b/>
                <w:strike/>
                <w:color w:val="FF0000"/>
                <w:sz w:val="20"/>
                <w:szCs w:val="20"/>
                <w:lang w:val="en-US"/>
              </w:rPr>
              <w:t xml:space="preserve"> </w:t>
            </w:r>
            <w:r>
              <w:rPr>
                <w:b/>
                <w:sz w:val="20"/>
                <w:szCs w:val="20"/>
                <w:lang w:val="en-US"/>
              </w:rPr>
              <w:t xml:space="preserve">RedCap UE expects it to contain CD-SSB or NCD-SSB </w:t>
            </w:r>
            <w:r w:rsidRPr="006B6204">
              <w:rPr>
                <w:b/>
                <w:strike/>
                <w:sz w:val="20"/>
                <w:szCs w:val="20"/>
                <w:highlight w:val="yellow"/>
                <w:lang w:val="en-US"/>
              </w:rPr>
              <w:t>or CSI-RS</w:t>
            </w:r>
            <w:r w:rsidRPr="006B6204">
              <w:rPr>
                <w:b/>
                <w:strike/>
                <w:color w:val="FF0000"/>
                <w:sz w:val="20"/>
                <w:szCs w:val="20"/>
                <w:highlight w:val="yellow"/>
                <w:lang w:val="en-US"/>
              </w:rPr>
              <w:t xml:space="preserve"> depends on the UE capabilities</w:t>
            </w:r>
            <w:r>
              <w:rPr>
                <w:b/>
                <w:sz w:val="20"/>
                <w:szCs w:val="20"/>
                <w:lang w:val="en-US"/>
              </w:rPr>
              <w:t>.</w:t>
            </w:r>
          </w:p>
        </w:tc>
      </w:tr>
      <w:tr w:rsidR="008D361F" w14:paraId="1AEE2617" w14:textId="77777777" w:rsidTr="006B6204">
        <w:tc>
          <w:tcPr>
            <w:tcW w:w="1479" w:type="dxa"/>
          </w:tcPr>
          <w:p w14:paraId="47A5774F" w14:textId="61CC39B4" w:rsidR="008D361F" w:rsidRDefault="008D361F" w:rsidP="008D361F">
            <w:pPr>
              <w:rPr>
                <w:rFonts w:eastAsiaTheme="minorEastAsia"/>
                <w:lang w:val="en-US" w:eastAsia="zh-CN"/>
              </w:rPr>
            </w:pPr>
            <w:r>
              <w:rPr>
                <w:rFonts w:eastAsiaTheme="minorEastAsia"/>
                <w:lang w:val="en-US" w:eastAsia="zh-CN"/>
              </w:rPr>
              <w:t>Qualcomm</w:t>
            </w:r>
          </w:p>
        </w:tc>
        <w:tc>
          <w:tcPr>
            <w:tcW w:w="1372" w:type="dxa"/>
          </w:tcPr>
          <w:p w14:paraId="340B9DF6" w14:textId="77777777" w:rsidR="008D361F" w:rsidRDefault="008D361F" w:rsidP="008D361F">
            <w:pPr>
              <w:tabs>
                <w:tab w:val="left" w:pos="551"/>
              </w:tabs>
              <w:rPr>
                <w:rFonts w:eastAsiaTheme="minorEastAsia"/>
                <w:lang w:val="en-US" w:eastAsia="ko-KR"/>
              </w:rPr>
            </w:pPr>
            <w:r>
              <w:rPr>
                <w:rFonts w:eastAsiaTheme="minorEastAsia"/>
                <w:lang w:val="en-US" w:eastAsia="ko-KR"/>
              </w:rPr>
              <w:t>N</w:t>
            </w:r>
          </w:p>
          <w:p w14:paraId="31DEE5EB" w14:textId="2049D830" w:rsidR="008D361F" w:rsidRDefault="008D361F" w:rsidP="008D361F">
            <w:pPr>
              <w:tabs>
                <w:tab w:val="left" w:pos="551"/>
              </w:tabs>
              <w:rPr>
                <w:rFonts w:eastAsiaTheme="minorEastAsia"/>
                <w:lang w:val="en-US" w:eastAsia="ko-KR"/>
              </w:rPr>
            </w:pPr>
          </w:p>
        </w:tc>
        <w:tc>
          <w:tcPr>
            <w:tcW w:w="972" w:type="dxa"/>
          </w:tcPr>
          <w:p w14:paraId="4F274881" w14:textId="143CD707" w:rsidR="008D361F" w:rsidRPr="00E73811" w:rsidRDefault="008D361F" w:rsidP="008D361F">
            <w:pPr>
              <w:rPr>
                <w:rFonts w:eastAsiaTheme="minorEastAsia"/>
                <w:lang w:val="en-US" w:eastAsia="zh-CN"/>
              </w:rPr>
            </w:pPr>
          </w:p>
        </w:tc>
        <w:tc>
          <w:tcPr>
            <w:tcW w:w="5808" w:type="dxa"/>
          </w:tcPr>
          <w:p w14:paraId="29516621" w14:textId="01344E3C" w:rsidR="008D361F" w:rsidRDefault="008D361F" w:rsidP="008D361F">
            <w:pPr>
              <w:tabs>
                <w:tab w:val="left" w:pos="551"/>
              </w:tabs>
              <w:rPr>
                <w:rFonts w:eastAsiaTheme="minorEastAsia"/>
                <w:lang w:val="en-US" w:eastAsia="ko-KR"/>
              </w:rPr>
            </w:pPr>
            <w:r w:rsidRPr="00C63C71">
              <w:rPr>
                <w:rFonts w:eastAsiaTheme="minorEastAsia"/>
                <w:lang w:val="en-US" w:eastAsia="ko-KR"/>
              </w:rPr>
              <w:t>We don’t agree with Option 1 and Option 2</w:t>
            </w:r>
            <w:r>
              <w:rPr>
                <w:rFonts w:eastAsiaTheme="minorEastAsia"/>
                <w:lang w:val="en-US" w:eastAsia="ko-KR"/>
              </w:rPr>
              <w:t>, which mandates FG 6-1a for RedCap UE and is not consist with the RAN1#105 agreement on FG 6-1 for FR1.</w:t>
            </w:r>
          </w:p>
          <w:p w14:paraId="6E5B5DC7" w14:textId="77777777" w:rsidR="008D361F" w:rsidRDefault="008D361F" w:rsidP="008D361F">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48C9B69A" w14:textId="77777777" w:rsidR="008D361F" w:rsidRPr="005E7864" w:rsidRDefault="008D361F" w:rsidP="008D361F">
            <w:pPr>
              <w:rPr>
                <w:b/>
                <w:lang w:val="en-US"/>
              </w:rPr>
            </w:pPr>
            <w:r w:rsidRPr="005E7864">
              <w:rPr>
                <w:b/>
                <w:lang w:val="en-US"/>
              </w:rPr>
              <w:t xml:space="preserve">Option </w:t>
            </w:r>
            <w:r>
              <w:rPr>
                <w:b/>
                <w:lang w:val="en-US"/>
              </w:rPr>
              <w:t>3</w:t>
            </w:r>
            <w:r w:rsidRPr="005E7864">
              <w:rPr>
                <w:b/>
                <w:lang w:val="en-US"/>
              </w:rPr>
              <w:t>:</w:t>
            </w:r>
          </w:p>
          <w:p w14:paraId="7D6F0E1B" w14:textId="77777777" w:rsidR="008D361F" w:rsidRDefault="008D361F" w:rsidP="008D361F">
            <w:pPr>
              <w:pStyle w:val="afd"/>
              <w:numPr>
                <w:ilvl w:val="0"/>
                <w:numId w:val="35"/>
              </w:numPr>
              <w:ind w:left="226" w:hanging="226"/>
              <w:rPr>
                <w:b/>
                <w:sz w:val="20"/>
                <w:szCs w:val="20"/>
                <w:lang w:val="en-US"/>
              </w:rPr>
            </w:pPr>
            <w:r>
              <w:rPr>
                <w:b/>
                <w:sz w:val="20"/>
                <w:szCs w:val="20"/>
                <w:lang w:val="en-US"/>
              </w:rPr>
              <w:t>For separate initial DL BWP configured for random access and paging,</w:t>
            </w:r>
          </w:p>
          <w:p w14:paraId="287D0BAF" w14:textId="77777777" w:rsidR="008D361F" w:rsidRDefault="008D361F" w:rsidP="008D361F">
            <w:pPr>
              <w:pStyle w:val="afd"/>
              <w:numPr>
                <w:ilvl w:val="1"/>
                <w:numId w:val="35"/>
              </w:numPr>
              <w:ind w:left="406" w:hanging="180"/>
              <w:rPr>
                <w:b/>
                <w:sz w:val="20"/>
                <w:szCs w:val="20"/>
                <w:lang w:val="en-US"/>
              </w:rPr>
            </w:pPr>
            <w:r w:rsidRPr="005E7864">
              <w:rPr>
                <w:b/>
                <w:sz w:val="20"/>
                <w:szCs w:val="20"/>
                <w:lang w:val="en-US"/>
              </w:rPr>
              <w:t>RedCap UE expects it to contain CD-SSB or NCD-SSB</w:t>
            </w:r>
            <w:r>
              <w:rPr>
                <w:b/>
                <w:sz w:val="20"/>
                <w:szCs w:val="20"/>
                <w:lang w:val="en-US"/>
              </w:rPr>
              <w:t xml:space="preserve"> (not both)</w:t>
            </w:r>
          </w:p>
          <w:p w14:paraId="60360560" w14:textId="77777777" w:rsidR="008D361F" w:rsidRDefault="008D361F" w:rsidP="008D361F">
            <w:pPr>
              <w:pStyle w:val="afd"/>
              <w:numPr>
                <w:ilvl w:val="2"/>
                <w:numId w:val="35"/>
              </w:numPr>
              <w:ind w:left="946" w:hanging="270"/>
              <w:rPr>
                <w:b/>
                <w:sz w:val="20"/>
                <w:szCs w:val="20"/>
                <w:lang w:val="en-US"/>
              </w:rPr>
            </w:pPr>
            <w:r>
              <w:rPr>
                <w:b/>
                <w:sz w:val="20"/>
                <w:szCs w:val="20"/>
                <w:lang w:val="en-US"/>
              </w:rPr>
              <w:t>If the initial DL BWP contains CD-SSB, RedCap UE expects it to contain CORESET#0/SIB1</w:t>
            </w:r>
          </w:p>
          <w:p w14:paraId="137914AF" w14:textId="77777777" w:rsidR="008D361F" w:rsidRDefault="008D361F" w:rsidP="008D361F">
            <w:pPr>
              <w:pStyle w:val="afd"/>
              <w:numPr>
                <w:ilvl w:val="2"/>
                <w:numId w:val="35"/>
              </w:numPr>
              <w:ind w:left="946" w:hanging="270"/>
              <w:rPr>
                <w:b/>
                <w:sz w:val="20"/>
                <w:szCs w:val="20"/>
                <w:lang w:val="en-US"/>
              </w:rPr>
            </w:pPr>
            <w:r>
              <w:rPr>
                <w:b/>
                <w:sz w:val="20"/>
                <w:szCs w:val="20"/>
                <w:lang w:val="en-US"/>
              </w:rPr>
              <w:t>If the initial DL BWP contains NCD-SSB, RedCap UE does not expect it to contain CORESET#0/SIB1</w:t>
            </w:r>
          </w:p>
          <w:p w14:paraId="271B4B20" w14:textId="77777777" w:rsidR="008D361F" w:rsidRDefault="008D361F" w:rsidP="008D361F">
            <w:pPr>
              <w:pStyle w:val="afd"/>
              <w:ind w:left="946"/>
              <w:rPr>
                <w:b/>
                <w:sz w:val="20"/>
                <w:szCs w:val="20"/>
                <w:lang w:val="en-US"/>
              </w:rPr>
            </w:pPr>
          </w:p>
          <w:p w14:paraId="5D1DE463" w14:textId="77777777" w:rsidR="008D361F" w:rsidRPr="008D5DBD" w:rsidRDefault="008D361F" w:rsidP="008D361F">
            <w:pPr>
              <w:pStyle w:val="afd"/>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not containing CD-SSB</w:t>
            </w:r>
            <w:r w:rsidRPr="008D5DBD">
              <w:rPr>
                <w:b/>
                <w:sz w:val="20"/>
                <w:szCs w:val="20"/>
                <w:lang w:val="en-US"/>
              </w:rPr>
              <w:t>,</w:t>
            </w:r>
          </w:p>
          <w:p w14:paraId="5ECF9B08" w14:textId="77777777" w:rsidR="008D361F" w:rsidRPr="008D5DBD" w:rsidRDefault="008D361F" w:rsidP="008D361F">
            <w:pPr>
              <w:pStyle w:val="afd"/>
              <w:numPr>
                <w:ilvl w:val="1"/>
                <w:numId w:val="35"/>
              </w:numPr>
              <w:ind w:left="406" w:hanging="180"/>
              <w:rPr>
                <w:b/>
                <w:sz w:val="20"/>
                <w:szCs w:val="20"/>
                <w:lang w:val="en-US"/>
              </w:rPr>
            </w:pPr>
            <w:r w:rsidRPr="008D5DBD">
              <w:rPr>
                <w:b/>
                <w:sz w:val="20"/>
                <w:szCs w:val="20"/>
                <w:lang w:val="en-US"/>
              </w:rPr>
              <w:t>RedCap UE does NOT expect it to contain CORESET#0/SIB1.</w:t>
            </w:r>
          </w:p>
          <w:p w14:paraId="5D7B5F6A" w14:textId="77777777" w:rsidR="008D361F" w:rsidRPr="008D5DBD" w:rsidRDefault="008D361F" w:rsidP="008D361F">
            <w:pPr>
              <w:pStyle w:val="afd"/>
              <w:numPr>
                <w:ilvl w:val="1"/>
                <w:numId w:val="35"/>
              </w:numPr>
              <w:ind w:left="406" w:hanging="180"/>
              <w:rPr>
                <w:b/>
                <w:sz w:val="20"/>
                <w:szCs w:val="20"/>
                <w:lang w:val="en-US"/>
              </w:rPr>
            </w:pPr>
            <w:r w:rsidRPr="008D5DBD">
              <w:rPr>
                <w:b/>
                <w:sz w:val="20"/>
                <w:szCs w:val="20"/>
                <w:lang w:val="en-US"/>
              </w:rPr>
              <w:t xml:space="preserve">Whether RedCap UE expects it to contain NCD-SSB or </w:t>
            </w:r>
            <w:r>
              <w:rPr>
                <w:b/>
                <w:sz w:val="20"/>
                <w:szCs w:val="20"/>
                <w:lang w:val="en-US"/>
              </w:rPr>
              <w:t xml:space="preserve">periodic </w:t>
            </w:r>
            <w:r w:rsidRPr="008D5DBD">
              <w:rPr>
                <w:b/>
                <w:sz w:val="20"/>
                <w:szCs w:val="20"/>
                <w:lang w:val="en-US"/>
              </w:rPr>
              <w:t>CSI-RS depends on the UE capabilities.</w:t>
            </w:r>
          </w:p>
          <w:p w14:paraId="610859B8" w14:textId="77777777" w:rsidR="008D361F" w:rsidRDefault="008D361F" w:rsidP="008D361F">
            <w:pPr>
              <w:pStyle w:val="afd"/>
              <w:rPr>
                <w:b/>
                <w:sz w:val="20"/>
                <w:szCs w:val="20"/>
                <w:lang w:val="en-US"/>
              </w:rPr>
            </w:pPr>
          </w:p>
          <w:p w14:paraId="1866DD7C" w14:textId="77777777" w:rsidR="008D361F" w:rsidRPr="008D5DBD" w:rsidRDefault="008D361F" w:rsidP="008D361F">
            <w:pPr>
              <w:pStyle w:val="afd"/>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containing CD-SSB</w:t>
            </w:r>
            <w:r w:rsidRPr="008D5DBD">
              <w:rPr>
                <w:b/>
                <w:sz w:val="20"/>
                <w:szCs w:val="20"/>
                <w:lang w:val="en-US"/>
              </w:rPr>
              <w:t>,</w:t>
            </w:r>
            <w:r>
              <w:rPr>
                <w:b/>
                <w:sz w:val="20"/>
                <w:szCs w:val="20"/>
                <w:lang w:val="en-US"/>
              </w:rPr>
              <w:t xml:space="preserve"> </w:t>
            </w:r>
            <w:r w:rsidRPr="008D5DBD">
              <w:rPr>
                <w:b/>
                <w:sz w:val="20"/>
                <w:szCs w:val="20"/>
                <w:lang w:val="en-US"/>
              </w:rPr>
              <w:t>RedCap UE expect</w:t>
            </w:r>
            <w:r>
              <w:rPr>
                <w:b/>
                <w:sz w:val="20"/>
                <w:szCs w:val="20"/>
                <w:lang w:val="en-US"/>
              </w:rPr>
              <w:t>s</w:t>
            </w:r>
            <w:r w:rsidRPr="008D5DBD">
              <w:rPr>
                <w:b/>
                <w:sz w:val="20"/>
                <w:szCs w:val="20"/>
                <w:lang w:val="en-US"/>
              </w:rPr>
              <w:t xml:space="preserve"> it to contain CORESET#0/SIB1.</w:t>
            </w:r>
          </w:p>
          <w:p w14:paraId="3115586D" w14:textId="4EAA17AE" w:rsidR="008D361F" w:rsidRDefault="008D361F" w:rsidP="008D361F">
            <w:pPr>
              <w:rPr>
                <w:rFonts w:eastAsia="SimSun"/>
                <w:lang w:val="en-US" w:eastAsia="zh-CN"/>
              </w:rPr>
            </w:pPr>
          </w:p>
        </w:tc>
      </w:tr>
      <w:tr w:rsidR="001854C4" w14:paraId="4D1B4362" w14:textId="77777777" w:rsidTr="006B6204">
        <w:tc>
          <w:tcPr>
            <w:tcW w:w="1479" w:type="dxa"/>
          </w:tcPr>
          <w:p w14:paraId="3E995C4D" w14:textId="2D72752A" w:rsidR="001854C4" w:rsidRDefault="001854C4" w:rsidP="008D361F">
            <w:pPr>
              <w:rPr>
                <w:rFonts w:eastAsiaTheme="minorEastAsia"/>
                <w:lang w:val="en-US" w:eastAsia="zh-CN"/>
              </w:rPr>
            </w:pPr>
            <w:r>
              <w:rPr>
                <w:rFonts w:eastAsiaTheme="minorEastAsia" w:hint="eastAsia"/>
                <w:lang w:val="en-US" w:eastAsia="zh-CN"/>
              </w:rPr>
              <w:lastRenderedPageBreak/>
              <w:t>CATT</w:t>
            </w:r>
          </w:p>
        </w:tc>
        <w:tc>
          <w:tcPr>
            <w:tcW w:w="1372" w:type="dxa"/>
          </w:tcPr>
          <w:p w14:paraId="1C76D309" w14:textId="1B058F8C" w:rsidR="001854C4" w:rsidRDefault="001854C4" w:rsidP="008D361F">
            <w:pPr>
              <w:tabs>
                <w:tab w:val="left" w:pos="551"/>
              </w:tabs>
              <w:rPr>
                <w:rFonts w:eastAsiaTheme="minorEastAsia"/>
                <w:lang w:val="en-US" w:eastAsia="zh-CN"/>
              </w:rPr>
            </w:pPr>
            <w:r>
              <w:rPr>
                <w:rFonts w:eastAsiaTheme="minorEastAsia" w:hint="eastAsia"/>
                <w:lang w:val="en-US" w:eastAsia="zh-CN"/>
              </w:rPr>
              <w:t>Y</w:t>
            </w:r>
          </w:p>
        </w:tc>
        <w:tc>
          <w:tcPr>
            <w:tcW w:w="972" w:type="dxa"/>
          </w:tcPr>
          <w:p w14:paraId="158ACAAD" w14:textId="5B214892" w:rsidR="001854C4" w:rsidRPr="00E73811" w:rsidRDefault="001854C4" w:rsidP="008D361F">
            <w:pPr>
              <w:rPr>
                <w:rFonts w:eastAsiaTheme="minorEastAsia"/>
                <w:lang w:val="en-US" w:eastAsia="zh-CN"/>
              </w:rPr>
            </w:pPr>
            <w:r>
              <w:rPr>
                <w:rFonts w:eastAsiaTheme="minorEastAsia" w:hint="eastAsia"/>
                <w:lang w:val="en-US" w:eastAsia="zh-CN"/>
              </w:rPr>
              <w:t>Option 1</w:t>
            </w:r>
          </w:p>
        </w:tc>
        <w:tc>
          <w:tcPr>
            <w:tcW w:w="5808" w:type="dxa"/>
          </w:tcPr>
          <w:p w14:paraId="088E107D" w14:textId="5F167F09" w:rsidR="001854C4" w:rsidRPr="00C63C71" w:rsidRDefault="001854C4" w:rsidP="001854C4">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sidRPr="001854C4">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FB09D4" w14:paraId="0F95DABD" w14:textId="77777777" w:rsidTr="006B6204">
        <w:tc>
          <w:tcPr>
            <w:tcW w:w="1479" w:type="dxa"/>
          </w:tcPr>
          <w:p w14:paraId="0CF1BD14" w14:textId="23222AB6" w:rsidR="00FB09D4" w:rsidRDefault="00FB09D4" w:rsidP="00FB09D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EF518D" w14:textId="70CD4C39"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972" w:type="dxa"/>
          </w:tcPr>
          <w:p w14:paraId="68186B48" w14:textId="77777777" w:rsidR="00FB09D4" w:rsidRDefault="00FB09D4" w:rsidP="00FB09D4">
            <w:pPr>
              <w:rPr>
                <w:rFonts w:eastAsiaTheme="minorEastAsia"/>
                <w:lang w:val="en-US" w:eastAsia="zh-CN"/>
              </w:rPr>
            </w:pPr>
          </w:p>
        </w:tc>
        <w:tc>
          <w:tcPr>
            <w:tcW w:w="5808" w:type="dxa"/>
          </w:tcPr>
          <w:p w14:paraId="0BD899ED" w14:textId="77777777" w:rsidR="00FB09D4" w:rsidRDefault="00FB09D4" w:rsidP="00FB09D4">
            <w:pPr>
              <w:tabs>
                <w:tab w:val="left" w:pos="551"/>
              </w:tabs>
              <w:rPr>
                <w:rFonts w:eastAsiaTheme="minorEastAsia"/>
                <w:lang w:val="en-US" w:eastAsia="zh-CN"/>
              </w:rPr>
            </w:pPr>
          </w:p>
        </w:tc>
      </w:tr>
      <w:tr w:rsidR="0090253C" w14:paraId="28E2E280" w14:textId="77777777" w:rsidTr="006B6204">
        <w:tc>
          <w:tcPr>
            <w:tcW w:w="1479" w:type="dxa"/>
          </w:tcPr>
          <w:p w14:paraId="24E573D3" w14:textId="79CB3393" w:rsidR="0090253C" w:rsidRDefault="0090253C" w:rsidP="00FB09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9256B" w14:textId="038680F9" w:rsidR="0090253C" w:rsidRDefault="0090253C" w:rsidP="00FB09D4">
            <w:pPr>
              <w:tabs>
                <w:tab w:val="left" w:pos="551"/>
              </w:tabs>
              <w:rPr>
                <w:rFonts w:eastAsiaTheme="minorEastAsia"/>
                <w:lang w:val="en-US" w:eastAsia="zh-CN"/>
              </w:rPr>
            </w:pPr>
            <w:r>
              <w:rPr>
                <w:rFonts w:eastAsiaTheme="minorEastAsia" w:hint="eastAsia"/>
                <w:lang w:val="en-US" w:eastAsia="zh-CN"/>
              </w:rPr>
              <w:t>N</w:t>
            </w:r>
          </w:p>
        </w:tc>
        <w:tc>
          <w:tcPr>
            <w:tcW w:w="972" w:type="dxa"/>
          </w:tcPr>
          <w:p w14:paraId="3B3D4374" w14:textId="77777777" w:rsidR="0090253C" w:rsidRDefault="0090253C" w:rsidP="00FB09D4">
            <w:pPr>
              <w:rPr>
                <w:rFonts w:eastAsiaTheme="minorEastAsia"/>
                <w:lang w:val="en-US" w:eastAsia="zh-CN"/>
              </w:rPr>
            </w:pPr>
          </w:p>
        </w:tc>
        <w:tc>
          <w:tcPr>
            <w:tcW w:w="5808" w:type="dxa"/>
          </w:tcPr>
          <w:p w14:paraId="793BCDA2" w14:textId="77777777" w:rsidR="00F26EB6" w:rsidRDefault="0090253C" w:rsidP="00F26EB6">
            <w:pPr>
              <w:pStyle w:val="afd"/>
              <w:numPr>
                <w:ilvl w:val="6"/>
                <w:numId w:val="17"/>
              </w:numPr>
              <w:tabs>
                <w:tab w:val="left" w:pos="551"/>
              </w:tabs>
              <w:rPr>
                <w:rFonts w:eastAsiaTheme="minorEastAsia"/>
                <w:lang w:val="en-US" w:eastAsia="zh-CN"/>
              </w:rPr>
            </w:pPr>
            <w:r>
              <w:rPr>
                <w:rFonts w:eastAsiaTheme="minorEastAsia"/>
                <w:lang w:val="en-US" w:eastAsia="zh-CN"/>
              </w:rPr>
              <w:t xml:space="preserve">We agree that Proposal </w:t>
            </w:r>
            <w:r w:rsidRPr="003E2C62">
              <w:rPr>
                <w:rFonts w:eastAsiaTheme="minorEastAsia"/>
                <w:lang w:val="en-US" w:eastAsia="zh-CN"/>
              </w:rPr>
              <w:t>3.1-2b</w:t>
            </w:r>
            <w:r>
              <w:rPr>
                <w:rFonts w:eastAsiaTheme="minorEastAsia"/>
                <w:lang w:val="en-US" w:eastAsia="zh-CN"/>
              </w:rPr>
              <w:t xml:space="preserve">, Proposal </w:t>
            </w:r>
            <w:r w:rsidRPr="003E2C62">
              <w:rPr>
                <w:rFonts w:eastAsiaTheme="minorEastAsia"/>
                <w:lang w:val="en-US" w:eastAsia="zh-CN"/>
              </w:rPr>
              <w:t>3.1-5b</w:t>
            </w:r>
            <w:r>
              <w:rPr>
                <w:rFonts w:eastAsiaTheme="minorEastAsia"/>
                <w:lang w:val="en-US" w:eastAsia="zh-CN"/>
              </w:rPr>
              <w:t xml:space="preserve"> and </w:t>
            </w:r>
            <w:r w:rsidRPr="0090253C">
              <w:rPr>
                <w:rFonts w:eastAsiaTheme="minorEastAsia"/>
                <w:lang w:val="en-US" w:eastAsia="zh-CN"/>
              </w:rPr>
              <w:t>Proposal 3.2-4a</w:t>
            </w:r>
            <w:r>
              <w:rPr>
                <w:rFonts w:eastAsiaTheme="minorEastAsia"/>
                <w:lang w:val="en-US" w:eastAsia="zh-CN"/>
              </w:rPr>
              <w:t xml:space="preserve"> should be treated together, </w:t>
            </w:r>
            <w:r w:rsidR="00F26EB6">
              <w:rPr>
                <w:rFonts w:eastAsiaTheme="minorEastAsia"/>
                <w:lang w:val="en-US" w:eastAsia="zh-CN"/>
              </w:rPr>
              <w:t>but wondering if the intention to decide all of them together in next meeting?</w:t>
            </w:r>
          </w:p>
          <w:p w14:paraId="38517ADB" w14:textId="7F0C5308" w:rsidR="00F26EB6" w:rsidRPr="00F26EB6" w:rsidRDefault="00F26EB6" w:rsidP="00F26EB6">
            <w:pPr>
              <w:pStyle w:val="afd"/>
              <w:numPr>
                <w:ilvl w:val="6"/>
                <w:numId w:val="17"/>
              </w:numPr>
              <w:tabs>
                <w:tab w:val="left" w:pos="551"/>
              </w:tabs>
              <w:rPr>
                <w:rFonts w:eastAsiaTheme="minorEastAsia"/>
                <w:lang w:val="en-US" w:eastAsia="zh-CN"/>
              </w:rPr>
            </w:pPr>
            <w:r>
              <w:rPr>
                <w:rFonts w:eastAsiaTheme="minorEastAsia"/>
                <w:lang w:val="en-US" w:eastAsia="zh-CN"/>
              </w:rPr>
              <w:t>For p</w:t>
            </w:r>
            <w:r w:rsidRPr="00F26EB6">
              <w:rPr>
                <w:rFonts w:eastAsiaTheme="minorEastAsia"/>
                <w:lang w:val="en-US" w:eastAsia="zh-CN"/>
              </w:rPr>
              <w:t>roposal 3.2-4a</w:t>
            </w:r>
            <w:r>
              <w:rPr>
                <w:rFonts w:eastAsiaTheme="minorEastAsia"/>
                <w:lang w:val="en-US" w:eastAsia="zh-CN"/>
              </w:rPr>
              <w:t>, we do not agree with either option 1 or option</w:t>
            </w:r>
            <w:r w:rsidR="00A25CFD">
              <w:rPr>
                <w:rFonts w:eastAsiaTheme="minorEastAsia"/>
                <w:lang w:val="en-US" w:eastAsia="zh-CN"/>
              </w:rPr>
              <w:t xml:space="preserve"> </w:t>
            </w:r>
            <w:r>
              <w:rPr>
                <w:rFonts w:eastAsiaTheme="minorEastAsia"/>
                <w:lang w:val="en-US" w:eastAsia="zh-CN"/>
              </w:rPr>
              <w:t>2</w:t>
            </w:r>
            <w:r w:rsidR="00F856EC">
              <w:rPr>
                <w:rFonts w:eastAsiaTheme="minorEastAsia"/>
                <w:lang w:val="en-US" w:eastAsia="zh-CN"/>
              </w:rPr>
              <w:t>.</w:t>
            </w:r>
            <w:r>
              <w:rPr>
                <w:rFonts w:eastAsiaTheme="minorEastAsia"/>
                <w:lang w:val="en-US" w:eastAsia="zh-CN"/>
              </w:rPr>
              <w:t xml:space="preserve"> </w:t>
            </w:r>
            <w:r w:rsidR="00F856EC">
              <w:rPr>
                <w:rFonts w:eastAsiaTheme="minorEastAsia"/>
                <w:lang w:val="en-US" w:eastAsia="zh-CN"/>
              </w:rPr>
              <w:t>C</w:t>
            </w:r>
            <w:r>
              <w:rPr>
                <w:rFonts w:eastAsiaTheme="minorEastAsia"/>
                <w:lang w:val="en-US" w:eastAsia="zh-CN"/>
              </w:rPr>
              <w:t xml:space="preserve">ontaining SSB (CD or NCD) within RRC configured DL BWP is </w:t>
            </w:r>
            <w:r w:rsidR="00F856EC">
              <w:rPr>
                <w:rFonts w:eastAsiaTheme="minorEastAsia"/>
                <w:lang w:val="en-US" w:eastAsia="zh-CN"/>
              </w:rPr>
              <w:t xml:space="preserve">very critical for UE operation and shall be made as mandatory UE feature. We cannot agree to leave this discussion to the UE feature session. </w:t>
            </w:r>
            <w:r w:rsidR="006266CE">
              <w:rPr>
                <w:rFonts w:eastAsiaTheme="minorEastAsia"/>
                <w:lang w:val="en-US" w:eastAsia="zh-CN"/>
              </w:rPr>
              <w:t xml:space="preserve">We think UE vendors had shown enough sincerity </w:t>
            </w:r>
            <w:r w:rsidR="009F2AEE">
              <w:rPr>
                <w:rFonts w:eastAsiaTheme="minorEastAsia"/>
                <w:lang w:val="en-US" w:eastAsia="zh-CN"/>
              </w:rPr>
              <w:t xml:space="preserve">in order to reach the agreement. We hope that a more balanced package to both sides can be considered in the next stage. </w:t>
            </w:r>
          </w:p>
        </w:tc>
      </w:tr>
      <w:tr w:rsidR="00C3538A" w14:paraId="552BDC5D" w14:textId="77777777" w:rsidTr="006B6204">
        <w:tc>
          <w:tcPr>
            <w:tcW w:w="1479" w:type="dxa"/>
          </w:tcPr>
          <w:p w14:paraId="4F02D615" w14:textId="0EBD4EC6" w:rsidR="00C3538A" w:rsidRPr="00C3538A" w:rsidRDefault="00C3538A" w:rsidP="00FB09D4">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ADBCE41" w14:textId="0F83C4EB" w:rsidR="00C3538A" w:rsidRPr="00C3538A" w:rsidRDefault="00C3538A" w:rsidP="00FB09D4">
            <w:pPr>
              <w:tabs>
                <w:tab w:val="left" w:pos="551"/>
              </w:tabs>
              <w:rPr>
                <w:rFonts w:eastAsia="游明朝"/>
                <w:lang w:val="en-US" w:eastAsia="ja-JP"/>
              </w:rPr>
            </w:pPr>
            <w:r>
              <w:rPr>
                <w:rFonts w:eastAsia="游明朝" w:hint="eastAsia"/>
                <w:lang w:val="en-US" w:eastAsia="ja-JP"/>
              </w:rPr>
              <w:t>Y</w:t>
            </w:r>
          </w:p>
        </w:tc>
        <w:tc>
          <w:tcPr>
            <w:tcW w:w="972" w:type="dxa"/>
          </w:tcPr>
          <w:p w14:paraId="1D84594D" w14:textId="2D356AFC" w:rsidR="00C3538A" w:rsidRPr="00C3538A" w:rsidRDefault="00C3538A" w:rsidP="00FB09D4">
            <w:pPr>
              <w:rPr>
                <w:rFonts w:eastAsia="游明朝"/>
                <w:lang w:val="en-US" w:eastAsia="ja-JP"/>
              </w:rPr>
            </w:pPr>
            <w:r>
              <w:rPr>
                <w:rFonts w:eastAsia="游明朝" w:hint="eastAsia"/>
                <w:lang w:val="en-US" w:eastAsia="ja-JP"/>
              </w:rPr>
              <w:t>O</w:t>
            </w:r>
            <w:r>
              <w:rPr>
                <w:rFonts w:eastAsia="游明朝"/>
                <w:lang w:val="en-US" w:eastAsia="ja-JP"/>
              </w:rPr>
              <w:t>ption 2</w:t>
            </w:r>
          </w:p>
        </w:tc>
        <w:tc>
          <w:tcPr>
            <w:tcW w:w="5808" w:type="dxa"/>
          </w:tcPr>
          <w:p w14:paraId="79628F99" w14:textId="77777777" w:rsidR="00C3538A" w:rsidRPr="00C3538A" w:rsidRDefault="00C3538A" w:rsidP="00C3538A">
            <w:pPr>
              <w:tabs>
                <w:tab w:val="left" w:pos="551"/>
              </w:tabs>
              <w:rPr>
                <w:rFonts w:eastAsiaTheme="minorEastAsia"/>
                <w:lang w:val="en-US" w:eastAsia="zh-CN"/>
              </w:rPr>
            </w:pPr>
          </w:p>
        </w:tc>
      </w:tr>
      <w:tr w:rsidR="00A35418" w14:paraId="4F763E05" w14:textId="77777777" w:rsidTr="006B6204">
        <w:tc>
          <w:tcPr>
            <w:tcW w:w="1479" w:type="dxa"/>
          </w:tcPr>
          <w:p w14:paraId="71F25B53" w14:textId="5BAA1FD3" w:rsidR="00A35418" w:rsidRDefault="00A35418" w:rsidP="00FB09D4">
            <w:pPr>
              <w:rPr>
                <w:rFonts w:eastAsia="游明朝"/>
                <w:lang w:val="en-US" w:eastAsia="ja-JP"/>
              </w:rPr>
            </w:pPr>
            <w:r>
              <w:rPr>
                <w:rFonts w:eastAsia="游明朝"/>
                <w:lang w:val="en-US" w:eastAsia="ja-JP"/>
              </w:rPr>
              <w:t>Intel</w:t>
            </w:r>
          </w:p>
        </w:tc>
        <w:tc>
          <w:tcPr>
            <w:tcW w:w="1372" w:type="dxa"/>
          </w:tcPr>
          <w:p w14:paraId="79A666DA" w14:textId="2893C9BB" w:rsidR="00A35418" w:rsidRDefault="00A35418" w:rsidP="00FB09D4">
            <w:pPr>
              <w:tabs>
                <w:tab w:val="left" w:pos="551"/>
              </w:tabs>
              <w:rPr>
                <w:rFonts w:eastAsia="游明朝"/>
                <w:lang w:val="en-US" w:eastAsia="ja-JP"/>
              </w:rPr>
            </w:pPr>
            <w:r>
              <w:rPr>
                <w:rFonts w:eastAsia="游明朝"/>
                <w:lang w:val="en-US" w:eastAsia="ja-JP"/>
              </w:rPr>
              <w:t>Y</w:t>
            </w:r>
          </w:p>
        </w:tc>
        <w:tc>
          <w:tcPr>
            <w:tcW w:w="972" w:type="dxa"/>
          </w:tcPr>
          <w:p w14:paraId="7FC4A204" w14:textId="6E1DBC26" w:rsidR="00A35418" w:rsidRDefault="00C14E45" w:rsidP="00FB09D4">
            <w:pPr>
              <w:rPr>
                <w:rFonts w:eastAsia="游明朝"/>
                <w:lang w:val="en-US" w:eastAsia="ja-JP"/>
              </w:rPr>
            </w:pPr>
            <w:r>
              <w:rPr>
                <w:rFonts w:eastAsia="游明朝"/>
                <w:lang w:val="en-US" w:eastAsia="ja-JP"/>
              </w:rPr>
              <w:t>Option 1</w:t>
            </w:r>
          </w:p>
        </w:tc>
        <w:tc>
          <w:tcPr>
            <w:tcW w:w="5808" w:type="dxa"/>
          </w:tcPr>
          <w:p w14:paraId="01D873D1" w14:textId="50355A3B" w:rsidR="003D04AF" w:rsidRDefault="003D04AF" w:rsidP="00C3538A">
            <w:pPr>
              <w:tabs>
                <w:tab w:val="left" w:pos="551"/>
              </w:tabs>
              <w:rPr>
                <w:rFonts w:eastAsiaTheme="minorEastAsia"/>
                <w:lang w:val="en-US" w:eastAsia="zh-CN"/>
              </w:rPr>
            </w:pPr>
            <w:r>
              <w:rPr>
                <w:rFonts w:eastAsiaTheme="minorEastAsia"/>
                <w:lang w:val="en-US" w:eastAsia="zh-CN"/>
              </w:rPr>
              <w:t>Our first preference is Option 1, but w</w:t>
            </w:r>
            <w:r w:rsidR="00C5543B">
              <w:rPr>
                <w:rFonts w:eastAsiaTheme="minorEastAsia"/>
                <w:lang w:val="en-US" w:eastAsia="zh-CN"/>
              </w:rPr>
              <w:t xml:space="preserve">e can also compromise to Option 2. </w:t>
            </w:r>
          </w:p>
          <w:p w14:paraId="35887827" w14:textId="225AA6D5" w:rsidR="00A35418" w:rsidRPr="00C3538A" w:rsidRDefault="00C5543B" w:rsidP="00C3538A">
            <w:pPr>
              <w:tabs>
                <w:tab w:val="left" w:pos="551"/>
              </w:tabs>
              <w:rPr>
                <w:rFonts w:eastAsiaTheme="minorEastAsia"/>
                <w:lang w:val="en-US" w:eastAsia="zh-CN"/>
              </w:rPr>
            </w:pPr>
            <w:r>
              <w:rPr>
                <w:rFonts w:eastAsiaTheme="minorEastAsia"/>
                <w:lang w:val="en-US" w:eastAsia="zh-CN"/>
              </w:rPr>
              <w:t xml:space="preserve">In our </w:t>
            </w:r>
            <w:r w:rsidR="003D04AF">
              <w:rPr>
                <w:rFonts w:eastAsiaTheme="minorEastAsia"/>
                <w:lang w:val="en-US" w:eastAsia="zh-CN"/>
              </w:rPr>
              <w:t>understanding</w:t>
            </w:r>
            <w:r>
              <w:rPr>
                <w:rFonts w:eastAsiaTheme="minorEastAsia"/>
                <w:lang w:val="en-US" w:eastAsia="zh-CN"/>
              </w:rPr>
              <w:t xml:space="preserve">, Option 2 </w:t>
            </w:r>
            <w:r w:rsidR="006D49A5">
              <w:rPr>
                <w:rFonts w:eastAsiaTheme="minorEastAsia"/>
                <w:lang w:val="en-US" w:eastAsia="zh-CN"/>
              </w:rPr>
              <w:t>does</w:t>
            </w:r>
            <w:r>
              <w:rPr>
                <w:rFonts w:eastAsiaTheme="minorEastAsia"/>
                <w:lang w:val="en-US" w:eastAsia="zh-CN"/>
              </w:rPr>
              <w:t xml:space="preserve"> NOT </w:t>
            </w:r>
            <w:r w:rsidR="006D49A5">
              <w:rPr>
                <w:rFonts w:eastAsiaTheme="minorEastAsia"/>
                <w:lang w:val="en-US" w:eastAsia="zh-CN"/>
              </w:rPr>
              <w:t xml:space="preserve">mandate FG 6-1a for RedCap UEs. Option 2 states that </w:t>
            </w:r>
            <w:r w:rsidR="00872459">
              <w:rPr>
                <w:rFonts w:eastAsiaTheme="minorEastAsia"/>
                <w:lang w:val="en-US" w:eastAsia="zh-CN"/>
              </w:rPr>
              <w:t xml:space="preserve">whether RedCap UEs expects CD/NCD-SSB or CSI-RS depends on UE capability – implying, </w:t>
            </w:r>
            <w:r w:rsidR="003D04AF">
              <w:rPr>
                <w:rFonts w:eastAsiaTheme="minorEastAsia"/>
                <w:lang w:val="en-US" w:eastAsia="zh-CN"/>
              </w:rPr>
              <w:t>UE may not be mandated to work without SSB in an RRC-configured active DL BWP</w:t>
            </w:r>
            <w:r w:rsidR="00B87ECF">
              <w:rPr>
                <w:rFonts w:eastAsiaTheme="minorEastAsia"/>
                <w:lang w:val="en-US" w:eastAsia="zh-CN"/>
              </w:rPr>
              <w:t>.</w:t>
            </w:r>
          </w:p>
        </w:tc>
      </w:tr>
      <w:tr w:rsidR="005726F7" w14:paraId="34BDFEE9" w14:textId="77777777" w:rsidTr="006B6204">
        <w:tc>
          <w:tcPr>
            <w:tcW w:w="1479" w:type="dxa"/>
          </w:tcPr>
          <w:p w14:paraId="1966C09E" w14:textId="5FDF636C" w:rsidR="005726F7" w:rsidRDefault="005726F7" w:rsidP="005726F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5F8381B" w14:textId="17F60DDD" w:rsidR="005726F7" w:rsidRDefault="005726F7" w:rsidP="005726F7">
            <w:pPr>
              <w:tabs>
                <w:tab w:val="left" w:pos="551"/>
              </w:tabs>
              <w:rPr>
                <w:rFonts w:eastAsia="游明朝"/>
                <w:lang w:val="en-US" w:eastAsia="ja-JP"/>
              </w:rPr>
            </w:pPr>
            <w:r>
              <w:rPr>
                <w:rFonts w:eastAsia="游明朝" w:hint="eastAsia"/>
                <w:lang w:val="en-US" w:eastAsia="ja-JP"/>
              </w:rPr>
              <w:t>Y</w:t>
            </w:r>
          </w:p>
        </w:tc>
        <w:tc>
          <w:tcPr>
            <w:tcW w:w="972" w:type="dxa"/>
          </w:tcPr>
          <w:p w14:paraId="6E8D1AF4" w14:textId="77777777" w:rsidR="005726F7" w:rsidRDefault="005726F7" w:rsidP="005726F7">
            <w:pPr>
              <w:rPr>
                <w:rFonts w:eastAsia="游明朝"/>
                <w:lang w:val="en-US" w:eastAsia="ja-JP"/>
              </w:rPr>
            </w:pPr>
          </w:p>
        </w:tc>
        <w:tc>
          <w:tcPr>
            <w:tcW w:w="5808" w:type="dxa"/>
          </w:tcPr>
          <w:p w14:paraId="364FF6DB" w14:textId="48033434" w:rsidR="005726F7" w:rsidRPr="005726F7" w:rsidRDefault="005726F7" w:rsidP="005726F7">
            <w:pPr>
              <w:tabs>
                <w:tab w:val="left" w:pos="551"/>
              </w:tabs>
              <w:rPr>
                <w:rFonts w:eastAsia="游明朝" w:hint="eastAsia"/>
                <w:lang w:val="en-US" w:eastAsia="ja-JP"/>
              </w:rPr>
            </w:pPr>
            <w:r>
              <w:rPr>
                <w:rFonts w:eastAsia="游明朝" w:hint="eastAsia"/>
                <w:lang w:val="en-US" w:eastAsia="ja-JP"/>
              </w:rPr>
              <w:t>W</w:t>
            </w:r>
            <w:r>
              <w:rPr>
                <w:rFonts w:eastAsia="游明朝"/>
                <w:lang w:val="en-US" w:eastAsia="ja-JP"/>
              </w:rPr>
              <w:t>e are fine with either option</w:t>
            </w:r>
          </w:p>
        </w:tc>
      </w:tr>
    </w:tbl>
    <w:p w14:paraId="51C8D375" w14:textId="467FEFCB"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7"/>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afd"/>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afd"/>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afd"/>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val="en-US" w:eastAsia="zh-CN"/>
              </w:rPr>
              <w:lastRenderedPageBreak/>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Scell,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afd"/>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afd"/>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afd"/>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afd"/>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游明朝"/>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游明朝"/>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游明朝"/>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游明朝"/>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r w:rsidRPr="00177691">
              <w:rPr>
                <w:rFonts w:eastAsia="Malgun Gothic"/>
                <w:lang w:val="en-US" w:eastAsia="ko-KR"/>
              </w:rPr>
              <w:t>Spreadtrum</w:t>
            </w:r>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lastRenderedPageBreak/>
              <w:t>ZTE, Sanechips</w:t>
            </w:r>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r>
              <w:rPr>
                <w:rFonts w:eastAsiaTheme="minorEastAsia"/>
                <w:lang w:val="en-US" w:eastAsia="zh-CN"/>
              </w:rPr>
              <w:t>FL3</w:t>
            </w:r>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12D47BF0" w:rsidR="001109FC" w:rsidRPr="00177691" w:rsidRDefault="003A2A6D" w:rsidP="004F78F1">
            <w:pPr>
              <w:rPr>
                <w:rFonts w:eastAsiaTheme="minorEastAsia"/>
                <w:lang w:val="en-US" w:eastAsia="ko-KR"/>
              </w:rPr>
            </w:pPr>
            <w:r>
              <w:rPr>
                <w:rFonts w:eastAsiaTheme="minorEastAsia"/>
                <w:lang w:val="en-US" w:eastAsia="ko-KR"/>
              </w:rPr>
              <w:t>Qualcomm</w:t>
            </w:r>
          </w:p>
        </w:tc>
        <w:tc>
          <w:tcPr>
            <w:tcW w:w="561" w:type="dxa"/>
          </w:tcPr>
          <w:p w14:paraId="1CBC9FB1" w14:textId="7CA36679" w:rsidR="001109FC" w:rsidRPr="00177691" w:rsidRDefault="003A2A6D" w:rsidP="004F78F1">
            <w:pPr>
              <w:tabs>
                <w:tab w:val="left" w:pos="551"/>
              </w:tabs>
              <w:rPr>
                <w:rFonts w:eastAsiaTheme="minorEastAsia"/>
                <w:lang w:val="en-US" w:eastAsia="ko-KR"/>
              </w:rPr>
            </w:pPr>
            <w:r>
              <w:rPr>
                <w:rFonts w:eastAsiaTheme="minorEastAsia"/>
                <w:lang w:val="en-US" w:eastAsia="ko-KR"/>
              </w:rPr>
              <w:t>Y</w:t>
            </w:r>
          </w:p>
        </w:tc>
        <w:tc>
          <w:tcPr>
            <w:tcW w:w="7956" w:type="dxa"/>
          </w:tcPr>
          <w:p w14:paraId="0B471A9A" w14:textId="7CA81EE5" w:rsidR="001109FC" w:rsidRPr="00177691" w:rsidRDefault="003A2A6D" w:rsidP="004F78F1">
            <w:pPr>
              <w:rPr>
                <w:rFonts w:eastAsiaTheme="minorEastAsia"/>
                <w:lang w:val="en-US" w:eastAsia="ko-KR"/>
              </w:rPr>
            </w:pPr>
            <w:r>
              <w:rPr>
                <w:rFonts w:eastAsiaTheme="minorEastAsia"/>
                <w:lang w:val="en-US" w:eastAsia="ko-KR"/>
              </w:rPr>
              <w:t>We s</w:t>
            </w:r>
            <w:r w:rsidRPr="003A2A6D">
              <w:rPr>
                <w:rFonts w:eastAsiaTheme="minorEastAsia"/>
                <w:lang w:val="en-US" w:eastAsia="ko-KR"/>
              </w:rPr>
              <w:t>upport sending LS to RAN2 and RAN4 to confirm the feasibility of NCD-SSB for RedCap UE in idle/inactive/connected mode</w:t>
            </w:r>
          </w:p>
        </w:tc>
      </w:tr>
      <w:tr w:rsidR="001854C4" w:rsidRPr="00177691" w14:paraId="022B5843" w14:textId="77777777" w:rsidTr="004F78F1">
        <w:tc>
          <w:tcPr>
            <w:tcW w:w="1150" w:type="dxa"/>
          </w:tcPr>
          <w:p w14:paraId="75A51913" w14:textId="1FEDF23C" w:rsidR="001854C4" w:rsidRDefault="001854C4" w:rsidP="004F78F1">
            <w:pPr>
              <w:rPr>
                <w:rFonts w:eastAsiaTheme="minorEastAsia"/>
                <w:lang w:val="en-US" w:eastAsia="zh-CN"/>
              </w:rPr>
            </w:pPr>
            <w:r>
              <w:rPr>
                <w:rFonts w:eastAsiaTheme="minorEastAsia" w:hint="eastAsia"/>
                <w:lang w:val="en-US" w:eastAsia="zh-CN"/>
              </w:rPr>
              <w:t>CATT</w:t>
            </w:r>
          </w:p>
        </w:tc>
        <w:tc>
          <w:tcPr>
            <w:tcW w:w="561" w:type="dxa"/>
          </w:tcPr>
          <w:p w14:paraId="59BFED34" w14:textId="77777777" w:rsidR="001854C4" w:rsidRDefault="001854C4" w:rsidP="004F78F1">
            <w:pPr>
              <w:tabs>
                <w:tab w:val="left" w:pos="551"/>
              </w:tabs>
              <w:rPr>
                <w:rFonts w:eastAsiaTheme="minorEastAsia"/>
                <w:lang w:val="en-US" w:eastAsia="ko-KR"/>
              </w:rPr>
            </w:pPr>
          </w:p>
        </w:tc>
        <w:tc>
          <w:tcPr>
            <w:tcW w:w="7956" w:type="dxa"/>
          </w:tcPr>
          <w:p w14:paraId="32FBD51C" w14:textId="7B155030" w:rsidR="001854C4" w:rsidRDefault="001854C4" w:rsidP="00673D3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t>
            </w:r>
            <w:r w:rsidR="00673D31">
              <w:rPr>
                <w:rFonts w:eastAsiaTheme="minorEastAsia" w:hint="eastAsia"/>
                <w:lang w:val="en-US" w:eastAsia="zh-CN"/>
              </w:rPr>
              <w:t>worrying about</w:t>
            </w:r>
            <w:r>
              <w:rPr>
                <w:rFonts w:eastAsiaTheme="minorEastAsia" w:hint="eastAsia"/>
                <w:lang w:val="en-US" w:eastAsia="zh-CN"/>
              </w:rPr>
              <w:t xml:space="preserve"> the RAN2/4 heavy workload, and doubt </w:t>
            </w:r>
            <w:r w:rsidR="00673D31">
              <w:rPr>
                <w:rFonts w:eastAsiaTheme="minorEastAsia" w:hint="eastAsia"/>
                <w:lang w:val="en-US" w:eastAsia="zh-CN"/>
              </w:rPr>
              <w:t xml:space="preserve">that </w:t>
            </w:r>
            <w:r>
              <w:rPr>
                <w:rFonts w:eastAsiaTheme="minorEastAsia" w:hint="eastAsia"/>
                <w:lang w:val="en-US" w:eastAsia="zh-CN"/>
              </w:rPr>
              <w:t>whether a fast feedback can be obtained (next RAN2/4 meeting will start around 2 weeks later). By default, using NCD-SSB instead of CD-SSB is not supported in current NR.</w:t>
            </w:r>
          </w:p>
        </w:tc>
      </w:tr>
      <w:tr w:rsidR="00D756B2" w:rsidRPr="00177691" w14:paraId="48EEC315" w14:textId="77777777" w:rsidTr="004F78F1">
        <w:tc>
          <w:tcPr>
            <w:tcW w:w="1150" w:type="dxa"/>
          </w:tcPr>
          <w:p w14:paraId="5C613334" w14:textId="613E68C1" w:rsidR="00D756B2" w:rsidRDefault="00D756B2" w:rsidP="004F78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7F640B6" w14:textId="32459B37" w:rsidR="00D756B2" w:rsidRDefault="00D756B2" w:rsidP="004F78F1">
            <w:pPr>
              <w:tabs>
                <w:tab w:val="left" w:pos="551"/>
              </w:tabs>
              <w:rPr>
                <w:rFonts w:eastAsiaTheme="minorEastAsia"/>
                <w:lang w:val="en-US" w:eastAsia="zh-CN"/>
              </w:rPr>
            </w:pPr>
            <w:r>
              <w:rPr>
                <w:rFonts w:eastAsiaTheme="minorEastAsia" w:hint="eastAsia"/>
                <w:lang w:val="en-US" w:eastAsia="zh-CN"/>
              </w:rPr>
              <w:t>Y</w:t>
            </w:r>
          </w:p>
        </w:tc>
        <w:tc>
          <w:tcPr>
            <w:tcW w:w="7956" w:type="dxa"/>
          </w:tcPr>
          <w:p w14:paraId="5D1D5265" w14:textId="0ECBC95E" w:rsidR="00D756B2" w:rsidRDefault="00D756B2" w:rsidP="00673D3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B551B3" w:rsidRPr="00177691" w14:paraId="30932663" w14:textId="77777777" w:rsidTr="004F78F1">
        <w:tc>
          <w:tcPr>
            <w:tcW w:w="1150" w:type="dxa"/>
          </w:tcPr>
          <w:p w14:paraId="7AE0A24C" w14:textId="2B48BE34" w:rsidR="00B551B3" w:rsidRDefault="00B551B3" w:rsidP="00B551B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61" w:type="dxa"/>
          </w:tcPr>
          <w:p w14:paraId="16BF3366" w14:textId="06A6C78F" w:rsidR="00B551B3" w:rsidRDefault="00B551B3" w:rsidP="00B551B3">
            <w:pPr>
              <w:tabs>
                <w:tab w:val="left" w:pos="551"/>
              </w:tabs>
              <w:rPr>
                <w:rFonts w:eastAsiaTheme="minorEastAsia"/>
                <w:lang w:val="en-US" w:eastAsia="zh-CN"/>
              </w:rPr>
            </w:pPr>
            <w:r>
              <w:rPr>
                <w:rFonts w:eastAsia="游明朝" w:hint="eastAsia"/>
                <w:lang w:val="en-US" w:eastAsia="ja-JP"/>
              </w:rPr>
              <w:t>Y</w:t>
            </w:r>
          </w:p>
        </w:tc>
        <w:tc>
          <w:tcPr>
            <w:tcW w:w="7956" w:type="dxa"/>
          </w:tcPr>
          <w:p w14:paraId="40239836" w14:textId="47425C51" w:rsidR="00B551B3" w:rsidRDefault="00B551B3" w:rsidP="00B551B3">
            <w:pPr>
              <w:rPr>
                <w:rFonts w:eastAsiaTheme="minorEastAsia"/>
                <w:lang w:val="en-US" w:eastAsia="zh-CN"/>
              </w:rPr>
            </w:pPr>
            <w:r>
              <w:rPr>
                <w:rFonts w:eastAsia="游明朝"/>
                <w:lang w:val="en-US" w:eastAsia="ja-JP"/>
              </w:rPr>
              <w:t xml:space="preserve">Fine to ask </w:t>
            </w:r>
            <w:r w:rsidRPr="00362FF7">
              <w:rPr>
                <w:rFonts w:eastAsia="游明朝"/>
                <w:lang w:val="en-US" w:eastAsia="ja-JP"/>
              </w:rPr>
              <w:t xml:space="preserve">RAN2 and RAN4 </w:t>
            </w:r>
            <w:r>
              <w:rPr>
                <w:rFonts w:eastAsia="游明朝"/>
                <w:lang w:val="en-US" w:eastAsia="ja-JP"/>
              </w:rPr>
              <w:t xml:space="preserve">to confirm </w:t>
            </w:r>
            <w:r w:rsidRPr="00362FF7">
              <w:rPr>
                <w:rFonts w:eastAsia="游明朝"/>
                <w:lang w:val="en-US" w:eastAsia="ja-JP"/>
              </w:rPr>
              <w:t>the feasibility of NCD-SSB for RedCap UE in idle/inactive/connected mode</w:t>
            </w:r>
            <w:r>
              <w:rPr>
                <w:rFonts w:eastAsia="游明朝"/>
                <w:lang w:val="en-US" w:eastAsia="ja-JP"/>
              </w:rPr>
              <w:t xml:space="preserve"> although we think it is feasible to use NCD-SSB.</w:t>
            </w:r>
          </w:p>
        </w:tc>
      </w:tr>
      <w:tr w:rsidR="004D7B18" w:rsidRPr="00177691" w14:paraId="7AFAA8EE" w14:textId="77777777" w:rsidTr="004F78F1">
        <w:tc>
          <w:tcPr>
            <w:tcW w:w="1150" w:type="dxa"/>
          </w:tcPr>
          <w:p w14:paraId="22048939" w14:textId="6F732A5C" w:rsidR="004D7B18" w:rsidRDefault="004D7B18" w:rsidP="00B551B3">
            <w:pPr>
              <w:rPr>
                <w:rFonts w:eastAsia="游明朝"/>
                <w:lang w:val="en-US" w:eastAsia="ja-JP"/>
              </w:rPr>
            </w:pPr>
            <w:r>
              <w:rPr>
                <w:rFonts w:eastAsia="游明朝"/>
                <w:lang w:val="en-US" w:eastAsia="ja-JP"/>
              </w:rPr>
              <w:t>Intel</w:t>
            </w:r>
          </w:p>
        </w:tc>
        <w:tc>
          <w:tcPr>
            <w:tcW w:w="561" w:type="dxa"/>
          </w:tcPr>
          <w:p w14:paraId="231106B5" w14:textId="302CFBD1" w:rsidR="004D7B18" w:rsidRDefault="004D7B18" w:rsidP="00B551B3">
            <w:pPr>
              <w:tabs>
                <w:tab w:val="left" w:pos="551"/>
              </w:tabs>
              <w:rPr>
                <w:rFonts w:eastAsia="游明朝"/>
                <w:lang w:val="en-US" w:eastAsia="ja-JP"/>
              </w:rPr>
            </w:pPr>
            <w:r>
              <w:rPr>
                <w:rFonts w:eastAsia="游明朝"/>
                <w:lang w:val="en-US" w:eastAsia="ja-JP"/>
              </w:rPr>
              <w:t>Y</w:t>
            </w:r>
          </w:p>
        </w:tc>
        <w:tc>
          <w:tcPr>
            <w:tcW w:w="7956" w:type="dxa"/>
          </w:tcPr>
          <w:p w14:paraId="5F3B24AB" w14:textId="5D9EF8BD" w:rsidR="004D7B18" w:rsidRDefault="004D7B18" w:rsidP="00B551B3">
            <w:pPr>
              <w:rPr>
                <w:rFonts w:eastAsia="游明朝"/>
                <w:lang w:val="en-US" w:eastAsia="ja-JP"/>
              </w:rPr>
            </w:pPr>
            <w:r>
              <w:rPr>
                <w:rFonts w:eastAsia="游明朝"/>
                <w:lang w:val="en-US" w:eastAsia="ja-JP"/>
              </w:rPr>
              <w:t>We are fine to send LS to RAN</w:t>
            </w:r>
            <w:r w:rsidR="009434CC">
              <w:rPr>
                <w:rFonts w:eastAsia="游明朝"/>
                <w:lang w:val="en-US" w:eastAsia="ja-JP"/>
              </w:rPr>
              <w:t>2/RAN</w:t>
            </w:r>
            <w:r>
              <w:rPr>
                <w:rFonts w:eastAsia="游明朝"/>
                <w:lang w:val="en-US" w:eastAsia="ja-JP"/>
              </w:rPr>
              <w:t xml:space="preserve">4 to ask them to confirm on the feasibility of using NCD-SSB, but it is rather unlikely (likely, also impractical) to expect response before RAN1 #107-e. Nevertheless, we can proceed </w:t>
            </w:r>
            <w:r w:rsidR="0014597F">
              <w:rPr>
                <w:rFonts w:eastAsia="游明朝"/>
                <w:lang w:val="en-US" w:eastAsia="ja-JP"/>
              </w:rPr>
              <w:t xml:space="preserve">in RAN1 assuming feasibility (if use of NCD-SSB is agreed in RAN1), e.g., using working assumptions for related </w:t>
            </w:r>
            <w:r w:rsidR="00050B01">
              <w:rPr>
                <w:rFonts w:eastAsia="游明朝"/>
                <w:lang w:val="en-US" w:eastAsia="ja-JP"/>
              </w:rPr>
              <w:t>decisions, that can be revisited if any serious issues are identified by RAN</w:t>
            </w:r>
            <w:r w:rsidR="009434CC">
              <w:rPr>
                <w:rFonts w:eastAsia="游明朝"/>
                <w:lang w:val="en-US" w:eastAsia="ja-JP"/>
              </w:rPr>
              <w:t>2/RAN</w:t>
            </w:r>
            <w:r w:rsidR="00050B01">
              <w:rPr>
                <w:rFonts w:eastAsia="游明朝"/>
                <w:lang w:val="en-US" w:eastAsia="ja-JP"/>
              </w:rPr>
              <w:t>4.</w:t>
            </w:r>
          </w:p>
        </w:tc>
      </w:tr>
      <w:tr w:rsidR="005726F7" w:rsidRPr="00177691" w14:paraId="736DE2EC" w14:textId="77777777" w:rsidTr="004F78F1">
        <w:tc>
          <w:tcPr>
            <w:tcW w:w="1150" w:type="dxa"/>
          </w:tcPr>
          <w:p w14:paraId="56E0C276" w14:textId="45E22B1A" w:rsidR="005726F7" w:rsidRDefault="005726F7" w:rsidP="005726F7">
            <w:pPr>
              <w:rPr>
                <w:rFonts w:eastAsia="游明朝"/>
                <w:lang w:val="en-US" w:eastAsia="ja-JP"/>
              </w:rPr>
            </w:pPr>
            <w:r>
              <w:rPr>
                <w:rFonts w:eastAsia="游明朝" w:hint="eastAsia"/>
                <w:lang w:val="en-US" w:eastAsia="ja-JP"/>
              </w:rPr>
              <w:t>D</w:t>
            </w:r>
            <w:r>
              <w:rPr>
                <w:rFonts w:eastAsia="游明朝"/>
                <w:lang w:val="en-US" w:eastAsia="ja-JP"/>
              </w:rPr>
              <w:t>OCOMO</w:t>
            </w:r>
          </w:p>
        </w:tc>
        <w:tc>
          <w:tcPr>
            <w:tcW w:w="561" w:type="dxa"/>
          </w:tcPr>
          <w:p w14:paraId="079104CF" w14:textId="77777777" w:rsidR="005726F7" w:rsidRDefault="005726F7" w:rsidP="005726F7">
            <w:pPr>
              <w:tabs>
                <w:tab w:val="left" w:pos="551"/>
              </w:tabs>
              <w:rPr>
                <w:rFonts w:eastAsia="游明朝"/>
                <w:lang w:val="en-US" w:eastAsia="ja-JP"/>
              </w:rPr>
            </w:pPr>
          </w:p>
        </w:tc>
        <w:tc>
          <w:tcPr>
            <w:tcW w:w="7956" w:type="dxa"/>
          </w:tcPr>
          <w:p w14:paraId="617227CE" w14:textId="109C5299" w:rsidR="005726F7" w:rsidRDefault="005726F7" w:rsidP="005726F7">
            <w:pPr>
              <w:rPr>
                <w:rFonts w:eastAsia="游明朝"/>
                <w:lang w:val="en-US" w:eastAsia="ja-JP"/>
              </w:rPr>
            </w:pPr>
            <w:r>
              <w:rPr>
                <w:rFonts w:eastAsia="游明朝" w:hint="eastAsia"/>
                <w:lang w:val="en-US" w:eastAsia="ja-JP"/>
              </w:rPr>
              <w:t>W</w:t>
            </w:r>
            <w:r>
              <w:rPr>
                <w:rFonts w:eastAsia="游明朝"/>
                <w:lang w:val="en-US" w:eastAsia="ja-JP"/>
              </w:rPr>
              <w:t>e are fine to send an LS to RAN2/4 to ask the feasibility of using NCD-SSB for the purpose listed in FL3</w:t>
            </w:r>
          </w:p>
        </w:tc>
      </w:tr>
    </w:tbl>
    <w:p w14:paraId="0109CF8A" w14:textId="77777777" w:rsidR="00344D6F" w:rsidRDefault="00344D6F">
      <w:pPr>
        <w:spacing w:after="100" w:afterAutospacing="1"/>
        <w:jc w:val="both"/>
        <w:rPr>
          <w:lang w:val="en-US"/>
        </w:rPr>
      </w:pPr>
    </w:p>
    <w:p w14:paraId="706B8266" w14:textId="77777777" w:rsidR="00344D6F" w:rsidRDefault="005E5FD0">
      <w:pPr>
        <w:pStyle w:val="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lastRenderedPageBreak/>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E00FF91" w14:textId="77777777" w:rsidR="00344D6F" w:rsidRDefault="005E5FD0">
      <w:pPr>
        <w:pStyle w:val="afd"/>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afd"/>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afd"/>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afd"/>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afd"/>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afd"/>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37F347D4" w14:textId="77777777" w:rsidR="00344D6F" w:rsidRDefault="005E5FD0">
      <w:pPr>
        <w:pStyle w:val="afd"/>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afd"/>
        <w:numPr>
          <w:ilvl w:val="1"/>
          <w:numId w:val="40"/>
        </w:numPr>
        <w:spacing w:after="160" w:line="259" w:lineRule="auto"/>
        <w:rPr>
          <w:sz w:val="20"/>
          <w:szCs w:val="20"/>
          <w:lang w:val="en-US"/>
        </w:rPr>
      </w:pPr>
      <w:r>
        <w:rPr>
          <w:sz w:val="20"/>
          <w:szCs w:val="20"/>
          <w:lang w:val="en-US"/>
        </w:rPr>
        <w:t xml:space="preserve">dedicated RRC signalling for SI update </w:t>
      </w:r>
    </w:p>
    <w:p w14:paraId="19340B8A" w14:textId="77777777" w:rsidR="00344D6F" w:rsidRDefault="005E5FD0">
      <w:pPr>
        <w:pStyle w:val="afd"/>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afd"/>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afd"/>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afd"/>
        <w:numPr>
          <w:ilvl w:val="1"/>
          <w:numId w:val="40"/>
        </w:numPr>
        <w:spacing w:after="160" w:line="259" w:lineRule="auto"/>
        <w:rPr>
          <w:sz w:val="20"/>
          <w:szCs w:val="20"/>
          <w:lang w:val="en-US"/>
        </w:rPr>
      </w:pPr>
      <w:r>
        <w:rPr>
          <w:sz w:val="20"/>
          <w:szCs w:val="20"/>
          <w:lang w:val="en-US"/>
        </w:rPr>
        <w:t>CORESET/CSS for paging, or dedicated RRC signalling for SI update if paging CSS is not configured</w:t>
      </w:r>
    </w:p>
    <w:p w14:paraId="2C954F2A" w14:textId="77777777" w:rsidR="00344D6F" w:rsidRDefault="005E5FD0">
      <w:pPr>
        <w:pStyle w:val="afd"/>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afd"/>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 xml:space="preserve">“supporting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2" w:history="1">
              <w:r w:rsidRPr="00177691">
                <w:rPr>
                  <w:rStyle w:val="af9"/>
                  <w:color w:val="0000FF"/>
                  <w:lang w:eastAsia="sv-SE"/>
                </w:rPr>
                <w:t>R1-2109752</w:t>
              </w:r>
            </w:hyperlink>
            <w:r w:rsidRPr="00177691">
              <w:rPr>
                <w:rStyle w:val="af9"/>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Preferably, the existing FG 6-1a can be mandatory for RedCap, or can be modified to address some concerns for mandating it, e.g.</w:t>
            </w:r>
          </w:p>
          <w:p w14:paraId="60AB3A06" w14:textId="77777777" w:rsidR="00344D6F" w:rsidRPr="00177691" w:rsidRDefault="005E5FD0">
            <w:pPr>
              <w:pStyle w:val="afd"/>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afd"/>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lastRenderedPageBreak/>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SimSun"/>
                <w:lang w:val="en-US" w:eastAsia="zh-CN"/>
              </w:rPr>
              <w:lastRenderedPageBreak/>
              <w:t>ZTE, Sanechips</w:t>
            </w:r>
          </w:p>
        </w:tc>
        <w:tc>
          <w:tcPr>
            <w:tcW w:w="1372" w:type="dxa"/>
          </w:tcPr>
          <w:p w14:paraId="702C6162"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T</w:t>
            </w:r>
            <w:r w:rsidRPr="00177691">
              <w:rPr>
                <w:rFonts w:eastAsia="SimSun"/>
                <w:lang w:val="en-US"/>
              </w:rPr>
              <w:t>he separate initial DL BWP becomes UE-specific RRC configured under BWP#0 configuration option 2.</w:t>
            </w:r>
            <w:r w:rsidRPr="00177691">
              <w:rPr>
                <w:rFonts w:eastAsia="SimSun"/>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Specifically</w:t>
            </w:r>
            <w:r w:rsidRPr="00177691">
              <w:rPr>
                <w:rFonts w:eastAsia="SimSun"/>
                <w:lang w:val="en-US"/>
              </w:rPr>
              <w:t>, for traffic offload</w:t>
            </w:r>
            <w:r w:rsidRPr="00177691">
              <w:rPr>
                <w:rFonts w:eastAsia="SimSun"/>
                <w:lang w:val="en-US" w:eastAsia="zh-CN"/>
              </w:rPr>
              <w:t>ing</w:t>
            </w:r>
            <w:r w:rsidRPr="00177691">
              <w:rPr>
                <w:rFonts w:eastAsia="SimSun"/>
                <w:lang w:val="en-US"/>
              </w:rPr>
              <w:t xml:space="preserve"> and TDD center frequency alignment purposes, both the separate initial DL BWP and other UE-specific RRC configured non-initial BWPs </w:t>
            </w:r>
            <w:r w:rsidRPr="00177691">
              <w:rPr>
                <w:rFonts w:eastAsia="SimSun"/>
                <w:lang w:val="en-US" w:eastAsia="zh-CN"/>
              </w:rPr>
              <w:t>do</w:t>
            </w:r>
            <w:r w:rsidRPr="00177691">
              <w:rPr>
                <w:rFonts w:eastAsia="SimSun"/>
                <w:lang w:val="en-US"/>
              </w:rPr>
              <w:t xml:space="preserve"> not necessarily contain CORESET#0. Furthermore, mandatory FG 6-1a allows frequency-domain location</w:t>
            </w:r>
            <w:r w:rsidRPr="00177691">
              <w:rPr>
                <w:rFonts w:eastAsia="SimSun"/>
                <w:lang w:val="en-US" w:eastAsia="zh-CN"/>
              </w:rPr>
              <w:t>s</w:t>
            </w:r>
            <w:r w:rsidRPr="00177691">
              <w:rPr>
                <w:rFonts w:eastAsia="SimSun"/>
                <w:lang w:val="en-US"/>
              </w:rPr>
              <w:t xml:space="preserve"> of UE-specific RRC configured BWPs not to be restricted by SSB/CORESET#0, which helps to mitigate the PUSCH resource fragmentation problem.</w:t>
            </w:r>
            <w:r w:rsidRPr="00177691">
              <w:rPr>
                <w:rFonts w:eastAsia="SimSun"/>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SimSun"/>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SimSun"/>
                <w:lang w:val="en-US" w:eastAsia="zh-CN"/>
              </w:rPr>
            </w:pPr>
            <w:r w:rsidRPr="00177691">
              <w:rPr>
                <w:rFonts w:eastAsia="SimSun"/>
                <w:lang w:val="en-US" w:eastAsia="zh-CN"/>
              </w:rPr>
              <w:t>Xiaomi</w:t>
            </w:r>
          </w:p>
        </w:tc>
        <w:tc>
          <w:tcPr>
            <w:tcW w:w="1372" w:type="dxa"/>
          </w:tcPr>
          <w:p w14:paraId="3E21945D" w14:textId="77777777" w:rsidR="00344D6F" w:rsidRPr="00177691" w:rsidRDefault="005E5FD0">
            <w:pPr>
              <w:tabs>
                <w:tab w:val="left" w:pos="551"/>
              </w:tabs>
              <w:rPr>
                <w:rFonts w:eastAsia="SimSun"/>
                <w:lang w:val="en-US" w:eastAsia="zh-CN"/>
              </w:rPr>
            </w:pPr>
            <w:r w:rsidRPr="00177691">
              <w:rPr>
                <w:rFonts w:eastAsia="SimSun"/>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SimSun"/>
                <w:lang w:val="en-US" w:eastAsia="zh-CN"/>
              </w:rPr>
            </w:pPr>
          </w:p>
        </w:tc>
      </w:tr>
      <w:tr w:rsidR="00344D6F" w14:paraId="1CDA7B95" w14:textId="77777777">
        <w:tc>
          <w:tcPr>
            <w:tcW w:w="1479" w:type="dxa"/>
          </w:tcPr>
          <w:p w14:paraId="368F5D3D" w14:textId="77777777" w:rsidR="00344D6F" w:rsidRPr="00177691" w:rsidRDefault="005E5FD0">
            <w:pPr>
              <w:rPr>
                <w:rFonts w:eastAsia="游明朝"/>
                <w:lang w:val="en-US" w:eastAsia="ja-JP"/>
              </w:rPr>
            </w:pPr>
            <w:r w:rsidRPr="00177691">
              <w:rPr>
                <w:rFonts w:eastAsia="游明朝"/>
                <w:lang w:val="en-US" w:eastAsia="ja-JP"/>
              </w:rPr>
              <w:t>Panasonic</w:t>
            </w:r>
          </w:p>
        </w:tc>
        <w:tc>
          <w:tcPr>
            <w:tcW w:w="1372" w:type="dxa"/>
          </w:tcPr>
          <w:p w14:paraId="34F8C893" w14:textId="77777777" w:rsidR="00344D6F" w:rsidRPr="00177691" w:rsidRDefault="005E5FD0">
            <w:pPr>
              <w:tabs>
                <w:tab w:val="left" w:pos="551"/>
              </w:tabs>
              <w:rPr>
                <w:rFonts w:eastAsia="游明朝"/>
                <w:lang w:val="en-US" w:eastAsia="ja-JP"/>
              </w:rPr>
            </w:pPr>
            <w:r w:rsidRPr="00177691">
              <w:rPr>
                <w:rFonts w:eastAsia="游明朝"/>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SimSun"/>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r w:rsidRPr="00177691">
              <w:rPr>
                <w:lang w:val="en-US" w:eastAsia="ko-KR"/>
              </w:rPr>
              <w:t>Spreadtrum</w:t>
            </w:r>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游明朝"/>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游明朝"/>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游明朝"/>
                <w:lang w:val="en-US" w:eastAsia="ja-JP"/>
              </w:rPr>
            </w:pPr>
            <w:r w:rsidRPr="00177691">
              <w:rPr>
                <w:rFonts w:eastAsia="游明朝"/>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游明朝"/>
                <w:lang w:val="en-US" w:eastAsia="ja-JP"/>
              </w:rPr>
            </w:pPr>
          </w:p>
        </w:tc>
      </w:tr>
      <w:tr w:rsidR="00344D6F" w14:paraId="74E2A46C" w14:textId="77777777">
        <w:tc>
          <w:tcPr>
            <w:tcW w:w="1479" w:type="dxa"/>
          </w:tcPr>
          <w:p w14:paraId="31FBAF7D"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SimSun"/>
                <w:lang w:val="en-US" w:eastAsia="zh-CN"/>
              </w:rPr>
              <w:t>Y</w:t>
            </w:r>
          </w:p>
        </w:tc>
        <w:tc>
          <w:tcPr>
            <w:tcW w:w="6780" w:type="dxa"/>
          </w:tcPr>
          <w:p w14:paraId="44941B66" w14:textId="77777777" w:rsidR="00344D6F" w:rsidRPr="00177691" w:rsidRDefault="005E5FD0">
            <w:pPr>
              <w:rPr>
                <w:rFonts w:eastAsia="SimSun"/>
                <w:lang w:val="en-US" w:eastAsia="zh-CN"/>
              </w:rPr>
            </w:pPr>
            <w:r w:rsidRPr="00177691">
              <w:rPr>
                <w:rFonts w:eastAsia="SimSun"/>
                <w:lang w:val="en-US" w:eastAsia="zh-CN"/>
              </w:rPr>
              <w:t>Since the active BWP may not contain CORESET#0, FG6-1 does not hold.</w:t>
            </w:r>
          </w:p>
          <w:p w14:paraId="00EBE5FC" w14:textId="77777777" w:rsidR="00344D6F" w:rsidRPr="00177691" w:rsidRDefault="005E5FD0">
            <w:pPr>
              <w:rPr>
                <w:rFonts w:eastAsia="游明朝"/>
                <w:lang w:val="en-US" w:eastAsia="ja-JP"/>
              </w:rPr>
            </w:pPr>
            <w:r w:rsidRPr="00177691">
              <w:rPr>
                <w:rFonts w:eastAsia="SimSun"/>
                <w:lang w:val="en-US" w:eastAsia="zh-CN"/>
              </w:rPr>
              <w:t>Or a new FG that UE expect CSI-RS or NCD-SSB configurable by gNB.</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SimSun"/>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SimSun"/>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lastRenderedPageBreak/>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SimSun"/>
                <w:lang w:val="en-US" w:eastAsia="zh-CN"/>
              </w:rPr>
            </w:pPr>
            <w:r>
              <w:rPr>
                <w:rFonts w:eastAsia="SimSun" w:hint="eastAsia"/>
                <w:lang w:val="en-US" w:eastAsia="zh-CN"/>
              </w:rPr>
              <w:t>ZTE, Sanechips</w:t>
            </w:r>
          </w:p>
        </w:tc>
        <w:tc>
          <w:tcPr>
            <w:tcW w:w="1372" w:type="dxa"/>
          </w:tcPr>
          <w:p w14:paraId="13830B72" w14:textId="77777777" w:rsidR="00344D6F" w:rsidRDefault="00344D6F">
            <w:pPr>
              <w:tabs>
                <w:tab w:val="left" w:pos="551"/>
              </w:tabs>
              <w:rPr>
                <w:rFonts w:eastAsia="SimSun"/>
                <w:lang w:val="en-US" w:eastAsia="zh-CN"/>
              </w:rPr>
            </w:pPr>
          </w:p>
        </w:tc>
        <w:tc>
          <w:tcPr>
            <w:tcW w:w="6780" w:type="dxa"/>
          </w:tcPr>
          <w:p w14:paraId="255AD993" w14:textId="77777777" w:rsidR="00344D6F" w:rsidRDefault="005E5FD0">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SimSun"/>
                <w:lang w:val="en-US" w:eastAsia="zh-CN"/>
              </w:rPr>
            </w:pPr>
            <w:r>
              <w:rPr>
                <w:rFonts w:eastAsia="SimSun" w:hint="eastAsia"/>
                <w:lang w:val="en-US" w:eastAsia="zh-CN"/>
              </w:rPr>
              <w:t>Spreadtrum</w:t>
            </w:r>
          </w:p>
        </w:tc>
        <w:tc>
          <w:tcPr>
            <w:tcW w:w="1372" w:type="dxa"/>
          </w:tcPr>
          <w:p w14:paraId="786332E7"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10A4C6ED" w14:textId="77777777" w:rsidR="00344D6F" w:rsidRDefault="00344D6F">
            <w:pPr>
              <w:rPr>
                <w:rFonts w:eastAsia="SimSun"/>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FGs 6-1 and 6-1a should be adapted/updated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SimSun"/>
                <w:lang w:val="en-US" w:eastAsia="zh-CN"/>
              </w:rPr>
            </w:pPr>
            <w:r>
              <w:rPr>
                <w:rFonts w:eastAsia="SimSun"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SimSun" w:hint="eastAsia"/>
                <w:lang w:val="en-US" w:eastAsia="zh-CN"/>
              </w:rPr>
              <w:t>Y</w:t>
            </w:r>
          </w:p>
        </w:tc>
        <w:tc>
          <w:tcPr>
            <w:tcW w:w="6780" w:type="dxa"/>
          </w:tcPr>
          <w:p w14:paraId="5CE2C61A" w14:textId="77777777" w:rsidR="00344D6F" w:rsidRDefault="005E5FD0">
            <w:pPr>
              <w:rPr>
                <w:rFonts w:eastAsia="SimSun"/>
                <w:lang w:val="en-US" w:eastAsia="zh-CN"/>
              </w:rPr>
            </w:pPr>
            <w:r>
              <w:rPr>
                <w:rFonts w:eastAsia="SimSun" w:hint="eastAsia"/>
                <w:lang w:val="en-US" w:eastAsia="zh-CN"/>
              </w:rPr>
              <w:t>Share the same view as ZTE.</w:t>
            </w:r>
          </w:p>
          <w:p w14:paraId="02D6B934" w14:textId="77777777" w:rsidR="00344D6F" w:rsidRDefault="005E5FD0">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028BA6A2" w14:textId="77777777" w:rsidR="00344D6F" w:rsidRDefault="005E5FD0">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SimSun"/>
                <w:lang w:val="en-US" w:eastAsia="ko-KR"/>
              </w:rPr>
            </w:pPr>
            <w:r>
              <w:rPr>
                <w:rFonts w:eastAsia="SimSun" w:hint="eastAsia"/>
                <w:lang w:val="en-US" w:eastAsia="ko-KR"/>
              </w:rPr>
              <w:t>LGE</w:t>
            </w:r>
          </w:p>
        </w:tc>
        <w:tc>
          <w:tcPr>
            <w:tcW w:w="1372" w:type="dxa"/>
          </w:tcPr>
          <w:p w14:paraId="18483442" w14:textId="77777777" w:rsidR="00344D6F" w:rsidRDefault="00344D6F">
            <w:pPr>
              <w:tabs>
                <w:tab w:val="left" w:pos="551"/>
              </w:tabs>
              <w:rPr>
                <w:rFonts w:eastAsia="SimSun"/>
                <w:lang w:val="en-US" w:eastAsia="zh-CN"/>
              </w:rPr>
            </w:pPr>
          </w:p>
        </w:tc>
        <w:tc>
          <w:tcPr>
            <w:tcW w:w="6780" w:type="dxa"/>
          </w:tcPr>
          <w:p w14:paraId="2509978D" w14:textId="77777777" w:rsidR="00344D6F" w:rsidRDefault="005E5FD0">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SimSun"/>
                <w:lang w:val="en-US" w:eastAsia="ko-KR"/>
              </w:rPr>
            </w:pPr>
            <w:r>
              <w:rPr>
                <w:rFonts w:eastAsia="SimSun"/>
                <w:lang w:val="en-US" w:eastAsia="zh-CN"/>
              </w:rPr>
              <w:lastRenderedPageBreak/>
              <w:t xml:space="preserve">Apple </w:t>
            </w:r>
          </w:p>
        </w:tc>
        <w:tc>
          <w:tcPr>
            <w:tcW w:w="1372" w:type="dxa"/>
          </w:tcPr>
          <w:p w14:paraId="7D34C0E6"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6BD93FC6" w14:textId="77777777" w:rsidR="00344D6F" w:rsidRDefault="00344D6F">
            <w:pPr>
              <w:rPr>
                <w:rFonts w:eastAsia="SimSun"/>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Huawei, HiSilicon</w:t>
            </w:r>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SimSun"/>
                <w:lang w:val="en-US" w:eastAsia="ko-KR"/>
              </w:rPr>
            </w:pPr>
            <w:r>
              <w:rPr>
                <w:rFonts w:eastAsia="SimSun" w:hint="eastAsia"/>
                <w:lang w:val="en-US" w:eastAsia="zh-CN"/>
              </w:rPr>
              <w:t>ZTE, Sanechips</w:t>
            </w:r>
          </w:p>
        </w:tc>
        <w:tc>
          <w:tcPr>
            <w:tcW w:w="1372" w:type="dxa"/>
          </w:tcPr>
          <w:p w14:paraId="0133AA1C" w14:textId="77777777" w:rsidR="00344D6F" w:rsidRDefault="005E5FD0">
            <w:pPr>
              <w:tabs>
                <w:tab w:val="left" w:pos="551"/>
              </w:tabs>
              <w:rPr>
                <w:rFonts w:eastAsia="SimSun"/>
                <w:lang w:val="en-US" w:eastAsia="ko-KR"/>
              </w:rPr>
            </w:pPr>
            <w:r>
              <w:rPr>
                <w:rFonts w:eastAsia="SimSun" w:hint="eastAsia"/>
                <w:lang w:val="en-US" w:eastAsia="zh-CN"/>
              </w:rPr>
              <w:t>Y but</w:t>
            </w:r>
          </w:p>
        </w:tc>
        <w:tc>
          <w:tcPr>
            <w:tcW w:w="6780" w:type="dxa"/>
          </w:tcPr>
          <w:p w14:paraId="3611B6C9" w14:textId="77777777" w:rsidR="00344D6F" w:rsidRDefault="005E5FD0">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1404704"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9F13107" w14:textId="77777777" w:rsidR="00344D6F" w:rsidRDefault="005E5FD0">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344D6F" w14:paraId="1EB77200" w14:textId="77777777">
        <w:tc>
          <w:tcPr>
            <w:tcW w:w="1479" w:type="dxa"/>
          </w:tcPr>
          <w:p w14:paraId="41819E1D" w14:textId="77777777" w:rsidR="00344D6F" w:rsidRDefault="005E5FD0">
            <w:pPr>
              <w:rPr>
                <w:rFonts w:eastAsia="SimSu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249B972D" w14:textId="77777777" w:rsidR="00344D6F" w:rsidRDefault="00344D6F">
            <w:pPr>
              <w:tabs>
                <w:tab w:val="left" w:pos="551"/>
              </w:tabs>
              <w:rPr>
                <w:rFonts w:eastAsia="SimSun"/>
                <w:lang w:val="en-US" w:eastAsia="zh-CN"/>
              </w:rPr>
            </w:pPr>
          </w:p>
        </w:tc>
        <w:tc>
          <w:tcPr>
            <w:tcW w:w="6780" w:type="dxa"/>
          </w:tcPr>
          <w:p w14:paraId="00036E9F" w14:textId="77777777" w:rsidR="00344D6F" w:rsidRDefault="005E5FD0">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游明朝"/>
                <w:lang w:val="en-US" w:eastAsia="ja-JP"/>
              </w:rPr>
            </w:pPr>
            <w:r>
              <w:rPr>
                <w:rFonts w:eastAsia="游明朝" w:hint="eastAsia"/>
                <w:lang w:val="en-US" w:eastAsia="ja-JP"/>
              </w:rPr>
              <w:t>Spreadtrum</w:t>
            </w:r>
          </w:p>
        </w:tc>
        <w:tc>
          <w:tcPr>
            <w:tcW w:w="1372" w:type="dxa"/>
          </w:tcPr>
          <w:p w14:paraId="6F9CECFE" w14:textId="77777777" w:rsidR="00344D6F" w:rsidRDefault="005E5FD0">
            <w:pPr>
              <w:tabs>
                <w:tab w:val="left" w:pos="551"/>
              </w:tabs>
              <w:rPr>
                <w:rFonts w:eastAsia="SimSun"/>
                <w:lang w:val="en-US" w:eastAsia="zh-CN"/>
              </w:rPr>
            </w:pPr>
            <w:r>
              <w:rPr>
                <w:rFonts w:eastAsia="SimSun" w:hint="eastAsia"/>
                <w:lang w:val="en-US" w:eastAsia="zh-CN"/>
              </w:rPr>
              <w:t>N</w:t>
            </w:r>
          </w:p>
        </w:tc>
        <w:tc>
          <w:tcPr>
            <w:tcW w:w="6780" w:type="dxa"/>
          </w:tcPr>
          <w:p w14:paraId="723CAF8D" w14:textId="77777777" w:rsidR="00344D6F" w:rsidRDefault="00344D6F">
            <w:pPr>
              <w:rPr>
                <w:rFonts w:eastAsia="游明朝"/>
                <w:lang w:val="en-US" w:eastAsia="ja-JP"/>
              </w:rPr>
            </w:pPr>
          </w:p>
        </w:tc>
      </w:tr>
      <w:tr w:rsidR="00344D6F" w14:paraId="1A771FA3" w14:textId="77777777">
        <w:tc>
          <w:tcPr>
            <w:tcW w:w="1479" w:type="dxa"/>
          </w:tcPr>
          <w:p w14:paraId="156460D1" w14:textId="77777777" w:rsidR="00344D6F" w:rsidRDefault="005E5FD0">
            <w:pPr>
              <w:rPr>
                <w:rFonts w:eastAsia="游明朝"/>
                <w:lang w:val="en-US" w:eastAsia="ja-JP"/>
              </w:rPr>
            </w:pPr>
            <w:r>
              <w:rPr>
                <w:rFonts w:eastAsia="游明朝"/>
                <w:lang w:val="en-US" w:eastAsia="ja-JP"/>
              </w:rPr>
              <w:t>Nokia, NSB</w:t>
            </w:r>
          </w:p>
        </w:tc>
        <w:tc>
          <w:tcPr>
            <w:tcW w:w="1372" w:type="dxa"/>
          </w:tcPr>
          <w:p w14:paraId="46E2E57A" w14:textId="77777777" w:rsidR="00344D6F" w:rsidRDefault="005E5FD0">
            <w:pPr>
              <w:tabs>
                <w:tab w:val="left" w:pos="551"/>
              </w:tabs>
              <w:rPr>
                <w:rFonts w:eastAsia="SimSun"/>
                <w:lang w:val="en-US" w:eastAsia="zh-CN"/>
              </w:rPr>
            </w:pPr>
            <w:r>
              <w:rPr>
                <w:rFonts w:eastAsia="SimSun"/>
                <w:lang w:val="en-US" w:eastAsia="zh-CN"/>
              </w:rPr>
              <w:t>N</w:t>
            </w:r>
          </w:p>
        </w:tc>
        <w:tc>
          <w:tcPr>
            <w:tcW w:w="6780" w:type="dxa"/>
          </w:tcPr>
          <w:p w14:paraId="098A51F7" w14:textId="77777777" w:rsidR="00344D6F" w:rsidRDefault="00344D6F">
            <w:pPr>
              <w:rPr>
                <w:rFonts w:eastAsia="游明朝"/>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SimSun"/>
                <w:lang w:val="en-US" w:eastAsia="ja-JP"/>
              </w:rPr>
            </w:pPr>
            <w:r>
              <w:rPr>
                <w:rFonts w:eastAsia="SimSun" w:hint="eastAsia"/>
                <w:lang w:val="en-US" w:eastAsia="zh-CN"/>
              </w:rPr>
              <w:t>CMCC</w:t>
            </w:r>
          </w:p>
        </w:tc>
        <w:tc>
          <w:tcPr>
            <w:tcW w:w="1372" w:type="dxa"/>
          </w:tcPr>
          <w:p w14:paraId="77E45946"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0E41CBE4" w14:textId="77777777" w:rsidR="00344D6F" w:rsidRDefault="005E5FD0">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344D6F" w14:paraId="45C43EC6" w14:textId="77777777">
        <w:tc>
          <w:tcPr>
            <w:tcW w:w="1479" w:type="dxa"/>
          </w:tcPr>
          <w:p w14:paraId="2C242DC8" w14:textId="77777777" w:rsidR="00344D6F" w:rsidRDefault="005E5FD0">
            <w:pPr>
              <w:rPr>
                <w:rFonts w:eastAsia="游明朝"/>
                <w:lang w:val="en-US" w:eastAsia="ko-KR"/>
              </w:rPr>
            </w:pPr>
            <w:r>
              <w:rPr>
                <w:rFonts w:eastAsia="游明朝" w:hint="eastAsia"/>
                <w:lang w:val="en-US" w:eastAsia="ko-KR"/>
              </w:rPr>
              <w:t>LGE</w:t>
            </w:r>
          </w:p>
        </w:tc>
        <w:tc>
          <w:tcPr>
            <w:tcW w:w="1372" w:type="dxa"/>
          </w:tcPr>
          <w:p w14:paraId="02FD2069" w14:textId="77777777" w:rsidR="00344D6F" w:rsidRDefault="005E5FD0">
            <w:pPr>
              <w:tabs>
                <w:tab w:val="left" w:pos="551"/>
              </w:tabs>
              <w:rPr>
                <w:rFonts w:eastAsia="SimSun"/>
                <w:lang w:val="en-US" w:eastAsia="ko-KR"/>
              </w:rPr>
            </w:pPr>
            <w:r>
              <w:rPr>
                <w:rFonts w:eastAsia="SimSun" w:hint="eastAsia"/>
                <w:lang w:val="en-US" w:eastAsia="ko-KR"/>
              </w:rPr>
              <w:t>N</w:t>
            </w:r>
          </w:p>
        </w:tc>
        <w:tc>
          <w:tcPr>
            <w:tcW w:w="6780" w:type="dxa"/>
          </w:tcPr>
          <w:p w14:paraId="43D10BF3" w14:textId="77777777" w:rsidR="00344D6F" w:rsidRDefault="005E5FD0">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091802">
            <w:pPr>
              <w:rPr>
                <w:color w:val="0000FF"/>
                <w:u w:val="single"/>
                <w:lang w:val="en-US"/>
              </w:rPr>
            </w:pPr>
            <w:hyperlink r:id="rId23" w:history="1">
              <w:r w:rsidR="005E5FD0">
                <w:rPr>
                  <w:rStyle w:val="af9"/>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091802">
            <w:pPr>
              <w:rPr>
                <w:color w:val="0000FF"/>
                <w:u w:val="single"/>
                <w:lang w:val="en-US"/>
              </w:rPr>
            </w:pPr>
            <w:hyperlink r:id="rId24" w:history="1">
              <w:r w:rsidR="005E5FD0">
                <w:rPr>
                  <w:rStyle w:val="af9"/>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091802">
            <w:hyperlink r:id="rId25" w:history="1">
              <w:r w:rsidR="005E5FD0">
                <w:rPr>
                  <w:rStyle w:val="af9"/>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091802">
            <w:pPr>
              <w:rPr>
                <w:color w:val="0000FF"/>
                <w:u w:val="single"/>
                <w:lang w:val="en-US"/>
              </w:rPr>
            </w:pPr>
            <w:hyperlink r:id="rId26" w:history="1">
              <w:r w:rsidR="005E5FD0">
                <w:rPr>
                  <w:rStyle w:val="af9"/>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Huawei, HiSilicon</w:t>
            </w:r>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091802">
            <w:pPr>
              <w:rPr>
                <w:color w:val="0000FF"/>
                <w:u w:val="single"/>
                <w:lang w:val="en-US"/>
              </w:rPr>
            </w:pPr>
            <w:hyperlink r:id="rId27" w:history="1">
              <w:r w:rsidR="005E5FD0">
                <w:rPr>
                  <w:rStyle w:val="af9"/>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091802">
            <w:pPr>
              <w:rPr>
                <w:color w:val="0000FF"/>
                <w:u w:val="single"/>
                <w:lang w:val="en-US"/>
              </w:rPr>
            </w:pPr>
            <w:hyperlink r:id="rId28" w:history="1">
              <w:r w:rsidR="005E5FD0">
                <w:rPr>
                  <w:rStyle w:val="af9"/>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091802">
            <w:pPr>
              <w:rPr>
                <w:color w:val="0000FF"/>
                <w:u w:val="single"/>
                <w:lang w:val="en-US"/>
              </w:rPr>
            </w:pPr>
            <w:hyperlink r:id="rId29" w:history="1">
              <w:r w:rsidR="005E5FD0">
                <w:rPr>
                  <w:rStyle w:val="af9"/>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r>
              <w:rPr>
                <w:lang w:eastAsia="sv-SE"/>
              </w:rPr>
              <w:t>Spreadtrum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091802">
            <w:pPr>
              <w:rPr>
                <w:color w:val="0000FF"/>
                <w:u w:val="single"/>
                <w:lang w:val="en-US"/>
              </w:rPr>
            </w:pPr>
            <w:hyperlink r:id="rId30" w:history="1">
              <w:r w:rsidR="005E5FD0">
                <w:rPr>
                  <w:rStyle w:val="af9"/>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lastRenderedPageBreak/>
              <w:t>[9]</w:t>
            </w:r>
          </w:p>
        </w:tc>
        <w:tc>
          <w:tcPr>
            <w:tcW w:w="1456" w:type="dxa"/>
            <w:tcMar>
              <w:top w:w="0" w:type="dxa"/>
              <w:left w:w="70" w:type="dxa"/>
              <w:bottom w:w="0" w:type="dxa"/>
              <w:right w:w="70" w:type="dxa"/>
            </w:tcMar>
          </w:tcPr>
          <w:p w14:paraId="121B37FE" w14:textId="77777777" w:rsidR="00344D6F" w:rsidRDefault="00091802">
            <w:pPr>
              <w:rPr>
                <w:color w:val="0000FF"/>
                <w:u w:val="single"/>
                <w:lang w:val="en-US"/>
              </w:rPr>
            </w:pPr>
            <w:hyperlink r:id="rId31" w:history="1">
              <w:r w:rsidR="005E5FD0">
                <w:rPr>
                  <w:rStyle w:val="af9"/>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091802">
            <w:pPr>
              <w:rPr>
                <w:color w:val="0000FF"/>
                <w:u w:val="single"/>
                <w:lang w:val="en-US"/>
              </w:rPr>
            </w:pPr>
            <w:hyperlink r:id="rId32" w:history="1">
              <w:r w:rsidR="005E5FD0">
                <w:rPr>
                  <w:rStyle w:val="af9"/>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091802">
            <w:pPr>
              <w:rPr>
                <w:color w:val="0000FF"/>
                <w:u w:val="single"/>
                <w:lang w:val="en-US"/>
              </w:rPr>
            </w:pPr>
            <w:hyperlink r:id="rId33" w:history="1">
              <w:r w:rsidR="005E5FD0">
                <w:rPr>
                  <w:rStyle w:val="af9"/>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091802">
            <w:pPr>
              <w:rPr>
                <w:color w:val="0000FF"/>
                <w:u w:val="single"/>
                <w:lang w:val="en-US"/>
              </w:rPr>
            </w:pPr>
            <w:hyperlink r:id="rId34" w:history="1">
              <w:r w:rsidR="005E5FD0">
                <w:rPr>
                  <w:rStyle w:val="af9"/>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091802">
            <w:pPr>
              <w:rPr>
                <w:color w:val="0000FF"/>
                <w:u w:val="single"/>
                <w:lang w:val="en-US"/>
              </w:rPr>
            </w:pPr>
            <w:hyperlink r:id="rId35" w:history="1">
              <w:r w:rsidR="005E5FD0">
                <w:rPr>
                  <w:rStyle w:val="af9"/>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091802">
            <w:pPr>
              <w:rPr>
                <w:lang w:val="en-US"/>
              </w:rPr>
            </w:pPr>
            <w:hyperlink r:id="rId36" w:history="1">
              <w:r w:rsidR="005E5FD0">
                <w:rPr>
                  <w:rStyle w:val="af9"/>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ZTE, Sanechips</w:t>
            </w:r>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091802">
            <w:pPr>
              <w:rPr>
                <w:color w:val="0000FF"/>
                <w:u w:val="single"/>
                <w:lang w:val="en-US"/>
              </w:rPr>
            </w:pPr>
            <w:hyperlink r:id="rId37" w:history="1">
              <w:r w:rsidR="005E5FD0">
                <w:rPr>
                  <w:rStyle w:val="af9"/>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091802">
            <w:pPr>
              <w:rPr>
                <w:color w:val="0000FF"/>
                <w:u w:val="single"/>
                <w:lang w:val="en-US"/>
              </w:rPr>
            </w:pPr>
            <w:hyperlink r:id="rId38" w:history="1">
              <w:r w:rsidR="005E5FD0">
                <w:rPr>
                  <w:rStyle w:val="af9"/>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091802">
            <w:pPr>
              <w:rPr>
                <w:color w:val="0000FF"/>
                <w:u w:val="single"/>
                <w:lang w:val="en-US"/>
              </w:rPr>
            </w:pPr>
            <w:hyperlink r:id="rId39" w:history="1">
              <w:r w:rsidR="005E5FD0">
                <w:rPr>
                  <w:rStyle w:val="af9"/>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091802">
            <w:pPr>
              <w:rPr>
                <w:color w:val="0000FF"/>
                <w:u w:val="single"/>
                <w:lang w:eastAsia="sv-SE"/>
              </w:rPr>
            </w:pPr>
            <w:hyperlink r:id="rId40" w:history="1">
              <w:r w:rsidR="005E5FD0">
                <w:rPr>
                  <w:rStyle w:val="af9"/>
                  <w:color w:val="0000FF"/>
                  <w:lang w:eastAsia="sv-SE"/>
                </w:rPr>
                <w:t>R1-2110481</w:t>
              </w:r>
            </w:hyperlink>
            <w:r w:rsidR="005E5FD0">
              <w:rPr>
                <w:rStyle w:val="af9"/>
                <w:color w:val="0000FF"/>
                <w:lang w:eastAsia="sv-SE"/>
              </w:rPr>
              <w:br/>
            </w:r>
            <w:r w:rsidR="005E5FD0">
              <w:rPr>
                <w:lang w:val="en-US"/>
              </w:rPr>
              <w:t>(</w:t>
            </w:r>
            <w:hyperlink r:id="rId41" w:history="1">
              <w:r w:rsidR="005E5FD0">
                <w:rPr>
                  <w:rStyle w:val="af9"/>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2"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091802">
            <w:pPr>
              <w:rPr>
                <w:color w:val="0000FF"/>
                <w:u w:val="single"/>
                <w:lang w:val="en-US"/>
              </w:rPr>
            </w:pPr>
            <w:hyperlink r:id="rId43" w:history="1">
              <w:r w:rsidR="005E5FD0">
                <w:rPr>
                  <w:rStyle w:val="af9"/>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091802">
            <w:pPr>
              <w:rPr>
                <w:color w:val="0000FF"/>
                <w:u w:val="single"/>
                <w:lang w:val="en-US"/>
              </w:rPr>
            </w:pPr>
            <w:hyperlink r:id="rId44" w:history="1">
              <w:r w:rsidR="005E5FD0">
                <w:rPr>
                  <w:rStyle w:val="af9"/>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091802">
            <w:pPr>
              <w:rPr>
                <w:color w:val="0000FF"/>
                <w:u w:val="single"/>
                <w:lang w:val="en-US"/>
              </w:rPr>
            </w:pPr>
            <w:hyperlink r:id="rId45" w:history="1">
              <w:r w:rsidR="005E5FD0">
                <w:rPr>
                  <w:rStyle w:val="af9"/>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091802">
            <w:pPr>
              <w:rPr>
                <w:color w:val="0000FF"/>
                <w:u w:val="single"/>
                <w:lang w:val="en-US"/>
              </w:rPr>
            </w:pPr>
            <w:hyperlink r:id="rId46" w:history="1">
              <w:r w:rsidR="005E5FD0">
                <w:rPr>
                  <w:rStyle w:val="af9"/>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091802">
            <w:pPr>
              <w:rPr>
                <w:color w:val="0000FF"/>
                <w:u w:val="single"/>
                <w:lang w:val="en-US"/>
              </w:rPr>
            </w:pPr>
            <w:hyperlink r:id="rId47" w:history="1">
              <w:r w:rsidR="005E5FD0">
                <w:rPr>
                  <w:rStyle w:val="af9"/>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r>
              <w:rPr>
                <w:lang w:eastAsia="sv-SE"/>
              </w:rPr>
              <w:t>InterDigital,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091802">
            <w:pPr>
              <w:rPr>
                <w:color w:val="0000FF"/>
                <w:u w:val="single"/>
                <w:lang w:val="en-US"/>
              </w:rPr>
            </w:pPr>
            <w:hyperlink r:id="rId48" w:history="1">
              <w:r w:rsidR="005E5FD0">
                <w:rPr>
                  <w:rStyle w:val="af9"/>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091802">
            <w:pPr>
              <w:rPr>
                <w:color w:val="0000FF"/>
                <w:u w:val="single"/>
                <w:lang w:val="en-US"/>
              </w:rPr>
            </w:pPr>
            <w:hyperlink r:id="rId49" w:history="1">
              <w:r w:rsidR="005E5FD0">
                <w:rPr>
                  <w:rStyle w:val="af9"/>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091802">
            <w:pPr>
              <w:rPr>
                <w:color w:val="0000FF"/>
                <w:u w:val="single"/>
                <w:lang w:val="en-US"/>
              </w:rPr>
            </w:pPr>
            <w:hyperlink r:id="rId50" w:history="1">
              <w:r w:rsidR="005E5FD0">
                <w:rPr>
                  <w:rStyle w:val="af9"/>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091802">
            <w:pPr>
              <w:rPr>
                <w:color w:val="0000FF"/>
                <w:u w:val="single"/>
                <w:lang w:val="en-US"/>
              </w:rPr>
            </w:pPr>
            <w:hyperlink r:id="rId51" w:history="1">
              <w:r w:rsidR="005E5FD0">
                <w:rPr>
                  <w:rStyle w:val="af9"/>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r>
              <w:rPr>
                <w:lang w:eastAsia="sv-SE"/>
              </w:rPr>
              <w:t>ASUSTeK</w:t>
            </w:r>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091802">
            <w:pPr>
              <w:rPr>
                <w:color w:val="0000FF"/>
                <w:u w:val="single"/>
                <w:lang w:val="en-US"/>
              </w:rPr>
            </w:pPr>
            <w:hyperlink r:id="rId52" w:history="1">
              <w:r w:rsidR="005E5FD0">
                <w:rPr>
                  <w:rStyle w:val="af9"/>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091802">
            <w:pPr>
              <w:rPr>
                <w:lang w:val="en-US"/>
              </w:rPr>
            </w:pPr>
            <w:hyperlink r:id="rId53" w:history="1">
              <w:r w:rsidR="005E5FD0">
                <w:rPr>
                  <w:rStyle w:val="af9"/>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091802">
            <w:pPr>
              <w:rPr>
                <w:rStyle w:val="af9"/>
                <w:color w:val="0000FF"/>
                <w:lang w:val="en-US"/>
              </w:rPr>
            </w:pPr>
            <w:hyperlink r:id="rId54" w:history="1">
              <w:r w:rsidR="005E5FD0">
                <w:rPr>
                  <w:rStyle w:val="af9"/>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091802">
            <w:pPr>
              <w:rPr>
                <w:rStyle w:val="af9"/>
                <w:color w:val="0000FF"/>
                <w:lang w:val="en-US"/>
              </w:rPr>
            </w:pPr>
            <w:hyperlink r:id="rId55" w:history="1">
              <w:r w:rsidR="005E5FD0">
                <w:rPr>
                  <w:rStyle w:val="af9"/>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091802">
            <w:pPr>
              <w:rPr>
                <w:lang w:val="en-US"/>
              </w:rPr>
            </w:pPr>
            <w:hyperlink r:id="rId56" w:history="1">
              <w:r w:rsidR="005E5FD0">
                <w:rPr>
                  <w:rStyle w:val="af9"/>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Huawei, HiSilicon</w:t>
            </w:r>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091802">
            <w:pPr>
              <w:rPr>
                <w:color w:val="0000FF"/>
                <w:u w:val="single"/>
                <w:lang w:val="en-US"/>
              </w:rPr>
            </w:pPr>
            <w:hyperlink r:id="rId57" w:history="1">
              <w:r w:rsidR="005E5FD0">
                <w:rPr>
                  <w:rStyle w:val="af9"/>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r>
              <w:rPr>
                <w:lang w:eastAsia="sv-SE"/>
              </w:rPr>
              <w:t>InterDigital, Inc.</w:t>
            </w:r>
          </w:p>
        </w:tc>
      </w:tr>
      <w:bookmarkEnd w:id="8"/>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1C7A" w14:textId="77777777" w:rsidR="00091802" w:rsidRDefault="00091802" w:rsidP="00800FBA">
      <w:pPr>
        <w:spacing w:after="0" w:line="240" w:lineRule="auto"/>
      </w:pPr>
      <w:r>
        <w:separator/>
      </w:r>
    </w:p>
  </w:endnote>
  <w:endnote w:type="continuationSeparator" w:id="0">
    <w:p w14:paraId="793F72E6" w14:textId="77777777" w:rsidR="00091802" w:rsidRDefault="00091802" w:rsidP="008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3BA8" w14:textId="77777777" w:rsidR="00091802" w:rsidRDefault="00091802" w:rsidP="00800FBA">
      <w:pPr>
        <w:spacing w:after="0" w:line="240" w:lineRule="auto"/>
      </w:pPr>
      <w:r>
        <w:separator/>
      </w:r>
    </w:p>
  </w:footnote>
  <w:footnote w:type="continuationSeparator" w:id="0">
    <w:p w14:paraId="21B16ABF" w14:textId="77777777" w:rsidR="00091802" w:rsidRDefault="00091802" w:rsidP="00800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hybridMultilevel"/>
    <w:tmpl w:val="19BC9352"/>
    <w:lvl w:ilvl="0" w:tplc="4E5CA9E4">
      <w:numFmt w:val="bullet"/>
      <w:lvlText w:val="-"/>
      <w:lvlJc w:val="left"/>
      <w:pPr>
        <w:ind w:left="420" w:hanging="420"/>
      </w:pPr>
      <w:rPr>
        <w:rFonts w:ascii="Times New Roman" w:eastAsia="ＭＳ 明朝"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hybridMultilevel"/>
    <w:tmpl w:val="BEC07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hybridMultilevel"/>
    <w:tmpl w:val="863C27A6"/>
    <w:lvl w:ilvl="0" w:tplc="85ACB4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7"/>
  </w:num>
  <w:num w:numId="20">
    <w:abstractNumId w:val="33"/>
  </w:num>
  <w:num w:numId="21">
    <w:abstractNumId w:val="19"/>
  </w:num>
  <w:num w:numId="22">
    <w:abstractNumId w:val="29"/>
  </w:num>
  <w:num w:numId="23">
    <w:abstractNumId w:val="41"/>
  </w:num>
  <w:num w:numId="24">
    <w:abstractNumId w:val="24"/>
  </w:num>
  <w:num w:numId="25">
    <w:abstractNumId w:val="23"/>
  </w:num>
  <w:num w:numId="26">
    <w:abstractNumId w:val="28"/>
  </w:num>
  <w:num w:numId="27">
    <w:abstractNumId w:val="9"/>
  </w:num>
  <w:num w:numId="28">
    <w:abstractNumId w:val="32"/>
  </w:num>
  <w:num w:numId="29">
    <w:abstractNumId w:val="43"/>
  </w:num>
  <w:num w:numId="30">
    <w:abstractNumId w:val="7"/>
  </w:num>
  <w:num w:numId="31">
    <w:abstractNumId w:val="35"/>
  </w:num>
  <w:num w:numId="32">
    <w:abstractNumId w:val="8"/>
  </w:num>
  <w:num w:numId="33">
    <w:abstractNumId w:val="4"/>
  </w:num>
  <w:num w:numId="34">
    <w:abstractNumId w:val="13"/>
  </w:num>
  <w:num w:numId="35">
    <w:abstractNumId w:val="15"/>
  </w:num>
  <w:num w:numId="36">
    <w:abstractNumId w:val="12"/>
  </w:num>
  <w:num w:numId="37">
    <w:abstractNumId w:val="25"/>
  </w:num>
  <w:num w:numId="38">
    <w:abstractNumId w:val="5"/>
  </w:num>
  <w:num w:numId="39">
    <w:abstractNumId w:val="37"/>
  </w:num>
  <w:num w:numId="40">
    <w:abstractNumId w:val="38"/>
  </w:num>
  <w:num w:numId="41">
    <w:abstractNumId w:val="14"/>
  </w:num>
  <w:num w:numId="42">
    <w:abstractNumId w:val="16"/>
  </w:num>
  <w:num w:numId="43">
    <w:abstractNumId w:val="39"/>
  </w:num>
  <w:num w:numId="44">
    <w:abstractNumId w:val="2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83F"/>
    <w:rsid w:val="00513FD7"/>
    <w:rsid w:val="00515DFB"/>
    <w:rsid w:val="005241C0"/>
    <w:rsid w:val="0052617A"/>
    <w:rsid w:val="00526995"/>
    <w:rsid w:val="00527BB7"/>
    <w:rsid w:val="00531071"/>
    <w:rsid w:val="0053316D"/>
    <w:rsid w:val="00534F4D"/>
    <w:rsid w:val="00535E4F"/>
    <w:rsid w:val="0053779E"/>
    <w:rsid w:val="00545CAC"/>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A44FF"/>
    <w:rsid w:val="006A4BB1"/>
    <w:rsid w:val="006A5A55"/>
    <w:rsid w:val="006A619B"/>
    <w:rsid w:val="006A7A6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38D7"/>
    <w:rsid w:val="00726E18"/>
    <w:rsid w:val="007338D2"/>
    <w:rsid w:val="00744A97"/>
    <w:rsid w:val="00753BF5"/>
    <w:rsid w:val="007564E2"/>
    <w:rsid w:val="0076424A"/>
    <w:rsid w:val="007702BE"/>
    <w:rsid w:val="00771E04"/>
    <w:rsid w:val="00772BB7"/>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5418"/>
    <w:rsid w:val="00A428A0"/>
    <w:rsid w:val="00A43847"/>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2AD6"/>
    <w:rsid w:val="00FE0F8C"/>
    <w:rsid w:val="00FE79F2"/>
    <w:rsid w:val="00FF47D6"/>
    <w:rsid w:val="00FF4FA9"/>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40CD2"/>
  <w15:docId w15:val="{505CA41F-5D3C-425F-80A5-8C828E9A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4843">
      <w:bodyDiv w:val="1"/>
      <w:marLeft w:val="0"/>
      <w:marRight w:val="0"/>
      <w:marTop w:val="0"/>
      <w:marBottom w:val="0"/>
      <w:divBdr>
        <w:top w:val="none" w:sz="0" w:space="0" w:color="auto"/>
        <w:left w:val="none" w:sz="0" w:space="0" w:color="auto"/>
        <w:bottom w:val="none" w:sz="0" w:space="0" w:color="auto"/>
        <w:right w:val="none" w:sz="0" w:space="0" w:color="auto"/>
      </w:divBdr>
    </w:div>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985430780">
      <w:bodyDiv w:val="1"/>
      <w:marLeft w:val="0"/>
      <w:marRight w:val="0"/>
      <w:marTop w:val="0"/>
      <w:marBottom w:val="0"/>
      <w:divBdr>
        <w:top w:val="none" w:sz="0" w:space="0" w:color="auto"/>
        <w:left w:val="none" w:sz="0" w:space="0" w:color="auto"/>
        <w:bottom w:val="none" w:sz="0" w:space="0" w:color="auto"/>
        <w:right w:val="none" w:sz="0" w:space="0" w:color="auto"/>
      </w:divBdr>
    </w:div>
    <w:div w:id="1256090023">
      <w:bodyDiv w:val="1"/>
      <w:marLeft w:val="0"/>
      <w:marRight w:val="0"/>
      <w:marTop w:val="0"/>
      <w:marBottom w:val="0"/>
      <w:divBdr>
        <w:top w:val="none" w:sz="0" w:space="0" w:color="auto"/>
        <w:left w:val="none" w:sz="0" w:space="0" w:color="auto"/>
        <w:bottom w:val="none" w:sz="0" w:space="0" w:color="auto"/>
        <w:right w:val="none" w:sz="0" w:space="0" w:color="auto"/>
      </w:divBdr>
    </w:div>
    <w:div w:id="1368529070">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B67667-FF9E-4206-BA5F-BC5234C3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62</Pages>
  <Words>23425</Words>
  <Characters>133525</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50</cp:revision>
  <dcterms:created xsi:type="dcterms:W3CDTF">2021-10-14T02:22:00Z</dcterms:created>
  <dcterms:modified xsi:type="dcterms:W3CDTF">2021-10-14T06:56:00Z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