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856C6" w14:textId="0071234E" w:rsidR="006055B7" w:rsidRDefault="006055B7" w:rsidP="006055B7">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 xml:space="preserve">This document summarizes contributions [4] – [30] submitted to agenda item 8.6.1.1 and </w:t>
      </w:r>
      <w:proofErr w:type="gramStart"/>
      <w:r>
        <w:t>relevant parts of contributions [31] – [33] submitted to agenda item 8.6.3 and captures</w:t>
      </w:r>
      <w:proofErr w:type="gramEnd"/>
      <w:r>
        <w:t xml:space="preserve"> this email discussion on reduced maximum UE bandwidth:</w:t>
      </w:r>
    </w:p>
    <w:tbl>
      <w:tblPr>
        <w:tblStyle w:val="af0"/>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bookmarkStart w:id="4" w:name="_GoBack"/>
      <w:r>
        <w:rPr>
          <w:color w:val="FF0000"/>
          <w:lang w:val="en-US"/>
        </w:rPr>
        <w:t>FL</w:t>
      </w:r>
      <w:r w:rsidR="00C368C4">
        <w:rPr>
          <w:color w:val="FF0000"/>
          <w:lang w:val="en-US"/>
        </w:rPr>
        <w:t>3</w:t>
      </w:r>
      <w:bookmarkEnd w:id="4"/>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8572920" w14:textId="7C81B88D" w:rsidR="00344D6F" w:rsidRDefault="005E5FD0">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3" w:history="1">
        <w:r>
          <w:rPr>
            <w:rStyle w:val="af2"/>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af0"/>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proofErr w:type="spellStart"/>
            <w:r>
              <w:rPr>
                <w:rFonts w:eastAsia="Yu Mincho"/>
                <w:lang w:val="en-US" w:eastAsia="ja-JP"/>
              </w:rPr>
              <w:t>Shotaro</w:t>
            </w:r>
            <w:proofErr w:type="spellEnd"/>
            <w:r>
              <w:rPr>
                <w:rFonts w:eastAsia="Yu Mincho"/>
                <w:lang w:val="en-US" w:eastAsia="ja-JP"/>
              </w:rPr>
              <w:t xml:space="preserve">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proofErr w:type="spellStart"/>
            <w:r>
              <w:rPr>
                <w:lang w:val="en-US"/>
              </w:rPr>
              <w:t>Huayu</w:t>
            </w:r>
            <w:proofErr w:type="spellEnd"/>
            <w:r>
              <w:rPr>
                <w:lang w:val="en-US"/>
              </w:rPr>
              <w:t xml:space="preserve">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 xml:space="preserve">Jing </w:t>
            </w:r>
            <w:proofErr w:type="spellStart"/>
            <w:r>
              <w:rPr>
                <w:rFonts w:eastAsiaTheme="minorEastAsia"/>
                <w:lang w:val="en-US" w:eastAsia="zh-CN"/>
              </w:rPr>
              <w:t>Guo</w:t>
            </w:r>
            <w:proofErr w:type="spellEnd"/>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proofErr w:type="spellStart"/>
            <w:r>
              <w:rPr>
                <w:lang w:val="en-US"/>
              </w:rPr>
              <w:t>Vip</w:t>
            </w:r>
            <w:proofErr w:type="spellEnd"/>
            <w:r>
              <w:rPr>
                <w:lang w:val="en-US"/>
              </w:rPr>
              <w:t xml:space="preserve">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宋体"/>
                <w:lang w:val="en-US" w:eastAsia="zh-CN"/>
              </w:rPr>
            </w:pPr>
            <w:r>
              <w:rPr>
                <w:rFonts w:eastAsia="宋体"/>
                <w:lang w:val="en-US" w:eastAsia="zh-CN"/>
              </w:rPr>
              <w:t>CMCC</w:t>
            </w:r>
          </w:p>
        </w:tc>
        <w:tc>
          <w:tcPr>
            <w:tcW w:w="3118" w:type="dxa"/>
          </w:tcPr>
          <w:p w14:paraId="41583B31" w14:textId="77777777" w:rsidR="00344D6F" w:rsidRDefault="005E5FD0">
            <w:pPr>
              <w:spacing w:after="0"/>
              <w:jc w:val="center"/>
              <w:rPr>
                <w:rFonts w:eastAsia="宋体"/>
                <w:lang w:val="en-US" w:eastAsia="zh-CN"/>
              </w:rPr>
            </w:pPr>
            <w:proofErr w:type="spellStart"/>
            <w:r>
              <w:rPr>
                <w:rFonts w:eastAsia="宋体"/>
                <w:lang w:val="en-US" w:eastAsia="zh-CN"/>
              </w:rPr>
              <w:t>Lijie</w:t>
            </w:r>
            <w:proofErr w:type="spellEnd"/>
            <w:r>
              <w:rPr>
                <w:rFonts w:eastAsia="宋体"/>
                <w:lang w:val="en-US" w:eastAsia="zh-CN"/>
              </w:rPr>
              <w:t xml:space="preserve"> HU</w:t>
            </w:r>
          </w:p>
        </w:tc>
        <w:tc>
          <w:tcPr>
            <w:tcW w:w="4394" w:type="dxa"/>
          </w:tcPr>
          <w:p w14:paraId="70E3A50F" w14:textId="77777777" w:rsidR="00344D6F" w:rsidRDefault="005E5FD0">
            <w:pPr>
              <w:spacing w:after="0"/>
              <w:jc w:val="center"/>
              <w:rPr>
                <w:rFonts w:eastAsia="宋体"/>
                <w:lang w:val="en-US" w:eastAsia="zh-CN"/>
              </w:rPr>
            </w:pPr>
            <w:r>
              <w:rPr>
                <w:rFonts w:eastAsia="宋体"/>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宋体"/>
                <w:lang w:val="en-US" w:eastAsia="zh-CN"/>
              </w:rPr>
            </w:pPr>
            <w:r>
              <w:rPr>
                <w:rFonts w:eastAsia="宋体" w:hint="eastAsia"/>
                <w:lang w:val="en-US" w:eastAsia="zh-CN"/>
              </w:rPr>
              <w:t>ZTE</w:t>
            </w:r>
          </w:p>
        </w:tc>
        <w:tc>
          <w:tcPr>
            <w:tcW w:w="3118" w:type="dxa"/>
          </w:tcPr>
          <w:p w14:paraId="035EEC06" w14:textId="77777777" w:rsidR="00344D6F" w:rsidRDefault="005E5FD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B914CA9" w14:textId="77777777" w:rsidR="00344D6F" w:rsidRDefault="005E5FD0">
            <w:pPr>
              <w:spacing w:after="0"/>
              <w:jc w:val="center"/>
              <w:rPr>
                <w:rFonts w:eastAsia="宋体"/>
                <w:lang w:val="en-US" w:eastAsia="zh-CN"/>
              </w:rPr>
            </w:pPr>
            <w:r>
              <w:rPr>
                <w:rFonts w:eastAsia="宋体"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1"/>
        <w:ind w:left="1134" w:hanging="1134"/>
        <w:rPr>
          <w:lang w:val="en-US"/>
        </w:rPr>
      </w:pPr>
      <w:r>
        <w:rPr>
          <w:lang w:val="en-US"/>
        </w:rPr>
        <w:t>Initial UL BWP</w:t>
      </w:r>
    </w:p>
    <w:p w14:paraId="7599B45A" w14:textId="77777777" w:rsidR="00344D6F" w:rsidRDefault="005E5FD0">
      <w:pPr>
        <w:pStyle w:val="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5" w:name="_Hlk79520627"/>
            <w:r>
              <w:rPr>
                <w:rFonts w:eastAsia="Times New Roman"/>
                <w:lang w:eastAsia="ja-JP"/>
              </w:rPr>
              <w:t xml:space="preserve">Both during and after initial access, for the scenario where the initial UL BWP for non-RedCap UEs is configured to be wider than the RedCap UE bandwidth, a separate initial UL BWP no wider than the RedCap UE maximum bandwidth is </w:t>
            </w:r>
            <w:proofErr w:type="gramStart"/>
            <w:r>
              <w:rPr>
                <w:rFonts w:eastAsia="Times New Roman"/>
                <w:lang w:eastAsia="ja-JP"/>
              </w:rPr>
              <w:t>configured/defined</w:t>
            </w:r>
            <w:proofErr w:type="gramEnd"/>
            <w:r>
              <w:rPr>
                <w:rFonts w:eastAsia="Times New Roman"/>
                <w:lang w:eastAsia="ja-JP"/>
              </w:rPr>
              <w:t xml:space="preserve"> for RedCap UEs.</w:t>
            </w:r>
            <w:bookmarkEnd w:id="5"/>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6" w:name="_Hlk84433211"/>
            <w:r>
              <w:t xml:space="preserve">for the scenario where the initial UL BWP for non-RedCap UEs is not configured to be wider than the RedCap UE bandwidth, a separate initial UL BWP can optionally be </w:t>
            </w:r>
            <w:proofErr w:type="gramStart"/>
            <w:r>
              <w:t>configured/defined</w:t>
            </w:r>
            <w:proofErr w:type="gramEnd"/>
            <w:r>
              <w:t xml:space="preserve"> for RedCap UEs.</w:t>
            </w:r>
          </w:p>
          <w:bookmarkEnd w:id="6"/>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af0"/>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af5"/>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Both during and after initial access, for the scenario where the initial UL BWP for non-RedCap UEs is configured to be wider than the RedCap UE bandwidth, a separate initial UL BWP no wider than the </w:t>
            </w:r>
            <w:r>
              <w:rPr>
                <w:rFonts w:ascii="Times New Roman" w:hAnsi="Times New Roman" w:cs="Times New Roman"/>
                <w:bCs/>
                <w:sz w:val="20"/>
                <w:szCs w:val="20"/>
                <w:lang w:val="en-GB"/>
              </w:rPr>
              <w:lastRenderedPageBreak/>
              <w:t xml:space="preserve">RedCap UE maximum bandwidth is </w:t>
            </w:r>
            <w:proofErr w:type="gramStart"/>
            <w:r>
              <w:rPr>
                <w:rFonts w:ascii="Times New Roman" w:hAnsi="Times New Roman" w:cs="Times New Roman"/>
                <w:bCs/>
                <w:sz w:val="20"/>
                <w:szCs w:val="20"/>
                <w:lang w:val="en-GB"/>
              </w:rPr>
              <w:t>configured/defined</w:t>
            </w:r>
            <w:proofErr w:type="gramEnd"/>
            <w:r>
              <w:rPr>
                <w:rFonts w:ascii="Times New Roman" w:hAnsi="Times New Roman" w:cs="Times New Roman"/>
                <w:bCs/>
                <w:sz w:val="20"/>
                <w:szCs w:val="20"/>
                <w:lang w:val="en-GB"/>
              </w:rPr>
              <w:t xml:space="preserve"> for RedCap UEs.</w:t>
            </w:r>
          </w:p>
          <w:p w14:paraId="593AF77B" w14:textId="77777777" w:rsidR="00344D6F" w:rsidRDefault="005E5FD0">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af5"/>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af5"/>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proofErr w:type="gramStart"/>
      <w:r>
        <w:rPr>
          <w:lang w:val="en-US"/>
        </w:rPr>
        <w:t>27</w:t>
      </w:r>
      <w:proofErr w:type="gramEnd"/>
      <w:r>
        <w:rPr>
          <w:lang w:val="en-US"/>
        </w:rPr>
        <w:t xml:space="preserve">]. </w:t>
      </w:r>
      <w:bookmarkStart w:id="7"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7"/>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configured to be wider than the RedCap UE bandwidth, a separate initial UL BWP no wider than the RedCap UE maximum bandwidth is </w:t>
      </w:r>
      <w:proofErr w:type="gramStart"/>
      <w:r>
        <w:rPr>
          <w:rFonts w:ascii="Times New Roman" w:hAnsi="Times New Roman" w:cs="Times New Roman"/>
          <w:b/>
          <w:sz w:val="20"/>
          <w:szCs w:val="20"/>
          <w:lang w:val="en-GB"/>
        </w:rPr>
        <w:t>configured/defined</w:t>
      </w:r>
      <w:proofErr w:type="gramEnd"/>
      <w:r>
        <w:rPr>
          <w:rFonts w:ascii="Times New Roman" w:hAnsi="Times New Roman" w:cs="Times New Roman"/>
          <w:b/>
          <w:sz w:val="20"/>
          <w:szCs w:val="20"/>
          <w:lang w:val="en-GB"/>
        </w:rPr>
        <w:t xml:space="preserve"> for RedCap UEs.</w:t>
      </w:r>
    </w:p>
    <w:p w14:paraId="3F1F353B" w14:textId="77777777" w:rsidR="00344D6F" w:rsidRDefault="005E5FD0">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not configured to be wider than the RedCap UE bandwidth, a separate initial UL BWP can optionally be </w:t>
      </w:r>
      <w:proofErr w:type="gramStart"/>
      <w:r>
        <w:rPr>
          <w:rFonts w:ascii="Times New Roman" w:hAnsi="Times New Roman" w:cs="Times New Roman"/>
          <w:b/>
          <w:sz w:val="20"/>
          <w:szCs w:val="20"/>
          <w:lang w:val="en-GB"/>
        </w:rPr>
        <w:t>configured/defined</w:t>
      </w:r>
      <w:proofErr w:type="gramEnd"/>
      <w:r>
        <w:rPr>
          <w:rFonts w:ascii="Times New Roman" w:hAnsi="Times New Roman" w:cs="Times New Roman"/>
          <w:b/>
          <w:sz w:val="20"/>
          <w:szCs w:val="20"/>
          <w:lang w:val="en-GB"/>
        </w:rPr>
        <w:t xml:space="preserve"> for RedCap UEs.</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Pr>
                <w:rFonts w:ascii="Times New Roman" w:hAnsi="Times New Roman" w:cs="Times New Roman"/>
                <w:b/>
                <w:sz w:val="20"/>
                <w:szCs w:val="20"/>
                <w:lang w:val="en-GB"/>
              </w:rPr>
              <w:lastRenderedPageBreak/>
              <w:t xml:space="preserve">initial UL BWP no wider than the RedCap UE maximum bandwidth is </w:t>
            </w:r>
            <w:proofErr w:type="gramStart"/>
            <w:r>
              <w:rPr>
                <w:rFonts w:ascii="Times New Roman" w:hAnsi="Times New Roman" w:cs="Times New Roman"/>
                <w:b/>
                <w:sz w:val="20"/>
                <w:szCs w:val="20"/>
                <w:lang w:val="en-GB"/>
              </w:rPr>
              <w:t>configured/defined</w:t>
            </w:r>
            <w:proofErr w:type="gramEnd"/>
            <w:r>
              <w:rPr>
                <w:rFonts w:ascii="Times New Roman" w:hAnsi="Times New Roman" w:cs="Times New Roman"/>
                <w:b/>
                <w:sz w:val="20"/>
                <w:szCs w:val="20"/>
                <w:lang w:val="en-GB"/>
              </w:rPr>
              <w:t xml:space="preserve"> for RedCap UEs.</w:t>
            </w:r>
          </w:p>
          <w:p w14:paraId="441D0461" w14:textId="77777777" w:rsidR="00344D6F" w:rsidRDefault="005E5FD0">
            <w:pPr>
              <w:pStyle w:val="af5"/>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For the scenario where the initial UL BWP for non-RedCap UEs is not configured to be wider than the RedCap UE bandwidth, a separate initial UL BWP can optionally be </w:t>
            </w:r>
            <w:proofErr w:type="gramStart"/>
            <w:r>
              <w:rPr>
                <w:rFonts w:ascii="Times New Roman" w:hAnsi="Times New Roman" w:cs="Times New Roman"/>
                <w:b/>
                <w:sz w:val="20"/>
                <w:szCs w:val="20"/>
                <w:lang w:val="en-GB"/>
              </w:rPr>
              <w:t>configured/defined</w:t>
            </w:r>
            <w:proofErr w:type="gramEnd"/>
            <w:r>
              <w:rPr>
                <w:rFonts w:ascii="Times New Roman" w:hAnsi="Times New Roman" w:cs="Times New Roman"/>
                <w:b/>
                <w:sz w:val="20"/>
                <w:szCs w:val="20"/>
                <w:lang w:val="en-GB"/>
              </w:rPr>
              <w:t xml:space="preserve"> for RedCap UEs.</w:t>
            </w:r>
          </w:p>
          <w:p w14:paraId="283DE265" w14:textId="77777777" w:rsidR="00344D6F" w:rsidRDefault="005E5FD0">
            <w:pPr>
              <w:pStyle w:val="af5"/>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16E95D9D" w14:textId="77777777" w:rsidR="00344D6F" w:rsidRDefault="005E5FD0">
            <w:pPr>
              <w:tabs>
                <w:tab w:val="left" w:pos="551"/>
              </w:tabs>
              <w:jc w:val="both"/>
              <w:rPr>
                <w:rFonts w:eastAsia="宋体"/>
                <w:lang w:val="en-US" w:eastAsia="ko-KR"/>
              </w:rPr>
            </w:pPr>
            <w:r>
              <w:rPr>
                <w:rFonts w:eastAsia="宋体"/>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宋体"/>
                <w:lang w:val="en-US" w:eastAsia="zh-CN"/>
              </w:rPr>
            </w:pPr>
            <w:r>
              <w:rPr>
                <w:rFonts w:eastAsia="宋体"/>
                <w:lang w:val="en-US" w:eastAsia="zh-CN"/>
              </w:rPr>
              <w:t>TCL</w:t>
            </w:r>
          </w:p>
        </w:tc>
        <w:tc>
          <w:tcPr>
            <w:tcW w:w="1372" w:type="dxa"/>
          </w:tcPr>
          <w:p w14:paraId="43ED4DA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宋体"/>
                <w:lang w:val="en-US" w:eastAsia="zh-CN"/>
              </w:rPr>
            </w:pPr>
            <w:r>
              <w:rPr>
                <w:rFonts w:eastAsia="宋体"/>
                <w:lang w:val="en-US" w:eastAsia="zh-CN"/>
              </w:rPr>
              <w:t>Xiaomi</w:t>
            </w:r>
          </w:p>
        </w:tc>
        <w:tc>
          <w:tcPr>
            <w:tcW w:w="1372" w:type="dxa"/>
          </w:tcPr>
          <w:p w14:paraId="10FDEC26"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w:t>
            </w:r>
            <w:r>
              <w:rPr>
                <w:lang w:val="en-US" w:eastAsia="ko-KR"/>
              </w:rPr>
              <w:lastRenderedPageBreak/>
              <w:t xml:space="preserve">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0FB094DD" w14:textId="77777777" w:rsidR="00344D6F" w:rsidRDefault="005E5FD0">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 xml:space="preserve">We think the above scenarios in FL proposal can be combined together to make things simple. The separate initial UL BWP can optionally be </w:t>
            </w:r>
            <w:proofErr w:type="gramStart"/>
            <w:r>
              <w:rPr>
                <w:rFonts w:eastAsiaTheme="minorEastAsia"/>
                <w:lang w:val="en-US" w:eastAsia="zh-CN"/>
              </w:rPr>
              <w:t>configured/defined</w:t>
            </w:r>
            <w:proofErr w:type="gramEnd"/>
            <w:r>
              <w:rPr>
                <w:rFonts w:eastAsiaTheme="minorEastAsia"/>
                <w:lang w:val="en-US" w:eastAsia="zh-CN"/>
              </w:rPr>
              <w:t xml:space="preserve"> for RedCap UEs via SIB. The configuration details about initial UL BWP need more discussion and clarification, like ROs, SSB, </w:t>
            </w:r>
            <w:proofErr w:type="gramStart"/>
            <w:r>
              <w:rPr>
                <w:rFonts w:eastAsiaTheme="minorEastAsia"/>
                <w:lang w:val="en-US" w:eastAsia="zh-CN"/>
              </w:rPr>
              <w:t>CORESET#0</w:t>
            </w:r>
            <w:proofErr w:type="gramEnd"/>
            <w:r>
              <w:rPr>
                <w:rFonts w:eastAsiaTheme="minorEastAsia"/>
                <w:lang w:val="en-US" w:eastAsia="zh-CN"/>
              </w:rPr>
              <w:t>.</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宋体"/>
                <w:lang w:val="en-US" w:eastAsia="zh-CN"/>
              </w:rPr>
            </w:pPr>
            <w:proofErr w:type="gramStart"/>
            <w:r>
              <w:rPr>
                <w:lang w:val="en-US" w:eastAsia="ko-KR"/>
              </w:rPr>
              <w:t>and</w:t>
            </w:r>
            <w:proofErr w:type="gramEnd"/>
            <w:r>
              <w:rPr>
                <w:lang w:val="en-US" w:eastAsia="ko-KR"/>
              </w:rPr>
              <w:t xml:space="preserve">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宋体"/>
                <w:lang w:val="en-US" w:eastAsia="ja-JP"/>
              </w:rPr>
            </w:pPr>
            <w:r>
              <w:rPr>
                <w:rFonts w:eastAsia="宋体"/>
                <w:lang w:val="en-US" w:eastAsia="zh-CN"/>
              </w:rPr>
              <w:t>CMCC</w:t>
            </w:r>
          </w:p>
        </w:tc>
        <w:tc>
          <w:tcPr>
            <w:tcW w:w="1372" w:type="dxa"/>
          </w:tcPr>
          <w:p w14:paraId="4D92A79F"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0E356E2F" w14:textId="77777777" w:rsidR="00344D6F" w:rsidRDefault="005E5FD0">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t>
            </w:r>
            <w:proofErr w:type="gramStart"/>
            <w:r>
              <w:rPr>
                <w:rFonts w:eastAsiaTheme="minorEastAsia"/>
                <w:lang w:val="en-US" w:eastAsia="zh-CN"/>
              </w:rPr>
              <w:t>with more than one SSBs</w:t>
            </w:r>
            <w:proofErr w:type="gramEnd"/>
            <w:r>
              <w:rPr>
                <w:rFonts w:eastAsiaTheme="minorEastAsia"/>
                <w:lang w:val="en-US" w:eastAsia="zh-CN"/>
              </w:rPr>
              <w:t>.</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宋体"/>
                <w:lang w:val="en-US" w:eastAsia="zh-CN"/>
              </w:rPr>
            </w:pPr>
            <w:r>
              <w:rPr>
                <w:rFonts w:eastAsia="宋体"/>
                <w:lang w:val="en-US" w:eastAsia="zh-CN"/>
              </w:rPr>
              <w:t>The understanding about the shared RO needs to be aligned first.</w:t>
            </w:r>
          </w:p>
          <w:p w14:paraId="18F5A6B5" w14:textId="77777777" w:rsidR="00344D6F" w:rsidRDefault="005E5FD0">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21DC7CB0" w14:textId="77777777" w:rsidR="00344D6F" w:rsidRDefault="005E5FD0">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宋体"/>
                <w:lang w:val="en-US" w:eastAsia="zh-CN"/>
              </w:rPr>
            </w:pPr>
            <w:r>
              <w:rPr>
                <w:rFonts w:eastAsia="宋体"/>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af0"/>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 “defined” and add</w:t>
            </w:r>
            <w:proofErr w:type="gramEnd"/>
            <w:r>
              <w:rPr>
                <w:rFonts w:eastAsiaTheme="minorEastAsia"/>
                <w:lang w:val="en-US" w:eastAsia="zh-CN"/>
              </w:rPr>
              <w:t xml:space="preserve">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w:t>
            </w:r>
            <w:proofErr w:type="gramStart"/>
            <w:r>
              <w:rPr>
                <w:rFonts w:eastAsiaTheme="minorEastAsia"/>
                <w:lang w:val="en-US" w:eastAsia="zh-CN"/>
              </w:rPr>
              <w:t>configured</w:t>
            </w:r>
            <w:proofErr w:type="gramEnd"/>
            <w:r>
              <w:rPr>
                <w:rFonts w:eastAsiaTheme="minorEastAsia"/>
                <w:lang w:val="en-US" w:eastAsia="zh-CN"/>
              </w:rPr>
              <w:t xml:space="preserve">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w:t>
            </w:r>
            <w:r>
              <w:rPr>
                <w:rFonts w:eastAsiaTheme="minorEastAsia"/>
                <w:lang w:val="en-US" w:eastAsia="zh-CN"/>
              </w:rPr>
              <w:lastRenderedPageBreak/>
              <w:t xml:space="preserve">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D66B5EC" w14:textId="77777777" w:rsidR="00344D6F" w:rsidRDefault="005E5FD0">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af5"/>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t xml:space="preserve">One can restrict the possible gNB configurations such that the above case does not happen - this is also feasible while require further conclusion, although </w:t>
            </w:r>
            <w:r>
              <w:rPr>
                <w:rFonts w:eastAsiaTheme="minorEastAsia"/>
                <w:lang w:val="en-US" w:eastAsia="zh-CN"/>
              </w:rPr>
              <w:lastRenderedPageBreak/>
              <w:t>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w:t>
            </w:r>
            <w:proofErr w:type="gramStart"/>
            <w:r>
              <w:rPr>
                <w:rFonts w:eastAsiaTheme="minorEastAsia"/>
                <w:lang w:val="en-US" w:eastAsia="zh-CN"/>
              </w:rPr>
              <w:t>bandwidth of the configured ROs exceed</w:t>
            </w:r>
            <w:proofErr w:type="gramEnd"/>
            <w:r>
              <w:rPr>
                <w:rFonts w:eastAsiaTheme="minorEastAsia"/>
                <w:lang w:val="en-US" w:eastAsia="zh-CN"/>
              </w:rPr>
              <w:t xml:space="preserve">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af5"/>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lastRenderedPageBreak/>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af5"/>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af5"/>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af5"/>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af5"/>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w:t>
            </w:r>
            <w:proofErr w:type="spellStart"/>
            <w:r>
              <w:rPr>
                <w:rFonts w:eastAsiaTheme="minorEastAsia"/>
                <w:lang w:val="en-US" w:eastAsia="zh-CN"/>
              </w:rPr>
              <w:t>ed</w:t>
            </w:r>
            <w:proofErr w:type="spellEnd"/>
            <w:r>
              <w:rPr>
                <w:rFonts w:eastAsiaTheme="minorEastAsia"/>
                <w:lang w:val="en-US" w:eastAsia="zh-CN"/>
              </w:rPr>
              <w:t xml:space="preserve">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af5"/>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af5"/>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af5"/>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af5"/>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af5"/>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t xml:space="preserve">For enabling/supporting that the RACH occasion (RO) associated with the best SSB falls within the RedCap UE bandwidth, support separate initial UL BWP for RedCap UEs (which is not expected to exceed the </w:t>
      </w:r>
      <w:r>
        <w:rPr>
          <w:lang w:val="en-US"/>
        </w:rPr>
        <w:lastRenderedPageBreak/>
        <w:t>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0"/>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proofErr w:type="spellStart"/>
            <w:r w:rsidRPr="00177691">
              <w:rPr>
                <w:rFonts w:eastAsiaTheme="minorEastAsia"/>
                <w:lang w:val="en-US" w:eastAsia="zh-CN"/>
              </w:rPr>
              <w:t>Y,but</w:t>
            </w:r>
            <w:proofErr w:type="spellEnd"/>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The case of ROs with best SSB falling outside RedCap BW is not common. The total frequency span of 8 FDM-</w:t>
            </w:r>
            <w:proofErr w:type="spellStart"/>
            <w:r w:rsidRPr="00177691">
              <w:rPr>
                <w:rFonts w:ascii="Times New Roman" w:eastAsiaTheme="minorEastAsia" w:hAnsi="Times New Roman" w:cs="Times New Roman"/>
                <w:sz w:val="20"/>
                <w:szCs w:val="20"/>
                <w:lang w:val="en-US" w:eastAsia="zh-CN"/>
              </w:rPr>
              <w:t>ed</w:t>
            </w:r>
            <w:proofErr w:type="spellEnd"/>
            <w:r w:rsidRPr="00177691">
              <w:rPr>
                <w:rFonts w:ascii="Times New Roman" w:eastAsiaTheme="minorEastAsia" w:hAnsi="Times New Roman" w:cs="Times New Roman"/>
                <w:sz w:val="20"/>
                <w:szCs w:val="20"/>
                <w:lang w:val="en-US" w:eastAsia="zh-CN"/>
              </w:rPr>
              <w:t xml:space="preserve">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Also, if needed, proper gNB configuration can resolve this issue. Although the flexibility of the network configuration for non-RedCap UE can be impacted, such impact is not significant and sufficient capacity can still be achieved with less than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(e.g., 4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w:t>
            </w:r>
            <w:proofErr w:type="gramStart"/>
            <w:r w:rsidRPr="00177691">
              <w:rPr>
                <w:lang w:val="en-US" w:eastAsia="ko-KR"/>
              </w:rPr>
              <w:t>multiple initial UL BWP only for resolving RO-SSB related issue for special cases (mentioned above)</w:t>
            </w:r>
            <w:proofErr w:type="gramEnd"/>
            <w:r w:rsidRPr="00177691">
              <w:rPr>
                <w:lang w:val="en-US" w:eastAsia="ko-KR"/>
              </w:rPr>
              <w:t xml:space="preser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af5"/>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w:t>
            </w:r>
            <w:proofErr w:type="spellStart"/>
            <w:r w:rsidRPr="00177691">
              <w:rPr>
                <w:rFonts w:ascii="Times New Roman" w:eastAsiaTheme="minorEastAsia" w:hAnsi="Times New Roman" w:cs="Times New Roman"/>
                <w:sz w:val="20"/>
                <w:szCs w:val="20"/>
                <w:lang w:val="en-US" w:eastAsia="zh-CN"/>
              </w:rPr>
              <w:t>ed</w:t>
            </w:r>
            <w:proofErr w:type="spellEnd"/>
            <w:r w:rsidRPr="00177691">
              <w:rPr>
                <w:rFonts w:ascii="Times New Roman" w:eastAsiaTheme="minorEastAsia" w:hAnsi="Times New Roman" w:cs="Times New Roman"/>
                <w:sz w:val="20"/>
                <w:szCs w:val="20"/>
                <w:lang w:val="en-US" w:eastAsia="zh-CN"/>
              </w:rPr>
              <w:t xml:space="preserve">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t xml:space="preserve">Lenovo, Motorola </w:t>
            </w:r>
            <w:r w:rsidRPr="00177691">
              <w:rPr>
                <w:rFonts w:eastAsiaTheme="minorEastAsia"/>
                <w:lang w:val="en-US" w:eastAsia="zh-CN"/>
              </w:rPr>
              <w:lastRenderedPageBreak/>
              <w:t>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lastRenderedPageBreak/>
              <w:t>N</w:t>
            </w:r>
          </w:p>
        </w:tc>
        <w:tc>
          <w:tcPr>
            <w:tcW w:w="6780" w:type="dxa"/>
          </w:tcPr>
          <w:p w14:paraId="1E28AA36" w14:textId="77777777" w:rsidR="00344D6F" w:rsidRPr="00177691" w:rsidRDefault="00344D6F">
            <w:pPr>
              <w:pStyle w:val="af5"/>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lastRenderedPageBreak/>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af5"/>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af5"/>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af5"/>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sidRPr="00177691">
              <w:rPr>
                <w:rFonts w:ascii="Times New Roman" w:eastAsiaTheme="minorEastAsia" w:hAnsi="Times New Roman" w:cs="Times New Roman"/>
                <w:sz w:val="20"/>
                <w:szCs w:val="20"/>
                <w:lang w:val="en-US" w:eastAsia="zh-CN"/>
              </w:rPr>
              <w:t>fragement</w:t>
            </w:r>
            <w:proofErr w:type="spellEnd"/>
            <w:r w:rsidRPr="00177691">
              <w:rPr>
                <w:rFonts w:ascii="Times New Roman" w:eastAsiaTheme="minorEastAsia" w:hAnsi="Times New Roman" w:cs="Times New Roman"/>
                <w:sz w:val="20"/>
                <w:szCs w:val="20"/>
                <w:lang w:val="en-US" w:eastAsia="zh-CN"/>
              </w:rPr>
              <w:t xml:space="preserve">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w:t>
            </w:r>
            <w:proofErr w:type="spellStart"/>
            <w:r w:rsidRPr="00177691">
              <w:rPr>
                <w:rFonts w:eastAsiaTheme="minorEastAsia"/>
                <w:lang w:val="en-US" w:eastAsia="zh-CN"/>
              </w:rPr>
              <w:t>ed</w:t>
            </w:r>
            <w:proofErr w:type="spellEnd"/>
            <w:r w:rsidRPr="00177691">
              <w:rPr>
                <w:rFonts w:eastAsiaTheme="minorEastAsia"/>
                <w:lang w:val="en-US" w:eastAsia="zh-CN"/>
              </w:rPr>
              <w:t xml:space="preserve">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HiSilicon</w:t>
            </w:r>
            <w:proofErr w:type="spellEnd"/>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af5"/>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af5"/>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af5"/>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w:t>
            </w:r>
            <w:proofErr w:type="gramStart"/>
            <w:r>
              <w:rPr>
                <w:rFonts w:eastAsiaTheme="minorEastAsia"/>
                <w:lang w:val="en-US" w:eastAsia="zh-CN"/>
              </w:rPr>
              <w:t>gNB</w:t>
            </w:r>
            <w:proofErr w:type="gramEnd"/>
            <w:r>
              <w:rPr>
                <w:rFonts w:eastAsiaTheme="minorEastAsia"/>
                <w:lang w:val="en-US" w:eastAsia="zh-CN"/>
              </w:rPr>
              <w:t xml:space="preserve">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proofErr w:type="gramStart"/>
            <w:r>
              <w:rPr>
                <w:rFonts w:eastAsiaTheme="minorEastAsia"/>
                <w:lang w:val="en-US" w:eastAsia="zh-CN"/>
              </w:rPr>
              <w:t>Multiple separate initial UL BWP</w:t>
            </w:r>
            <w:proofErr w:type="gramEnd"/>
            <w:r>
              <w:rPr>
                <w:rFonts w:eastAsiaTheme="minorEastAsia"/>
                <w:lang w:val="en-US" w:eastAsia="zh-CN"/>
              </w:rPr>
              <w:t xml:space="preserve">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2B308F10" w14:textId="1B7167C3" w:rsidR="001355C0" w:rsidRPr="00FF4FA9" w:rsidRDefault="001355C0" w:rsidP="00FF4FA9">
            <w:pPr>
              <w:pStyle w:val="af5"/>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w:t>
            </w:r>
            <w:proofErr w:type="spellStart"/>
            <w:r w:rsidRPr="00FF4FA9">
              <w:rPr>
                <w:rFonts w:eastAsiaTheme="minorEastAsia" w:hint="eastAsia"/>
                <w:sz w:val="20"/>
                <w:szCs w:val="22"/>
                <w:lang w:val="en-US" w:eastAsia="zh-CN"/>
              </w:rPr>
              <w:t>ed</w:t>
            </w:r>
            <w:proofErr w:type="spellEnd"/>
            <w:r w:rsidRPr="00FF4FA9">
              <w:rPr>
                <w:rFonts w:eastAsiaTheme="minorEastAsia" w:hint="eastAsia"/>
                <w:sz w:val="20"/>
                <w:szCs w:val="22"/>
                <w:lang w:val="en-US" w:eastAsia="zh-CN"/>
              </w:rPr>
              <w:t xml:space="preserve"> ROs are included in the initial UL BWP of RedCap UE</w:t>
            </w:r>
          </w:p>
          <w:p w14:paraId="00ED259E" w14:textId="06235C90" w:rsidR="001355C0" w:rsidRPr="00FF4FA9" w:rsidRDefault="001355C0" w:rsidP="00FF4FA9">
            <w:pPr>
              <w:pStyle w:val="af5"/>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af5"/>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bl>
    <w:p w14:paraId="651AEB21" w14:textId="77777777" w:rsidR="00344D6F" w:rsidRDefault="00344D6F">
      <w:pPr>
        <w:jc w:val="both"/>
        <w:rPr>
          <w:b/>
          <w:highlight w:val="cyan"/>
          <w:lang w:val="en-US"/>
        </w:rPr>
      </w:pPr>
    </w:p>
    <w:p w14:paraId="54BB4E0B" w14:textId="77777777" w:rsidR="00344D6F" w:rsidRDefault="005E5FD0">
      <w:pPr>
        <w:pStyle w:val="2"/>
        <w:ind w:left="1134" w:hanging="1134"/>
        <w:rPr>
          <w:lang w:val="en-US"/>
        </w:rPr>
      </w:pPr>
      <w:r>
        <w:rPr>
          <w:lang w:val="en-US"/>
        </w:rPr>
        <w:t>PUCCH frequency hopping</w:t>
      </w:r>
    </w:p>
    <w:p w14:paraId="30ADDBE8" w14:textId="77777777" w:rsidR="00344D6F" w:rsidRDefault="005E5FD0">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 xml:space="preserve">In case a separate initial UL BWP is configured for RedCap UEs, it is supported that the network can enable/disable intra-slot PUCCH frequency hopping within the separate initial UL BWP in the PUCCH </w:t>
            </w:r>
            <w:r>
              <w:lastRenderedPageBreak/>
              <w:t>resource for HARQ feedback for Msg4/</w:t>
            </w:r>
            <w:proofErr w:type="spellStart"/>
            <w:r>
              <w:t>MsgB</w:t>
            </w:r>
            <w:proofErr w:type="spellEnd"/>
            <w:r>
              <w:t xml:space="preserve">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w:t>
            </w:r>
            <w:proofErr w:type="gramStart"/>
            <w:r>
              <w:t>enabled/disabled</w:t>
            </w:r>
            <w:proofErr w:type="gramEnd"/>
            <w:r>
              <w:t xml:space="preserve">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lastRenderedPageBreak/>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w:t>
      </w:r>
      <w:proofErr w:type="gramStart"/>
      <w:r>
        <w:t>29</w:t>
      </w:r>
      <w:proofErr w:type="gramEnd"/>
      <w:r>
        <w:t>].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w:t>
      </w:r>
      <w:proofErr w:type="gramStart"/>
      <w:r>
        <w:rPr>
          <w:b/>
          <w:bCs/>
        </w:rPr>
        <w:t>enabled/disabled</w:t>
      </w:r>
      <w:proofErr w:type="gramEnd"/>
      <w:r>
        <w:rPr>
          <w:b/>
          <w:bCs/>
        </w:rPr>
        <w:t xml:space="preserve">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 xml:space="preserve">It is not clear how </w:t>
            </w:r>
            <w:proofErr w:type="gramStart"/>
            <w:r>
              <w:rPr>
                <w:lang w:val="en-US" w:eastAsia="ko-KR"/>
              </w:rPr>
              <w:t>would such disabling work</w:t>
            </w:r>
            <w:proofErr w:type="gramEnd"/>
            <w:r>
              <w:rPr>
                <w:lang w:val="en-US" w:eastAsia="ko-KR"/>
              </w:rPr>
              <w:t>.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proofErr w:type="gramStart"/>
            <w:r>
              <w:rPr>
                <w:b/>
                <w:bCs/>
              </w:rPr>
              <w:t>enabled/disabled</w:t>
            </w:r>
            <w:proofErr w:type="gramEnd"/>
            <w:r>
              <w:rPr>
                <w:b/>
                <w:bCs/>
              </w:rPr>
              <w:t xml:space="preserve">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2BE730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宋体"/>
                <w:lang w:val="en-US" w:eastAsia="zh-CN"/>
              </w:rPr>
            </w:pPr>
            <w:r>
              <w:rPr>
                <w:rFonts w:eastAsia="宋体"/>
                <w:lang w:val="en-US" w:eastAsia="zh-CN"/>
              </w:rPr>
              <w:t>TCL</w:t>
            </w:r>
          </w:p>
        </w:tc>
        <w:tc>
          <w:tcPr>
            <w:tcW w:w="1372" w:type="dxa"/>
          </w:tcPr>
          <w:p w14:paraId="0B7DBE25"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宋体"/>
                <w:lang w:val="en-US" w:eastAsia="zh-CN"/>
              </w:rPr>
            </w:pPr>
            <w:r>
              <w:rPr>
                <w:rFonts w:eastAsia="宋体"/>
                <w:lang w:val="en-US" w:eastAsia="zh-CN"/>
              </w:rPr>
              <w:t>Xiaomi</w:t>
            </w:r>
          </w:p>
        </w:tc>
        <w:tc>
          <w:tcPr>
            <w:tcW w:w="1372" w:type="dxa"/>
          </w:tcPr>
          <w:p w14:paraId="53C13568"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455657D1" w14:textId="77777777" w:rsidR="007F5599" w:rsidRDefault="007F5599" w:rsidP="007F5599">
            <w:pPr>
              <w:numPr>
                <w:ilvl w:val="1"/>
                <w:numId w:val="41"/>
              </w:numPr>
              <w:autoSpaceDN w:val="0"/>
              <w:spacing w:after="0" w:line="252" w:lineRule="auto"/>
              <w:rPr>
                <w:b/>
                <w:bCs/>
              </w:rPr>
            </w:pPr>
            <w:r>
              <w:rPr>
                <w:b/>
                <w:bCs/>
              </w:rPr>
              <w:t xml:space="preserve">The frequency hopping is </w:t>
            </w:r>
            <w:proofErr w:type="gramStart"/>
            <w:r>
              <w:rPr>
                <w:b/>
                <w:bCs/>
              </w:rPr>
              <w:t>enabled/disabled</w:t>
            </w:r>
            <w:proofErr w:type="gramEnd"/>
            <w:r>
              <w:rPr>
                <w:b/>
                <w:bCs/>
              </w:rPr>
              <w:t xml:space="preserve">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 xml:space="preserve">Moreover, two contributions point out that when the PUCCH frequency hopping (FH) is disabled, the orthogonality between non-FH PUCCH and FH PUCCH transmissions needs to be ensured, e.g., by using two </w:t>
      </w:r>
      <w:proofErr w:type="gramStart"/>
      <w:r>
        <w:t>time-domain</w:t>
      </w:r>
      <w:proofErr w:type="gramEnd"/>
      <w:r>
        <w:t xml:space="preserve"> orthogonal cover codes (OCC) sequences.</w:t>
      </w:r>
    </w:p>
    <w:p w14:paraId="5DDE149B" w14:textId="77777777" w:rsidR="00344D6F" w:rsidRDefault="005E5FD0">
      <w:pPr>
        <w:pStyle w:val="af5"/>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af5"/>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0"/>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w:t>
            </w:r>
            <w:proofErr w:type="spellStart"/>
            <w:r>
              <w:t>MsgB</w:t>
            </w:r>
            <w:proofErr w:type="spellEnd"/>
            <w:r>
              <w:t>.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af5"/>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example, RedCap PUCCH can be configured in the PRBs adjacent </w:t>
            </w:r>
            <w:r>
              <w:rPr>
                <w:rFonts w:ascii="Times New Roman" w:eastAsia="Yu Mincho" w:hAnsi="Times New Roman" w:cs="Times New Roman"/>
                <w:sz w:val="20"/>
                <w:szCs w:val="20"/>
                <w:lang w:val="en-US"/>
              </w:rPr>
              <w:lastRenderedPageBreak/>
              <w:t>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lastRenderedPageBreak/>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w:t>
            </w:r>
            <w:proofErr w:type="gramStart"/>
            <w:r>
              <w:rPr>
                <w:lang w:val="en-US" w:eastAsia="ko-KR"/>
              </w:rPr>
              <w:t>clause</w:t>
            </w:r>
            <w:proofErr w:type="gramEnd"/>
            <w:r>
              <w:rPr>
                <w:lang w:val="en-US" w:eastAsia="ko-KR"/>
              </w:rPr>
              <w:t xml:space="preserv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6" o:title=""/>
                </v:shape>
                <o:OLEObject Type="Embed" ProgID="Equation.3" ShapeID="_x0000_i1025" DrawAspect="Content" ObjectID="_1695714964" r:id="rId17"/>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w:t>
            </w:r>
            <w:proofErr w:type="spellStart"/>
            <w:r w:rsidRPr="00177691">
              <w:rPr>
                <w:lang w:val="en-US" w:eastAsia="ko-KR"/>
              </w:rPr>
              <w:t>HiSilicon</w:t>
            </w:r>
            <w:proofErr w:type="spellEnd"/>
            <w:r w:rsidRPr="00177691">
              <w:rPr>
                <w:lang w:val="en-US" w:eastAsia="ko-KR"/>
              </w:rPr>
              <w:t>.</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proofErr w:type="spellStart"/>
            <w:r w:rsidRPr="00177691">
              <w:rPr>
                <w:i/>
                <w:iCs/>
                <w:lang w:val="en-US" w:eastAsia="ja-JP"/>
              </w:rPr>
              <w:t>pucch-ResourceCommon</w:t>
            </w:r>
            <w:proofErr w:type="spellEnd"/>
            <w:r w:rsidRPr="00177691">
              <w:rPr>
                <w:i/>
                <w:iCs/>
                <w:lang w:val="en-US" w:eastAsia="ja-JP"/>
              </w:rPr>
              <w:t xml:space="preserve">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proofErr w:type="gramStart"/>
            <w:r w:rsidRPr="00177691">
              <w:rPr>
                <w:rFonts w:eastAsiaTheme="minorEastAsia"/>
                <w:lang w:val="en-US" w:eastAsia="zh-CN"/>
              </w:rPr>
              <w:t>and</w:t>
            </w:r>
            <w:proofErr w:type="gramEnd"/>
            <w:r w:rsidRPr="00177691">
              <w:rPr>
                <w:rFonts w:eastAsiaTheme="minorEastAsia"/>
                <w:lang w:val="en-US" w:eastAsia="zh-CN"/>
              </w:rPr>
              <w:t xml:space="preserve"> resource 0/1/2… and resource 8/9/10.. </w:t>
            </w:r>
            <w:proofErr w:type="gramStart"/>
            <w:r w:rsidRPr="00177691">
              <w:rPr>
                <w:rFonts w:eastAsiaTheme="minorEastAsia"/>
                <w:lang w:val="en-US" w:eastAsia="zh-CN"/>
              </w:rPr>
              <w:t>use</w:t>
            </w:r>
            <w:proofErr w:type="gramEnd"/>
            <w:r w:rsidRPr="00177691">
              <w:rPr>
                <w:rFonts w:eastAsiaTheme="minorEastAsia"/>
                <w:lang w:val="en-US" w:eastAsia="zh-CN"/>
              </w:rPr>
              <w:t xml:space="preserv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 xml:space="preserve">Now, when we disable hopping for </w:t>
            </w:r>
            <w:proofErr w:type="spellStart"/>
            <w:r w:rsidRPr="00177691">
              <w:rPr>
                <w:rFonts w:eastAsiaTheme="minorEastAsia"/>
                <w:lang w:val="en-US" w:eastAsia="zh-CN"/>
              </w:rPr>
              <w:t>pucch-</w:t>
            </w:r>
            <w:proofErr w:type="gramStart"/>
            <w:r w:rsidRPr="00177691">
              <w:rPr>
                <w:rFonts w:eastAsiaTheme="minorEastAsia"/>
                <w:lang w:val="en-US" w:eastAsia="zh-CN"/>
              </w:rPr>
              <w:t>ResrouceCommon</w:t>
            </w:r>
            <w:proofErr w:type="spellEnd"/>
            <w:r w:rsidRPr="00177691">
              <w:rPr>
                <w:rFonts w:eastAsiaTheme="minorEastAsia"/>
                <w:lang w:val="en-US" w:eastAsia="zh-CN"/>
              </w:rPr>
              <w:t xml:space="preserve"> ,</w:t>
            </w:r>
            <w:proofErr w:type="gramEnd"/>
            <w:r w:rsidRPr="00177691">
              <w:rPr>
                <w:rFonts w:eastAsiaTheme="minorEastAsia"/>
                <w:lang w:val="en-US" w:eastAsia="zh-CN"/>
              </w:rPr>
              <w:t xml:space="preserve"> are all the resource mapped to First hop only, and how to </w:t>
            </w:r>
            <w:proofErr w:type="spellStart"/>
            <w:r w:rsidRPr="00177691">
              <w:rPr>
                <w:rFonts w:eastAsiaTheme="minorEastAsia"/>
                <w:lang w:val="en-US" w:eastAsia="zh-CN"/>
              </w:rPr>
              <w:t>distuquish</w:t>
            </w:r>
            <w:proofErr w:type="spellEnd"/>
            <w:r w:rsidRPr="00177691">
              <w:rPr>
                <w:rFonts w:eastAsiaTheme="minorEastAsia"/>
                <w:lang w:val="en-US" w:eastAsia="zh-CN"/>
              </w:rPr>
              <w:t xml:space="preserve"> resource 0 from 8? </w:t>
            </w:r>
            <w:proofErr w:type="gramStart"/>
            <w:r w:rsidRPr="00177691">
              <w:rPr>
                <w:rFonts w:eastAsiaTheme="minorEastAsia"/>
                <w:lang w:val="en-US" w:eastAsia="zh-CN"/>
              </w:rPr>
              <w:t>Is</w:t>
            </w:r>
            <w:proofErr w:type="gramEnd"/>
            <w:r w:rsidRPr="00177691">
              <w:rPr>
                <w:rFonts w:eastAsiaTheme="minorEastAsia"/>
                <w:lang w:val="en-US" w:eastAsia="zh-CN"/>
              </w:rPr>
              <w:t xml:space="preserve">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 xml:space="preserve">But perhaps we are missing </w:t>
            </w:r>
            <w:proofErr w:type="gramStart"/>
            <w:r w:rsidRPr="00177691">
              <w:rPr>
                <w:rFonts w:eastAsiaTheme="minorEastAsia"/>
                <w:lang w:val="en-US" w:eastAsia="zh-CN"/>
              </w:rPr>
              <w:t>something,</w:t>
            </w:r>
            <w:proofErr w:type="gramEnd"/>
            <w:r w:rsidRPr="00177691">
              <w:rPr>
                <w:rFonts w:eastAsiaTheme="minorEastAsia"/>
                <w:lang w:val="en-US" w:eastAsia="zh-CN"/>
              </w:rPr>
              <w:t xml:space="preserve">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 xml:space="preserve">We raised a question on whether standard change is needed to prevent resource overlapping between non-FH and FH PUCCH in the last meeting. However, companies show confidence that gNB can guarantee such overlapping will not </w:t>
            </w:r>
            <w:r w:rsidRPr="00177691">
              <w:rPr>
                <w:rFonts w:eastAsiaTheme="minorEastAsia"/>
                <w:lang w:val="en-US" w:eastAsia="zh-CN"/>
              </w:rPr>
              <w:lastRenderedPageBreak/>
              <w:t>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Huawei, </w:t>
            </w:r>
            <w:proofErr w:type="spellStart"/>
            <w:r w:rsidRPr="00177691">
              <w:rPr>
                <w:rFonts w:eastAsiaTheme="minorEastAsia"/>
                <w:lang w:val="en-US" w:eastAsia="zh-CN"/>
              </w:rPr>
              <w:t>HiSi</w:t>
            </w:r>
            <w:proofErr w:type="spellEnd"/>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 xml:space="preserve">PUCCH performance </w:t>
            </w:r>
            <w:proofErr w:type="spellStart"/>
            <w:r w:rsidRPr="00177691">
              <w:rPr>
                <w:rFonts w:eastAsiaTheme="minorEastAsia"/>
                <w:lang w:val="en-US" w:eastAsia="zh-CN"/>
              </w:rPr>
              <w:t>enh</w:t>
            </w:r>
            <w:proofErr w:type="spellEnd"/>
            <w:r w:rsidRPr="00177691">
              <w:rPr>
                <w:rFonts w:eastAsiaTheme="minorEastAsia"/>
                <w:lang w:val="en-US" w:eastAsia="zh-CN"/>
              </w:rPr>
              <w:t xml:space="preserve">. </w:t>
            </w:r>
            <w:proofErr w:type="gramStart"/>
            <w:r w:rsidRPr="00177691">
              <w:rPr>
                <w:rFonts w:eastAsiaTheme="minorEastAsia"/>
                <w:lang w:val="en-US" w:eastAsia="zh-CN"/>
              </w:rPr>
              <w:t>is</w:t>
            </w:r>
            <w:proofErr w:type="gramEnd"/>
            <w:r w:rsidRPr="00177691">
              <w:rPr>
                <w:rFonts w:eastAsiaTheme="minorEastAsia"/>
                <w:lang w:val="en-US" w:eastAsia="zh-CN"/>
              </w:rPr>
              <w:t xml:space="preserve">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w:t>
      </w:r>
      <w:proofErr w:type="gramStart"/>
      <w:r>
        <w:rPr>
          <w:lang w:val="en-US"/>
        </w:rPr>
        <w:t xml:space="preserve">indicated </w:t>
      </w:r>
      <w:proofErr w:type="gramEnd"/>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1"/>
        <w:ind w:left="1134" w:hanging="1134"/>
        <w:rPr>
          <w:lang w:val="en-US"/>
        </w:rPr>
      </w:pPr>
      <w:r>
        <w:rPr>
          <w:lang w:val="en-US"/>
        </w:rPr>
        <w:t>Initial and non-initial DL BWP</w:t>
      </w:r>
    </w:p>
    <w:p w14:paraId="1D0771DE" w14:textId="77777777" w:rsidR="00344D6F" w:rsidRDefault="005E5FD0">
      <w:pPr>
        <w:pStyle w:val="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af5"/>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If a separate initial DL BWP for RedCap UEs is configured in FR1, is configured for random access, including CORESET/CSS for random access.</w:t>
            </w:r>
          </w:p>
          <w:p w14:paraId="3F422E74"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af5"/>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af5"/>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af5"/>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af5"/>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af5"/>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af5"/>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af5"/>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af5"/>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lastRenderedPageBreak/>
        <w:br/>
        <w:t xml:space="preserve">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w:t>
      </w:r>
      <w:proofErr w:type="gramStart"/>
      <w:r>
        <w:rPr>
          <w:lang w:val="en-US"/>
        </w:rPr>
        <w:t>26</w:t>
      </w:r>
      <w:proofErr w:type="gramEnd"/>
      <w:r>
        <w:rPr>
          <w:lang w:val="en-US"/>
        </w:rPr>
        <w:t xml:space="preserve">]. In addition, several contributions support that an initial DL BWP for RedCap UEs can be optionally configured/defined separately from the initial DL BWP for non-RedCap UEs in FDD as well [12, 18, 24, </w:t>
      </w:r>
      <w:proofErr w:type="gramStart"/>
      <w:r>
        <w:rPr>
          <w:lang w:val="en-US"/>
        </w:rPr>
        <w:t>27</w:t>
      </w:r>
      <w:proofErr w:type="gramEnd"/>
      <w:r>
        <w:rPr>
          <w:lang w:val="en-US"/>
        </w:rPr>
        <w:t>].</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3EBB9572" w14:textId="77777777" w:rsidR="00344D6F"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0"/>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lastRenderedPageBreak/>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3DB99160" w14:textId="77777777" w:rsidR="00344D6F"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af5"/>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af5"/>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2F024B5E" w14:textId="77777777" w:rsidR="00344D6F"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CB0C19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宋体"/>
                <w:lang w:val="en-US" w:eastAsia="zh-CN"/>
              </w:rPr>
            </w:pPr>
            <w:r>
              <w:rPr>
                <w:rFonts w:eastAsia="宋体"/>
                <w:lang w:val="en-US" w:eastAsia="zh-CN"/>
              </w:rPr>
              <w:t>TCL</w:t>
            </w:r>
          </w:p>
        </w:tc>
        <w:tc>
          <w:tcPr>
            <w:tcW w:w="1372" w:type="dxa"/>
          </w:tcPr>
          <w:p w14:paraId="1B99C89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w:t>
            </w:r>
            <w:r>
              <w:rPr>
                <w:rFonts w:ascii="Times New Roman" w:eastAsiaTheme="minorEastAsia" w:hAnsi="Times New Roman" w:cs="Times New Roman"/>
                <w:sz w:val="20"/>
                <w:szCs w:val="20"/>
                <w:lang w:val="en-US" w:eastAsia="zh-CN"/>
              </w:rPr>
              <w:lastRenderedPageBreak/>
              <w:t xml:space="preserve">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af5"/>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lastRenderedPageBreak/>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af5"/>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configured/defined</w:t>
            </w:r>
            <w:proofErr w:type="gramEnd"/>
            <w:r>
              <w:rPr>
                <w:rFonts w:ascii="Times New Roman" w:hAnsi="Times New Roman" w:cs="Times New Roman"/>
                <w:b/>
                <w:sz w:val="20"/>
                <w:szCs w:val="20"/>
                <w:lang w:val="en-US"/>
              </w:rPr>
              <w:t xml:space="preserve"> for RedCap UEs and it can be signaled in SIB.</w:t>
            </w:r>
          </w:p>
          <w:p w14:paraId="249D1C79" w14:textId="77777777" w:rsidR="00344D6F" w:rsidRDefault="005E5FD0">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w:t>
            </w:r>
            <w:proofErr w:type="gramStart"/>
            <w:r>
              <w:rPr>
                <w:rFonts w:ascii="Times New Roman" w:eastAsiaTheme="minorEastAsia" w:hAnsi="Times New Roman" w:cs="Times New Roman"/>
                <w:bCs/>
                <w:sz w:val="20"/>
                <w:szCs w:val="20"/>
              </w:rPr>
              <w:t>configured/defined</w:t>
            </w:r>
            <w:proofErr w:type="gramEnd"/>
            <w:r>
              <w:rPr>
                <w:rFonts w:ascii="Times New Roman" w:eastAsiaTheme="minorEastAsia" w:hAnsi="Times New Roman" w:cs="Times New Roman"/>
                <w:bCs/>
                <w:sz w:val="20"/>
                <w:szCs w:val="20"/>
              </w:rPr>
              <w:t xml:space="preserve">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宋体"/>
                <w:lang w:val="en-US" w:eastAsia="zh-CN"/>
              </w:rPr>
            </w:pPr>
            <w:r>
              <w:rPr>
                <w:rFonts w:eastAsia="宋体"/>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宋体"/>
                <w:lang w:val="en-US" w:eastAsia="zh-CN"/>
              </w:rPr>
              <w:t>Y</w:t>
            </w:r>
          </w:p>
        </w:tc>
        <w:tc>
          <w:tcPr>
            <w:tcW w:w="6780" w:type="dxa"/>
          </w:tcPr>
          <w:p w14:paraId="4832ABEA" w14:textId="77777777" w:rsidR="00344D6F" w:rsidRDefault="005E5FD0">
            <w:pPr>
              <w:jc w:val="both"/>
              <w:rPr>
                <w:rFonts w:eastAsiaTheme="minorEastAsia"/>
                <w:bCs/>
              </w:rPr>
            </w:pPr>
            <w:r>
              <w:rPr>
                <w:rFonts w:eastAsia="宋体"/>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宋体"/>
                <w:lang w:val="en-US" w:eastAsia="zh-CN"/>
              </w:rPr>
            </w:pPr>
            <w:r>
              <w:rPr>
                <w:rFonts w:eastAsia="宋体"/>
                <w:lang w:val="en-US" w:eastAsia="zh-CN"/>
              </w:rPr>
              <w:t>NEC</w:t>
            </w:r>
          </w:p>
        </w:tc>
        <w:tc>
          <w:tcPr>
            <w:tcW w:w="1372" w:type="dxa"/>
          </w:tcPr>
          <w:p w14:paraId="794563A8"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760D1060" w14:textId="77777777" w:rsidR="00344D6F" w:rsidRDefault="00344D6F">
            <w:pPr>
              <w:jc w:val="both"/>
              <w:rPr>
                <w:rFonts w:eastAsia="宋体"/>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af5"/>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af5"/>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af5"/>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af5"/>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af5"/>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af5"/>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af5"/>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af5"/>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af5"/>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af5"/>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 xml:space="preserve">It is always configured if the initial DL BWP for non-RedCap UEs is wider than the maximum RedCap UE </w:t>
            </w:r>
            <w:r w:rsidRPr="00753BF5">
              <w:rPr>
                <w:rFonts w:ascii="Times New Roman" w:hAnsi="Times New Roman" w:cs="Times New Roman"/>
                <w:b/>
                <w:sz w:val="20"/>
                <w:szCs w:val="20"/>
                <w:lang w:val="en-GB"/>
              </w:rPr>
              <w:lastRenderedPageBreak/>
              <w:t>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lastRenderedPageBreak/>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w:t>
            </w:r>
            <w:proofErr w:type="gramStart"/>
            <w:r w:rsidRPr="00753BF5">
              <w:rPr>
                <w:rFonts w:eastAsiaTheme="minorEastAsia"/>
                <w:lang w:val="en-US" w:eastAsia="zh-CN"/>
              </w:rPr>
              <w:t>IDLE/INACTIVE</w:t>
            </w:r>
            <w:proofErr w:type="gramEnd"/>
            <w:r w:rsidRPr="00753BF5">
              <w:rPr>
                <w:rFonts w:eastAsiaTheme="minorEastAsia"/>
                <w:lang w:val="en-US" w:eastAsia="zh-CN"/>
              </w:rPr>
              <w:t xml:space="preser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af5"/>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af5"/>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af5"/>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af5"/>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af5"/>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 xml:space="preserve">A separate initial DL BWP for RedCap UEs can be configured in </w:t>
            </w:r>
            <w:r w:rsidRPr="00753BF5">
              <w:rPr>
                <w:rFonts w:ascii="Times New Roman" w:hAnsi="Times New Roman" w:cs="Times New Roman"/>
                <w:b/>
                <w:sz w:val="20"/>
                <w:szCs w:val="20"/>
                <w:lang w:val="en-US"/>
              </w:rPr>
              <w:lastRenderedPageBreak/>
              <w:t>SIB1.</w:t>
            </w:r>
          </w:p>
          <w:p w14:paraId="6387E02F"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af5"/>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af5"/>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af5"/>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af5"/>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 xml:space="preserve">Agree with </w:t>
            </w:r>
            <w:proofErr w:type="spellStart"/>
            <w:r w:rsidRPr="00177691">
              <w:rPr>
                <w:rFonts w:eastAsiaTheme="minorEastAsia"/>
                <w:lang w:val="en-US" w:eastAsia="zh-CN"/>
              </w:rPr>
              <w:t>xiaomi’s</w:t>
            </w:r>
            <w:proofErr w:type="spellEnd"/>
            <w:r w:rsidRPr="00177691">
              <w:rPr>
                <w:rFonts w:eastAsiaTheme="minorEastAsia"/>
                <w:lang w:val="en-US" w:eastAsia="zh-CN"/>
              </w:rPr>
              <w:t xml:space="preserve">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 xml:space="preserve">For TDD case, the </w:t>
            </w:r>
            <w:proofErr w:type="spellStart"/>
            <w:r w:rsidRPr="00177691">
              <w:rPr>
                <w:rFonts w:eastAsiaTheme="minorEastAsia"/>
                <w:lang w:val="en-US" w:eastAsia="zh-CN"/>
              </w:rPr>
              <w:t>centre</w:t>
            </w:r>
            <w:proofErr w:type="spellEnd"/>
            <w:r w:rsidRPr="00177691">
              <w:rPr>
                <w:rFonts w:eastAsiaTheme="minorEastAsia"/>
                <w:lang w:val="en-US" w:eastAsia="zh-CN"/>
              </w:rPr>
              <w:t xml:space="preserv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w:t>
            </w:r>
            <w:proofErr w:type="gramStart"/>
            <w:r w:rsidRPr="00177691">
              <w:rPr>
                <w:rFonts w:eastAsiaTheme="minorEastAsia"/>
                <w:lang w:eastAsia="zh-CN"/>
              </w:rPr>
              <w:t>configured ,</w:t>
            </w:r>
            <w:proofErr w:type="gramEnd"/>
            <w:r w:rsidRPr="00177691">
              <w:rPr>
                <w:rFonts w:eastAsiaTheme="minorEastAsia"/>
                <w:lang w:eastAsia="zh-CN"/>
              </w:rPr>
              <w:t xml:space="preserve">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af5"/>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af5"/>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af5"/>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af5"/>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af5"/>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af5"/>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af5"/>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w:t>
      </w:r>
      <w:proofErr w:type="gramStart"/>
      <w:r>
        <w:rPr>
          <w:lang w:val="en-US"/>
        </w:rPr>
        <w:t>29</w:t>
      </w:r>
      <w:proofErr w:type="gramEnd"/>
      <w:r>
        <w:rPr>
          <w:lang w:val="en-US"/>
        </w:rPr>
        <w:t xml:space="preserve">].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w:t>
      </w:r>
      <w:proofErr w:type="gramStart"/>
      <w:r>
        <w:rPr>
          <w:lang w:val="en-US"/>
        </w:rPr>
        <w:t>are</w:t>
      </w:r>
      <w:proofErr w:type="gramEnd"/>
      <w:r>
        <w:rPr>
          <w:lang w:val="en-US"/>
        </w:rPr>
        <w:t xml:space="preserv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0"/>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lastRenderedPageBreak/>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af5"/>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af5"/>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559FCAB"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183F10E7" w14:textId="1C1D398E" w:rsidR="00344D6F" w:rsidRDefault="005E5FD0">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宋体"/>
                <w:lang w:val="en-US" w:eastAsia="zh-CN"/>
              </w:rPr>
              <w:t xml:space="preserve">if the separate SIB-configured initial DL BWP for RedCap </w:t>
            </w:r>
            <w:r w:rsidR="008D7C57">
              <w:rPr>
                <w:rFonts w:eastAsia="宋体"/>
                <w:lang w:val="en-US" w:eastAsia="zh-CN"/>
              </w:rPr>
              <w:t>UEs</w:t>
            </w:r>
            <w:r>
              <w:rPr>
                <w:rFonts w:eastAsia="宋体"/>
                <w:lang w:val="en-US" w:eastAsia="zh-CN"/>
              </w:rPr>
              <w:t xml:space="preserve">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w:t>
            </w:r>
            <w:r w:rsidR="008D7C57">
              <w:rPr>
                <w:rFonts w:eastAsia="宋体"/>
                <w:lang w:val="en-US" w:eastAsia="zh-CN"/>
              </w:rPr>
              <w:t>UEs</w:t>
            </w:r>
            <w:r>
              <w:rPr>
                <w:rFonts w:eastAsia="宋体"/>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宋体"/>
                <w:lang w:val="en-US" w:eastAsia="ko-KR"/>
              </w:rPr>
            </w:pPr>
            <w:r>
              <w:rPr>
                <w:rFonts w:eastAsia="宋体"/>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宋体"/>
                <w:lang w:val="en-US" w:eastAsia="zh-CN"/>
              </w:rPr>
            </w:pPr>
            <w:r>
              <w:rPr>
                <w:rFonts w:eastAsia="宋体"/>
                <w:lang w:val="en-US" w:eastAsia="zh-CN"/>
              </w:rPr>
              <w:lastRenderedPageBreak/>
              <w:t>TCL</w:t>
            </w:r>
          </w:p>
        </w:tc>
        <w:tc>
          <w:tcPr>
            <w:tcW w:w="1372" w:type="dxa"/>
          </w:tcPr>
          <w:p w14:paraId="5BF54A9C" w14:textId="77777777" w:rsidR="00344D6F" w:rsidRDefault="00344D6F">
            <w:pPr>
              <w:tabs>
                <w:tab w:val="left" w:pos="551"/>
              </w:tabs>
              <w:jc w:val="both"/>
              <w:rPr>
                <w:rFonts w:eastAsia="宋体"/>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宋体"/>
                <w:lang w:val="en-US" w:eastAsia="zh-CN"/>
              </w:rPr>
            </w:pPr>
            <w:r>
              <w:rPr>
                <w:rFonts w:eastAsia="宋体"/>
                <w:lang w:val="en-US" w:eastAsia="zh-CN"/>
              </w:rPr>
              <w:t>Xiaomi</w:t>
            </w:r>
          </w:p>
        </w:tc>
        <w:tc>
          <w:tcPr>
            <w:tcW w:w="1372" w:type="dxa"/>
          </w:tcPr>
          <w:p w14:paraId="6745CF8A"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宋体"/>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宋体"/>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 xml:space="preserve">We are also fine with updates from </w:t>
            </w:r>
            <w:proofErr w:type="spellStart"/>
            <w:r>
              <w:rPr>
                <w:lang w:val="en-US" w:eastAsia="ko-KR"/>
              </w:rPr>
              <w:t>Oppo</w:t>
            </w:r>
            <w:proofErr w:type="spellEnd"/>
            <w:r>
              <w:rPr>
                <w:lang w:val="en-US" w:eastAsia="ko-KR"/>
              </w:rPr>
              <w:t xml:space="preserve">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宋体"/>
                <w:lang w:val="en-US" w:eastAsia="ja-JP"/>
              </w:rPr>
            </w:pPr>
            <w:r>
              <w:rPr>
                <w:rFonts w:eastAsia="宋体"/>
                <w:lang w:val="en-US" w:eastAsia="zh-CN"/>
              </w:rPr>
              <w:t>CMCC</w:t>
            </w:r>
          </w:p>
        </w:tc>
        <w:tc>
          <w:tcPr>
            <w:tcW w:w="1372" w:type="dxa"/>
          </w:tcPr>
          <w:p w14:paraId="4228D742" w14:textId="77777777" w:rsidR="00344D6F" w:rsidRDefault="005E5FD0">
            <w:pPr>
              <w:tabs>
                <w:tab w:val="left" w:pos="551"/>
              </w:tabs>
              <w:rPr>
                <w:rFonts w:eastAsia="宋体"/>
                <w:lang w:val="en-US" w:eastAsia="ja-JP"/>
              </w:rPr>
            </w:pPr>
            <w:r>
              <w:rPr>
                <w:rFonts w:eastAsia="宋体"/>
                <w:lang w:val="en-US" w:eastAsia="zh-CN"/>
              </w:rPr>
              <w:t xml:space="preserve">Y </w:t>
            </w:r>
          </w:p>
        </w:tc>
        <w:tc>
          <w:tcPr>
            <w:tcW w:w="6780" w:type="dxa"/>
          </w:tcPr>
          <w:p w14:paraId="33D6D1C6" w14:textId="77777777" w:rsidR="00344D6F" w:rsidRDefault="005E5FD0">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lastRenderedPageBreak/>
              <w:t>High Priority Proposal 3.1-2a</w:t>
            </w:r>
            <w:r>
              <w:rPr>
                <w:b/>
                <w:lang w:val="en-US"/>
              </w:rPr>
              <w:t>:</w:t>
            </w:r>
          </w:p>
          <w:p w14:paraId="2AD81186" w14:textId="01CD4D05"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af5"/>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af5"/>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lastRenderedPageBreak/>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5AB4706E" w14:textId="0BAC86B3"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af5"/>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af5"/>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lastRenderedPageBreak/>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af5"/>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af5"/>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af5"/>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af5"/>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af5"/>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af5"/>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af5"/>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af5"/>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af5"/>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af5"/>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af5"/>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af5"/>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af5"/>
              <w:numPr>
                <w:ilvl w:val="0"/>
                <w:numId w:val="45"/>
              </w:numPr>
              <w:rPr>
                <w:rFonts w:eastAsiaTheme="minorEastAsia"/>
                <w:sz w:val="20"/>
                <w:lang w:eastAsia="zh-CN"/>
              </w:rPr>
            </w:pPr>
            <w:r w:rsidRPr="00AA10AB">
              <w:rPr>
                <w:rFonts w:eastAsiaTheme="minorEastAsia"/>
                <w:sz w:val="20"/>
                <w:lang w:eastAsia="zh-CN"/>
              </w:rPr>
              <w:t xml:space="preserve">This follows the current NR mechanism and should be support by default. </w:t>
            </w:r>
          </w:p>
          <w:p w14:paraId="5B60C8BA" w14:textId="61B0EA23" w:rsidR="00AA10AB" w:rsidRPr="00AA10AB" w:rsidRDefault="00AA10AB" w:rsidP="00AA10AB">
            <w:pPr>
              <w:pStyle w:val="af5"/>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af5"/>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af5"/>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af5"/>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0"/>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lastRenderedPageBreak/>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517" w:type="dxa"/>
          </w:tcPr>
          <w:p w14:paraId="363C998F" w14:textId="77777777" w:rsidR="00344D6F" w:rsidRDefault="005E5FD0">
            <w:pPr>
              <w:tabs>
                <w:tab w:val="left" w:pos="551"/>
              </w:tabs>
              <w:rPr>
                <w:rFonts w:eastAsia="宋体"/>
                <w:lang w:val="en-US" w:eastAsia="ko-KR"/>
              </w:rPr>
            </w:pPr>
            <w:r>
              <w:rPr>
                <w:rFonts w:eastAsia="宋体"/>
                <w:lang w:val="en-US" w:eastAsia="zh-CN"/>
              </w:rPr>
              <w:t>1 and 2</w:t>
            </w:r>
          </w:p>
        </w:tc>
        <w:tc>
          <w:tcPr>
            <w:tcW w:w="1557" w:type="dxa"/>
          </w:tcPr>
          <w:p w14:paraId="4DDBCEB4" w14:textId="77777777" w:rsidR="00344D6F" w:rsidRDefault="005E5FD0">
            <w:pPr>
              <w:rPr>
                <w:rFonts w:eastAsia="宋体"/>
                <w:lang w:val="en-US" w:eastAsia="zh-CN"/>
              </w:rPr>
            </w:pPr>
            <w:r>
              <w:rPr>
                <w:rFonts w:eastAsia="宋体"/>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宋体"/>
                <w:lang w:val="en-US" w:eastAsia="zh-CN"/>
              </w:rPr>
            </w:pPr>
            <w:r>
              <w:rPr>
                <w:rFonts w:eastAsia="宋体"/>
                <w:lang w:val="en-US" w:eastAsia="zh-CN"/>
              </w:rPr>
              <w:t>TCL</w:t>
            </w:r>
          </w:p>
        </w:tc>
        <w:tc>
          <w:tcPr>
            <w:tcW w:w="1517" w:type="dxa"/>
          </w:tcPr>
          <w:p w14:paraId="36CAAC3E" w14:textId="77777777" w:rsidR="00344D6F" w:rsidRDefault="005E5FD0">
            <w:pPr>
              <w:tabs>
                <w:tab w:val="left" w:pos="551"/>
              </w:tabs>
              <w:rPr>
                <w:rFonts w:eastAsia="宋体"/>
                <w:lang w:val="en-US" w:eastAsia="zh-CN"/>
              </w:rPr>
            </w:pPr>
            <w:r>
              <w:rPr>
                <w:rFonts w:eastAsia="宋体"/>
                <w:lang w:val="en-US" w:eastAsia="zh-CN"/>
              </w:rPr>
              <w:t>1,2</w:t>
            </w:r>
          </w:p>
        </w:tc>
        <w:tc>
          <w:tcPr>
            <w:tcW w:w="1557" w:type="dxa"/>
          </w:tcPr>
          <w:p w14:paraId="183E919B" w14:textId="77777777" w:rsidR="00344D6F" w:rsidRDefault="005E5FD0">
            <w:pPr>
              <w:rPr>
                <w:rFonts w:eastAsia="宋体"/>
                <w:lang w:val="en-US" w:eastAsia="zh-CN"/>
              </w:rPr>
            </w:pPr>
            <w:r>
              <w:rPr>
                <w:rFonts w:eastAsia="宋体"/>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w:t>
            </w:r>
            <w:proofErr w:type="gramStart"/>
            <w:r>
              <w:rPr>
                <w:rFonts w:eastAsiaTheme="minorEastAsia"/>
                <w:lang w:val="en-US" w:eastAsia="zh-CN"/>
              </w:rPr>
              <w:t>the which</w:t>
            </w:r>
            <w:proofErr w:type="gramEnd"/>
            <w:r>
              <w:rPr>
                <w:rFonts w:eastAsiaTheme="minorEastAsia"/>
                <w:lang w:val="en-US" w:eastAsia="zh-CN"/>
              </w:rPr>
              <w:t xml:space="preserve">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af5"/>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w:t>
            </w:r>
            <w:r>
              <w:rPr>
                <w:rFonts w:eastAsiaTheme="minorEastAsia"/>
                <w:lang w:val="en-US" w:eastAsia="zh-CN"/>
              </w:rPr>
              <w:lastRenderedPageBreak/>
              <w:t>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宋体"/>
                <w:lang w:val="en-US" w:eastAsia="zh-CN"/>
              </w:rPr>
            </w:pPr>
            <w:r>
              <w:rPr>
                <w:rFonts w:eastAsia="宋体"/>
                <w:lang w:val="en-US" w:eastAsia="zh-CN"/>
              </w:rPr>
              <w:t>CMCC</w:t>
            </w:r>
          </w:p>
        </w:tc>
        <w:tc>
          <w:tcPr>
            <w:tcW w:w="1517" w:type="dxa"/>
          </w:tcPr>
          <w:p w14:paraId="27797E07" w14:textId="77777777" w:rsidR="00344D6F" w:rsidRDefault="005E5FD0">
            <w:pPr>
              <w:tabs>
                <w:tab w:val="left" w:pos="551"/>
              </w:tabs>
              <w:rPr>
                <w:rFonts w:eastAsia="宋体"/>
                <w:lang w:val="en-US" w:eastAsia="zh-CN"/>
              </w:rPr>
            </w:pPr>
            <w:r>
              <w:rPr>
                <w:rFonts w:eastAsia="宋体"/>
                <w:lang w:val="en-US" w:eastAsia="zh-CN"/>
              </w:rPr>
              <w:t>1,2,3</w:t>
            </w:r>
          </w:p>
        </w:tc>
        <w:tc>
          <w:tcPr>
            <w:tcW w:w="1557" w:type="dxa"/>
          </w:tcPr>
          <w:p w14:paraId="7AE488DD" w14:textId="77777777" w:rsidR="00344D6F" w:rsidRDefault="005E5FD0">
            <w:pPr>
              <w:rPr>
                <w:rFonts w:eastAsia="宋体"/>
                <w:lang w:val="en-US" w:eastAsia="zh-CN"/>
              </w:rPr>
            </w:pPr>
            <w:r>
              <w:rPr>
                <w:rFonts w:eastAsia="宋体"/>
                <w:lang w:val="en-US" w:eastAsia="zh-CN"/>
              </w:rPr>
              <w:t>1</w:t>
            </w:r>
          </w:p>
        </w:tc>
        <w:tc>
          <w:tcPr>
            <w:tcW w:w="5078" w:type="dxa"/>
          </w:tcPr>
          <w:p w14:paraId="2C637A93" w14:textId="77777777" w:rsidR="00344D6F" w:rsidRDefault="005E5FD0">
            <w:pPr>
              <w:rPr>
                <w:rFonts w:eastAsia="宋体"/>
                <w:lang w:val="en-US" w:eastAsia="zh-CN"/>
              </w:rPr>
            </w:pPr>
            <w:r>
              <w:rPr>
                <w:rFonts w:eastAsia="宋体"/>
                <w:lang w:val="en-US" w:eastAsia="zh-CN"/>
              </w:rPr>
              <w:t xml:space="preserve">When separate initial DL BWP is configured to keep center frequency alignment with separate initial UL BWP, RACH CSS should be configured for corresponding downlink </w:t>
            </w:r>
            <w:proofErr w:type="gramStart"/>
            <w:r>
              <w:rPr>
                <w:rFonts w:eastAsia="宋体"/>
                <w:lang w:val="en-US" w:eastAsia="zh-CN"/>
              </w:rPr>
              <w:t>procedure,</w:t>
            </w:r>
            <w:proofErr w:type="gramEnd"/>
            <w:r>
              <w:rPr>
                <w:rFonts w:eastAsia="宋体"/>
                <w:lang w:val="en-US" w:eastAsia="zh-CN"/>
              </w:rPr>
              <w:t xml:space="preserve"> in this case, retuning during RACH between DL and UL BWP can be avoided.</w:t>
            </w:r>
          </w:p>
          <w:p w14:paraId="7F622FA4" w14:textId="44023415" w:rsidR="00344D6F" w:rsidRDefault="005E5FD0">
            <w:pPr>
              <w:rPr>
                <w:rFonts w:eastAsia="宋体"/>
                <w:lang w:val="en-US" w:eastAsia="zh-CN"/>
              </w:rPr>
            </w:pPr>
            <w:r>
              <w:rPr>
                <w:rFonts w:eastAsia="宋体"/>
                <w:lang w:val="en-US" w:eastAsia="zh-CN"/>
              </w:rPr>
              <w:t xml:space="preserve">RRC idle/inactive </w:t>
            </w:r>
            <w:r w:rsidR="008D7C57">
              <w:rPr>
                <w:rFonts w:eastAsia="宋体"/>
                <w:lang w:val="en-US" w:eastAsia="zh-CN"/>
              </w:rPr>
              <w:t>UEs</w:t>
            </w:r>
            <w:r>
              <w:rPr>
                <w:rFonts w:eastAsia="宋体"/>
                <w:lang w:val="en-US" w:eastAsia="zh-CN"/>
              </w:rPr>
              <w:t xml:space="preserve"> can monitoring paging PDCCH on initial DL BWP defined by CORESET#0, which is also used by non-RedCap </w:t>
            </w:r>
            <w:r w:rsidR="008D7C57">
              <w:rPr>
                <w:rFonts w:eastAsia="宋体"/>
                <w:lang w:val="en-US" w:eastAsia="zh-CN"/>
              </w:rPr>
              <w:t>UEs</w:t>
            </w:r>
            <w:r>
              <w:rPr>
                <w:rFonts w:eastAsia="宋体"/>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宋体"/>
                <w:lang w:val="en-US" w:eastAsia="ko-KR"/>
              </w:rPr>
            </w:pPr>
            <w:r>
              <w:rPr>
                <w:rFonts w:eastAsia="宋体"/>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宋体"/>
                <w:lang w:val="en-US" w:eastAsia="zh-CN"/>
              </w:rPr>
              <w:t xml:space="preserve">Apple </w:t>
            </w:r>
          </w:p>
        </w:tc>
        <w:tc>
          <w:tcPr>
            <w:tcW w:w="1517" w:type="dxa"/>
          </w:tcPr>
          <w:p w14:paraId="72B24601" w14:textId="77777777" w:rsidR="00344D6F" w:rsidRDefault="005E5FD0">
            <w:pPr>
              <w:tabs>
                <w:tab w:val="left" w:pos="551"/>
              </w:tabs>
              <w:rPr>
                <w:rFonts w:eastAsia="宋体"/>
                <w:lang w:val="en-US" w:eastAsia="ko-KR"/>
              </w:rPr>
            </w:pPr>
            <w:r>
              <w:rPr>
                <w:rFonts w:eastAsia="宋体"/>
                <w:lang w:val="en-US" w:eastAsia="zh-CN"/>
              </w:rPr>
              <w:t>1,2,3</w:t>
            </w:r>
          </w:p>
        </w:tc>
        <w:tc>
          <w:tcPr>
            <w:tcW w:w="1557" w:type="dxa"/>
          </w:tcPr>
          <w:p w14:paraId="3C349923" w14:textId="77777777" w:rsidR="00344D6F" w:rsidRDefault="005E5FD0">
            <w:pPr>
              <w:rPr>
                <w:rFonts w:eastAsiaTheme="minorEastAsia"/>
                <w:lang w:val="en-US" w:eastAsia="ko-KR"/>
              </w:rPr>
            </w:pPr>
            <w:r>
              <w:rPr>
                <w:rFonts w:eastAsia="宋体"/>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r>
            <w:proofErr w:type="gramStart"/>
            <w:r>
              <w:rPr>
                <w:rFonts w:eastAsiaTheme="minorEastAsia"/>
                <w:lang w:val="en-US" w:eastAsia="zh-CN"/>
              </w:rPr>
              <w:t>we</w:t>
            </w:r>
            <w:proofErr w:type="gramEnd"/>
            <w:r>
              <w:rPr>
                <w:rFonts w:eastAsiaTheme="minorEastAsia"/>
                <w:lang w:val="en-US" w:eastAsia="zh-CN"/>
              </w:rPr>
              <w:t xml:space="preserve"> think SDT related CSS can be treated as for Random access. PEI related </w:t>
            </w:r>
            <w:proofErr w:type="gramStart"/>
            <w:r>
              <w:rPr>
                <w:rFonts w:eastAsiaTheme="minorEastAsia"/>
                <w:lang w:val="en-US" w:eastAsia="zh-CN"/>
              </w:rPr>
              <w:t>paging,</w:t>
            </w:r>
            <w:proofErr w:type="gramEnd"/>
            <w:r>
              <w:rPr>
                <w:rFonts w:eastAsiaTheme="minorEastAsia"/>
                <w:lang w:val="en-US" w:eastAsia="zh-CN"/>
              </w:rPr>
              <w:t xml:space="preserve">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 xml:space="preserve">Some of the responses argue that RA CSS must be configured for initial UL/DL BWP center </w:t>
            </w:r>
            <w:r>
              <w:rPr>
                <w:rFonts w:eastAsiaTheme="minorEastAsia"/>
                <w:lang w:val="en-US" w:eastAsia="zh-CN"/>
              </w:rPr>
              <w:lastRenderedPageBreak/>
              <w:t>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w:t>
      </w:r>
      <w:proofErr w:type="gramStart"/>
      <w:r>
        <w:rPr>
          <w:lang w:val="en-US"/>
        </w:rPr>
        <w:t>27</w:t>
      </w:r>
      <w:proofErr w:type="gramEnd"/>
      <w:r>
        <w:rPr>
          <w:lang w:val="en-US"/>
        </w:rPr>
        <w:t xml:space="preserve">]. Contribution [6] states that for RedCap </w:t>
      </w:r>
      <w:r w:rsidR="008D7C57">
        <w:rPr>
          <w:lang w:val="en-US"/>
        </w:rPr>
        <w:t>UEs</w:t>
      </w:r>
      <w:r>
        <w:rPr>
          <w:lang w:val="en-US"/>
        </w:rPr>
        <w:t xml:space="preserve">, the IE </w:t>
      </w:r>
      <w:proofErr w:type="spellStart"/>
      <w:r>
        <w:rPr>
          <w:i/>
          <w:lang w:val="en-US"/>
        </w:rPr>
        <w:t>locationAndBandwidth</w:t>
      </w:r>
      <w:proofErr w:type="spellEnd"/>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6D4E2A07" w14:textId="77777777" w:rsidR="00344D6F" w:rsidRDefault="005E5FD0">
            <w:pPr>
              <w:tabs>
                <w:tab w:val="left" w:pos="551"/>
              </w:tabs>
              <w:rPr>
                <w:rFonts w:eastAsia="宋体"/>
                <w:lang w:val="en-US" w:eastAsia="ko-KR"/>
              </w:rPr>
            </w:pPr>
            <w:r>
              <w:rPr>
                <w:rFonts w:eastAsia="宋体"/>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宋体"/>
                <w:lang w:val="en-US" w:eastAsia="zh-CN"/>
              </w:rPr>
            </w:pPr>
            <w:r>
              <w:rPr>
                <w:rFonts w:eastAsia="宋体"/>
                <w:lang w:val="en-US" w:eastAsia="zh-CN"/>
              </w:rPr>
              <w:t>TCL</w:t>
            </w:r>
          </w:p>
        </w:tc>
        <w:tc>
          <w:tcPr>
            <w:tcW w:w="1372" w:type="dxa"/>
          </w:tcPr>
          <w:p w14:paraId="660B0E0C"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w:t>
            </w:r>
            <w:r>
              <w:rPr>
                <w:rFonts w:eastAsiaTheme="minorEastAsia"/>
                <w:lang w:val="en-US" w:eastAsia="zh-CN"/>
              </w:rPr>
              <w:lastRenderedPageBreak/>
              <w:t xml:space="preserve">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lastRenderedPageBreak/>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宋体"/>
                <w:lang w:val="en-US" w:eastAsia="ja-JP"/>
              </w:rPr>
            </w:pPr>
            <w:r>
              <w:rPr>
                <w:rFonts w:eastAsia="宋体"/>
                <w:lang w:val="en-US" w:eastAsia="zh-CN"/>
              </w:rPr>
              <w:t>CMCC</w:t>
            </w:r>
          </w:p>
        </w:tc>
        <w:tc>
          <w:tcPr>
            <w:tcW w:w="1372" w:type="dxa"/>
          </w:tcPr>
          <w:p w14:paraId="0D2372C2"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23F631FA" w14:textId="77777777" w:rsidR="00344D6F" w:rsidRDefault="005E5FD0">
            <w:pPr>
              <w:rPr>
                <w:rFonts w:eastAsia="宋体"/>
                <w:lang w:val="en-US" w:eastAsia="zh-CN"/>
              </w:rPr>
            </w:pPr>
            <w:r>
              <w:rPr>
                <w:rFonts w:eastAsia="宋体"/>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宋体"/>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w:t>
      </w:r>
      <w:proofErr w:type="gramStart"/>
      <w:r>
        <w:rPr>
          <w:lang w:val="en-US"/>
        </w:rPr>
        <w:t>26</w:t>
      </w:r>
      <w:proofErr w:type="gramEnd"/>
      <w:r>
        <w:rPr>
          <w:lang w:val="en-US"/>
        </w:rPr>
        <w:t xml:space="preserve">]. However, some other contributions indicate that the same center frequency is preferred to be maintained for initial UL/DL BWPs [7, 14, 15, </w:t>
      </w:r>
      <w:proofErr w:type="gramStart"/>
      <w:r>
        <w:rPr>
          <w:lang w:val="en-US"/>
        </w:rPr>
        <w:t>25</w:t>
      </w:r>
      <w:proofErr w:type="gramEnd"/>
      <w:r>
        <w:rPr>
          <w:lang w:val="en-US"/>
        </w:rPr>
        <w:t xml:space="preserve">]. </w:t>
      </w:r>
    </w:p>
    <w:p w14:paraId="31BFF7EE" w14:textId="77777777"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af5"/>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af5"/>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1: During initial access, the center frequencies for initial UL/DL BWPs can be different, and the initial DL BWP always </w:t>
      </w:r>
      <w:proofErr w:type="gramStart"/>
      <w:r>
        <w:rPr>
          <w:rFonts w:ascii="Times New Roman" w:hAnsi="Times New Roman" w:cs="Times New Roman"/>
          <w:b/>
          <w:bCs/>
          <w:sz w:val="20"/>
          <w:szCs w:val="20"/>
          <w:lang w:val="en-US"/>
        </w:rPr>
        <w:t>contain</w:t>
      </w:r>
      <w:proofErr w:type="gramEnd"/>
      <w:r>
        <w:rPr>
          <w:rFonts w:ascii="Times New Roman" w:hAnsi="Times New Roman" w:cs="Times New Roman"/>
          <w:b/>
          <w:bCs/>
          <w:sz w:val="20"/>
          <w:szCs w:val="20"/>
          <w:lang w:val="en-US"/>
        </w:rPr>
        <w:t xml:space="preserve"> CORESET #0 and SSB.</w:t>
      </w:r>
    </w:p>
    <w:p w14:paraId="0DD950FC" w14:textId="77777777" w:rsidR="00344D6F" w:rsidRDefault="005E5FD0">
      <w:pPr>
        <w:pStyle w:val="af5"/>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0"/>
        <w:tblW w:w="10397" w:type="dxa"/>
        <w:tblLook w:val="04A0" w:firstRow="1" w:lastRow="0" w:firstColumn="1" w:lastColumn="0" w:noHBand="0" w:noVBand="1"/>
      </w:tblPr>
      <w:tblGrid>
        <w:gridCol w:w="1472"/>
        <w:gridCol w:w="561"/>
        <w:gridCol w:w="1238"/>
        <w:gridCol w:w="7126"/>
      </w:tblGrid>
      <w:tr w:rsidR="00344D6F" w14:paraId="5A8C0116" w14:textId="77777777" w:rsidTr="000F3AA8">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238"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0F3AA8">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 xml:space="preserve">Option 1 can be FFS if separate PRACH resources are configured for RedCap UE within the initial UL BWP of RedCap UE. Without early indication of RedCap UE type by msg1 or </w:t>
            </w:r>
            <w:proofErr w:type="spellStart"/>
            <w:r w:rsidRPr="00E462C2">
              <w:rPr>
                <w:lang w:val="en-US" w:eastAsia="ko-KR"/>
              </w:rPr>
              <w:t>msgA</w:t>
            </w:r>
            <w:proofErr w:type="spellEnd"/>
            <w:r w:rsidRPr="00E462C2">
              <w:rPr>
                <w:lang w:val="en-US" w:eastAsia="ko-KR"/>
              </w:rPr>
              <w:t xml:space="preserve"> preamble, NW cannot differentiate RedCap UE and non-RedCap UE. As a result, RedCap UE may receive an invalid grant which does not accommodate the center frequency change of DL/UL BWP.</w:t>
            </w:r>
          </w:p>
        </w:tc>
      </w:tr>
      <w:tr w:rsidR="00344D6F" w14:paraId="40FB734C" w14:textId="77777777" w:rsidTr="000F3AA8">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238"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af5"/>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af5"/>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0F3AA8">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238"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E462C2">
              <w:rPr>
                <w:rFonts w:eastAsiaTheme="minorEastAsia"/>
                <w:lang w:val="en-US" w:eastAsia="zh-CN"/>
              </w:rPr>
              <w:t>reviesed</w:t>
            </w:r>
            <w:proofErr w:type="spellEnd"/>
            <w:r w:rsidRPr="00E462C2">
              <w:rPr>
                <w:rFonts w:eastAsiaTheme="minorEastAsia"/>
                <w:lang w:val="en-US" w:eastAsia="zh-CN"/>
              </w:rPr>
              <w:t>.</w:t>
            </w:r>
          </w:p>
        </w:tc>
      </w:tr>
      <w:tr w:rsidR="00344D6F" w14:paraId="3D1B73CB" w14:textId="77777777" w:rsidTr="000F3AA8">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82CF688" w14:textId="77777777" w:rsidR="00344D6F" w:rsidRPr="00E462C2" w:rsidRDefault="005E5FD0">
            <w:pPr>
              <w:rPr>
                <w:lang w:val="en-US" w:eastAsia="ko-KR"/>
              </w:rPr>
            </w:pPr>
            <w:proofErr w:type="spellStart"/>
            <w:r w:rsidRPr="00E462C2">
              <w:rPr>
                <w:lang w:val="en-US" w:eastAsia="ko-KR"/>
              </w:rPr>
              <w:t>Non of</w:t>
            </w:r>
            <w:proofErr w:type="spellEnd"/>
            <w:r w:rsidRPr="00E462C2">
              <w:rPr>
                <w:lang w:val="en-US" w:eastAsia="ko-KR"/>
              </w:rPr>
              <w:t xml:space="preserve"> the options</w:t>
            </w:r>
          </w:p>
        </w:tc>
        <w:tc>
          <w:tcPr>
            <w:tcW w:w="7126" w:type="dxa"/>
          </w:tcPr>
          <w:p w14:paraId="2FFA999F" w14:textId="77777777" w:rsidR="00344D6F" w:rsidRPr="00E462C2"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af5"/>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0F3AA8">
        <w:tc>
          <w:tcPr>
            <w:tcW w:w="1472" w:type="dxa"/>
          </w:tcPr>
          <w:p w14:paraId="613602D8" w14:textId="77777777" w:rsidR="00344D6F" w:rsidRPr="00E462C2" w:rsidRDefault="005E5FD0">
            <w:pPr>
              <w:rPr>
                <w:lang w:val="en-US" w:eastAsia="ko-KR"/>
              </w:rPr>
            </w:pPr>
            <w:r w:rsidRPr="00E462C2">
              <w:rPr>
                <w:lang w:val="en-US" w:eastAsia="ko-KR"/>
              </w:rPr>
              <w:t xml:space="preserve">Huawei, </w:t>
            </w:r>
            <w:proofErr w:type="spellStart"/>
            <w:r w:rsidRPr="00E462C2">
              <w:rPr>
                <w:lang w:val="en-US" w:eastAsia="ko-KR"/>
              </w:rPr>
              <w:t>HiSilicon</w:t>
            </w:r>
            <w:proofErr w:type="spellEnd"/>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w:t>
            </w:r>
            <w:proofErr w:type="spellStart"/>
            <w:r w:rsidRPr="00E462C2">
              <w:rPr>
                <w:lang w:val="en-US" w:eastAsia="ko-KR"/>
              </w:rPr>
              <w:t>centre</w:t>
            </w:r>
            <w:proofErr w:type="spellEnd"/>
            <w:r w:rsidRPr="00E462C2">
              <w:rPr>
                <w:lang w:val="en-US" w:eastAsia="ko-KR"/>
              </w:rPr>
              <w:t xml:space="preserv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 xml:space="preserve">On one hand, even if the </w:t>
            </w:r>
            <w:proofErr w:type="spellStart"/>
            <w:r w:rsidRPr="00E462C2">
              <w:rPr>
                <w:lang w:val="en-US" w:eastAsia="ko-KR"/>
              </w:rPr>
              <w:t>centre</w:t>
            </w:r>
            <w:proofErr w:type="spellEnd"/>
            <w:r w:rsidRPr="00E462C2">
              <w:rPr>
                <w:lang w:val="en-US" w:eastAsia="ko-KR"/>
              </w:rPr>
              <w:t xml:space="preserve"> frequency of UL and DL is different during initial access, the DL efficiency and other impact on network due to BWP mandated with SSB exists after initial access. Whether they are kept or not after initial </w:t>
            </w:r>
            <w:proofErr w:type="gramStart"/>
            <w:r w:rsidRPr="00E462C2">
              <w:rPr>
                <w:lang w:val="en-US" w:eastAsia="ko-KR"/>
              </w:rPr>
              <w:t>access require</w:t>
            </w:r>
            <w:proofErr w:type="gramEnd"/>
            <w:r w:rsidRPr="00E462C2">
              <w:rPr>
                <w:lang w:val="en-US" w:eastAsia="ko-KR"/>
              </w:rPr>
              <w:t xml:space="preserv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0F3AA8">
        <w:tc>
          <w:tcPr>
            <w:tcW w:w="1472" w:type="dxa"/>
          </w:tcPr>
          <w:p w14:paraId="3AEC8714" w14:textId="77777777" w:rsidR="00344D6F" w:rsidRPr="00E462C2" w:rsidRDefault="005E5FD0">
            <w:pPr>
              <w:rPr>
                <w:lang w:val="en-US" w:eastAsia="ko-KR"/>
              </w:rPr>
            </w:pPr>
            <w:r w:rsidRPr="00E462C2">
              <w:rPr>
                <w:rFonts w:eastAsia="宋体"/>
                <w:lang w:val="en-US" w:eastAsia="zh-CN"/>
              </w:rPr>
              <w:lastRenderedPageBreak/>
              <w:t xml:space="preserve">ZTE, </w:t>
            </w:r>
            <w:proofErr w:type="spellStart"/>
            <w:r w:rsidRPr="00E462C2">
              <w:rPr>
                <w:rFonts w:eastAsia="宋体"/>
                <w:lang w:val="en-US" w:eastAsia="zh-CN"/>
              </w:rPr>
              <w:t>Sanechips</w:t>
            </w:r>
            <w:proofErr w:type="spellEnd"/>
          </w:p>
        </w:tc>
        <w:tc>
          <w:tcPr>
            <w:tcW w:w="561" w:type="dxa"/>
          </w:tcPr>
          <w:p w14:paraId="1F06CFF4" w14:textId="77777777" w:rsidR="00344D6F" w:rsidRPr="00E462C2" w:rsidRDefault="005E5FD0">
            <w:pPr>
              <w:tabs>
                <w:tab w:val="left" w:pos="551"/>
              </w:tabs>
              <w:rPr>
                <w:rFonts w:eastAsia="宋体"/>
                <w:lang w:val="en-US" w:eastAsia="ko-KR"/>
              </w:rPr>
            </w:pPr>
            <w:r w:rsidRPr="00E462C2">
              <w:rPr>
                <w:rFonts w:eastAsia="宋体"/>
                <w:lang w:val="en-US" w:eastAsia="zh-CN"/>
              </w:rPr>
              <w:t>Y</w:t>
            </w:r>
          </w:p>
        </w:tc>
        <w:tc>
          <w:tcPr>
            <w:tcW w:w="1238" w:type="dxa"/>
          </w:tcPr>
          <w:p w14:paraId="63647444" w14:textId="77777777" w:rsidR="00344D6F" w:rsidRPr="00E462C2" w:rsidRDefault="005E5FD0">
            <w:pPr>
              <w:rPr>
                <w:rFonts w:eastAsia="宋体"/>
                <w:lang w:val="en-US" w:eastAsia="ko-KR"/>
              </w:rPr>
            </w:pPr>
            <w:r w:rsidRPr="00E462C2">
              <w:rPr>
                <w:rFonts w:eastAsia="宋体"/>
                <w:lang w:val="en-US" w:eastAsia="zh-CN"/>
              </w:rPr>
              <w:t>2</w:t>
            </w:r>
          </w:p>
        </w:tc>
        <w:tc>
          <w:tcPr>
            <w:tcW w:w="7126" w:type="dxa"/>
          </w:tcPr>
          <w:p w14:paraId="1FCD507D" w14:textId="6C2AA320" w:rsidR="00344D6F" w:rsidRPr="00E462C2" w:rsidRDefault="005E5FD0">
            <w:pPr>
              <w:rPr>
                <w:rFonts w:eastAsia="宋体"/>
                <w:lang w:val="en-US" w:eastAsia="ja-JP"/>
              </w:rPr>
            </w:pPr>
            <w:r w:rsidRPr="00E462C2">
              <w:rPr>
                <w:rFonts w:eastAsia="宋体"/>
                <w:lang w:val="en-US" w:eastAsia="zh-CN"/>
              </w:rPr>
              <w:t xml:space="preserve">The transmission of legacy SSB and CORESET#0 in </w:t>
            </w:r>
            <w:r w:rsidRPr="00E462C2">
              <w:rPr>
                <w:rFonts w:eastAsia="宋体"/>
                <w:lang w:val="en-US" w:eastAsia="ja-JP"/>
              </w:rPr>
              <w:t>the separate initial DL BWP</w:t>
            </w:r>
            <w:r w:rsidRPr="00E462C2">
              <w:rPr>
                <w:rFonts w:eastAsia="宋体"/>
                <w:lang w:val="en-US" w:eastAsia="zh-CN"/>
              </w:rPr>
              <w:t xml:space="preserve"> for RedCap </w:t>
            </w:r>
            <w:r w:rsidR="008D7C57" w:rsidRPr="00E462C2">
              <w:rPr>
                <w:rFonts w:eastAsia="宋体"/>
                <w:lang w:val="en-US" w:eastAsia="zh-CN"/>
              </w:rPr>
              <w:t>UEs</w:t>
            </w:r>
            <w:r w:rsidRPr="00E462C2">
              <w:rPr>
                <w:rFonts w:eastAsia="宋体"/>
                <w:lang w:val="en-US" w:eastAsia="zh-CN"/>
              </w:rPr>
              <w:t xml:space="preserve"> is up to gNB configuration. </w:t>
            </w:r>
            <w:r w:rsidRPr="00E462C2">
              <w:rPr>
                <w:rFonts w:eastAsia="宋体"/>
                <w:lang w:val="en-US" w:eastAsia="ja-JP"/>
              </w:rPr>
              <w:t xml:space="preserve">Requiring that the separate initial DL BWP </w:t>
            </w:r>
            <w:r w:rsidRPr="00E462C2">
              <w:rPr>
                <w:rFonts w:eastAsia="宋体"/>
                <w:lang w:val="en-US" w:eastAsia="zh-CN"/>
              </w:rPr>
              <w:t xml:space="preserve">always </w:t>
            </w:r>
            <w:r w:rsidRPr="00E462C2">
              <w:rPr>
                <w:rFonts w:eastAsia="宋体"/>
                <w:lang w:val="en-US" w:eastAsia="ja-JP"/>
              </w:rPr>
              <w:t>contain</w:t>
            </w:r>
            <w:r w:rsidRPr="00E462C2">
              <w:rPr>
                <w:rFonts w:eastAsia="宋体"/>
                <w:lang w:val="en-US" w:eastAsia="zh-CN"/>
              </w:rPr>
              <w:t xml:space="preserve"> </w:t>
            </w:r>
            <w:r w:rsidRPr="00E462C2">
              <w:rPr>
                <w:rFonts w:eastAsia="宋体"/>
                <w:lang w:val="en-US" w:eastAsia="ja-JP"/>
              </w:rPr>
              <w:t>SSB and</w:t>
            </w:r>
            <w:r w:rsidRPr="00E462C2">
              <w:rPr>
                <w:rFonts w:eastAsia="宋体"/>
                <w:lang w:val="en-US" w:eastAsia="zh-CN"/>
              </w:rPr>
              <w:t xml:space="preserve"> </w:t>
            </w:r>
            <w:r w:rsidRPr="00E462C2">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宋体"/>
                <w:lang w:val="en-US" w:eastAsia="zh-CN"/>
              </w:rPr>
              <w:t>UEs</w:t>
            </w:r>
            <w:r w:rsidRPr="00E462C2">
              <w:rPr>
                <w:rFonts w:eastAsia="宋体"/>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0F3AA8">
        <w:tc>
          <w:tcPr>
            <w:tcW w:w="1472" w:type="dxa"/>
          </w:tcPr>
          <w:p w14:paraId="7826A82A" w14:textId="77777777" w:rsidR="00344D6F" w:rsidRPr="00E462C2" w:rsidRDefault="005E5FD0">
            <w:pPr>
              <w:rPr>
                <w:rFonts w:eastAsia="宋体"/>
                <w:lang w:val="en-US" w:eastAsia="zh-CN"/>
              </w:rPr>
            </w:pPr>
            <w:r w:rsidRPr="00E462C2">
              <w:rPr>
                <w:rFonts w:eastAsia="宋体"/>
                <w:lang w:val="en-US" w:eastAsia="zh-CN"/>
              </w:rPr>
              <w:t>TCL</w:t>
            </w:r>
          </w:p>
        </w:tc>
        <w:tc>
          <w:tcPr>
            <w:tcW w:w="561" w:type="dxa"/>
          </w:tcPr>
          <w:p w14:paraId="7E0E5554" w14:textId="77777777" w:rsidR="00344D6F" w:rsidRPr="00E462C2" w:rsidRDefault="005E5FD0">
            <w:pPr>
              <w:tabs>
                <w:tab w:val="left" w:pos="551"/>
              </w:tabs>
              <w:rPr>
                <w:rFonts w:eastAsia="宋体"/>
                <w:lang w:val="en-US" w:eastAsia="zh-CN"/>
              </w:rPr>
            </w:pPr>
            <w:r w:rsidRPr="00E462C2">
              <w:rPr>
                <w:rFonts w:eastAsia="宋体"/>
                <w:lang w:val="en-US" w:eastAsia="zh-CN"/>
              </w:rPr>
              <w:t>Y</w:t>
            </w:r>
          </w:p>
        </w:tc>
        <w:tc>
          <w:tcPr>
            <w:tcW w:w="1238" w:type="dxa"/>
          </w:tcPr>
          <w:p w14:paraId="06EC844F" w14:textId="77777777" w:rsidR="00344D6F" w:rsidRPr="00E462C2" w:rsidRDefault="005E5FD0">
            <w:pPr>
              <w:rPr>
                <w:rFonts w:eastAsia="宋体"/>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宋体"/>
                <w:lang w:val="en-US" w:eastAsia="zh-CN"/>
              </w:rPr>
            </w:pPr>
          </w:p>
        </w:tc>
      </w:tr>
      <w:tr w:rsidR="00344D6F" w14:paraId="75A602BC" w14:textId="77777777" w:rsidTr="000F3AA8">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238"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0F3AA8">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 xml:space="preserve">We think both options can be supported.  Option 1 is beneficial to reduce resource overhead by duplicated CD-SSB or PDCCH CSS. Option 2 is also beneficial to reduce the RF retuning by a RedCap UE between DL and UL center frequencies. Which option to configure is up to the </w:t>
            </w:r>
            <w:proofErr w:type="gramStart"/>
            <w:r w:rsidRPr="00E462C2">
              <w:rPr>
                <w:rFonts w:eastAsia="Yu Mincho"/>
                <w:lang w:val="en-US" w:eastAsia="ja-JP"/>
              </w:rPr>
              <w:t>gNB.</w:t>
            </w:r>
            <w:proofErr w:type="gramEnd"/>
          </w:p>
        </w:tc>
      </w:tr>
      <w:tr w:rsidR="00344D6F" w14:paraId="726C9503" w14:textId="77777777" w:rsidTr="000F3AA8">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238"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0F3AA8">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0F3AA8">
        <w:tc>
          <w:tcPr>
            <w:tcW w:w="1472" w:type="dxa"/>
          </w:tcPr>
          <w:p w14:paraId="4F048C77" w14:textId="77777777" w:rsidR="00344D6F" w:rsidRPr="00E462C2" w:rsidRDefault="005E5FD0">
            <w:pPr>
              <w:rPr>
                <w:lang w:val="en-US" w:eastAsia="ko-KR"/>
              </w:rPr>
            </w:pPr>
            <w:r w:rsidRPr="00E462C2">
              <w:rPr>
                <w:lang w:val="en-US" w:eastAsia="ko-KR"/>
              </w:rPr>
              <w:t>Spreadtrum</w:t>
            </w:r>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0F3AA8">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238"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0F3AA8">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238"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0F3AA8">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0F3AA8">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238"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af5"/>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af5"/>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If the above is not acceptable, as compromise, we can accept to consider </w:t>
            </w:r>
            <w:r w:rsidRPr="00E462C2">
              <w:rPr>
                <w:rFonts w:ascii="Times New Roman" w:hAnsi="Times New Roman" w:cs="Times New Roman"/>
                <w:sz w:val="20"/>
                <w:szCs w:val="20"/>
                <w:lang w:val="en-US" w:eastAsia="ko-KR"/>
              </w:rPr>
              <w:lastRenderedPageBreak/>
              <w:t>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 xml:space="preserve">Please note that we just realized a typo in our </w:t>
            </w:r>
            <w:proofErr w:type="spellStart"/>
            <w:r w:rsidRPr="00E462C2">
              <w:rPr>
                <w:rFonts w:ascii="Times New Roman" w:hAnsi="Times New Roman" w:cs="Times New Roman"/>
                <w:i/>
                <w:iCs/>
                <w:sz w:val="20"/>
                <w:szCs w:val="20"/>
                <w:lang w:val="en-US" w:eastAsia="ko-KR"/>
              </w:rPr>
              <w:t>tdoc</w:t>
            </w:r>
            <w:proofErr w:type="spellEnd"/>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af5"/>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0F3AA8">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lastRenderedPageBreak/>
              <w:t>China Telecom</w:t>
            </w:r>
          </w:p>
        </w:tc>
        <w:tc>
          <w:tcPr>
            <w:tcW w:w="561" w:type="dxa"/>
          </w:tcPr>
          <w:p w14:paraId="63F5B60A" w14:textId="77777777" w:rsidR="00344D6F" w:rsidRPr="00E462C2" w:rsidRDefault="00344D6F">
            <w:pPr>
              <w:tabs>
                <w:tab w:val="left" w:pos="551"/>
              </w:tabs>
              <w:rPr>
                <w:lang w:val="en-US" w:eastAsia="ko-KR"/>
              </w:rPr>
            </w:pPr>
          </w:p>
        </w:tc>
        <w:tc>
          <w:tcPr>
            <w:tcW w:w="1238"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0F3AA8">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af5"/>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af5"/>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af5"/>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0F3AA8">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238"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0F3AA8">
        <w:tc>
          <w:tcPr>
            <w:tcW w:w="1472" w:type="dxa"/>
          </w:tcPr>
          <w:p w14:paraId="15E4534D" w14:textId="77777777" w:rsidR="00344D6F" w:rsidRPr="00E462C2" w:rsidRDefault="005E5FD0">
            <w:pPr>
              <w:rPr>
                <w:rFonts w:eastAsia="Yu Mincho"/>
                <w:lang w:val="en-US" w:eastAsia="ja-JP"/>
              </w:rPr>
            </w:pPr>
            <w:r w:rsidRPr="00E462C2">
              <w:rPr>
                <w:rFonts w:eastAsia="宋体"/>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宋体"/>
                <w:lang w:val="en-US" w:eastAsia="zh-CN"/>
              </w:rPr>
              <w:t>N</w:t>
            </w:r>
          </w:p>
        </w:tc>
        <w:tc>
          <w:tcPr>
            <w:tcW w:w="1238"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宋体"/>
                <w:lang w:val="en-US" w:eastAsia="zh-CN"/>
              </w:rPr>
              <w:t xml:space="preserve">We also think both can be supported. Support option 1 can ensure SSB and CORESET#0 in initial DL BWP, but it cannot support downlink offloading. </w:t>
            </w:r>
            <w:proofErr w:type="gramStart"/>
            <w:r w:rsidRPr="00E462C2">
              <w:rPr>
                <w:rFonts w:eastAsia="宋体"/>
                <w:lang w:val="en-US" w:eastAsia="zh-CN"/>
              </w:rPr>
              <w:t>gNB</w:t>
            </w:r>
            <w:proofErr w:type="gramEnd"/>
            <w:r w:rsidRPr="00E462C2">
              <w:rPr>
                <w:rFonts w:eastAsia="宋体"/>
                <w:lang w:val="en-US" w:eastAsia="zh-CN"/>
              </w:rPr>
              <w:t xml:space="preserve"> can decide whether to configure a separate initial DL BWP different than CORESET#0 according to the resource utilization.</w:t>
            </w:r>
          </w:p>
        </w:tc>
      </w:tr>
      <w:tr w:rsidR="00344D6F" w14:paraId="3633F8B7" w14:textId="77777777" w:rsidTr="000F3AA8">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238"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0F3AA8">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0F3AA8">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238"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0F3AA8">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af5"/>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CSS Type 1 need to be configured in the DL </w:t>
            </w:r>
            <w:proofErr w:type="spellStart"/>
            <w:r w:rsidRPr="00E462C2">
              <w:rPr>
                <w:rFonts w:ascii="Times New Roman" w:eastAsiaTheme="minorEastAsia" w:hAnsi="Times New Roman" w:cs="Times New Roman"/>
                <w:sz w:val="20"/>
                <w:szCs w:val="20"/>
                <w:lang w:val="en-US" w:eastAsia="zh-CN"/>
              </w:rPr>
              <w:t>iBWP</w:t>
            </w:r>
            <w:proofErr w:type="spellEnd"/>
          </w:p>
          <w:p w14:paraId="2F7B0DD2" w14:textId="77777777" w:rsidR="00344D6F" w:rsidRPr="00E462C2" w:rsidRDefault="005E5FD0">
            <w:pPr>
              <w:pStyle w:val="af5"/>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0F3AA8">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925"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lastRenderedPageBreak/>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0F3AA8">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lastRenderedPageBreak/>
              <w:t>Vivo</w:t>
            </w:r>
          </w:p>
        </w:tc>
        <w:tc>
          <w:tcPr>
            <w:tcW w:w="561" w:type="dxa"/>
          </w:tcPr>
          <w:p w14:paraId="27834390" w14:textId="77777777" w:rsidR="00344D6F" w:rsidRPr="00E462C2" w:rsidRDefault="00344D6F">
            <w:pPr>
              <w:tabs>
                <w:tab w:val="left" w:pos="551"/>
              </w:tabs>
              <w:rPr>
                <w:lang w:val="en-US" w:eastAsia="ko-KR"/>
              </w:rPr>
            </w:pPr>
          </w:p>
        </w:tc>
        <w:tc>
          <w:tcPr>
            <w:tcW w:w="1238"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0F3AA8">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0F3AA8">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238"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w:t>
            </w:r>
            <w:proofErr w:type="spellStart"/>
            <w:r w:rsidRPr="00E462C2">
              <w:rPr>
                <w:rFonts w:eastAsiaTheme="minorEastAsia"/>
                <w:lang w:val="en-US" w:eastAsia="zh-CN"/>
              </w:rPr>
              <w:t>msgA</w:t>
            </w:r>
            <w:proofErr w:type="spellEnd"/>
            <w:r w:rsidRPr="00E462C2">
              <w:rPr>
                <w:rFonts w:eastAsiaTheme="minorEastAsia"/>
                <w:lang w:val="en-US" w:eastAsia="zh-CN"/>
              </w:rPr>
              <w:t xml:space="preserve">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w:t>
            </w:r>
            <w:proofErr w:type="spellStart"/>
            <w:r w:rsidRPr="00E462C2">
              <w:rPr>
                <w:rFonts w:eastAsiaTheme="minorEastAsia"/>
                <w:lang w:val="en-US" w:eastAsia="zh-CN"/>
              </w:rPr>
              <w:t>msgA</w:t>
            </w:r>
            <w:proofErr w:type="spellEnd"/>
            <w:r w:rsidRPr="00E462C2">
              <w:rPr>
                <w:rFonts w:eastAsiaTheme="minorEastAsia"/>
                <w:lang w:val="en-US" w:eastAsia="zh-CN"/>
              </w:rPr>
              <w:t xml:space="preserve">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stretch>
                            <a:fillRect/>
                          </a:stretch>
                        </pic:blipFill>
                        <pic:spPr>
                          <a:xfrm>
                            <a:off x="0" y="0"/>
                            <a:ext cx="4395147" cy="1623561"/>
                          </a:xfrm>
                          <a:prstGeom prst="rect">
                            <a:avLst/>
                          </a:prstGeom>
                        </pic:spPr>
                      </pic:pic>
                    </a:graphicData>
                  </a:graphic>
                </wp:inline>
              </w:drawing>
            </w:r>
          </w:p>
        </w:tc>
      </w:tr>
      <w:tr w:rsidR="00344D6F" w14:paraId="3614268E" w14:textId="77777777" w:rsidTr="000F3AA8">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238"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 xml:space="preserve">This sub-bullet is the same as agreed in </w:t>
            </w:r>
            <w:proofErr w:type="spellStart"/>
            <w:r w:rsidRPr="00E462C2">
              <w:rPr>
                <w:lang w:val="en-US"/>
              </w:rPr>
              <w:t>Rel</w:t>
            </w:r>
            <w:proofErr w:type="spellEnd"/>
            <w:r w:rsidRPr="00E462C2">
              <w:rPr>
                <w:lang w:val="en-US"/>
              </w:rPr>
              <w:t xml:space="preserve"> 15</w:t>
            </w:r>
          </w:p>
          <w:p w14:paraId="1BB9C8FF" w14:textId="77777777" w:rsidR="00B10F89" w:rsidRPr="00B10F89" w:rsidRDefault="005E5FD0" w:rsidP="00B10F89">
            <w:pPr>
              <w:pStyle w:val="af5"/>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af5"/>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DownlinkConfigCommonSIB</w:t>
            </w:r>
            <w:proofErr w:type="spellEnd"/>
            <w:r w:rsidRPr="00E462C2">
              <w:rPr>
                <w:color w:val="000000"/>
                <w:lang w:val="en-US" w:eastAsia="ja-JP"/>
              </w:rPr>
              <w:t xml:space="preserve">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frequencyInfoDL</w:t>
            </w:r>
            <w:proofErr w:type="spellEnd"/>
            <w:r w:rsidRPr="00E462C2">
              <w:rPr>
                <w:color w:val="000000"/>
                <w:lang w:val="en-US" w:eastAsia="ja-JP"/>
              </w:rPr>
              <w:t xml:space="preserve"> </w:t>
            </w:r>
            <w:proofErr w:type="spellStart"/>
            <w:r w:rsidRPr="00E462C2">
              <w:rPr>
                <w:color w:val="000000"/>
                <w:lang w:val="en-US" w:eastAsia="ja-JP"/>
              </w:rPr>
              <w:t>FrequencyInfoDL</w:t>
            </w:r>
            <w:proofErr w:type="spellEnd"/>
            <w:r w:rsidRPr="00E462C2">
              <w:rPr>
                <w:color w:val="000000"/>
                <w:lang w:val="en-US" w:eastAsia="ja-JP"/>
              </w:rPr>
              <w:t>-SIB,</w:t>
            </w:r>
          </w:p>
          <w:p w14:paraId="02BB279D"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highlight w:val="yellow"/>
                <w:lang w:val="en-US" w:eastAsia="ja-JP"/>
              </w:rPr>
              <w:t>initialDownlinkBWP</w:t>
            </w:r>
            <w:proofErr w:type="spellEnd"/>
            <w:r w:rsidRPr="00E462C2">
              <w:rPr>
                <w:color w:val="000000"/>
                <w:highlight w:val="yellow"/>
                <w:lang w:val="en-US" w:eastAsia="ja-JP"/>
              </w:rPr>
              <w:t xml:space="preserve"> BWP-</w:t>
            </w:r>
            <w:proofErr w:type="spellStart"/>
            <w:r w:rsidRPr="00E462C2">
              <w:rPr>
                <w:color w:val="000000"/>
                <w:highlight w:val="yellow"/>
                <w:lang w:val="en-US" w:eastAsia="ja-JP"/>
              </w:rPr>
              <w:t>DownlinkCommon</w:t>
            </w:r>
            <w:proofErr w:type="spellEnd"/>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bcch</w:t>
            </w:r>
            <w:proofErr w:type="spellEnd"/>
            <w:r w:rsidRPr="00E462C2">
              <w:rPr>
                <w:color w:val="000000"/>
                <w:lang w:val="en-US" w:eastAsia="ja-JP"/>
              </w:rPr>
              <w:t>-Config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lang w:val="en-US" w:eastAsia="ja-JP"/>
              </w:rPr>
              <w:t>pcch</w:t>
            </w:r>
            <w:proofErr w:type="spellEnd"/>
            <w:r w:rsidRPr="00E462C2">
              <w:rPr>
                <w:color w:val="000000"/>
                <w:lang w:val="en-US" w:eastAsia="ja-JP"/>
              </w:rPr>
              <w:t>-Config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BWP-</w:t>
            </w:r>
            <w:proofErr w:type="spellStart"/>
            <w:r w:rsidRPr="00E462C2">
              <w:rPr>
                <w:color w:val="000000"/>
                <w:lang w:val="en-US" w:eastAsia="ja-JP"/>
              </w:rPr>
              <w:t>DownlinkCommon</w:t>
            </w:r>
            <w:proofErr w:type="spellEnd"/>
            <w:r w:rsidRPr="00E462C2">
              <w:rPr>
                <w:color w:val="000000"/>
                <w:lang w:val="en-US" w:eastAsia="ja-JP"/>
              </w:rPr>
              <w:t xml:space="preserve">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proofErr w:type="spellStart"/>
            <w:r w:rsidRPr="00E462C2">
              <w:rPr>
                <w:color w:val="000000"/>
                <w:highlight w:val="yellow"/>
                <w:lang w:val="en-US" w:eastAsia="ja-JP"/>
              </w:rPr>
              <w:t>genericParameters</w:t>
            </w:r>
            <w:proofErr w:type="spellEnd"/>
            <w:r w:rsidRPr="00E462C2">
              <w:rPr>
                <w:color w:val="000000"/>
                <w:highlight w:val="yellow"/>
                <w:lang w:val="en-US" w:eastAsia="ja-JP"/>
              </w:rPr>
              <w:t xml:space="preserve"> BWP,</w:t>
            </w:r>
          </w:p>
          <w:p w14:paraId="6E76C26E" w14:textId="77777777" w:rsidR="00344D6F" w:rsidRPr="00E462C2" w:rsidRDefault="005E5FD0">
            <w:pPr>
              <w:autoSpaceDE w:val="0"/>
              <w:autoSpaceDN w:val="0"/>
              <w:adjustRightInd w:val="0"/>
              <w:spacing w:after="0" w:line="240" w:lineRule="auto"/>
              <w:rPr>
                <w:color w:val="808080"/>
                <w:lang w:val="en-US" w:eastAsia="ja-JP"/>
              </w:rPr>
            </w:pPr>
            <w:proofErr w:type="spellStart"/>
            <w:r w:rsidRPr="00E462C2">
              <w:rPr>
                <w:color w:val="000000"/>
                <w:lang w:val="en-US" w:eastAsia="ja-JP"/>
              </w:rPr>
              <w:t>pdcch-ConfigCommon</w:t>
            </w:r>
            <w:proofErr w:type="spellEnd"/>
            <w:r w:rsidRPr="00E462C2">
              <w:rPr>
                <w:color w:val="000000"/>
                <w:lang w:val="en-US" w:eastAsia="ja-JP"/>
              </w:rPr>
              <w:t xml:space="preserve"> </w:t>
            </w:r>
            <w:proofErr w:type="spellStart"/>
            <w:r w:rsidRPr="00E462C2">
              <w:rPr>
                <w:color w:val="000000"/>
                <w:lang w:val="en-US" w:eastAsia="ja-JP"/>
              </w:rPr>
              <w:t>SetupRelease</w:t>
            </w:r>
            <w:proofErr w:type="spellEnd"/>
            <w:r w:rsidRPr="00E462C2">
              <w:rPr>
                <w:color w:val="000000"/>
                <w:lang w:val="en-US" w:eastAsia="ja-JP"/>
              </w:rPr>
              <w:t xml:space="preserve"> { PDCCH-</w:t>
            </w:r>
            <w:proofErr w:type="spellStart"/>
            <w:r w:rsidRPr="00E462C2">
              <w:rPr>
                <w:color w:val="000000"/>
                <w:lang w:val="en-US" w:eastAsia="ja-JP"/>
              </w:rPr>
              <w:t>ConfigCommon</w:t>
            </w:r>
            <w:proofErr w:type="spellEnd"/>
            <w:r w:rsidRPr="00E462C2">
              <w:rPr>
                <w:color w:val="000000"/>
                <w:lang w:val="en-US" w:eastAsia="ja-JP"/>
              </w:rPr>
              <w:t xml:space="preserve">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proofErr w:type="spellStart"/>
            <w:r w:rsidRPr="00E462C2">
              <w:rPr>
                <w:color w:val="000000"/>
                <w:lang w:val="en-US" w:eastAsia="ja-JP"/>
              </w:rPr>
              <w:t>pdsch-ConfigCommon</w:t>
            </w:r>
            <w:proofErr w:type="spellEnd"/>
            <w:r w:rsidRPr="00E462C2">
              <w:rPr>
                <w:color w:val="000000"/>
                <w:lang w:val="en-US" w:eastAsia="ja-JP"/>
              </w:rPr>
              <w:t xml:space="preserve"> </w:t>
            </w:r>
            <w:proofErr w:type="spellStart"/>
            <w:r w:rsidRPr="00E462C2">
              <w:rPr>
                <w:color w:val="000000"/>
                <w:lang w:val="en-US" w:eastAsia="ja-JP"/>
              </w:rPr>
              <w:t>SetupRelease</w:t>
            </w:r>
            <w:proofErr w:type="spellEnd"/>
            <w:r w:rsidRPr="00E462C2">
              <w:rPr>
                <w:color w:val="000000"/>
                <w:lang w:val="en-US" w:eastAsia="ja-JP"/>
              </w:rPr>
              <w:t xml:space="preserve"> { PDSCH-</w:t>
            </w:r>
            <w:proofErr w:type="spellStart"/>
            <w:r w:rsidRPr="00E462C2">
              <w:rPr>
                <w:color w:val="000000"/>
                <w:lang w:val="en-US" w:eastAsia="ja-JP"/>
              </w:rPr>
              <w:t>ConfigCommon</w:t>
            </w:r>
            <w:proofErr w:type="spellEnd"/>
            <w:r w:rsidRPr="00E462C2">
              <w:rPr>
                <w:color w:val="000000"/>
                <w:lang w:val="en-US" w:eastAsia="ja-JP"/>
              </w:rPr>
              <w:t xml:space="preserve">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lastRenderedPageBreak/>
              <w:t>}</w:t>
            </w:r>
          </w:p>
        </w:tc>
      </w:tr>
      <w:tr w:rsidR="00344D6F" w14:paraId="2FCEA56E" w14:textId="77777777" w:rsidTr="000F3AA8">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561" w:type="dxa"/>
          </w:tcPr>
          <w:p w14:paraId="365D44E0" w14:textId="77777777" w:rsidR="00344D6F" w:rsidRPr="00E462C2" w:rsidRDefault="00344D6F">
            <w:pPr>
              <w:tabs>
                <w:tab w:val="left" w:pos="551"/>
              </w:tabs>
              <w:rPr>
                <w:lang w:val="en-US" w:eastAsia="ko-KR"/>
              </w:rPr>
            </w:pPr>
          </w:p>
        </w:tc>
        <w:tc>
          <w:tcPr>
            <w:tcW w:w="1238"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0F3AA8">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0F3AA8">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0F3AA8">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0F3AA8">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0F3AA8">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0F3AA8">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0F3AA8">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0F3AA8">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0F3AA8">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0F3AA8">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238"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0F3AA8">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0F3AA8">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lastRenderedPageBreak/>
              <w:t xml:space="preserve">Huawei, </w:t>
            </w:r>
            <w:proofErr w:type="spellStart"/>
            <w:r w:rsidRPr="00E462C2">
              <w:rPr>
                <w:rFonts w:eastAsiaTheme="minorEastAsia"/>
                <w:lang w:val="en-US" w:eastAsia="zh-CN"/>
              </w:rPr>
              <w:t>HiSi</w:t>
            </w:r>
            <w:proofErr w:type="spellEnd"/>
          </w:p>
        </w:tc>
        <w:tc>
          <w:tcPr>
            <w:tcW w:w="561" w:type="dxa"/>
          </w:tcPr>
          <w:p w14:paraId="5051904B" w14:textId="77777777" w:rsidR="00344D6F" w:rsidRPr="00E462C2" w:rsidRDefault="00344D6F">
            <w:pPr>
              <w:tabs>
                <w:tab w:val="left" w:pos="551"/>
              </w:tabs>
              <w:rPr>
                <w:lang w:val="en-US" w:eastAsia="ko-KR"/>
              </w:rPr>
            </w:pPr>
          </w:p>
        </w:tc>
        <w:tc>
          <w:tcPr>
            <w:tcW w:w="1238"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w:t>
            </w:r>
            <w:proofErr w:type="spellStart"/>
            <w:r w:rsidRPr="00E462C2">
              <w:rPr>
                <w:rFonts w:eastAsiaTheme="minorEastAsia"/>
                <w:lang w:val="en-US" w:eastAsia="zh-CN"/>
              </w:rPr>
              <w:t>centre</w:t>
            </w:r>
            <w:proofErr w:type="spellEnd"/>
            <w:r w:rsidRPr="00E462C2">
              <w:rPr>
                <w:rFonts w:eastAsiaTheme="minorEastAsia"/>
                <w:lang w:val="en-US" w:eastAsia="zh-CN"/>
              </w:rPr>
              <w:t xml:space="preserve"> frequency can be aligned or not aligned is sufficient; or, the following </w:t>
            </w:r>
          </w:p>
          <w:p w14:paraId="44BCB795" w14:textId="77777777" w:rsidR="00344D6F" w:rsidRPr="00E462C2" w:rsidRDefault="005E5FD0">
            <w:pPr>
              <w:pStyle w:val="af5"/>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af5"/>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af5"/>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0F3AA8">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238"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0F3AA8">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 xml:space="preserve">ZTE, </w:t>
            </w:r>
            <w:proofErr w:type="spellStart"/>
            <w:r w:rsidRPr="00E462C2">
              <w:rPr>
                <w:rFonts w:eastAsiaTheme="minorEastAsia"/>
                <w:lang w:val="en-US" w:eastAsia="zh-CN"/>
              </w:rPr>
              <w:t>Sanechips</w:t>
            </w:r>
            <w:proofErr w:type="spellEnd"/>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238"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宋体"/>
                <w:lang w:val="en-US" w:eastAsia="zh-CN"/>
              </w:rPr>
            </w:pPr>
            <w:r w:rsidRPr="00E462C2">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宋体"/>
                <w:lang w:val="en-US" w:eastAsia="zh-CN"/>
              </w:rPr>
            </w:pPr>
            <w:r w:rsidRPr="00E462C2">
              <w:rPr>
                <w:rFonts w:eastAsia="宋体"/>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0F3AA8">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925"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af5"/>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af5"/>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af5"/>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0F3AA8">
        <w:tc>
          <w:tcPr>
            <w:tcW w:w="1472"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61"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238"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7126" w:type="dxa"/>
          </w:tcPr>
          <w:p w14:paraId="020105DD" w14:textId="20AA8993" w:rsidR="00BB7D43" w:rsidRPr="00E462C2" w:rsidRDefault="00CE0F49">
            <w:pPr>
              <w:rPr>
                <w:rFonts w:eastAsia="宋体"/>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0F3AA8">
        <w:tc>
          <w:tcPr>
            <w:tcW w:w="1472"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561"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238"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7126" w:type="dxa"/>
          </w:tcPr>
          <w:p w14:paraId="337F8D4C" w14:textId="77777777" w:rsidR="000F3AA8" w:rsidRPr="00C67151" w:rsidRDefault="000F3AA8" w:rsidP="000F3AA8">
            <w:pPr>
              <w:rPr>
                <w:rFonts w:eastAsia="宋体"/>
                <w:b/>
                <w:bCs/>
                <w:lang w:val="en-US" w:eastAsia="zh-CN"/>
              </w:rPr>
            </w:pPr>
            <w:r w:rsidRPr="00C67151">
              <w:rPr>
                <w:rFonts w:eastAsia="宋体"/>
                <w:b/>
                <w:bCs/>
                <w:lang w:val="en-US" w:eastAsia="zh-CN"/>
              </w:rPr>
              <w:t>Suggested changes for Proposal 3.1-5b:</w:t>
            </w:r>
          </w:p>
          <w:p w14:paraId="3F5C7866" w14:textId="77777777" w:rsidR="000F3AA8" w:rsidRPr="006B6F12" w:rsidRDefault="000F3AA8" w:rsidP="000F3AA8">
            <w:pPr>
              <w:pStyle w:val="af5"/>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af5"/>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af5"/>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af5"/>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af5"/>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af5"/>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lastRenderedPageBreak/>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af5"/>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宋体"/>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0F3AA8">
        <w:tc>
          <w:tcPr>
            <w:tcW w:w="1472"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lastRenderedPageBreak/>
              <w:t>CATT</w:t>
            </w:r>
          </w:p>
        </w:tc>
        <w:tc>
          <w:tcPr>
            <w:tcW w:w="561"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1238" w:type="dxa"/>
          </w:tcPr>
          <w:p w14:paraId="5DD7EA98" w14:textId="7BFFA34B" w:rsidR="00AA10AB" w:rsidRDefault="001854C4" w:rsidP="000F3AA8">
            <w:pPr>
              <w:rPr>
                <w:rFonts w:eastAsiaTheme="minorEastAsia" w:hint="eastAsia"/>
                <w:lang w:val="en-US" w:eastAsia="zh-CN"/>
              </w:rPr>
            </w:pPr>
            <w:r>
              <w:rPr>
                <w:rFonts w:eastAsiaTheme="minorEastAsia" w:hint="eastAsia"/>
                <w:lang w:val="en-US" w:eastAsia="zh-CN"/>
              </w:rPr>
              <w:t>Option 1</w:t>
            </w:r>
          </w:p>
        </w:tc>
        <w:tc>
          <w:tcPr>
            <w:tcW w:w="7126" w:type="dxa"/>
          </w:tcPr>
          <w:p w14:paraId="0A110BB3" w14:textId="77777777" w:rsidR="00AA10AB" w:rsidRDefault="001854C4" w:rsidP="000F3AA8">
            <w:pPr>
              <w:rPr>
                <w:rFonts w:eastAsia="宋体" w:hint="eastAsia"/>
                <w:bCs/>
                <w:lang w:val="en-US" w:eastAsia="zh-CN"/>
              </w:rPr>
            </w:pPr>
            <w:r>
              <w:rPr>
                <w:rFonts w:eastAsia="宋体" w:hint="eastAsia"/>
                <w:bCs/>
                <w:lang w:val="en-US" w:eastAsia="zh-CN"/>
              </w:rPr>
              <w:t>With Option 1:</w:t>
            </w:r>
          </w:p>
          <w:p w14:paraId="313CA4CC" w14:textId="63BFDF17" w:rsidR="001854C4" w:rsidRDefault="001854C4" w:rsidP="000F3AA8">
            <w:pPr>
              <w:rPr>
                <w:rFonts w:eastAsia="宋体" w:hint="eastAsia"/>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2"/>
        <w:ind w:left="1134" w:hanging="1134"/>
        <w:rPr>
          <w:lang w:val="en-US"/>
        </w:rPr>
      </w:pPr>
      <w:r>
        <w:rPr>
          <w:lang w:val="en-US"/>
        </w:rPr>
        <w:t xml:space="preserve">SSB transmissions </w:t>
      </w:r>
    </w:p>
    <w:p w14:paraId="36A904D1" w14:textId="77777777" w:rsidR="00344D6F" w:rsidRDefault="005E5FD0">
      <w:pPr>
        <w:jc w:val="both"/>
      </w:pPr>
      <w:proofErr w:type="gramStart"/>
      <w:r>
        <w:t>In this section, expressed views on transmission of additional SSBs in a separate initial DL BWP (if configured) and RRC-configured DL BWP.</w:t>
      </w:r>
      <w:proofErr w:type="gramEnd"/>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 xml:space="preserve">There are different views on whether an additional SSB is transmitted in the separate initial DL BWP for RedCap. Some contributions [4, 6, 11, 12, 14, 16, </w:t>
      </w:r>
      <w:proofErr w:type="gramStart"/>
      <w:r>
        <w:t>32</w:t>
      </w:r>
      <w:proofErr w:type="gramEnd"/>
      <w:r>
        <w:t xml:space="preserve">]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w:t>
      </w:r>
      <w:proofErr w:type="gramStart"/>
      <w:r>
        <w:t>24</w:t>
      </w:r>
      <w:proofErr w:type="gramEnd"/>
      <w:r>
        <w:t xml:space="preserve">]. Moreover, several contributions indicate that transmission of additional SSB depends on the scenario considering CSSs (random access or paging), initial UL/DL BWP centre frequencies in TDD, DRX cycle, and SSB periodicity [6, 7, 8, 9, 18, 22, 23, 25, </w:t>
      </w:r>
      <w:proofErr w:type="gramStart"/>
      <w:r>
        <w:t>26</w:t>
      </w:r>
      <w:proofErr w:type="gramEnd"/>
      <w:r>
        <w:t>]. In particular, a few contributions propose that additional SSB transmission is not needed when the separate initial DL BWP does not contain paging CSS [6, 7, 9, 18, 22, 25, 26].</w:t>
      </w:r>
    </w:p>
    <w:p w14:paraId="1DCE1E00"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 xml:space="preserve">For RedCap UE in RRC idle/inactive, whether the UE can expect SSB transmission in the separate initial DL BWP </w:t>
      </w:r>
      <w:proofErr w:type="gramStart"/>
      <w:r>
        <w:rPr>
          <w:rFonts w:asciiTheme="majorBidi" w:eastAsiaTheme="minorHAnsi" w:hAnsiTheme="majorBidi" w:cstheme="majorBidi"/>
          <w:sz w:val="20"/>
          <w:szCs w:val="20"/>
          <w:lang w:val="en-US"/>
        </w:rPr>
        <w:t>depends</w:t>
      </w:r>
      <w:proofErr w:type="gramEnd"/>
      <w:r>
        <w:rPr>
          <w:rFonts w:asciiTheme="majorBidi" w:eastAsiaTheme="minorHAnsi" w:hAnsiTheme="majorBidi" w:cstheme="majorBidi"/>
          <w:sz w:val="20"/>
          <w:szCs w:val="20"/>
          <w:lang w:val="en-US"/>
        </w:rPr>
        <w:t xml:space="preserve"> the measurement accuracy of SSB outside of separate initial DL BWP.</w:t>
      </w:r>
    </w:p>
    <w:p w14:paraId="43463048"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lastRenderedPageBreak/>
        <w:t>[20]: RedCap UE may always expect either CD-SSB in MIB-configured initial DL BWP or non-CD-SSB within the initial DL BWP for RedCap UE</w:t>
      </w:r>
    </w:p>
    <w:p w14:paraId="653DF430"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af5"/>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af5"/>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af5"/>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af5"/>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af5"/>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w:t>
            </w:r>
            <w:proofErr w:type="gramStart"/>
            <w:r w:rsidRPr="00177691">
              <w:rPr>
                <w:rFonts w:eastAsiaTheme="minorEastAsia"/>
                <w:lang w:val="en-US" w:eastAsia="zh-CN"/>
              </w:rPr>
              <w:t>reception ,there</w:t>
            </w:r>
            <w:proofErr w:type="gramEnd"/>
            <w:r w:rsidRPr="00177691">
              <w:rPr>
                <w:rFonts w:eastAsiaTheme="minorEastAsia"/>
                <w:lang w:val="en-US" w:eastAsia="zh-CN"/>
              </w:rPr>
              <w:t xml:space="preserv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 xml:space="preserve">Huawei, </w:t>
            </w:r>
            <w:proofErr w:type="spellStart"/>
            <w:r w:rsidRPr="00177691">
              <w:rPr>
                <w:lang w:val="en-US" w:eastAsia="ko-KR"/>
              </w:rPr>
              <w:t>HiSilicon</w:t>
            </w:r>
            <w:proofErr w:type="spellEnd"/>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宋体"/>
                <w:lang w:val="en-US" w:eastAsia="zh-CN"/>
              </w:rPr>
              <w:t xml:space="preserve">ZTE, </w:t>
            </w:r>
            <w:proofErr w:type="spellStart"/>
            <w:r w:rsidRPr="00177691">
              <w:rPr>
                <w:rFonts w:eastAsia="宋体"/>
                <w:lang w:val="en-US" w:eastAsia="zh-CN"/>
              </w:rPr>
              <w:t>Sanechips</w:t>
            </w:r>
            <w:proofErr w:type="spellEnd"/>
          </w:p>
        </w:tc>
        <w:tc>
          <w:tcPr>
            <w:tcW w:w="1372" w:type="dxa"/>
          </w:tcPr>
          <w:p w14:paraId="746E052F"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3BC9D0F7" w14:textId="27D3262D" w:rsidR="00344D6F" w:rsidRPr="00177691" w:rsidRDefault="005E5FD0">
            <w:pPr>
              <w:pStyle w:val="ArialText"/>
              <w:rPr>
                <w:rFonts w:ascii="Times New Roman" w:eastAsia="宋体" w:hAnsi="Times New Roman" w:cs="Times New Roman"/>
                <w:szCs w:val="20"/>
              </w:rPr>
            </w:pPr>
            <w:r w:rsidRPr="00177691">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宋体" w:hAnsi="Times New Roman" w:cs="Times New Roman"/>
                <w:szCs w:val="20"/>
                <w:lang w:eastAsia="zh-CN"/>
              </w:rPr>
              <w:t>UEs</w:t>
            </w:r>
            <w:r w:rsidRPr="00177691">
              <w:rPr>
                <w:rFonts w:ascii="Times New Roman" w:eastAsia="宋体" w:hAnsi="Times New Roman" w:cs="Times New Roman"/>
                <w:szCs w:val="20"/>
                <w:lang w:eastAsia="zh-CN"/>
              </w:rPr>
              <w:t>, i</w:t>
            </w:r>
            <w:r w:rsidRPr="00177691">
              <w:rPr>
                <w:rFonts w:ascii="Times New Roman" w:eastAsia="宋体" w:hAnsi="Times New Roman" w:cs="Times New Roman"/>
                <w:szCs w:val="20"/>
              </w:rPr>
              <w:t>t is possible that the initial DL BWP</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does not contain SSB, especially for frequency-division multiplexing patterns 2 and 3</w:t>
            </w:r>
            <w:r w:rsidRPr="00177691">
              <w:rPr>
                <w:rFonts w:ascii="Times New Roman" w:eastAsia="宋体" w:hAnsi="Times New Roman" w:cs="Times New Roman"/>
                <w:szCs w:val="20"/>
                <w:lang w:eastAsia="zh-CN"/>
              </w:rPr>
              <w:t xml:space="preserve"> in FR2</w:t>
            </w:r>
            <w:r w:rsidRPr="00177691">
              <w:rPr>
                <w:rFonts w:ascii="Times New Roman" w:eastAsia="宋体" w:hAnsi="Times New Roman" w:cs="Times New Roman"/>
                <w:szCs w:val="20"/>
              </w:rPr>
              <w:t xml:space="preserve">. Besides, RedCap </w:t>
            </w:r>
            <w:r w:rsidR="008D7C57">
              <w:rPr>
                <w:rFonts w:ascii="Times New Roman" w:eastAsia="宋体" w:hAnsi="Times New Roman" w:cs="Times New Roman"/>
                <w:szCs w:val="20"/>
              </w:rPr>
              <w:t>UEs</w:t>
            </w:r>
            <w:r w:rsidRPr="00177691">
              <w:rPr>
                <w:rFonts w:ascii="Times New Roman" w:eastAsia="宋体" w:hAnsi="Times New Roman" w:cs="Times New Roman"/>
                <w:szCs w:val="20"/>
              </w:rPr>
              <w:t xml:space="preserve"> can switch to the MIB-configured initial DL BWP by RF</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 xml:space="preserve">retuning when needed to receive </w:t>
            </w:r>
            <w:r w:rsidRPr="00177691">
              <w:rPr>
                <w:rFonts w:ascii="Times New Roman" w:eastAsia="宋体" w:hAnsi="Times New Roman" w:cs="Times New Roman"/>
                <w:szCs w:val="20"/>
                <w:lang w:eastAsia="zh-CN"/>
              </w:rPr>
              <w:t xml:space="preserve">the </w:t>
            </w:r>
            <w:r w:rsidRPr="00177691">
              <w:rPr>
                <w:rFonts w:ascii="Times New Roman" w:eastAsia="宋体" w:hAnsi="Times New Roman" w:cs="Times New Roman"/>
                <w:szCs w:val="20"/>
              </w:rPr>
              <w:t>le</w:t>
            </w:r>
            <w:r w:rsidRPr="00177691">
              <w:rPr>
                <w:rFonts w:ascii="Times New Roman" w:eastAsia="宋体" w:hAnsi="Times New Roman" w:cs="Times New Roman"/>
                <w:szCs w:val="20"/>
                <w:lang w:eastAsia="zh-CN"/>
              </w:rPr>
              <w:t>ga</w:t>
            </w:r>
            <w:r w:rsidRPr="00177691">
              <w:rPr>
                <w:rFonts w:ascii="Times New Roman" w:eastAsia="宋体" w:hAnsi="Times New Roman" w:cs="Times New Roman"/>
                <w:szCs w:val="20"/>
              </w:rPr>
              <w:t>cy SSB.</w:t>
            </w:r>
          </w:p>
          <w:p w14:paraId="486254FE" w14:textId="77777777" w:rsidR="00344D6F" w:rsidRPr="00177691" w:rsidRDefault="005E5FD0">
            <w:pPr>
              <w:pStyle w:val="ArialText"/>
              <w:rPr>
                <w:rFonts w:ascii="Times New Roman" w:eastAsia="宋体" w:hAnsi="Times New Roman" w:cs="Times New Roman"/>
                <w:szCs w:val="20"/>
                <w:lang w:eastAsia="zh-CN"/>
              </w:rPr>
            </w:pPr>
            <w:r w:rsidRPr="00177691">
              <w:rPr>
                <w:rFonts w:ascii="Times New Roman" w:eastAsia="宋体"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宋体"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宋体"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宋体"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宋体" w:hAnsi="Times New Roman" w:cs="Times New Roman"/>
                <w:b/>
                <w:szCs w:val="20"/>
                <w:lang w:eastAsia="zh-CN"/>
              </w:rPr>
              <w:t>.</w:t>
            </w:r>
            <w:r w:rsidRPr="00177691">
              <w:rPr>
                <w:rFonts w:ascii="Times New Roman" w:eastAsia="宋体"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宋体"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宋体"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lastRenderedPageBreak/>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40FF03A7" w14:textId="77777777" w:rsidR="00344D6F" w:rsidRPr="00177691" w:rsidRDefault="005E5FD0">
            <w:pPr>
              <w:tabs>
                <w:tab w:val="left" w:pos="551"/>
              </w:tabs>
              <w:rPr>
                <w:rFonts w:eastAsia="宋体"/>
                <w:lang w:val="en-US" w:eastAsia="zh-CN"/>
              </w:rPr>
            </w:pPr>
            <w:r w:rsidRPr="00177691">
              <w:rPr>
                <w:rFonts w:eastAsia="宋体"/>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af5"/>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w:t>
            </w:r>
            <w:proofErr w:type="gramStart"/>
            <w:r w:rsidRPr="00177691">
              <w:rPr>
                <w:rFonts w:eastAsiaTheme="minorEastAsia"/>
                <w:lang w:val="en-US" w:eastAsia="zh-CN"/>
              </w:rPr>
              <w:t>configure</w:t>
            </w:r>
            <w:proofErr w:type="gramEnd"/>
            <w:r w:rsidRPr="00177691">
              <w:rPr>
                <w:rFonts w:eastAsiaTheme="minorEastAsia"/>
                <w:lang w:val="en-US" w:eastAsia="zh-CN"/>
              </w:rPr>
              <w:t>”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w:t>
            </w:r>
            <w:r w:rsidRPr="00177691">
              <w:rPr>
                <w:rFonts w:eastAsiaTheme="minorEastAsia"/>
                <w:lang w:val="en-US" w:eastAsia="zh-CN"/>
              </w:rPr>
              <w:lastRenderedPageBreak/>
              <w:t xml:space="preserve">need to discuss whether paging on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is supported or note first. We support paging in the separate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but we cannot live with SSB in the spate </w:t>
            </w:r>
            <w:proofErr w:type="spellStart"/>
            <w:r w:rsidRPr="00177691">
              <w:rPr>
                <w:rFonts w:eastAsiaTheme="minorEastAsia"/>
                <w:lang w:val="en-US" w:eastAsia="zh-CN"/>
              </w:rPr>
              <w:t>iDL</w:t>
            </w:r>
            <w:proofErr w:type="spellEnd"/>
            <w:r w:rsidRPr="00177691">
              <w:rPr>
                <w:rFonts w:eastAsiaTheme="minorEastAsia"/>
                <w:lang w:val="en-US" w:eastAsia="zh-CN"/>
              </w:rPr>
              <w:t xml:space="preserve">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af5"/>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0"/>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af5"/>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af5"/>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20" w:history="1">
              <w:r>
                <w:rPr>
                  <w:rStyle w:val="af2"/>
                  <w:color w:val="0000FF"/>
                  <w:lang w:eastAsia="sv-SE"/>
                </w:rPr>
                <w:t>R1-2108753</w:t>
              </w:r>
            </w:hyperlink>
            <w:r>
              <w:rPr>
                <w:rStyle w:val="af2"/>
                <w:color w:val="0000FF"/>
                <w:lang w:eastAsia="sv-SE"/>
              </w:rPr>
              <w:t xml:space="preserve"> </w:t>
            </w:r>
            <w:r>
              <w:rPr>
                <w:lang w:val="en-US" w:eastAsia="ko-KR"/>
              </w:rPr>
              <w:t xml:space="preserve">and </w:t>
            </w:r>
            <w:hyperlink r:id="rId21" w:history="1">
              <w:r>
                <w:rPr>
                  <w:rStyle w:val="af2"/>
                  <w:color w:val="0000FF"/>
                  <w:lang w:eastAsia="sv-SE"/>
                </w:rPr>
                <w:t>R1-2109752</w:t>
              </w:r>
            </w:hyperlink>
            <w:r>
              <w:rPr>
                <w:lang w:val="en-US" w:eastAsia="ko-KR"/>
              </w:rPr>
              <w:t>)</w:t>
            </w:r>
          </w:p>
          <w:p w14:paraId="4D007262" w14:textId="77777777" w:rsidR="00344D6F" w:rsidRDefault="005E5FD0">
            <w:pPr>
              <w:pStyle w:val="af5"/>
              <w:numPr>
                <w:ilvl w:val="0"/>
                <w:numId w:val="8"/>
              </w:numPr>
              <w:rPr>
                <w:sz w:val="20"/>
                <w:szCs w:val="20"/>
                <w:lang w:val="en-US" w:eastAsia="ko-KR"/>
              </w:rPr>
            </w:pPr>
            <w:proofErr w:type="gramStart"/>
            <w:r>
              <w:rPr>
                <w:sz w:val="20"/>
                <w:szCs w:val="20"/>
                <w:lang w:val="en-US" w:eastAsia="ko-KR"/>
              </w:rPr>
              <w:t>the</w:t>
            </w:r>
            <w:proofErr w:type="gramEnd"/>
            <w:r>
              <w:rPr>
                <w:sz w:val="20"/>
                <w:szCs w:val="20"/>
                <w:lang w:val="en-US" w:eastAsia="ko-KR"/>
              </w:rPr>
              <w:t xml:space="preserve"> BWP with or without SSB differs from whether SSB is simultaneously processed with data within the same BWP – thus, operation without SSB is actually less complexity. </w:t>
            </w:r>
          </w:p>
          <w:p w14:paraId="2530F384" w14:textId="77777777" w:rsidR="00344D6F" w:rsidRDefault="005E5FD0">
            <w:pPr>
              <w:pStyle w:val="af5"/>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af5"/>
              <w:numPr>
                <w:ilvl w:val="0"/>
                <w:numId w:val="8"/>
              </w:numPr>
              <w:rPr>
                <w:sz w:val="20"/>
                <w:szCs w:val="20"/>
                <w:lang w:val="en-US" w:eastAsia="ko-KR"/>
              </w:rPr>
            </w:pPr>
            <w:r>
              <w:rPr>
                <w:sz w:val="20"/>
                <w:szCs w:val="20"/>
                <w:lang w:val="en-US" w:eastAsia="ko-KR"/>
              </w:rPr>
              <w:t xml:space="preserve">Power consumption could be different however the impact is negligible </w:t>
            </w:r>
            <w:r>
              <w:rPr>
                <w:sz w:val="20"/>
                <w:szCs w:val="20"/>
                <w:lang w:val="en-US" w:eastAsia="ko-KR"/>
              </w:rPr>
              <w:lastRenderedPageBreak/>
              <w:t>(</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0276C854" w14:textId="77777777" w:rsidR="00344D6F" w:rsidRDefault="005E5FD0">
            <w:pPr>
              <w:tabs>
                <w:tab w:val="left" w:pos="551"/>
              </w:tabs>
              <w:rPr>
                <w:rFonts w:eastAsia="宋体"/>
                <w:lang w:val="en-US" w:eastAsia="ko-KR"/>
              </w:rPr>
            </w:pPr>
            <w:r>
              <w:rPr>
                <w:rFonts w:eastAsia="宋体" w:hint="eastAsia"/>
                <w:lang w:val="en-US" w:eastAsia="zh-CN"/>
              </w:rPr>
              <w:t>N</w:t>
            </w:r>
          </w:p>
        </w:tc>
        <w:tc>
          <w:tcPr>
            <w:tcW w:w="6780" w:type="dxa"/>
          </w:tcPr>
          <w:p w14:paraId="21F001CE" w14:textId="598B08C6" w:rsidR="00344D6F" w:rsidRDefault="005E5FD0">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w:t>
            </w:r>
            <w:r w:rsidR="008D7C57">
              <w:rPr>
                <w:rFonts w:eastAsia="宋体" w:hint="eastAsia"/>
                <w:lang w:val="en-US" w:eastAsia="zh-CN"/>
              </w:rPr>
              <w:t>UEs</w:t>
            </w:r>
            <w:r>
              <w:rPr>
                <w:rFonts w:eastAsia="宋体" w:hint="eastAsia"/>
                <w:lang w:val="en-US" w:eastAsia="zh-CN"/>
              </w:rPr>
              <w:t xml:space="preserve">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C9DF8A5"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2358905C" w14:textId="77777777" w:rsidR="00344D6F" w:rsidRDefault="005E5FD0">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宋体"/>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t>
            </w:r>
            <w:r>
              <w:rPr>
                <w:lang w:val="en-US" w:eastAsia="ko-KR"/>
              </w:rPr>
              <w:lastRenderedPageBreak/>
              <w:t xml:space="preserve">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宋体"/>
                <w:lang w:val="en-US" w:eastAsia="zh-CN"/>
              </w:rPr>
            </w:pPr>
            <w:r>
              <w:rPr>
                <w:rFonts w:eastAsia="宋体"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宋体"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af5"/>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af5"/>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af5"/>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af5"/>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w:t>
      </w:r>
      <w:proofErr w:type="gramStart"/>
      <w:r>
        <w:rPr>
          <w:bCs/>
          <w:sz w:val="20"/>
          <w:szCs w:val="20"/>
          <w:lang w:val="en-US"/>
        </w:rPr>
        <w:t>RedCap</w:t>
      </w:r>
      <w:proofErr w:type="gramEnd"/>
      <w:r>
        <w:rPr>
          <w:bCs/>
          <w:sz w:val="20"/>
          <w:szCs w:val="20"/>
          <w:lang w:val="en-US"/>
        </w:rPr>
        <w:t xml:space="preserve">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af5"/>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af5"/>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af5"/>
        <w:numPr>
          <w:ilvl w:val="0"/>
          <w:numId w:val="33"/>
        </w:numPr>
        <w:rPr>
          <w:bCs/>
          <w:sz w:val="20"/>
          <w:szCs w:val="20"/>
          <w:lang w:val="en-US"/>
        </w:rPr>
      </w:pPr>
      <w:r>
        <w:rPr>
          <w:bCs/>
          <w:sz w:val="20"/>
          <w:szCs w:val="20"/>
          <w:lang w:val="en-US"/>
        </w:rPr>
        <w:lastRenderedPageBreak/>
        <w:t>[14]: The measurement gap/TRS/CSI-RS can be considered to accommodate SSB reception and CORESET#0 monitoring in a scenario where SSB and CORESET#0 is not transmitted within the UE BW.</w:t>
      </w:r>
    </w:p>
    <w:p w14:paraId="107B4D88" w14:textId="77777777" w:rsidR="00344D6F" w:rsidRDefault="005E5FD0">
      <w:pPr>
        <w:pStyle w:val="af5"/>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af5"/>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8" w:name="_Hlk84427327"/>
      <w:r>
        <w:rPr>
          <w:b/>
          <w:lang w:val="en-US"/>
        </w:rPr>
        <w:t>FG 6-1</w:t>
      </w:r>
      <w:bookmarkEnd w:id="8"/>
      <w:r>
        <w:rPr>
          <w:b/>
          <w:lang w:val="en-US"/>
        </w:rPr>
        <w:t>).</w:t>
      </w:r>
    </w:p>
    <w:p w14:paraId="54EC7D0D"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0"/>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af5"/>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af5"/>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xml:space="preserve">. A BWP configured from SIB and applied after initial access may be assumed without </w:t>
            </w:r>
            <w:r>
              <w:rPr>
                <w:lang w:val="en-US" w:eastAsia="ko-KR"/>
              </w:rPr>
              <w:lastRenderedPageBreak/>
              <w:t>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af5"/>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51379252"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BF542AE"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C0C7C92" w14:textId="77777777" w:rsidR="00344D6F" w:rsidRDefault="00344D6F">
            <w:pPr>
              <w:tabs>
                <w:tab w:val="left" w:pos="551"/>
              </w:tabs>
              <w:rPr>
                <w:rFonts w:eastAsia="宋体"/>
                <w:lang w:val="en-US" w:eastAsia="zh-CN"/>
              </w:rPr>
            </w:pPr>
          </w:p>
        </w:tc>
        <w:tc>
          <w:tcPr>
            <w:tcW w:w="6780" w:type="dxa"/>
          </w:tcPr>
          <w:p w14:paraId="4613B3B2"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 xml:space="preserve">e support </w:t>
            </w:r>
            <w:proofErr w:type="spellStart"/>
            <w:r>
              <w:rPr>
                <w:rFonts w:eastAsia="宋体"/>
                <w:color w:val="000000" w:themeColor="text1"/>
                <w:lang w:val="en-US" w:eastAsia="zh-CN"/>
              </w:rPr>
              <w:t>vivo’s</w:t>
            </w:r>
            <w:proofErr w:type="spellEnd"/>
            <w:r>
              <w:rPr>
                <w:rFonts w:eastAsia="宋体"/>
                <w:color w:val="000000" w:themeColor="text1"/>
                <w:lang w:val="en-US" w:eastAsia="zh-CN"/>
              </w:rPr>
              <w:t xml:space="preserve">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 xml:space="preserve">We support </w:t>
            </w:r>
            <w:proofErr w:type="spellStart"/>
            <w:r>
              <w:rPr>
                <w:rFonts w:hint="eastAsia"/>
                <w:lang w:val="en-US" w:eastAsia="ko-KR"/>
              </w:rPr>
              <w:t>vivo</w:t>
            </w:r>
            <w:r>
              <w:rPr>
                <w:lang w:val="en-US" w:eastAsia="ko-KR"/>
              </w:rPr>
              <w:t>’s</w:t>
            </w:r>
            <w:proofErr w:type="spellEnd"/>
            <w:r>
              <w:rPr>
                <w:lang w:val="en-US" w:eastAsia="ko-KR"/>
              </w:rPr>
              <w:t xml:space="preserve">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宋体"/>
                <w:lang w:val="en-US" w:eastAsia="ja-JP"/>
              </w:rPr>
            </w:pPr>
            <w:r>
              <w:rPr>
                <w:rFonts w:eastAsia="宋体"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宋体"/>
                <w:lang w:val="en-US" w:eastAsia="zh-CN"/>
              </w:rPr>
            </w:pPr>
            <w:r>
              <w:rPr>
                <w:rFonts w:eastAsia="宋体" w:hint="eastAsia"/>
                <w:lang w:val="en-US" w:eastAsia="zh-CN"/>
              </w:rPr>
              <w:t xml:space="preserve">Fine with </w:t>
            </w:r>
            <w:proofErr w:type="spellStart"/>
            <w:r>
              <w:rPr>
                <w:rFonts w:eastAsia="宋体" w:hint="eastAsia"/>
                <w:lang w:val="en-US" w:eastAsia="zh-CN"/>
              </w:rPr>
              <w:t>HuaWei</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w:t>
            </w:r>
            <w:proofErr w:type="gramStart"/>
            <w:r>
              <w:rPr>
                <w:lang w:val="en-US" w:eastAsia="ko-KR"/>
              </w:rPr>
              <w:t>may</w:t>
            </w:r>
            <w:proofErr w:type="gramEnd"/>
            <w:r>
              <w:rPr>
                <w:lang w:val="en-US" w:eastAsia="ko-KR"/>
              </w:rPr>
              <w:t>” will be fine for us. “</w:t>
            </w:r>
            <w:proofErr w:type="gramStart"/>
            <w:r>
              <w:rPr>
                <w:lang w:val="en-US" w:eastAsia="ko-KR"/>
              </w:rPr>
              <w:t>may</w:t>
            </w:r>
            <w:proofErr w:type="gramEnd"/>
            <w:r>
              <w:rPr>
                <w:lang w:val="en-US" w:eastAsia="ko-KR"/>
              </w:rPr>
              <w:t>”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lastRenderedPageBreak/>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宋体"/>
                <w:lang w:val="en-US" w:eastAsia="zh-CN"/>
              </w:rPr>
            </w:pPr>
            <w:r>
              <w:rPr>
                <w:rFonts w:eastAsia="宋体"/>
                <w:lang w:val="en-US" w:eastAsia="zh-CN"/>
              </w:rPr>
              <w:t xml:space="preserve">Support Vivo modification. </w:t>
            </w:r>
          </w:p>
          <w:p w14:paraId="7A975F0B" w14:textId="77777777" w:rsidR="00344D6F" w:rsidRDefault="005E5FD0">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宋体"/>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w:t>
            </w:r>
            <w:proofErr w:type="gramStart"/>
            <w:r>
              <w:rPr>
                <w:rFonts w:eastAsiaTheme="minorEastAsia"/>
                <w:lang w:val="en-US" w:eastAsia="zh-CN"/>
              </w:rPr>
              <w:t xml:space="preserve">system has </w:t>
            </w:r>
            <w:r w:rsidR="008D7C57">
              <w:rPr>
                <w:rFonts w:eastAsiaTheme="minorEastAsia"/>
                <w:lang w:val="en-US" w:eastAsia="zh-CN"/>
              </w:rPr>
              <w:t>UEs</w:t>
            </w:r>
            <w:r>
              <w:rPr>
                <w:rFonts w:eastAsiaTheme="minorEastAsia"/>
                <w:lang w:val="en-US" w:eastAsia="zh-CN"/>
              </w:rPr>
              <w:t xml:space="preserve"> support or not support</w:t>
            </w:r>
            <w:proofErr w:type="gramEnd"/>
            <w:r>
              <w:rPr>
                <w:rFonts w:eastAsiaTheme="minorEastAsia"/>
                <w:lang w:val="en-US" w:eastAsia="zh-CN"/>
              </w:rPr>
              <w:t xml:space="preserve">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af5"/>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af5"/>
        <w:numPr>
          <w:ilvl w:val="0"/>
          <w:numId w:val="35"/>
        </w:numPr>
        <w:rPr>
          <w:b/>
          <w:sz w:val="20"/>
          <w:szCs w:val="22"/>
          <w:lang w:val="en-US"/>
        </w:rPr>
      </w:pPr>
      <w:r>
        <w:rPr>
          <w:b/>
          <w:sz w:val="20"/>
          <w:szCs w:val="22"/>
          <w:lang w:val="en-US"/>
        </w:rPr>
        <w:t>Option 1:</w:t>
      </w:r>
    </w:p>
    <w:p w14:paraId="4E19BAE9" w14:textId="77777777" w:rsidR="00344D6F" w:rsidRDefault="005E5FD0">
      <w:pPr>
        <w:pStyle w:val="af5"/>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af5"/>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af5"/>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af5"/>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af5"/>
        <w:numPr>
          <w:ilvl w:val="0"/>
          <w:numId w:val="35"/>
        </w:numPr>
        <w:rPr>
          <w:b/>
          <w:sz w:val="20"/>
          <w:szCs w:val="20"/>
          <w:lang w:val="en-US"/>
        </w:rPr>
      </w:pPr>
      <w:r>
        <w:rPr>
          <w:b/>
          <w:sz w:val="20"/>
          <w:szCs w:val="20"/>
          <w:lang w:val="en-US"/>
        </w:rPr>
        <w:t>Option 2:</w:t>
      </w:r>
    </w:p>
    <w:p w14:paraId="089853CC" w14:textId="77777777" w:rsidR="00344D6F" w:rsidRDefault="005E5FD0">
      <w:pPr>
        <w:pStyle w:val="af5"/>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af5"/>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af5"/>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af5"/>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af5"/>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af5"/>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af5"/>
        <w:numPr>
          <w:ilvl w:val="0"/>
          <w:numId w:val="35"/>
        </w:numPr>
        <w:rPr>
          <w:b/>
          <w:sz w:val="20"/>
          <w:szCs w:val="20"/>
          <w:lang w:val="en-US"/>
        </w:rPr>
      </w:pPr>
      <w:r>
        <w:rPr>
          <w:b/>
          <w:sz w:val="20"/>
          <w:szCs w:val="20"/>
          <w:lang w:val="en-US"/>
        </w:rPr>
        <w:t>FFS:</w:t>
      </w:r>
    </w:p>
    <w:p w14:paraId="3408B83D" w14:textId="77777777" w:rsidR="00344D6F" w:rsidRDefault="005E5FD0">
      <w:pPr>
        <w:pStyle w:val="af5"/>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af5"/>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af5"/>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af5"/>
        <w:numPr>
          <w:ilvl w:val="1"/>
          <w:numId w:val="35"/>
        </w:numPr>
        <w:rPr>
          <w:b/>
          <w:sz w:val="20"/>
          <w:szCs w:val="20"/>
          <w:lang w:val="en-US"/>
        </w:rPr>
      </w:pPr>
      <w:r>
        <w:rPr>
          <w:b/>
          <w:sz w:val="20"/>
          <w:szCs w:val="20"/>
          <w:lang w:val="en-US"/>
        </w:rPr>
        <w:t>FR2 case</w:t>
      </w:r>
    </w:p>
    <w:p w14:paraId="4BA638F0" w14:textId="77777777" w:rsidR="00344D6F" w:rsidRDefault="005E5FD0">
      <w:pPr>
        <w:pStyle w:val="af5"/>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af5"/>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0"/>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lastRenderedPageBreak/>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af5"/>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af5"/>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af5"/>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w:t>
            </w:r>
            <w:proofErr w:type="gramStart"/>
            <w:r w:rsidRPr="00E73811">
              <w:rPr>
                <w:lang w:val="en-US" w:eastAsia="ko-KR"/>
              </w:rPr>
              <w:t>is</w:t>
            </w:r>
            <w:proofErr w:type="gramEnd"/>
            <w:r w:rsidRPr="00E73811">
              <w:rPr>
                <w:lang w:val="en-US" w:eastAsia="ko-KR"/>
              </w:rPr>
              <w:t xml:space="preserve">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w:t>
            </w:r>
            <w:proofErr w:type="spellStart"/>
            <w:r w:rsidRPr="00E73811">
              <w:rPr>
                <w:lang w:val="en-US" w:eastAsia="ko-KR"/>
              </w:rPr>
              <w:t>RRC_Idle</w:t>
            </w:r>
            <w:proofErr w:type="spellEnd"/>
            <w:r w:rsidRPr="00E73811">
              <w:rPr>
                <w:lang w:val="en-US" w:eastAsia="ko-KR"/>
              </w:rPr>
              <w:t>/Inactive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lastRenderedPageBreak/>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宋体"/>
                <w:lang w:eastAsia="ja-JP"/>
              </w:rPr>
              <w:t xml:space="preserve">Even though this field is only configured in the initial BWP (BWP#0) </w:t>
            </w:r>
            <w:proofErr w:type="spellStart"/>
            <w:r w:rsidRPr="00E73811">
              <w:rPr>
                <w:rFonts w:eastAsia="宋体"/>
                <w:i/>
              </w:rPr>
              <w:t>controlResourceSetZero</w:t>
            </w:r>
            <w:proofErr w:type="spellEnd"/>
            <w:r w:rsidRPr="00E73811">
              <w:rPr>
                <w:rFonts w:eastAsia="宋体"/>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 xml:space="preserve">Huawei, </w:t>
            </w:r>
            <w:proofErr w:type="spellStart"/>
            <w:r w:rsidRPr="00E73811">
              <w:rPr>
                <w:rFonts w:eastAsiaTheme="minorEastAsia"/>
                <w:lang w:val="en-US" w:eastAsia="zh-CN"/>
              </w:rPr>
              <w:t>HiSi</w:t>
            </w:r>
            <w:proofErr w:type="spellEnd"/>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af5"/>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af5"/>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af5"/>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af5"/>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af5"/>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 xml:space="preserve">For the FFS, we have the same understanding on the SI update notifications as Nordic. The third sub-bullet under FFS can be removed if there </w:t>
            </w:r>
            <w:proofErr w:type="gramStart"/>
            <w:r w:rsidRPr="00E73811">
              <w:rPr>
                <w:rFonts w:eastAsiaTheme="minorEastAsia"/>
                <w:lang w:eastAsia="ko-KR"/>
              </w:rPr>
              <w:t>is any other open issues</w:t>
            </w:r>
            <w:proofErr w:type="gramEnd"/>
            <w:r w:rsidRPr="00E73811">
              <w:rPr>
                <w:rFonts w:eastAsiaTheme="minorEastAsia"/>
                <w:lang w:eastAsia="ko-KR"/>
              </w:rPr>
              <w:t xml:space="preserve">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lastRenderedPageBreak/>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af5"/>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af5"/>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af5"/>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af5"/>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af5"/>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af5"/>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t xml:space="preserve">ZTE, </w:t>
            </w:r>
            <w:proofErr w:type="spellStart"/>
            <w:r w:rsidRPr="00E73811">
              <w:rPr>
                <w:rFonts w:eastAsiaTheme="minorEastAsia"/>
                <w:lang w:val="en-US" w:eastAsia="zh-CN"/>
              </w:rPr>
              <w:t>Sanechips</w:t>
            </w:r>
            <w:proofErr w:type="spellEnd"/>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宋体"/>
                <w:lang w:val="en-US" w:eastAsia="zh-CN"/>
              </w:rPr>
              <w:t xml:space="preserve">The transmission of legacy SSB in </w:t>
            </w:r>
            <w:r w:rsidRPr="00E73811">
              <w:rPr>
                <w:rFonts w:eastAsia="宋体"/>
                <w:lang w:val="en-US" w:eastAsia="ja-JP"/>
              </w:rPr>
              <w:t>the separate initial DL BWP</w:t>
            </w:r>
            <w:r w:rsidRPr="00E73811">
              <w:rPr>
                <w:rFonts w:eastAsia="宋体"/>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af5"/>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af5"/>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af5"/>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af5"/>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af5"/>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af5"/>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af5"/>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af5"/>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af5"/>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af5"/>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af5"/>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af5"/>
              <w:numPr>
                <w:ilvl w:val="2"/>
                <w:numId w:val="35"/>
              </w:numPr>
              <w:rPr>
                <w:b/>
                <w:color w:val="FF0000"/>
                <w:sz w:val="20"/>
                <w:szCs w:val="20"/>
                <w:lang w:val="en-US"/>
              </w:rPr>
            </w:pPr>
            <w:r w:rsidRPr="000B1A2D">
              <w:rPr>
                <w:b/>
                <w:color w:val="FF0000"/>
                <w:sz w:val="20"/>
                <w:szCs w:val="20"/>
                <w:lang w:val="en-US"/>
              </w:rPr>
              <w:lastRenderedPageBreak/>
              <w:t>RedCap UE does NOT expect it to contain CORESET#0/SIB1.</w:t>
            </w:r>
          </w:p>
          <w:p w14:paraId="1F3213A4" w14:textId="22F31B54" w:rsidR="00CC4518" w:rsidRDefault="000B1A2D" w:rsidP="00CC4518">
            <w:pPr>
              <w:pStyle w:val="af5"/>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af5"/>
              <w:numPr>
                <w:ilvl w:val="0"/>
                <w:numId w:val="35"/>
              </w:numPr>
              <w:rPr>
                <w:b/>
                <w:sz w:val="20"/>
                <w:szCs w:val="20"/>
                <w:lang w:val="en-US"/>
              </w:rPr>
            </w:pPr>
            <w:r>
              <w:rPr>
                <w:b/>
                <w:sz w:val="20"/>
                <w:szCs w:val="20"/>
                <w:lang w:val="en-US"/>
              </w:rPr>
              <w:t>FFS:</w:t>
            </w:r>
          </w:p>
          <w:p w14:paraId="251F4DE1" w14:textId="77777777" w:rsidR="00CC4518" w:rsidRDefault="00CC4518" w:rsidP="00CC4518">
            <w:pPr>
              <w:pStyle w:val="af5"/>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af5"/>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af5"/>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af5"/>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af5"/>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af5"/>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宋体"/>
                <w:lang w:val="en-US" w:eastAsia="zh-CN"/>
              </w:rPr>
            </w:pPr>
            <w:r>
              <w:rPr>
                <w:rFonts w:eastAsia="宋体"/>
                <w:lang w:val="en-US" w:eastAsia="zh-CN"/>
              </w:rPr>
              <w:t xml:space="preserve">We can accept option-2 with the following </w:t>
            </w:r>
            <w:r w:rsidRPr="006B6204">
              <w:rPr>
                <w:rFonts w:eastAsia="宋体"/>
                <w:highlight w:val="yellow"/>
                <w:lang w:val="en-US" w:eastAsia="zh-CN"/>
              </w:rPr>
              <w:t>modifications</w:t>
            </w:r>
            <w:r>
              <w:rPr>
                <w:rFonts w:eastAsia="宋体"/>
                <w:lang w:val="en-US" w:eastAsia="zh-CN"/>
              </w:rPr>
              <w:t>:</w:t>
            </w:r>
          </w:p>
          <w:p w14:paraId="351F1FB4" w14:textId="77777777" w:rsidR="006B6204" w:rsidRDefault="006B6204" w:rsidP="006B6204">
            <w:pPr>
              <w:pStyle w:val="af5"/>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af5"/>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af5"/>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af5"/>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af5"/>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af5"/>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af5"/>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af5"/>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xml:space="preserve">, which mandates FG 6-1a for RedCap UE and is not consist with the RAN1#105 </w:t>
            </w:r>
            <w:proofErr w:type="gramStart"/>
            <w:r>
              <w:rPr>
                <w:rFonts w:eastAsiaTheme="minorEastAsia"/>
                <w:lang w:val="en-US" w:eastAsia="ko-KR"/>
              </w:rPr>
              <w:t>agreement</w:t>
            </w:r>
            <w:proofErr w:type="gramEnd"/>
            <w:r>
              <w:rPr>
                <w:rFonts w:eastAsiaTheme="minorEastAsia"/>
                <w:lang w:val="en-US" w:eastAsia="ko-KR"/>
              </w:rPr>
              <w:t xml:space="preserve">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af5"/>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af5"/>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af5"/>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af5"/>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af5"/>
              <w:ind w:left="946"/>
              <w:rPr>
                <w:b/>
                <w:sz w:val="20"/>
                <w:szCs w:val="20"/>
                <w:lang w:val="en-US"/>
              </w:rPr>
            </w:pPr>
          </w:p>
          <w:p w14:paraId="5D1DE463" w14:textId="77777777" w:rsidR="008D361F" w:rsidRPr="008D5DBD" w:rsidRDefault="008D361F" w:rsidP="008D361F">
            <w:pPr>
              <w:pStyle w:val="af5"/>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af5"/>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af5"/>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af5"/>
              <w:rPr>
                <w:b/>
                <w:sz w:val="20"/>
                <w:szCs w:val="20"/>
                <w:lang w:val="en-US"/>
              </w:rPr>
            </w:pPr>
          </w:p>
          <w:p w14:paraId="1866DD7C" w14:textId="77777777" w:rsidR="008D361F" w:rsidRPr="008D5DBD" w:rsidRDefault="008D361F" w:rsidP="008D361F">
            <w:pPr>
              <w:pStyle w:val="af5"/>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宋体"/>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lastRenderedPageBreak/>
              <w:t>CATT</w:t>
            </w:r>
          </w:p>
        </w:tc>
        <w:tc>
          <w:tcPr>
            <w:tcW w:w="1372" w:type="dxa"/>
          </w:tcPr>
          <w:p w14:paraId="1C76D309" w14:textId="1B058F8C" w:rsidR="001854C4" w:rsidRDefault="001854C4" w:rsidP="008D361F">
            <w:pPr>
              <w:tabs>
                <w:tab w:val="left" w:pos="551"/>
              </w:tabs>
              <w:rPr>
                <w:rFonts w:eastAsiaTheme="minorEastAsia" w:hint="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hint="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proofErr w:type="spellStart"/>
            <w:r w:rsidRPr="001854C4">
              <w:rPr>
                <w:rFonts w:eastAsiaTheme="minorEastAsia" w:hint="eastAsia"/>
                <w:i/>
                <w:lang w:val="en-US" w:eastAsia="zh-CN"/>
              </w:rPr>
              <w:t>MeasObject</w:t>
            </w:r>
            <w:proofErr w:type="spellEnd"/>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0"/>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af5"/>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af5"/>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af5"/>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w:t>
            </w:r>
            <w:proofErr w:type="spellStart"/>
            <w:r w:rsidRPr="00177691">
              <w:rPr>
                <w:lang w:val="en-US" w:eastAsia="ko-KR"/>
              </w:rPr>
              <w:t>Scell</w:t>
            </w:r>
            <w:proofErr w:type="spellEnd"/>
            <w:r w:rsidRPr="00177691">
              <w:rPr>
                <w:lang w:val="en-US" w:eastAsia="ko-KR"/>
              </w:rPr>
              <w:t xml:space="preserve">,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af5"/>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af5"/>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af5"/>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lastRenderedPageBreak/>
              <w:t>Cell selection/reselection in RRC_IDLE is always based on CD-SSBs [TS 38.300]</w:t>
            </w:r>
          </w:p>
          <w:p w14:paraId="7438F014" w14:textId="77777777" w:rsidR="00344D6F" w:rsidRPr="00177691" w:rsidRDefault="005E5FD0">
            <w:pPr>
              <w:pStyle w:val="af5"/>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lastRenderedPageBreak/>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177691">
              <w:rPr>
                <w:lang w:val="en-US" w:eastAsia="ko-KR"/>
              </w:rPr>
              <w:t>RRC_Idle</w:t>
            </w:r>
            <w:proofErr w:type="spellEnd"/>
            <w:r w:rsidRPr="00177691">
              <w:rPr>
                <w:lang w:val="en-US" w:eastAsia="ko-KR"/>
              </w:rPr>
              <w:t xml:space="preserv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 xml:space="preserve">Regarding serving cell measurement, we can send </w:t>
            </w:r>
            <w:proofErr w:type="gramStart"/>
            <w:r w:rsidRPr="00177691">
              <w:rPr>
                <w:rFonts w:eastAsia="Yu Mincho"/>
                <w:lang w:val="en-US" w:eastAsia="ja-JP"/>
              </w:rPr>
              <w:t>an LS</w:t>
            </w:r>
            <w:proofErr w:type="gramEnd"/>
            <w:r w:rsidRPr="00177691">
              <w:rPr>
                <w:rFonts w:eastAsia="Yu Mincho"/>
                <w:lang w:val="en-US" w:eastAsia="ja-JP"/>
              </w:rPr>
              <w:t xml:space="preserve">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 xml:space="preserve">Huawei, </w:t>
            </w:r>
            <w:proofErr w:type="spellStart"/>
            <w:r w:rsidRPr="00177691">
              <w:rPr>
                <w:rFonts w:eastAsiaTheme="minorEastAsia"/>
                <w:lang w:val="en-US" w:eastAsia="zh-CN"/>
              </w:rPr>
              <w:t>HiSi</w:t>
            </w:r>
            <w:proofErr w:type="spellEnd"/>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 xml:space="preserve">ZTE, </w:t>
            </w:r>
            <w:proofErr w:type="spellStart"/>
            <w:r w:rsidRPr="00177691">
              <w:rPr>
                <w:rFonts w:eastAsiaTheme="minorEastAsia"/>
                <w:lang w:val="en-US" w:eastAsia="zh-CN"/>
              </w:rPr>
              <w:t>Sanechips</w:t>
            </w:r>
            <w:proofErr w:type="spellEnd"/>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w:t>
            </w:r>
            <w:proofErr w:type="gramStart"/>
            <w:r w:rsidR="009D46D7">
              <w:rPr>
                <w:rFonts w:eastAsiaTheme="minorEastAsia"/>
                <w:lang w:val="en-US" w:eastAsia="zh-CN"/>
              </w:rPr>
              <w:t>an LS</w:t>
            </w:r>
            <w:proofErr w:type="gramEnd"/>
            <w:r w:rsidR="009D46D7">
              <w:rPr>
                <w:rFonts w:eastAsiaTheme="minorEastAsia"/>
                <w:lang w:val="en-US" w:eastAsia="zh-CN"/>
              </w:rPr>
              <w:t xml:space="preserve">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hint="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hint="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2"/>
        <w:ind w:left="1134" w:hanging="1134"/>
        <w:rPr>
          <w:lang w:val="en-US"/>
        </w:rPr>
      </w:pPr>
      <w:r>
        <w:rPr>
          <w:lang w:val="en-US"/>
        </w:rPr>
        <w:lastRenderedPageBreak/>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 xml:space="preserve">Several contributions provide their views on non-initial BWP operation and in particular FG 6-1a “BWP operation without restriction on BW of BWPs”. In some of the contributions, it is proposed to make FG 6-1a mandatory for RedCap [4, 6, 10, 11, 12, 14, </w:t>
      </w:r>
      <w:proofErr w:type="gramStart"/>
      <w:r>
        <w:rPr>
          <w:lang w:val="en-US"/>
        </w:rPr>
        <w:t>27</w:t>
      </w:r>
      <w:proofErr w:type="gramEnd"/>
      <w:r>
        <w:rPr>
          <w:lang w:val="en-US"/>
        </w:rPr>
        <w:t>].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 xml:space="preserve">In some other contributions, it is proposed to have FG 6-1a as an optional feature for RedCap [24, 28, 29, </w:t>
      </w:r>
      <w:proofErr w:type="gramStart"/>
      <w:r>
        <w:rPr>
          <w:lang w:val="en-US"/>
        </w:rPr>
        <w:t>30</w:t>
      </w:r>
      <w:proofErr w:type="gramEnd"/>
      <w:r>
        <w:rPr>
          <w:lang w:val="en-US"/>
        </w:rPr>
        <w:t xml:space="preserve">]. Meanwhile, a few contributions propose to have new or modified FGs for RedCap [6, 7, 18, </w:t>
      </w:r>
      <w:proofErr w:type="gramStart"/>
      <w:r>
        <w:rPr>
          <w:lang w:val="en-US"/>
        </w:rPr>
        <w:t>26</w:t>
      </w:r>
      <w:proofErr w:type="gramEnd"/>
      <w:r>
        <w:rPr>
          <w:lang w:val="en-US"/>
        </w:rPr>
        <w:t>].</w:t>
      </w:r>
    </w:p>
    <w:p w14:paraId="0E00FF91" w14:textId="77777777" w:rsidR="00344D6F" w:rsidRDefault="005E5FD0">
      <w:pPr>
        <w:pStyle w:val="af5"/>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af5"/>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af5"/>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af5"/>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af5"/>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af5"/>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af5"/>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af5"/>
        <w:numPr>
          <w:ilvl w:val="1"/>
          <w:numId w:val="40"/>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19340B8A" w14:textId="77777777" w:rsidR="00344D6F" w:rsidRDefault="005E5FD0">
      <w:pPr>
        <w:pStyle w:val="af5"/>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af5"/>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af5"/>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af5"/>
        <w:numPr>
          <w:ilvl w:val="1"/>
          <w:numId w:val="40"/>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2C954F2A" w14:textId="77777777" w:rsidR="00344D6F" w:rsidRDefault="005E5FD0">
      <w:pPr>
        <w:pStyle w:val="af5"/>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af5"/>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0"/>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w:t>
            </w:r>
            <w:proofErr w:type="gramStart"/>
            <w:r w:rsidRPr="00177691">
              <w:rPr>
                <w:lang w:val="en-US" w:eastAsia="ko-KR"/>
              </w:rPr>
              <w:t>supporting</w:t>
            </w:r>
            <w:proofErr w:type="gramEnd"/>
            <w:r w:rsidRPr="00177691">
              <w:rPr>
                <w:lang w:val="en-US" w:eastAsia="ko-KR"/>
              </w:rPr>
              <w:t xml:space="preserve">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 xml:space="preserve">Huawei, </w:t>
            </w:r>
            <w:proofErr w:type="spellStart"/>
            <w:r w:rsidRPr="00177691">
              <w:rPr>
                <w:lang w:val="en-US" w:eastAsia="ko-KR"/>
              </w:rPr>
              <w:t>HiSilicon</w:t>
            </w:r>
            <w:proofErr w:type="spellEnd"/>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3" w:history="1">
              <w:r w:rsidRPr="00177691">
                <w:rPr>
                  <w:rStyle w:val="af2"/>
                  <w:color w:val="0000FF"/>
                  <w:lang w:eastAsia="sv-SE"/>
                </w:rPr>
                <w:t>R1-2109752</w:t>
              </w:r>
            </w:hyperlink>
            <w:r w:rsidRPr="00177691">
              <w:rPr>
                <w:rStyle w:val="af2"/>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af5"/>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af5"/>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宋体"/>
                <w:lang w:val="en-US" w:eastAsia="zh-CN"/>
              </w:rPr>
              <w:t xml:space="preserve">ZTE, </w:t>
            </w:r>
            <w:proofErr w:type="spellStart"/>
            <w:r w:rsidRPr="00177691">
              <w:rPr>
                <w:rFonts w:eastAsia="宋体"/>
                <w:lang w:val="en-US" w:eastAsia="zh-CN"/>
              </w:rPr>
              <w:t>Sanechips</w:t>
            </w:r>
            <w:proofErr w:type="spellEnd"/>
          </w:p>
        </w:tc>
        <w:tc>
          <w:tcPr>
            <w:tcW w:w="1372" w:type="dxa"/>
          </w:tcPr>
          <w:p w14:paraId="702C6162"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T</w:t>
            </w:r>
            <w:r w:rsidRPr="00177691">
              <w:rPr>
                <w:rFonts w:eastAsia="宋体"/>
                <w:lang w:val="en-US"/>
              </w:rPr>
              <w:t>he separate initial DL BWP becomes UE-specific RRC configured under BWP#0 configuration option 2.</w:t>
            </w:r>
            <w:r w:rsidRPr="00177691">
              <w:rPr>
                <w:rFonts w:eastAsia="宋体"/>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Specifically</w:t>
            </w:r>
            <w:r w:rsidRPr="00177691">
              <w:rPr>
                <w:rFonts w:eastAsia="宋体"/>
                <w:lang w:val="en-US"/>
              </w:rPr>
              <w:t>, for traffic offload</w:t>
            </w:r>
            <w:r w:rsidRPr="00177691">
              <w:rPr>
                <w:rFonts w:eastAsia="宋体"/>
                <w:lang w:val="en-US" w:eastAsia="zh-CN"/>
              </w:rPr>
              <w:t>ing</w:t>
            </w:r>
            <w:r w:rsidRPr="00177691">
              <w:rPr>
                <w:rFonts w:eastAsia="宋体"/>
                <w:lang w:val="en-US"/>
              </w:rPr>
              <w:t xml:space="preserve"> and TDD center frequency alignment purposes, both the separate initial DL BWP and other UE-specific RRC configured non-initial BWPs </w:t>
            </w:r>
            <w:r w:rsidRPr="00177691">
              <w:rPr>
                <w:rFonts w:eastAsia="宋体"/>
                <w:lang w:val="en-US" w:eastAsia="zh-CN"/>
              </w:rPr>
              <w:t>do</w:t>
            </w:r>
            <w:r w:rsidRPr="00177691">
              <w:rPr>
                <w:rFonts w:eastAsia="宋体"/>
                <w:lang w:val="en-US"/>
              </w:rPr>
              <w:t xml:space="preserve"> not necessarily contain CORESET#0. Furthermore, mandatory FG 6-1a allows frequency-domain location</w:t>
            </w:r>
            <w:r w:rsidRPr="00177691">
              <w:rPr>
                <w:rFonts w:eastAsia="宋体"/>
                <w:lang w:val="en-US" w:eastAsia="zh-CN"/>
              </w:rPr>
              <w:t>s</w:t>
            </w:r>
            <w:r w:rsidRPr="00177691">
              <w:rPr>
                <w:rFonts w:eastAsia="宋体"/>
                <w:lang w:val="en-US"/>
              </w:rPr>
              <w:t xml:space="preserve"> of UE-specific RRC configured BWPs not to be restricted by SSB/CORESET#0, which helps to mitigate the PUSCH resource fragmentation problem.</w:t>
            </w:r>
            <w:r w:rsidRPr="00177691">
              <w:rPr>
                <w:rFonts w:eastAsia="宋体"/>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宋体"/>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宋体"/>
                <w:lang w:val="en-US" w:eastAsia="zh-CN"/>
              </w:rPr>
            </w:pPr>
            <w:r w:rsidRPr="00177691">
              <w:rPr>
                <w:rFonts w:eastAsia="宋体"/>
                <w:lang w:val="en-US" w:eastAsia="zh-CN"/>
              </w:rPr>
              <w:t>Xiaomi</w:t>
            </w:r>
          </w:p>
        </w:tc>
        <w:tc>
          <w:tcPr>
            <w:tcW w:w="1372" w:type="dxa"/>
          </w:tcPr>
          <w:p w14:paraId="3E21945D" w14:textId="77777777" w:rsidR="00344D6F" w:rsidRPr="00177691" w:rsidRDefault="005E5FD0">
            <w:pPr>
              <w:tabs>
                <w:tab w:val="left" w:pos="551"/>
              </w:tabs>
              <w:rPr>
                <w:rFonts w:eastAsia="宋体"/>
                <w:lang w:val="en-US" w:eastAsia="zh-CN"/>
              </w:rPr>
            </w:pPr>
            <w:r w:rsidRPr="00177691">
              <w:rPr>
                <w:rFonts w:eastAsia="宋体"/>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宋体"/>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宋体"/>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lastRenderedPageBreak/>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宋体"/>
                <w:lang w:val="en-US" w:eastAsia="zh-CN"/>
              </w:rPr>
              <w:t>Y</w:t>
            </w:r>
          </w:p>
        </w:tc>
        <w:tc>
          <w:tcPr>
            <w:tcW w:w="6780" w:type="dxa"/>
          </w:tcPr>
          <w:p w14:paraId="44941B66" w14:textId="77777777" w:rsidR="00344D6F" w:rsidRPr="00177691" w:rsidRDefault="005E5FD0">
            <w:pPr>
              <w:rPr>
                <w:rFonts w:eastAsia="宋体"/>
                <w:lang w:val="en-US" w:eastAsia="zh-CN"/>
              </w:rPr>
            </w:pPr>
            <w:r w:rsidRPr="00177691">
              <w:rPr>
                <w:rFonts w:eastAsia="宋体"/>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宋体"/>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宋体"/>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宋体"/>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0"/>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3830B72" w14:textId="77777777" w:rsidR="00344D6F" w:rsidRDefault="00344D6F">
            <w:pPr>
              <w:tabs>
                <w:tab w:val="left" w:pos="551"/>
              </w:tabs>
              <w:rPr>
                <w:rFonts w:eastAsia="宋体"/>
                <w:lang w:val="en-US" w:eastAsia="zh-CN"/>
              </w:rPr>
            </w:pPr>
          </w:p>
        </w:tc>
        <w:tc>
          <w:tcPr>
            <w:tcW w:w="6780" w:type="dxa"/>
          </w:tcPr>
          <w:p w14:paraId="255AD993" w14:textId="77777777" w:rsidR="00344D6F" w:rsidRDefault="005E5FD0">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宋体"/>
                <w:lang w:val="en-US" w:eastAsia="zh-CN"/>
              </w:rPr>
            </w:pPr>
            <w:r>
              <w:rPr>
                <w:rFonts w:eastAsia="宋体" w:hint="eastAsia"/>
                <w:lang w:val="en-US" w:eastAsia="zh-CN"/>
              </w:rPr>
              <w:t>Spreadtrum</w:t>
            </w:r>
          </w:p>
        </w:tc>
        <w:tc>
          <w:tcPr>
            <w:tcW w:w="1372" w:type="dxa"/>
          </w:tcPr>
          <w:p w14:paraId="786332E7"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10A4C6ED" w14:textId="77777777" w:rsidR="00344D6F" w:rsidRDefault="00344D6F">
            <w:pPr>
              <w:rPr>
                <w:rFonts w:eastAsia="宋体"/>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 xml:space="preserve">FGs 6-1 and 6-1a should be </w:t>
            </w:r>
            <w:proofErr w:type="gramStart"/>
            <w:r>
              <w:rPr>
                <w:lang w:val="en-US"/>
              </w:rPr>
              <w:t>adapted/updated</w:t>
            </w:r>
            <w:proofErr w:type="gramEnd"/>
            <w:r>
              <w:rPr>
                <w:lang w:val="en-US"/>
              </w:rPr>
              <w:t xml:space="preserve">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宋体"/>
                <w:lang w:val="en-US" w:eastAsia="zh-CN"/>
              </w:rPr>
            </w:pPr>
            <w:r>
              <w:rPr>
                <w:rFonts w:eastAsia="宋体"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宋体" w:hint="eastAsia"/>
                <w:lang w:val="en-US" w:eastAsia="zh-CN"/>
              </w:rPr>
              <w:t>Y</w:t>
            </w:r>
          </w:p>
        </w:tc>
        <w:tc>
          <w:tcPr>
            <w:tcW w:w="6780" w:type="dxa"/>
          </w:tcPr>
          <w:p w14:paraId="5CE2C61A" w14:textId="77777777" w:rsidR="00344D6F" w:rsidRDefault="005E5FD0">
            <w:pPr>
              <w:rPr>
                <w:rFonts w:eastAsia="宋体"/>
                <w:lang w:val="en-US" w:eastAsia="zh-CN"/>
              </w:rPr>
            </w:pPr>
            <w:r>
              <w:rPr>
                <w:rFonts w:eastAsia="宋体" w:hint="eastAsia"/>
                <w:lang w:val="en-US" w:eastAsia="zh-CN"/>
              </w:rPr>
              <w:t>Share the same view as ZTE.</w:t>
            </w:r>
          </w:p>
          <w:p w14:paraId="02D6B934" w14:textId="77777777" w:rsidR="00344D6F" w:rsidRDefault="005E5FD0">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宋体"/>
                <w:lang w:val="en-US" w:eastAsia="ko-KR"/>
              </w:rPr>
            </w:pPr>
            <w:r>
              <w:rPr>
                <w:rFonts w:eastAsia="宋体" w:hint="eastAsia"/>
                <w:lang w:val="en-US" w:eastAsia="ko-KR"/>
              </w:rPr>
              <w:t>LGE</w:t>
            </w:r>
          </w:p>
        </w:tc>
        <w:tc>
          <w:tcPr>
            <w:tcW w:w="1372" w:type="dxa"/>
          </w:tcPr>
          <w:p w14:paraId="18483442" w14:textId="77777777" w:rsidR="00344D6F" w:rsidRDefault="00344D6F">
            <w:pPr>
              <w:tabs>
                <w:tab w:val="left" w:pos="551"/>
              </w:tabs>
              <w:rPr>
                <w:rFonts w:eastAsia="宋体"/>
                <w:lang w:val="en-US" w:eastAsia="zh-CN"/>
              </w:rPr>
            </w:pPr>
          </w:p>
        </w:tc>
        <w:tc>
          <w:tcPr>
            <w:tcW w:w="6780" w:type="dxa"/>
          </w:tcPr>
          <w:p w14:paraId="2509978D" w14:textId="77777777" w:rsidR="00344D6F" w:rsidRDefault="005E5FD0">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宋体"/>
                <w:lang w:val="en-US" w:eastAsia="ko-KR"/>
              </w:rPr>
            </w:pPr>
            <w:r>
              <w:rPr>
                <w:rFonts w:eastAsia="宋体"/>
                <w:lang w:val="en-US" w:eastAsia="zh-CN"/>
              </w:rPr>
              <w:t xml:space="preserve">Apple </w:t>
            </w:r>
          </w:p>
        </w:tc>
        <w:tc>
          <w:tcPr>
            <w:tcW w:w="1372" w:type="dxa"/>
          </w:tcPr>
          <w:p w14:paraId="7D34C0E6"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6BD93FC6" w14:textId="77777777" w:rsidR="00344D6F" w:rsidRDefault="00344D6F">
            <w:pPr>
              <w:rPr>
                <w:rFonts w:eastAsia="宋体"/>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w:t>
            </w:r>
            <w:proofErr w:type="gramStart"/>
            <w:r>
              <w:rPr>
                <w:rFonts w:eastAsiaTheme="minorEastAsia"/>
                <w:lang w:val="en-US" w:eastAsia="zh-CN"/>
              </w:rPr>
              <w:t>means</w:t>
            </w:r>
            <w:proofErr w:type="gramEnd"/>
            <w:r>
              <w:rPr>
                <w:rFonts w:eastAsiaTheme="minorEastAsia"/>
                <w:lang w:val="en-US" w:eastAsia="zh-CN"/>
              </w:rPr>
              <w:t xml:space="preserve">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lastRenderedPageBreak/>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133AA1C" w14:textId="77777777" w:rsidR="00344D6F" w:rsidRDefault="005E5FD0">
            <w:pPr>
              <w:tabs>
                <w:tab w:val="left" w:pos="551"/>
              </w:tabs>
              <w:rPr>
                <w:rFonts w:eastAsia="宋体"/>
                <w:lang w:val="en-US" w:eastAsia="ko-KR"/>
              </w:rPr>
            </w:pPr>
            <w:r>
              <w:rPr>
                <w:rFonts w:eastAsia="宋体" w:hint="eastAsia"/>
                <w:lang w:val="en-US" w:eastAsia="zh-CN"/>
              </w:rPr>
              <w:t>Y but</w:t>
            </w:r>
          </w:p>
        </w:tc>
        <w:tc>
          <w:tcPr>
            <w:tcW w:w="6780" w:type="dxa"/>
          </w:tcPr>
          <w:p w14:paraId="3611B6C9" w14:textId="77777777" w:rsidR="00344D6F" w:rsidRDefault="005E5FD0">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1404704"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9F13107" w14:textId="77777777" w:rsidR="00344D6F" w:rsidRDefault="005E5FD0">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344D6F" w14:paraId="1EB77200" w14:textId="77777777">
        <w:tc>
          <w:tcPr>
            <w:tcW w:w="1479" w:type="dxa"/>
          </w:tcPr>
          <w:p w14:paraId="41819E1D" w14:textId="77777777" w:rsidR="00344D6F" w:rsidRDefault="005E5FD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宋体"/>
                <w:lang w:val="en-US" w:eastAsia="zh-CN"/>
              </w:rPr>
            </w:pPr>
          </w:p>
        </w:tc>
        <w:tc>
          <w:tcPr>
            <w:tcW w:w="6780" w:type="dxa"/>
          </w:tcPr>
          <w:p w14:paraId="00036E9F" w14:textId="77777777" w:rsidR="00344D6F" w:rsidRDefault="005E5FD0">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宋体"/>
                <w:lang w:val="en-US" w:eastAsia="zh-CN"/>
              </w:rPr>
            </w:pPr>
            <w:r>
              <w:rPr>
                <w:rFonts w:eastAsia="宋体"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宋体"/>
                <w:lang w:val="en-US" w:eastAsia="zh-CN"/>
              </w:rPr>
            </w:pPr>
            <w:r>
              <w:rPr>
                <w:rFonts w:eastAsia="宋体"/>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af5"/>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w:t>
            </w:r>
            <w:proofErr w:type="gramStart"/>
            <w:r>
              <w:rPr>
                <w:lang w:val="en-US" w:eastAsia="ko-KR"/>
              </w:rPr>
              <w:t>of an</w:t>
            </w:r>
            <w:proofErr w:type="gramEnd"/>
            <w:r>
              <w:rPr>
                <w:lang w:val="en-US" w:eastAsia="ko-KR"/>
              </w:rPr>
              <w:t xml:space="preserve">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宋体"/>
                <w:lang w:val="en-US" w:eastAsia="ja-JP"/>
              </w:rPr>
            </w:pPr>
            <w:r>
              <w:rPr>
                <w:rFonts w:eastAsia="宋体" w:hint="eastAsia"/>
                <w:lang w:val="en-US" w:eastAsia="zh-CN"/>
              </w:rPr>
              <w:t>CMCC</w:t>
            </w:r>
          </w:p>
        </w:tc>
        <w:tc>
          <w:tcPr>
            <w:tcW w:w="1372" w:type="dxa"/>
          </w:tcPr>
          <w:p w14:paraId="77E45946"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0E41CBE4" w14:textId="77777777" w:rsidR="00344D6F" w:rsidRDefault="005E5FD0">
            <w:pPr>
              <w:rPr>
                <w:rFonts w:eastAsia="宋体"/>
                <w:lang w:val="en-US" w:eastAsia="ja-JP"/>
              </w:rPr>
            </w:pPr>
            <w:r>
              <w:rPr>
                <w:rFonts w:eastAsia="宋体" w:hint="eastAsia"/>
                <w:lang w:val="en-US" w:eastAsia="zh-CN"/>
              </w:rPr>
              <w:t xml:space="preserve">Since center frequency </w:t>
            </w:r>
            <w:proofErr w:type="spellStart"/>
            <w:r>
              <w:rPr>
                <w:rFonts w:eastAsia="宋体" w:hint="eastAsia"/>
                <w:lang w:val="en-US" w:eastAsia="zh-CN"/>
              </w:rPr>
              <w:t>unalignment</w:t>
            </w:r>
            <w:proofErr w:type="spellEnd"/>
            <w:r>
              <w:rPr>
                <w:rFonts w:eastAsia="宋体" w:hint="eastAsia"/>
                <w:lang w:val="en-US" w:eastAsia="zh-CN"/>
              </w:rPr>
              <w:t xml:space="preserve"> is on table for discussion, and BWP switching for SSB is also under discussion, </w:t>
            </w:r>
            <w:proofErr w:type="gramStart"/>
            <w:r>
              <w:rPr>
                <w:rFonts w:eastAsia="宋体" w:hint="eastAsia"/>
                <w:lang w:val="en-US" w:eastAsia="zh-CN"/>
              </w:rPr>
              <w:t>a LS</w:t>
            </w:r>
            <w:proofErr w:type="gramEnd"/>
            <w:r>
              <w:rPr>
                <w:rFonts w:eastAsia="宋体" w:hint="eastAsia"/>
                <w:lang w:val="en-US" w:eastAsia="zh-CN"/>
              </w:rPr>
              <w:t xml:space="preserve">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宋体"/>
                <w:lang w:val="en-US" w:eastAsia="ko-KR"/>
              </w:rPr>
            </w:pPr>
            <w:r>
              <w:rPr>
                <w:rFonts w:eastAsia="宋体"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AA10AB">
            <w:pPr>
              <w:rPr>
                <w:color w:val="0000FF"/>
                <w:u w:val="single"/>
                <w:lang w:val="en-US"/>
              </w:rPr>
            </w:pPr>
            <w:hyperlink r:id="rId24" w:history="1">
              <w:r w:rsidR="005E5FD0">
                <w:rPr>
                  <w:rStyle w:val="af2"/>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lastRenderedPageBreak/>
              <w:t>[2]</w:t>
            </w:r>
          </w:p>
        </w:tc>
        <w:tc>
          <w:tcPr>
            <w:tcW w:w="1456" w:type="dxa"/>
            <w:tcMar>
              <w:top w:w="0" w:type="dxa"/>
              <w:left w:w="70" w:type="dxa"/>
              <w:bottom w:w="0" w:type="dxa"/>
              <w:right w:w="70" w:type="dxa"/>
            </w:tcMar>
          </w:tcPr>
          <w:p w14:paraId="3012C463" w14:textId="77777777" w:rsidR="00344D6F" w:rsidRDefault="00AA10AB">
            <w:pPr>
              <w:rPr>
                <w:color w:val="0000FF"/>
                <w:u w:val="single"/>
                <w:lang w:val="en-US"/>
              </w:rPr>
            </w:pPr>
            <w:hyperlink r:id="rId25" w:history="1">
              <w:r w:rsidR="005E5FD0">
                <w:rPr>
                  <w:rStyle w:val="af2"/>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AA10AB">
            <w:hyperlink r:id="rId26" w:history="1">
              <w:r w:rsidR="005E5FD0">
                <w:rPr>
                  <w:rStyle w:val="af2"/>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AA10AB">
            <w:pPr>
              <w:rPr>
                <w:color w:val="0000FF"/>
                <w:u w:val="single"/>
                <w:lang w:val="en-US"/>
              </w:rPr>
            </w:pPr>
            <w:hyperlink r:id="rId27" w:history="1">
              <w:r w:rsidR="005E5FD0">
                <w:rPr>
                  <w:rStyle w:val="af2"/>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 xml:space="preserve">Huawei, </w:t>
            </w:r>
            <w:proofErr w:type="spellStart"/>
            <w:r>
              <w:rPr>
                <w:lang w:eastAsia="sv-SE"/>
              </w:rPr>
              <w:t>HiSilicon</w:t>
            </w:r>
            <w:proofErr w:type="spellEnd"/>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AA10AB">
            <w:pPr>
              <w:rPr>
                <w:color w:val="0000FF"/>
                <w:u w:val="single"/>
                <w:lang w:val="en-US"/>
              </w:rPr>
            </w:pPr>
            <w:hyperlink r:id="rId28" w:history="1">
              <w:r w:rsidR="005E5FD0">
                <w:rPr>
                  <w:rStyle w:val="af2"/>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AA10AB">
            <w:pPr>
              <w:rPr>
                <w:color w:val="0000FF"/>
                <w:u w:val="single"/>
                <w:lang w:val="en-US"/>
              </w:rPr>
            </w:pPr>
            <w:hyperlink r:id="rId29" w:history="1">
              <w:r w:rsidR="005E5FD0">
                <w:rPr>
                  <w:rStyle w:val="af2"/>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AA10AB">
            <w:pPr>
              <w:rPr>
                <w:color w:val="0000FF"/>
                <w:u w:val="single"/>
                <w:lang w:val="en-US"/>
              </w:rPr>
            </w:pPr>
            <w:hyperlink r:id="rId30" w:history="1">
              <w:r w:rsidR="005E5FD0">
                <w:rPr>
                  <w:rStyle w:val="af2"/>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AA10AB">
            <w:pPr>
              <w:rPr>
                <w:color w:val="0000FF"/>
                <w:u w:val="single"/>
                <w:lang w:val="en-US"/>
              </w:rPr>
            </w:pPr>
            <w:hyperlink r:id="rId31" w:history="1">
              <w:r w:rsidR="005E5FD0">
                <w:rPr>
                  <w:rStyle w:val="af2"/>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AA10AB">
            <w:pPr>
              <w:rPr>
                <w:color w:val="0000FF"/>
                <w:u w:val="single"/>
                <w:lang w:val="en-US"/>
              </w:rPr>
            </w:pPr>
            <w:hyperlink r:id="rId32" w:history="1">
              <w:r w:rsidR="005E5FD0">
                <w:rPr>
                  <w:rStyle w:val="af2"/>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AA10AB">
            <w:pPr>
              <w:rPr>
                <w:color w:val="0000FF"/>
                <w:u w:val="single"/>
                <w:lang w:val="en-US"/>
              </w:rPr>
            </w:pPr>
            <w:hyperlink r:id="rId33" w:history="1">
              <w:r w:rsidR="005E5FD0">
                <w:rPr>
                  <w:rStyle w:val="af2"/>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AA10AB">
            <w:pPr>
              <w:rPr>
                <w:color w:val="0000FF"/>
                <w:u w:val="single"/>
                <w:lang w:val="en-US"/>
              </w:rPr>
            </w:pPr>
            <w:hyperlink r:id="rId34" w:history="1">
              <w:r w:rsidR="005E5FD0">
                <w:rPr>
                  <w:rStyle w:val="af2"/>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AA10AB">
            <w:pPr>
              <w:rPr>
                <w:color w:val="0000FF"/>
                <w:u w:val="single"/>
                <w:lang w:val="en-US"/>
              </w:rPr>
            </w:pPr>
            <w:hyperlink r:id="rId35" w:history="1">
              <w:r w:rsidR="005E5FD0">
                <w:rPr>
                  <w:rStyle w:val="af2"/>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AA10AB">
            <w:pPr>
              <w:rPr>
                <w:color w:val="0000FF"/>
                <w:u w:val="single"/>
                <w:lang w:val="en-US"/>
              </w:rPr>
            </w:pPr>
            <w:hyperlink r:id="rId36" w:history="1">
              <w:r w:rsidR="005E5FD0">
                <w:rPr>
                  <w:rStyle w:val="af2"/>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AA10AB">
            <w:pPr>
              <w:rPr>
                <w:lang w:val="en-US"/>
              </w:rPr>
            </w:pPr>
            <w:hyperlink r:id="rId37" w:history="1">
              <w:r w:rsidR="005E5FD0">
                <w:rPr>
                  <w:rStyle w:val="af2"/>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 xml:space="preserve">ZTE, </w:t>
            </w:r>
            <w:proofErr w:type="spellStart"/>
            <w:r>
              <w:rPr>
                <w:lang w:eastAsia="sv-SE"/>
              </w:rPr>
              <w:t>Sanechips</w:t>
            </w:r>
            <w:proofErr w:type="spellEnd"/>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AA10AB">
            <w:pPr>
              <w:rPr>
                <w:color w:val="0000FF"/>
                <w:u w:val="single"/>
                <w:lang w:val="en-US"/>
              </w:rPr>
            </w:pPr>
            <w:hyperlink r:id="rId38" w:history="1">
              <w:r w:rsidR="005E5FD0">
                <w:rPr>
                  <w:rStyle w:val="af2"/>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AA10AB">
            <w:pPr>
              <w:rPr>
                <w:color w:val="0000FF"/>
                <w:u w:val="single"/>
                <w:lang w:val="en-US"/>
              </w:rPr>
            </w:pPr>
            <w:hyperlink r:id="rId39" w:history="1">
              <w:r w:rsidR="005E5FD0">
                <w:rPr>
                  <w:rStyle w:val="af2"/>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AA10AB">
            <w:pPr>
              <w:rPr>
                <w:color w:val="0000FF"/>
                <w:u w:val="single"/>
                <w:lang w:val="en-US"/>
              </w:rPr>
            </w:pPr>
            <w:hyperlink r:id="rId40" w:history="1">
              <w:r w:rsidR="005E5FD0">
                <w:rPr>
                  <w:rStyle w:val="af2"/>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AA10AB">
            <w:pPr>
              <w:rPr>
                <w:color w:val="0000FF"/>
                <w:u w:val="single"/>
                <w:lang w:eastAsia="sv-SE"/>
              </w:rPr>
            </w:pPr>
            <w:hyperlink r:id="rId41" w:history="1">
              <w:r w:rsidR="005E5FD0">
                <w:rPr>
                  <w:rStyle w:val="af2"/>
                  <w:color w:val="0000FF"/>
                  <w:lang w:eastAsia="sv-SE"/>
                </w:rPr>
                <w:t>R1-2110481</w:t>
              </w:r>
            </w:hyperlink>
            <w:r w:rsidR="005E5FD0">
              <w:rPr>
                <w:rStyle w:val="af2"/>
                <w:color w:val="0000FF"/>
                <w:lang w:eastAsia="sv-SE"/>
              </w:rPr>
              <w:br/>
            </w:r>
            <w:r w:rsidR="005E5FD0">
              <w:rPr>
                <w:lang w:val="en-US"/>
              </w:rPr>
              <w:t>(</w:t>
            </w:r>
            <w:hyperlink r:id="rId42" w:history="1">
              <w:r w:rsidR="005E5FD0">
                <w:rPr>
                  <w:rStyle w:val="af2"/>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3" w:history="1">
              <w:r>
                <w:rPr>
                  <w:rStyle w:val="af2"/>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AA10AB">
            <w:pPr>
              <w:rPr>
                <w:color w:val="0000FF"/>
                <w:u w:val="single"/>
                <w:lang w:val="en-US"/>
              </w:rPr>
            </w:pPr>
            <w:hyperlink r:id="rId44" w:history="1">
              <w:r w:rsidR="005E5FD0">
                <w:rPr>
                  <w:rStyle w:val="af2"/>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AA10AB">
            <w:pPr>
              <w:rPr>
                <w:color w:val="0000FF"/>
                <w:u w:val="single"/>
                <w:lang w:val="en-US"/>
              </w:rPr>
            </w:pPr>
            <w:hyperlink r:id="rId45" w:history="1">
              <w:r w:rsidR="005E5FD0">
                <w:rPr>
                  <w:rStyle w:val="af2"/>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AA10AB">
            <w:pPr>
              <w:rPr>
                <w:color w:val="0000FF"/>
                <w:u w:val="single"/>
                <w:lang w:val="en-US"/>
              </w:rPr>
            </w:pPr>
            <w:hyperlink r:id="rId46" w:history="1">
              <w:r w:rsidR="005E5FD0">
                <w:rPr>
                  <w:rStyle w:val="af2"/>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AA10AB">
            <w:pPr>
              <w:rPr>
                <w:color w:val="0000FF"/>
                <w:u w:val="single"/>
                <w:lang w:val="en-US"/>
              </w:rPr>
            </w:pPr>
            <w:hyperlink r:id="rId47" w:history="1">
              <w:r w:rsidR="005E5FD0">
                <w:rPr>
                  <w:rStyle w:val="af2"/>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AA10AB">
            <w:pPr>
              <w:rPr>
                <w:color w:val="0000FF"/>
                <w:u w:val="single"/>
                <w:lang w:val="en-US"/>
              </w:rPr>
            </w:pPr>
            <w:hyperlink r:id="rId48" w:history="1">
              <w:r w:rsidR="005E5FD0">
                <w:rPr>
                  <w:rStyle w:val="af2"/>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proofErr w:type="spellStart"/>
            <w:r>
              <w:rPr>
                <w:lang w:eastAsia="sv-SE"/>
              </w:rPr>
              <w:t>InterDigital</w:t>
            </w:r>
            <w:proofErr w:type="spellEnd"/>
            <w:r>
              <w:rPr>
                <w:lang w:eastAsia="sv-SE"/>
              </w:rPr>
              <w:t>,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AA10AB">
            <w:pPr>
              <w:rPr>
                <w:color w:val="0000FF"/>
                <w:u w:val="single"/>
                <w:lang w:val="en-US"/>
              </w:rPr>
            </w:pPr>
            <w:hyperlink r:id="rId49" w:history="1">
              <w:r w:rsidR="005E5FD0">
                <w:rPr>
                  <w:rStyle w:val="af2"/>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AA10AB">
            <w:pPr>
              <w:rPr>
                <w:color w:val="0000FF"/>
                <w:u w:val="single"/>
                <w:lang w:val="en-US"/>
              </w:rPr>
            </w:pPr>
            <w:hyperlink r:id="rId50" w:history="1">
              <w:r w:rsidR="005E5FD0">
                <w:rPr>
                  <w:rStyle w:val="af2"/>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AA10AB">
            <w:pPr>
              <w:rPr>
                <w:color w:val="0000FF"/>
                <w:u w:val="single"/>
                <w:lang w:val="en-US"/>
              </w:rPr>
            </w:pPr>
            <w:hyperlink r:id="rId51" w:history="1">
              <w:r w:rsidR="005E5FD0">
                <w:rPr>
                  <w:rStyle w:val="af2"/>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AA10AB">
            <w:pPr>
              <w:rPr>
                <w:color w:val="0000FF"/>
                <w:u w:val="single"/>
                <w:lang w:val="en-US"/>
              </w:rPr>
            </w:pPr>
            <w:hyperlink r:id="rId52" w:history="1">
              <w:r w:rsidR="005E5FD0">
                <w:rPr>
                  <w:rStyle w:val="af2"/>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 xml:space="preserve">Discussion on aspects related to reduced maximum UE </w:t>
            </w:r>
            <w:r>
              <w:rPr>
                <w:lang w:val="en-US" w:eastAsia="sv-SE"/>
              </w:rPr>
              <w:lastRenderedPageBreak/>
              <w:t>bandwidth</w:t>
            </w:r>
          </w:p>
        </w:tc>
        <w:tc>
          <w:tcPr>
            <w:tcW w:w="2551" w:type="dxa"/>
            <w:tcMar>
              <w:top w:w="0" w:type="dxa"/>
              <w:left w:w="70" w:type="dxa"/>
              <w:bottom w:w="0" w:type="dxa"/>
              <w:right w:w="70" w:type="dxa"/>
            </w:tcMar>
          </w:tcPr>
          <w:p w14:paraId="2D36A908" w14:textId="77777777" w:rsidR="00344D6F" w:rsidRDefault="005E5FD0">
            <w:pPr>
              <w:rPr>
                <w:lang w:val="en-US"/>
              </w:rPr>
            </w:pPr>
            <w:proofErr w:type="spellStart"/>
            <w:r>
              <w:rPr>
                <w:lang w:eastAsia="sv-SE"/>
              </w:rPr>
              <w:lastRenderedPageBreak/>
              <w:t>ASUSTeK</w:t>
            </w:r>
            <w:proofErr w:type="spellEnd"/>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lastRenderedPageBreak/>
              <w:t>[28]</w:t>
            </w:r>
          </w:p>
        </w:tc>
        <w:tc>
          <w:tcPr>
            <w:tcW w:w="1456" w:type="dxa"/>
            <w:tcMar>
              <w:top w:w="0" w:type="dxa"/>
              <w:left w:w="70" w:type="dxa"/>
              <w:bottom w:w="0" w:type="dxa"/>
              <w:right w:w="70" w:type="dxa"/>
            </w:tcMar>
          </w:tcPr>
          <w:p w14:paraId="6286E5CF" w14:textId="77777777" w:rsidR="00344D6F" w:rsidRDefault="00AA10AB">
            <w:pPr>
              <w:rPr>
                <w:color w:val="0000FF"/>
                <w:u w:val="single"/>
                <w:lang w:val="en-US"/>
              </w:rPr>
            </w:pPr>
            <w:hyperlink r:id="rId53" w:history="1">
              <w:r w:rsidR="005E5FD0">
                <w:rPr>
                  <w:rStyle w:val="af2"/>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AA10AB">
            <w:pPr>
              <w:rPr>
                <w:lang w:val="en-US"/>
              </w:rPr>
            </w:pPr>
            <w:hyperlink r:id="rId54" w:history="1">
              <w:r w:rsidR="005E5FD0">
                <w:rPr>
                  <w:rStyle w:val="af2"/>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AA10AB">
            <w:pPr>
              <w:rPr>
                <w:rStyle w:val="af2"/>
                <w:color w:val="0000FF"/>
                <w:lang w:val="en-US"/>
              </w:rPr>
            </w:pPr>
            <w:hyperlink r:id="rId55" w:history="1">
              <w:r w:rsidR="005E5FD0">
                <w:rPr>
                  <w:rStyle w:val="af2"/>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AA10AB">
            <w:pPr>
              <w:rPr>
                <w:rStyle w:val="af2"/>
                <w:color w:val="0000FF"/>
                <w:lang w:val="en-US"/>
              </w:rPr>
            </w:pPr>
            <w:hyperlink r:id="rId56" w:history="1">
              <w:r w:rsidR="005E5FD0">
                <w:rPr>
                  <w:rStyle w:val="af2"/>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AA10AB">
            <w:pPr>
              <w:rPr>
                <w:lang w:val="en-US"/>
              </w:rPr>
            </w:pPr>
            <w:hyperlink r:id="rId57" w:history="1">
              <w:r w:rsidR="005E5FD0">
                <w:rPr>
                  <w:rStyle w:val="af2"/>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 xml:space="preserve">Huawei, </w:t>
            </w:r>
            <w:proofErr w:type="spellStart"/>
            <w:r>
              <w:rPr>
                <w:lang w:eastAsia="sv-SE"/>
              </w:rPr>
              <w:t>HiSilicon</w:t>
            </w:r>
            <w:proofErr w:type="spellEnd"/>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AA10AB">
            <w:pPr>
              <w:rPr>
                <w:color w:val="0000FF"/>
                <w:u w:val="single"/>
                <w:lang w:val="en-US"/>
              </w:rPr>
            </w:pPr>
            <w:hyperlink r:id="rId58" w:history="1">
              <w:r w:rsidR="005E5FD0">
                <w:rPr>
                  <w:rStyle w:val="af2"/>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proofErr w:type="spellStart"/>
            <w:r>
              <w:rPr>
                <w:lang w:eastAsia="sv-SE"/>
              </w:rPr>
              <w:t>InterDigital</w:t>
            </w:r>
            <w:proofErr w:type="spellEnd"/>
            <w:r>
              <w:rPr>
                <w:lang w:eastAsia="sv-SE"/>
              </w:rPr>
              <w:t>, Inc.</w:t>
            </w:r>
          </w:p>
        </w:tc>
      </w:tr>
      <w:bookmarkEnd w:id="9"/>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91BA9" w14:textId="77777777" w:rsidR="00662C40" w:rsidRDefault="00662C40" w:rsidP="00800FBA">
      <w:pPr>
        <w:spacing w:after="0" w:line="240" w:lineRule="auto"/>
      </w:pPr>
      <w:r>
        <w:separator/>
      </w:r>
    </w:p>
  </w:endnote>
  <w:endnote w:type="continuationSeparator" w:id="0">
    <w:p w14:paraId="58BA056D" w14:textId="77777777" w:rsidR="00662C40" w:rsidRDefault="00662C40"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FA354" w14:textId="77777777" w:rsidR="00662C40" w:rsidRDefault="00662C40" w:rsidP="00800FBA">
      <w:pPr>
        <w:spacing w:after="0" w:line="240" w:lineRule="auto"/>
      </w:pPr>
      <w:r>
        <w:separator/>
      </w:r>
    </w:p>
  </w:footnote>
  <w:footnote w:type="continuationSeparator" w:id="0">
    <w:p w14:paraId="7CEDF217" w14:textId="77777777" w:rsidR="00662C40" w:rsidRDefault="00662C40" w:rsidP="00800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7761E76"/>
    <w:multiLevelType w:val="hybridMultilevel"/>
    <w:tmpl w:val="19BC9352"/>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3"/>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4F8F"/>
    <w:rsid w:val="001109FC"/>
    <w:rsid w:val="00116679"/>
    <w:rsid w:val="0012736B"/>
    <w:rsid w:val="00127B9A"/>
    <w:rsid w:val="00127E45"/>
    <w:rsid w:val="00130A98"/>
    <w:rsid w:val="00132092"/>
    <w:rsid w:val="001355C0"/>
    <w:rsid w:val="001418FD"/>
    <w:rsid w:val="00152653"/>
    <w:rsid w:val="001627B2"/>
    <w:rsid w:val="00171398"/>
    <w:rsid w:val="00174A7A"/>
    <w:rsid w:val="00177691"/>
    <w:rsid w:val="001805F1"/>
    <w:rsid w:val="001854C4"/>
    <w:rsid w:val="00191C02"/>
    <w:rsid w:val="001936F5"/>
    <w:rsid w:val="001938BB"/>
    <w:rsid w:val="001A3299"/>
    <w:rsid w:val="001A3EC0"/>
    <w:rsid w:val="001A45B9"/>
    <w:rsid w:val="001B05B0"/>
    <w:rsid w:val="001B5225"/>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6789"/>
    <w:rsid w:val="00495A4E"/>
    <w:rsid w:val="004A6892"/>
    <w:rsid w:val="004A68D9"/>
    <w:rsid w:val="004B2B84"/>
    <w:rsid w:val="004B46EC"/>
    <w:rsid w:val="004D039C"/>
    <w:rsid w:val="004D4463"/>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7191"/>
    <w:rsid w:val="00647E29"/>
    <w:rsid w:val="00653113"/>
    <w:rsid w:val="00655041"/>
    <w:rsid w:val="00662C40"/>
    <w:rsid w:val="00664140"/>
    <w:rsid w:val="00673D31"/>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3BF5"/>
    <w:rsid w:val="007564E2"/>
    <w:rsid w:val="0076424A"/>
    <w:rsid w:val="007702BE"/>
    <w:rsid w:val="00771E04"/>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5525"/>
    <w:rsid w:val="009F5F26"/>
    <w:rsid w:val="009F7295"/>
    <w:rsid w:val="00A15586"/>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95852"/>
    <w:rsid w:val="00F9640E"/>
    <w:rsid w:val="00FA2B10"/>
    <w:rsid w:val="00FA74E9"/>
    <w:rsid w:val="00FB25FF"/>
    <w:rsid w:val="00FB3B76"/>
    <w:rsid w:val="00FB720B"/>
    <w:rsid w:val="00FB743C"/>
    <w:rsid w:val="00FB7972"/>
    <w:rsid w:val="00FC1398"/>
    <w:rsid w:val="00FC214E"/>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목록단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목록단"/>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목록단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목록단"/>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a0"/>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b-e/Docs/R1-2108693.zip" TargetMode="External"/><Relationship Id="rId18" Type="http://schemas.openxmlformats.org/officeDocument/2006/relationships/image" Target="media/image4.png"/><Relationship Id="rId26" Type="http://schemas.openxmlformats.org/officeDocument/2006/relationships/hyperlink" Target="https://www.3gpp.org/ftp/TSG_RAN/WG1_RL1/TSGR1_106-e/Docs/R1-2108632.zip" TargetMode="External"/><Relationship Id="rId39" Type="http://schemas.openxmlformats.org/officeDocument/2006/relationships/hyperlink" Target="https://www.3gpp.org/ftp/TSG_RAN/WG1_RL1/TSGR1_106b-e/Docs/R1-2109496.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287.zip" TargetMode="External"/><Relationship Id="rId42" Type="http://schemas.openxmlformats.org/officeDocument/2006/relationships/hyperlink" Target="https://www.3gpp.org/ftp/TSG_RAN/WG1_RL1/TSGR1_106b-e/Inbox/R1-2110481.zip" TargetMode="External"/><Relationship Id="rId47" Type="http://schemas.openxmlformats.org/officeDocument/2006/relationships/hyperlink" Target="https://www.3gpp.org/ftp/TSG_RAN/WG1_RL1/TSGR1_106b-e/Docs/R1-2109841.zip" TargetMode="External"/><Relationship Id="rId50" Type="http://schemas.openxmlformats.org/officeDocument/2006/relationships/hyperlink" Target="https://www.3gpp.org/ftp/TSG_RAN/WG1_RL1/TSGR1_106b-e/Docs/R1-2109996.zip" TargetMode="External"/><Relationship Id="rId55" Type="http://schemas.openxmlformats.org/officeDocument/2006/relationships/hyperlink" Target="https://www.3gpp.org/ftp/TSG_RAN/WG1_RL1/TSGR1_106b-e/Docs/R1-2110314.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https://www.3gpp.org/ftp/tsg_ran/WG1_RL1/TSGR1_106-e/Docs/R1-2108271.zip" TargetMode="External"/><Relationship Id="rId33" Type="http://schemas.openxmlformats.org/officeDocument/2006/relationships/hyperlink" Target="https://www.3gpp.org/ftp/TSG_RAN/WG1_RL1/TSGR1_106b-e/Docs/R1-2109230.zip" TargetMode="External"/><Relationship Id="rId38" Type="http://schemas.openxmlformats.org/officeDocument/2006/relationships/hyperlink" Target="https://www.3gpp.org/ftp/TSG_RAN/WG1_RL1/TSGR1_106b-e/Docs/R1-2109417.zip" TargetMode="External"/><Relationship Id="rId46" Type="http://schemas.openxmlformats.org/officeDocument/2006/relationships/hyperlink" Target="https://www.3gpp.org/ftp/TSG_RAN/WG1_RL1/TSGR1_106b-e/Docs/R1-2109796.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3gpp.org/ftp/TSG_RAN/WG1_RL1/TSGR1_106b-e/Docs/R1-2108753.zip" TargetMode="External"/><Relationship Id="rId29" Type="http://schemas.openxmlformats.org/officeDocument/2006/relationships/hyperlink" Target="https://www.3gpp.org/ftp/TSG_RAN/WG1_RL1/TSGR1_106b-e/Docs/R1-2108820.zip" TargetMode="External"/><Relationship Id="rId41" Type="http://schemas.openxmlformats.org/officeDocument/2006/relationships/hyperlink" Target="https://www.3gpp.org/ftp/TSG_RAN/WG1_RL1/TSGR1_106b-e/Docs/R1-2110481.zip" TargetMode="External"/><Relationship Id="rId54" Type="http://schemas.openxmlformats.org/officeDocument/2006/relationships/hyperlink" Target="https://www.3gpp.org/ftp/TSG_RAN/WG1_RL1/TSGR1_106b-e/Docs/R1-21102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b-e/Docs/R1-2109082.zip" TargetMode="External"/><Relationship Id="rId37" Type="http://schemas.openxmlformats.org/officeDocument/2006/relationships/hyperlink" Target="https://www.3gpp.org/ftp/TSG_RAN/WG1_RL1/TSGR1_106b-e/Docs/R1-2109332.zip" TargetMode="External"/><Relationship Id="rId40" Type="http://schemas.openxmlformats.org/officeDocument/2006/relationships/hyperlink" Target="https://www.3gpp.org/ftp/TSG_RAN/WG1_RL1/TSGR1_106b-e/Docs/R1-2109573.zip" TargetMode="External"/><Relationship Id="rId45" Type="http://schemas.openxmlformats.org/officeDocument/2006/relationships/hyperlink" Target="https://www.3gpp.org/ftp/TSG_RAN/WG1_RL1/TSGR1_106b-e/Docs/R1-2109759.zip" TargetMode="External"/><Relationship Id="rId53" Type="http://schemas.openxmlformats.org/officeDocument/2006/relationships/hyperlink" Target="https://www.3gpp.org/ftp/TSG_RAN/WG1_RL1/TSGR1_106b-e/Docs/R1-2110193.zip" TargetMode="External"/><Relationship Id="rId58"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6b-e/Docs/R1-2109752.zip" TargetMode="External"/><Relationship Id="rId28" Type="http://schemas.openxmlformats.org/officeDocument/2006/relationships/hyperlink" Target="https://www.3gpp.org/ftp/TSG_RAN/WG1_RL1/TSGR1_106b-e/Docs/R1-2108802.zip" TargetMode="External"/><Relationship Id="rId36" Type="http://schemas.openxmlformats.org/officeDocument/2006/relationships/hyperlink" Target="https://www.3gpp.org/ftp/TSG_RAN/WG1_RL1/TSGR1_106b-e/Docs/R1-2109326.zip" TargetMode="External"/><Relationship Id="rId49" Type="http://schemas.openxmlformats.org/officeDocument/2006/relationships/hyperlink" Target="https://www.3gpp.org/ftp/TSG_RAN/WG1_RL1/TSGR1_106b-e/Docs/R1-2109975.zip" TargetMode="External"/><Relationship Id="rId57" Type="http://schemas.openxmlformats.org/officeDocument/2006/relationships/hyperlink" Target="https://www.3gpp.org/ftp/TSG_RAN/WG1_RL1/TSGR1_106b-e/Docs/R1-2109752.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hyperlink" Target="https://www.3gpp.org/ftp/TSG_RAN/WG1_RL1/TSGR1_106b-e/Docs/R1-2108981.zip" TargetMode="External"/><Relationship Id="rId44" Type="http://schemas.openxmlformats.org/officeDocument/2006/relationships/hyperlink" Target="https://www.3gpp.org/ftp/TSG_RAN/WG1_RL1/TSGR1_106b-e/Docs/R1-2109685.zip" TargetMode="External"/><Relationship Id="rId52" Type="http://schemas.openxmlformats.org/officeDocument/2006/relationships/hyperlink" Target="https://www.3gpp.org/ftp/TSG_RAN/WG1_RL1/TSGR1_106b-e/Docs/R1-2110105.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s://www.3gpp.org/ftp/TSG_RAN/WG1_RL1/TSGR1_106b-e/Docs/R1-2108753.zip" TargetMode="External"/><Relationship Id="rId30" Type="http://schemas.openxmlformats.org/officeDocument/2006/relationships/hyperlink" Target="https://www.3gpp.org/ftp/TSG_RAN/WG1_RL1/TSGR1_106b-e/Docs/R1-2108913.zip" TargetMode="External"/><Relationship Id="rId35" Type="http://schemas.openxmlformats.org/officeDocument/2006/relationships/hyperlink" Target="https://www.3gpp.org/ftp/TSG_RAN/WG1_RL1/TSGR1_106b-e/Docs/R1-2109310.zip" TargetMode="External"/><Relationship Id="rId43" Type="http://schemas.openxmlformats.org/officeDocument/2006/relationships/hyperlink" Target="https://www.3gpp.org/ftp/TSG_RAN/WG1_RL1/TSGR1_106b-e/Docs/R1-2109617.zip" TargetMode="External"/><Relationship Id="rId48" Type="http://schemas.openxmlformats.org/officeDocument/2006/relationships/hyperlink" Target="https://www.3gpp.org/ftp/TSG_RAN/WG1_RL1/TSGR1_106b-e/Docs/R1-2109948.zip" TargetMode="External"/><Relationship Id="rId56" Type="http://schemas.openxmlformats.org/officeDocument/2006/relationships/hyperlink" Target="https://www.3gpp.org/ftp/TSG_RAN/WG1_RL1/TSGR1_106b-e/Docs/R1-2109291.zip" TargetMode="External"/><Relationship Id="rId8" Type="http://schemas.microsoft.com/office/2007/relationships/stylesWithEffects" Target="stylesWithEffects.xml"/><Relationship Id="rId51" Type="http://schemas.openxmlformats.org/officeDocument/2006/relationships/hyperlink" Target="https://www.3gpp.org/ftp/TSG_RAN/WG1_RL1/TSGR1_106b-e/Docs/R1-211004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ECB8059-ACB3-45FD-966B-E1D4CE93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22725</Words>
  <Characters>129539</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2021-10-14T02:10:00Z</dcterms:created>
  <dcterms:modified xsi:type="dcterms:W3CDTF">2021-10-14T02:10:00Z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