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6428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6428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6428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6428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6428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6428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6428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6428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6428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6428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6428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6428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66428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6428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6428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6428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66428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6428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6428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6428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66428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66428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6428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6428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6428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6428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6428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6428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6428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6428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6428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66428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6428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6428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6428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6428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66428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66428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66428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6428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66428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66428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6428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6428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66428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6428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6428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6428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6428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6428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6428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6428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75pt;height:2in;mso-width-percent:0;mso-height-percent:0;mso-width-percent:0;mso-height-percent:0" o:ole="">
                  <v:imagedata r:id="rId16" o:title=""/>
                </v:shape>
                <o:OLEObject Type="Embed" ProgID="Visio.Drawing.15" ShapeID="_x0000_i1025" DrawAspect="Content" ObjectID="_169607757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 xml:space="preserve">In short, our question is the mentioned “step 1”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66428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6428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6428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6428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6428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6428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taken into account. If dynamic indication for multiplexing of UCIs or UCI and PUSCH with different priorities is supported, LP UCI will be multiplexed on which HP PUCCH can be indicated by </w:t>
            </w:r>
            <w:proofErr w:type="spellStart"/>
            <w:r w:rsidR="00F13F03">
              <w:rPr>
                <w:color w:val="0070C0"/>
              </w:rPr>
              <w:t>gNB</w:t>
            </w:r>
            <w:proofErr w:type="spellEnd"/>
            <w:r w:rsidR="00F13F03">
              <w:rPr>
                <w:color w:val="0070C0"/>
              </w:rPr>
              <w:t>.</w:t>
            </w:r>
          </w:p>
          <w:p w14:paraId="21B836A2" w14:textId="048B3B81" w:rsidR="00C1723E" w:rsidRDefault="0066428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6428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w:t>
            </w:r>
            <w:proofErr w:type="spellStart"/>
            <w:r>
              <w:rPr>
                <w:rFonts w:eastAsia="SimSun"/>
                <w:szCs w:val="20"/>
                <w:lang w:eastAsia="zh-CN"/>
              </w:rPr>
              <w:t>gNB</w:t>
            </w:r>
            <w:proofErr w:type="spellEnd"/>
            <w:r>
              <w:rPr>
                <w:rFonts w:eastAsia="SimSun"/>
                <w:szCs w:val="20"/>
                <w:lang w:eastAsia="zh-CN"/>
              </w:rPr>
              <w:t xml:space="preserve"> scheduling, e.g., the </w:t>
            </w:r>
            <w:proofErr w:type="spellStart"/>
            <w:r>
              <w:rPr>
                <w:rFonts w:eastAsia="SimSun"/>
                <w:szCs w:val="20"/>
                <w:lang w:eastAsia="zh-CN"/>
              </w:rPr>
              <w:t>gNB</w:t>
            </w:r>
            <w:proofErr w:type="spellEnd"/>
            <w:r>
              <w:rPr>
                <w:rFonts w:eastAsia="SimSun"/>
                <w:szCs w:val="20"/>
                <w:lang w:eastAsia="zh-CN"/>
              </w:rPr>
              <w:t xml:space="preserve">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 xml:space="preserve">From UE implementation, there is no difference between supporting simultaneous PUCCH/PUSCH transmission for different priorities and same priorities. The </w:t>
            </w:r>
            <w:proofErr w:type="spellStart"/>
            <w:r>
              <w:rPr>
                <w:rFonts w:eastAsia="SimSun"/>
                <w:szCs w:val="20"/>
                <w:lang w:eastAsia="zh-CN"/>
              </w:rPr>
              <w:t>gNB</w:t>
            </w:r>
            <w:proofErr w:type="spellEnd"/>
            <w:r>
              <w:rPr>
                <w:rFonts w:eastAsia="SimSun"/>
                <w:szCs w:val="20"/>
                <w:lang w:eastAsia="zh-CN"/>
              </w:rPr>
              <w:t xml:space="preserve">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proofErr w:type="spellStart"/>
            <w:r>
              <w:rPr>
                <w:rFonts w:eastAsia="SimSun"/>
                <w:szCs w:val="20"/>
                <w:lang w:eastAsia="zh-CN"/>
              </w:rPr>
              <w:t>gNB</w:t>
            </w:r>
            <w:proofErr w:type="spellEnd"/>
            <w:r>
              <w:rPr>
                <w:rFonts w:eastAsia="SimSun"/>
                <w:szCs w:val="20"/>
                <w:lang w:eastAsia="zh-CN"/>
              </w:rPr>
              <w:t xml:space="preserve">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w:t>
            </w:r>
            <w:proofErr w:type="spellStart"/>
            <w:r>
              <w:rPr>
                <w:rFonts w:eastAsia="SimSun"/>
                <w:szCs w:val="20"/>
                <w:lang w:eastAsia="zh-CN"/>
              </w:rPr>
              <w:t>gNB</w:t>
            </w:r>
            <w:proofErr w:type="spellEnd"/>
            <w:r>
              <w:rPr>
                <w:rFonts w:eastAsia="SimSun"/>
                <w:szCs w:val="20"/>
                <w:lang w:eastAsia="zh-CN"/>
              </w:rPr>
              <w:t xml:space="preserve">.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 xml:space="preserve">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w:t>
            </w:r>
            <w:proofErr w:type="spellStart"/>
            <w:r>
              <w:rPr>
                <w:rFonts w:eastAsia="SimSun"/>
                <w:szCs w:val="20"/>
                <w:lang w:eastAsia="zh-CN"/>
              </w:rPr>
              <w:t>gNB</w:t>
            </w:r>
            <w:proofErr w:type="spellEnd"/>
            <w:r>
              <w:rPr>
                <w:rFonts w:eastAsia="SimSun"/>
                <w:szCs w:val="20"/>
                <w:lang w:eastAsia="zh-CN"/>
              </w:rPr>
              <w:t xml:space="preserve"> can choose to disable the multiplexing, if timeline is not met. For example, in Figure 1-1, </w:t>
            </w:r>
            <w:proofErr w:type="spellStart"/>
            <w:r>
              <w:rPr>
                <w:rFonts w:eastAsia="SimSun"/>
                <w:szCs w:val="20"/>
                <w:lang w:eastAsia="zh-CN"/>
              </w:rPr>
              <w:t>gNB</w:t>
            </w:r>
            <w:proofErr w:type="spellEnd"/>
            <w:r>
              <w:rPr>
                <w:rFonts w:eastAsia="SimSun"/>
                <w:szCs w:val="20"/>
                <w:lang w:eastAsia="zh-CN"/>
              </w:rPr>
              <w:t xml:space="preserve">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 xml:space="preserve">upport dynamic indication for enabling/disabling multiplexing by </w:t>
            </w:r>
            <w:proofErr w:type="spellStart"/>
            <w:r w:rsidRPr="00A73516">
              <w:rPr>
                <w:rFonts w:eastAsia="SimSun"/>
                <w:strike/>
                <w:color w:val="FF0000"/>
                <w:szCs w:val="20"/>
                <w:lang w:eastAsia="zh-CN"/>
              </w:rPr>
              <w:t>gNB</w:t>
            </w:r>
            <w:proofErr w:type="spellEnd"/>
            <w:r w:rsidRPr="00A73516">
              <w:rPr>
                <w:rFonts w:eastAsia="SimSun"/>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proofErr w:type="spellStart"/>
            <w:r>
              <w:rPr>
                <w:rFonts w:eastAsia="SimSun"/>
                <w:szCs w:val="20"/>
                <w:lang w:eastAsia="zh-CN"/>
              </w:rPr>
              <w:t>gNB</w:t>
            </w:r>
            <w:proofErr w:type="spell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RRC is restricted to rules and would have less scheduling flexibility whilst DCI allows more freedom for the </w:t>
            </w:r>
            <w:proofErr w:type="spellStart"/>
            <w:r>
              <w:rPr>
                <w:rFonts w:eastAsia="SimSun"/>
                <w:szCs w:val="20"/>
                <w:lang w:eastAsia="zh-CN"/>
              </w:rPr>
              <w:t>gNB</w:t>
            </w:r>
            <w:proofErr w:type="spellEnd"/>
            <w:r>
              <w:rPr>
                <w:rFonts w:eastAsia="SimSun"/>
                <w:szCs w:val="20"/>
                <w:lang w:eastAsia="zh-CN"/>
              </w:rPr>
              <w:t xml:space="preserve">.  Hence, it seemed this error scenario that QC is concerned about can be handled easier with dynamic indicator, perhaps the question should be, if enabling/disabling is done by RRC how does the </w:t>
            </w:r>
            <w:proofErr w:type="spellStart"/>
            <w:r>
              <w:rPr>
                <w:rFonts w:eastAsia="SimSun"/>
                <w:szCs w:val="20"/>
                <w:lang w:eastAsia="zh-CN"/>
              </w:rPr>
              <w:t>gNB</w:t>
            </w:r>
            <w:proofErr w:type="spellEnd"/>
            <w:r>
              <w:rPr>
                <w:rFonts w:eastAsia="SimSun"/>
                <w:szCs w:val="20"/>
                <w:lang w:eastAsia="zh-CN"/>
              </w:rPr>
              <w:t xml:space="preserve">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 xml:space="preserve">It should also be noted that the HP DCI is very unlikely to go missing, and so even if this is an issue solely on using dynamic indication, it does not justify denying the </w:t>
            </w:r>
            <w:proofErr w:type="spellStart"/>
            <w:r>
              <w:rPr>
                <w:rFonts w:eastAsia="SimSun"/>
                <w:szCs w:val="20"/>
                <w:lang w:eastAsia="zh-CN"/>
              </w:rPr>
              <w:t>gNB</w:t>
            </w:r>
            <w:proofErr w:type="spellEnd"/>
            <w:r>
              <w:rPr>
                <w:rFonts w:eastAsia="SimSun"/>
                <w:szCs w:val="20"/>
                <w:lang w:eastAsia="zh-CN"/>
              </w:rPr>
              <w:t xml:space="preserve">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w:t>
            </w:r>
            <w:proofErr w:type="spellStart"/>
            <w:r>
              <w:rPr>
                <w:rFonts w:eastAsia="SimSun"/>
                <w:szCs w:val="20"/>
                <w:lang w:eastAsia="zh-CN"/>
              </w:rPr>
              <w:t>gNB</w:t>
            </w:r>
            <w:proofErr w:type="spellEnd"/>
            <w:r>
              <w:rPr>
                <w:rFonts w:eastAsia="SimSun"/>
                <w:szCs w:val="20"/>
                <w:lang w:eastAsia="zh-CN"/>
              </w:rPr>
              <w:t xml:space="preserve"> can 100% guarantee multiplexing timeline is met, why </w:t>
            </w:r>
            <w:proofErr w:type="spellStart"/>
            <w:r>
              <w:rPr>
                <w:rFonts w:eastAsia="SimSun"/>
                <w:szCs w:val="20"/>
                <w:lang w:eastAsia="zh-CN"/>
              </w:rPr>
              <w:t>gNB</w:t>
            </w:r>
            <w:proofErr w:type="spellEnd"/>
            <w:r>
              <w:rPr>
                <w:rFonts w:eastAsia="SimSun"/>
                <w:szCs w:val="20"/>
                <w:lang w:eastAsia="zh-CN"/>
              </w:rPr>
              <w:t xml:space="preserve">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w:t>
            </w:r>
            <w:proofErr w:type="spellStart"/>
            <w:r>
              <w:rPr>
                <w:rFonts w:eastAsia="SimSun"/>
                <w:szCs w:val="20"/>
                <w:lang w:eastAsia="zh-CN"/>
              </w:rPr>
              <w:t>gNB</w:t>
            </w:r>
            <w:proofErr w:type="spellEnd"/>
            <w:r>
              <w:rPr>
                <w:rFonts w:eastAsia="SimSun"/>
                <w:szCs w:val="20"/>
                <w:lang w:eastAsia="zh-CN"/>
              </w:rPr>
              <w:t xml:space="preserve">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w:t>
            </w:r>
            <w:proofErr w:type="spellStart"/>
            <w:r>
              <w:rPr>
                <w:rFonts w:eastAsia="SimSun"/>
                <w:szCs w:val="20"/>
                <w:lang w:eastAsia="zh-CN"/>
              </w:rPr>
              <w:t>gNB</w:t>
            </w:r>
            <w:proofErr w:type="spellEnd"/>
            <w:r>
              <w:rPr>
                <w:rFonts w:eastAsia="SimSun"/>
                <w:szCs w:val="20"/>
                <w:lang w:eastAsia="zh-CN"/>
              </w:rPr>
              <w:t xml:space="preserve">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w:t>
            </w:r>
            <w:proofErr w:type="spellStart"/>
            <w:r>
              <w:rPr>
                <w:rFonts w:eastAsia="SimSun"/>
                <w:szCs w:val="20"/>
                <w:lang w:eastAsia="zh-CN"/>
              </w:rPr>
              <w:t>gNB</w:t>
            </w:r>
            <w:proofErr w:type="spellEnd"/>
            <w:r>
              <w:rPr>
                <w:rFonts w:eastAsia="SimSun"/>
                <w:szCs w:val="20"/>
                <w:lang w:eastAsia="zh-CN"/>
              </w:rPr>
              <w:t xml:space="preserve">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w:t>
            </w:r>
            <w:proofErr w:type="spellStart"/>
            <w:r w:rsidR="004F1F1B">
              <w:rPr>
                <w:rFonts w:eastAsia="SimSun"/>
                <w:szCs w:val="20"/>
                <w:lang w:eastAsia="zh-CN"/>
              </w:rPr>
              <w:t>gNB</w:t>
            </w:r>
            <w:proofErr w:type="spellEnd"/>
            <w:r w:rsidR="004F1F1B">
              <w:rPr>
                <w:rFonts w:eastAsia="SimSun"/>
                <w:szCs w:val="20"/>
                <w:lang w:eastAsia="zh-CN"/>
              </w:rPr>
              <w:t xml:space="preserve">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w:t>
            </w:r>
            <w:proofErr w:type="spellStart"/>
            <w:r w:rsidR="00074DA8">
              <w:rPr>
                <w:rFonts w:eastAsia="SimSun"/>
                <w:szCs w:val="20"/>
                <w:lang w:eastAsia="zh-CN"/>
              </w:rPr>
              <w:t>gNB</w:t>
            </w:r>
            <w:proofErr w:type="spellEnd"/>
            <w:r w:rsidR="00074DA8">
              <w:rPr>
                <w:rFonts w:eastAsia="SimSun"/>
                <w:szCs w:val="20"/>
                <w:lang w:eastAsia="zh-CN"/>
              </w:rPr>
              <w:t xml:space="preserve"> knows the multiplexing timeline is met, </w:t>
            </w:r>
            <w:r w:rsidR="007A186E">
              <w:rPr>
                <w:rFonts w:eastAsia="SimSun"/>
                <w:szCs w:val="20"/>
                <w:lang w:eastAsia="zh-CN"/>
              </w:rPr>
              <w:t xml:space="preserve">no strong motivation for </w:t>
            </w:r>
            <w:proofErr w:type="spellStart"/>
            <w:r w:rsidR="007A186E">
              <w:rPr>
                <w:rFonts w:eastAsia="SimSun"/>
                <w:szCs w:val="20"/>
                <w:lang w:eastAsia="zh-CN"/>
              </w:rPr>
              <w:t>gNB</w:t>
            </w:r>
            <w:proofErr w:type="spellEnd"/>
            <w:r w:rsidR="007A186E">
              <w:rPr>
                <w:rFonts w:eastAsia="SimSun"/>
                <w:szCs w:val="20"/>
                <w:lang w:eastAsia="zh-CN"/>
              </w:rPr>
              <w:t xml:space="preserve"> to change the decision from multiplexing to not multiplexing</w:t>
            </w:r>
            <w:r w:rsidR="00B06D43">
              <w:rPr>
                <w:rFonts w:eastAsia="SimSun"/>
                <w:szCs w:val="20"/>
                <w:lang w:eastAsia="zh-CN"/>
              </w:rPr>
              <w:t xml:space="preserve"> (except </w:t>
            </w:r>
            <w:proofErr w:type="spellStart"/>
            <w:r w:rsidR="00B06D43">
              <w:rPr>
                <w:rFonts w:eastAsia="SimSun"/>
                <w:szCs w:val="20"/>
                <w:lang w:eastAsia="zh-CN"/>
              </w:rPr>
              <w:t>gNB</w:t>
            </w:r>
            <w:proofErr w:type="spellEnd"/>
            <w:r w:rsidR="00B06D43">
              <w:rPr>
                <w:rFonts w:eastAsia="SimSun"/>
                <w:szCs w:val="20"/>
                <w:lang w:eastAsia="zh-CN"/>
              </w:rPr>
              <w:t xml:space="preserve">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w:t>
            </w:r>
            <w:proofErr w:type="spellStart"/>
            <w:r w:rsidR="006B2875">
              <w:rPr>
                <w:rFonts w:eastAsia="SimSun"/>
                <w:szCs w:val="20"/>
                <w:lang w:eastAsia="zh-CN"/>
              </w:rPr>
              <w:t>gNB</w:t>
            </w:r>
            <w:proofErr w:type="spellEnd"/>
            <w:r w:rsidR="006B2875">
              <w:rPr>
                <w:rFonts w:eastAsia="SimSun"/>
                <w:szCs w:val="20"/>
                <w:lang w:eastAsia="zh-CN"/>
              </w:rPr>
              <w:t xml:space="preserve">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w:t>
            </w:r>
            <w:proofErr w:type="spellStart"/>
            <w:r w:rsidR="00024C1C">
              <w:rPr>
                <w:rFonts w:eastAsia="SimSun"/>
                <w:szCs w:val="20"/>
                <w:lang w:eastAsia="zh-CN"/>
              </w:rPr>
              <w:t>gNB</w:t>
            </w:r>
            <w:proofErr w:type="spellEnd"/>
            <w:r w:rsidR="00024C1C">
              <w:rPr>
                <w:rFonts w:eastAsia="SimSun"/>
                <w:szCs w:val="20"/>
                <w:lang w:eastAsia="zh-CN"/>
              </w:rPr>
              <w:t xml:space="preserve"> do ? In my understanding, </w:t>
            </w:r>
            <w:proofErr w:type="spellStart"/>
            <w:r w:rsidR="00024C1C">
              <w:rPr>
                <w:rFonts w:eastAsia="SimSun"/>
                <w:szCs w:val="20"/>
                <w:lang w:eastAsia="zh-CN"/>
              </w:rPr>
              <w:t>gNB</w:t>
            </w:r>
            <w:proofErr w:type="spellEnd"/>
            <w:r w:rsidR="00024C1C">
              <w:rPr>
                <w:rFonts w:eastAsia="SimSun"/>
                <w:szCs w:val="20"/>
                <w:lang w:eastAsia="zh-CN"/>
              </w:rPr>
              <w:t xml:space="preserve"> can indicates no multiplexing of HP UCI onto LP PUSCH, because </w:t>
            </w:r>
            <w:proofErr w:type="spellStart"/>
            <w:r w:rsidR="00024C1C">
              <w:rPr>
                <w:rFonts w:eastAsia="SimSun"/>
                <w:szCs w:val="20"/>
                <w:lang w:eastAsia="zh-CN"/>
              </w:rPr>
              <w:t>gNB</w:t>
            </w:r>
            <w:proofErr w:type="spellEnd"/>
            <w:r w:rsidR="00024C1C">
              <w:rPr>
                <w:rFonts w:eastAsia="SimSun"/>
                <w:szCs w:val="20"/>
                <w:lang w:eastAsia="zh-CN"/>
              </w:rPr>
              <w:t xml:space="preserve"> knows the multiplexing timeline is not met. And for LP DCI, of course, </w:t>
            </w:r>
            <w:proofErr w:type="spellStart"/>
            <w:r w:rsidR="00024C1C">
              <w:rPr>
                <w:rFonts w:eastAsia="SimSun"/>
                <w:szCs w:val="20"/>
                <w:lang w:eastAsia="zh-CN"/>
              </w:rPr>
              <w:t>gNB</w:t>
            </w:r>
            <w:proofErr w:type="spellEnd"/>
            <w:r w:rsidR="00024C1C">
              <w:rPr>
                <w:rFonts w:eastAsia="SimSun"/>
                <w:szCs w:val="20"/>
                <w:lang w:eastAsia="zh-CN"/>
              </w:rPr>
              <w:t xml:space="preserve"> does not indicate multiplexing, because at that time, </w:t>
            </w:r>
            <w:proofErr w:type="spellStart"/>
            <w:r w:rsidR="00024C1C">
              <w:rPr>
                <w:rFonts w:eastAsia="SimSun"/>
                <w:szCs w:val="20"/>
                <w:lang w:eastAsia="zh-CN"/>
              </w:rPr>
              <w:t>gNB</w:t>
            </w:r>
            <w:proofErr w:type="spellEnd"/>
            <w:r w:rsidR="00024C1C">
              <w:rPr>
                <w:rFonts w:eastAsia="SimSun"/>
                <w:szCs w:val="20"/>
                <w:lang w:eastAsia="zh-CN"/>
              </w:rPr>
              <w:t xml:space="preserve">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w:t>
            </w:r>
            <w:proofErr w:type="spellStart"/>
            <w:r w:rsidR="00CF4BF8">
              <w:rPr>
                <w:rFonts w:eastAsia="SimSun"/>
                <w:szCs w:val="20"/>
                <w:lang w:eastAsia="zh-CN"/>
              </w:rPr>
              <w:t>gNB</w:t>
            </w:r>
            <w:proofErr w:type="spellEnd"/>
            <w:r w:rsidR="00CF4BF8">
              <w:rPr>
                <w:rFonts w:eastAsia="SimSun"/>
                <w:szCs w:val="20"/>
                <w:lang w:eastAsia="zh-CN"/>
              </w:rPr>
              <w:t xml:space="preserve">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w:t>
            </w:r>
            <w:proofErr w:type="spellStart"/>
            <w:r w:rsidR="00CF4BF8">
              <w:rPr>
                <w:rFonts w:eastAsia="SimSun"/>
                <w:szCs w:val="20"/>
                <w:lang w:eastAsia="zh-CN"/>
              </w:rPr>
              <w:t>gNB</w:t>
            </w:r>
            <w:proofErr w:type="spellEnd"/>
            <w:r w:rsidR="00CF4BF8">
              <w:rPr>
                <w:rFonts w:eastAsia="SimSun"/>
                <w:szCs w:val="20"/>
                <w:lang w:eastAsia="zh-CN"/>
              </w:rPr>
              <w:t xml:space="preserve">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w:t>
            </w:r>
            <w:proofErr w:type="spellStart"/>
            <w:r>
              <w:rPr>
                <w:rFonts w:eastAsia="SimSun"/>
                <w:szCs w:val="20"/>
                <w:lang w:eastAsia="zh-CN"/>
              </w:rPr>
              <w:t>gNB</w:t>
            </w:r>
            <w:proofErr w:type="spellEnd"/>
            <w:r>
              <w:rPr>
                <w:rFonts w:eastAsia="SimSun"/>
                <w:szCs w:val="20"/>
                <w:lang w:eastAsia="zh-CN"/>
              </w:rPr>
              <w:t xml:space="preserve">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 xml:space="preserve">Condition 3: This scenario shows again the benefit of dynamic enabling/disabling of multiplexing.  Here the </w:t>
            </w:r>
            <w:proofErr w:type="spellStart"/>
            <w:r>
              <w:rPr>
                <w:rFonts w:eastAsia="SimSun"/>
                <w:szCs w:val="20"/>
                <w:lang w:eastAsia="zh-CN"/>
              </w:rPr>
              <w:t>gNB</w:t>
            </w:r>
            <w:proofErr w:type="spellEnd"/>
            <w:r>
              <w:rPr>
                <w:rFonts w:eastAsia="SimSun"/>
                <w:szCs w:val="20"/>
                <w:lang w:eastAsia="zh-CN"/>
              </w:rPr>
              <w:t xml:space="preserve">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 xml:space="preserve">For both the </w:t>
      </w:r>
      <w:proofErr w:type="spellStart"/>
      <w:r w:rsidRPr="006548F0">
        <w:rPr>
          <w:rFonts w:eastAsia="Malgun Gothic"/>
          <w:color w:val="FF0000"/>
          <w:lang w:eastAsia="zh-CN"/>
        </w:rPr>
        <w:t>subslot</w:t>
      </w:r>
      <w:proofErr w:type="spellEnd"/>
      <w:r w:rsidRPr="006548F0">
        <w:rPr>
          <w:rFonts w:eastAsia="Malgun Gothic"/>
          <w:color w:val="FF0000"/>
          <w:lang w:eastAsia="zh-CN"/>
        </w:rPr>
        <w: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If we support Alt.1 for timeline, then, if HP DCI2 comes later than t0, </w:t>
            </w:r>
            <w:proofErr w:type="spellStart"/>
            <w:r>
              <w:rPr>
                <w:rFonts w:eastAsia="SimSun"/>
                <w:szCs w:val="20"/>
                <w:lang w:eastAsia="zh-CN"/>
              </w:rPr>
              <w:t>gNB</w:t>
            </w:r>
            <w:proofErr w:type="spellEnd"/>
            <w:r>
              <w:rPr>
                <w:rFonts w:eastAsia="SimSun"/>
                <w:szCs w:val="20"/>
                <w:lang w:eastAsia="zh-CN"/>
              </w:rPr>
              <w:t xml:space="preserve"> can indicate multiplexing of LP PUCCH onto HP PUSCH in HP DCI1, and disable multiplexing of LP PUCCH onto HP PUCCH in HP DCI2. If HP DCI2 comes earlier, then, </w:t>
            </w:r>
            <w:proofErr w:type="spellStart"/>
            <w:r>
              <w:rPr>
                <w:rFonts w:eastAsia="SimSun"/>
                <w:szCs w:val="20"/>
                <w:lang w:eastAsia="zh-CN"/>
              </w:rPr>
              <w:t>gNB</w:t>
            </w:r>
            <w:proofErr w:type="spellEnd"/>
            <w:r>
              <w:rPr>
                <w:rFonts w:eastAsia="SimSun"/>
                <w:szCs w:val="20"/>
                <w:lang w:eastAsia="zh-CN"/>
              </w:rPr>
              <w:t xml:space="preserve">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w:t>
            </w:r>
            <w:proofErr w:type="spellStart"/>
            <w:r>
              <w:rPr>
                <w:rFonts w:eastAsia="SimSun"/>
                <w:szCs w:val="20"/>
                <w:lang w:eastAsia="zh-CN"/>
              </w:rPr>
              <w:t>gNB</w:t>
            </w:r>
            <w:proofErr w:type="spellEnd"/>
            <w:r>
              <w:rPr>
                <w:rFonts w:eastAsia="SimSun"/>
                <w:szCs w:val="20"/>
                <w:lang w:eastAsia="zh-CN"/>
              </w:rPr>
              <w:t xml:space="preserve">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spellStart"/>
            <w:r>
              <w:rPr>
                <w:rFonts w:eastAsia="SimSun"/>
                <w:color w:val="538135" w:themeColor="accent6" w:themeShade="BF"/>
                <w:szCs w:val="20"/>
                <w:lang w:eastAsia="zh-CN"/>
              </w:rPr>
              <w:t>gNB</w:t>
            </w:r>
            <w:proofErr w:type="spellEnd"/>
            <w:r>
              <w:rPr>
                <w:rFonts w:eastAsia="SimSun"/>
                <w:color w:val="538135" w:themeColor="accent6" w:themeShade="BF"/>
                <w:szCs w:val="20"/>
                <w:lang w:eastAsia="zh-CN"/>
              </w:rPr>
              <w:t xml:space="preserve">,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 xml:space="preserve">.g., as assumed by @Intel, that R16 prioritization is always supported, or </w:t>
            </w:r>
            <w:proofErr w:type="spellStart"/>
            <w:r>
              <w:rPr>
                <w:rFonts w:eastAsia="SimSun"/>
                <w:szCs w:val="20"/>
                <w:lang w:eastAsia="zh-CN"/>
              </w:rPr>
              <w:t>gNB</w:t>
            </w:r>
            <w:proofErr w:type="spellEnd"/>
            <w:r>
              <w:rPr>
                <w:rFonts w:eastAsia="SimSun"/>
                <w:szCs w:val="20"/>
                <w:lang w:eastAsia="zh-CN"/>
              </w:rPr>
              <w:t xml:space="preserve"> can use DCI to dynamically indicate multiplexing or R16 prioritization. If the UE does not support R16 prioritization, it makes no sense for the </w:t>
            </w:r>
            <w:proofErr w:type="spellStart"/>
            <w:r>
              <w:rPr>
                <w:rFonts w:eastAsia="SimSun"/>
                <w:szCs w:val="20"/>
                <w:lang w:eastAsia="zh-CN"/>
              </w:rPr>
              <w:t>gNB</w:t>
            </w:r>
            <w:proofErr w:type="spellEnd"/>
            <w:r>
              <w:rPr>
                <w:rFonts w:eastAsia="SimSun"/>
                <w:szCs w:val="20"/>
                <w:lang w:eastAsia="zh-CN"/>
              </w:rPr>
              <w:t xml:space="preserve">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w:t>
            </w:r>
            <w:proofErr w:type="spellStart"/>
            <w:r>
              <w:rPr>
                <w:rFonts w:eastAsia="SimSun"/>
                <w:szCs w:val="20"/>
                <w:lang w:eastAsia="zh-CN"/>
              </w:rPr>
              <w:t>gNB</w:t>
            </w:r>
            <w:proofErr w:type="spellEnd"/>
            <w:r>
              <w:rPr>
                <w:rFonts w:eastAsia="SimSun"/>
                <w:szCs w:val="20"/>
                <w:lang w:eastAsia="zh-CN"/>
              </w:rPr>
              <w:t xml:space="preserve">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w:t>
            </w:r>
            <w:proofErr w:type="spellStart"/>
            <w:r>
              <w:rPr>
                <w:rFonts w:eastAsia="SimSun"/>
                <w:szCs w:val="20"/>
                <w:lang w:eastAsia="zh-CN"/>
              </w:rPr>
              <w:t>gNB</w:t>
            </w:r>
            <w:proofErr w:type="spellEnd"/>
            <w:r>
              <w:rPr>
                <w:rFonts w:eastAsia="SimSun"/>
                <w:szCs w:val="20"/>
                <w:lang w:eastAsia="zh-CN"/>
              </w:rPr>
              <w:t xml:space="preserve">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w:t>
            </w:r>
            <w:proofErr w:type="spellStart"/>
            <w:r>
              <w:rPr>
                <w:rFonts w:eastAsia="SimSun"/>
                <w:szCs w:val="20"/>
                <w:lang w:eastAsia="zh-CN"/>
              </w:rPr>
              <w:t>gNB</w:t>
            </w:r>
            <w:proofErr w:type="spellEnd"/>
            <w:r>
              <w:rPr>
                <w:rFonts w:eastAsia="SimSun"/>
                <w:szCs w:val="20"/>
                <w:lang w:eastAsia="zh-CN"/>
              </w:rPr>
              <w:t xml:space="preserve">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 xml:space="preserve">Also we share Intel’s view that the </w:t>
            </w:r>
            <w:proofErr w:type="spellStart"/>
            <w:r>
              <w:rPr>
                <w:rFonts w:eastAsia="SimSun"/>
                <w:szCs w:val="20"/>
                <w:lang w:eastAsia="zh-CN"/>
              </w:rPr>
              <w:t>gNB</w:t>
            </w:r>
            <w:proofErr w:type="spellEnd"/>
            <w:r>
              <w:rPr>
                <w:rFonts w:eastAsia="SimSun"/>
                <w:szCs w:val="20"/>
                <w:lang w:eastAsia="zh-CN"/>
              </w:rPr>
              <w:t xml:space="preserve"> can be responsible for the timeline when it dynamically indicates to the UE to perform multiplexing.  </w:t>
            </w:r>
            <w:proofErr w:type="spellStart"/>
            <w:r>
              <w:rPr>
                <w:rFonts w:eastAsia="SimSun"/>
                <w:szCs w:val="20"/>
                <w:lang w:eastAsia="zh-CN"/>
              </w:rPr>
              <w:t>gNB</w:t>
            </w:r>
            <w:proofErr w:type="spellEnd"/>
            <w:r>
              <w:rPr>
                <w:rFonts w:eastAsia="SimSun"/>
                <w:szCs w:val="20"/>
                <w:lang w:eastAsia="zh-CN"/>
              </w:rPr>
              <w:t xml:space="preserve">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w:t>
            </w:r>
            <w:proofErr w:type="spellStart"/>
            <w:r>
              <w:rPr>
                <w:rFonts w:eastAsia="SimSun"/>
                <w:szCs w:val="20"/>
                <w:lang w:eastAsia="zh-CN"/>
              </w:rPr>
              <w:t>gNB</w:t>
            </w:r>
            <w:proofErr w:type="spellEnd"/>
            <w:r>
              <w:rPr>
                <w:rFonts w:eastAsia="SimSun"/>
                <w:szCs w:val="20"/>
                <w:lang w:eastAsia="zh-CN"/>
              </w:rPr>
              <w:t xml:space="preserve">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w:t>
            </w:r>
            <w:proofErr w:type="spellStart"/>
            <w:r>
              <w:rPr>
                <w:rFonts w:eastAsia="SimSun"/>
                <w:szCs w:val="20"/>
                <w:lang w:eastAsia="zh-CN"/>
              </w:rPr>
              <w:t>gNB</w:t>
            </w:r>
            <w:proofErr w:type="spellEnd"/>
            <w:r>
              <w:rPr>
                <w:rFonts w:eastAsia="SimSun"/>
                <w:szCs w:val="20"/>
                <w:lang w:eastAsia="zh-CN"/>
              </w:rPr>
              <w:t xml:space="preserve">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w:t>
            </w:r>
            <w:proofErr w:type="spellStart"/>
            <w:r>
              <w:rPr>
                <w:rFonts w:eastAsia="SimSun"/>
                <w:szCs w:val="20"/>
                <w:lang w:eastAsia="zh-CN"/>
              </w:rPr>
              <w:t>gNB</w:t>
            </w:r>
            <w:proofErr w:type="spellEnd"/>
            <w:r>
              <w:rPr>
                <w:rFonts w:eastAsia="SimSun"/>
                <w:szCs w:val="20"/>
                <w:lang w:eastAsia="zh-CN"/>
              </w:rPr>
              <w:t xml:space="preserve"> implementation issue, i.e. the </w:t>
            </w:r>
            <w:proofErr w:type="spellStart"/>
            <w:r>
              <w:rPr>
                <w:rFonts w:eastAsia="SimSun"/>
                <w:szCs w:val="20"/>
                <w:lang w:eastAsia="zh-CN"/>
              </w:rPr>
              <w:t>gNB</w:t>
            </w:r>
            <w:proofErr w:type="spellEnd"/>
            <w:r>
              <w:rPr>
                <w:rFonts w:eastAsia="SimSun"/>
                <w:szCs w:val="20"/>
                <w:lang w:eastAsia="zh-CN"/>
              </w:rPr>
              <w:t xml:space="preserve">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w:t>
            </w:r>
            <w:proofErr w:type="spellStart"/>
            <w:r w:rsidR="00810CD4">
              <w:rPr>
                <w:rFonts w:eastAsia="SimSun"/>
                <w:szCs w:val="20"/>
                <w:lang w:eastAsia="zh-CN"/>
              </w:rPr>
              <w:t>gNB</w:t>
            </w:r>
            <w:proofErr w:type="spellEnd"/>
            <w:r w:rsidR="00810CD4">
              <w:rPr>
                <w:rFonts w:eastAsia="SimSun"/>
                <w:szCs w:val="20"/>
                <w:lang w:eastAsia="zh-CN"/>
              </w:rPr>
              <w:t xml:space="preserve">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w:t>
            </w:r>
            <w:proofErr w:type="spellStart"/>
            <w:r w:rsidR="00810CD4">
              <w:rPr>
                <w:rFonts w:eastAsia="SimSun"/>
                <w:szCs w:val="20"/>
                <w:lang w:eastAsia="zh-CN"/>
              </w:rPr>
              <w:t>gNB</w:t>
            </w:r>
            <w:proofErr w:type="spellEnd"/>
            <w:r w:rsidR="00810CD4">
              <w:rPr>
                <w:rFonts w:eastAsia="SimSun"/>
                <w:szCs w:val="20"/>
                <w:lang w:eastAsia="zh-CN"/>
              </w:rPr>
              <w:t xml:space="preserve">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lastRenderedPageBreak/>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lastRenderedPageBreak/>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66428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6428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w:t>
            </w:r>
            <w:proofErr w:type="spellStart"/>
            <w:r w:rsidRPr="003E1D54">
              <w:rPr>
                <w:rFonts w:eastAsia="Microsoft YaHei"/>
                <w:b/>
                <w:color w:val="000000"/>
                <w:szCs w:val="20"/>
              </w:rPr>
              <w:t>gNB</w:t>
            </w:r>
            <w:proofErr w:type="spellEnd"/>
            <w:r w:rsidRPr="003E1D54">
              <w:rPr>
                <w:rFonts w:eastAsia="Microsoft YaHei"/>
                <w:b/>
                <w:color w:val="000000"/>
                <w:szCs w:val="20"/>
              </w:rPr>
              <w:t xml:space="preserve">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6428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6428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6428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6428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6428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w:t>
            </w:r>
            <w:proofErr w:type="spellStart"/>
            <w:r>
              <w:rPr>
                <w:rFonts w:eastAsia="SimSun"/>
                <w:szCs w:val="20"/>
                <w:lang w:eastAsia="zh-CN"/>
              </w:rPr>
              <w:t>gNB</w:t>
            </w:r>
            <w:proofErr w:type="spellEnd"/>
            <w:r>
              <w:rPr>
                <w:rFonts w:eastAsia="SimSun"/>
                <w:szCs w:val="20"/>
                <w:lang w:eastAsia="zh-CN"/>
              </w:rPr>
              <w:t xml:space="preserve">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proofErr w:type="spellStart"/>
            <w:r>
              <w:rPr>
                <w:rFonts w:eastAsia="SimSun"/>
                <w:szCs w:val="20"/>
                <w:lang w:eastAsia="zh-CN"/>
              </w:rPr>
              <w:t>gNB</w:t>
            </w:r>
            <w:proofErr w:type="spellEnd"/>
            <w:r>
              <w:rPr>
                <w:rFonts w:eastAsia="SimSun"/>
                <w:szCs w:val="20"/>
                <w:lang w:eastAsia="zh-CN"/>
              </w:rPr>
              <w:t xml:space="preserve">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w:t>
            </w:r>
            <w:proofErr w:type="spellStart"/>
            <w:r>
              <w:rPr>
                <w:rFonts w:eastAsia="Yu Mincho"/>
                <w:szCs w:val="20"/>
                <w:lang w:eastAsia="ja-JP"/>
              </w:rPr>
              <w:t>gNB</w:t>
            </w:r>
            <w:proofErr w:type="spellEnd"/>
            <w:r>
              <w:rPr>
                <w:rFonts w:eastAsia="Yu Mincho"/>
                <w:szCs w:val="20"/>
                <w:lang w:eastAsia="ja-JP"/>
              </w:rPr>
              <w:t xml:space="preserve">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w:t>
            </w:r>
            <w:proofErr w:type="spellStart"/>
            <w:r>
              <w:rPr>
                <w:rFonts w:eastAsia="Yu Mincho"/>
                <w:szCs w:val="20"/>
                <w:lang w:eastAsia="ja-JP"/>
              </w:rPr>
              <w:t>gNB</w:t>
            </w:r>
            <w:proofErr w:type="spellEnd"/>
            <w:r>
              <w:rPr>
                <w:rFonts w:eastAsia="Yu Mincho"/>
                <w:szCs w:val="20"/>
                <w:lang w:eastAsia="ja-JP"/>
              </w:rPr>
              <w:t xml:space="preserve">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w:t>
            </w:r>
            <w:proofErr w:type="spellStart"/>
            <w:r>
              <w:rPr>
                <w:rFonts w:eastAsia="SimSun"/>
                <w:szCs w:val="20"/>
                <w:lang w:eastAsia="zh-CN"/>
              </w:rPr>
              <w:t>gNB</w:t>
            </w:r>
            <w:proofErr w:type="spellEnd"/>
            <w:r>
              <w:rPr>
                <w:rFonts w:eastAsia="SimSun"/>
                <w:szCs w:val="20"/>
                <w:lang w:eastAsia="zh-CN"/>
              </w:rPr>
              <w:t>,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lastRenderedPageBreak/>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w:t>
            </w:r>
            <w:proofErr w:type="spellStart"/>
            <w:r w:rsidR="00D24D53">
              <w:rPr>
                <w:rFonts w:eastAsia="SimSun"/>
                <w:szCs w:val="20"/>
                <w:lang w:eastAsia="zh-CN"/>
              </w:rPr>
              <w:t>gNB</w:t>
            </w:r>
            <w:proofErr w:type="spellEnd"/>
            <w:r w:rsidR="00D24D53">
              <w:rPr>
                <w:rFonts w:eastAsia="SimSun"/>
                <w:szCs w:val="20"/>
                <w:lang w:eastAsia="zh-CN"/>
              </w:rPr>
              <w:t xml:space="preserve">/UE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It cannot be possibly acceptable to introduce another UE/</w:t>
            </w:r>
            <w:proofErr w:type="spellStart"/>
            <w:r w:rsidR="003C1503">
              <w:rPr>
                <w:rFonts w:eastAsia="SimSun"/>
                <w:szCs w:val="20"/>
                <w:lang w:eastAsia="zh-CN"/>
              </w:rPr>
              <w:t>gNB</w:t>
            </w:r>
            <w:proofErr w:type="spellEnd"/>
            <w:r w:rsidR="003C1503">
              <w:rPr>
                <w:rFonts w:eastAsia="SimSun"/>
                <w:szCs w:val="20"/>
                <w:lang w:eastAsia="zh-CN"/>
              </w:rPr>
              <w:t xml:space="preserve">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pt;height:14.75pt;mso-width-percent:0;mso-height-percent:0;mso-width-percent:0;mso-height-percent:0" o:ole="">
                        <v:imagedata r:id="rId40" o:title=""/>
                      </v:shape>
                      <o:OLEObject Type="Embed" ProgID="Equation.3" ShapeID="_x0000_i1026" DrawAspect="Content" ObjectID="_1696077579"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75pt;mso-width-percent:0;mso-height-percent:0;mso-width-percent:0;mso-height-percent:0" o:ole="">
                        <v:imagedata r:id="rId42" o:title=""/>
                      </v:shape>
                      <o:OLEObject Type="Embed" ProgID="Equation.3" ShapeID="_x0000_i1027" DrawAspect="Content" ObjectID="_1696077580"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9pt;mso-width-percent:0;mso-height-percent:0;mso-width-percent:0;mso-height-percent:0" o:ole="">
                        <v:imagedata r:id="rId44" o:title=""/>
                      </v:shape>
                      <o:OLEObject Type="Embed" ProgID="Equation.3" ShapeID="_x0000_i1028" DrawAspect="Content" ObjectID="_1696077581"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pt;mso-width-percent:0;mso-height-percent:0;mso-width-percent:0;mso-height-percent:0" o:ole="">
                        <v:imagedata r:id="rId46" o:title=""/>
                      </v:shape>
                      <o:OLEObject Type="Embed" ProgID="Equation.3" ShapeID="_x0000_i1029" DrawAspect="Content" ObjectID="_1696077582"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8" o:title=""/>
                      </v:shape>
                      <o:OLEObject Type="Embed" ProgID="Equation.3" ShapeID="_x0000_i1030" DrawAspect="Content" ObjectID="_1696077583"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25pt;height:17.5pt;mso-width-percent:0;mso-height-percent:0;mso-width-percent:0;mso-height-percent:0" o:ole="">
                        <v:imagedata r:id="rId50" o:title=""/>
                      </v:shape>
                      <o:OLEObject Type="Embed" ProgID="Equation.3" ShapeID="_x0000_i1031" DrawAspect="Content" ObjectID="_1696077584"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pt;mso-width-percent:0;mso-height-percent:0;mso-width-percent:0;mso-height-percent:0" o:ole="">
                        <v:imagedata r:id="rId52" o:title=""/>
                      </v:shape>
                      <o:OLEObject Type="Embed" ProgID="Equation.3" ShapeID="_x0000_i1032" DrawAspect="Content" ObjectID="_1696077585"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pt;height:14.75pt;mso-width-percent:0;mso-height-percent:0;mso-width-percent:0;mso-height-percent:0" o:ole="">
                        <v:imagedata r:id="rId40" o:title=""/>
                      </v:shape>
                      <o:OLEObject Type="Embed" ProgID="Equation.3" ShapeID="_x0000_i1033" DrawAspect="Content" ObjectID="_1696077586"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75pt;mso-width-percent:0;mso-height-percent:0;mso-width-percent:0;mso-height-percent:0" o:ole="">
                        <v:imagedata r:id="rId42" o:title=""/>
                      </v:shape>
                      <o:OLEObject Type="Embed" ProgID="Equation.3" ShapeID="_x0000_i1034" DrawAspect="Content" ObjectID="_1696077587"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75pt;mso-width-percent:0;mso-height-percent:0;mso-width-percent:0;mso-height-percent:0" o:ole="">
                        <v:imagedata r:id="rId56" o:title=""/>
                      </v:shape>
                      <o:OLEObject Type="Embed" ProgID="Equation.3" ShapeID="_x0000_i1035" DrawAspect="Content" ObjectID="_1696077588"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75pt;mso-width-percent:0;mso-height-percent:0;mso-width-percent:0;mso-height-percent:0" o:ole="">
                        <v:imagedata r:id="rId58" o:title=""/>
                      </v:shape>
                      <o:OLEObject Type="Embed" ProgID="Equation.3" ShapeID="_x0000_i1036" DrawAspect="Content" ObjectID="_1696077589"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4.75pt;mso-width-percent:0;mso-height-percent:0;mso-width-percent:0;mso-height-percent:0" o:ole="">
                        <v:imagedata r:id="rId60" o:title=""/>
                      </v:shape>
                      <o:OLEObject Type="Embed" ProgID="Equation.3" ShapeID="_x0000_i1037" DrawAspect="Content" ObjectID="_1696077590"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pt;height:14.75pt;mso-width-percent:0;mso-height-percent:0;mso-width-percent:0;mso-height-percent:0" o:ole="">
                        <v:imagedata r:id="rId62" o:title=""/>
                      </v:shape>
                      <o:OLEObject Type="Embed" ProgID="Equation.3" ShapeID="_x0000_i1038" DrawAspect="Content" ObjectID="_1696077591"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75pt;mso-width-percent:0;mso-height-percent:0;mso-width-percent:0;mso-height-percent:0" o:ole="">
                        <v:imagedata r:id="rId64" o:title=""/>
                      </v:shape>
                      <o:OLEObject Type="Embed" ProgID="Equation.3" ShapeID="_x0000_i1039" DrawAspect="Content" ObjectID="_1696077592"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75pt;height:14.75pt;mso-width-percent:0;mso-height-percent:0;mso-width-percent:0;mso-height-percent:0" o:ole="">
                        <v:imagedata r:id="rId40" o:title=""/>
                      </v:shape>
                      <o:OLEObject Type="Embed" ProgID="Equation.3" ShapeID="_x0000_i1040" DrawAspect="Content" ObjectID="_1696077593"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4.75pt;mso-width-percent:0;mso-height-percent:0;mso-width-percent:0;mso-height-percent:0" o:ole="">
                        <v:imagedata r:id="rId42" o:title=""/>
                      </v:shape>
                      <o:OLEObject Type="Embed" ProgID="Equation.3" ShapeID="_x0000_i1041" DrawAspect="Content" ObjectID="_1696077594"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pt;height:14.75pt;mso-width-percent:0;mso-height-percent:0;mso-width-percent:0;mso-height-percent:0" o:ole="">
                        <v:imagedata r:id="rId56" o:title=""/>
                      </v:shape>
                      <o:OLEObject Type="Embed" ProgID="Equation.3" ShapeID="_x0000_i1042" DrawAspect="Content" ObjectID="_1696077595"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6.75pt;height:14.75pt;mso-width-percent:0;mso-height-percent:0;mso-width-percent:0;mso-height-percent:0" o:ole="">
                        <v:imagedata r:id="rId58" o:title=""/>
                      </v:shape>
                      <o:OLEObject Type="Embed" ProgID="Equation.3" ShapeID="_x0000_i1043" DrawAspect="Content" ObjectID="_1696077596"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75pt;height:14.75pt;mso-width-percent:0;mso-height-percent:0;mso-width-percent:0;mso-height-percent:0" o:ole="">
                        <v:imagedata r:id="rId40" o:title=""/>
                      </v:shape>
                      <o:OLEObject Type="Embed" ProgID="Equation.3" ShapeID="_x0000_i1044" DrawAspect="Content" ObjectID="_1696077597"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4.75pt;mso-width-percent:0;mso-height-percent:0;mso-width-percent:0;mso-height-percent:0" o:ole="">
                        <v:imagedata r:id="rId42" o:title=""/>
                      </v:shape>
                      <o:OLEObject Type="Embed" ProgID="Equation.3" ShapeID="_x0000_i1045" DrawAspect="Content" ObjectID="_1696077598"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pt;height:14.75pt;mso-width-percent:0;mso-height-percent:0;mso-width-percent:0;mso-height-percent:0" o:ole="">
                        <v:imagedata r:id="rId56" o:title=""/>
                      </v:shape>
                      <o:OLEObject Type="Embed" ProgID="Equation.3" ShapeID="_x0000_i1046" DrawAspect="Content" ObjectID="_1696077599"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UE/</w:t>
            </w:r>
            <w:proofErr w:type="spellStart"/>
            <w:r w:rsidR="00D466B0">
              <w:rPr>
                <w:rFonts w:eastAsia="SimSun"/>
                <w:szCs w:val="20"/>
                <w:lang w:eastAsia="zh-CN"/>
              </w:rPr>
              <w:t>gNB</w:t>
            </w:r>
            <w:proofErr w:type="spellEnd"/>
            <w:r w:rsidR="00D466B0">
              <w:rPr>
                <w:rFonts w:eastAsia="SimSun"/>
                <w:szCs w:val="20"/>
                <w:lang w:eastAsia="zh-CN"/>
              </w:rPr>
              <w:t xml:space="preserve">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lastRenderedPageBreak/>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8183"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8183"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8183"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8183"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8183"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8183"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8183"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183"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8183"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183"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25pt;height:15.5pt" o:ole="">
                  <v:imagedata r:id="rId76" o:title=""/>
                </v:shape>
                <o:OLEObject Type="Embed" ProgID="Equation.3" ShapeID="_x0000_i1047" DrawAspect="Content" ObjectID="_1696077600"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83"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lastRenderedPageBreak/>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8183"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8183"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8183"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6428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w:t>
            </w:r>
            <w:proofErr w:type="spellStart"/>
            <w:r w:rsidRPr="008B1F02">
              <w:rPr>
                <w:b/>
                <w:sz w:val="22"/>
                <w:szCs w:val="22"/>
                <w:lang w:val="en-GB"/>
              </w:rPr>
              <w:t>gNB</w:t>
            </w:r>
            <w:proofErr w:type="spellEnd"/>
            <w:r w:rsidRPr="008B1F02">
              <w:rPr>
                <w:b/>
                <w:sz w:val="22"/>
                <w:szCs w:val="22"/>
                <w:lang w:val="en-GB"/>
              </w:rPr>
              <w:t xml:space="preserve">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 xml:space="preserve">For the scenario where a PUCCH carrying high-priority HARQ-ACK overlaps with another PUCCH carrying low-priority HARQ-ACK: If the low- and high-priority HARQ-ACK does not have a </w:t>
            </w:r>
            <w:r w:rsidRPr="008B1F02">
              <w:rPr>
                <w:b/>
                <w:sz w:val="22"/>
                <w:szCs w:val="22"/>
                <w:lang w:val="en-GB" w:eastAsia="zh-CN"/>
              </w:rPr>
              <w:lastRenderedPageBreak/>
              <w:t>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 xml:space="preserve">Proposal 1: Support multiplexing UCI of different priorities subject to timeline conditions and RRC configuration and/or dynamic indication from </w:t>
            </w:r>
            <w:proofErr w:type="spellStart"/>
            <w:r w:rsidRPr="00BB717B">
              <w:rPr>
                <w:b/>
              </w:rPr>
              <w:t>gNB</w:t>
            </w:r>
            <w:proofErr w:type="spellEnd"/>
            <w:r w:rsidRPr="00BB717B">
              <w:rPr>
                <w:b/>
              </w:rPr>
              <w:t>.</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w:t>
            </w:r>
            <w:proofErr w:type="spellStart"/>
            <w:r w:rsidRPr="00901EA6">
              <w:rPr>
                <w:b/>
                <w:bCs/>
              </w:rPr>
              <w:t>gNB</w:t>
            </w:r>
            <w:proofErr w:type="spellEnd"/>
            <w:r w:rsidRPr="00901EA6">
              <w:rPr>
                <w:b/>
                <w:bCs/>
              </w:rPr>
              <w:t xml:space="preserve">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lastRenderedPageBreak/>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 xml:space="preserve">We prefer to use DCI for enabling/disabling multiplexing.  It is only a single bit but offer significant flexibility to the </w:t>
            </w:r>
            <w:proofErr w:type="spellStart"/>
            <w:r>
              <w:rPr>
                <w:rFonts w:eastAsia="SimSun"/>
                <w:szCs w:val="20"/>
                <w:lang w:eastAsia="zh-CN"/>
              </w:rPr>
              <w:t>gNB</w:t>
            </w:r>
            <w:proofErr w:type="spellEnd"/>
            <w:r>
              <w:rPr>
                <w:rFonts w:eastAsia="SimSun"/>
                <w:szCs w:val="20"/>
                <w:lang w:eastAsia="zh-CN"/>
              </w:rPr>
              <w:t xml:space="preserve">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lastRenderedPageBreak/>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proofErr w:type="spellStart"/>
            <w:r>
              <w:rPr>
                <w:rFonts w:eastAsia="SimSun"/>
                <w:szCs w:val="20"/>
                <w:lang w:eastAsia="zh-CN"/>
              </w:rPr>
              <w:t>gNB</w:t>
            </w:r>
            <w:proofErr w:type="spellEnd"/>
            <w:r>
              <w:rPr>
                <w:rFonts w:eastAsia="SimSun"/>
                <w:szCs w:val="20"/>
                <w:lang w:eastAsia="zh-CN"/>
              </w:rPr>
              <w:t>?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w:t>
            </w:r>
            <w:proofErr w:type="spellStart"/>
            <w:r>
              <w:rPr>
                <w:rFonts w:eastAsia="SimSun"/>
                <w:szCs w:val="20"/>
                <w:lang w:eastAsia="zh-CN"/>
              </w:rPr>
              <w:t>gNB</w:t>
            </w:r>
            <w:proofErr w:type="spellEnd"/>
            <w:r>
              <w:rPr>
                <w:rFonts w:eastAsia="SimSun"/>
                <w:szCs w:val="20"/>
                <w:lang w:eastAsia="zh-CN"/>
              </w:rPr>
              <w:t xml:space="preserve">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controlled by </w:t>
            </w:r>
            <w:proofErr w:type="spellStart"/>
            <w:r>
              <w:rPr>
                <w:rFonts w:eastAsia="SimSun"/>
                <w:szCs w:val="20"/>
                <w:lang w:eastAsia="zh-CN"/>
              </w:rPr>
              <w:t>gNB</w:t>
            </w:r>
            <w:proofErr w:type="spellEnd"/>
            <w:r>
              <w:rPr>
                <w:rFonts w:eastAsia="SimSun"/>
                <w:szCs w:val="20"/>
                <w:lang w:eastAsia="zh-CN"/>
              </w:rPr>
              <w:t xml:space="preserve">, and UE’s behavior is very simple, i.e., just follows the indication from </w:t>
            </w:r>
            <w:proofErr w:type="spellStart"/>
            <w:r>
              <w:rPr>
                <w:rFonts w:eastAsia="SimSun"/>
                <w:szCs w:val="20"/>
                <w:lang w:eastAsia="zh-CN"/>
              </w:rPr>
              <w:t>gNB</w:t>
            </w:r>
            <w:proofErr w:type="spellEnd"/>
            <w:r>
              <w:rPr>
                <w:rFonts w:eastAsia="SimSun"/>
                <w:szCs w:val="20"/>
                <w:lang w:eastAsia="zh-CN"/>
              </w:rPr>
              <w:t>.</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w:t>
            </w:r>
            <w:r>
              <w:rPr>
                <w:szCs w:val="22"/>
              </w:rPr>
              <w:lastRenderedPageBreak/>
              <w:t>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xml:space="preserve">, </w:t>
      </w:r>
      <w:proofErr w:type="spellStart"/>
      <w:r w:rsidR="00DD0B90" w:rsidRPr="008C5806">
        <w:rPr>
          <w:rFonts w:eastAsiaTheme="minorEastAsia"/>
          <w:color w:val="2E74B5" w:themeColor="accent5" w:themeShade="BF"/>
          <w:lang w:val="fi-FI" w:eastAsia="zh-CN"/>
        </w:rPr>
        <w:t>Pana</w:t>
      </w:r>
      <w:proofErr w:type="spellEnd"/>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 xml:space="preserve">could be solved by </w:t>
            </w:r>
            <w:proofErr w:type="spellStart"/>
            <w:r>
              <w:rPr>
                <w:rFonts w:eastAsia="Microsoft YaHei"/>
                <w:i/>
                <w:color w:val="000000"/>
              </w:rPr>
              <w:t>gNB</w:t>
            </w:r>
            <w:proofErr w:type="spellEnd"/>
            <w:r>
              <w:rPr>
                <w:rFonts w:eastAsia="Microsoft YaHei"/>
                <w:i/>
                <w:color w:val="000000"/>
              </w:rPr>
              <w:t xml:space="preserve">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w:t>
            </w:r>
            <w:proofErr w:type="spellStart"/>
            <w:r w:rsidRPr="008B1F02">
              <w:rPr>
                <w:b/>
                <w:i/>
                <w:sz w:val="22"/>
                <w:szCs w:val="22"/>
                <w:lang w:val="en-GB"/>
              </w:rPr>
              <w:t>gNB</w:t>
            </w:r>
            <w:proofErr w:type="spellEnd"/>
            <w:r w:rsidRPr="008B1F02">
              <w:rPr>
                <w:b/>
                <w:i/>
                <w:sz w:val="22"/>
                <w:szCs w:val="22"/>
                <w:lang w:val="en-GB"/>
              </w:rPr>
              <w:t xml:space="preserve">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w:t>
            </w:r>
            <w:proofErr w:type="spellStart"/>
            <w:r w:rsidRPr="008B1F02">
              <w:rPr>
                <w:b/>
                <w:sz w:val="22"/>
                <w:szCs w:val="22"/>
                <w:lang w:val="en-GB"/>
              </w:rPr>
              <w:t>gNB</w:t>
            </w:r>
            <w:proofErr w:type="spellEnd"/>
            <w:r w:rsidRPr="008B1F02">
              <w:rPr>
                <w:b/>
                <w:sz w:val="22"/>
                <w:szCs w:val="22"/>
                <w:lang w:val="en-GB"/>
              </w:rPr>
              <w:t xml:space="preserve">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hint="eastAsia"/>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6428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6428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6428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6428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6428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6428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w:t>
            </w:r>
            <w:proofErr w:type="spellStart"/>
            <w:r>
              <w:rPr>
                <w:rFonts w:eastAsia="SimSun"/>
                <w:szCs w:val="20"/>
                <w:lang w:eastAsia="zh-CN"/>
              </w:rPr>
              <w:t>gNB</w:t>
            </w:r>
            <w:proofErr w:type="spellEnd"/>
            <w:r>
              <w:rPr>
                <w:rFonts w:eastAsia="SimSun"/>
                <w:szCs w:val="20"/>
                <w:lang w:eastAsia="zh-CN"/>
              </w:rPr>
              <w:t xml:space="preserve">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w:t>
            </w:r>
            <w:proofErr w:type="spellStart"/>
            <w:r>
              <w:rPr>
                <w:rFonts w:eastAsia="SimSun"/>
                <w:szCs w:val="20"/>
                <w:lang w:eastAsia="zh-CN"/>
              </w:rPr>
              <w:t>gNB</w:t>
            </w:r>
            <w:proofErr w:type="spellEnd"/>
            <w:r>
              <w:rPr>
                <w:rFonts w:eastAsia="SimSun"/>
                <w:szCs w:val="20"/>
                <w:lang w:eastAsia="zh-CN"/>
              </w:rPr>
              <w:t xml:space="preserve">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w:t>
            </w:r>
            <w:proofErr w:type="spellStart"/>
            <w:r>
              <w:rPr>
                <w:rFonts w:eastAsia="SimSun"/>
                <w:szCs w:val="20"/>
                <w:lang w:eastAsia="ko-KR"/>
              </w:rPr>
              <w:t>gNB</w:t>
            </w:r>
            <w:proofErr w:type="spellEnd"/>
            <w:r>
              <w:rPr>
                <w:rFonts w:eastAsia="SimSun"/>
                <w:szCs w:val="20"/>
                <w:lang w:eastAsia="ko-KR"/>
              </w:rPr>
              <w:t xml:space="preserve">.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w:t>
            </w:r>
            <w:proofErr w:type="spellStart"/>
            <w:r>
              <w:rPr>
                <w:rFonts w:eastAsia="SimSun"/>
                <w:szCs w:val="20"/>
                <w:lang w:eastAsia="zh-CN"/>
              </w:rPr>
              <w:t>gNB</w:t>
            </w:r>
            <w:proofErr w:type="spellEnd"/>
            <w:r>
              <w:rPr>
                <w:rFonts w:eastAsia="SimSun"/>
                <w:szCs w:val="20"/>
                <w:lang w:eastAsia="zh-CN"/>
              </w:rPr>
              <w:t xml:space="preserve">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w:t>
            </w:r>
            <w:proofErr w:type="spellStart"/>
            <w:r>
              <w:rPr>
                <w:rFonts w:eastAsiaTheme="minorEastAsia"/>
                <w:color w:val="000000" w:themeColor="text1"/>
                <w:lang w:eastAsia="zh-CN"/>
              </w:rPr>
              <w:t>gNB</w:t>
            </w:r>
            <w:proofErr w:type="spellEnd"/>
            <w:r>
              <w:rPr>
                <w:rFonts w:eastAsiaTheme="minorEastAsia"/>
                <w:color w:val="000000" w:themeColor="text1"/>
                <w:lang w:eastAsia="zh-CN"/>
              </w:rPr>
              <w:t xml:space="preserve">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Can use Type 1 CB if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75pt;height:19pt;mso-width-percent:0;mso-height-percent:0;mso-width-percent:0;mso-height-percent:0" o:ole="">
                  <v:imagedata r:id="rId79" o:title=""/>
                </v:shape>
                <o:OLEObject Type="Embed" ProgID="Equation.3" ShapeID="_x0000_i1048" DrawAspect="Content" ObjectID="_1696077601"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5pt;height:19pt;mso-width-percent:0;mso-height-percent:0;mso-width-percent:0;mso-height-percent:0" o:ole="">
                  <v:imagedata r:id="rId81" o:title=""/>
                </v:shape>
                <o:OLEObject Type="Embed" ProgID="Equation.3" ShapeID="_x0000_i1049" DrawAspect="Content" ObjectID="_1696077602"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66428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w:t>
            </w:r>
            <w:proofErr w:type="spellStart"/>
            <w:r>
              <w:rPr>
                <w:rFonts w:eastAsia="SimSun"/>
                <w:szCs w:val="20"/>
                <w:lang w:eastAsia="zh-CN"/>
              </w:rPr>
              <w:t>gNB</w:t>
            </w:r>
            <w:proofErr w:type="spellEnd"/>
            <w:r>
              <w:rPr>
                <w:rFonts w:eastAsia="SimSun"/>
                <w:szCs w:val="20"/>
                <w:lang w:eastAsia="zh-CN"/>
              </w:rPr>
              <w:t xml:space="preserve">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w:t>
            </w:r>
            <w:proofErr w:type="spellStart"/>
            <w:r>
              <w:rPr>
                <w:rFonts w:eastAsia="SimSun"/>
                <w:szCs w:val="20"/>
                <w:lang w:eastAsia="zh-CN"/>
              </w:rPr>
              <w:t>gNB</w:t>
            </w:r>
            <w:proofErr w:type="spellEnd"/>
            <w:r>
              <w:rPr>
                <w:rFonts w:eastAsia="SimSun"/>
                <w:szCs w:val="20"/>
                <w:lang w:eastAsia="zh-CN"/>
              </w:rPr>
              <w:t xml:space="preserve">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w:t>
            </w:r>
            <w:proofErr w:type="spellStart"/>
            <w:r>
              <w:rPr>
                <w:rFonts w:eastAsia="SimSun"/>
                <w:szCs w:val="20"/>
                <w:lang w:eastAsia="zh-CN"/>
              </w:rPr>
              <w:t>gNB</w:t>
            </w:r>
            <w:proofErr w:type="spellEnd"/>
            <w:r>
              <w:rPr>
                <w:rFonts w:eastAsia="SimSun"/>
                <w:szCs w:val="20"/>
                <w:lang w:eastAsia="zh-CN"/>
              </w:rPr>
              <w:t xml:space="preserve">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lastRenderedPageBreak/>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664283"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664283"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w:t>
            </w:r>
            <w:proofErr w:type="spellStart"/>
            <w:r>
              <w:rPr>
                <w:rFonts w:eastAsia="SimSun"/>
                <w:szCs w:val="20"/>
                <w:lang w:eastAsia="zh-CN"/>
              </w:rPr>
              <w:t>gNB</w:t>
            </w:r>
            <w:proofErr w:type="spellEnd"/>
            <w:r>
              <w:rPr>
                <w:rFonts w:eastAsia="SimSun"/>
                <w:szCs w:val="20"/>
                <w:lang w:eastAsia="zh-CN"/>
              </w:rPr>
              <w:t xml:space="preserve">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w:t>
            </w:r>
            <w:r>
              <w:rPr>
                <w:rFonts w:eastAsia="SimSun"/>
                <w:szCs w:val="20"/>
                <w:lang w:eastAsia="zh-CN"/>
              </w:rPr>
              <w:lastRenderedPageBreak/>
              <w:t xml:space="preserve">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lastRenderedPageBreak/>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66428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lastRenderedPageBreak/>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C35A8D">
              <w:rPr>
                <w:rFonts w:eastAsia="SimSun"/>
                <w:bCs/>
                <w:i/>
                <w:iCs/>
                <w:lang w:eastAsia="zh-CN"/>
              </w:rPr>
              <w:t>gNB</w:t>
            </w:r>
            <w:proofErr w:type="spellEnd"/>
            <w:r w:rsidRPr="00C35A8D">
              <w:rPr>
                <w:rFonts w:eastAsia="SimSun"/>
                <w:bCs/>
                <w:i/>
                <w:iCs/>
                <w:lang w:eastAsia="zh-CN"/>
              </w:rPr>
              <w:t>.</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w:t>
            </w:r>
            <w:proofErr w:type="spellStart"/>
            <w:r>
              <w:rPr>
                <w:rFonts w:eastAsiaTheme="minorEastAsia"/>
                <w:szCs w:val="20"/>
                <w:lang w:eastAsia="ko-KR"/>
              </w:rPr>
              <w:t>gNB</w:t>
            </w:r>
            <w:proofErr w:type="spellEnd"/>
            <w:r>
              <w:rPr>
                <w:rFonts w:eastAsiaTheme="minorEastAsia"/>
                <w:szCs w:val="20"/>
                <w:lang w:eastAsia="ko-KR"/>
              </w:rPr>
              <w:t xml:space="preserve"> can indicate LP HARQ-ACK size as 0-bit by HP DCI whenever it want to get HP CSI rather than LP HARQ-ACK. Otherwise, there would be no way for the </w:t>
            </w:r>
            <w:proofErr w:type="spellStart"/>
            <w:r>
              <w:rPr>
                <w:rFonts w:eastAsiaTheme="minorEastAsia"/>
                <w:szCs w:val="20"/>
                <w:lang w:eastAsia="ko-KR"/>
              </w:rPr>
              <w:t>gNB</w:t>
            </w:r>
            <w:proofErr w:type="spellEnd"/>
            <w:r>
              <w:rPr>
                <w:rFonts w:eastAsiaTheme="minorEastAsia"/>
                <w:szCs w:val="20"/>
                <w:lang w:eastAsia="ko-KR"/>
              </w:rPr>
              <w:t xml:space="preserve">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proofErr w:type="spellStart"/>
      <w:r w:rsidR="00EC3EB3" w:rsidRPr="008C5806">
        <w:rPr>
          <w:rFonts w:eastAsia="SimSun" w:hint="eastAsia"/>
          <w:color w:val="2E74B5" w:themeColor="accent5" w:themeShade="BF"/>
          <w:lang w:val="fi-FI" w:eastAsia="zh-CN"/>
        </w:rPr>
        <w:t>Pana</w:t>
      </w:r>
      <w:proofErr w:type="spellEnd"/>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66428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6428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proofErr w:type="spellStart"/>
      <w:r w:rsidR="006C1CDB" w:rsidRPr="006C1CDB">
        <w:rPr>
          <w:rFonts w:eastAsia="SimSun" w:hint="eastAsia"/>
          <w:color w:val="2E74B5" w:themeColor="accent5" w:themeShade="BF"/>
          <w:lang w:val="sv-SE" w:eastAsia="zh-CN"/>
        </w:rPr>
        <w:t>Quectel</w:t>
      </w:r>
      <w:proofErr w:type="spellEnd"/>
      <w:r w:rsidR="006C1CDB" w:rsidRPr="006C1CDB">
        <w:rPr>
          <w:rFonts w:eastAsia="SimSun" w:hint="eastAsia"/>
          <w:color w:val="2E74B5" w:themeColor="accent5" w:themeShade="BF"/>
          <w:lang w:val="sv-SE" w:eastAsia="zh-CN"/>
        </w:rPr>
        <w:t>,</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proofErr w:type="spellStart"/>
      <w:r w:rsidR="00EB2EF6">
        <w:rPr>
          <w:rFonts w:eastAsia="SimSun" w:hint="eastAsia"/>
          <w:color w:val="2E74B5" w:themeColor="accent5" w:themeShade="BF"/>
          <w:lang w:val="sv-SE" w:eastAsia="zh-CN"/>
        </w:rPr>
        <w:t>Spreadtrum</w:t>
      </w:r>
      <w:proofErr w:type="spellEnd"/>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66428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 xml:space="preserve">Proposal 11: The </w:t>
            </w:r>
            <w:proofErr w:type="spellStart"/>
            <w:r>
              <w:rPr>
                <w:b/>
                <w:bCs/>
              </w:rPr>
              <w:t>gNB</w:t>
            </w:r>
            <w:proofErr w:type="spellEnd"/>
            <w:r>
              <w:rPr>
                <w:b/>
                <w:bCs/>
              </w:rPr>
              <w:t xml:space="preserve">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 xml:space="preserve">offer significant benefit for </w:t>
            </w:r>
            <w:proofErr w:type="spellStart"/>
            <w:r w:rsidR="006C2043">
              <w:rPr>
                <w:rFonts w:eastAsia="SimSun"/>
                <w:szCs w:val="20"/>
                <w:lang w:eastAsia="zh-CN"/>
              </w:rPr>
              <w:t>gNB</w:t>
            </w:r>
            <w:proofErr w:type="spellEnd"/>
            <w:r w:rsidR="006C2043">
              <w:rPr>
                <w:rFonts w:eastAsia="SimSun"/>
                <w:szCs w:val="20"/>
                <w:lang w:eastAsia="zh-CN"/>
              </w:rPr>
              <w:t xml:space="preserve">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w:t>
            </w:r>
            <w:proofErr w:type="spellStart"/>
            <w:r>
              <w:rPr>
                <w:rFonts w:eastAsia="SimSun"/>
                <w:szCs w:val="20"/>
                <w:lang w:eastAsia="zh-CN"/>
              </w:rPr>
              <w:t>gNB</w:t>
            </w:r>
            <w:proofErr w:type="spellEnd"/>
            <w:r>
              <w:rPr>
                <w:rFonts w:eastAsia="SimSun"/>
                <w:szCs w:val="20"/>
                <w:lang w:eastAsia="zh-CN"/>
              </w:rPr>
              <w:t xml:space="preserve">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6428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6428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6428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6428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(if LP DG PUSCH is followed by 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pt;height:14pt;mso-width-percent:0;mso-height-percent:0;mso-width-percent:0;mso-height-percent:0" o:ole="">
                        <v:imagedata r:id="rId92" o:title=""/>
                      </v:shape>
                      <o:OLEObject Type="Embed" ProgID="Equation.3" ShapeID="_x0000_i1050" DrawAspect="Content" ObjectID="_1696077603"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pt;height:14pt;mso-width-percent:0;mso-height-percent:0;mso-width-percent:0;mso-height-percent:0" o:ole="">
                        <v:imagedata r:id="rId92" o:title=""/>
                      </v:shape>
                      <o:OLEObject Type="Embed" ProgID="Equation.3" ShapeID="_x0000_i1051" DrawAspect="Content" ObjectID="_1696077604"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6428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6428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66428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664283"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64283"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664283"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64283"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664283"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64283"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64283"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64283"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64283"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64283"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664283"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64283"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664283"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64283"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64283"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64283"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64283"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64283"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664283"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64283"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64283"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664283"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64283"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64283"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64283"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64283"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64283"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44588" w14:textId="77777777" w:rsidR="00F34649" w:rsidRDefault="00F34649">
      <w:pPr>
        <w:spacing w:after="0" w:line="240" w:lineRule="auto"/>
      </w:pPr>
      <w:r>
        <w:separator/>
      </w:r>
    </w:p>
  </w:endnote>
  <w:endnote w:type="continuationSeparator" w:id="0">
    <w:p w14:paraId="423B327A" w14:textId="77777777" w:rsidR="00F34649" w:rsidRDefault="00F34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roman"/>
    <w:pitch w:val="default"/>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65730" w14:textId="77777777" w:rsidR="00F34649" w:rsidRDefault="00F34649">
      <w:pPr>
        <w:spacing w:after="0" w:line="240" w:lineRule="auto"/>
      </w:pPr>
      <w:r>
        <w:separator/>
      </w:r>
    </w:p>
  </w:footnote>
  <w:footnote w:type="continuationSeparator" w:id="0">
    <w:p w14:paraId="2DFCB4DE" w14:textId="77777777" w:rsidR="00F34649" w:rsidRDefault="00F34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64283" w:rsidRDefault="0066428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7"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4"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3"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4"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2"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5"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3"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0"/>
  </w:num>
  <w:num w:numId="3">
    <w:abstractNumId w:val="134"/>
  </w:num>
  <w:num w:numId="4">
    <w:abstractNumId w:val="91"/>
  </w:num>
  <w:num w:numId="5">
    <w:abstractNumId w:val="86"/>
  </w:num>
  <w:num w:numId="6">
    <w:abstractNumId w:val="129"/>
  </w:num>
  <w:num w:numId="7">
    <w:abstractNumId w:val="0"/>
  </w:num>
  <w:num w:numId="8">
    <w:abstractNumId w:val="52"/>
  </w:num>
  <w:num w:numId="9">
    <w:abstractNumId w:val="12"/>
  </w:num>
  <w:num w:numId="10">
    <w:abstractNumId w:val="71"/>
  </w:num>
  <w:num w:numId="11">
    <w:abstractNumId w:val="139"/>
  </w:num>
  <w:num w:numId="12">
    <w:abstractNumId w:val="103"/>
  </w:num>
  <w:num w:numId="13">
    <w:abstractNumId w:val="144"/>
  </w:num>
  <w:num w:numId="14">
    <w:abstractNumId w:val="50"/>
    <w:lvlOverride w:ilvl="0">
      <w:startOverride w:val="1"/>
    </w:lvlOverride>
  </w:num>
  <w:num w:numId="15">
    <w:abstractNumId w:val="49"/>
  </w:num>
  <w:num w:numId="16">
    <w:abstractNumId w:val="82"/>
  </w:num>
  <w:num w:numId="17">
    <w:abstractNumId w:val="111"/>
  </w:num>
  <w:num w:numId="18">
    <w:abstractNumId w:val="35"/>
  </w:num>
  <w:num w:numId="19">
    <w:abstractNumId w:val="101"/>
  </w:num>
  <w:num w:numId="20">
    <w:abstractNumId w:val="122"/>
  </w:num>
  <w:num w:numId="21">
    <w:abstractNumId w:val="100"/>
  </w:num>
  <w:num w:numId="22">
    <w:abstractNumId w:val="6"/>
  </w:num>
  <w:num w:numId="23">
    <w:abstractNumId w:val="77"/>
  </w:num>
  <w:num w:numId="24">
    <w:abstractNumId w:val="89"/>
  </w:num>
  <w:num w:numId="25">
    <w:abstractNumId w:val="127"/>
  </w:num>
  <w:num w:numId="26">
    <w:abstractNumId w:val="16"/>
  </w:num>
  <w:num w:numId="27">
    <w:abstractNumId w:val="18"/>
  </w:num>
  <w:num w:numId="28">
    <w:abstractNumId w:val="124"/>
  </w:num>
  <w:num w:numId="29">
    <w:abstractNumId w:val="123"/>
  </w:num>
  <w:num w:numId="30">
    <w:abstractNumId w:val="32"/>
  </w:num>
  <w:num w:numId="31">
    <w:abstractNumId w:val="53"/>
  </w:num>
  <w:num w:numId="32">
    <w:abstractNumId w:val="137"/>
  </w:num>
  <w:num w:numId="33">
    <w:abstractNumId w:val="34"/>
  </w:num>
  <w:num w:numId="34">
    <w:abstractNumId w:val="79"/>
  </w:num>
  <w:num w:numId="35">
    <w:abstractNumId w:val="41"/>
  </w:num>
  <w:num w:numId="36">
    <w:abstractNumId w:val="20"/>
  </w:num>
  <w:num w:numId="37">
    <w:abstractNumId w:val="40"/>
  </w:num>
  <w:num w:numId="38">
    <w:abstractNumId w:val="150"/>
  </w:num>
  <w:num w:numId="39">
    <w:abstractNumId w:val="5"/>
  </w:num>
  <w:num w:numId="40">
    <w:abstractNumId w:val="31"/>
  </w:num>
  <w:num w:numId="41">
    <w:abstractNumId w:val="128"/>
  </w:num>
  <w:num w:numId="42">
    <w:abstractNumId w:val="75"/>
  </w:num>
  <w:num w:numId="43">
    <w:abstractNumId w:val="107"/>
  </w:num>
  <w:num w:numId="44">
    <w:abstractNumId w:val="46"/>
  </w:num>
  <w:num w:numId="45">
    <w:abstractNumId w:val="115"/>
  </w:num>
  <w:num w:numId="46">
    <w:abstractNumId w:val="28"/>
  </w:num>
  <w:num w:numId="47">
    <w:abstractNumId w:val="23"/>
  </w:num>
  <w:num w:numId="48">
    <w:abstractNumId w:val="56"/>
  </w:num>
  <w:num w:numId="49">
    <w:abstractNumId w:val="2"/>
  </w:num>
  <w:num w:numId="50">
    <w:abstractNumId w:val="108"/>
  </w:num>
  <w:num w:numId="51">
    <w:abstractNumId w:val="62"/>
  </w:num>
  <w:num w:numId="52">
    <w:abstractNumId w:val="58"/>
  </w:num>
  <w:num w:numId="53">
    <w:abstractNumId w:val="59"/>
  </w:num>
  <w:num w:numId="54">
    <w:abstractNumId w:val="19"/>
  </w:num>
  <w:num w:numId="55">
    <w:abstractNumId w:val="112"/>
  </w:num>
  <w:num w:numId="56">
    <w:abstractNumId w:val="39"/>
  </w:num>
  <w:num w:numId="57">
    <w:abstractNumId w:val="93"/>
  </w:num>
  <w:num w:numId="58">
    <w:abstractNumId w:val="25"/>
  </w:num>
  <w:num w:numId="59">
    <w:abstractNumId w:val="10"/>
  </w:num>
  <w:num w:numId="60">
    <w:abstractNumId w:val="102"/>
  </w:num>
  <w:num w:numId="61">
    <w:abstractNumId w:val="80"/>
  </w:num>
  <w:num w:numId="62">
    <w:abstractNumId w:val="24"/>
  </w:num>
  <w:num w:numId="63">
    <w:abstractNumId w:val="21"/>
  </w:num>
  <w:num w:numId="64">
    <w:abstractNumId w:val="95"/>
  </w:num>
  <w:num w:numId="65">
    <w:abstractNumId w:val="61"/>
  </w:num>
  <w:num w:numId="66">
    <w:abstractNumId w:val="3"/>
  </w:num>
  <w:num w:numId="67">
    <w:abstractNumId w:val="114"/>
  </w:num>
  <w:num w:numId="68">
    <w:abstractNumId w:val="55"/>
  </w:num>
  <w:num w:numId="69">
    <w:abstractNumId w:val="109"/>
  </w:num>
  <w:num w:numId="70">
    <w:abstractNumId w:val="76"/>
  </w:num>
  <w:num w:numId="71">
    <w:abstractNumId w:val="63"/>
  </w:num>
  <w:num w:numId="72">
    <w:abstractNumId w:val="83"/>
  </w:num>
  <w:num w:numId="73">
    <w:abstractNumId w:val="90"/>
  </w:num>
  <w:num w:numId="74">
    <w:abstractNumId w:val="9"/>
  </w:num>
  <w:num w:numId="75">
    <w:abstractNumId w:val="113"/>
  </w:num>
  <w:num w:numId="76">
    <w:abstractNumId w:val="8"/>
  </w:num>
  <w:num w:numId="77">
    <w:abstractNumId w:val="26"/>
  </w:num>
  <w:num w:numId="78">
    <w:abstractNumId w:val="78"/>
  </w:num>
  <w:num w:numId="79">
    <w:abstractNumId w:val="15"/>
  </w:num>
  <w:num w:numId="80">
    <w:abstractNumId w:val="51"/>
  </w:num>
  <w:num w:numId="81">
    <w:abstractNumId w:val="147"/>
  </w:num>
  <w:num w:numId="82">
    <w:abstractNumId w:val="132"/>
  </w:num>
  <w:num w:numId="83">
    <w:abstractNumId w:val="138"/>
  </w:num>
  <w:num w:numId="84">
    <w:abstractNumId w:val="145"/>
  </w:num>
  <w:num w:numId="85">
    <w:abstractNumId w:val="11"/>
  </w:num>
  <w:num w:numId="86">
    <w:abstractNumId w:val="131"/>
  </w:num>
  <w:num w:numId="87">
    <w:abstractNumId w:val="96"/>
  </w:num>
  <w:num w:numId="88">
    <w:abstractNumId w:val="73"/>
  </w:num>
  <w:num w:numId="89">
    <w:abstractNumId w:val="43"/>
  </w:num>
  <w:num w:numId="90">
    <w:abstractNumId w:val="36"/>
  </w:num>
  <w:num w:numId="91">
    <w:abstractNumId w:val="105"/>
  </w:num>
  <w:num w:numId="92">
    <w:abstractNumId w:val="17"/>
  </w:num>
  <w:num w:numId="93">
    <w:abstractNumId w:val="72"/>
  </w:num>
  <w:num w:numId="94">
    <w:abstractNumId w:val="14"/>
  </w:num>
  <w:num w:numId="95">
    <w:abstractNumId w:val="94"/>
  </w:num>
  <w:num w:numId="96">
    <w:abstractNumId w:val="68"/>
  </w:num>
  <w:num w:numId="97">
    <w:abstractNumId w:val="81"/>
  </w:num>
  <w:num w:numId="98">
    <w:abstractNumId w:val="1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num>
  <w:num w:numId="100">
    <w:abstractNumId w:val="97"/>
  </w:num>
  <w:num w:numId="101">
    <w:abstractNumId w:val="106"/>
  </w:num>
  <w:num w:numId="102">
    <w:abstractNumId w:val="99"/>
  </w:num>
  <w:num w:numId="103">
    <w:abstractNumId w:val="116"/>
  </w:num>
  <w:num w:numId="104">
    <w:abstractNumId w:val="13"/>
  </w:num>
  <w:num w:numId="105">
    <w:abstractNumId w:val="27"/>
  </w:num>
  <w:num w:numId="106">
    <w:abstractNumId w:val="143"/>
  </w:num>
  <w:num w:numId="107">
    <w:abstractNumId w:val="125"/>
  </w:num>
  <w:num w:numId="108">
    <w:abstractNumId w:val="29"/>
  </w:num>
  <w:num w:numId="109">
    <w:abstractNumId w:val="57"/>
  </w:num>
  <w:num w:numId="110">
    <w:abstractNumId w:val="69"/>
  </w:num>
  <w:num w:numId="111">
    <w:abstractNumId w:val="126"/>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5"/>
  </w:num>
  <w:num w:numId="121">
    <w:abstractNumId w:val="98"/>
  </w:num>
  <w:num w:numId="122">
    <w:abstractNumId w:val="118"/>
  </w:num>
  <w:num w:numId="123">
    <w:abstractNumId w:val="120"/>
  </w:num>
  <w:num w:numId="124">
    <w:abstractNumId w:val="42"/>
  </w:num>
  <w:num w:numId="125">
    <w:abstractNumId w:val="33"/>
  </w:num>
  <w:num w:numId="126">
    <w:abstractNumId w:val="121"/>
  </w:num>
  <w:num w:numId="127">
    <w:abstractNumId w:val="92"/>
  </w:num>
  <w:num w:numId="128">
    <w:abstractNumId w:val="149"/>
  </w:num>
  <w:num w:numId="129">
    <w:abstractNumId w:val="54"/>
  </w:num>
  <w:num w:numId="130">
    <w:abstractNumId w:val="67"/>
  </w:num>
  <w:num w:numId="131">
    <w:abstractNumId w:val="146"/>
  </w:num>
  <w:num w:numId="132">
    <w:abstractNumId w:val="88"/>
  </w:num>
  <w:num w:numId="133">
    <w:abstractNumId w:val="65"/>
  </w:num>
  <w:num w:numId="134">
    <w:abstractNumId w:val="45"/>
  </w:num>
  <w:num w:numId="135">
    <w:abstractNumId w:val="37"/>
  </w:num>
  <w:num w:numId="136">
    <w:abstractNumId w:val="130"/>
  </w:num>
  <w:num w:numId="137">
    <w:abstractNumId w:val="1"/>
  </w:num>
  <w:num w:numId="138">
    <w:abstractNumId w:val="87"/>
  </w:num>
  <w:num w:numId="139">
    <w:abstractNumId w:val="64"/>
  </w:num>
  <w:num w:numId="140">
    <w:abstractNumId w:val="30"/>
  </w:num>
  <w:num w:numId="141">
    <w:abstractNumId w:val="38"/>
  </w:num>
  <w:num w:numId="142">
    <w:abstractNumId w:val="74"/>
  </w:num>
  <w:num w:numId="143">
    <w:abstractNumId w:val="110"/>
  </w:num>
  <w:num w:numId="144">
    <w:abstractNumId w:val="148"/>
  </w:num>
  <w:num w:numId="145">
    <w:abstractNumId w:val="119"/>
  </w:num>
  <w:num w:numId="146">
    <w:abstractNumId w:val="117"/>
  </w:num>
  <w:num w:numId="147">
    <w:abstractNumId w:val="135"/>
  </w:num>
  <w:num w:numId="148">
    <w:abstractNumId w:val="140"/>
  </w:num>
  <w:num w:numId="149">
    <w:abstractNumId w:val="136"/>
  </w:num>
  <w:num w:numId="150">
    <w:abstractNumId w:val="104"/>
  </w:num>
  <w:num w:numId="151">
    <w:abstractNumId w:val="106"/>
  </w:num>
  <w:num w:numId="152">
    <w:abstractNumId w:val="141"/>
  </w:num>
  <w:num w:numId="153">
    <w:abstractNumId w:val="8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__1.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188</Pages>
  <Words>72199</Words>
  <Characters>411540</Characters>
  <Application>Microsoft Office Word</Application>
  <DocSecurity>0</DocSecurity>
  <Lines>3429</Lines>
  <Paragraphs>965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482774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16</cp:revision>
  <dcterms:created xsi:type="dcterms:W3CDTF">2021-10-18T09:30:00Z</dcterms:created>
  <dcterms:modified xsi:type="dcterms:W3CDTF">2021-10-18T14:53:00Z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