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733D65"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733D65"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733D65"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733D65"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733D65"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733D65"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733D65"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733D6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733D65"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733D65"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733D6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733D65"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733D65"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733D65"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733D65"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733D65"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733D65"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733D65"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733D65"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733D65"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733D65"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733D65"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733D65"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733D65"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733D65"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733D65"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733D65"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733D65"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proofErr w:type="gramStart"/>
            <w:r w:rsidRPr="0093093D">
              <w:rPr>
                <w:rFonts w:eastAsia="Microsoft YaHei"/>
                <w:lang w:eastAsia="zh-CN"/>
              </w:rPr>
              <w:t>slot</w:t>
            </w:r>
            <w:r>
              <w:rPr>
                <w:rFonts w:eastAsia="Microsoft YaHei"/>
                <w:lang w:eastAsia="zh-CN"/>
              </w:rPr>
              <w:t>-</w:t>
            </w:r>
            <w:r w:rsidRPr="0093093D">
              <w:rPr>
                <w:rFonts w:eastAsia="Microsoft YaHei"/>
                <w:lang w:eastAsia="zh-CN"/>
              </w:rPr>
              <w:t>based</w:t>
            </w:r>
            <w:proofErr w:type="gramEnd"/>
            <w:r w:rsidRPr="0093093D">
              <w:rPr>
                <w:rFonts w:eastAsia="Microsoft YaHei"/>
                <w:lang w:eastAsia="zh-CN"/>
              </w:rPr>
              <w:t xml:space="preserve">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733D65"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733D65"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733D65"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733D65"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733D65"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733D65"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733D65"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733D65"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733D65"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733D65"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733D65"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733D65"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733D65"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733D65"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733D65"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733D65"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733D65"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733D65"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733D65"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733D65"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733D65"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733D65"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733D65"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733D65"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3pt;height:2in;mso-width-percent:0;mso-height-percent:0;mso-width-percent:0;mso-height-percent:0" o:ole="">
                  <v:imagedata r:id="rId11" o:title=""/>
                </v:shape>
                <o:OLEObject Type="Embed" ProgID="Visio.Drawing.15" ShapeID="_x0000_i1025" DrawAspect="Content" ObjectID="_1695755848"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733D65"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733D65"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733D65"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733D65"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733D65"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733D65"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733D65"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733D65"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1AA516E"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7777777" w:rsidR="00326A34" w:rsidRPr="00326A34" w:rsidRDefault="00326A34"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lastRenderedPageBreak/>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D46DC6">
        <w:tc>
          <w:tcPr>
            <w:tcW w:w="1372" w:type="dxa"/>
            <w:shd w:val="clear" w:color="auto" w:fill="auto"/>
          </w:tcPr>
          <w:p w14:paraId="403D7969" w14:textId="77777777" w:rsidR="00775305" w:rsidRPr="00954597" w:rsidRDefault="00775305" w:rsidP="00D46DC6">
            <w:pPr>
              <w:spacing w:after="120"/>
              <w:rPr>
                <w:rFonts w:eastAsia="SimSun"/>
                <w:szCs w:val="20"/>
                <w:lang w:eastAsia="zh-CN"/>
              </w:rPr>
            </w:pPr>
            <w:r>
              <w:rPr>
                <w:rFonts w:eastAsia="SimSun"/>
                <w:szCs w:val="20"/>
                <w:lang w:eastAsia="zh-CN"/>
              </w:rPr>
              <w:lastRenderedPageBreak/>
              <w:t>QC2</w:t>
            </w:r>
          </w:p>
        </w:tc>
        <w:tc>
          <w:tcPr>
            <w:tcW w:w="7690" w:type="dxa"/>
            <w:shd w:val="clear" w:color="auto" w:fill="auto"/>
          </w:tcPr>
          <w:p w14:paraId="116779AE" w14:textId="77777777" w:rsidR="00775305" w:rsidRDefault="00775305" w:rsidP="00D46DC6">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D46DC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D46DC6">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D46DC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D46DC6">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D46DC6">
            <w:pPr>
              <w:spacing w:after="120"/>
              <w:rPr>
                <w:rFonts w:eastAsia="SimSun"/>
                <w:szCs w:val="20"/>
                <w:lang w:eastAsia="zh-CN"/>
              </w:rPr>
            </w:pPr>
          </w:p>
          <w:p w14:paraId="5A2D5A57" w14:textId="3DD55CAA" w:rsidR="009E0B3C" w:rsidRPr="00954597" w:rsidRDefault="009E0B3C" w:rsidP="00D46DC6">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0FEDCBAF"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w:t>
            </w:r>
            <w:r w:rsidRPr="00657414">
              <w:rPr>
                <w:rFonts w:eastAsia="SimSun"/>
                <w:szCs w:val="20"/>
                <w:lang w:eastAsia="zh-CN"/>
              </w:rPr>
              <w:lastRenderedPageBreak/>
              <w:t xml:space="preserve">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lastRenderedPageBreak/>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D46DC6">
        <w:tc>
          <w:tcPr>
            <w:tcW w:w="1372" w:type="dxa"/>
            <w:shd w:val="clear" w:color="auto" w:fill="auto"/>
          </w:tcPr>
          <w:p w14:paraId="0807D02F" w14:textId="77777777" w:rsidR="009E0B3C" w:rsidRPr="00954597" w:rsidRDefault="009E0B3C"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D46DC6">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D46DC6">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D46DC6">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D46DC6">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D46DC6">
            <w:pPr>
              <w:spacing w:after="120"/>
              <w:rPr>
                <w:rFonts w:eastAsia="SimSun"/>
                <w:szCs w:val="20"/>
                <w:lang w:eastAsia="zh-CN"/>
              </w:rPr>
            </w:pPr>
            <w:r>
              <w:rPr>
                <w:rFonts w:eastAsia="SimSun"/>
                <w:szCs w:val="20"/>
                <w:lang w:eastAsia="zh-CN"/>
              </w:rPr>
              <w:lastRenderedPageBreak/>
              <w:t xml:space="preserve">A side note is that, on UE implement, we always </w:t>
            </w:r>
            <w:proofErr w:type="gramStart"/>
            <w:r>
              <w:rPr>
                <w:rFonts w:eastAsia="SimSun"/>
                <w:szCs w:val="20"/>
                <w:lang w:eastAsia="zh-CN"/>
              </w:rPr>
              <w:t>have to</w:t>
            </w:r>
            <w:proofErr w:type="gramEnd"/>
            <w:r>
              <w:rPr>
                <w:rFonts w:eastAsia="SimSun"/>
                <w:szCs w:val="20"/>
                <w:lang w:eastAsia="zh-CN"/>
              </w:rPr>
              <w:t xml:space="preserve">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D46DC6">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D46DC6">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w:t>
            </w:r>
            <w:proofErr w:type="gramStart"/>
            <w:r>
              <w:rPr>
                <w:rFonts w:eastAsia="SimSun"/>
                <w:szCs w:val="20"/>
                <w:lang w:eastAsia="zh-CN"/>
              </w:rPr>
              <w:t>in order to</w:t>
            </w:r>
            <w:proofErr w:type="gramEnd"/>
            <w:r>
              <w:rPr>
                <w:rFonts w:eastAsia="SimSun"/>
                <w:szCs w:val="20"/>
                <w:lang w:eastAsia="zh-CN"/>
              </w:rPr>
              <w:t xml:space="preserve">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proofErr w:type="gramStart"/>
            <w:r>
              <w:rPr>
                <w:rFonts w:eastAsia="SimSun"/>
                <w:szCs w:val="20"/>
                <w:lang w:eastAsia="zh-CN"/>
              </w:rPr>
              <w:t>Thanks QC</w:t>
            </w:r>
            <w:proofErr w:type="gramEnd"/>
            <w:r>
              <w:rPr>
                <w:rFonts w:eastAsia="SimSun"/>
                <w:szCs w:val="20"/>
                <w:lang w:eastAsia="zh-CN"/>
              </w:rPr>
              <w:t xml:space="preserve">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gNB </w:t>
            </w:r>
            <w:proofErr w:type="gramStart"/>
            <w:r w:rsidR="00CF4BF8">
              <w:rPr>
                <w:rFonts w:eastAsia="SimSun"/>
                <w:szCs w:val="20"/>
                <w:lang w:eastAsia="zh-CN"/>
              </w:rPr>
              <w:t>has to</w:t>
            </w:r>
            <w:proofErr w:type="gramEnd"/>
            <w:r w:rsidR="00CF4BF8">
              <w:rPr>
                <w:rFonts w:eastAsia="SimSun"/>
                <w:szCs w:val="20"/>
                <w:lang w:eastAsia="zh-CN"/>
              </w:rPr>
              <w:t xml:space="preserve">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1C7DC4C2"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 xml:space="preserve">does it mean the resource of the first HP PUCCH is enough to carry the </w:t>
            </w:r>
            <w:r>
              <w:rPr>
                <w:rFonts w:eastAsiaTheme="minorEastAsia"/>
                <w:lang w:eastAsia="zh-CN"/>
              </w:rPr>
              <w:lastRenderedPageBreak/>
              <w:t>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lastRenderedPageBreak/>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733D65"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733D65"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733D65"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733D6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733D6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733D6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733D6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w:t>
            </w:r>
            <w:r>
              <w:rPr>
                <w:rFonts w:eastAsia="SimSun"/>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 xml:space="preserve">reused, i.e., a type of UCI bit sequence (e.g, HARQ-ACK) is </w:t>
            </w:r>
            <w:r>
              <w:rPr>
                <w:rFonts w:eastAsia="SimSun"/>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lastRenderedPageBreak/>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xml:space="preserve">, </w:t>
            </w:r>
            <w:r w:rsidR="007756AD">
              <w:rPr>
                <w:rFonts w:eastAsia="Yu Mincho"/>
                <w:lang w:eastAsia="ja-JP"/>
              </w:rPr>
              <w:t>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D46DC6">
        <w:tc>
          <w:tcPr>
            <w:tcW w:w="1271" w:type="dxa"/>
          </w:tcPr>
          <w:p w14:paraId="7CE4741E" w14:textId="77777777" w:rsidR="00C37C6F" w:rsidRDefault="00C37C6F" w:rsidP="00D46DC6">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D46DC6">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D46DC6">
              <w:trPr>
                <w:cantSplit/>
                <w:jc w:val="center"/>
              </w:trPr>
              <w:tc>
                <w:tcPr>
                  <w:tcW w:w="1748" w:type="dxa"/>
                  <w:vAlign w:val="center"/>
                </w:tcPr>
                <w:p w14:paraId="45562D73"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14FEA727">
                      <v:shape id="_x0000_i1026" type="#_x0000_t75" style="width:15pt;height:15.85pt" o:ole="">
                        <v:imagedata r:id="rId29" o:title=""/>
                      </v:shape>
                      <o:OLEObject Type="Embed" ProgID="Equation.3" ShapeID="_x0000_i1026" DrawAspect="Content" ObjectID="_1695755849" r:id="rId30"/>
                    </w:object>
                  </w:r>
                </w:p>
              </w:tc>
              <w:tc>
                <w:tcPr>
                  <w:tcW w:w="5776" w:type="dxa"/>
                  <w:vAlign w:val="center"/>
                </w:tcPr>
                <w:p w14:paraId="161A7C42"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15pt;height:15pt" o:ole="">
                        <v:imagedata r:id="rId31" o:title=""/>
                      </v:shape>
                      <o:OLEObject Type="Embed" ProgID="Equation.3" ShapeID="_x0000_i1027" DrawAspect="Content" ObjectID="_1695755850" r:id="rId32"/>
                    </w:object>
                  </w:r>
                </w:p>
              </w:tc>
            </w:tr>
            <w:tr w:rsidR="00C37C6F" w:rsidRPr="002625EB" w14:paraId="77834CD8" w14:textId="77777777" w:rsidTr="00D46DC6">
              <w:trPr>
                <w:cantSplit/>
                <w:jc w:val="center"/>
              </w:trPr>
              <w:tc>
                <w:tcPr>
                  <w:tcW w:w="1748" w:type="dxa"/>
                  <w:vAlign w:val="center"/>
                </w:tcPr>
                <w:p w14:paraId="38315508"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D46DC6">
                  <w:pPr>
                    <w:pStyle w:val="TAH"/>
                    <w:spacing w:after="0"/>
                    <w:rPr>
                      <w:highlight w:val="yellow"/>
                      <w:lang w:eastAsia="zh-CN"/>
                    </w:rPr>
                  </w:pPr>
                  <w:r w:rsidRPr="005C0505">
                    <w:rPr>
                      <w:position w:val="-12"/>
                      <w:highlight w:val="yellow"/>
                    </w:rPr>
                    <w:object w:dxaOrig="859" w:dyaOrig="360" w14:anchorId="484A2368">
                      <v:shape id="_x0000_i1028" type="#_x0000_t75" style="width:42.85pt;height:18pt" o:ole="">
                        <v:imagedata r:id="rId33" o:title=""/>
                      </v:shape>
                      <o:OLEObject Type="Embed" ProgID="Equation.3" ShapeID="_x0000_i1028" DrawAspect="Content" ObjectID="_1695755851" r:id="rId34"/>
                    </w:object>
                  </w:r>
                </w:p>
              </w:tc>
            </w:tr>
            <w:tr w:rsidR="00C37C6F" w:rsidRPr="002625EB" w14:paraId="4C62F260" w14:textId="77777777" w:rsidTr="00D46DC6">
              <w:trPr>
                <w:cantSplit/>
                <w:jc w:val="center"/>
              </w:trPr>
              <w:tc>
                <w:tcPr>
                  <w:tcW w:w="1748" w:type="dxa"/>
                  <w:vAlign w:val="center"/>
                </w:tcPr>
                <w:p w14:paraId="0327F641" w14:textId="77777777" w:rsidR="00C37C6F" w:rsidRPr="005C0505" w:rsidRDefault="00C37C6F" w:rsidP="00D46DC6">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D46DC6">
                  <w:pPr>
                    <w:pStyle w:val="TAC"/>
                    <w:spacing w:after="0"/>
                    <w:rPr>
                      <w:highlight w:val="yellow"/>
                    </w:rPr>
                  </w:pPr>
                  <w:r w:rsidRPr="005C0505">
                    <w:rPr>
                      <w:position w:val="-12"/>
                      <w:highlight w:val="yellow"/>
                    </w:rPr>
                    <w:object w:dxaOrig="1579" w:dyaOrig="360" w14:anchorId="5F3D202D">
                      <v:shape id="_x0000_i1029" type="#_x0000_t75" style="width:78.85pt;height:18pt" o:ole="">
                        <v:imagedata r:id="rId35" o:title=""/>
                      </v:shape>
                      <o:OLEObject Type="Embed" ProgID="Equation.3" ShapeID="_x0000_i1029" DrawAspect="Content" ObjectID="_1695755852" r:id="rId36"/>
                    </w:object>
                  </w:r>
                </w:p>
              </w:tc>
            </w:tr>
            <w:tr w:rsidR="00C37C6F" w:rsidRPr="002625EB" w14:paraId="413CE731" w14:textId="77777777" w:rsidTr="00D46DC6">
              <w:trPr>
                <w:cantSplit/>
                <w:jc w:val="center"/>
              </w:trPr>
              <w:tc>
                <w:tcPr>
                  <w:tcW w:w="1748" w:type="dxa"/>
                  <w:vAlign w:val="center"/>
                </w:tcPr>
                <w:p w14:paraId="0AF91C01" w14:textId="77777777" w:rsidR="00C37C6F" w:rsidRPr="002625EB" w:rsidRDefault="00C37C6F" w:rsidP="00D46DC6">
                  <w:pPr>
                    <w:pStyle w:val="TAC"/>
                    <w:spacing w:after="0"/>
                  </w:pPr>
                  <w:r w:rsidRPr="002625EB">
                    <w:t>4</w:t>
                  </w:r>
                </w:p>
              </w:tc>
              <w:tc>
                <w:tcPr>
                  <w:tcW w:w="5776" w:type="dxa"/>
                  <w:vAlign w:val="center"/>
                </w:tcPr>
                <w:p w14:paraId="11B3FEA6" w14:textId="77777777" w:rsidR="00C37C6F" w:rsidRPr="002625EB" w:rsidRDefault="00C37C6F" w:rsidP="00D46DC6">
                  <w:pPr>
                    <w:pStyle w:val="TAC"/>
                    <w:spacing w:after="0"/>
                  </w:pPr>
                  <w:r w:rsidRPr="002625EB">
                    <w:rPr>
                      <w:position w:val="-12"/>
                    </w:rPr>
                    <w:object w:dxaOrig="2720" w:dyaOrig="360" w14:anchorId="47083E8E">
                      <v:shape id="_x0000_i1030" type="#_x0000_t75" style="width:135pt;height:18pt" o:ole="">
                        <v:imagedata r:id="rId37" o:title=""/>
                      </v:shape>
                      <o:OLEObject Type="Embed" ProgID="Equation.3" ShapeID="_x0000_i1030" DrawAspect="Content" ObjectID="_1695755853" r:id="rId38"/>
                    </w:object>
                  </w:r>
                </w:p>
              </w:tc>
            </w:tr>
            <w:tr w:rsidR="00C37C6F" w:rsidRPr="002625EB" w14:paraId="54B5D0CD" w14:textId="77777777" w:rsidTr="00D46DC6">
              <w:trPr>
                <w:cantSplit/>
                <w:jc w:val="center"/>
              </w:trPr>
              <w:tc>
                <w:tcPr>
                  <w:tcW w:w="1748" w:type="dxa"/>
                  <w:vAlign w:val="center"/>
                </w:tcPr>
                <w:p w14:paraId="587E282D" w14:textId="77777777" w:rsidR="00C37C6F" w:rsidRPr="002625EB" w:rsidRDefault="00C37C6F" w:rsidP="00D46DC6">
                  <w:pPr>
                    <w:pStyle w:val="TAC"/>
                    <w:spacing w:after="0"/>
                  </w:pPr>
                  <w:r w:rsidRPr="002625EB">
                    <w:t>6</w:t>
                  </w:r>
                </w:p>
              </w:tc>
              <w:tc>
                <w:tcPr>
                  <w:tcW w:w="5776" w:type="dxa"/>
                  <w:vAlign w:val="center"/>
                </w:tcPr>
                <w:p w14:paraId="7AD83D55" w14:textId="77777777" w:rsidR="00C37C6F" w:rsidRPr="002625EB" w:rsidRDefault="00C37C6F" w:rsidP="00D46DC6">
                  <w:pPr>
                    <w:pStyle w:val="TAC"/>
                    <w:spacing w:after="0"/>
                  </w:pPr>
                  <w:r w:rsidRPr="002625EB">
                    <w:rPr>
                      <w:position w:val="-12"/>
                    </w:rPr>
                    <w:object w:dxaOrig="3879" w:dyaOrig="360" w14:anchorId="2254B01E">
                      <v:shape id="_x0000_i1031" type="#_x0000_t75" style="width:181.7pt;height:16.7pt" o:ole="">
                        <v:imagedata r:id="rId39" o:title=""/>
                      </v:shape>
                      <o:OLEObject Type="Embed" ProgID="Equation.3" ShapeID="_x0000_i1031" DrawAspect="Content" ObjectID="_1695755854" r:id="rId40"/>
                    </w:object>
                  </w:r>
                </w:p>
              </w:tc>
            </w:tr>
            <w:tr w:rsidR="00C37C6F" w:rsidRPr="002625EB" w14:paraId="7E679250"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D46DC6">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D46DC6">
                  <w:pPr>
                    <w:pStyle w:val="TAC"/>
                    <w:spacing w:after="0"/>
                  </w:pPr>
                  <w:r w:rsidRPr="002625EB">
                    <w:rPr>
                      <w:position w:val="-12"/>
                    </w:rPr>
                    <w:object w:dxaOrig="5120" w:dyaOrig="360" w14:anchorId="25F54345">
                      <v:shape id="_x0000_i1032" type="#_x0000_t75" style="width:240.45pt;height:18pt" o:ole="">
                        <v:imagedata r:id="rId41" o:title=""/>
                      </v:shape>
                      <o:OLEObject Type="Embed" ProgID="Equation.3" ShapeID="_x0000_i1032" DrawAspect="Content" ObjectID="_1695755855" r:id="rId42"/>
                    </w:object>
                  </w:r>
                </w:p>
              </w:tc>
            </w:tr>
          </w:tbl>
          <w:p w14:paraId="6664FC40" w14:textId="77777777" w:rsidR="00C37C6F" w:rsidRDefault="00C37C6F" w:rsidP="00D46DC6">
            <w:pPr>
              <w:pStyle w:val="BodyText"/>
              <w:spacing w:after="0"/>
              <w:rPr>
                <w:rFonts w:eastAsiaTheme="minorEastAsia"/>
                <w:lang w:eastAsia="zh-CN"/>
              </w:rPr>
            </w:pPr>
          </w:p>
          <w:p w14:paraId="4B2E0063" w14:textId="77777777" w:rsidR="00C37C6F" w:rsidRDefault="00C37C6F" w:rsidP="00D46DC6">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D46DC6">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D46DC6">
              <w:trPr>
                <w:cantSplit/>
                <w:jc w:val="center"/>
              </w:trPr>
              <w:tc>
                <w:tcPr>
                  <w:tcW w:w="1748" w:type="dxa"/>
                  <w:vAlign w:val="center"/>
                </w:tcPr>
                <w:p w14:paraId="0C0D7220" w14:textId="77777777" w:rsidR="00C37C6F" w:rsidRPr="002625EB" w:rsidRDefault="00C37C6F" w:rsidP="00D46DC6">
                  <w:pPr>
                    <w:pStyle w:val="TAH"/>
                    <w:spacing w:after="0"/>
                    <w:rPr>
                      <w:rFonts w:ascii="Times New Roman" w:hAnsi="Times New Roman"/>
                      <w:i/>
                    </w:rPr>
                  </w:pPr>
                  <w:r w:rsidRPr="002625EB">
                    <w:rPr>
                      <w:position w:val="-12"/>
                      <w:sz w:val="20"/>
                    </w:rPr>
                    <w:object w:dxaOrig="340" w:dyaOrig="360" w14:anchorId="4D2275C6">
                      <v:shape id="_x0000_i1033" type="#_x0000_t75" style="width:15pt;height:15.85pt" o:ole="">
                        <v:imagedata r:id="rId29" o:title=""/>
                      </v:shape>
                      <o:OLEObject Type="Embed" ProgID="Equation.3" ShapeID="_x0000_i1033" DrawAspect="Content" ObjectID="_1695755856" r:id="rId43"/>
                    </w:object>
                  </w:r>
                </w:p>
              </w:tc>
              <w:tc>
                <w:tcPr>
                  <w:tcW w:w="3138" w:type="dxa"/>
                  <w:vAlign w:val="center"/>
                </w:tcPr>
                <w:p w14:paraId="7ADFEDF8" w14:textId="77777777" w:rsidR="00C37C6F" w:rsidRPr="002625EB" w:rsidRDefault="00C37C6F" w:rsidP="00D46DC6">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15pt;height:15pt" o:ole="">
                        <v:imagedata r:id="rId31" o:title=""/>
                      </v:shape>
                      <o:OLEObject Type="Embed" ProgID="Equation.3" ShapeID="_x0000_i1034" DrawAspect="Content" ObjectID="_1695755857" r:id="rId44"/>
                    </w:object>
                  </w:r>
                </w:p>
              </w:tc>
            </w:tr>
            <w:tr w:rsidR="00C37C6F" w:rsidRPr="002625EB" w14:paraId="454B0BAC" w14:textId="77777777" w:rsidTr="00D46DC6">
              <w:trPr>
                <w:cantSplit/>
                <w:jc w:val="center"/>
              </w:trPr>
              <w:tc>
                <w:tcPr>
                  <w:tcW w:w="1748" w:type="dxa"/>
                  <w:vAlign w:val="center"/>
                </w:tcPr>
                <w:p w14:paraId="0B01A742" w14:textId="77777777" w:rsidR="00C37C6F" w:rsidRPr="005C0505" w:rsidRDefault="00C37C6F" w:rsidP="00D46DC6">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D46DC6">
                  <w:pPr>
                    <w:pStyle w:val="TAH"/>
                    <w:spacing w:after="0"/>
                    <w:rPr>
                      <w:highlight w:val="yellow"/>
                      <w:lang w:eastAsia="zh-CN"/>
                    </w:rPr>
                  </w:pPr>
                  <w:r w:rsidRPr="005C0505">
                    <w:rPr>
                      <w:position w:val="-12"/>
                      <w:highlight w:val="yellow"/>
                    </w:rPr>
                    <w:object w:dxaOrig="420" w:dyaOrig="360" w14:anchorId="13CF707E">
                      <v:shape id="_x0000_i1035" type="#_x0000_t75" style="width:19.3pt;height:15.85pt" o:ole="">
                        <v:imagedata r:id="rId45" o:title=""/>
                      </v:shape>
                      <o:OLEObject Type="Embed" ProgID="Equation.3" ShapeID="_x0000_i1035" DrawAspect="Content" ObjectID="_1695755858" r:id="rId46"/>
                    </w:object>
                  </w:r>
                </w:p>
              </w:tc>
            </w:tr>
            <w:tr w:rsidR="00C37C6F" w:rsidRPr="002625EB" w14:paraId="1C3F54D1" w14:textId="77777777" w:rsidTr="00D46DC6">
              <w:trPr>
                <w:cantSplit/>
                <w:jc w:val="center"/>
              </w:trPr>
              <w:tc>
                <w:tcPr>
                  <w:tcW w:w="1748" w:type="dxa"/>
                  <w:vAlign w:val="center"/>
                </w:tcPr>
                <w:p w14:paraId="6B0B9116" w14:textId="77777777" w:rsidR="00C37C6F" w:rsidRPr="005C0505" w:rsidRDefault="00C37C6F" w:rsidP="00D46DC6">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D46DC6">
                  <w:pPr>
                    <w:pStyle w:val="TAC"/>
                    <w:spacing w:after="0"/>
                    <w:rPr>
                      <w:highlight w:val="yellow"/>
                    </w:rPr>
                  </w:pPr>
                  <w:r w:rsidRPr="005C0505">
                    <w:rPr>
                      <w:position w:val="-12"/>
                      <w:highlight w:val="yellow"/>
                    </w:rPr>
                    <w:object w:dxaOrig="580" w:dyaOrig="360" w14:anchorId="181B5211">
                      <v:shape id="_x0000_i1036" type="#_x0000_t75" style="width:26.15pt;height:15.85pt" o:ole="">
                        <v:imagedata r:id="rId47" o:title=""/>
                      </v:shape>
                      <o:OLEObject Type="Embed" ProgID="Equation.3" ShapeID="_x0000_i1036" DrawAspect="Content" ObjectID="_1695755859" r:id="rId48"/>
                    </w:object>
                  </w:r>
                </w:p>
              </w:tc>
            </w:tr>
            <w:tr w:rsidR="00C37C6F" w:rsidRPr="002625EB" w14:paraId="21A3C09F" w14:textId="77777777" w:rsidTr="00D46DC6">
              <w:trPr>
                <w:cantSplit/>
                <w:jc w:val="center"/>
              </w:trPr>
              <w:tc>
                <w:tcPr>
                  <w:tcW w:w="1748" w:type="dxa"/>
                  <w:vAlign w:val="center"/>
                </w:tcPr>
                <w:p w14:paraId="44A5A9B2" w14:textId="77777777" w:rsidR="00C37C6F" w:rsidRPr="002625EB" w:rsidRDefault="00C37C6F" w:rsidP="00D46DC6">
                  <w:pPr>
                    <w:pStyle w:val="TAC"/>
                    <w:spacing w:after="0"/>
                  </w:pPr>
                  <w:r w:rsidRPr="002625EB">
                    <w:t>4</w:t>
                  </w:r>
                </w:p>
              </w:tc>
              <w:tc>
                <w:tcPr>
                  <w:tcW w:w="3138" w:type="dxa"/>
                  <w:vAlign w:val="center"/>
                </w:tcPr>
                <w:p w14:paraId="226BEE5A" w14:textId="77777777" w:rsidR="00C37C6F" w:rsidRPr="002625EB" w:rsidRDefault="00C37C6F" w:rsidP="00D46DC6">
                  <w:pPr>
                    <w:pStyle w:val="TAC"/>
                    <w:spacing w:after="0"/>
                  </w:pPr>
                  <w:r w:rsidRPr="002625EB">
                    <w:rPr>
                      <w:position w:val="-12"/>
                    </w:rPr>
                    <w:object w:dxaOrig="940" w:dyaOrig="360" w14:anchorId="6B2803CE">
                      <v:shape id="_x0000_i1037" type="#_x0000_t75" style="width:42.85pt;height:15.85pt" o:ole="">
                        <v:imagedata r:id="rId49" o:title=""/>
                      </v:shape>
                      <o:OLEObject Type="Embed" ProgID="Equation.3" ShapeID="_x0000_i1037" DrawAspect="Content" ObjectID="_1695755860" r:id="rId50"/>
                    </w:object>
                  </w:r>
                </w:p>
              </w:tc>
            </w:tr>
            <w:tr w:rsidR="00C37C6F" w:rsidRPr="002625EB" w14:paraId="6AB07209" w14:textId="77777777" w:rsidTr="00D46DC6">
              <w:trPr>
                <w:cantSplit/>
                <w:jc w:val="center"/>
              </w:trPr>
              <w:tc>
                <w:tcPr>
                  <w:tcW w:w="1748" w:type="dxa"/>
                  <w:vAlign w:val="center"/>
                </w:tcPr>
                <w:p w14:paraId="22216A02" w14:textId="77777777" w:rsidR="00C37C6F" w:rsidRPr="002625EB" w:rsidRDefault="00C37C6F" w:rsidP="00D46DC6">
                  <w:pPr>
                    <w:pStyle w:val="TAC"/>
                    <w:spacing w:after="0"/>
                  </w:pPr>
                  <w:r w:rsidRPr="002625EB">
                    <w:t>6</w:t>
                  </w:r>
                </w:p>
              </w:tc>
              <w:tc>
                <w:tcPr>
                  <w:tcW w:w="3138" w:type="dxa"/>
                  <w:vAlign w:val="center"/>
                </w:tcPr>
                <w:p w14:paraId="76EC84D2" w14:textId="77777777" w:rsidR="00C37C6F" w:rsidRPr="002625EB" w:rsidRDefault="00C37C6F" w:rsidP="00D46DC6">
                  <w:pPr>
                    <w:pStyle w:val="TAC"/>
                    <w:spacing w:after="0"/>
                  </w:pPr>
                  <w:r w:rsidRPr="002625EB">
                    <w:rPr>
                      <w:position w:val="-12"/>
                    </w:rPr>
                    <w:object w:dxaOrig="1359" w:dyaOrig="360" w14:anchorId="7926E76D">
                      <v:shape id="_x0000_i1038" type="#_x0000_t75" style="width:60.85pt;height:15.85pt" o:ole="">
                        <v:imagedata r:id="rId51" o:title=""/>
                      </v:shape>
                      <o:OLEObject Type="Embed" ProgID="Equation.3" ShapeID="_x0000_i1038" DrawAspect="Content" ObjectID="_1695755861" r:id="rId52"/>
                    </w:object>
                  </w:r>
                </w:p>
              </w:tc>
            </w:tr>
            <w:tr w:rsidR="00C37C6F" w:rsidRPr="002625EB" w14:paraId="769162F4" w14:textId="77777777" w:rsidTr="00D46DC6">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D46DC6">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D46DC6">
                  <w:pPr>
                    <w:pStyle w:val="TAC"/>
                    <w:spacing w:after="0"/>
                  </w:pPr>
                  <w:r w:rsidRPr="002625EB">
                    <w:rPr>
                      <w:position w:val="-12"/>
                    </w:rPr>
                    <w:object w:dxaOrig="1780" w:dyaOrig="360" w14:anchorId="64892885">
                      <v:shape id="_x0000_i1039" type="#_x0000_t75" style="width:81pt;height:15.85pt" o:ole="">
                        <v:imagedata r:id="rId53" o:title=""/>
                      </v:shape>
                      <o:OLEObject Type="Embed" ProgID="Equation.3" ShapeID="_x0000_i1039" DrawAspect="Content" ObjectID="_1695755862" r:id="rId54"/>
                    </w:object>
                  </w:r>
                </w:p>
              </w:tc>
            </w:tr>
          </w:tbl>
          <w:p w14:paraId="428E2513" w14:textId="77777777" w:rsidR="00C37C6F" w:rsidRDefault="00C37C6F" w:rsidP="00D46DC6">
            <w:pPr>
              <w:pStyle w:val="BodyText"/>
              <w:spacing w:after="0"/>
              <w:rPr>
                <w:rFonts w:eastAsiaTheme="minorEastAsia"/>
                <w:lang w:eastAsia="zh-CN"/>
              </w:rPr>
            </w:pPr>
          </w:p>
          <w:p w14:paraId="62311C3F" w14:textId="77777777" w:rsidR="00C37C6F" w:rsidRDefault="00C37C6F" w:rsidP="00D46DC6">
            <w:pPr>
              <w:pStyle w:val="BodyText"/>
              <w:spacing w:after="0"/>
              <w:rPr>
                <w:rFonts w:eastAsiaTheme="minorEastAsia"/>
                <w:lang w:eastAsia="zh-CN"/>
              </w:rPr>
            </w:pPr>
          </w:p>
        </w:tc>
      </w:tr>
      <w:tr w:rsidR="00F311D2" w14:paraId="20E1D4CF" w14:textId="77777777" w:rsidTr="004D29A0">
        <w:tc>
          <w:tcPr>
            <w:tcW w:w="1271" w:type="dxa"/>
          </w:tcPr>
          <w:p w14:paraId="18DD01D9" w14:textId="35B014EF"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lastRenderedPageBreak/>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EC6B55">
        <w:tc>
          <w:tcPr>
            <w:tcW w:w="1250"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EC6B55">
        <w:tc>
          <w:tcPr>
            <w:tcW w:w="1250"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lastRenderedPageBreak/>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lastRenderedPageBreak/>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EC6B55">
        <w:tc>
          <w:tcPr>
            <w:tcW w:w="1250"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EC6B55">
        <w:tc>
          <w:tcPr>
            <w:tcW w:w="1250"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EC6B55">
        <w:tc>
          <w:tcPr>
            <w:tcW w:w="1250"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EC6B55">
        <w:tc>
          <w:tcPr>
            <w:tcW w:w="1250"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EC6B55">
        <w:tc>
          <w:tcPr>
            <w:tcW w:w="1250"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EC6B55">
        <w:tc>
          <w:tcPr>
            <w:tcW w:w="1250"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EC6B55">
        <w:tc>
          <w:tcPr>
            <w:tcW w:w="1250"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EC6B55">
        <w:tc>
          <w:tcPr>
            <w:tcW w:w="1250"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EC6B55">
        <w:tc>
          <w:tcPr>
            <w:tcW w:w="1250"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EC6B55">
        <w:tc>
          <w:tcPr>
            <w:tcW w:w="1250"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EC6B55">
        <w:tc>
          <w:tcPr>
            <w:tcW w:w="1250"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EC6B55">
        <w:tc>
          <w:tcPr>
            <w:tcW w:w="1250"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EC6B55">
        <w:tc>
          <w:tcPr>
            <w:tcW w:w="1250"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EC6B55">
        <w:tc>
          <w:tcPr>
            <w:tcW w:w="1250"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EC6B55">
        <w:tc>
          <w:tcPr>
            <w:tcW w:w="1250"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EC6B55">
        <w:tc>
          <w:tcPr>
            <w:tcW w:w="1250"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1D23FF" w:rsidRPr="00954597" w14:paraId="5C69C77C" w14:textId="77777777" w:rsidTr="00EC6B55">
        <w:tc>
          <w:tcPr>
            <w:tcW w:w="1250" w:type="dxa"/>
            <w:shd w:val="clear" w:color="auto" w:fill="auto"/>
          </w:tcPr>
          <w:p w14:paraId="1EBD4BA4" w14:textId="77777777" w:rsidR="001D23FF" w:rsidRPr="00954597" w:rsidRDefault="001D23FF" w:rsidP="001D23FF">
            <w:pPr>
              <w:spacing w:after="120"/>
              <w:rPr>
                <w:rFonts w:eastAsia="SimSun"/>
                <w:szCs w:val="20"/>
                <w:lang w:eastAsia="zh-CN"/>
              </w:rPr>
            </w:pPr>
          </w:p>
        </w:tc>
        <w:tc>
          <w:tcPr>
            <w:tcW w:w="9296" w:type="dxa"/>
            <w:shd w:val="clear" w:color="auto" w:fill="auto"/>
          </w:tcPr>
          <w:p w14:paraId="5F0BA29A" w14:textId="77777777" w:rsidR="001D23FF" w:rsidRPr="00954597" w:rsidRDefault="001D23FF" w:rsidP="001D23FF">
            <w:pPr>
              <w:spacing w:after="120"/>
              <w:rPr>
                <w:rFonts w:eastAsia="SimSun"/>
                <w:szCs w:val="20"/>
                <w:lang w:eastAsia="zh-CN"/>
              </w:rPr>
            </w:pPr>
          </w:p>
        </w:tc>
      </w:tr>
      <w:tr w:rsidR="001D23FF" w:rsidRPr="00954597" w14:paraId="51CCE9B7" w14:textId="77777777" w:rsidTr="00EC6B55">
        <w:tc>
          <w:tcPr>
            <w:tcW w:w="1250"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EC6B55">
        <w:tc>
          <w:tcPr>
            <w:tcW w:w="1250"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EC6B55">
        <w:tc>
          <w:tcPr>
            <w:tcW w:w="1250"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EC6B55">
        <w:tc>
          <w:tcPr>
            <w:tcW w:w="1250"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EC6B55">
        <w:tc>
          <w:tcPr>
            <w:tcW w:w="1250"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xml:space="preserve">, </w:t>
      </w:r>
      <w:r w:rsidR="00F16119">
        <w:rPr>
          <w:rFonts w:eastAsia="SimSun"/>
          <w:color w:val="0070C0"/>
          <w:lang w:eastAsia="zh-CN"/>
        </w:rPr>
        <w:t>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77777777" w:rsidR="00A2310C" w:rsidRPr="00C003B6"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1B0AB13" w14:textId="77777777" w:rsidR="00A2310C" w:rsidRPr="006171EC"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5CB2969D" w14:textId="77777777" w:rsidR="00662BC4" w:rsidRDefault="00733D6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w:t>
            </w:r>
            <w:r>
              <w:rPr>
                <w:rFonts w:eastAsia="SimSun"/>
                <w:szCs w:val="20"/>
                <w:lang w:eastAsia="zh-CN"/>
              </w:rPr>
              <w:lastRenderedPageBreak/>
              <w:t>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lastRenderedPageBreak/>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w:t>
            </w:r>
            <w:r>
              <w:rPr>
                <w:lang w:eastAsia="zh-CN"/>
              </w:rPr>
              <w:lastRenderedPageBreak/>
              <w:t>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lastRenderedPageBreak/>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lastRenderedPageBreak/>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lastRenderedPageBreak/>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lastRenderedPageBreak/>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0"/>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xml:space="preserve">, the UE transmits all HP and LP HARQ-ACK bits if the following </w:t>
            </w:r>
            <w:r w:rsidRPr="00737F10">
              <w:rPr>
                <w:b/>
                <w:bCs/>
                <w:i/>
                <w:iCs/>
                <w:szCs w:val="20"/>
                <w:lang w:eastAsia="sv-SE"/>
              </w:rPr>
              <w:lastRenderedPageBreak/>
              <w:t>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lastRenderedPageBreak/>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733D65"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733D6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733D6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733D6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733D6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733D6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lastRenderedPageBreak/>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lastRenderedPageBreak/>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lastRenderedPageBreak/>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w:t>
            </w:r>
            <w:r>
              <w:rPr>
                <w:rFonts w:eastAsia="SimSun"/>
                <w:szCs w:val="20"/>
                <w:lang w:eastAsia="zh-CN"/>
              </w:rPr>
              <w:lastRenderedPageBreak/>
              <w:t>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lastRenderedPageBreak/>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0" type="#_x0000_t75" alt="" style="width:229.3pt;height:19.7pt;mso-width-percent:0;mso-height-percent:0;mso-width-percent:0;mso-height-percent:0" o:ole="">
                  <v:imagedata r:id="rId58" o:title=""/>
                </v:shape>
                <o:OLEObject Type="Embed" ProgID="Equation.3" ShapeID="_x0000_i1040" DrawAspect="Content" ObjectID="_1695755863" r:id="rId59"/>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1" type="#_x0000_t75" alt="" style="width:255pt;height:19.7pt;mso-width-percent:0;mso-height-percent:0;mso-width-percent:0;mso-height-percent:0" o:ole="">
                  <v:imagedata r:id="rId60" o:title=""/>
                </v:shape>
                <o:OLEObject Type="Embed" ProgID="Equation.3" ShapeID="_x0000_i1041" DrawAspect="Content" ObjectID="_1695755864" r:id="rId61"/>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lastRenderedPageBreak/>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733D6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D46DC6">
        <w:tc>
          <w:tcPr>
            <w:tcW w:w="1287" w:type="dxa"/>
            <w:shd w:val="clear" w:color="auto" w:fill="auto"/>
          </w:tcPr>
          <w:p w14:paraId="178D99DC" w14:textId="77777777" w:rsidR="00C37C6F" w:rsidRPr="00954597" w:rsidRDefault="00C37C6F" w:rsidP="00D46DC6">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D46DC6">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w:t>
            </w:r>
            <w:r>
              <w:rPr>
                <w:rFonts w:eastAsia="SimSun"/>
                <w:szCs w:val="20"/>
                <w:lang w:eastAsia="zh-CN"/>
              </w:rPr>
              <w:lastRenderedPageBreak/>
              <w:t xml:space="preserve">There are numerical issues in implementation (such as precision used in fixed point implementation) which could lead ambiguity on the addition outcome. </w:t>
            </w:r>
          </w:p>
        </w:tc>
      </w:tr>
      <w:tr w:rsidR="00845D84" w:rsidRPr="00954597" w14:paraId="046A66A3" w14:textId="77777777" w:rsidTr="0057072C">
        <w:tc>
          <w:tcPr>
            <w:tcW w:w="128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lastRenderedPageBreak/>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SimSun"/>
                <w:szCs w:val="20"/>
                <w:lang w:eastAsia="zh-CN"/>
              </w:rPr>
            </w:pPr>
          </w:p>
        </w:tc>
        <w:tc>
          <w:tcPr>
            <w:tcW w:w="6805" w:type="dxa"/>
            <w:shd w:val="clear" w:color="auto" w:fill="auto"/>
          </w:tcPr>
          <w:p w14:paraId="19E88637" w14:textId="77777777" w:rsidR="001D23FF" w:rsidRPr="00954597" w:rsidRDefault="001D23FF" w:rsidP="001D23F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w:t>
            </w:r>
            <w:r>
              <w:rPr>
                <w:rFonts w:eastAsia="SimSun"/>
                <w:szCs w:val="20"/>
                <w:lang w:eastAsia="zh-CN"/>
              </w:rPr>
              <w:lastRenderedPageBreak/>
              <w:t xml:space="preserve">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D46DC6">
        <w:tc>
          <w:tcPr>
            <w:tcW w:w="1372" w:type="dxa"/>
            <w:shd w:val="clear" w:color="auto" w:fill="auto"/>
          </w:tcPr>
          <w:p w14:paraId="006BFDD8" w14:textId="77777777" w:rsidR="00C37C6F" w:rsidRPr="00954597" w:rsidRDefault="00C37C6F" w:rsidP="00D46DC6">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D46DC6">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D46DC6">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D46DC6">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lastRenderedPageBreak/>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733D65"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4"/>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hint="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lastRenderedPageBreak/>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733D65"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733D65"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lastRenderedPageBreak/>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733D6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0"/>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733D6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733D6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733D65"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733D65"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66"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67"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2" type="#_x0000_t75" alt="" style="width:15.45pt;height:15.45pt;mso-width-percent:0;mso-height-percent:0;mso-width-percent:0;mso-height-percent:0" o:ole="">
                        <v:imagedata r:id="rId68" o:title=""/>
                      </v:shape>
                      <o:OLEObject Type="Embed" ProgID="Equation.3" ShapeID="_x0000_i1042" DrawAspect="Content" ObjectID="_1695755865" r:id="rId69"/>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43" type="#_x0000_t75" alt="" style="width:15.45pt;height:15.45pt;mso-width-percent:0;mso-height-percent:0;mso-width-percent:0;mso-height-percent:0" o:ole="">
                        <v:imagedata r:id="rId68" o:title=""/>
                      </v:shape>
                      <o:OLEObject Type="Embed" ProgID="Equation.3" ShapeID="_x0000_i1043" DrawAspect="Content" ObjectID="_1695755866" r:id="rId70"/>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33D6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33D6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733D65"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733D65" w:rsidP="0058388A">
      <w:pPr>
        <w:pStyle w:val="ListParagraph"/>
        <w:numPr>
          <w:ilvl w:val="0"/>
          <w:numId w:val="80"/>
        </w:numPr>
        <w:rPr>
          <w:rFonts w:eastAsiaTheme="minorEastAsia"/>
          <w:lang w:eastAsia="zh-CN"/>
        </w:rPr>
      </w:pPr>
      <w:hyperlink r:id="rId71"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733D65" w:rsidP="0058388A">
      <w:pPr>
        <w:pStyle w:val="ListParagraph"/>
        <w:numPr>
          <w:ilvl w:val="0"/>
          <w:numId w:val="80"/>
        </w:numPr>
        <w:rPr>
          <w:lang w:eastAsia="x-none"/>
        </w:rPr>
      </w:pPr>
      <w:hyperlink r:id="rId72"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733D65" w:rsidP="0058388A">
      <w:pPr>
        <w:pStyle w:val="ListParagraph"/>
        <w:numPr>
          <w:ilvl w:val="0"/>
          <w:numId w:val="80"/>
        </w:numPr>
        <w:rPr>
          <w:lang w:eastAsia="x-none"/>
        </w:rPr>
      </w:pPr>
      <w:hyperlink r:id="rId73"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733D65" w:rsidP="0058388A">
      <w:pPr>
        <w:pStyle w:val="ListParagraph"/>
        <w:numPr>
          <w:ilvl w:val="0"/>
          <w:numId w:val="80"/>
        </w:numPr>
        <w:rPr>
          <w:lang w:eastAsia="x-none"/>
        </w:rPr>
      </w:pPr>
      <w:hyperlink r:id="rId74"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733D65" w:rsidP="0058388A">
      <w:pPr>
        <w:pStyle w:val="ListParagraph"/>
        <w:numPr>
          <w:ilvl w:val="0"/>
          <w:numId w:val="80"/>
        </w:numPr>
        <w:rPr>
          <w:lang w:eastAsia="x-none"/>
        </w:rPr>
      </w:pPr>
      <w:hyperlink r:id="rId75"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733D65" w:rsidP="0058388A">
      <w:pPr>
        <w:pStyle w:val="ListParagraph"/>
        <w:numPr>
          <w:ilvl w:val="0"/>
          <w:numId w:val="80"/>
        </w:numPr>
        <w:rPr>
          <w:lang w:eastAsia="x-none"/>
        </w:rPr>
      </w:pPr>
      <w:hyperlink r:id="rId76"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733D65" w:rsidP="0058388A">
      <w:pPr>
        <w:pStyle w:val="ListParagraph"/>
        <w:numPr>
          <w:ilvl w:val="0"/>
          <w:numId w:val="80"/>
        </w:numPr>
        <w:rPr>
          <w:lang w:eastAsia="x-none"/>
        </w:rPr>
      </w:pPr>
      <w:hyperlink r:id="rId77"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733D65" w:rsidP="0058388A">
      <w:pPr>
        <w:pStyle w:val="ListParagraph"/>
        <w:numPr>
          <w:ilvl w:val="0"/>
          <w:numId w:val="80"/>
        </w:numPr>
        <w:rPr>
          <w:lang w:eastAsia="x-none"/>
        </w:rPr>
      </w:pPr>
      <w:hyperlink r:id="rId78"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733D65" w:rsidP="0058388A">
      <w:pPr>
        <w:pStyle w:val="ListParagraph"/>
        <w:numPr>
          <w:ilvl w:val="0"/>
          <w:numId w:val="80"/>
        </w:numPr>
        <w:rPr>
          <w:lang w:eastAsia="x-none"/>
        </w:rPr>
      </w:pPr>
      <w:hyperlink r:id="rId79"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733D65" w:rsidP="0058388A">
      <w:pPr>
        <w:pStyle w:val="ListParagraph"/>
        <w:numPr>
          <w:ilvl w:val="0"/>
          <w:numId w:val="80"/>
        </w:numPr>
        <w:rPr>
          <w:lang w:eastAsia="x-none"/>
        </w:rPr>
      </w:pPr>
      <w:hyperlink r:id="rId80"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733D65" w:rsidP="0058388A">
      <w:pPr>
        <w:pStyle w:val="ListParagraph"/>
        <w:numPr>
          <w:ilvl w:val="0"/>
          <w:numId w:val="80"/>
        </w:numPr>
        <w:rPr>
          <w:lang w:eastAsia="x-none"/>
        </w:rPr>
      </w:pPr>
      <w:hyperlink r:id="rId81"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733D65" w:rsidP="0058388A">
      <w:pPr>
        <w:pStyle w:val="ListParagraph"/>
        <w:numPr>
          <w:ilvl w:val="0"/>
          <w:numId w:val="80"/>
        </w:numPr>
        <w:rPr>
          <w:lang w:eastAsia="x-none"/>
        </w:rPr>
      </w:pPr>
      <w:hyperlink r:id="rId82"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733D65" w:rsidP="0058388A">
      <w:pPr>
        <w:pStyle w:val="ListParagraph"/>
        <w:numPr>
          <w:ilvl w:val="0"/>
          <w:numId w:val="80"/>
        </w:numPr>
        <w:rPr>
          <w:lang w:eastAsia="x-none"/>
        </w:rPr>
      </w:pPr>
      <w:hyperlink r:id="rId83"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733D65" w:rsidP="0058388A">
      <w:pPr>
        <w:pStyle w:val="ListParagraph"/>
        <w:numPr>
          <w:ilvl w:val="0"/>
          <w:numId w:val="80"/>
        </w:numPr>
        <w:rPr>
          <w:lang w:eastAsia="x-none"/>
        </w:rPr>
      </w:pPr>
      <w:hyperlink r:id="rId84"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733D65" w:rsidP="0058388A">
      <w:pPr>
        <w:pStyle w:val="ListParagraph"/>
        <w:numPr>
          <w:ilvl w:val="0"/>
          <w:numId w:val="80"/>
        </w:numPr>
        <w:rPr>
          <w:lang w:eastAsia="x-none"/>
        </w:rPr>
      </w:pPr>
      <w:hyperlink r:id="rId85"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733D65" w:rsidP="0058388A">
      <w:pPr>
        <w:pStyle w:val="ListParagraph"/>
        <w:numPr>
          <w:ilvl w:val="0"/>
          <w:numId w:val="80"/>
        </w:numPr>
        <w:rPr>
          <w:lang w:eastAsia="x-none"/>
        </w:rPr>
      </w:pPr>
      <w:hyperlink r:id="rId86"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733D65" w:rsidP="0058388A">
      <w:pPr>
        <w:pStyle w:val="ListParagraph"/>
        <w:numPr>
          <w:ilvl w:val="0"/>
          <w:numId w:val="80"/>
        </w:numPr>
        <w:rPr>
          <w:lang w:eastAsia="x-none"/>
        </w:rPr>
      </w:pPr>
      <w:hyperlink r:id="rId87"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733D65" w:rsidP="0058388A">
      <w:pPr>
        <w:pStyle w:val="ListParagraph"/>
        <w:numPr>
          <w:ilvl w:val="0"/>
          <w:numId w:val="80"/>
        </w:numPr>
        <w:rPr>
          <w:lang w:eastAsia="x-none"/>
        </w:rPr>
      </w:pPr>
      <w:hyperlink r:id="rId88"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733D65" w:rsidP="0058388A">
      <w:pPr>
        <w:pStyle w:val="ListParagraph"/>
        <w:numPr>
          <w:ilvl w:val="0"/>
          <w:numId w:val="80"/>
        </w:numPr>
        <w:rPr>
          <w:lang w:eastAsia="x-none"/>
        </w:rPr>
      </w:pPr>
      <w:hyperlink r:id="rId89"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733D65" w:rsidP="0058388A">
      <w:pPr>
        <w:pStyle w:val="ListParagraph"/>
        <w:numPr>
          <w:ilvl w:val="0"/>
          <w:numId w:val="80"/>
        </w:numPr>
        <w:rPr>
          <w:lang w:eastAsia="x-none"/>
        </w:rPr>
      </w:pPr>
      <w:hyperlink r:id="rId90"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733D65" w:rsidP="0058388A">
      <w:pPr>
        <w:pStyle w:val="ListParagraph"/>
        <w:numPr>
          <w:ilvl w:val="0"/>
          <w:numId w:val="80"/>
        </w:numPr>
        <w:rPr>
          <w:lang w:eastAsia="x-none"/>
        </w:rPr>
      </w:pPr>
      <w:hyperlink r:id="rId91"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733D65" w:rsidP="0058388A">
      <w:pPr>
        <w:pStyle w:val="ListParagraph"/>
        <w:numPr>
          <w:ilvl w:val="0"/>
          <w:numId w:val="80"/>
        </w:numPr>
        <w:rPr>
          <w:lang w:eastAsia="x-none"/>
        </w:rPr>
      </w:pPr>
      <w:hyperlink r:id="rId92"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733D65" w:rsidP="0058388A">
      <w:pPr>
        <w:pStyle w:val="ListParagraph"/>
        <w:numPr>
          <w:ilvl w:val="0"/>
          <w:numId w:val="80"/>
        </w:numPr>
        <w:rPr>
          <w:lang w:eastAsia="x-none"/>
        </w:rPr>
      </w:pPr>
      <w:hyperlink r:id="rId93"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733D65" w:rsidP="0058388A">
      <w:pPr>
        <w:pStyle w:val="ListParagraph"/>
        <w:numPr>
          <w:ilvl w:val="0"/>
          <w:numId w:val="80"/>
        </w:numPr>
        <w:rPr>
          <w:lang w:eastAsia="x-none"/>
        </w:rPr>
      </w:pPr>
      <w:hyperlink r:id="rId94"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733D65" w:rsidP="0058388A">
      <w:pPr>
        <w:pStyle w:val="ListParagraph"/>
        <w:numPr>
          <w:ilvl w:val="0"/>
          <w:numId w:val="80"/>
        </w:numPr>
        <w:rPr>
          <w:lang w:eastAsia="x-none"/>
        </w:rPr>
      </w:pPr>
      <w:hyperlink r:id="rId95"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733D65" w:rsidP="0058388A">
      <w:pPr>
        <w:pStyle w:val="ListParagraph"/>
        <w:numPr>
          <w:ilvl w:val="0"/>
          <w:numId w:val="80"/>
        </w:numPr>
        <w:rPr>
          <w:lang w:eastAsia="x-none"/>
        </w:rPr>
      </w:pPr>
      <w:hyperlink r:id="rId96"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733D65" w:rsidP="0058388A">
      <w:pPr>
        <w:pStyle w:val="ListParagraph"/>
        <w:numPr>
          <w:ilvl w:val="0"/>
          <w:numId w:val="80"/>
        </w:numPr>
        <w:rPr>
          <w:lang w:eastAsia="x-none"/>
        </w:rPr>
      </w:pPr>
      <w:hyperlink r:id="rId97"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98"/>
      <w:headerReference w:type="default" r:id="rId99"/>
      <w:footerReference w:type="even" r:id="rId100"/>
      <w:footerReference w:type="default" r:id="rId101"/>
      <w:headerReference w:type="first" r:id="rId102"/>
      <w:footerReference w:type="first" r:id="rId10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A88A0" w14:textId="77777777" w:rsidR="00733D65" w:rsidRDefault="00733D65">
      <w:pPr>
        <w:spacing w:after="0" w:line="240" w:lineRule="auto"/>
      </w:pPr>
      <w:r>
        <w:separator/>
      </w:r>
    </w:p>
  </w:endnote>
  <w:endnote w:type="continuationSeparator" w:id="0">
    <w:p w14:paraId="7DF554D7" w14:textId="77777777" w:rsidR="00733D65" w:rsidRDefault="0073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DAF5" w14:textId="77777777" w:rsidR="00326A34" w:rsidRDefault="00326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B69E" w14:textId="77777777" w:rsidR="00326A34" w:rsidRDefault="00326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6DD9" w14:textId="77777777" w:rsidR="00326A34" w:rsidRDefault="00326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EBE91" w14:textId="77777777" w:rsidR="00733D65" w:rsidRDefault="00733D65">
      <w:pPr>
        <w:spacing w:after="0" w:line="240" w:lineRule="auto"/>
      </w:pPr>
      <w:r>
        <w:separator/>
      </w:r>
    </w:p>
  </w:footnote>
  <w:footnote w:type="continuationSeparator" w:id="0">
    <w:p w14:paraId="1CDDEF10" w14:textId="77777777" w:rsidR="00733D65" w:rsidRDefault="00733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26A51" w14:textId="77777777" w:rsidR="00326A34" w:rsidRDefault="00326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26A34" w:rsidRDefault="00326A34">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81871" w14:textId="77777777" w:rsidR="00326A34" w:rsidRDefault="0032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oleObject" Target="embeddings/oleObject7.bin"/><Relationship Id="rId47" Type="http://schemas.openxmlformats.org/officeDocument/2006/relationships/image" Target="media/image30.wmf"/><Relationship Id="rId63" Type="http://schemas.openxmlformats.org/officeDocument/2006/relationships/image" Target="media/image40.wmf"/><Relationship Id="rId68" Type="http://schemas.openxmlformats.org/officeDocument/2006/relationships/image" Target="media/image43.wmf"/><Relationship Id="rId84" Type="http://schemas.openxmlformats.org/officeDocument/2006/relationships/hyperlink" Target="file:///D:\Documents\3GPP%20documents\RAN1\TSGR1_106b-e\Docs\R1-2109484.zip" TargetMode="External"/><Relationship Id="rId89" Type="http://schemas.openxmlformats.org/officeDocument/2006/relationships/hyperlink" Target="file:///D:\Documents\3GPP%20documents\RAN1\TSGR1_106b-e\Docs\R1-2109785.zip" TargetMode="External"/><Relationship Id="rId16" Type="http://schemas.openxmlformats.org/officeDocument/2006/relationships/image" Target="media/image9.emf"/><Relationship Id="rId11" Type="http://schemas.openxmlformats.org/officeDocument/2006/relationships/image" Target="media/image5.emf"/><Relationship Id="rId32" Type="http://schemas.openxmlformats.org/officeDocument/2006/relationships/oleObject" Target="embeddings/oleObject2.bin"/><Relationship Id="rId37" Type="http://schemas.openxmlformats.org/officeDocument/2006/relationships/image" Target="media/image26.wmf"/><Relationship Id="rId53" Type="http://schemas.openxmlformats.org/officeDocument/2006/relationships/image" Target="media/image33.wmf"/><Relationship Id="rId58" Type="http://schemas.openxmlformats.org/officeDocument/2006/relationships/image" Target="media/image37.wmf"/><Relationship Id="rId74" Type="http://schemas.openxmlformats.org/officeDocument/2006/relationships/hyperlink" Target="file:///D:\Documents\3GPP%20documents\RAN1\TSGR1_106b-e\Docs\R1-2108908.zip" TargetMode="External"/><Relationship Id="rId79" Type="http://schemas.openxmlformats.org/officeDocument/2006/relationships/hyperlink" Target="file:///D:\Documents\3GPP%20documents\RAN1\TSGR1_106b-e\Docs\R1-2109218.zip" TargetMode="External"/><Relationship Id="rId102"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file:///D:\Documents\3GPP%20documents\RAN1\TSGR1_106b-e\Docs\R1-2109811.zip" TargetMode="External"/><Relationship Id="rId95" Type="http://schemas.openxmlformats.org/officeDocument/2006/relationships/hyperlink" Target="file:///D:\Documents\3GPP%20documents\RAN1\TSGR1_106b-e\Docs\R1-2110181.zip" TargetMode="External"/><Relationship Id="rId22" Type="http://schemas.openxmlformats.org/officeDocument/2006/relationships/image" Target="media/image15.emf"/><Relationship Id="rId27" Type="http://schemas.openxmlformats.org/officeDocument/2006/relationships/image" Target="media/image20.wmf"/><Relationship Id="rId43" Type="http://schemas.openxmlformats.org/officeDocument/2006/relationships/oleObject" Target="embeddings/oleObject8.bin"/><Relationship Id="rId48" Type="http://schemas.openxmlformats.org/officeDocument/2006/relationships/oleObject" Target="embeddings/oleObject11.bin"/><Relationship Id="rId64" Type="http://schemas.openxmlformats.org/officeDocument/2006/relationships/image" Target="media/image41.wmf"/><Relationship Id="rId69" Type="http://schemas.openxmlformats.org/officeDocument/2006/relationships/oleObject" Target="embeddings/oleObject17.bin"/><Relationship Id="rId80" Type="http://schemas.openxmlformats.org/officeDocument/2006/relationships/hyperlink" Target="file:///D:\Documents\3GPP%20documents\RAN1\TSGR1_106b-e\Docs\R1-2109260.zip" TargetMode="External"/><Relationship Id="rId85" Type="http://schemas.openxmlformats.org/officeDocument/2006/relationships/hyperlink" Target="file:///D:\Documents\3GPP%20documents\RAN1\TSGR1_106b-e\Docs\R1-2109577.zip" TargetMode="External"/><Relationship Id="rId12" Type="http://schemas.openxmlformats.org/officeDocument/2006/relationships/package" Target="embeddings/Microsoft_Visio_Drawing.vsdx"/><Relationship Id="rId17" Type="http://schemas.openxmlformats.org/officeDocument/2006/relationships/image" Target="media/image10.emf"/><Relationship Id="rId33" Type="http://schemas.openxmlformats.org/officeDocument/2006/relationships/image" Target="media/image24.wmf"/><Relationship Id="rId38" Type="http://schemas.openxmlformats.org/officeDocument/2006/relationships/oleObject" Target="embeddings/oleObject5.bin"/><Relationship Id="rId59" Type="http://schemas.openxmlformats.org/officeDocument/2006/relationships/oleObject" Target="embeddings/oleObject15.bin"/><Relationship Id="rId103" Type="http://schemas.openxmlformats.org/officeDocument/2006/relationships/footer" Target="footer3.xml"/><Relationship Id="rId20" Type="http://schemas.openxmlformats.org/officeDocument/2006/relationships/image" Target="media/image13.wmf"/><Relationship Id="rId41" Type="http://schemas.openxmlformats.org/officeDocument/2006/relationships/image" Target="media/image28.wmf"/><Relationship Id="rId54" Type="http://schemas.openxmlformats.org/officeDocument/2006/relationships/oleObject" Target="embeddings/oleObject14.bin"/><Relationship Id="rId62" Type="http://schemas.openxmlformats.org/officeDocument/2006/relationships/image" Target="media/image39.png"/><Relationship Id="rId70" Type="http://schemas.openxmlformats.org/officeDocument/2006/relationships/oleObject" Target="embeddings/oleObject18.bin"/><Relationship Id="rId75" Type="http://schemas.openxmlformats.org/officeDocument/2006/relationships/hyperlink" Target="file:///D:\Documents\3GPP%20documents\RAN1\TSGR1_106b-e\Docs\R1-2108969.zip" TargetMode="External"/><Relationship Id="rId83" Type="http://schemas.openxmlformats.org/officeDocument/2006/relationships/hyperlink" Target="file:///D:\Documents\3GPP%20documents\RAN1\TSGR1_106b-e\Docs\R1-2109454.zip" TargetMode="External"/><Relationship Id="rId88" Type="http://schemas.openxmlformats.org/officeDocument/2006/relationships/hyperlink" Target="file:///D:\Documents\3GPP%20documents\RAN1\TSGR1_106b-e\Docs\R1-2109730.zip" TargetMode="External"/><Relationship Id="rId91" Type="http://schemas.openxmlformats.org/officeDocument/2006/relationships/hyperlink" Target="file:///D:\Documents\3GPP%20documents\RAN1\TSGR1_106b-e\Docs\R1-2109943.zip" TargetMode="External"/><Relationship Id="rId96" Type="http://schemas.openxmlformats.org/officeDocument/2006/relationships/hyperlink" Target="file:///D:\Documents\3GPP%20documents\RAN1\TSGR1_106b-e\Docs\R1-2110245.zi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image" Target="media/image31.wmf"/><Relationship Id="rId57" Type="http://schemas.openxmlformats.org/officeDocument/2006/relationships/image" Target="media/image36.wmf"/><Relationship Id="rId106"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8.wmf"/><Relationship Id="rId65" Type="http://schemas.openxmlformats.org/officeDocument/2006/relationships/image" Target="media/image42.wmf"/><Relationship Id="rId73" Type="http://schemas.openxmlformats.org/officeDocument/2006/relationships/hyperlink" Target="file:///D:\Documents\3GPP%20documents\RAN1\TSGR1_106b-e\Docs\R1-2108843.zip" TargetMode="External"/><Relationship Id="rId78" Type="http://schemas.openxmlformats.org/officeDocument/2006/relationships/hyperlink" Target="file:///D:\Documents\3GPP%20documents\RAN1\TSGR1_106b-e\Docs\R1-2109160.zip" TargetMode="External"/><Relationship Id="rId81" Type="http://schemas.openxmlformats.org/officeDocument/2006/relationships/hyperlink" Target="file:///D:\Documents\3GPP%20documents\RAN1\TSGR1_106b-e\Docs\R1-2109355.zip" TargetMode="External"/><Relationship Id="rId86" Type="http://schemas.openxmlformats.org/officeDocument/2006/relationships/hyperlink" Target="file:///D:\Documents\3GPP%20documents\RAN1\TSGR1_106b-e\Docs\R1-2109607.zip" TargetMode="External"/><Relationship Id="rId94" Type="http://schemas.openxmlformats.org/officeDocument/2006/relationships/hyperlink" Target="file:///D:\Documents\3GPP%20documents\RAN1\TSGR1_106b-e\Docs\R1-2110030.zip"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7.wmf"/><Relationship Id="rId34" Type="http://schemas.openxmlformats.org/officeDocument/2006/relationships/oleObject" Target="embeddings/oleObject3.bin"/><Relationship Id="rId50" Type="http://schemas.openxmlformats.org/officeDocument/2006/relationships/oleObject" Target="embeddings/oleObject12.bin"/><Relationship Id="rId55" Type="http://schemas.openxmlformats.org/officeDocument/2006/relationships/image" Target="media/image34.png"/><Relationship Id="rId76" Type="http://schemas.openxmlformats.org/officeDocument/2006/relationships/hyperlink" Target="file:///D:\Documents\3GPP%20documents\RAN1\TSGR1_106b-e\Docs\R1-2109096.zip" TargetMode="External"/><Relationship Id="rId97" Type="http://schemas.openxmlformats.org/officeDocument/2006/relationships/hyperlink" Target="file:///D:\Documents\3GPP%20documents\RAN1\TSGR1_106b-e\Docs\R1-2110324.zip" TargetMode="Externa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file:///C:/Users/wanshic/OneDrive%20-%20Qualcomm/Documents/Standards/3GPP%20Standards/Meeting%20Documents/TSGR1_103/Docs/R1-2007567.zip" TargetMode="External"/><Relationship Id="rId92" Type="http://schemas.openxmlformats.org/officeDocument/2006/relationships/hyperlink" Target="file:///D:\Documents\3GPP%20documents\RAN1\TSGR1_106b-e\Docs\R1-2109973.zip" TargetMode="External"/><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oleObject" Target="embeddings/oleObject6.bin"/><Relationship Id="rId45" Type="http://schemas.openxmlformats.org/officeDocument/2006/relationships/image" Target="media/image29.wmf"/><Relationship Id="rId66" Type="http://schemas.openxmlformats.org/officeDocument/2006/relationships/hyperlink" Target="file:///C:\Users\wanshic\OneDrive%20-%20Qualcomm\Documents\Standards\3GPP%20Standards\Meeting%20Documents\TSGR1_103\Docs\R1-2008655.zip" TargetMode="External"/><Relationship Id="rId87" Type="http://schemas.openxmlformats.org/officeDocument/2006/relationships/hyperlink" Target="file:///D:\Documents\3GPP%20documents\RAN1\TSGR1_106b-e\Docs\R1-2109674.zip" TargetMode="External"/><Relationship Id="rId61" Type="http://schemas.openxmlformats.org/officeDocument/2006/relationships/oleObject" Target="embeddings/oleObject16.bin"/><Relationship Id="rId82" Type="http://schemas.openxmlformats.org/officeDocument/2006/relationships/hyperlink" Target="file:///D:\Documents\3GPP%20documents\RAN1\TSGR1_106b-e\Docs\R1-2109408.zip" TargetMode="Externa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5.wmf"/><Relationship Id="rId56" Type="http://schemas.openxmlformats.org/officeDocument/2006/relationships/image" Target="media/image35.png"/><Relationship Id="rId77" Type="http://schemas.openxmlformats.org/officeDocument/2006/relationships/hyperlink" Target="file:///D:\Documents\3GPP%20documents\RAN1\TSGR1_106b-e\Docs\R1-2109132.zip" TargetMode="External"/><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hyperlink" Target="file:///D:\Documents\3GPP%20documents\RAN1\TSGR1_106b-e\Docs\R1-2108728.zip" TargetMode="External"/><Relationship Id="rId93" Type="http://schemas.openxmlformats.org/officeDocument/2006/relationships/hyperlink" Target="file:///D:\Documents\3GPP%20documents\RAN1\TSGR1_106b-e\Docs\R1-2109995.zip" TargetMode="External"/><Relationship Id="rId98"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oleObject" Target="embeddings/oleObject10.bin"/><Relationship Id="rId67" Type="http://schemas.openxmlformats.org/officeDocument/2006/relationships/hyperlink" Target="file:///C:\Users\wanshic\OneDrive%20-%20Qualcomm\Documents\Standards\3GPP%20Standards\Meeting%20Documents\TSGR1_103\Docs\R1-200968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165</Pages>
  <Words>63682</Words>
  <Characters>362993</Characters>
  <Application>Microsoft Office Word</Application>
  <DocSecurity>0</DocSecurity>
  <Lines>3024</Lines>
  <Paragraphs>851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425824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Hyejung Jung</cp:lastModifiedBy>
  <cp:revision>25</cp:revision>
  <dcterms:created xsi:type="dcterms:W3CDTF">2021-10-15T01:50:00Z</dcterms:created>
  <dcterms:modified xsi:type="dcterms:W3CDTF">2021-10-15T02:31:00Z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