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and also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F53E3F" w:rsidP="00B85CF8">
      <w:pPr>
        <w:spacing w:beforeLines="50" w:before="120" w:afterLines="50" w:after="120"/>
        <w:jc w:val="center"/>
      </w:pPr>
      <w:r w:rsidRPr="00CC0C94">
        <w:rPr>
          <w:noProof/>
        </w:rPr>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14pt;height:104pt;mso-width-percent:0;mso-height-percent:0;mso-width-percent:0;mso-height-percent:0" o:ole="">
            <v:imagedata r:id="rId14" o:title=""/>
          </v:shape>
          <o:OLEObject Type="Embed" ProgID="Visio.Drawing.11" ShapeID="_x0000_i1028" DrawAspect="Content" ObjectID="_1695643732"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 xml:space="preserve">he UE triggers the GNSS measurement when it is </w:t>
      </w:r>
      <w:proofErr w:type="gramStart"/>
      <w:r w:rsidRPr="00714DF3">
        <w:rPr>
          <w:color w:val="000000" w:themeColor="text1"/>
        </w:rPr>
        <w:t>waken</w:t>
      </w:r>
      <w:proofErr w:type="gramEnd"/>
      <w:r w:rsidRPr="00714DF3">
        <w:rPr>
          <w:color w:val="000000" w:themeColor="text1"/>
        </w:rPr>
        <w:t xml:space="preserve"> up due to T3412 timer expiration, and then enter IoT active state after GNSS measurement.</w:t>
      </w:r>
    </w:p>
    <w:p w14:paraId="02ADD4AA" w14:textId="77777777" w:rsidR="006D1388" w:rsidRDefault="00F53E3F" w:rsidP="006D1388">
      <w:pPr>
        <w:rPr>
          <w:lang w:eastAsia="zh-CN"/>
        </w:rPr>
      </w:pPr>
      <w:r>
        <w:rPr>
          <w:noProof/>
        </w:rPr>
        <w:object w:dxaOrig="14931" w:dyaOrig="3060" w14:anchorId="5705557F">
          <v:shape id="_x0000_i1027" type="#_x0000_t75" alt="" style="width:465.2pt;height:113.2pt;mso-width-percent:0;mso-height-percent:0;mso-width-percent:0;mso-height-percent:0" o:ole="">
            <v:imagedata r:id="rId16" o:title=""/>
          </v:shape>
          <o:OLEObject Type="Embed" ProgID="Visio.Drawing.11" ShapeID="_x0000_i1027" DrawAspect="Content" ObjectID="_1695643733"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w:t>
            </w:r>
            <w:proofErr w:type="gramStart"/>
            <w:r>
              <w:rPr>
                <w:rFonts w:eastAsiaTheme="minorEastAsia"/>
                <w:lang w:val="en-US" w:eastAsia="zh-CN"/>
              </w:rPr>
              <w:t>receiver  start</w:t>
            </w:r>
            <w:proofErr w:type="gramEnd"/>
            <w:r>
              <w:rPr>
                <w:rFonts w:eastAsiaTheme="minorEastAsia"/>
                <w:lang w:val="en-US" w:eastAsia="zh-CN"/>
              </w:rPr>
              <w:t xml:space="preserve">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 xml:space="preserve">Q1: </w:t>
            </w:r>
            <w:proofErr w:type="gramStart"/>
            <w:r>
              <w:rPr>
                <w:rFonts w:eastAsiaTheme="minorEastAsia"/>
                <w:lang w:eastAsia="zh-CN"/>
              </w:rPr>
              <w:t>Yes</w:t>
            </w:r>
            <w:proofErr w:type="gramEnd"/>
            <w:r>
              <w:rPr>
                <w:rFonts w:eastAsiaTheme="minorEastAsia"/>
                <w:lang w:eastAsia="zh-CN"/>
              </w:rPr>
              <w:t xml:space="preserve">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 xml:space="preserve">Q1: Not exactly. The GNSS </w:t>
            </w:r>
            <w:proofErr w:type="spellStart"/>
            <w:r w:rsidRPr="00BF30AD">
              <w:rPr>
                <w:iCs/>
              </w:rPr>
              <w:t>acquition</w:t>
            </w:r>
            <w:proofErr w:type="spellEnd"/>
            <w:r w:rsidRPr="00BF30AD">
              <w:rPr>
                <w:iCs/>
              </w:rPr>
              <w:t xml:space="preserve"> time for UEs in different environment could be different. There could be an gap but the the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can not solve the issue when network need to resend the paging if not receive the response and will lead to unnecessary GNSS acquisition even if UE is not paged. Additionally, approach A will waste power of IoT UE even if there is no need for new GNSS.</w:t>
            </w:r>
          </w:p>
        </w:tc>
      </w:tr>
      <w:tr w:rsidR="001716A7" w:rsidRPr="001716A7" w14:paraId="683D98D1" w14:textId="77777777" w:rsidTr="00964D8E">
        <w:trPr>
          <w:trHeight w:val="398"/>
          <w:jc w:val="center"/>
        </w:trPr>
        <w:tc>
          <w:tcPr>
            <w:tcW w:w="2547" w:type="dxa"/>
            <w:shd w:val="clear" w:color="auto" w:fill="auto"/>
            <w:vAlign w:val="center"/>
          </w:tcPr>
          <w:p w14:paraId="3484DF26" w14:textId="44528672" w:rsidR="00AC38B0" w:rsidRPr="001716A7" w:rsidRDefault="00C43A7A" w:rsidP="00AC38B0">
            <w:pPr>
              <w:snapToGrid w:val="0"/>
              <w:spacing w:after="0"/>
              <w:rPr>
                <w:lang w:eastAsia="zh-CN"/>
              </w:rPr>
            </w:pPr>
            <w:proofErr w:type="spellStart"/>
            <w:r w:rsidRPr="001716A7">
              <w:rPr>
                <w:lang w:eastAsia="zh-CN"/>
              </w:rPr>
              <w:t>Novamint</w:t>
            </w:r>
            <w:proofErr w:type="spellEnd"/>
          </w:p>
        </w:tc>
        <w:tc>
          <w:tcPr>
            <w:tcW w:w="8080" w:type="dxa"/>
            <w:vAlign w:val="center"/>
          </w:tcPr>
          <w:p w14:paraId="4A92A7B7" w14:textId="7E0798FC" w:rsidR="00AC38B0" w:rsidRPr="001716A7" w:rsidRDefault="00C43A7A" w:rsidP="00AC38B0">
            <w:pPr>
              <w:spacing w:beforeLines="50" w:before="120" w:afterLines="50" w:after="120"/>
            </w:pPr>
            <w:r w:rsidRPr="001716A7">
              <w:t>Q1:</w:t>
            </w:r>
            <w:r w:rsidR="00C97ACC" w:rsidRPr="001716A7">
              <w:t xml:space="preserve"> </w:t>
            </w:r>
            <w:proofErr w:type="gramStart"/>
            <w:r w:rsidR="00C97ACC" w:rsidRPr="001716A7">
              <w:t>yes</w:t>
            </w:r>
            <w:proofErr w:type="gramEnd"/>
            <w:r w:rsidR="00C97ACC" w:rsidRPr="001716A7">
              <w:t xml:space="preserve"> sounds reasonable – we like as well </w:t>
            </w:r>
            <w:r w:rsidR="00C97ACC" w:rsidRPr="001716A7">
              <w:rPr>
                <w:iCs/>
              </w:rPr>
              <w:t xml:space="preserve">the proposal from Gatehouse </w:t>
            </w:r>
          </w:p>
          <w:p w14:paraId="687193BD" w14:textId="242A24AB" w:rsidR="00990A0D" w:rsidRPr="001716A7" w:rsidRDefault="00990A0D" w:rsidP="00AC38B0">
            <w:pPr>
              <w:spacing w:beforeLines="50" w:before="120" w:afterLines="50" w:after="120"/>
            </w:pPr>
            <w:r w:rsidRPr="001716A7">
              <w:t>Q2:</w:t>
            </w:r>
            <w:r w:rsidR="00C97ACC" w:rsidRPr="001716A7">
              <w:t xml:space="preserve"> A &amp; B have no/</w:t>
            </w:r>
            <w:proofErr w:type="spellStart"/>
            <w:r w:rsidR="00C97ACC" w:rsidRPr="001716A7">
              <w:t>imi</w:t>
            </w:r>
            <w:r w:rsidR="00C97ACC" w:rsidRPr="001716A7">
              <w:rPr>
                <w:iCs/>
              </w:rPr>
              <w:t>ted</w:t>
            </w:r>
            <w:proofErr w:type="spellEnd"/>
            <w:r w:rsidR="00C97ACC" w:rsidRPr="001716A7">
              <w:rPr>
                <w:iCs/>
              </w:rPr>
              <w:t xml:space="preserve"> impact on the specifications. However, we believe A is creating more unnecessary burden on the power consumption and battery life and we would prefer definitely B</w:t>
            </w:r>
          </w:p>
        </w:tc>
      </w:tr>
      <w:tr w:rsidR="001D25D8" w14:paraId="77475B7E" w14:textId="77777777" w:rsidTr="00964D8E">
        <w:trPr>
          <w:trHeight w:val="398"/>
          <w:jc w:val="center"/>
        </w:trPr>
        <w:tc>
          <w:tcPr>
            <w:tcW w:w="2547" w:type="dxa"/>
            <w:shd w:val="clear" w:color="auto" w:fill="auto"/>
            <w:vAlign w:val="center"/>
          </w:tcPr>
          <w:p w14:paraId="1E1C7DFE" w14:textId="4481020C" w:rsidR="001D25D8" w:rsidRPr="001D25D8" w:rsidRDefault="001D25D8" w:rsidP="001D25D8">
            <w:pPr>
              <w:snapToGrid w:val="0"/>
              <w:spacing w:after="0"/>
              <w:rPr>
                <w:color w:val="C00000"/>
                <w:lang w:eastAsia="zh-CN"/>
              </w:rPr>
            </w:pPr>
            <w:r w:rsidRPr="001D25D8">
              <w:rPr>
                <w:rFonts w:eastAsiaTheme="minorEastAsia"/>
                <w:lang w:eastAsia="zh-CN"/>
              </w:rPr>
              <w:t>Ericsson</w:t>
            </w:r>
          </w:p>
        </w:tc>
        <w:tc>
          <w:tcPr>
            <w:tcW w:w="8080" w:type="dxa"/>
            <w:vAlign w:val="center"/>
          </w:tcPr>
          <w:p w14:paraId="24385B7B" w14:textId="77777777" w:rsidR="001D25D8" w:rsidRPr="005A494C" w:rsidRDefault="001D25D8" w:rsidP="001D25D8">
            <w:pPr>
              <w:pStyle w:val="Eqn"/>
              <w:rPr>
                <w:sz w:val="20"/>
                <w:szCs w:val="20"/>
              </w:rPr>
            </w:pPr>
            <w:r w:rsidRPr="005A494C">
              <w:rPr>
                <w:sz w:val="20"/>
                <w:szCs w:val="20"/>
              </w:rPr>
              <w:t xml:space="preserve">Q1: Yes, as they are implementation dependent, this is possible. </w:t>
            </w:r>
          </w:p>
          <w:p w14:paraId="461A3A9C" w14:textId="211A3E59" w:rsidR="001D25D8" w:rsidRPr="00CA631D" w:rsidRDefault="001D25D8" w:rsidP="001D25D8">
            <w:pPr>
              <w:rPr>
                <w:bCs/>
                <w:i/>
                <w:color w:val="C00000"/>
              </w:rPr>
            </w:pPr>
            <w:r w:rsidRPr="005A494C">
              <w:t>Q2: B is preferred over A since A would waste UE battery. C is difficult to realize since the required measurement gap length depends on the time elapsed before the UE is paged.</w:t>
            </w:r>
          </w:p>
        </w:tc>
      </w:tr>
      <w:tr w:rsidR="00FC64DC" w14:paraId="011AA3B9" w14:textId="77777777" w:rsidTr="00964D8E">
        <w:trPr>
          <w:trHeight w:val="412"/>
          <w:jc w:val="center"/>
        </w:trPr>
        <w:tc>
          <w:tcPr>
            <w:tcW w:w="2547" w:type="dxa"/>
            <w:shd w:val="clear" w:color="auto" w:fill="auto"/>
            <w:vAlign w:val="center"/>
          </w:tcPr>
          <w:p w14:paraId="078DF566" w14:textId="52142560" w:rsidR="00FC64DC" w:rsidRPr="009D7E5C" w:rsidRDefault="00FC64DC" w:rsidP="00FC64DC">
            <w:pPr>
              <w:snapToGrid w:val="0"/>
              <w:spacing w:after="0"/>
              <w:rPr>
                <w:lang w:eastAsia="zh-CN"/>
              </w:rPr>
            </w:pPr>
            <w:r w:rsidRPr="009A4E33">
              <w:rPr>
                <w:lang w:eastAsia="zh-CN"/>
              </w:rPr>
              <w:t>Hughes/EchoStar</w:t>
            </w:r>
          </w:p>
        </w:tc>
        <w:tc>
          <w:tcPr>
            <w:tcW w:w="8080" w:type="dxa"/>
            <w:vAlign w:val="center"/>
          </w:tcPr>
          <w:p w14:paraId="69EAB488" w14:textId="77777777" w:rsidR="00FC64DC" w:rsidRDefault="00FC64DC" w:rsidP="00FC64DC">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6C1CAB62" w:rsidR="00FC64DC" w:rsidRPr="009D7E5C" w:rsidRDefault="00FC64DC" w:rsidP="00FC64DC">
            <w:pPr>
              <w:jc w:val="both"/>
              <w:rPr>
                <w:b/>
                <w:i/>
                <w:lang w:val="en-US"/>
              </w:rPr>
            </w:pPr>
            <w:r w:rsidRPr="009A4E33">
              <w:rPr>
                <w:bCs/>
                <w:iCs/>
              </w:rPr>
              <w:t xml:space="preserve">Q2: A and B </w:t>
            </w:r>
            <w:r>
              <w:rPr>
                <w:bCs/>
                <w:iCs/>
              </w:rPr>
              <w:t>seem</w:t>
            </w:r>
            <w:r w:rsidRPr="009A4E33">
              <w:rPr>
                <w:bCs/>
                <w:iCs/>
              </w:rPr>
              <w:t xml:space="preserve"> OK</w:t>
            </w:r>
          </w:p>
        </w:tc>
      </w:tr>
      <w:tr w:rsidR="008C6C9A" w14:paraId="449BC377" w14:textId="77777777" w:rsidTr="00964D8E">
        <w:trPr>
          <w:trHeight w:val="398"/>
          <w:jc w:val="center"/>
        </w:trPr>
        <w:tc>
          <w:tcPr>
            <w:tcW w:w="2547" w:type="dxa"/>
            <w:shd w:val="clear" w:color="auto" w:fill="auto"/>
            <w:vAlign w:val="center"/>
          </w:tcPr>
          <w:p w14:paraId="76079272" w14:textId="584E99D1" w:rsidR="008C6C9A" w:rsidRPr="005A7013" w:rsidRDefault="008C6C9A" w:rsidP="008C6C9A">
            <w:pPr>
              <w:snapToGrid w:val="0"/>
              <w:spacing w:after="0"/>
              <w:rPr>
                <w:lang w:eastAsia="zh-CN"/>
              </w:rPr>
            </w:pPr>
            <w:r w:rsidRPr="00925B8D">
              <w:rPr>
                <w:color w:val="000000" w:themeColor="text1"/>
                <w:lang w:eastAsia="zh-CN"/>
              </w:rPr>
              <w:lastRenderedPageBreak/>
              <w:t>App</w:t>
            </w:r>
            <w:r>
              <w:rPr>
                <w:color w:val="000000" w:themeColor="text1"/>
                <w:lang w:eastAsia="zh-CN"/>
              </w:rPr>
              <w:t>le</w:t>
            </w:r>
          </w:p>
        </w:tc>
        <w:tc>
          <w:tcPr>
            <w:tcW w:w="8080" w:type="dxa"/>
            <w:vAlign w:val="center"/>
          </w:tcPr>
          <w:p w14:paraId="431003E4" w14:textId="77777777" w:rsidR="008C6C9A" w:rsidRDefault="008C6C9A" w:rsidP="008C6C9A">
            <w:pPr>
              <w:rPr>
                <w:bCs/>
                <w:iCs/>
                <w:color w:val="000000" w:themeColor="text1"/>
              </w:rPr>
            </w:pPr>
            <w:r w:rsidRPr="00925B8D">
              <w:rPr>
                <w:bCs/>
                <w:iCs/>
                <w:color w:val="000000" w:themeColor="text1"/>
              </w:rPr>
              <w:t xml:space="preserve">Q1: </w:t>
            </w:r>
            <w:r>
              <w:rPr>
                <w:bCs/>
                <w:iCs/>
                <w:color w:val="000000" w:themeColor="text1"/>
              </w:rPr>
              <w:t xml:space="preserve">Yes. We think it could be by network configuration. </w:t>
            </w:r>
          </w:p>
          <w:p w14:paraId="1CFA2CF7" w14:textId="58720CFB" w:rsidR="008C6C9A" w:rsidRPr="005A7013" w:rsidRDefault="008C6C9A" w:rsidP="008C6C9A">
            <w:pPr>
              <w:overflowPunct w:val="0"/>
              <w:autoSpaceDE w:val="0"/>
              <w:autoSpaceDN w:val="0"/>
              <w:adjustRightInd w:val="0"/>
              <w:contextualSpacing/>
              <w:textAlignment w:val="baseline"/>
              <w:rPr>
                <w:bCs/>
                <w:iCs/>
              </w:rPr>
            </w:pPr>
            <w:r w:rsidRPr="00925B8D">
              <w:rPr>
                <w:bCs/>
                <w:iCs/>
                <w:color w:val="000000" w:themeColor="text1"/>
              </w:rPr>
              <w:t xml:space="preserve">Q2: </w:t>
            </w:r>
            <w:r>
              <w:rPr>
                <w:bCs/>
                <w:iCs/>
                <w:color w:val="000000" w:themeColor="text1"/>
              </w:rPr>
              <w:t xml:space="preserve">Either A or B is fine. B may have spec. impact to define a threshold. </w:t>
            </w:r>
          </w:p>
        </w:tc>
      </w:tr>
      <w:tr w:rsidR="008C6C9A" w14:paraId="5AD07FC4" w14:textId="77777777" w:rsidTr="00964D8E">
        <w:trPr>
          <w:trHeight w:val="398"/>
          <w:jc w:val="center"/>
        </w:trPr>
        <w:tc>
          <w:tcPr>
            <w:tcW w:w="2547" w:type="dxa"/>
            <w:shd w:val="clear" w:color="auto" w:fill="auto"/>
            <w:vAlign w:val="center"/>
          </w:tcPr>
          <w:p w14:paraId="26A68DDD" w14:textId="56090A34" w:rsidR="008C6C9A" w:rsidRPr="00F67856" w:rsidRDefault="008C6C9A" w:rsidP="008C6C9A">
            <w:pPr>
              <w:snapToGrid w:val="0"/>
              <w:spacing w:after="0"/>
              <w:rPr>
                <w:rFonts w:eastAsiaTheme="minorEastAsia"/>
                <w:bCs/>
                <w:lang w:eastAsia="zh-CN"/>
              </w:rPr>
            </w:pPr>
          </w:p>
        </w:tc>
        <w:tc>
          <w:tcPr>
            <w:tcW w:w="8080" w:type="dxa"/>
            <w:vAlign w:val="center"/>
          </w:tcPr>
          <w:p w14:paraId="60027F0A" w14:textId="1B242E18" w:rsidR="008C6C9A" w:rsidRPr="00F67856" w:rsidRDefault="008C6C9A" w:rsidP="008C6C9A">
            <w:pPr>
              <w:jc w:val="both"/>
              <w:rPr>
                <w:rFonts w:eastAsiaTheme="minorEastAsia"/>
                <w:lang w:eastAsia="zh-CN"/>
              </w:rPr>
            </w:pPr>
          </w:p>
        </w:tc>
      </w:tr>
      <w:tr w:rsidR="008C6C9A" w14:paraId="5256FAE2" w14:textId="77777777" w:rsidTr="00964D8E">
        <w:trPr>
          <w:trHeight w:val="398"/>
          <w:jc w:val="center"/>
        </w:trPr>
        <w:tc>
          <w:tcPr>
            <w:tcW w:w="2547" w:type="dxa"/>
            <w:shd w:val="clear" w:color="auto" w:fill="auto"/>
            <w:vAlign w:val="center"/>
          </w:tcPr>
          <w:p w14:paraId="0BC279F1" w14:textId="77777777" w:rsidR="008C6C9A" w:rsidRDefault="008C6C9A" w:rsidP="008C6C9A">
            <w:pPr>
              <w:snapToGrid w:val="0"/>
              <w:spacing w:after="0"/>
              <w:rPr>
                <w:lang w:eastAsia="zh-CN"/>
              </w:rPr>
            </w:pPr>
          </w:p>
        </w:tc>
        <w:tc>
          <w:tcPr>
            <w:tcW w:w="8080" w:type="dxa"/>
            <w:vAlign w:val="center"/>
          </w:tcPr>
          <w:p w14:paraId="3ECCD011" w14:textId="77777777" w:rsidR="008C6C9A" w:rsidRPr="0044038F" w:rsidRDefault="008C6C9A" w:rsidP="008C6C9A">
            <w:pPr>
              <w:spacing w:before="60" w:after="60" w:line="288" w:lineRule="auto"/>
              <w:jc w:val="both"/>
              <w:rPr>
                <w:rFonts w:eastAsia="Malgun Gothic"/>
                <w:b/>
                <w:sz w:val="22"/>
                <w:szCs w:val="22"/>
              </w:rPr>
            </w:pPr>
          </w:p>
        </w:tc>
      </w:tr>
      <w:tr w:rsidR="008C6C9A" w14:paraId="2DBF8702" w14:textId="77777777" w:rsidTr="00964D8E">
        <w:trPr>
          <w:trHeight w:val="398"/>
          <w:jc w:val="center"/>
        </w:trPr>
        <w:tc>
          <w:tcPr>
            <w:tcW w:w="2547" w:type="dxa"/>
            <w:shd w:val="clear" w:color="auto" w:fill="auto"/>
            <w:vAlign w:val="center"/>
          </w:tcPr>
          <w:p w14:paraId="6DE3A0B7" w14:textId="77777777" w:rsidR="008C6C9A" w:rsidRDefault="008C6C9A" w:rsidP="008C6C9A">
            <w:pPr>
              <w:snapToGrid w:val="0"/>
              <w:spacing w:after="0"/>
              <w:rPr>
                <w:lang w:eastAsia="zh-CN"/>
              </w:rPr>
            </w:pPr>
          </w:p>
        </w:tc>
        <w:tc>
          <w:tcPr>
            <w:tcW w:w="8080" w:type="dxa"/>
            <w:vAlign w:val="center"/>
          </w:tcPr>
          <w:p w14:paraId="50998CE8" w14:textId="77777777" w:rsidR="008C6C9A" w:rsidRPr="005E2C3E" w:rsidRDefault="008C6C9A" w:rsidP="008C6C9A">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val="en-US"/>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lastRenderedPageBreak/>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 xml:space="preserve">This information is included in INITIAL CONTEXT SETUP REQUEST </w:t>
      </w:r>
      <w:proofErr w:type="gramStart"/>
      <w:r w:rsidRPr="00210886">
        <w:rPr>
          <w:lang w:eastAsia="zh-TW"/>
        </w:rPr>
        <w:t>message ,</w:t>
      </w:r>
      <w:proofErr w:type="gramEnd"/>
      <w:r w:rsidRPr="00210886">
        <w:rPr>
          <w:lang w:eastAsia="zh-TW"/>
        </w:rPr>
        <w:t xml:space="preserve">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proofErr w:type="gramStart"/>
      <w:r w:rsidR="00FA611A">
        <w:rPr>
          <w:b/>
          <w:i/>
        </w:rPr>
        <w:t>specifiy</w:t>
      </w:r>
      <w:proofErr w:type="spellEnd"/>
      <w:r w:rsidR="00FA611A">
        <w:rPr>
          <w:b/>
          <w:i/>
        </w:rPr>
        <w:t xml:space="preserve"> </w:t>
      </w:r>
      <w:r w:rsidRPr="004032AF">
        <w:rPr>
          <w:b/>
          <w:i/>
        </w:rPr>
        <w:t xml:space="preserve"> new</w:t>
      </w:r>
      <w:proofErr w:type="gramEnd"/>
      <w:r w:rsidRPr="004032AF">
        <w:rPr>
          <w:b/>
          <w:i/>
        </w:rPr>
        <w:t xml:space="preserve"> MAC CE  </w:t>
      </w:r>
    </w:p>
    <w:p w14:paraId="121DBE9F" w14:textId="030F255E" w:rsidR="00A06372" w:rsidRPr="00DC08F5" w:rsidRDefault="00A06372" w:rsidP="00DC08F5">
      <w:pPr>
        <w:snapToGrid w:val="0"/>
        <w:spacing w:beforeLines="50" w:before="120" w:afterLines="50" w:after="120"/>
        <w:rPr>
          <w:b/>
          <w:i/>
          <w:lang w:eastAsia="zh-CN"/>
        </w:rPr>
      </w:pPr>
      <w:r>
        <w:rPr>
          <w:b/>
          <w:i/>
        </w:rPr>
        <w:lastRenderedPageBreak/>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lastRenderedPageBreak/>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defined  as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w:t>
            </w:r>
            <w:proofErr w:type="gramStart"/>
            <w:r>
              <w:rPr>
                <w:rFonts w:eastAsiaTheme="minorEastAsia"/>
                <w:lang w:eastAsia="zh-CN"/>
              </w:rPr>
              <w:t>1:We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lastRenderedPageBreak/>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lastRenderedPageBreak/>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lastRenderedPageBreak/>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proofErr w:type="gramStart"/>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w:t>
            </w:r>
            <w:proofErr w:type="gramEnd"/>
            <w:r>
              <w:rPr>
                <w:rFonts w:eastAsiaTheme="minorEastAsia"/>
                <w:lang w:val="en-US" w:eastAsia="zh-CN"/>
              </w:rPr>
              <w:t xml:space="preserve">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w:t>
            </w:r>
            <w:proofErr w:type="spellStart"/>
            <w:r w:rsidRPr="00FC633B">
              <w:rPr>
                <w:rFonts w:eastAsiaTheme="minorEastAsia"/>
                <w:sz w:val="22"/>
                <w:szCs w:val="22"/>
                <w:lang w:eastAsia="zh-CN"/>
              </w:rPr>
              <w:t>unsync</w:t>
            </w:r>
            <w:proofErr w:type="spellEnd"/>
            <w:r w:rsidRPr="00FC633B">
              <w:rPr>
                <w:rFonts w:eastAsiaTheme="minorEastAsia"/>
                <w:sz w:val="22"/>
                <w:szCs w:val="22"/>
                <w:lang w:eastAsia="zh-CN"/>
              </w:rPr>
              <w:t xml:space="preserve"> UE. This first step is needed for all the possible cases. Then after UL is suspended, additional UE </w:t>
            </w:r>
            <w:proofErr w:type="spellStart"/>
            <w:r w:rsidRPr="00FC633B">
              <w:rPr>
                <w:rFonts w:eastAsiaTheme="minorEastAsia"/>
                <w:sz w:val="22"/>
                <w:szCs w:val="22"/>
                <w:lang w:eastAsia="zh-CN"/>
              </w:rPr>
              <w:t>behavior</w:t>
            </w:r>
            <w:proofErr w:type="spellEnd"/>
            <w:r w:rsidRPr="00FC633B">
              <w:rPr>
                <w:rFonts w:eastAsiaTheme="minorEastAsia"/>
                <w:sz w:val="22"/>
                <w:szCs w:val="22"/>
                <w:lang w:eastAsia="zh-CN"/>
              </w:rPr>
              <w:t xml:space="preserve">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can not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lastRenderedPageBreak/>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rsidRPr="001716A7" w14:paraId="17FBA690" w14:textId="77777777" w:rsidTr="00964D8E">
        <w:trPr>
          <w:trHeight w:val="398"/>
          <w:jc w:val="center"/>
        </w:trPr>
        <w:tc>
          <w:tcPr>
            <w:tcW w:w="2547" w:type="dxa"/>
            <w:shd w:val="clear" w:color="auto" w:fill="auto"/>
            <w:vAlign w:val="center"/>
          </w:tcPr>
          <w:p w14:paraId="5D0ABA59" w14:textId="06C123B9" w:rsidR="00AC38B0" w:rsidRPr="001716A7" w:rsidRDefault="001716A7" w:rsidP="00AC38B0">
            <w:pPr>
              <w:snapToGrid w:val="0"/>
              <w:spacing w:after="0"/>
              <w:rPr>
                <w:lang w:eastAsia="zh-CN"/>
              </w:rPr>
            </w:pPr>
            <w:proofErr w:type="spellStart"/>
            <w:r w:rsidRPr="001716A7">
              <w:rPr>
                <w:lang w:eastAsia="zh-CN"/>
              </w:rPr>
              <w:lastRenderedPageBreak/>
              <w:t>Novamin</w:t>
            </w:r>
            <w:r w:rsidRPr="001716A7">
              <w:rPr>
                <w:iCs/>
              </w:rPr>
              <w:t>t</w:t>
            </w:r>
            <w:proofErr w:type="spellEnd"/>
            <w:r w:rsidRPr="001716A7">
              <w:rPr>
                <w:iCs/>
              </w:rPr>
              <w:t xml:space="preserve"> </w:t>
            </w:r>
          </w:p>
        </w:tc>
        <w:tc>
          <w:tcPr>
            <w:tcW w:w="8080" w:type="dxa"/>
            <w:vAlign w:val="center"/>
          </w:tcPr>
          <w:p w14:paraId="36D97770" w14:textId="77777777" w:rsidR="001716A7" w:rsidRPr="002D443D" w:rsidRDefault="001716A7" w:rsidP="001716A7">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43A23910" w14:textId="3727506F" w:rsidR="001716A7" w:rsidRPr="002D443D" w:rsidRDefault="001716A7" w:rsidP="001716A7">
            <w:pPr>
              <w:spacing w:beforeLines="50" w:before="120" w:afterLines="50" w:after="120"/>
              <w:rPr>
                <w:bCs/>
                <w:iCs/>
              </w:rPr>
            </w:pPr>
            <w:r w:rsidRPr="002D443D">
              <w:rPr>
                <w:bCs/>
              </w:rPr>
              <w:t>We are ok wi</w:t>
            </w:r>
            <w:r w:rsidRPr="002D443D">
              <w:rPr>
                <w:bCs/>
                <w:iCs/>
              </w:rPr>
              <w:t>th the r</w:t>
            </w:r>
            <w:r w:rsidR="004F2F21" w:rsidRPr="002D443D">
              <w:rPr>
                <w:bCs/>
                <w:iCs/>
              </w:rPr>
              <w:t>e</w:t>
            </w:r>
            <w:r w:rsidRPr="002D443D">
              <w:rPr>
                <w:bCs/>
                <w:iCs/>
              </w:rPr>
              <w:t>vised proposals</w:t>
            </w:r>
          </w:p>
          <w:p w14:paraId="6CFF77CD" w14:textId="77777777" w:rsidR="001716A7" w:rsidRPr="002D443D" w:rsidRDefault="001716A7" w:rsidP="001716A7">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5363A4CA" w14:textId="1EA61B12" w:rsidR="001716A7" w:rsidRPr="002D443D" w:rsidRDefault="001716A7" w:rsidP="001716A7">
            <w:pPr>
              <w:spacing w:beforeLines="50" w:before="120" w:afterLines="50" w:after="120"/>
              <w:rPr>
                <w:bCs/>
                <w:iCs/>
              </w:rPr>
            </w:pPr>
            <w:r w:rsidRPr="002D443D">
              <w:rPr>
                <w:bCs/>
                <w:iCs/>
              </w:rPr>
              <w:t xml:space="preserve">Q1: </w:t>
            </w:r>
            <w:r w:rsidR="004F2F21" w:rsidRPr="002D443D">
              <w:rPr>
                <w:rFonts w:eastAsiaTheme="minorEastAsia"/>
                <w:lang w:eastAsia="zh-CN"/>
              </w:rPr>
              <w:t>We tend to support “</w:t>
            </w:r>
            <w:r w:rsidRPr="002D443D">
              <w:rPr>
                <w:bCs/>
                <w:iCs/>
              </w:rPr>
              <w:t>Suspen</w:t>
            </w:r>
            <w:r w:rsidR="004F2F21" w:rsidRPr="002D443D">
              <w:rPr>
                <w:bCs/>
                <w:iCs/>
              </w:rPr>
              <w:t>ds the UL transmission”</w:t>
            </w:r>
          </w:p>
          <w:p w14:paraId="42605D41" w14:textId="7DD62F46" w:rsidR="001716A7" w:rsidRPr="002D443D" w:rsidRDefault="004F2F21" w:rsidP="001716A7">
            <w:pPr>
              <w:spacing w:before="120"/>
              <w:rPr>
                <w:rFonts w:eastAsiaTheme="minorEastAsia"/>
                <w:lang w:eastAsia="zh-CN"/>
              </w:rPr>
            </w:pPr>
            <w:r w:rsidRPr="002D443D">
              <w:rPr>
                <w:rFonts w:eastAsiaTheme="minorEastAsia"/>
                <w:lang w:eastAsia="zh-CN"/>
              </w:rPr>
              <w:t xml:space="preserve">Q2: </w:t>
            </w:r>
            <w:r w:rsidR="002D443D">
              <w:rPr>
                <w:rFonts w:eastAsiaTheme="minorEastAsia"/>
                <w:lang w:eastAsia="zh-CN"/>
              </w:rPr>
              <w:t>N</w:t>
            </w:r>
            <w:r w:rsidR="002D443D" w:rsidRPr="002D443D">
              <w:rPr>
                <w:rFonts w:eastAsiaTheme="minorEastAsia"/>
                <w:lang w:eastAsia="zh-CN"/>
              </w:rPr>
              <w:t>ot sure there is a need to send a LS at this stage</w:t>
            </w:r>
          </w:p>
          <w:p w14:paraId="7F9BD307" w14:textId="372B8063" w:rsidR="00AC38B0" w:rsidRPr="002D443D" w:rsidRDefault="002D443D" w:rsidP="002D443D">
            <w:pPr>
              <w:spacing w:before="120"/>
              <w:rPr>
                <w:rFonts w:eastAsiaTheme="minorEastAsia"/>
                <w:lang w:eastAsia="zh-CN"/>
              </w:rPr>
            </w:pPr>
            <w:r>
              <w:rPr>
                <w:rFonts w:eastAsiaTheme="minorEastAsia"/>
                <w:lang w:eastAsia="zh-CN"/>
              </w:rPr>
              <w:t>Q3: A</w:t>
            </w:r>
            <w:r w:rsidRPr="002D443D">
              <w:rPr>
                <w:rFonts w:eastAsiaTheme="minorEastAsia"/>
                <w:lang w:eastAsia="zh-CN"/>
              </w:rPr>
              <w:t>gree</w:t>
            </w:r>
            <w:r>
              <w:rPr>
                <w:rFonts w:eastAsiaTheme="minorEastAsia"/>
                <w:lang w:eastAsia="zh-CN"/>
              </w:rPr>
              <w:t xml:space="preserve"> </w:t>
            </w:r>
          </w:p>
        </w:tc>
      </w:tr>
      <w:tr w:rsidR="001D25D8" w14:paraId="36C13C89" w14:textId="77777777" w:rsidTr="00964D8E">
        <w:trPr>
          <w:trHeight w:val="412"/>
          <w:jc w:val="center"/>
        </w:trPr>
        <w:tc>
          <w:tcPr>
            <w:tcW w:w="2547" w:type="dxa"/>
            <w:shd w:val="clear" w:color="auto" w:fill="auto"/>
            <w:vAlign w:val="center"/>
          </w:tcPr>
          <w:p w14:paraId="2C318EE5" w14:textId="6BBF73A0" w:rsidR="001D25D8" w:rsidRPr="001D25D8" w:rsidRDefault="001D25D8" w:rsidP="001D25D8">
            <w:pPr>
              <w:snapToGrid w:val="0"/>
              <w:spacing w:after="0"/>
              <w:rPr>
                <w:lang w:eastAsia="zh-CN"/>
              </w:rPr>
            </w:pPr>
            <w:r w:rsidRPr="001D25D8">
              <w:rPr>
                <w:rFonts w:eastAsiaTheme="minorEastAsia"/>
                <w:lang w:eastAsia="zh-CN"/>
              </w:rPr>
              <w:t>Ericsson</w:t>
            </w:r>
          </w:p>
        </w:tc>
        <w:tc>
          <w:tcPr>
            <w:tcW w:w="8080" w:type="dxa"/>
            <w:vAlign w:val="center"/>
          </w:tcPr>
          <w:p w14:paraId="2AC3B57E" w14:textId="77777777" w:rsidR="001D25D8" w:rsidRDefault="001D25D8" w:rsidP="001D25D8">
            <w:pPr>
              <w:pStyle w:val="ListParagraph"/>
              <w:numPr>
                <w:ilvl w:val="0"/>
                <w:numId w:val="81"/>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311659B2" w14:textId="77777777" w:rsidR="001D25D8" w:rsidRDefault="001D25D8" w:rsidP="001D25D8">
            <w:pPr>
              <w:ind w:left="284"/>
              <w:rPr>
                <w:b/>
                <w:bCs/>
                <w:i/>
                <w:iCs/>
              </w:rPr>
            </w:pPr>
            <w:r>
              <w:rPr>
                <w:b/>
                <w:bCs/>
                <w:i/>
                <w:iCs/>
              </w:rPr>
              <w:t>If GNSS position fix becomes outdated in RRC_CONNECTED, UE triggers RLF.</w:t>
            </w:r>
          </w:p>
          <w:p w14:paraId="417BE0F9" w14:textId="77777777" w:rsidR="001D25D8" w:rsidRDefault="001D25D8" w:rsidP="001D25D8">
            <w:pPr>
              <w:pStyle w:val="ListParagraph"/>
              <w:numPr>
                <w:ilvl w:val="0"/>
                <w:numId w:val="82"/>
              </w:numPr>
              <w:snapToGrid w:val="0"/>
              <w:spacing w:beforeLines="50" w:before="120" w:afterLines="50" w:after="120"/>
              <w:ind w:left="1440"/>
              <w:rPr>
                <w:b/>
                <w:bCs/>
                <w:i/>
                <w:iCs/>
                <w:lang w:eastAsia="sv-SE"/>
              </w:rPr>
            </w:pPr>
            <w:r>
              <w:rPr>
                <w:rFonts w:hint="eastAsia"/>
                <w:b/>
                <w:bCs/>
                <w:i/>
                <w:iCs/>
              </w:rPr>
              <w:t>RAN2 specify mechanism to declare RLF</w:t>
            </w:r>
          </w:p>
          <w:p w14:paraId="48728C18" w14:textId="77777777" w:rsidR="001D25D8" w:rsidRPr="005A494C" w:rsidRDefault="001D25D8" w:rsidP="001D25D8">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6D75542D" w14:textId="77777777" w:rsidR="001D25D8" w:rsidRDefault="001D25D8" w:rsidP="001D25D8">
            <w:pPr>
              <w:pStyle w:val="ListParagraph"/>
              <w:numPr>
                <w:ilvl w:val="0"/>
                <w:numId w:val="81"/>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492B2BEC" w14:textId="77777777" w:rsidR="001D25D8" w:rsidRDefault="001D25D8" w:rsidP="001D25D8">
            <w:pPr>
              <w:pStyle w:val="ListParagraph"/>
              <w:numPr>
                <w:ilvl w:val="1"/>
                <w:numId w:val="81"/>
              </w:numPr>
              <w:spacing w:before="120"/>
              <w:rPr>
                <w:rFonts w:eastAsiaTheme="minorEastAsia"/>
                <w:lang w:val="en-US" w:eastAsia="zh-CN"/>
              </w:rPr>
            </w:pPr>
            <w:r>
              <w:rPr>
                <w:rFonts w:eastAsiaTheme="minorEastAsia"/>
                <w:lang w:val="en-US" w:eastAsia="zh-CN"/>
              </w:rPr>
              <w:t>Q1: UE should stop transmitting and go to RRC_IDLE.</w:t>
            </w:r>
          </w:p>
          <w:p w14:paraId="1840D407" w14:textId="77777777" w:rsidR="001D25D8" w:rsidRDefault="001D25D8" w:rsidP="001D25D8">
            <w:pPr>
              <w:pStyle w:val="ListParagraph"/>
              <w:numPr>
                <w:ilvl w:val="1"/>
                <w:numId w:val="81"/>
              </w:numPr>
              <w:spacing w:before="120"/>
              <w:rPr>
                <w:rFonts w:eastAsiaTheme="minorEastAsia"/>
                <w:lang w:val="en-US" w:eastAsia="zh-CN"/>
              </w:rPr>
            </w:pPr>
            <w:r>
              <w:rPr>
                <w:rFonts w:eastAsiaTheme="minorEastAsia"/>
                <w:lang w:val="en-US" w:eastAsia="zh-CN"/>
              </w:rPr>
              <w:t xml:space="preserve">Q2: An LS should be sent to </w:t>
            </w:r>
            <w:proofErr w:type="gramStart"/>
            <w:r>
              <w:rPr>
                <w:rFonts w:eastAsiaTheme="minorEastAsia"/>
                <w:lang w:val="en-US" w:eastAsia="zh-CN"/>
              </w:rPr>
              <w:t>RAN4</w:t>
            </w:r>
            <w:proofErr w:type="gramEnd"/>
            <w:r>
              <w:rPr>
                <w:rFonts w:eastAsiaTheme="minorEastAsia"/>
                <w:lang w:val="en-US" w:eastAsia="zh-CN"/>
              </w:rPr>
              <w:t xml:space="preserve"> but discussions can take place in parallel.</w:t>
            </w:r>
          </w:p>
          <w:p w14:paraId="0443C3F5" w14:textId="0A12DB7A" w:rsidR="001D25D8" w:rsidRPr="009D7E5C" w:rsidRDefault="001D25D8" w:rsidP="001D25D8">
            <w:pPr>
              <w:jc w:val="both"/>
              <w:rPr>
                <w:b/>
                <w:i/>
                <w:lang w:val="en-US"/>
              </w:rPr>
            </w:pPr>
            <w:r>
              <w:rPr>
                <w:rFonts w:eastAsiaTheme="minorEastAsia"/>
                <w:lang w:val="en-US" w:eastAsia="zh-CN"/>
              </w:rPr>
              <w:t>Q3: We support this.</w:t>
            </w:r>
          </w:p>
        </w:tc>
      </w:tr>
      <w:tr w:rsidR="008C6C9A" w14:paraId="45CFED9F" w14:textId="77777777" w:rsidTr="00964D8E">
        <w:trPr>
          <w:trHeight w:val="398"/>
          <w:jc w:val="center"/>
        </w:trPr>
        <w:tc>
          <w:tcPr>
            <w:tcW w:w="2547" w:type="dxa"/>
            <w:shd w:val="clear" w:color="auto" w:fill="auto"/>
            <w:vAlign w:val="center"/>
          </w:tcPr>
          <w:p w14:paraId="2E3C25E4" w14:textId="32B7FBF1" w:rsidR="008C6C9A" w:rsidRPr="005A7013" w:rsidRDefault="008C6C9A" w:rsidP="008C6C9A">
            <w:pPr>
              <w:snapToGrid w:val="0"/>
              <w:spacing w:after="0"/>
              <w:rPr>
                <w:lang w:eastAsia="zh-CN"/>
              </w:rPr>
            </w:pPr>
            <w:r>
              <w:rPr>
                <w:lang w:eastAsia="zh-CN"/>
              </w:rPr>
              <w:t>Apple</w:t>
            </w:r>
          </w:p>
        </w:tc>
        <w:tc>
          <w:tcPr>
            <w:tcW w:w="8080" w:type="dxa"/>
            <w:vAlign w:val="center"/>
          </w:tcPr>
          <w:p w14:paraId="5D71591E" w14:textId="77777777" w:rsidR="008C6C9A" w:rsidRDefault="008C6C9A" w:rsidP="008C6C9A">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6074C9E9" w14:textId="77777777" w:rsidR="008C6C9A" w:rsidRDefault="008C6C9A" w:rsidP="008C6C9A">
            <w:pPr>
              <w:spacing w:before="120"/>
              <w:rPr>
                <w:rFonts w:eastAsiaTheme="minorEastAsia"/>
                <w:lang w:eastAsia="zh-CN"/>
              </w:rPr>
            </w:pPr>
            <w:r>
              <w:rPr>
                <w:rFonts w:eastAsiaTheme="minorEastAsia"/>
                <w:lang w:eastAsia="zh-CN"/>
              </w:rPr>
              <w:t>Just a clarification question: When UE declares RLF, will it send “</w:t>
            </w:r>
            <w:proofErr w:type="spellStart"/>
            <w:r>
              <w:rPr>
                <w:rFonts w:eastAsiaTheme="minorEastAsia"/>
                <w:lang w:eastAsia="zh-CN"/>
              </w:rPr>
              <w:t>RRC_connection_reestablishement_request</w:t>
            </w:r>
            <w:proofErr w:type="spellEnd"/>
            <w:r>
              <w:rPr>
                <w:rFonts w:eastAsiaTheme="minorEastAsia"/>
                <w:lang w:eastAsia="zh-CN"/>
              </w:rPr>
              <w:t xml:space="preserve">” via transport channel UL-SCH? If so, this uplink transmission is not synchronized. </w:t>
            </w:r>
          </w:p>
          <w:p w14:paraId="7B72CCB4" w14:textId="77777777" w:rsidR="008C6C9A" w:rsidRPr="00F566FB" w:rsidRDefault="008C6C9A" w:rsidP="008C6C9A">
            <w:pPr>
              <w:snapToGrid w:val="0"/>
              <w:spacing w:beforeLines="50" w:before="120" w:afterLines="50" w:after="120"/>
              <w:rPr>
                <w:rFonts w:eastAsiaTheme="minorEastAsia"/>
                <w:b/>
                <w:iCs/>
                <w:lang w:eastAsia="zh-CN"/>
              </w:rPr>
            </w:pPr>
            <w:r w:rsidRPr="00F566FB">
              <w:rPr>
                <w:rFonts w:eastAsiaTheme="minorEastAsia"/>
                <w:b/>
                <w:iCs/>
                <w:highlight w:val="yellow"/>
                <w:lang w:eastAsia="zh-CN"/>
              </w:rPr>
              <w:t>Initial proposal – Section 2.2.2-3:</w:t>
            </w:r>
          </w:p>
          <w:p w14:paraId="7E240627" w14:textId="77777777" w:rsidR="008C6C9A" w:rsidRDefault="008C6C9A" w:rsidP="008C6C9A">
            <w:pPr>
              <w:spacing w:before="120"/>
              <w:rPr>
                <w:bCs/>
                <w:iCs/>
              </w:rPr>
            </w:pPr>
            <w:r>
              <w:rPr>
                <w:rFonts w:eastAsiaTheme="minorEastAsia"/>
                <w:lang w:val="en-US" w:eastAsia="zh-CN"/>
              </w:rPr>
              <w:t xml:space="preserve">Q1: </w:t>
            </w:r>
            <w:r>
              <w:rPr>
                <w:bCs/>
                <w:iCs/>
              </w:rPr>
              <w:t>Suspends the UL transmission</w:t>
            </w:r>
          </w:p>
          <w:p w14:paraId="470D149B" w14:textId="77777777" w:rsidR="008C6C9A" w:rsidRDefault="008C6C9A" w:rsidP="008C6C9A">
            <w:pPr>
              <w:spacing w:before="120"/>
              <w:rPr>
                <w:bCs/>
                <w:iCs/>
              </w:rPr>
            </w:pPr>
            <w:r>
              <w:rPr>
                <w:bCs/>
                <w:iCs/>
              </w:rPr>
              <w:t xml:space="preserve">Q2: Not sure it is needed at this stage </w:t>
            </w:r>
          </w:p>
          <w:p w14:paraId="548678AA" w14:textId="5BDC63AF" w:rsidR="008C6C9A" w:rsidRPr="005A7013" w:rsidRDefault="008C6C9A" w:rsidP="008C6C9A">
            <w:pPr>
              <w:overflowPunct w:val="0"/>
              <w:autoSpaceDE w:val="0"/>
              <w:autoSpaceDN w:val="0"/>
              <w:adjustRightInd w:val="0"/>
              <w:contextualSpacing/>
              <w:textAlignment w:val="baseline"/>
              <w:rPr>
                <w:bCs/>
                <w:iCs/>
              </w:rPr>
            </w:pPr>
            <w:r>
              <w:rPr>
                <w:rFonts w:eastAsiaTheme="minorEastAsia"/>
              </w:rPr>
              <w:t xml:space="preserve">Q3: Agree considering time limitation. </w:t>
            </w:r>
          </w:p>
        </w:tc>
      </w:tr>
      <w:tr w:rsidR="008C6C9A" w14:paraId="5773D310" w14:textId="77777777" w:rsidTr="00964D8E">
        <w:trPr>
          <w:trHeight w:val="398"/>
          <w:jc w:val="center"/>
        </w:trPr>
        <w:tc>
          <w:tcPr>
            <w:tcW w:w="2547" w:type="dxa"/>
            <w:shd w:val="clear" w:color="auto" w:fill="auto"/>
            <w:vAlign w:val="center"/>
          </w:tcPr>
          <w:p w14:paraId="54DBBAC3" w14:textId="77777777" w:rsidR="008C6C9A" w:rsidRPr="00F67856" w:rsidRDefault="008C6C9A" w:rsidP="008C6C9A">
            <w:pPr>
              <w:snapToGrid w:val="0"/>
              <w:spacing w:after="0"/>
              <w:rPr>
                <w:rFonts w:eastAsiaTheme="minorEastAsia"/>
                <w:bCs/>
                <w:lang w:eastAsia="zh-CN"/>
              </w:rPr>
            </w:pPr>
          </w:p>
        </w:tc>
        <w:tc>
          <w:tcPr>
            <w:tcW w:w="8080" w:type="dxa"/>
            <w:vAlign w:val="center"/>
          </w:tcPr>
          <w:p w14:paraId="0C98A80E" w14:textId="77777777" w:rsidR="008C6C9A" w:rsidRPr="00F67856" w:rsidRDefault="008C6C9A" w:rsidP="008C6C9A">
            <w:pPr>
              <w:jc w:val="both"/>
              <w:rPr>
                <w:rFonts w:eastAsiaTheme="minorEastAsia"/>
                <w:lang w:eastAsia="zh-CN"/>
              </w:rPr>
            </w:pPr>
          </w:p>
        </w:tc>
      </w:tr>
      <w:tr w:rsidR="008C6C9A" w14:paraId="3A3A9E5C" w14:textId="77777777" w:rsidTr="00964D8E">
        <w:trPr>
          <w:trHeight w:val="398"/>
          <w:jc w:val="center"/>
        </w:trPr>
        <w:tc>
          <w:tcPr>
            <w:tcW w:w="2547" w:type="dxa"/>
            <w:shd w:val="clear" w:color="auto" w:fill="auto"/>
            <w:vAlign w:val="center"/>
          </w:tcPr>
          <w:p w14:paraId="1174EC93" w14:textId="77777777" w:rsidR="008C6C9A" w:rsidRDefault="008C6C9A" w:rsidP="008C6C9A">
            <w:pPr>
              <w:snapToGrid w:val="0"/>
              <w:spacing w:after="0"/>
              <w:rPr>
                <w:lang w:eastAsia="zh-CN"/>
              </w:rPr>
            </w:pPr>
          </w:p>
        </w:tc>
        <w:tc>
          <w:tcPr>
            <w:tcW w:w="8080" w:type="dxa"/>
            <w:vAlign w:val="center"/>
          </w:tcPr>
          <w:p w14:paraId="4DA47C1F" w14:textId="77777777" w:rsidR="008C6C9A" w:rsidRPr="0044038F" w:rsidRDefault="008C6C9A" w:rsidP="008C6C9A">
            <w:pPr>
              <w:spacing w:before="60" w:after="60" w:line="288" w:lineRule="auto"/>
              <w:jc w:val="both"/>
              <w:rPr>
                <w:rFonts w:eastAsia="Malgun Gothic"/>
                <w:b/>
                <w:sz w:val="22"/>
                <w:szCs w:val="22"/>
              </w:rPr>
            </w:pPr>
          </w:p>
        </w:tc>
      </w:tr>
      <w:tr w:rsidR="008C6C9A" w14:paraId="6408C75E" w14:textId="77777777" w:rsidTr="00964D8E">
        <w:trPr>
          <w:trHeight w:val="398"/>
          <w:jc w:val="center"/>
        </w:trPr>
        <w:tc>
          <w:tcPr>
            <w:tcW w:w="2547" w:type="dxa"/>
            <w:shd w:val="clear" w:color="auto" w:fill="auto"/>
            <w:vAlign w:val="center"/>
          </w:tcPr>
          <w:p w14:paraId="75D9F4E1" w14:textId="77777777" w:rsidR="008C6C9A" w:rsidRDefault="008C6C9A" w:rsidP="008C6C9A">
            <w:pPr>
              <w:snapToGrid w:val="0"/>
              <w:spacing w:after="0"/>
              <w:rPr>
                <w:lang w:eastAsia="zh-CN"/>
              </w:rPr>
            </w:pPr>
          </w:p>
        </w:tc>
        <w:tc>
          <w:tcPr>
            <w:tcW w:w="8080" w:type="dxa"/>
            <w:vAlign w:val="center"/>
          </w:tcPr>
          <w:p w14:paraId="45944430" w14:textId="77777777" w:rsidR="008C6C9A" w:rsidRPr="005E2C3E" w:rsidRDefault="008C6C9A" w:rsidP="008C6C9A">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of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 xml:space="preserve">In order to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rPr>
        <w:lastRenderedPageBreak/>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val="en-US"/>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UE stays in RRC_CONNECTED: ZTE (activation </w:t>
      </w:r>
      <w:proofErr w:type="gramStart"/>
      <w:r>
        <w:rPr>
          <w:rFonts w:eastAsiaTheme="minorEastAsia"/>
          <w:lang w:eastAsia="zh-CN"/>
        </w:rPr>
        <w:t>time,  validity</w:t>
      </w:r>
      <w:proofErr w:type="gramEnd"/>
      <w:r>
        <w:rPr>
          <w:rFonts w:eastAsiaTheme="minorEastAsia"/>
          <w:lang w:eastAsia="zh-CN"/>
        </w:rPr>
        <w:t xml:space="preserve">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MediaTek</w:t>
      </w:r>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w:t>
      </w:r>
      <w:proofErr w:type="gramStart"/>
      <w:r w:rsidR="00B761D2" w:rsidRPr="0069474A">
        <w:rPr>
          <w:rFonts w:eastAsiaTheme="minorEastAsia"/>
          <w:i/>
          <w:lang w:eastAsia="zh-CN"/>
        </w:rPr>
        <w:t xml:space="preserve">for </w:t>
      </w:r>
      <w:r w:rsidR="00A25AC0" w:rsidRPr="0069474A">
        <w:rPr>
          <w:rFonts w:eastAsiaTheme="minorEastAsia"/>
          <w:i/>
          <w:lang w:eastAsia="zh-CN"/>
        </w:rPr>
        <w:t xml:space="preserve"> </w:t>
      </w:r>
      <w:r w:rsidR="00B761D2" w:rsidRPr="0069474A">
        <w:rPr>
          <w:i/>
        </w:rPr>
        <w:t>validity</w:t>
      </w:r>
      <w:proofErr w:type="gramEnd"/>
      <w:r w:rsidR="00B761D2" w:rsidRPr="0069474A">
        <w:rPr>
          <w:i/>
        </w:rPr>
        <w:t xml:space="preserve">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lastRenderedPageBreak/>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proofErr w:type="gramStart"/>
      <w:r w:rsidR="00D844E3" w:rsidRPr="00D844E3">
        <w:rPr>
          <w:b/>
          <w:i/>
        </w:rPr>
        <w:t>Configures  UL</w:t>
      </w:r>
      <w:proofErr w:type="gramEnd"/>
      <w:r w:rsidR="00D844E3" w:rsidRPr="00D844E3">
        <w:rPr>
          <w:b/>
          <w:i/>
        </w:rPr>
        <w:t xml:space="preserve">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val="en-US"/>
              </w:rPr>
              <w:lastRenderedPageBreak/>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lastRenderedPageBreak/>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lastRenderedPageBreak/>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w:t>
            </w:r>
            <w:proofErr w:type="gramStart"/>
            <w:r>
              <w:rPr>
                <w:rFonts w:eastAsiaTheme="minorEastAsia"/>
                <w:lang w:eastAsia="zh-CN"/>
              </w:rPr>
              <w:t>defined  as</w:t>
            </w:r>
            <w:proofErr w:type="gramEnd"/>
            <w:r>
              <w:rPr>
                <w:rFonts w:eastAsiaTheme="minorEastAsia"/>
                <w:lang w:eastAsia="zh-CN"/>
              </w:rPr>
              <w:t xml:space="preserve">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lastRenderedPageBreak/>
              <w:t>Before validity timer expires in RRC_CONNECTED, UE may send UE assistance signalling to request eNB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w:t>
            </w:r>
            <w:proofErr w:type="gramStart"/>
            <w:r>
              <w:rPr>
                <w:b/>
                <w:i/>
              </w:rPr>
              <w:t>Configures  UL</w:t>
            </w:r>
            <w:proofErr w:type="gramEnd"/>
            <w:r>
              <w:rPr>
                <w:b/>
                <w:i/>
              </w:rPr>
              <w:t xml:space="preserve">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 xml:space="preserve">Q2: We think that the location based solution need cost too overhead on </w:t>
            </w:r>
            <w:proofErr w:type="spellStart"/>
            <w:r>
              <w:rPr>
                <w:rFonts w:eastAsia="SimSun"/>
                <w:bCs/>
                <w:szCs w:val="22"/>
                <w:lang w:val="en-US" w:eastAsia="zh-CN"/>
              </w:rPr>
              <w:t>signalling</w:t>
            </w:r>
            <w:proofErr w:type="spellEnd"/>
            <w:r>
              <w:rPr>
                <w:rFonts w:eastAsia="SimSun"/>
                <w:bCs/>
                <w:szCs w:val="22"/>
                <w:lang w:val="en-US" w:eastAsia="zh-CN"/>
              </w:rPr>
              <w:t xml:space="preserve"> and process is </w:t>
            </w:r>
            <w:proofErr w:type="spellStart"/>
            <w:r>
              <w:rPr>
                <w:rFonts w:eastAsia="SimSun"/>
                <w:bCs/>
                <w:szCs w:val="22"/>
                <w:lang w:val="en-US" w:eastAsia="zh-CN"/>
              </w:rPr>
              <w:t>complicat</w:t>
            </w:r>
            <w:proofErr w:type="spellEnd"/>
            <w:r>
              <w:rPr>
                <w:rFonts w:eastAsia="SimSun"/>
                <w:bCs/>
                <w:szCs w:val="22"/>
                <w:lang w:val="en-US" w:eastAsia="zh-CN"/>
              </w:rPr>
              <w:t xml:space="preserve"> .We prefer that UE read SIB according the validity timer configured by </w:t>
            </w:r>
            <w:proofErr w:type="spellStart"/>
            <w:r>
              <w:rPr>
                <w:rFonts w:eastAsia="SimSun"/>
                <w:bCs/>
                <w:szCs w:val="22"/>
                <w:lang w:val="en-US" w:eastAsia="zh-CN"/>
              </w:rPr>
              <w:t>netwok</w:t>
            </w:r>
            <w:proofErr w:type="spellEnd"/>
            <w:r>
              <w:rPr>
                <w:rFonts w:eastAsia="SimSun"/>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lastRenderedPageBreak/>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lastRenderedPageBreak/>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lastRenderedPageBreak/>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both of them to be updated and ready for UL transmission.</w:t>
            </w:r>
          </w:p>
          <w:p w14:paraId="21D111DD" w14:textId="498ACB80" w:rsidR="00AC38B0" w:rsidRPr="009D7E5C" w:rsidRDefault="00AC38B0" w:rsidP="00AC38B0">
            <w:pPr>
              <w:jc w:val="both"/>
              <w:rPr>
                <w:b/>
                <w:i/>
                <w:lang w:val="en-US"/>
              </w:rPr>
            </w:pPr>
            <w:r>
              <w:rPr>
                <w:iCs/>
                <w:lang w:val="en-US"/>
              </w:rPr>
              <w:lastRenderedPageBreak/>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4C11742A" w:rsidR="00AC38B0" w:rsidRPr="005A7013" w:rsidRDefault="00692FDA" w:rsidP="00AC38B0">
            <w:pPr>
              <w:snapToGrid w:val="0"/>
              <w:spacing w:after="0"/>
              <w:rPr>
                <w:lang w:eastAsia="zh-CN"/>
              </w:rPr>
            </w:pPr>
            <w:proofErr w:type="spellStart"/>
            <w:r>
              <w:rPr>
                <w:lang w:eastAsia="zh-CN"/>
              </w:rPr>
              <w:lastRenderedPageBreak/>
              <w:t>Novamin</w:t>
            </w:r>
            <w:r>
              <w:rPr>
                <w:rFonts w:eastAsiaTheme="minorEastAsia"/>
                <w:lang w:eastAsia="zh-CN"/>
              </w:rPr>
              <w:t>t</w:t>
            </w:r>
            <w:proofErr w:type="spellEnd"/>
          </w:p>
        </w:tc>
        <w:tc>
          <w:tcPr>
            <w:tcW w:w="8706" w:type="dxa"/>
            <w:vAlign w:val="center"/>
          </w:tcPr>
          <w:p w14:paraId="34DE377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4C019BCE" w14:textId="45EEA33E" w:rsidR="00692FDA" w:rsidRDefault="00692FDA" w:rsidP="00692FDA">
            <w:pPr>
              <w:spacing w:beforeLines="50" w:before="120" w:afterLines="50" w:after="120"/>
              <w:rPr>
                <w:bCs/>
                <w:iCs/>
              </w:rPr>
            </w:pPr>
            <w:r>
              <w:t>Agree</w:t>
            </w:r>
          </w:p>
          <w:p w14:paraId="74C2F8B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6CB6362" w14:textId="3BE97CC3" w:rsidR="00692FDA" w:rsidRPr="001A122F" w:rsidRDefault="001A122F" w:rsidP="00692FDA">
            <w:pPr>
              <w:pStyle w:val="Eqn"/>
              <w:rPr>
                <w:sz w:val="20"/>
                <w:szCs w:val="20"/>
              </w:rPr>
            </w:pPr>
            <w:r w:rsidRPr="001A122F">
              <w:rPr>
                <w:sz w:val="20"/>
                <w:szCs w:val="20"/>
              </w:rPr>
              <w:t xml:space="preserve">We tend to agree </w:t>
            </w:r>
            <w:proofErr w:type="spellStart"/>
            <w:r w:rsidRPr="001A122F">
              <w:rPr>
                <w:sz w:val="20"/>
                <w:szCs w:val="20"/>
              </w:rPr>
              <w:t>wth</w:t>
            </w:r>
            <w:proofErr w:type="spellEnd"/>
            <w:r w:rsidRPr="001A122F">
              <w:rPr>
                <w:sz w:val="20"/>
                <w:szCs w:val="20"/>
              </w:rPr>
              <w:t xml:space="preserve"> Qualcomm </w:t>
            </w:r>
            <w:r w:rsidRPr="001A122F">
              <w:rPr>
                <w:rFonts w:eastAsiaTheme="minorEastAsia"/>
                <w:sz w:val="20"/>
                <w:szCs w:val="20"/>
                <w:lang w:eastAsia="zh-CN"/>
              </w:rPr>
              <w:t>to “start counting from the first repetition” but “Activation time instant” is fine for us too</w:t>
            </w:r>
          </w:p>
          <w:p w14:paraId="73B092B8"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7F9A13E" w14:textId="0A43ED98" w:rsidR="00692FDA" w:rsidRDefault="00692FDA" w:rsidP="00692FDA">
            <w:pPr>
              <w:pStyle w:val="Eqn"/>
              <w:rPr>
                <w:sz w:val="20"/>
                <w:szCs w:val="20"/>
              </w:rPr>
            </w:pPr>
            <w:r>
              <w:rPr>
                <w:iCs/>
              </w:rPr>
              <w:t>Q1:</w:t>
            </w:r>
            <w:r>
              <w:rPr>
                <w:sz w:val="20"/>
                <w:szCs w:val="20"/>
              </w:rPr>
              <w:t xml:space="preserve"> </w:t>
            </w:r>
            <w:r w:rsidR="001A122F">
              <w:rPr>
                <w:sz w:val="20"/>
                <w:szCs w:val="20"/>
              </w:rPr>
              <w:t>requires fur</w:t>
            </w:r>
            <w:r w:rsidR="001A122F" w:rsidRPr="001A122F">
              <w:rPr>
                <w:rFonts w:eastAsiaTheme="minorEastAsia"/>
                <w:sz w:val="20"/>
                <w:szCs w:val="20"/>
                <w:lang w:eastAsia="zh-CN"/>
              </w:rPr>
              <w:t>t</w:t>
            </w:r>
            <w:r w:rsidR="001A122F">
              <w:rPr>
                <w:rFonts w:eastAsiaTheme="minorEastAsia"/>
                <w:sz w:val="20"/>
                <w:szCs w:val="20"/>
                <w:lang w:eastAsia="zh-CN"/>
              </w:rPr>
              <w:t>her s</w:t>
            </w:r>
            <w:r w:rsidR="001A122F" w:rsidRPr="001A122F">
              <w:rPr>
                <w:rFonts w:eastAsiaTheme="minorEastAsia"/>
                <w:sz w:val="20"/>
                <w:szCs w:val="20"/>
                <w:lang w:eastAsia="zh-CN"/>
              </w:rPr>
              <w:t>t</w:t>
            </w:r>
            <w:r w:rsidR="001A122F">
              <w:rPr>
                <w:rFonts w:eastAsiaTheme="minorEastAsia"/>
                <w:sz w:val="20"/>
                <w:szCs w:val="20"/>
                <w:lang w:eastAsia="zh-CN"/>
              </w:rPr>
              <w:t xml:space="preserve">udy </w:t>
            </w:r>
          </w:p>
          <w:p w14:paraId="1DE25566" w14:textId="1DD34199" w:rsidR="00AC38B0" w:rsidRPr="005A7013" w:rsidRDefault="00692FDA" w:rsidP="001A122F">
            <w:pPr>
              <w:overflowPunct w:val="0"/>
              <w:autoSpaceDE w:val="0"/>
              <w:autoSpaceDN w:val="0"/>
              <w:adjustRightInd w:val="0"/>
              <w:contextualSpacing/>
              <w:textAlignment w:val="baseline"/>
              <w:rPr>
                <w:bCs/>
                <w:iCs/>
              </w:rPr>
            </w:pPr>
            <w:r>
              <w:rPr>
                <w:iCs/>
                <w:lang w:val="en-US"/>
              </w:rPr>
              <w:t xml:space="preserve">Q2: </w:t>
            </w:r>
            <w:r w:rsidR="001A122F">
              <w:t>requires fur</w:t>
            </w:r>
            <w:r w:rsidR="001A122F" w:rsidRPr="001A122F">
              <w:rPr>
                <w:rFonts w:eastAsiaTheme="minorEastAsia"/>
                <w:lang w:eastAsia="zh-CN"/>
              </w:rPr>
              <w:t>t</w:t>
            </w:r>
            <w:r w:rsidR="001A122F">
              <w:rPr>
                <w:rFonts w:eastAsiaTheme="minorEastAsia"/>
                <w:lang w:eastAsia="zh-CN"/>
              </w:rPr>
              <w:t>her s</w:t>
            </w:r>
            <w:r w:rsidR="001A122F" w:rsidRPr="001A122F">
              <w:rPr>
                <w:rFonts w:eastAsiaTheme="minorEastAsia"/>
                <w:lang w:eastAsia="zh-CN"/>
              </w:rPr>
              <w:t>t</w:t>
            </w:r>
            <w:r w:rsidR="001A122F">
              <w:rPr>
                <w:rFonts w:eastAsiaTheme="minorEastAsia"/>
                <w:lang w:eastAsia="zh-CN"/>
              </w:rPr>
              <w:t>udy</w:t>
            </w:r>
          </w:p>
        </w:tc>
      </w:tr>
      <w:tr w:rsidR="001D25D8" w14:paraId="3766FD6F" w14:textId="77777777" w:rsidTr="00443C1D">
        <w:trPr>
          <w:trHeight w:val="398"/>
          <w:jc w:val="center"/>
        </w:trPr>
        <w:tc>
          <w:tcPr>
            <w:tcW w:w="1921" w:type="dxa"/>
            <w:shd w:val="clear" w:color="auto" w:fill="auto"/>
            <w:vAlign w:val="center"/>
          </w:tcPr>
          <w:p w14:paraId="160F9D3F" w14:textId="02E47ABF" w:rsidR="001D25D8" w:rsidRPr="001D25D8" w:rsidRDefault="001D25D8" w:rsidP="001D25D8">
            <w:pPr>
              <w:snapToGrid w:val="0"/>
              <w:spacing w:after="0"/>
              <w:rPr>
                <w:rFonts w:eastAsiaTheme="minorEastAsia"/>
                <w:bCs/>
                <w:lang w:eastAsia="zh-CN"/>
              </w:rPr>
            </w:pPr>
            <w:r w:rsidRPr="001D25D8">
              <w:rPr>
                <w:lang w:eastAsia="zh-CN"/>
              </w:rPr>
              <w:t>Ericsson</w:t>
            </w:r>
          </w:p>
        </w:tc>
        <w:tc>
          <w:tcPr>
            <w:tcW w:w="8706" w:type="dxa"/>
            <w:vAlign w:val="center"/>
          </w:tcPr>
          <w:p w14:paraId="1245AE62" w14:textId="77777777" w:rsidR="001D25D8" w:rsidRPr="0093474D" w:rsidRDefault="001D25D8" w:rsidP="001D25D8">
            <w:pPr>
              <w:pStyle w:val="ListParagraph"/>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63F938A" w14:textId="77777777" w:rsidR="001D25D8" w:rsidRPr="00A25A9E" w:rsidRDefault="001D25D8" w:rsidP="001D25D8">
            <w:pPr>
              <w:ind w:left="1004"/>
              <w:rPr>
                <w:b/>
                <w:i/>
              </w:rPr>
            </w:pPr>
            <w:r w:rsidRPr="00A25A9E">
              <w:rPr>
                <w:b/>
                <w:i/>
              </w:rPr>
              <w:t>If validity timer expires</w:t>
            </w:r>
            <w:r>
              <w:rPr>
                <w:b/>
                <w:i/>
              </w:rPr>
              <w:t xml:space="preserve"> in RRC_CONNECTED</w:t>
            </w:r>
            <w:r w:rsidRPr="00A25A9E">
              <w:rPr>
                <w:b/>
                <w:i/>
              </w:rPr>
              <w:t>, UE triggers RLF.</w:t>
            </w:r>
          </w:p>
          <w:p w14:paraId="200BC683" w14:textId="77777777" w:rsidR="001D25D8" w:rsidRPr="00B071EC" w:rsidRDefault="001D25D8" w:rsidP="001D25D8">
            <w:pPr>
              <w:pStyle w:val="ListParagraph"/>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t>RAN2 specify mechanism to declare RLF</w:t>
            </w:r>
          </w:p>
          <w:p w14:paraId="7ECB5DF6" w14:textId="77777777" w:rsidR="001D25D8" w:rsidRPr="005F175F" w:rsidRDefault="001D25D8" w:rsidP="001D25D8">
            <w:pPr>
              <w:pStyle w:val="ListParagraph"/>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5AE0A66B" w14:textId="77777777" w:rsidR="001D25D8" w:rsidRPr="005F175F" w:rsidRDefault="001D25D8" w:rsidP="001D25D8">
            <w:pPr>
              <w:pStyle w:val="ListParagraph"/>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775D410B" w14:textId="77777777" w:rsidR="001D25D8" w:rsidRPr="005F175F" w:rsidRDefault="001D25D8" w:rsidP="001D25D8">
            <w:pPr>
              <w:pStyle w:val="ListParagraph"/>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4F952B98" w:rsidR="001D25D8" w:rsidRPr="00F67856" w:rsidRDefault="001D25D8" w:rsidP="001D25D8">
            <w:pPr>
              <w:jc w:val="both"/>
              <w:rPr>
                <w:rFonts w:eastAsiaTheme="minorEastAsia"/>
                <w:lang w:eastAsia="zh-CN"/>
              </w:rPr>
            </w:pPr>
            <w:r>
              <w:rPr>
                <w:rFonts w:eastAsiaTheme="minorEastAsia"/>
                <w:bCs/>
                <w:lang w:eastAsia="zh-CN"/>
              </w:rPr>
              <w:t>Q2: This discussion can be deferred to Rel-18.</w:t>
            </w:r>
          </w:p>
        </w:tc>
      </w:tr>
      <w:tr w:rsidR="008C6C9A" w14:paraId="07BCD308" w14:textId="77777777" w:rsidTr="00443C1D">
        <w:trPr>
          <w:trHeight w:val="398"/>
          <w:jc w:val="center"/>
        </w:trPr>
        <w:tc>
          <w:tcPr>
            <w:tcW w:w="1921" w:type="dxa"/>
            <w:shd w:val="clear" w:color="auto" w:fill="auto"/>
            <w:vAlign w:val="center"/>
          </w:tcPr>
          <w:p w14:paraId="0515507D" w14:textId="062E2B16" w:rsidR="008C6C9A" w:rsidRDefault="008C6C9A" w:rsidP="008C6C9A">
            <w:pPr>
              <w:snapToGrid w:val="0"/>
              <w:spacing w:after="0"/>
              <w:rPr>
                <w:lang w:eastAsia="zh-CN"/>
              </w:rPr>
            </w:pPr>
            <w:r>
              <w:rPr>
                <w:rFonts w:eastAsiaTheme="minorEastAsia"/>
                <w:bCs/>
                <w:lang w:eastAsia="zh-CN"/>
              </w:rPr>
              <w:t>Apple</w:t>
            </w:r>
          </w:p>
        </w:tc>
        <w:tc>
          <w:tcPr>
            <w:tcW w:w="8706" w:type="dxa"/>
            <w:vAlign w:val="center"/>
          </w:tcPr>
          <w:p w14:paraId="28DC7533" w14:textId="77777777" w:rsidR="008C6C9A" w:rsidRPr="00871D6D" w:rsidRDefault="008C6C9A" w:rsidP="008C6C9A">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Revised Initial proposal – Section 3.2-1/2:</w:t>
            </w:r>
          </w:p>
          <w:p w14:paraId="2C88EF2F" w14:textId="77777777" w:rsidR="008C6C9A" w:rsidRDefault="008C6C9A" w:rsidP="008C6C9A">
            <w:pPr>
              <w:jc w:val="both"/>
              <w:rPr>
                <w:rFonts w:eastAsiaTheme="minorEastAsia"/>
                <w:lang w:eastAsia="zh-CN"/>
              </w:rPr>
            </w:pPr>
            <w:r>
              <w:rPr>
                <w:rFonts w:eastAsiaTheme="minorEastAsia"/>
                <w:lang w:eastAsia="zh-CN"/>
              </w:rPr>
              <w:t xml:space="preserve">We have the same clarification question as in Section 2.2.2. </w:t>
            </w:r>
          </w:p>
          <w:p w14:paraId="1C4CA6C2" w14:textId="77777777" w:rsidR="008C6C9A" w:rsidRPr="00871D6D" w:rsidRDefault="008C6C9A" w:rsidP="008C6C9A">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3.2-3:</w:t>
            </w:r>
          </w:p>
          <w:p w14:paraId="43A61B4C" w14:textId="77777777" w:rsidR="008C6C9A" w:rsidRDefault="008C6C9A" w:rsidP="008C6C9A">
            <w:pPr>
              <w:jc w:val="both"/>
              <w:rPr>
                <w:rFonts w:eastAsiaTheme="minorEastAsia"/>
                <w:lang w:eastAsia="zh-CN"/>
              </w:rPr>
            </w:pPr>
            <w:r>
              <w:rPr>
                <w:rFonts w:eastAsiaTheme="minorEastAsia"/>
                <w:lang w:eastAsia="zh-CN"/>
              </w:rPr>
              <w:t>Fine with the proposal</w:t>
            </w:r>
          </w:p>
          <w:p w14:paraId="5671FCA3" w14:textId="77777777" w:rsidR="008C6C9A" w:rsidRPr="00871D6D" w:rsidRDefault="008C6C9A" w:rsidP="008C6C9A">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3.2-4:</w:t>
            </w:r>
          </w:p>
          <w:p w14:paraId="6DF5E4BC" w14:textId="77777777" w:rsidR="008C6C9A" w:rsidRDefault="008C6C9A" w:rsidP="008C6C9A">
            <w:pPr>
              <w:jc w:val="both"/>
              <w:rPr>
                <w:rFonts w:eastAsiaTheme="minorEastAsia"/>
                <w:lang w:eastAsia="zh-CN"/>
              </w:rPr>
            </w:pPr>
            <w:r>
              <w:rPr>
                <w:rFonts w:eastAsiaTheme="minorEastAsia"/>
                <w:lang w:eastAsia="zh-CN"/>
              </w:rPr>
              <w:t xml:space="preserve">Q1: Common TA and ephemeris may have different validity timers. For example, common TA may be equal to 0 for a long time when timing reference point is at satellite, while ephemeris may have short validity timer. </w:t>
            </w:r>
          </w:p>
          <w:p w14:paraId="1DBD71A0" w14:textId="0D54F33E" w:rsidR="008C6C9A" w:rsidRPr="0044038F" w:rsidRDefault="008C6C9A" w:rsidP="008C6C9A">
            <w:pPr>
              <w:spacing w:before="60" w:after="60" w:line="288" w:lineRule="auto"/>
              <w:jc w:val="both"/>
              <w:rPr>
                <w:rFonts w:eastAsia="Malgun Gothic"/>
                <w:b/>
                <w:sz w:val="22"/>
                <w:szCs w:val="22"/>
              </w:rPr>
            </w:pPr>
            <w:r>
              <w:rPr>
                <w:rFonts w:eastAsiaTheme="minorEastAsia"/>
                <w:lang w:eastAsia="zh-CN"/>
              </w:rPr>
              <w:t xml:space="preserve">Q2: Share same view as Qualcomm.  </w:t>
            </w:r>
          </w:p>
        </w:tc>
      </w:tr>
      <w:tr w:rsidR="008C6C9A" w14:paraId="26C152C9" w14:textId="77777777" w:rsidTr="00443C1D">
        <w:trPr>
          <w:trHeight w:val="398"/>
          <w:jc w:val="center"/>
        </w:trPr>
        <w:tc>
          <w:tcPr>
            <w:tcW w:w="1921" w:type="dxa"/>
            <w:shd w:val="clear" w:color="auto" w:fill="auto"/>
            <w:vAlign w:val="center"/>
          </w:tcPr>
          <w:p w14:paraId="71F88D74" w14:textId="77777777" w:rsidR="008C6C9A" w:rsidRDefault="008C6C9A" w:rsidP="008C6C9A">
            <w:pPr>
              <w:snapToGrid w:val="0"/>
              <w:spacing w:after="0"/>
              <w:rPr>
                <w:lang w:eastAsia="zh-CN"/>
              </w:rPr>
            </w:pPr>
          </w:p>
        </w:tc>
        <w:tc>
          <w:tcPr>
            <w:tcW w:w="8706" w:type="dxa"/>
            <w:vAlign w:val="center"/>
          </w:tcPr>
          <w:p w14:paraId="67579A24" w14:textId="77777777" w:rsidR="008C6C9A" w:rsidRPr="005E2C3E" w:rsidRDefault="008C6C9A" w:rsidP="008C6C9A">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lastRenderedPageBreak/>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rPr>
        <w:lastRenderedPageBreak/>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val="en-US"/>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proofErr w:type="gramStart"/>
      <w:r>
        <w:rPr>
          <w:rFonts w:eastAsiaTheme="minorEastAsia"/>
          <w:lang w:eastAsia="zh-CN"/>
        </w:rPr>
        <w:t xml:space="preserve">. </w:t>
      </w:r>
      <w:r w:rsidRPr="00886469">
        <w:rPr>
          <w:rFonts w:eastAsiaTheme="minorEastAsia"/>
          <w:lang w:eastAsia="zh-CN"/>
        </w:rPr>
        <w:t>:</w:t>
      </w:r>
      <w:proofErr w:type="gramEnd"/>
      <w:r w:rsidRPr="00886469">
        <w:rPr>
          <w:rFonts w:eastAsiaTheme="minorEastAsia"/>
          <w:lang w:eastAsia="zh-CN"/>
        </w:rPr>
        <w:t xml:space="preserve">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rPr>
        <w:lastRenderedPageBreak/>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lastRenderedPageBreak/>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lastRenderedPageBreak/>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eNB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lastRenderedPageBreak/>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Q1: after RRC establishment, segment length is configured by RRC signaling,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 xml:space="preserve">Q1: Both SIB and UE-specific RRC </w:t>
            </w:r>
            <w:proofErr w:type="spellStart"/>
            <w:r>
              <w:rPr>
                <w:sz w:val="20"/>
                <w:szCs w:val="20"/>
              </w:rPr>
              <w:t>signalling</w:t>
            </w:r>
            <w:proofErr w:type="spellEnd"/>
            <w:r>
              <w:rPr>
                <w:sz w:val="20"/>
                <w:szCs w:val="20"/>
              </w:rPr>
              <w:t xml:space="preserve"> are possible. However, the selection of segment length requires an understanding of the UE’s TA drift rate. Whether we can use UE-specific RRC </w:t>
            </w:r>
            <w:proofErr w:type="spellStart"/>
            <w:r>
              <w:rPr>
                <w:sz w:val="20"/>
                <w:szCs w:val="20"/>
              </w:rPr>
              <w:t>signalling</w:t>
            </w:r>
            <w:proofErr w:type="spellEnd"/>
            <w:r>
              <w:rPr>
                <w:sz w:val="20"/>
                <w:szCs w:val="20"/>
              </w:rPr>
              <w:t xml:space="preserve"> depends on if the network has enough information to estimate UE’s TA drift rate. If the location of the UE is known to the network, UE-specific RRC </w:t>
            </w:r>
            <w:proofErr w:type="spellStart"/>
            <w:r>
              <w:rPr>
                <w:sz w:val="20"/>
                <w:szCs w:val="20"/>
              </w:rPr>
              <w:t>signalling</w:t>
            </w:r>
            <w:proofErr w:type="spellEnd"/>
            <w:r>
              <w:rPr>
                <w:sz w:val="20"/>
                <w:szCs w:val="20"/>
              </w:rPr>
              <w:t xml:space="preserve">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2E67F473" w:rsidR="00AC38B0" w:rsidRPr="009D7E5C" w:rsidRDefault="00F51D8A" w:rsidP="00AC38B0">
            <w:pPr>
              <w:snapToGrid w:val="0"/>
              <w:spacing w:after="0"/>
              <w:rPr>
                <w:lang w:eastAsia="zh-CN"/>
              </w:rPr>
            </w:pPr>
            <w:proofErr w:type="spellStart"/>
            <w:r>
              <w:rPr>
                <w:lang w:eastAsia="zh-CN"/>
              </w:rPr>
              <w:t>Novamin</w:t>
            </w:r>
            <w:proofErr w:type="spellEnd"/>
            <w:r>
              <w:rPr>
                <w:rFonts w:eastAsiaTheme="minorEastAsia"/>
                <w:lang w:val="en-US" w:eastAsia="zh-CN"/>
              </w:rPr>
              <w:t>t</w:t>
            </w:r>
          </w:p>
        </w:tc>
        <w:tc>
          <w:tcPr>
            <w:tcW w:w="8080" w:type="dxa"/>
            <w:vAlign w:val="center"/>
          </w:tcPr>
          <w:p w14:paraId="21BE74DF" w14:textId="6EBC6E59" w:rsidR="00B87C91" w:rsidRDefault="00B87C91" w:rsidP="00B87C91">
            <w:pPr>
              <w:spacing w:before="120"/>
              <w:rPr>
                <w:rFonts w:eastAsiaTheme="minorEastAsia"/>
                <w:lang w:val="en-US" w:eastAsia="zh-CN"/>
              </w:rPr>
            </w:pPr>
            <w:r>
              <w:rPr>
                <w:rFonts w:eastAsiaTheme="minorEastAsia"/>
                <w:lang w:val="en-US" w:eastAsia="zh-CN"/>
              </w:rPr>
              <w:t>Q1: SIB</w:t>
            </w:r>
            <w:r w:rsidR="00F51D8A">
              <w:rPr>
                <w:rFonts w:eastAsiaTheme="minorEastAsia"/>
                <w:lang w:val="en-US" w:eastAsia="zh-CN"/>
              </w:rPr>
              <w:t xml:space="preserve"> likely preferred</w:t>
            </w:r>
          </w:p>
          <w:p w14:paraId="22965CDD" w14:textId="01D21566" w:rsidR="00B87C91" w:rsidRDefault="00B87C91" w:rsidP="00B87C91">
            <w:pPr>
              <w:spacing w:before="120"/>
              <w:rPr>
                <w:rFonts w:eastAsiaTheme="minorEastAsia"/>
                <w:lang w:val="en-US" w:eastAsia="zh-CN"/>
              </w:rPr>
            </w:pPr>
            <w:r>
              <w:rPr>
                <w:rFonts w:eastAsiaTheme="minorEastAsia"/>
                <w:lang w:val="en-US" w:eastAsia="zh-CN"/>
              </w:rPr>
              <w:t xml:space="preserve">Q2: </w:t>
            </w:r>
            <w:r w:rsidR="0045113B">
              <w:rPr>
                <w:rFonts w:eastAsiaTheme="minorEastAsia"/>
                <w:lang w:val="en-US" w:eastAsia="zh-CN"/>
              </w:rPr>
              <w:t>W</w:t>
            </w:r>
            <w:r w:rsidR="00F51D8A">
              <w:rPr>
                <w:rFonts w:eastAsiaTheme="minorEastAsia"/>
                <w:lang w:val="en-US" w:eastAsia="zh-CN"/>
              </w:rPr>
              <w:t xml:space="preserve">e believe it should be based on the orbit as </w:t>
            </w:r>
            <w:r w:rsidR="0045113B">
              <w:rPr>
                <w:rFonts w:eastAsiaTheme="minorEastAsia"/>
                <w:lang w:val="en-US" w:eastAsia="zh-CN"/>
              </w:rPr>
              <w:t xml:space="preserve">pointed by Qualcomm or </w:t>
            </w:r>
            <w:r w:rsidR="00F51D8A">
              <w:rPr>
                <w:rFonts w:eastAsiaTheme="minorEastAsia"/>
                <w:lang w:val="en-US" w:eastAsia="zh-CN"/>
              </w:rPr>
              <w:t>Gatehouse</w:t>
            </w:r>
          </w:p>
          <w:p w14:paraId="039E9E3E" w14:textId="0BE0606C" w:rsidR="00AC38B0" w:rsidRPr="009D7E5C" w:rsidRDefault="00B87C91" w:rsidP="00B87C91">
            <w:pPr>
              <w:jc w:val="both"/>
              <w:rPr>
                <w:b/>
                <w:i/>
                <w:lang w:val="en-US"/>
              </w:rPr>
            </w:pPr>
            <w:r>
              <w:rPr>
                <w:rFonts w:eastAsiaTheme="minorEastAsia"/>
                <w:lang w:val="en-US" w:eastAsia="zh-CN"/>
              </w:rPr>
              <w:t xml:space="preserve">Q3: </w:t>
            </w:r>
            <w:r w:rsidR="00F51D8A">
              <w:rPr>
                <w:rFonts w:eastAsiaTheme="minorEastAsia"/>
                <w:lang w:val="en-US" w:eastAsia="zh-CN"/>
              </w:rPr>
              <w:t>Indication of common TA drift should be supported</w:t>
            </w:r>
          </w:p>
        </w:tc>
      </w:tr>
      <w:tr w:rsidR="001D25D8" w14:paraId="333F6B95" w14:textId="77777777" w:rsidTr="00A25A9E">
        <w:trPr>
          <w:trHeight w:val="398"/>
          <w:jc w:val="center"/>
        </w:trPr>
        <w:tc>
          <w:tcPr>
            <w:tcW w:w="2547" w:type="dxa"/>
            <w:shd w:val="clear" w:color="auto" w:fill="auto"/>
            <w:vAlign w:val="center"/>
          </w:tcPr>
          <w:p w14:paraId="0B7AD3D4" w14:textId="2BB990C1" w:rsidR="001D25D8" w:rsidRPr="001D25D8" w:rsidRDefault="001D25D8" w:rsidP="001D25D8">
            <w:pPr>
              <w:snapToGrid w:val="0"/>
              <w:spacing w:after="0"/>
              <w:rPr>
                <w:lang w:eastAsia="zh-CN"/>
              </w:rPr>
            </w:pPr>
            <w:r w:rsidRPr="001D25D8">
              <w:rPr>
                <w:rFonts w:eastAsiaTheme="minorEastAsia"/>
                <w:lang w:eastAsia="zh-CN"/>
              </w:rPr>
              <w:t>Ericsson</w:t>
            </w:r>
          </w:p>
        </w:tc>
        <w:tc>
          <w:tcPr>
            <w:tcW w:w="8080" w:type="dxa"/>
            <w:vAlign w:val="center"/>
          </w:tcPr>
          <w:p w14:paraId="08F2F6B6" w14:textId="77777777" w:rsidR="001D25D8" w:rsidRDefault="001D25D8" w:rsidP="001D25D8">
            <w:pPr>
              <w:spacing w:before="120"/>
              <w:rPr>
                <w:rFonts w:eastAsiaTheme="minorEastAsia"/>
                <w:lang w:val="en-US" w:eastAsia="zh-CN"/>
              </w:rPr>
            </w:pPr>
            <w:r>
              <w:rPr>
                <w:rFonts w:eastAsiaTheme="minorEastAsia"/>
                <w:lang w:val="en-US" w:eastAsia="zh-CN"/>
              </w:rPr>
              <w:t>Q1: Both should be supported.</w:t>
            </w:r>
          </w:p>
          <w:p w14:paraId="6BEF593D" w14:textId="77777777" w:rsidR="001D25D8" w:rsidRDefault="001D25D8" w:rsidP="001D25D8">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 xml:space="preserve">he network should be able to configure the transmission segment in a flexible manner. This requires </w:t>
            </w:r>
            <w:proofErr w:type="spellStart"/>
            <w:r w:rsidRPr="005F175F">
              <w:rPr>
                <w:rFonts w:eastAsiaTheme="minorEastAsia"/>
                <w:lang w:val="en-US" w:eastAsia="zh-CN"/>
              </w:rPr>
              <w:t>defning</w:t>
            </w:r>
            <w:proofErr w:type="spellEnd"/>
            <w:r w:rsidRPr="005F175F">
              <w:rPr>
                <w:rFonts w:eastAsiaTheme="minorEastAsia"/>
                <w:lang w:val="en-US" w:eastAsia="zh-CN"/>
              </w:rPr>
              <w:t xml:space="preserve"> a broad range of transmission segment duration and the ability to configure it via SIB and UE-specific </w:t>
            </w:r>
            <w:proofErr w:type="spellStart"/>
            <w:r w:rsidRPr="005F175F">
              <w:rPr>
                <w:rFonts w:eastAsiaTheme="minorEastAsia"/>
                <w:lang w:val="en-US" w:eastAsia="zh-CN"/>
              </w:rPr>
              <w:t>signalling</w:t>
            </w:r>
            <w:proofErr w:type="spellEnd"/>
            <w:r w:rsidRPr="005F175F">
              <w:rPr>
                <w:rFonts w:eastAsiaTheme="minorEastAsia"/>
                <w:lang w:val="en-US" w:eastAsia="zh-CN"/>
              </w:rPr>
              <w:t>. Of course the network can account for the elevation angle or satellite scenario while configuring the transmission segment duration. However, it is not something that needs to be specified.</w:t>
            </w:r>
          </w:p>
          <w:p w14:paraId="021D25CA" w14:textId="583F710B" w:rsidR="001D25D8" w:rsidRPr="005A7013" w:rsidRDefault="001D25D8" w:rsidP="001D25D8">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8C6C9A" w14:paraId="40BFD9DC" w14:textId="77777777" w:rsidTr="00A25A9E">
        <w:trPr>
          <w:trHeight w:val="398"/>
          <w:jc w:val="center"/>
        </w:trPr>
        <w:tc>
          <w:tcPr>
            <w:tcW w:w="2547" w:type="dxa"/>
            <w:shd w:val="clear" w:color="auto" w:fill="auto"/>
            <w:vAlign w:val="center"/>
          </w:tcPr>
          <w:p w14:paraId="230F0BA0" w14:textId="7B6F8D17" w:rsidR="008C6C9A" w:rsidRPr="00F67856" w:rsidRDefault="008C6C9A" w:rsidP="008C6C9A">
            <w:pPr>
              <w:snapToGrid w:val="0"/>
              <w:spacing w:after="0"/>
              <w:rPr>
                <w:rFonts w:eastAsiaTheme="minorEastAsia"/>
                <w:bCs/>
                <w:lang w:eastAsia="zh-CN"/>
              </w:rPr>
            </w:pPr>
            <w:r>
              <w:rPr>
                <w:lang w:eastAsia="zh-CN"/>
              </w:rPr>
              <w:t>Apple</w:t>
            </w:r>
          </w:p>
        </w:tc>
        <w:tc>
          <w:tcPr>
            <w:tcW w:w="8080" w:type="dxa"/>
            <w:vAlign w:val="center"/>
          </w:tcPr>
          <w:p w14:paraId="66CC1383" w14:textId="77777777" w:rsidR="008C6C9A" w:rsidRDefault="008C6C9A" w:rsidP="008C6C9A">
            <w:pPr>
              <w:overflowPunct w:val="0"/>
              <w:autoSpaceDE w:val="0"/>
              <w:autoSpaceDN w:val="0"/>
              <w:adjustRightInd w:val="0"/>
              <w:contextualSpacing/>
              <w:textAlignment w:val="baseline"/>
            </w:pPr>
            <w:r>
              <w:rPr>
                <w:bCs/>
                <w:iCs/>
              </w:rPr>
              <w:t xml:space="preserve">Q1: </w:t>
            </w:r>
            <w:r>
              <w:t>Both SIB and UE-specific RRC signalling are possible</w:t>
            </w:r>
          </w:p>
          <w:p w14:paraId="3E157875" w14:textId="77777777" w:rsidR="008C6C9A" w:rsidRDefault="008C6C9A" w:rsidP="008C6C9A">
            <w:pPr>
              <w:overflowPunct w:val="0"/>
              <w:autoSpaceDE w:val="0"/>
              <w:autoSpaceDN w:val="0"/>
              <w:adjustRightInd w:val="0"/>
              <w:contextualSpacing/>
              <w:textAlignment w:val="baseline"/>
              <w:rPr>
                <w:bCs/>
                <w:iCs/>
              </w:rPr>
            </w:pPr>
            <w:r>
              <w:rPr>
                <w:bCs/>
                <w:iCs/>
              </w:rPr>
              <w:t>Q2: Yes, it depends on satellite scenarios.  Value range may be different for different satellite scenario.</w:t>
            </w:r>
          </w:p>
          <w:p w14:paraId="133DB119" w14:textId="58BB019C" w:rsidR="008C6C9A" w:rsidRPr="00F67856" w:rsidRDefault="008C6C9A" w:rsidP="008C6C9A">
            <w:pPr>
              <w:jc w:val="both"/>
              <w:rPr>
                <w:rFonts w:eastAsiaTheme="minorEastAsia"/>
                <w:lang w:eastAsia="zh-CN"/>
              </w:rPr>
            </w:pPr>
            <w:r>
              <w:rPr>
                <w:bCs/>
                <w:iCs/>
              </w:rPr>
              <w:t xml:space="preserve">Q3: Support to indicate common TA drift. </w:t>
            </w:r>
          </w:p>
        </w:tc>
      </w:tr>
      <w:tr w:rsidR="008C6C9A" w14:paraId="0412A891" w14:textId="77777777" w:rsidTr="00A25A9E">
        <w:trPr>
          <w:trHeight w:val="398"/>
          <w:jc w:val="center"/>
        </w:trPr>
        <w:tc>
          <w:tcPr>
            <w:tcW w:w="2547" w:type="dxa"/>
            <w:shd w:val="clear" w:color="auto" w:fill="auto"/>
            <w:vAlign w:val="center"/>
          </w:tcPr>
          <w:p w14:paraId="1B15953B" w14:textId="77777777" w:rsidR="008C6C9A" w:rsidRDefault="008C6C9A" w:rsidP="008C6C9A">
            <w:pPr>
              <w:snapToGrid w:val="0"/>
              <w:spacing w:after="0"/>
              <w:rPr>
                <w:lang w:eastAsia="zh-CN"/>
              </w:rPr>
            </w:pPr>
          </w:p>
        </w:tc>
        <w:tc>
          <w:tcPr>
            <w:tcW w:w="8080" w:type="dxa"/>
            <w:vAlign w:val="center"/>
          </w:tcPr>
          <w:p w14:paraId="260AB6C7" w14:textId="77777777" w:rsidR="008C6C9A" w:rsidRPr="0044038F" w:rsidRDefault="008C6C9A" w:rsidP="008C6C9A">
            <w:pPr>
              <w:spacing w:before="60" w:after="60" w:line="288" w:lineRule="auto"/>
              <w:jc w:val="both"/>
              <w:rPr>
                <w:rFonts w:eastAsia="Malgun Gothic"/>
                <w:b/>
                <w:sz w:val="22"/>
                <w:szCs w:val="22"/>
              </w:rPr>
            </w:pPr>
          </w:p>
        </w:tc>
      </w:tr>
      <w:tr w:rsidR="008C6C9A" w14:paraId="04EF636E" w14:textId="77777777" w:rsidTr="00A25A9E">
        <w:trPr>
          <w:trHeight w:val="398"/>
          <w:jc w:val="center"/>
        </w:trPr>
        <w:tc>
          <w:tcPr>
            <w:tcW w:w="2547" w:type="dxa"/>
            <w:shd w:val="clear" w:color="auto" w:fill="auto"/>
            <w:vAlign w:val="center"/>
          </w:tcPr>
          <w:p w14:paraId="5AD985F6" w14:textId="77777777" w:rsidR="008C6C9A" w:rsidRDefault="008C6C9A" w:rsidP="008C6C9A">
            <w:pPr>
              <w:snapToGrid w:val="0"/>
              <w:spacing w:after="0"/>
              <w:rPr>
                <w:lang w:eastAsia="zh-CN"/>
              </w:rPr>
            </w:pPr>
          </w:p>
        </w:tc>
        <w:tc>
          <w:tcPr>
            <w:tcW w:w="8080" w:type="dxa"/>
            <w:vAlign w:val="center"/>
          </w:tcPr>
          <w:p w14:paraId="65F50C8D" w14:textId="77777777" w:rsidR="008C6C9A" w:rsidRPr="005E2C3E" w:rsidRDefault="008C6C9A" w:rsidP="008C6C9A">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lastRenderedPageBreak/>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GEO, </w:t>
      </w:r>
      <w:r>
        <w:rPr>
          <w:rFonts w:eastAsia="Times New Roman"/>
          <w:color w:val="000000"/>
        </w:rPr>
        <w:t>and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gramStart"/>
      <w:r w:rsidRPr="00A367FA">
        <w:rPr>
          <w:rFonts w:eastAsia="Times New Roman"/>
          <w:color w:val="000000"/>
        </w:rPr>
        <w:t>For</w:t>
      </w:r>
      <w:proofErr w:type="gram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proofErr w:type="gramStart"/>
      <w:r w:rsidR="00D52A13">
        <w:rPr>
          <w:lang w:eastAsia="zh-CN"/>
        </w:rPr>
        <w:t>}</w:t>
      </w:r>
      <w:r>
        <w:rPr>
          <w:lang w:eastAsia="zh-CN"/>
        </w:rPr>
        <w:t xml:space="preserve"> </w:t>
      </w:r>
      <w:r w:rsidR="00D52A13">
        <w:rPr>
          <w:lang w:eastAsia="zh-CN"/>
        </w:rPr>
        <w:t>:</w:t>
      </w:r>
      <w:proofErr w:type="gramEnd"/>
      <w:r w:rsidR="00D52A13">
        <w:rPr>
          <w:lang w:eastAsia="zh-CN"/>
        </w:rPr>
        <w:t xml:space="preserve">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r>
              <w:rPr>
                <w:lang w:eastAsia="zh-CN"/>
              </w:rPr>
              <w:t>downscope.This</w:t>
            </w:r>
            <w:proofErr w:type="spell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xml:space="preserve">. The current agreement requires a </w:t>
            </w:r>
            <w:proofErr w:type="gramStart"/>
            <w:r>
              <w:rPr>
                <w:rFonts w:eastAsiaTheme="minorEastAsia"/>
                <w:lang w:val="en-US" w:eastAsia="zh-CN"/>
              </w:rPr>
              <w:t>3 bit</w:t>
            </w:r>
            <w:proofErr w:type="gramEnd"/>
            <w:r>
              <w:rPr>
                <w:rFonts w:eastAsiaTheme="minorEastAsia"/>
                <w:lang w:val="en-US" w:eastAsia="zh-CN"/>
              </w:rPr>
              <w:t xml:space="preserve"> field. Proposal A would save 1 bit, leading to a </w:t>
            </w:r>
            <w:proofErr w:type="gramStart"/>
            <w:r>
              <w:rPr>
                <w:rFonts w:eastAsiaTheme="minorEastAsia"/>
                <w:lang w:val="en-US" w:eastAsia="zh-CN"/>
              </w:rPr>
              <w:t>2 bit</w:t>
            </w:r>
            <w:proofErr w:type="gramEnd"/>
            <w:r>
              <w:rPr>
                <w:rFonts w:eastAsiaTheme="minorEastAsia"/>
                <w:lang w:val="en-US" w:eastAsia="zh-CN"/>
              </w:rPr>
              <w:t xml:space="preserve">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w:t>
            </w:r>
            <w:proofErr w:type="spellStart"/>
            <w:r>
              <w:rPr>
                <w:rFonts w:eastAsia="SimSun"/>
                <w:color w:val="000000"/>
                <w:lang w:val="en-US" w:eastAsia="zh-CN"/>
              </w:rPr>
              <w:t>ignorably</w:t>
            </w:r>
            <w:proofErr w:type="spellEnd"/>
            <w:r>
              <w:rPr>
                <w:rFonts w:eastAsia="SimSun"/>
                <w:color w:val="000000"/>
                <w:lang w:val="en-US" w:eastAsia="zh-CN"/>
              </w:rPr>
              <w:t xml:space="preserve">. The </w:t>
            </w:r>
            <w:proofErr w:type="gramStart"/>
            <w:r>
              <w:rPr>
                <w:rFonts w:eastAsia="SimSun"/>
                <w:color w:val="000000"/>
                <w:lang w:val="en-US" w:eastAsia="zh-CN"/>
              </w:rPr>
              <w:t>corresponding  value</w:t>
            </w:r>
            <w:proofErr w:type="gramEnd"/>
            <w:r>
              <w:rPr>
                <w:rFonts w:eastAsia="SimSun"/>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NW 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lastRenderedPageBreak/>
              <w:t>GateHouse</w:t>
            </w:r>
            <w:proofErr w:type="spellEnd"/>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r>
              <w:rPr>
                <w:sz w:val="20"/>
                <w:szCs w:val="20"/>
              </w:rPr>
              <w:t>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E713E4">
        <w:trPr>
          <w:trHeight w:val="1191"/>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 xml:space="preserve">We support Option A since 16 </w:t>
            </w:r>
            <w:proofErr w:type="spellStart"/>
            <w:r w:rsidRPr="49FF4E4B">
              <w:t>ms</w:t>
            </w:r>
            <w:proofErr w:type="spellEnd"/>
            <w:r w:rsidRPr="49FF4E4B">
              <w:t xml:space="preserve"> is the longest segment size applicable to all range of elevation angles based on Table 1 (Nokia R1-2109265). Note that the other segment sizes (&gt;16 </w:t>
            </w:r>
            <w:proofErr w:type="spellStart"/>
            <w:r w:rsidRPr="49FF4E4B">
              <w:t>ms</w:t>
            </w:r>
            <w:proofErr w:type="spellEnd"/>
            <w:r w:rsidRPr="49FF4E4B">
              <w:t>) can be used only if the UE's elevation angle is greater than the 'Minimum Elevation Angle' provided in Table 1.</w:t>
            </w:r>
          </w:p>
        </w:tc>
      </w:tr>
      <w:tr w:rsidR="00E713E4" w:rsidRPr="00E713E4" w14:paraId="21452C1F" w14:textId="77777777" w:rsidTr="00A25A9E">
        <w:trPr>
          <w:trHeight w:val="398"/>
          <w:jc w:val="center"/>
        </w:trPr>
        <w:tc>
          <w:tcPr>
            <w:tcW w:w="2547" w:type="dxa"/>
            <w:shd w:val="clear" w:color="auto" w:fill="auto"/>
            <w:vAlign w:val="center"/>
          </w:tcPr>
          <w:p w14:paraId="54C59FE7" w14:textId="39C8FC00" w:rsidR="00AC38B0" w:rsidRPr="00E713E4" w:rsidRDefault="00E713E4" w:rsidP="00AC38B0">
            <w:pPr>
              <w:snapToGrid w:val="0"/>
              <w:spacing w:after="0"/>
              <w:rPr>
                <w:lang w:eastAsia="zh-CN"/>
              </w:rPr>
            </w:pPr>
            <w:proofErr w:type="spellStart"/>
            <w:r w:rsidRPr="00E713E4">
              <w:rPr>
                <w:lang w:eastAsia="zh-CN"/>
              </w:rPr>
              <w:t>Novamint</w:t>
            </w:r>
            <w:proofErr w:type="spellEnd"/>
            <w:r w:rsidRPr="00E713E4">
              <w:rPr>
                <w:lang w:eastAsia="zh-CN"/>
              </w:rPr>
              <w:t xml:space="preserve"> </w:t>
            </w:r>
          </w:p>
        </w:tc>
        <w:tc>
          <w:tcPr>
            <w:tcW w:w="8080" w:type="dxa"/>
            <w:vAlign w:val="center"/>
          </w:tcPr>
          <w:p w14:paraId="3301C85C" w14:textId="4E3A4687" w:rsidR="00AC38B0" w:rsidRPr="00E713E4" w:rsidRDefault="0045113B" w:rsidP="00AC38B0">
            <w:pPr>
              <w:rPr>
                <w:lang w:eastAsia="zh-CN"/>
              </w:rPr>
            </w:pPr>
            <w:r w:rsidRPr="00E713E4">
              <w:rPr>
                <w:rFonts w:hint="eastAsia"/>
                <w:lang w:eastAsia="zh-CN"/>
              </w:rPr>
              <w:t>W</w:t>
            </w:r>
            <w:r w:rsidRPr="00E713E4">
              <w:rPr>
                <w:lang w:eastAsia="zh-CN"/>
              </w:rPr>
              <w:t>e would prefer to keep the same value</w:t>
            </w:r>
            <w:r w:rsidR="00E713E4" w:rsidRPr="00E713E4">
              <w:rPr>
                <w:lang w:eastAsia="zh-CN"/>
              </w:rPr>
              <w:t>s</w:t>
            </w:r>
            <w:r w:rsidRPr="00E713E4">
              <w:rPr>
                <w:lang w:eastAsia="zh-CN"/>
              </w:rPr>
              <w:t xml:space="preserve"> </w:t>
            </w:r>
            <w:r w:rsidR="00E713E4">
              <w:rPr>
                <w:lang w:eastAsia="zh-CN"/>
              </w:rPr>
              <w:t xml:space="preserve">– i.e. </w:t>
            </w:r>
            <w:r w:rsidR="00E713E4" w:rsidRPr="00E713E4">
              <w:rPr>
                <w:lang w:eastAsia="zh-CN"/>
              </w:rPr>
              <w:t xml:space="preserve">a single set for supporting various orbits (GEO, LEO, MEO) without </w:t>
            </w:r>
            <w:proofErr w:type="spellStart"/>
            <w:r w:rsidR="00E713E4" w:rsidRPr="00E713E4">
              <w:rPr>
                <w:lang w:eastAsia="zh-CN"/>
              </w:rPr>
              <w:t>downscoping</w:t>
            </w:r>
            <w:proofErr w:type="spellEnd"/>
            <w:r w:rsidRPr="00E713E4">
              <w:rPr>
                <w:lang w:eastAsia="zh-CN"/>
              </w:rPr>
              <w:t>.</w:t>
            </w:r>
            <w:r w:rsidR="00E713E4" w:rsidRPr="00E713E4">
              <w:rPr>
                <w:lang w:eastAsia="zh-CN"/>
              </w:rPr>
              <w:t xml:space="preserve"> So we would disagree on E and agree on F.</w:t>
            </w:r>
          </w:p>
          <w:p w14:paraId="3C94531C" w14:textId="58DA1989" w:rsidR="00E713E4" w:rsidRPr="00E713E4" w:rsidRDefault="00E713E4" w:rsidP="00AC38B0">
            <w:pPr>
              <w:rPr>
                <w:bCs/>
                <w:i/>
              </w:rPr>
            </w:pPr>
            <w:r w:rsidRPr="00E713E4">
              <w:rPr>
                <w:lang w:eastAsia="zh-CN"/>
              </w:rPr>
              <w:t>A seems acceptable</w:t>
            </w:r>
          </w:p>
        </w:tc>
      </w:tr>
      <w:tr w:rsidR="001D25D8" w14:paraId="0C6DC015" w14:textId="77777777" w:rsidTr="00A25A9E">
        <w:trPr>
          <w:trHeight w:val="412"/>
          <w:jc w:val="center"/>
        </w:trPr>
        <w:tc>
          <w:tcPr>
            <w:tcW w:w="2547" w:type="dxa"/>
            <w:shd w:val="clear" w:color="auto" w:fill="auto"/>
            <w:vAlign w:val="center"/>
          </w:tcPr>
          <w:p w14:paraId="75BA57A8" w14:textId="25F5B937" w:rsidR="001D25D8" w:rsidRPr="001D25D8" w:rsidRDefault="001D25D8" w:rsidP="001D25D8">
            <w:pPr>
              <w:snapToGrid w:val="0"/>
              <w:spacing w:after="0"/>
              <w:rPr>
                <w:lang w:eastAsia="zh-CN"/>
              </w:rPr>
            </w:pPr>
            <w:r w:rsidRPr="001D25D8">
              <w:rPr>
                <w:lang w:eastAsia="zh-CN"/>
              </w:rPr>
              <w:t>Ericsson</w:t>
            </w:r>
          </w:p>
        </w:tc>
        <w:tc>
          <w:tcPr>
            <w:tcW w:w="8080" w:type="dxa"/>
            <w:vAlign w:val="center"/>
          </w:tcPr>
          <w:p w14:paraId="5ECF3045" w14:textId="7A74AAC1" w:rsidR="001D25D8" w:rsidRPr="001B1259" w:rsidRDefault="001D25D8" w:rsidP="001D25D8">
            <w:pPr>
              <w:ind w:right="-99"/>
              <w:rPr>
                <w:iCs/>
                <w:color w:val="FF0000"/>
              </w:rPr>
            </w:pPr>
            <w:r>
              <w:rPr>
                <w:iCs/>
                <w:color w:val="FF0000"/>
              </w:rPr>
              <w:t>C</w:t>
            </w:r>
            <w:r w:rsidRPr="001B1259">
              <w:rPr>
                <w:iCs/>
                <w:color w:val="FF0000"/>
              </w:rPr>
              <w:t xml:space="preserve">andidate values for eMTC PUSCH have </w:t>
            </w:r>
            <w:r>
              <w:rPr>
                <w:iCs/>
                <w:color w:val="FF0000"/>
              </w:rPr>
              <w:t xml:space="preserve">not </w:t>
            </w:r>
            <w:r w:rsidRPr="001B1259">
              <w:rPr>
                <w:iCs/>
                <w:color w:val="FF0000"/>
              </w:rPr>
              <w:t>been agreed and should be discussed with priority. For eMTC PUSCH, we propose using a 3-bit field to indicate the following set of values for the uplink transmission segment duration:</w:t>
            </w:r>
          </w:p>
          <w:p w14:paraId="4D7BB73C" w14:textId="77777777" w:rsidR="001D25D8" w:rsidRPr="001B1259" w:rsidRDefault="001D25D8" w:rsidP="001D25D8">
            <w:pPr>
              <w:pStyle w:val="ListParagraph"/>
              <w:numPr>
                <w:ilvl w:val="0"/>
                <w:numId w:val="83"/>
              </w:numPr>
              <w:ind w:right="-99"/>
              <w:rPr>
                <w:iCs/>
                <w:color w:val="FF0000"/>
              </w:rPr>
            </w:pPr>
            <w:r w:rsidRPr="001B1259">
              <w:rPr>
                <w:iCs/>
                <w:color w:val="FF0000"/>
              </w:rPr>
              <w:t>Full-PRB allocation (unit: subframes): 2 4 8 16 32 64 128 256</w:t>
            </w:r>
          </w:p>
          <w:p w14:paraId="1E314F6B" w14:textId="77777777" w:rsidR="001D25D8" w:rsidRDefault="001D25D8" w:rsidP="001D25D8">
            <w:pPr>
              <w:pStyle w:val="ListParagraph"/>
              <w:numPr>
                <w:ilvl w:val="0"/>
                <w:numId w:val="83"/>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64C06E72" w14:textId="77777777" w:rsidR="001D25D8" w:rsidRPr="001B1259" w:rsidRDefault="001D25D8" w:rsidP="001D25D8">
            <w:pPr>
              <w:ind w:right="-99"/>
              <w:rPr>
                <w:iCs/>
              </w:rPr>
            </w:pPr>
            <w:r w:rsidRPr="001B1259">
              <w:rPr>
                <w:iCs/>
              </w:rPr>
              <w:t>Other comments:</w:t>
            </w:r>
          </w:p>
          <w:p w14:paraId="4559FC8E" w14:textId="77777777" w:rsidR="001D25D8" w:rsidRDefault="001D25D8" w:rsidP="001D25D8">
            <w:pPr>
              <w:ind w:right="-99"/>
              <w:rPr>
                <w:iCs/>
              </w:rPr>
            </w:pPr>
            <w:r w:rsidRPr="001B1259">
              <w:rPr>
                <w:iCs/>
              </w:rPr>
              <w:t xml:space="preserve">C: One option is to make 256 </w:t>
            </w:r>
            <w:proofErr w:type="spellStart"/>
            <w:r w:rsidRPr="001B1259">
              <w:rPr>
                <w:iCs/>
              </w:rPr>
              <w:t>ms</w:t>
            </w:r>
            <w:proofErr w:type="spellEnd"/>
            <w:r w:rsidRPr="001B1259">
              <w:rPr>
                <w:iCs/>
              </w:rPr>
              <w:t xml:space="preserve"> the default value that is applied if the parameter is not signaled.</w:t>
            </w:r>
          </w:p>
          <w:p w14:paraId="08C1C34B" w14:textId="283AB811" w:rsidR="001D25D8" w:rsidRPr="009D7E5C" w:rsidRDefault="001D25D8" w:rsidP="001D25D8">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FC64DC" w14:paraId="516DB588" w14:textId="77777777" w:rsidTr="00A25A9E">
        <w:trPr>
          <w:trHeight w:val="398"/>
          <w:jc w:val="center"/>
        </w:trPr>
        <w:tc>
          <w:tcPr>
            <w:tcW w:w="2547" w:type="dxa"/>
            <w:shd w:val="clear" w:color="auto" w:fill="auto"/>
            <w:vAlign w:val="center"/>
          </w:tcPr>
          <w:p w14:paraId="696EA311" w14:textId="0504EC36" w:rsidR="00FC64DC" w:rsidRPr="005A7013" w:rsidRDefault="00FC64DC" w:rsidP="00FC64DC">
            <w:pPr>
              <w:snapToGrid w:val="0"/>
              <w:spacing w:after="0"/>
              <w:rPr>
                <w:lang w:eastAsia="zh-CN"/>
              </w:rPr>
            </w:pPr>
            <w:r>
              <w:rPr>
                <w:lang w:eastAsia="zh-CN"/>
              </w:rPr>
              <w:t>Hughes/EchoStar</w:t>
            </w:r>
          </w:p>
        </w:tc>
        <w:tc>
          <w:tcPr>
            <w:tcW w:w="8080" w:type="dxa"/>
            <w:vAlign w:val="center"/>
          </w:tcPr>
          <w:p w14:paraId="5472C147" w14:textId="28E695C8" w:rsidR="00FC64DC" w:rsidRPr="005A7013" w:rsidRDefault="00FC64DC" w:rsidP="00FC64DC">
            <w:pPr>
              <w:overflowPunct w:val="0"/>
              <w:autoSpaceDE w:val="0"/>
              <w:autoSpaceDN w:val="0"/>
              <w:adjustRightInd w:val="0"/>
              <w:contextualSpacing/>
              <w:textAlignment w:val="baseline"/>
              <w:rPr>
                <w:bCs/>
                <w:iCs/>
              </w:rPr>
            </w:pPr>
            <w:r>
              <w:rPr>
                <w:lang w:eastAsia="zh-CN"/>
              </w:rPr>
              <w:t xml:space="preserve">Support to keep the same value for both GEO and LEO without </w:t>
            </w:r>
            <w:proofErr w:type="spellStart"/>
            <w:r>
              <w:rPr>
                <w:lang w:eastAsia="zh-CN"/>
              </w:rPr>
              <w:t>downscoping</w:t>
            </w:r>
            <w:proofErr w:type="spellEnd"/>
            <w:r>
              <w:rPr>
                <w:lang w:eastAsia="zh-CN"/>
              </w:rPr>
              <w:t>.</w:t>
            </w:r>
          </w:p>
        </w:tc>
      </w:tr>
      <w:tr w:rsidR="00FC64DC" w14:paraId="39AA498F" w14:textId="77777777" w:rsidTr="00A25A9E">
        <w:trPr>
          <w:trHeight w:val="398"/>
          <w:jc w:val="center"/>
        </w:trPr>
        <w:tc>
          <w:tcPr>
            <w:tcW w:w="2547" w:type="dxa"/>
            <w:shd w:val="clear" w:color="auto" w:fill="auto"/>
            <w:vAlign w:val="center"/>
          </w:tcPr>
          <w:p w14:paraId="78D9FC18" w14:textId="77777777" w:rsidR="00FC64DC" w:rsidRPr="00F67856" w:rsidRDefault="00FC64DC" w:rsidP="00FC64DC">
            <w:pPr>
              <w:snapToGrid w:val="0"/>
              <w:spacing w:after="0"/>
              <w:rPr>
                <w:rFonts w:eastAsiaTheme="minorEastAsia"/>
                <w:bCs/>
                <w:lang w:eastAsia="zh-CN"/>
              </w:rPr>
            </w:pPr>
          </w:p>
        </w:tc>
        <w:tc>
          <w:tcPr>
            <w:tcW w:w="8080" w:type="dxa"/>
            <w:vAlign w:val="center"/>
          </w:tcPr>
          <w:p w14:paraId="5DA90ED1" w14:textId="77777777" w:rsidR="00FC64DC" w:rsidRPr="00F67856" w:rsidRDefault="00FC64DC" w:rsidP="00FC64DC">
            <w:pPr>
              <w:jc w:val="both"/>
              <w:rPr>
                <w:rFonts w:eastAsiaTheme="minorEastAsia"/>
                <w:lang w:eastAsia="zh-CN"/>
              </w:rPr>
            </w:pPr>
          </w:p>
        </w:tc>
      </w:tr>
      <w:tr w:rsidR="00FC64DC" w14:paraId="356E3984" w14:textId="77777777" w:rsidTr="00A25A9E">
        <w:trPr>
          <w:trHeight w:val="398"/>
          <w:jc w:val="center"/>
        </w:trPr>
        <w:tc>
          <w:tcPr>
            <w:tcW w:w="2547" w:type="dxa"/>
            <w:shd w:val="clear" w:color="auto" w:fill="auto"/>
            <w:vAlign w:val="center"/>
          </w:tcPr>
          <w:p w14:paraId="54D4C06D" w14:textId="77777777" w:rsidR="00FC64DC" w:rsidRDefault="00FC64DC" w:rsidP="00FC64DC">
            <w:pPr>
              <w:snapToGrid w:val="0"/>
              <w:spacing w:after="0"/>
              <w:rPr>
                <w:lang w:eastAsia="zh-CN"/>
              </w:rPr>
            </w:pPr>
          </w:p>
        </w:tc>
        <w:tc>
          <w:tcPr>
            <w:tcW w:w="8080" w:type="dxa"/>
            <w:vAlign w:val="center"/>
          </w:tcPr>
          <w:p w14:paraId="00E6E866" w14:textId="77777777" w:rsidR="00FC64DC" w:rsidRPr="0044038F" w:rsidRDefault="00FC64DC" w:rsidP="00FC64DC">
            <w:pPr>
              <w:spacing w:before="60" w:after="60" w:line="288" w:lineRule="auto"/>
              <w:jc w:val="both"/>
              <w:rPr>
                <w:rFonts w:eastAsia="Malgun Gothic"/>
                <w:b/>
                <w:sz w:val="22"/>
                <w:szCs w:val="22"/>
              </w:rPr>
            </w:pPr>
          </w:p>
        </w:tc>
      </w:tr>
      <w:tr w:rsidR="00FC64DC" w14:paraId="7FDC90A9" w14:textId="77777777" w:rsidTr="00A25A9E">
        <w:trPr>
          <w:trHeight w:val="398"/>
          <w:jc w:val="center"/>
        </w:trPr>
        <w:tc>
          <w:tcPr>
            <w:tcW w:w="2547" w:type="dxa"/>
            <w:shd w:val="clear" w:color="auto" w:fill="auto"/>
            <w:vAlign w:val="center"/>
          </w:tcPr>
          <w:p w14:paraId="60A15A17" w14:textId="77777777" w:rsidR="00FC64DC" w:rsidRDefault="00FC64DC" w:rsidP="00FC64DC">
            <w:pPr>
              <w:snapToGrid w:val="0"/>
              <w:spacing w:after="0"/>
              <w:rPr>
                <w:lang w:eastAsia="zh-CN"/>
              </w:rPr>
            </w:pPr>
          </w:p>
        </w:tc>
        <w:tc>
          <w:tcPr>
            <w:tcW w:w="8080" w:type="dxa"/>
            <w:vAlign w:val="center"/>
          </w:tcPr>
          <w:p w14:paraId="290A0131" w14:textId="77777777" w:rsidR="00FC64DC" w:rsidRPr="005E2C3E" w:rsidRDefault="00FC64DC" w:rsidP="00FC64DC">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lastRenderedPageBreak/>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proofErr w:type="gramStart"/>
      <w:r w:rsidRPr="00104FDD">
        <w:rPr>
          <w:rFonts w:cs="Times"/>
          <w:color w:val="000000"/>
        </w:rPr>
        <w:t>add  6</w:t>
      </w:r>
      <w:proofErr w:type="gramEnd"/>
      <w:r w:rsidRPr="00104FDD">
        <w:rPr>
          <w:rFonts w:cs="Times"/>
          <w:color w:val="000000"/>
        </w:rPr>
        <w:t>*(T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lastRenderedPageBreak/>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r w:rsidR="00EB6134">
        <w:rPr>
          <w:rFonts w:cs="Times"/>
          <w:color w:val="000000"/>
        </w:rPr>
        <w:t>a,d</w:t>
      </w:r>
      <w:proofErr w:type="spell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Pr="003C1992">
        <w:rPr>
          <w:rFonts w:eastAsia="SimSun"/>
          <w:iCs/>
        </w:rPr>
        <w:t xml:space="preserve">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F53E3F" w:rsidP="00972346">
            <w:pPr>
              <w:keepNext/>
              <w:keepLines/>
              <w:spacing w:after="0"/>
              <w:jc w:val="center"/>
              <w:rPr>
                <w:rFonts w:eastAsia="DengXian"/>
                <w:b/>
              </w:rPr>
            </w:pPr>
            <w:r w:rsidRPr="00217439">
              <w:rPr>
                <w:rFonts w:eastAsia="DengXian"/>
                <w:b/>
                <w:noProof/>
                <w:position w:val="-10"/>
              </w:rPr>
              <w:object w:dxaOrig="300" w:dyaOrig="360" w14:anchorId="0B2EAC6A">
                <v:shape id="_x0000_i1026" type="#_x0000_t75" alt="" style="width:17.2pt;height:19.2pt;mso-width-percent:0;mso-height-percent:0;mso-width-percent:0;mso-height-percent:0" o:ole="">
                  <v:imagedata r:id="rId26" o:title=""/>
                </v:shape>
                <o:OLEObject Type="Embed" ProgID="Equation.3" ShapeID="_x0000_i1026" DrawAspect="Content" ObjectID="_1695643734"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val="en-US"/>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w:t>
            </w:r>
            <w:proofErr w:type="spellStart"/>
            <w:r w:rsidRPr="00217439">
              <w:rPr>
                <w:rFonts w:eastAsia="DengXian"/>
                <w:b/>
                <w:position w:val="-12"/>
                <w:lang w:eastAsia="zh-CN"/>
              </w:rPr>
              <w:t>ms</w:t>
            </w:r>
            <w:proofErr w:type="spellEnd"/>
            <w:r w:rsidRPr="00217439">
              <w:rPr>
                <w:rFonts w:eastAsia="DengXian"/>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w:t>
            </w:r>
            <w:proofErr w:type="spellStart"/>
            <w:r w:rsidRPr="00217439">
              <w:rPr>
                <w:rFonts w:eastAsia="DengXian"/>
                <w:b/>
                <w:position w:val="-12"/>
                <w:lang w:eastAsia="zh-CN"/>
              </w:rPr>
              <w:t>ms</w:t>
            </w:r>
            <w:proofErr w:type="spellEnd"/>
            <w:r w:rsidRPr="00217439">
              <w:rPr>
                <w:rFonts w:eastAsia="DengXian"/>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w:t>
            </w:r>
            <w:proofErr w:type="spellStart"/>
            <w:r w:rsidRPr="00217439">
              <w:rPr>
                <w:rFonts w:eastAsia="DengXian"/>
              </w:rPr>
              <w:t>UpPTS</w:t>
            </w:r>
            <w:proofErr w:type="spellEnd"/>
            <w:r w:rsidRPr="00217439">
              <w:rPr>
                <w:rFonts w:eastAsia="DengXian"/>
              </w:rPr>
              <w:t xml:space="preserve"> lengths </w:t>
            </w:r>
            <w:r>
              <w:rPr>
                <w:rFonts w:eastAsia="DengXian"/>
                <w:noProof/>
                <w:position w:val="-10"/>
                <w:lang w:val="en-US"/>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val="en-US"/>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w:t>
            </w:r>
            <w:proofErr w:type="spellStart"/>
            <w:r w:rsidRPr="00217439">
              <w:rPr>
                <w:rFonts w:eastAsia="DengXian"/>
                <w:lang w:eastAsia="zh-CN"/>
              </w:rPr>
              <w:t>UpPTS</w:t>
            </w:r>
            <w:proofErr w:type="spellEnd"/>
            <w:r w:rsidRPr="00217439">
              <w:rPr>
                <w:rFonts w:eastAsia="DengXian"/>
                <w:lang w:eastAsia="zh-CN"/>
              </w:rPr>
              <w:t xml:space="preserve">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w:t>
      </w:r>
      <w:proofErr w:type="gramStart"/>
      <w:r w:rsidRPr="003A44FD">
        <w:rPr>
          <w:b/>
          <w:i/>
          <w:lang w:eastAsia="zh-CN"/>
        </w:rPr>
        <w:t xml:space="preserve">segments  </w:t>
      </w:r>
      <w:r w:rsidRPr="003A44FD">
        <w:rPr>
          <w:b/>
          <w:i/>
          <w:color w:val="000000"/>
        </w:rPr>
        <w:t>64.4.</w:t>
      </w:r>
      <w:proofErr w:type="gramEnd"/>
      <w:r w:rsidRPr="003A44FD">
        <w:rPr>
          <w:b/>
          <w:i/>
          <w:color w:val="000000"/>
        </w:rPr>
        <w:t>(T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lastRenderedPageBreak/>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eMTC,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0"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0"/>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 xml:space="preserve">We are designing the PRACH segments considering a timing requirement </w:t>
            </w:r>
            <w:proofErr w:type="spellStart"/>
            <w:r>
              <w:t>Te</w:t>
            </w:r>
            <w:proofErr w:type="spellEnd"/>
            <w:r>
              <w:t xml:space="preserve">=80Ts (2.6 µs) for NB-IoT and </w:t>
            </w:r>
            <w:proofErr w:type="spellStart"/>
            <w:r>
              <w:t>Te</w:t>
            </w:r>
            <w:proofErr w:type="spellEnd"/>
            <w:r>
              <w:t>=24Ts (0.78 µs) for eMTC.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w:t>
            </w:r>
            <w:r>
              <w:lastRenderedPageBreak/>
              <w:t>for example to a timing error of 2.6 µs with the relatively long CP length of PRACH when the RTD is already compensated?</w:t>
            </w:r>
          </w:p>
        </w:tc>
      </w:tr>
      <w:tr w:rsidR="00AC38B0" w:rsidRPr="004F7A0A" w14:paraId="49A3E27C" w14:textId="77777777" w:rsidTr="00A25A9E">
        <w:trPr>
          <w:trHeight w:val="398"/>
          <w:jc w:val="center"/>
        </w:trPr>
        <w:tc>
          <w:tcPr>
            <w:tcW w:w="2547" w:type="dxa"/>
            <w:shd w:val="clear" w:color="auto" w:fill="auto"/>
            <w:vAlign w:val="center"/>
          </w:tcPr>
          <w:p w14:paraId="0989423F" w14:textId="1021C790" w:rsidR="00AC38B0" w:rsidRPr="004F7A0A" w:rsidRDefault="004F7A0A" w:rsidP="00AC38B0">
            <w:pPr>
              <w:snapToGrid w:val="0"/>
              <w:spacing w:after="0"/>
              <w:rPr>
                <w:lang w:eastAsia="zh-CN"/>
              </w:rPr>
            </w:pPr>
            <w:proofErr w:type="spellStart"/>
            <w:r w:rsidRPr="004F7A0A">
              <w:rPr>
                <w:lang w:eastAsia="zh-CN"/>
              </w:rPr>
              <w:lastRenderedPageBreak/>
              <w:t>Novamint</w:t>
            </w:r>
            <w:proofErr w:type="spellEnd"/>
          </w:p>
        </w:tc>
        <w:tc>
          <w:tcPr>
            <w:tcW w:w="8080" w:type="dxa"/>
            <w:vAlign w:val="center"/>
          </w:tcPr>
          <w:p w14:paraId="71BF0EB3" w14:textId="4B5144A2" w:rsidR="00AC38B0" w:rsidRPr="004F7A0A" w:rsidRDefault="00E210CD" w:rsidP="00AC38B0">
            <w:pPr>
              <w:spacing w:beforeLines="50" w:before="120" w:afterLines="50" w:after="120"/>
            </w:pPr>
            <w:r>
              <w:t>Q3: agree</w:t>
            </w:r>
          </w:p>
        </w:tc>
      </w:tr>
      <w:tr w:rsidR="00855FCC" w14:paraId="19AA1966" w14:textId="77777777" w:rsidTr="00A25A9E">
        <w:trPr>
          <w:trHeight w:val="398"/>
          <w:jc w:val="center"/>
        </w:trPr>
        <w:tc>
          <w:tcPr>
            <w:tcW w:w="2547" w:type="dxa"/>
            <w:shd w:val="clear" w:color="auto" w:fill="auto"/>
            <w:vAlign w:val="center"/>
          </w:tcPr>
          <w:p w14:paraId="2F3499D2" w14:textId="45D97D53"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43A9B3F7" w14:textId="77777777" w:rsidR="00855FCC" w:rsidRPr="00DB51A9" w:rsidRDefault="00855FCC" w:rsidP="00855FCC">
            <w:pPr>
              <w:pStyle w:val="CommentText"/>
              <w:rPr>
                <w:rFonts w:eastAsiaTheme="minorEastAsia"/>
                <w:lang w:eastAsia="zh-CN"/>
              </w:rPr>
            </w:pPr>
            <w:r w:rsidRPr="00DB51A9">
              <w:t>Q</w:t>
            </w:r>
            <w:proofErr w:type="gramStart"/>
            <w:r w:rsidRPr="00DB51A9">
              <w:t>1:We</w:t>
            </w:r>
            <w:proofErr w:type="gramEnd"/>
            <w:r w:rsidRPr="00DB51A9">
              <w:t xml:space="preserv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2.6.(TCP+TSEQ)</w:t>
            </w:r>
            <w:r w:rsidRPr="00DB51A9">
              <w:rPr>
                <w:rFonts w:eastAsiaTheme="minorEastAsia"/>
                <w:lang w:eastAsia="zh-CN"/>
              </w:rPr>
              <w:t xml:space="preserve"> = 2*19.2 </w:t>
            </w:r>
            <w:proofErr w:type="spellStart"/>
            <w:r w:rsidRPr="00DB51A9">
              <w:rPr>
                <w:rFonts w:eastAsiaTheme="minorEastAsia"/>
                <w:lang w:eastAsia="zh-CN"/>
              </w:rPr>
              <w:t>ms</w:t>
            </w:r>
            <w:proofErr w:type="spellEnd"/>
            <w:r w:rsidRPr="00DB51A9">
              <w:rPr>
                <w:rFonts w:eastAsiaTheme="minorEastAsia"/>
                <w:lang w:eastAsia="zh-CN"/>
              </w:rPr>
              <w:t xml:space="preserve"> = 38.4 </w:t>
            </w:r>
            <w:proofErr w:type="spellStart"/>
            <w:r w:rsidRPr="00DB51A9">
              <w:rPr>
                <w:rFonts w:eastAsiaTheme="minorEastAsia"/>
                <w:lang w:eastAsia="zh-CN"/>
              </w:rPr>
              <w:t>ms</w:t>
            </w:r>
            <w:proofErr w:type="spellEnd"/>
            <w:r w:rsidRPr="00DB51A9">
              <w:rPr>
                <w:rFonts w:eastAsiaTheme="minorEastAsia"/>
                <w:lang w:eastAsia="zh-CN"/>
              </w:rPr>
              <w:t xml:space="preserve">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6069EA43" w14:textId="77777777" w:rsidR="00855FCC" w:rsidRPr="00DB51A9" w:rsidRDefault="00855FCC" w:rsidP="00855FCC">
            <w:pPr>
              <w:pStyle w:val="CommentText"/>
            </w:pPr>
            <w:r w:rsidRPr="00DB51A9">
              <w:rPr>
                <w:rFonts w:eastAsiaTheme="minorEastAsia"/>
              </w:rPr>
              <w:t xml:space="preserve">Q2: </w:t>
            </w:r>
            <w:r w:rsidRPr="00DB51A9">
              <w:t xml:space="preserve">We support Option A as it allows the network to cater to the eMTC transmit timing error </w:t>
            </w:r>
            <w:proofErr w:type="spellStart"/>
            <w:r w:rsidRPr="00DB51A9">
              <w:t>requriements</w:t>
            </w:r>
            <w:proofErr w:type="spellEnd"/>
            <w:r w:rsidRPr="00DB51A9">
              <w:t xml:space="preserve"> of 0.39 us (</w:t>
            </w:r>
            <w:r w:rsidRPr="00DB51A9">
              <w:rPr>
                <w:rFonts w:eastAsiaTheme="minorEastAsia"/>
                <w:lang w:eastAsia="zh-CN"/>
              </w:rPr>
              <w:t>Table 7.26.2-1 in TS 36.133</w:t>
            </w:r>
            <w:r w:rsidRPr="00DB51A9">
              <w:t xml:space="preserve">) for all PRACH formats. Moreover, Option A is more flexible than Option B. For example, consider PRACH format 3 which has a repetition unit of 3 </w:t>
            </w:r>
            <w:proofErr w:type="spellStart"/>
            <w:r w:rsidRPr="00DB51A9">
              <w:t>ms</w:t>
            </w:r>
            <w:proofErr w:type="spellEnd"/>
            <w:r w:rsidRPr="00DB51A9">
              <w:t xml:space="preserve">. Option A allows the network to configure duration in multiples </w:t>
            </w:r>
            <w:proofErr w:type="gramStart"/>
            <w:r w:rsidRPr="00DB51A9">
              <w:t>of  3</w:t>
            </w:r>
            <w:proofErr w:type="gramEnd"/>
            <w:r w:rsidRPr="00DB51A9">
              <w:t xml:space="preserve"> </w:t>
            </w:r>
            <w:proofErr w:type="spellStart"/>
            <w:r w:rsidRPr="00DB51A9">
              <w:t>ms</w:t>
            </w:r>
            <w:proofErr w:type="spellEnd"/>
            <w:r w:rsidRPr="00DB51A9">
              <w:t xml:space="preserve">. With Option B, however, the network can only configure multiples of 2 </w:t>
            </w:r>
            <w:proofErr w:type="spellStart"/>
            <w:r w:rsidRPr="00DB51A9">
              <w:t>ms</w:t>
            </w:r>
            <w:proofErr w:type="spellEnd"/>
            <w:r w:rsidRPr="00DB51A9">
              <w:t xml:space="preserve"> which is not compatible with Format 3. Option C and D are too restrictive as they do not allow the network to configure a longer segment duration. </w:t>
            </w:r>
            <w:proofErr w:type="spellStart"/>
            <w:r w:rsidRPr="00DB51A9">
              <w:t>Morevoer</w:t>
            </w:r>
            <w:proofErr w:type="spellEnd"/>
            <w:r w:rsidRPr="00DB51A9">
              <w:t>, with Option A, it is sufficient to specify a single value range for all PRACH formats.</w:t>
            </w:r>
          </w:p>
          <w:p w14:paraId="0FFDE0EA" w14:textId="5A4CFCE1" w:rsidR="00855FCC" w:rsidRDefault="00855FCC" w:rsidP="00855FCC">
            <w:pPr>
              <w:pStyle w:val="BodyText"/>
              <w:rPr>
                <w:i/>
              </w:rPr>
            </w:pPr>
            <w:r w:rsidRPr="00DB51A9">
              <w:t>Q3: It is OK to use the same value for all preambles within a PRACH format.</w:t>
            </w:r>
          </w:p>
        </w:tc>
      </w:tr>
      <w:tr w:rsidR="00FC64DC" w14:paraId="3D167403" w14:textId="77777777" w:rsidTr="00A25A9E">
        <w:trPr>
          <w:trHeight w:val="398"/>
          <w:jc w:val="center"/>
        </w:trPr>
        <w:tc>
          <w:tcPr>
            <w:tcW w:w="2547" w:type="dxa"/>
            <w:shd w:val="clear" w:color="auto" w:fill="auto"/>
            <w:vAlign w:val="center"/>
          </w:tcPr>
          <w:p w14:paraId="2D9D0DDC" w14:textId="34B4E414" w:rsidR="00FC64DC" w:rsidRDefault="00FC64DC" w:rsidP="00FC64DC">
            <w:pPr>
              <w:snapToGrid w:val="0"/>
              <w:spacing w:after="0"/>
              <w:rPr>
                <w:lang w:eastAsia="zh-CN"/>
              </w:rPr>
            </w:pPr>
            <w:r>
              <w:rPr>
                <w:lang w:eastAsia="zh-CN"/>
              </w:rPr>
              <w:t>Hughes/EchoStar</w:t>
            </w:r>
          </w:p>
        </w:tc>
        <w:tc>
          <w:tcPr>
            <w:tcW w:w="8080" w:type="dxa"/>
            <w:vAlign w:val="center"/>
          </w:tcPr>
          <w:p w14:paraId="7D298669" w14:textId="1A9EB546" w:rsidR="00FC64DC" w:rsidRPr="00267C65" w:rsidRDefault="00FC64DC" w:rsidP="00FC64DC">
            <w:pPr>
              <w:spacing w:beforeLines="50" w:before="120" w:afterLines="50" w:after="120"/>
            </w:pPr>
            <w:r w:rsidRPr="009A4E33">
              <w:rPr>
                <w:iCs/>
              </w:rPr>
              <w:t>Q3: Agree</w:t>
            </w:r>
          </w:p>
        </w:tc>
      </w:tr>
      <w:tr w:rsidR="00FC64DC" w14:paraId="07824180" w14:textId="77777777" w:rsidTr="00A25A9E">
        <w:trPr>
          <w:trHeight w:val="398"/>
          <w:jc w:val="center"/>
        </w:trPr>
        <w:tc>
          <w:tcPr>
            <w:tcW w:w="2547" w:type="dxa"/>
            <w:shd w:val="clear" w:color="auto" w:fill="auto"/>
            <w:vAlign w:val="center"/>
          </w:tcPr>
          <w:p w14:paraId="216D7953" w14:textId="77777777" w:rsidR="00FC64DC" w:rsidRPr="00CA631D" w:rsidRDefault="00FC64DC" w:rsidP="00FC64DC">
            <w:pPr>
              <w:snapToGrid w:val="0"/>
              <w:spacing w:after="0"/>
              <w:rPr>
                <w:color w:val="C00000"/>
                <w:lang w:eastAsia="zh-CN"/>
              </w:rPr>
            </w:pPr>
          </w:p>
        </w:tc>
        <w:tc>
          <w:tcPr>
            <w:tcW w:w="8080" w:type="dxa"/>
            <w:vAlign w:val="center"/>
          </w:tcPr>
          <w:p w14:paraId="7FD41DA5" w14:textId="77777777" w:rsidR="00FC64DC" w:rsidRPr="00CA631D" w:rsidRDefault="00FC64DC" w:rsidP="00FC64DC">
            <w:pPr>
              <w:rPr>
                <w:bCs/>
                <w:i/>
                <w:color w:val="C00000"/>
              </w:rPr>
            </w:pPr>
          </w:p>
        </w:tc>
      </w:tr>
      <w:tr w:rsidR="00FC64DC" w14:paraId="7963F8C0" w14:textId="77777777" w:rsidTr="00A25A9E">
        <w:trPr>
          <w:trHeight w:val="412"/>
          <w:jc w:val="center"/>
        </w:trPr>
        <w:tc>
          <w:tcPr>
            <w:tcW w:w="2547" w:type="dxa"/>
            <w:shd w:val="clear" w:color="auto" w:fill="auto"/>
            <w:vAlign w:val="center"/>
          </w:tcPr>
          <w:p w14:paraId="2B177709" w14:textId="77777777" w:rsidR="00FC64DC" w:rsidRPr="009D7E5C" w:rsidRDefault="00FC64DC" w:rsidP="00FC64DC">
            <w:pPr>
              <w:snapToGrid w:val="0"/>
              <w:spacing w:after="0"/>
              <w:rPr>
                <w:lang w:eastAsia="zh-CN"/>
              </w:rPr>
            </w:pPr>
          </w:p>
        </w:tc>
        <w:tc>
          <w:tcPr>
            <w:tcW w:w="8080" w:type="dxa"/>
            <w:vAlign w:val="center"/>
          </w:tcPr>
          <w:p w14:paraId="3E3E5C33" w14:textId="77777777" w:rsidR="00FC64DC" w:rsidRPr="009D7E5C" w:rsidRDefault="00FC64DC" w:rsidP="00FC64DC">
            <w:pPr>
              <w:jc w:val="both"/>
              <w:rPr>
                <w:b/>
                <w:i/>
                <w:lang w:val="en-US"/>
              </w:rPr>
            </w:pPr>
          </w:p>
        </w:tc>
      </w:tr>
      <w:tr w:rsidR="00FC64DC" w14:paraId="50F6261C" w14:textId="77777777" w:rsidTr="00A25A9E">
        <w:trPr>
          <w:trHeight w:val="398"/>
          <w:jc w:val="center"/>
        </w:trPr>
        <w:tc>
          <w:tcPr>
            <w:tcW w:w="2547" w:type="dxa"/>
            <w:shd w:val="clear" w:color="auto" w:fill="auto"/>
            <w:vAlign w:val="center"/>
          </w:tcPr>
          <w:p w14:paraId="0B4AD0FE" w14:textId="77777777" w:rsidR="00FC64DC" w:rsidRPr="005A7013" w:rsidRDefault="00FC64DC" w:rsidP="00FC64DC">
            <w:pPr>
              <w:snapToGrid w:val="0"/>
              <w:spacing w:after="0"/>
              <w:rPr>
                <w:lang w:eastAsia="zh-CN"/>
              </w:rPr>
            </w:pPr>
          </w:p>
        </w:tc>
        <w:tc>
          <w:tcPr>
            <w:tcW w:w="8080" w:type="dxa"/>
            <w:vAlign w:val="center"/>
          </w:tcPr>
          <w:p w14:paraId="504061D6" w14:textId="77777777" w:rsidR="00FC64DC" w:rsidRPr="005A7013" w:rsidRDefault="00FC64DC" w:rsidP="00FC64DC">
            <w:pPr>
              <w:overflowPunct w:val="0"/>
              <w:autoSpaceDE w:val="0"/>
              <w:autoSpaceDN w:val="0"/>
              <w:adjustRightInd w:val="0"/>
              <w:contextualSpacing/>
              <w:textAlignment w:val="baseline"/>
              <w:rPr>
                <w:bCs/>
                <w:iCs/>
              </w:rPr>
            </w:pPr>
          </w:p>
        </w:tc>
      </w:tr>
      <w:tr w:rsidR="00FC64DC" w14:paraId="3CA917D2" w14:textId="77777777" w:rsidTr="00A25A9E">
        <w:trPr>
          <w:trHeight w:val="398"/>
          <w:jc w:val="center"/>
        </w:trPr>
        <w:tc>
          <w:tcPr>
            <w:tcW w:w="2547" w:type="dxa"/>
            <w:shd w:val="clear" w:color="auto" w:fill="auto"/>
            <w:vAlign w:val="center"/>
          </w:tcPr>
          <w:p w14:paraId="0E20D212" w14:textId="77777777" w:rsidR="00FC64DC" w:rsidRPr="00F67856" w:rsidRDefault="00FC64DC" w:rsidP="00FC64DC">
            <w:pPr>
              <w:snapToGrid w:val="0"/>
              <w:spacing w:after="0"/>
              <w:rPr>
                <w:rFonts w:eastAsiaTheme="minorEastAsia"/>
                <w:bCs/>
                <w:lang w:eastAsia="zh-CN"/>
              </w:rPr>
            </w:pPr>
          </w:p>
        </w:tc>
        <w:tc>
          <w:tcPr>
            <w:tcW w:w="8080" w:type="dxa"/>
            <w:vAlign w:val="center"/>
          </w:tcPr>
          <w:p w14:paraId="1C27C479" w14:textId="77777777" w:rsidR="00FC64DC" w:rsidRPr="00F67856" w:rsidRDefault="00FC64DC" w:rsidP="00FC64DC">
            <w:pPr>
              <w:jc w:val="both"/>
              <w:rPr>
                <w:rFonts w:eastAsiaTheme="minorEastAsia"/>
                <w:lang w:eastAsia="zh-CN"/>
              </w:rPr>
            </w:pPr>
          </w:p>
        </w:tc>
      </w:tr>
      <w:tr w:rsidR="00FC64DC" w14:paraId="089249B4" w14:textId="77777777" w:rsidTr="00A25A9E">
        <w:trPr>
          <w:trHeight w:val="398"/>
          <w:jc w:val="center"/>
        </w:trPr>
        <w:tc>
          <w:tcPr>
            <w:tcW w:w="2547" w:type="dxa"/>
            <w:shd w:val="clear" w:color="auto" w:fill="auto"/>
            <w:vAlign w:val="center"/>
          </w:tcPr>
          <w:p w14:paraId="3E03A02A" w14:textId="77777777" w:rsidR="00FC64DC" w:rsidRDefault="00FC64DC" w:rsidP="00FC64DC">
            <w:pPr>
              <w:snapToGrid w:val="0"/>
              <w:spacing w:after="0"/>
              <w:rPr>
                <w:lang w:eastAsia="zh-CN"/>
              </w:rPr>
            </w:pPr>
          </w:p>
        </w:tc>
        <w:tc>
          <w:tcPr>
            <w:tcW w:w="8080" w:type="dxa"/>
            <w:vAlign w:val="center"/>
          </w:tcPr>
          <w:p w14:paraId="2C245309" w14:textId="77777777" w:rsidR="00FC64DC" w:rsidRPr="0044038F" w:rsidRDefault="00FC64DC" w:rsidP="00FC64DC">
            <w:pPr>
              <w:spacing w:before="60" w:after="60" w:line="288" w:lineRule="auto"/>
              <w:jc w:val="both"/>
              <w:rPr>
                <w:rFonts w:eastAsia="Malgun Gothic"/>
                <w:b/>
                <w:sz w:val="22"/>
                <w:szCs w:val="22"/>
              </w:rPr>
            </w:pPr>
          </w:p>
        </w:tc>
      </w:tr>
      <w:tr w:rsidR="00FC64DC" w14:paraId="1A3A41E5" w14:textId="77777777" w:rsidTr="00A25A9E">
        <w:trPr>
          <w:trHeight w:val="398"/>
          <w:jc w:val="center"/>
        </w:trPr>
        <w:tc>
          <w:tcPr>
            <w:tcW w:w="2547" w:type="dxa"/>
            <w:shd w:val="clear" w:color="auto" w:fill="auto"/>
            <w:vAlign w:val="center"/>
          </w:tcPr>
          <w:p w14:paraId="6F22322A" w14:textId="77777777" w:rsidR="00FC64DC" w:rsidRDefault="00FC64DC" w:rsidP="00FC64DC">
            <w:pPr>
              <w:snapToGrid w:val="0"/>
              <w:spacing w:after="0"/>
              <w:rPr>
                <w:lang w:eastAsia="zh-CN"/>
              </w:rPr>
            </w:pPr>
          </w:p>
        </w:tc>
        <w:tc>
          <w:tcPr>
            <w:tcW w:w="8080" w:type="dxa"/>
            <w:vAlign w:val="center"/>
          </w:tcPr>
          <w:p w14:paraId="0DEB62CE" w14:textId="77777777" w:rsidR="00FC64DC" w:rsidRPr="005E2C3E" w:rsidRDefault="00FC64DC" w:rsidP="00FC64DC">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rPr>
        <w:lastRenderedPageBreak/>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lastRenderedPageBreak/>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eNB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val="en-US"/>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lastRenderedPageBreak/>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 xml:space="preserve">We think the gap between segments should not be longer than necessary, otherwise we will waste the resource. A 1ms gap is clearly too long for TA adjustment purpose. We can either drop the </w:t>
            </w:r>
            <w:r>
              <w:lastRenderedPageBreak/>
              <w:t>overlapped samples (when TA is increasing) in the previous segment, or if we want to avoid phase discontinuity altogether within segment durations, we can have a 1-symbol gap by puncturing the last symbol of the previous segment. (Support Option 1 c).</w:t>
            </w:r>
          </w:p>
        </w:tc>
      </w:tr>
      <w:tr w:rsidR="00AC38B0" w:rsidRPr="00E210CD" w14:paraId="65FB53C9" w14:textId="77777777" w:rsidTr="00A25A9E">
        <w:trPr>
          <w:trHeight w:val="398"/>
          <w:jc w:val="center"/>
        </w:trPr>
        <w:tc>
          <w:tcPr>
            <w:tcW w:w="2547" w:type="dxa"/>
            <w:shd w:val="clear" w:color="auto" w:fill="auto"/>
            <w:vAlign w:val="center"/>
          </w:tcPr>
          <w:p w14:paraId="20F763A4" w14:textId="2EFEE932" w:rsidR="00AC38B0" w:rsidRPr="00E210CD" w:rsidRDefault="00E210CD" w:rsidP="00AC38B0">
            <w:pPr>
              <w:snapToGrid w:val="0"/>
              <w:spacing w:after="0"/>
              <w:rPr>
                <w:lang w:eastAsia="zh-CN"/>
              </w:rPr>
            </w:pPr>
            <w:proofErr w:type="spellStart"/>
            <w:r w:rsidRPr="00E210CD">
              <w:rPr>
                <w:lang w:eastAsia="zh-CN"/>
              </w:rPr>
              <w:lastRenderedPageBreak/>
              <w:t>Novamint</w:t>
            </w:r>
            <w:proofErr w:type="spellEnd"/>
          </w:p>
        </w:tc>
        <w:tc>
          <w:tcPr>
            <w:tcW w:w="8080" w:type="dxa"/>
            <w:vAlign w:val="center"/>
          </w:tcPr>
          <w:p w14:paraId="4DB64ED6" w14:textId="2A4B28ED" w:rsidR="00AC38B0" w:rsidRPr="00E210CD" w:rsidRDefault="00E210CD" w:rsidP="00AC38B0">
            <w:pPr>
              <w:rPr>
                <w:bCs/>
              </w:rPr>
            </w:pPr>
            <w:r w:rsidRPr="00E210CD">
              <w:rPr>
                <w:bCs/>
              </w:rPr>
              <w:t xml:space="preserve">We </w:t>
            </w:r>
            <w:r w:rsidRPr="00E210CD">
              <w:rPr>
                <w:lang w:eastAsia="zh-CN"/>
              </w:rPr>
              <w:t>tend to agree with Qualcomm and support Option 2</w:t>
            </w:r>
          </w:p>
        </w:tc>
      </w:tr>
      <w:tr w:rsidR="00855FCC" w14:paraId="4A910CC8" w14:textId="77777777" w:rsidTr="00A25A9E">
        <w:trPr>
          <w:trHeight w:val="412"/>
          <w:jc w:val="center"/>
        </w:trPr>
        <w:tc>
          <w:tcPr>
            <w:tcW w:w="2547" w:type="dxa"/>
            <w:shd w:val="clear" w:color="auto" w:fill="auto"/>
            <w:vAlign w:val="center"/>
          </w:tcPr>
          <w:p w14:paraId="75CA435F" w14:textId="623DC795"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6B878F4A" w14:textId="771E8182" w:rsidR="00855FCC" w:rsidRPr="009D7E5C" w:rsidRDefault="00855FCC" w:rsidP="00855FCC">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FC64DC" w14:paraId="58074F38" w14:textId="77777777" w:rsidTr="00A25A9E">
        <w:trPr>
          <w:trHeight w:val="398"/>
          <w:jc w:val="center"/>
        </w:trPr>
        <w:tc>
          <w:tcPr>
            <w:tcW w:w="2547" w:type="dxa"/>
            <w:shd w:val="clear" w:color="auto" w:fill="auto"/>
            <w:vAlign w:val="center"/>
          </w:tcPr>
          <w:p w14:paraId="39A43B15" w14:textId="705FF2AD" w:rsidR="00FC64DC" w:rsidRPr="005A7013" w:rsidRDefault="00FC64DC" w:rsidP="00FC64DC">
            <w:pPr>
              <w:snapToGrid w:val="0"/>
              <w:spacing w:after="0"/>
              <w:rPr>
                <w:lang w:eastAsia="zh-CN"/>
              </w:rPr>
            </w:pPr>
            <w:r>
              <w:rPr>
                <w:lang w:eastAsia="zh-CN"/>
              </w:rPr>
              <w:t>Hughes/EchoStar</w:t>
            </w:r>
          </w:p>
        </w:tc>
        <w:tc>
          <w:tcPr>
            <w:tcW w:w="8080" w:type="dxa"/>
            <w:vAlign w:val="center"/>
          </w:tcPr>
          <w:p w14:paraId="6C7B7A14" w14:textId="5D8E08FC" w:rsidR="00FC64DC" w:rsidRPr="005A7013" w:rsidRDefault="00FC64DC" w:rsidP="00FC64DC">
            <w:pPr>
              <w:overflowPunct w:val="0"/>
              <w:autoSpaceDE w:val="0"/>
              <w:autoSpaceDN w:val="0"/>
              <w:adjustRightInd w:val="0"/>
              <w:contextualSpacing/>
              <w:textAlignment w:val="baseline"/>
              <w:rPr>
                <w:bCs/>
                <w:iCs/>
              </w:rPr>
            </w:pPr>
            <w:r>
              <w:rPr>
                <w:bCs/>
                <w:iCs/>
                <w:lang w:val="en-US"/>
              </w:rPr>
              <w:t>Support Option 2</w:t>
            </w:r>
          </w:p>
        </w:tc>
      </w:tr>
      <w:tr w:rsidR="008C6C9A" w14:paraId="173496C1" w14:textId="77777777" w:rsidTr="00A25A9E">
        <w:trPr>
          <w:trHeight w:val="398"/>
          <w:jc w:val="center"/>
        </w:trPr>
        <w:tc>
          <w:tcPr>
            <w:tcW w:w="2547" w:type="dxa"/>
            <w:shd w:val="clear" w:color="auto" w:fill="auto"/>
            <w:vAlign w:val="center"/>
          </w:tcPr>
          <w:p w14:paraId="2B76FE39" w14:textId="179DF559" w:rsidR="008C6C9A" w:rsidRPr="00F67856" w:rsidRDefault="008C6C9A" w:rsidP="008C6C9A">
            <w:pPr>
              <w:snapToGrid w:val="0"/>
              <w:spacing w:after="0"/>
              <w:rPr>
                <w:rFonts w:eastAsiaTheme="minorEastAsia"/>
                <w:bCs/>
                <w:lang w:eastAsia="zh-CN"/>
              </w:rPr>
            </w:pPr>
            <w:r>
              <w:rPr>
                <w:lang w:eastAsia="zh-CN"/>
              </w:rPr>
              <w:t>Apple</w:t>
            </w:r>
          </w:p>
        </w:tc>
        <w:tc>
          <w:tcPr>
            <w:tcW w:w="8080" w:type="dxa"/>
            <w:vAlign w:val="center"/>
          </w:tcPr>
          <w:p w14:paraId="0F03933F" w14:textId="7131D970" w:rsidR="008C6C9A" w:rsidRPr="00F67856" w:rsidRDefault="008C6C9A" w:rsidP="008C6C9A">
            <w:pPr>
              <w:jc w:val="both"/>
              <w:rPr>
                <w:rFonts w:eastAsiaTheme="minorEastAsia"/>
                <w:lang w:eastAsia="zh-CN"/>
              </w:rPr>
            </w:pPr>
            <w:r w:rsidRPr="0008023F">
              <w:rPr>
                <w:bCs/>
                <w:iCs/>
                <w:lang w:val="en-US"/>
              </w:rPr>
              <w:t>W</w:t>
            </w:r>
            <w:r>
              <w:rPr>
                <w:bCs/>
                <w:iCs/>
                <w:lang w:val="en-US"/>
              </w:rPr>
              <w:t xml:space="preserve">e support a new gap (Option 1) to avoid the potential overlap of two segments due to the TA adjustment. The length of the new gap may depend on the UL transmission segment. </w:t>
            </w:r>
          </w:p>
        </w:tc>
      </w:tr>
      <w:tr w:rsidR="008C6C9A" w14:paraId="060B3B3E" w14:textId="77777777" w:rsidTr="00A25A9E">
        <w:trPr>
          <w:trHeight w:val="398"/>
          <w:jc w:val="center"/>
        </w:trPr>
        <w:tc>
          <w:tcPr>
            <w:tcW w:w="2547" w:type="dxa"/>
            <w:shd w:val="clear" w:color="auto" w:fill="auto"/>
            <w:vAlign w:val="center"/>
          </w:tcPr>
          <w:p w14:paraId="57882CCC" w14:textId="77777777" w:rsidR="008C6C9A" w:rsidRDefault="008C6C9A" w:rsidP="008C6C9A">
            <w:pPr>
              <w:snapToGrid w:val="0"/>
              <w:spacing w:after="0"/>
              <w:rPr>
                <w:lang w:eastAsia="zh-CN"/>
              </w:rPr>
            </w:pPr>
          </w:p>
        </w:tc>
        <w:tc>
          <w:tcPr>
            <w:tcW w:w="8080" w:type="dxa"/>
            <w:vAlign w:val="center"/>
          </w:tcPr>
          <w:p w14:paraId="1E2B8147" w14:textId="77777777" w:rsidR="008C6C9A" w:rsidRPr="0044038F" w:rsidRDefault="008C6C9A" w:rsidP="008C6C9A">
            <w:pPr>
              <w:spacing w:before="60" w:after="60" w:line="288" w:lineRule="auto"/>
              <w:jc w:val="both"/>
              <w:rPr>
                <w:rFonts w:eastAsia="Malgun Gothic"/>
                <w:b/>
                <w:sz w:val="22"/>
                <w:szCs w:val="22"/>
              </w:rPr>
            </w:pPr>
          </w:p>
        </w:tc>
      </w:tr>
      <w:tr w:rsidR="008C6C9A" w14:paraId="38D34BF5" w14:textId="77777777" w:rsidTr="00A25A9E">
        <w:trPr>
          <w:trHeight w:val="398"/>
          <w:jc w:val="center"/>
        </w:trPr>
        <w:tc>
          <w:tcPr>
            <w:tcW w:w="2547" w:type="dxa"/>
            <w:shd w:val="clear" w:color="auto" w:fill="auto"/>
            <w:vAlign w:val="center"/>
          </w:tcPr>
          <w:p w14:paraId="77EC60B5" w14:textId="77777777" w:rsidR="008C6C9A" w:rsidRDefault="008C6C9A" w:rsidP="008C6C9A">
            <w:pPr>
              <w:snapToGrid w:val="0"/>
              <w:spacing w:after="0"/>
              <w:rPr>
                <w:lang w:eastAsia="zh-CN"/>
              </w:rPr>
            </w:pPr>
          </w:p>
        </w:tc>
        <w:tc>
          <w:tcPr>
            <w:tcW w:w="8080" w:type="dxa"/>
            <w:vAlign w:val="center"/>
          </w:tcPr>
          <w:p w14:paraId="4246FFE2" w14:textId="77777777" w:rsidR="008C6C9A" w:rsidRPr="005E2C3E" w:rsidRDefault="008C6C9A" w:rsidP="008C6C9A">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val="en-US"/>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lastRenderedPageBreak/>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2409CB" w:rsidRPr="002409CB" w14:paraId="5D890537" w14:textId="77777777" w:rsidTr="00A25A9E">
        <w:trPr>
          <w:trHeight w:val="398"/>
          <w:jc w:val="center"/>
        </w:trPr>
        <w:tc>
          <w:tcPr>
            <w:tcW w:w="2547" w:type="dxa"/>
            <w:shd w:val="clear" w:color="auto" w:fill="auto"/>
            <w:vAlign w:val="center"/>
          </w:tcPr>
          <w:p w14:paraId="3359D715" w14:textId="07D93954" w:rsidR="00AC38B0" w:rsidRPr="002409CB" w:rsidRDefault="002409CB" w:rsidP="00AC38B0">
            <w:pPr>
              <w:snapToGrid w:val="0"/>
              <w:spacing w:after="0"/>
              <w:rPr>
                <w:lang w:eastAsia="zh-CN"/>
              </w:rPr>
            </w:pPr>
            <w:proofErr w:type="spellStart"/>
            <w:r w:rsidRPr="002409CB">
              <w:rPr>
                <w:lang w:eastAsia="zh-CN"/>
              </w:rPr>
              <w:t>Novamin</w:t>
            </w:r>
            <w:r w:rsidRPr="002409CB">
              <w:t>t</w:t>
            </w:r>
            <w:proofErr w:type="spellEnd"/>
          </w:p>
        </w:tc>
        <w:tc>
          <w:tcPr>
            <w:tcW w:w="8080" w:type="dxa"/>
            <w:vAlign w:val="center"/>
          </w:tcPr>
          <w:p w14:paraId="189D1706" w14:textId="4F5B43B5" w:rsidR="00AC38B0" w:rsidRPr="002409CB" w:rsidRDefault="002409CB" w:rsidP="002409CB">
            <w:pPr>
              <w:spacing w:after="0"/>
              <w:rPr>
                <w:rFonts w:eastAsia="Times New Roman"/>
                <w:sz w:val="24"/>
                <w:szCs w:val="24"/>
                <w:lang w:val="en-US"/>
              </w:rPr>
            </w:pPr>
            <w:r w:rsidRPr="002409CB">
              <w:t>Support A – B only if gap is introduced</w:t>
            </w:r>
          </w:p>
        </w:tc>
      </w:tr>
      <w:tr w:rsidR="008C6C9A" w14:paraId="08567FD9" w14:textId="77777777" w:rsidTr="00A25A9E">
        <w:trPr>
          <w:trHeight w:val="398"/>
          <w:jc w:val="center"/>
        </w:trPr>
        <w:tc>
          <w:tcPr>
            <w:tcW w:w="2547" w:type="dxa"/>
            <w:shd w:val="clear" w:color="auto" w:fill="auto"/>
            <w:vAlign w:val="center"/>
          </w:tcPr>
          <w:p w14:paraId="6C99E61F" w14:textId="714EF45A" w:rsidR="008C6C9A" w:rsidRPr="00CA631D" w:rsidRDefault="008C6C9A" w:rsidP="008C6C9A">
            <w:pPr>
              <w:snapToGrid w:val="0"/>
              <w:spacing w:after="0"/>
              <w:rPr>
                <w:color w:val="C00000"/>
                <w:lang w:eastAsia="zh-CN"/>
              </w:rPr>
            </w:pPr>
            <w:r w:rsidRPr="0008023F">
              <w:rPr>
                <w:color w:val="000000" w:themeColor="text1"/>
                <w:lang w:eastAsia="zh-CN"/>
              </w:rPr>
              <w:t>Apple</w:t>
            </w:r>
          </w:p>
        </w:tc>
        <w:tc>
          <w:tcPr>
            <w:tcW w:w="8080" w:type="dxa"/>
            <w:vAlign w:val="center"/>
          </w:tcPr>
          <w:p w14:paraId="671E169D" w14:textId="1C80F6CA" w:rsidR="008C6C9A" w:rsidRPr="00CA631D" w:rsidRDefault="008C6C9A" w:rsidP="008C6C9A">
            <w:pPr>
              <w:rPr>
                <w:bCs/>
                <w:i/>
                <w:color w:val="C00000"/>
              </w:rPr>
            </w:pPr>
            <w:r>
              <w:rPr>
                <w:bCs/>
                <w:iCs/>
                <w:color w:val="000000" w:themeColor="text1"/>
              </w:rPr>
              <w:t xml:space="preserve">Support A and B.  </w:t>
            </w:r>
          </w:p>
        </w:tc>
      </w:tr>
      <w:tr w:rsidR="008C6C9A" w14:paraId="57C5EF44" w14:textId="77777777" w:rsidTr="00A25A9E">
        <w:trPr>
          <w:trHeight w:val="412"/>
          <w:jc w:val="center"/>
        </w:trPr>
        <w:tc>
          <w:tcPr>
            <w:tcW w:w="2547" w:type="dxa"/>
            <w:shd w:val="clear" w:color="auto" w:fill="auto"/>
            <w:vAlign w:val="center"/>
          </w:tcPr>
          <w:p w14:paraId="79735024" w14:textId="77777777" w:rsidR="008C6C9A" w:rsidRPr="009D7E5C" w:rsidRDefault="008C6C9A" w:rsidP="008C6C9A">
            <w:pPr>
              <w:snapToGrid w:val="0"/>
              <w:spacing w:after="0"/>
              <w:rPr>
                <w:lang w:eastAsia="zh-CN"/>
              </w:rPr>
            </w:pPr>
          </w:p>
        </w:tc>
        <w:tc>
          <w:tcPr>
            <w:tcW w:w="8080" w:type="dxa"/>
            <w:vAlign w:val="center"/>
          </w:tcPr>
          <w:p w14:paraId="57D66AA4" w14:textId="77777777" w:rsidR="008C6C9A" w:rsidRPr="009D7E5C" w:rsidRDefault="008C6C9A" w:rsidP="008C6C9A">
            <w:pPr>
              <w:jc w:val="both"/>
              <w:rPr>
                <w:b/>
                <w:i/>
                <w:lang w:val="en-US"/>
              </w:rPr>
            </w:pPr>
          </w:p>
        </w:tc>
      </w:tr>
      <w:tr w:rsidR="008C6C9A" w14:paraId="02AEE04A" w14:textId="77777777" w:rsidTr="00A25A9E">
        <w:trPr>
          <w:trHeight w:val="398"/>
          <w:jc w:val="center"/>
        </w:trPr>
        <w:tc>
          <w:tcPr>
            <w:tcW w:w="2547" w:type="dxa"/>
            <w:shd w:val="clear" w:color="auto" w:fill="auto"/>
            <w:vAlign w:val="center"/>
          </w:tcPr>
          <w:p w14:paraId="5F78EDCD" w14:textId="77777777" w:rsidR="008C6C9A" w:rsidRPr="005A7013" w:rsidRDefault="008C6C9A" w:rsidP="008C6C9A">
            <w:pPr>
              <w:snapToGrid w:val="0"/>
              <w:spacing w:after="0"/>
              <w:rPr>
                <w:lang w:eastAsia="zh-CN"/>
              </w:rPr>
            </w:pPr>
          </w:p>
        </w:tc>
        <w:tc>
          <w:tcPr>
            <w:tcW w:w="8080" w:type="dxa"/>
            <w:vAlign w:val="center"/>
          </w:tcPr>
          <w:p w14:paraId="3D47B31B" w14:textId="77777777" w:rsidR="008C6C9A" w:rsidRPr="005A7013" w:rsidRDefault="008C6C9A" w:rsidP="008C6C9A">
            <w:pPr>
              <w:overflowPunct w:val="0"/>
              <w:autoSpaceDE w:val="0"/>
              <w:autoSpaceDN w:val="0"/>
              <w:adjustRightInd w:val="0"/>
              <w:contextualSpacing/>
              <w:textAlignment w:val="baseline"/>
              <w:rPr>
                <w:bCs/>
                <w:iCs/>
              </w:rPr>
            </w:pPr>
          </w:p>
        </w:tc>
      </w:tr>
      <w:tr w:rsidR="008C6C9A" w14:paraId="411BF061" w14:textId="77777777" w:rsidTr="00A25A9E">
        <w:trPr>
          <w:trHeight w:val="398"/>
          <w:jc w:val="center"/>
        </w:trPr>
        <w:tc>
          <w:tcPr>
            <w:tcW w:w="2547" w:type="dxa"/>
            <w:shd w:val="clear" w:color="auto" w:fill="auto"/>
            <w:vAlign w:val="center"/>
          </w:tcPr>
          <w:p w14:paraId="09DF2352" w14:textId="77777777" w:rsidR="008C6C9A" w:rsidRPr="00F67856" w:rsidRDefault="008C6C9A" w:rsidP="008C6C9A">
            <w:pPr>
              <w:snapToGrid w:val="0"/>
              <w:spacing w:after="0"/>
              <w:rPr>
                <w:rFonts w:eastAsiaTheme="minorEastAsia"/>
                <w:bCs/>
                <w:lang w:eastAsia="zh-CN"/>
              </w:rPr>
            </w:pPr>
          </w:p>
        </w:tc>
        <w:tc>
          <w:tcPr>
            <w:tcW w:w="8080" w:type="dxa"/>
            <w:vAlign w:val="center"/>
          </w:tcPr>
          <w:p w14:paraId="505AA941" w14:textId="77777777" w:rsidR="008C6C9A" w:rsidRPr="00F67856" w:rsidRDefault="008C6C9A" w:rsidP="008C6C9A">
            <w:pPr>
              <w:jc w:val="both"/>
              <w:rPr>
                <w:rFonts w:eastAsiaTheme="minorEastAsia"/>
                <w:lang w:eastAsia="zh-CN"/>
              </w:rPr>
            </w:pPr>
          </w:p>
        </w:tc>
      </w:tr>
      <w:tr w:rsidR="008C6C9A" w14:paraId="6FCD677C" w14:textId="77777777" w:rsidTr="00A25A9E">
        <w:trPr>
          <w:trHeight w:val="398"/>
          <w:jc w:val="center"/>
        </w:trPr>
        <w:tc>
          <w:tcPr>
            <w:tcW w:w="2547" w:type="dxa"/>
            <w:shd w:val="clear" w:color="auto" w:fill="auto"/>
            <w:vAlign w:val="center"/>
          </w:tcPr>
          <w:p w14:paraId="67E1989F" w14:textId="77777777" w:rsidR="008C6C9A" w:rsidRDefault="008C6C9A" w:rsidP="008C6C9A">
            <w:pPr>
              <w:snapToGrid w:val="0"/>
              <w:spacing w:after="0"/>
              <w:rPr>
                <w:lang w:eastAsia="zh-CN"/>
              </w:rPr>
            </w:pPr>
          </w:p>
        </w:tc>
        <w:tc>
          <w:tcPr>
            <w:tcW w:w="8080" w:type="dxa"/>
            <w:vAlign w:val="center"/>
          </w:tcPr>
          <w:p w14:paraId="54A8EE5E" w14:textId="77777777" w:rsidR="008C6C9A" w:rsidRPr="0044038F" w:rsidRDefault="008C6C9A" w:rsidP="008C6C9A">
            <w:pPr>
              <w:spacing w:before="60" w:after="60" w:line="288" w:lineRule="auto"/>
              <w:jc w:val="both"/>
              <w:rPr>
                <w:rFonts w:eastAsia="Malgun Gothic"/>
                <w:b/>
                <w:sz w:val="22"/>
                <w:szCs w:val="22"/>
              </w:rPr>
            </w:pPr>
          </w:p>
        </w:tc>
      </w:tr>
      <w:tr w:rsidR="008C6C9A" w14:paraId="2A60E557" w14:textId="77777777" w:rsidTr="00A25A9E">
        <w:trPr>
          <w:trHeight w:val="398"/>
          <w:jc w:val="center"/>
        </w:trPr>
        <w:tc>
          <w:tcPr>
            <w:tcW w:w="2547" w:type="dxa"/>
            <w:shd w:val="clear" w:color="auto" w:fill="auto"/>
            <w:vAlign w:val="center"/>
          </w:tcPr>
          <w:p w14:paraId="3607E9FF" w14:textId="77777777" w:rsidR="008C6C9A" w:rsidRDefault="008C6C9A" w:rsidP="008C6C9A">
            <w:pPr>
              <w:snapToGrid w:val="0"/>
              <w:spacing w:after="0"/>
              <w:rPr>
                <w:lang w:eastAsia="zh-CN"/>
              </w:rPr>
            </w:pPr>
          </w:p>
        </w:tc>
        <w:tc>
          <w:tcPr>
            <w:tcW w:w="8080" w:type="dxa"/>
            <w:vAlign w:val="center"/>
          </w:tcPr>
          <w:p w14:paraId="68A8AF7B" w14:textId="77777777" w:rsidR="008C6C9A" w:rsidRPr="005E2C3E" w:rsidRDefault="008C6C9A" w:rsidP="008C6C9A">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val="en-US"/>
        </w:rPr>
        <w:lastRenderedPageBreak/>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F53E3F" w:rsidP="00524401">
      <w:r w:rsidRPr="00976F6B">
        <w:rPr>
          <w:noProof/>
          <w:position w:val="-36"/>
        </w:rPr>
        <w:object w:dxaOrig="3100" w:dyaOrig="820" w14:anchorId="518D59D1">
          <v:shape id="_x0000_i1025" type="#_x0000_t75" alt="" style="width:151.2pt;height:44pt;mso-width-percent:0;mso-height-percent:0;mso-width-percent:0;mso-height-percent:0" o:ole="">
            <v:imagedata r:id="rId52" o:title=""/>
          </v:shape>
          <o:OLEObject Type="Embed" ProgID="Equation.DSMT4" ShapeID="_x0000_i1025" DrawAspect="Content" ObjectID="_1695643735" r:id="rId53"/>
        </w:object>
      </w:r>
    </w:p>
    <w:p w14:paraId="7D664776" w14:textId="1CDA6015" w:rsidR="00524401" w:rsidRPr="00524401" w:rsidRDefault="00F53E3F"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val="en-US"/>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w:t>
            </w:r>
            <w:r>
              <w:rPr>
                <w:rFonts w:hint="eastAsia"/>
                <w:sz w:val="20"/>
                <w:szCs w:val="20"/>
                <w:lang w:eastAsia="zh-CN"/>
              </w:rPr>
              <w:lastRenderedPageBreak/>
              <w:t xml:space="preserve">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No, eNB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eNB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eNB </w:t>
            </w:r>
            <w:r w:rsidRPr="00AC1CF4">
              <w:rPr>
                <w:sz w:val="20"/>
                <w:szCs w:val="20"/>
                <w:u w:val="single"/>
              </w:rPr>
              <w:t>receiver</w:t>
            </w:r>
            <w:r>
              <w:rPr>
                <w:sz w:val="20"/>
                <w:szCs w:val="20"/>
              </w:rPr>
              <w:t xml:space="preserve">, where the phase error is post-compensated based on </w:t>
            </w:r>
            <w:proofErr w:type="spellStart"/>
            <w:r>
              <w:rPr>
                <w:sz w:val="20"/>
                <w:szCs w:val="20"/>
              </w:rPr>
              <w:t>eNB’s</w:t>
            </w:r>
            <w:proofErr w:type="spellEnd"/>
            <w:r>
              <w:rPr>
                <w:sz w:val="20"/>
                <w:szCs w:val="20"/>
              </w:rPr>
              <w:t xml:space="preserve">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42B03565" w:rsidR="00AC38B0" w:rsidRDefault="002409CB" w:rsidP="00AC38B0">
            <w:pPr>
              <w:snapToGrid w:val="0"/>
              <w:spacing w:after="0"/>
              <w:rPr>
                <w:lang w:eastAsia="zh-CN"/>
              </w:rPr>
            </w:pPr>
            <w:proofErr w:type="spellStart"/>
            <w:r>
              <w:rPr>
                <w:lang w:eastAsia="zh-CN"/>
              </w:rPr>
              <w:t>Novamin</w:t>
            </w:r>
            <w:r>
              <w:t>t</w:t>
            </w:r>
            <w:proofErr w:type="spellEnd"/>
          </w:p>
        </w:tc>
        <w:tc>
          <w:tcPr>
            <w:tcW w:w="8080" w:type="dxa"/>
            <w:vAlign w:val="center"/>
          </w:tcPr>
          <w:p w14:paraId="635A3EFC" w14:textId="77777777" w:rsidR="002409CB" w:rsidRDefault="002409CB" w:rsidP="002409CB">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182F3A3E" w14:textId="19769058" w:rsidR="002409CB" w:rsidRDefault="002409CB" w:rsidP="002409CB">
            <w:pPr>
              <w:spacing w:before="120"/>
              <w:rPr>
                <w:rFonts w:eastAsiaTheme="minorEastAsia"/>
                <w:lang w:val="en-US" w:eastAsia="zh-CN"/>
              </w:rPr>
            </w:pPr>
            <w:r>
              <w:rPr>
                <w:rFonts w:eastAsiaTheme="minorEastAsia"/>
                <w:lang w:val="en-US" w:eastAsia="zh-CN"/>
              </w:rPr>
              <w:t xml:space="preserve">Q2: </w:t>
            </w:r>
            <w:r w:rsidR="007B3EB3">
              <w:rPr>
                <w:rFonts w:eastAsiaTheme="minorEastAsia"/>
                <w:lang w:val="en-US" w:eastAsia="zh-CN"/>
              </w:rPr>
              <w:t xml:space="preserve">yes for a) </w:t>
            </w:r>
            <w:r w:rsidR="007B3EB3" w:rsidRPr="007B3EB3">
              <w:rPr>
                <w:rFonts w:eastAsiaTheme="minorEastAsia"/>
                <w:lang w:val="en-US" w:eastAsia="zh-CN"/>
              </w:rPr>
              <w:t>At UE transmitter</w:t>
            </w:r>
          </w:p>
          <w:p w14:paraId="3CD21A3D" w14:textId="7A2F9284" w:rsidR="00AC38B0" w:rsidRDefault="007B3EB3" w:rsidP="007B3EB3">
            <w:pPr>
              <w:pStyle w:val="BodyText"/>
              <w:rPr>
                <w:i/>
              </w:rPr>
            </w:pPr>
            <w:r>
              <w:rPr>
                <w:rFonts w:eastAsiaTheme="minorEastAsia"/>
                <w:lang w:val="en-US" w:eastAsia="zh-CN"/>
              </w:rPr>
              <w:t xml:space="preserve">Q3: no need </w:t>
            </w:r>
            <w:r w:rsidR="00292CB5">
              <w:rPr>
                <w:rFonts w:eastAsiaTheme="minorEastAsia"/>
                <w:lang w:val="en-US" w:eastAsia="zh-CN"/>
              </w:rPr>
              <w:t xml:space="preserve">for having </w:t>
            </w:r>
            <w:r>
              <w:rPr>
                <w:rFonts w:eastAsiaTheme="minorEastAsia"/>
                <w:lang w:val="en-US" w:eastAsia="zh-CN"/>
              </w:rPr>
              <w:t>gap</w:t>
            </w:r>
            <w:r w:rsidR="00292CB5">
              <w:rPr>
                <w:rFonts w:eastAsiaTheme="minorEastAsia"/>
                <w:lang w:val="en-US" w:eastAsia="zh-CN"/>
              </w:rPr>
              <w:t xml:space="preserve">s </w:t>
            </w:r>
            <w:r w:rsidR="00292CB5">
              <w:rPr>
                <w:iCs/>
              </w:rPr>
              <w:t>between UL segments</w:t>
            </w:r>
          </w:p>
        </w:tc>
      </w:tr>
      <w:tr w:rsidR="00855FCC" w14:paraId="02C9260A" w14:textId="77777777" w:rsidTr="00A25A9E">
        <w:trPr>
          <w:trHeight w:val="398"/>
          <w:jc w:val="center"/>
        </w:trPr>
        <w:tc>
          <w:tcPr>
            <w:tcW w:w="2547" w:type="dxa"/>
            <w:shd w:val="clear" w:color="auto" w:fill="auto"/>
            <w:vAlign w:val="center"/>
          </w:tcPr>
          <w:p w14:paraId="7B5C30DB" w14:textId="198DA472"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1ACB42AA" w14:textId="69EA60B5" w:rsidR="00855FCC" w:rsidRPr="00267C65" w:rsidRDefault="00855FCC" w:rsidP="00855FCC">
            <w:pPr>
              <w:spacing w:beforeLines="50" w:before="120" w:afterLines="50" w:after="120"/>
            </w:pPr>
            <w:r>
              <w:rPr>
                <w:rFonts w:eastAsiaTheme="minorEastAsia"/>
                <w:lang w:val="en-US" w:eastAsia="zh-CN"/>
              </w:rPr>
              <w:t>Q1: Agree.</w:t>
            </w:r>
          </w:p>
        </w:tc>
      </w:tr>
      <w:tr w:rsidR="008C6C9A" w14:paraId="7C70F387" w14:textId="77777777" w:rsidTr="00A25A9E">
        <w:trPr>
          <w:trHeight w:val="398"/>
          <w:jc w:val="center"/>
        </w:trPr>
        <w:tc>
          <w:tcPr>
            <w:tcW w:w="2547" w:type="dxa"/>
            <w:shd w:val="clear" w:color="auto" w:fill="auto"/>
            <w:vAlign w:val="center"/>
          </w:tcPr>
          <w:p w14:paraId="79C4FC89" w14:textId="7227F4DA" w:rsidR="008C6C9A" w:rsidRPr="00CA631D" w:rsidRDefault="008C6C9A" w:rsidP="008C6C9A">
            <w:pPr>
              <w:snapToGrid w:val="0"/>
              <w:spacing w:after="0"/>
              <w:rPr>
                <w:color w:val="C00000"/>
                <w:lang w:eastAsia="zh-CN"/>
              </w:rPr>
            </w:pPr>
            <w:r>
              <w:rPr>
                <w:lang w:eastAsia="zh-CN"/>
              </w:rPr>
              <w:t>Apple</w:t>
            </w:r>
          </w:p>
        </w:tc>
        <w:tc>
          <w:tcPr>
            <w:tcW w:w="8080" w:type="dxa"/>
            <w:vAlign w:val="center"/>
          </w:tcPr>
          <w:p w14:paraId="5BE41B83" w14:textId="77777777" w:rsidR="008C6C9A" w:rsidRDefault="008C6C9A" w:rsidP="008C6C9A">
            <w:pPr>
              <w:spacing w:beforeLines="50" w:before="120" w:afterLines="50" w:after="120"/>
            </w:pPr>
            <w:r>
              <w:t>Q1: Agree</w:t>
            </w:r>
          </w:p>
          <w:p w14:paraId="151908BD" w14:textId="5900646E" w:rsidR="008C6C9A" w:rsidRPr="00CA631D" w:rsidRDefault="008C6C9A" w:rsidP="008C6C9A">
            <w:pPr>
              <w:rPr>
                <w:bCs/>
                <w:i/>
                <w:color w:val="C00000"/>
              </w:rPr>
            </w:pPr>
            <w:r>
              <w:lastRenderedPageBreak/>
              <w:t xml:space="preserve">Q3: New gap between UL transmission </w:t>
            </w:r>
            <w:proofErr w:type="spellStart"/>
            <w:r>
              <w:t>segements</w:t>
            </w:r>
            <w:proofErr w:type="spellEnd"/>
            <w:r>
              <w:t xml:space="preserve"> is useful to </w:t>
            </w:r>
            <w:proofErr w:type="spellStart"/>
            <w:r>
              <w:t>addres</w:t>
            </w:r>
            <w:proofErr w:type="spellEnd"/>
            <w:r>
              <w:t xml:space="preserve"> phase discontinuity. </w:t>
            </w:r>
          </w:p>
        </w:tc>
      </w:tr>
      <w:tr w:rsidR="008C6C9A" w14:paraId="56C288A0" w14:textId="77777777" w:rsidTr="00A25A9E">
        <w:trPr>
          <w:trHeight w:val="412"/>
          <w:jc w:val="center"/>
        </w:trPr>
        <w:tc>
          <w:tcPr>
            <w:tcW w:w="2547" w:type="dxa"/>
            <w:shd w:val="clear" w:color="auto" w:fill="auto"/>
            <w:vAlign w:val="center"/>
          </w:tcPr>
          <w:p w14:paraId="143B7D14" w14:textId="77777777" w:rsidR="008C6C9A" w:rsidRPr="009D7E5C" w:rsidRDefault="008C6C9A" w:rsidP="008C6C9A">
            <w:pPr>
              <w:snapToGrid w:val="0"/>
              <w:spacing w:after="0"/>
              <w:rPr>
                <w:lang w:eastAsia="zh-CN"/>
              </w:rPr>
            </w:pPr>
          </w:p>
        </w:tc>
        <w:tc>
          <w:tcPr>
            <w:tcW w:w="8080" w:type="dxa"/>
            <w:vAlign w:val="center"/>
          </w:tcPr>
          <w:p w14:paraId="493A25A2" w14:textId="77777777" w:rsidR="008C6C9A" w:rsidRPr="009D7E5C" w:rsidRDefault="008C6C9A" w:rsidP="008C6C9A">
            <w:pPr>
              <w:jc w:val="both"/>
              <w:rPr>
                <w:b/>
                <w:i/>
                <w:lang w:val="en-US"/>
              </w:rPr>
            </w:pPr>
          </w:p>
        </w:tc>
      </w:tr>
      <w:tr w:rsidR="008C6C9A" w14:paraId="5B9D7386" w14:textId="77777777" w:rsidTr="00A25A9E">
        <w:trPr>
          <w:trHeight w:val="398"/>
          <w:jc w:val="center"/>
        </w:trPr>
        <w:tc>
          <w:tcPr>
            <w:tcW w:w="2547" w:type="dxa"/>
            <w:shd w:val="clear" w:color="auto" w:fill="auto"/>
            <w:vAlign w:val="center"/>
          </w:tcPr>
          <w:p w14:paraId="000034A0" w14:textId="77777777" w:rsidR="008C6C9A" w:rsidRPr="005A7013" w:rsidRDefault="008C6C9A" w:rsidP="008C6C9A">
            <w:pPr>
              <w:snapToGrid w:val="0"/>
              <w:spacing w:after="0"/>
              <w:rPr>
                <w:lang w:eastAsia="zh-CN"/>
              </w:rPr>
            </w:pPr>
          </w:p>
        </w:tc>
        <w:tc>
          <w:tcPr>
            <w:tcW w:w="8080" w:type="dxa"/>
            <w:vAlign w:val="center"/>
          </w:tcPr>
          <w:p w14:paraId="22EF9114" w14:textId="77777777" w:rsidR="008C6C9A" w:rsidRPr="005A7013" w:rsidRDefault="008C6C9A" w:rsidP="008C6C9A">
            <w:pPr>
              <w:overflowPunct w:val="0"/>
              <w:autoSpaceDE w:val="0"/>
              <w:autoSpaceDN w:val="0"/>
              <w:adjustRightInd w:val="0"/>
              <w:contextualSpacing/>
              <w:textAlignment w:val="baseline"/>
              <w:rPr>
                <w:bCs/>
                <w:iCs/>
              </w:rPr>
            </w:pPr>
          </w:p>
        </w:tc>
      </w:tr>
      <w:tr w:rsidR="008C6C9A" w14:paraId="0DF55BBA" w14:textId="77777777" w:rsidTr="00A25A9E">
        <w:trPr>
          <w:trHeight w:val="398"/>
          <w:jc w:val="center"/>
        </w:trPr>
        <w:tc>
          <w:tcPr>
            <w:tcW w:w="2547" w:type="dxa"/>
            <w:shd w:val="clear" w:color="auto" w:fill="auto"/>
            <w:vAlign w:val="center"/>
          </w:tcPr>
          <w:p w14:paraId="4265B957" w14:textId="77777777" w:rsidR="008C6C9A" w:rsidRPr="00F67856" w:rsidRDefault="008C6C9A" w:rsidP="008C6C9A">
            <w:pPr>
              <w:snapToGrid w:val="0"/>
              <w:spacing w:after="0"/>
              <w:rPr>
                <w:rFonts w:eastAsiaTheme="minorEastAsia"/>
                <w:bCs/>
                <w:lang w:eastAsia="zh-CN"/>
              </w:rPr>
            </w:pPr>
          </w:p>
        </w:tc>
        <w:tc>
          <w:tcPr>
            <w:tcW w:w="8080" w:type="dxa"/>
            <w:vAlign w:val="center"/>
          </w:tcPr>
          <w:p w14:paraId="53841A64" w14:textId="77777777" w:rsidR="008C6C9A" w:rsidRPr="00F67856" w:rsidRDefault="008C6C9A" w:rsidP="008C6C9A">
            <w:pPr>
              <w:jc w:val="both"/>
              <w:rPr>
                <w:rFonts w:eastAsiaTheme="minorEastAsia"/>
                <w:lang w:eastAsia="zh-CN"/>
              </w:rPr>
            </w:pPr>
          </w:p>
        </w:tc>
      </w:tr>
      <w:tr w:rsidR="008C6C9A" w14:paraId="1898015D" w14:textId="77777777" w:rsidTr="00A25A9E">
        <w:trPr>
          <w:trHeight w:val="398"/>
          <w:jc w:val="center"/>
        </w:trPr>
        <w:tc>
          <w:tcPr>
            <w:tcW w:w="2547" w:type="dxa"/>
            <w:shd w:val="clear" w:color="auto" w:fill="auto"/>
            <w:vAlign w:val="center"/>
          </w:tcPr>
          <w:p w14:paraId="18CCA98B" w14:textId="77777777" w:rsidR="008C6C9A" w:rsidRDefault="008C6C9A" w:rsidP="008C6C9A">
            <w:pPr>
              <w:snapToGrid w:val="0"/>
              <w:spacing w:after="0"/>
              <w:rPr>
                <w:lang w:eastAsia="zh-CN"/>
              </w:rPr>
            </w:pPr>
          </w:p>
        </w:tc>
        <w:tc>
          <w:tcPr>
            <w:tcW w:w="8080" w:type="dxa"/>
            <w:vAlign w:val="center"/>
          </w:tcPr>
          <w:p w14:paraId="7E90EB18" w14:textId="77777777" w:rsidR="008C6C9A" w:rsidRPr="0044038F" w:rsidRDefault="008C6C9A" w:rsidP="008C6C9A">
            <w:pPr>
              <w:spacing w:before="60" w:after="60" w:line="288" w:lineRule="auto"/>
              <w:jc w:val="both"/>
              <w:rPr>
                <w:rFonts w:eastAsia="Malgun Gothic"/>
                <w:b/>
                <w:sz w:val="22"/>
                <w:szCs w:val="22"/>
              </w:rPr>
            </w:pPr>
          </w:p>
        </w:tc>
      </w:tr>
      <w:tr w:rsidR="008C6C9A" w14:paraId="002F56A7" w14:textId="77777777" w:rsidTr="00A25A9E">
        <w:trPr>
          <w:trHeight w:val="398"/>
          <w:jc w:val="center"/>
        </w:trPr>
        <w:tc>
          <w:tcPr>
            <w:tcW w:w="2547" w:type="dxa"/>
            <w:shd w:val="clear" w:color="auto" w:fill="auto"/>
            <w:vAlign w:val="center"/>
          </w:tcPr>
          <w:p w14:paraId="1A791A30" w14:textId="77777777" w:rsidR="008C6C9A" w:rsidRDefault="008C6C9A" w:rsidP="008C6C9A">
            <w:pPr>
              <w:snapToGrid w:val="0"/>
              <w:spacing w:after="0"/>
              <w:rPr>
                <w:lang w:eastAsia="zh-CN"/>
              </w:rPr>
            </w:pPr>
          </w:p>
        </w:tc>
        <w:tc>
          <w:tcPr>
            <w:tcW w:w="8080" w:type="dxa"/>
            <w:vAlign w:val="center"/>
          </w:tcPr>
          <w:p w14:paraId="32EE6F44" w14:textId="77777777" w:rsidR="008C6C9A" w:rsidRPr="005E2C3E" w:rsidRDefault="008C6C9A" w:rsidP="008C6C9A">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lastRenderedPageBreak/>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w:t>
      </w:r>
      <w:proofErr w:type="gramStart"/>
      <w:r w:rsidR="006D3639" w:rsidRPr="006D3639">
        <w:rPr>
          <w:rFonts w:eastAsia="MS Gothic"/>
          <w:kern w:val="28"/>
          <w:lang w:val="en-US" w:eastAsia="ja-JP"/>
        </w:rPr>
        <w:t>of)ARFCN</w:t>
      </w:r>
      <w:proofErr w:type="gramEnd"/>
      <w:r w:rsidR="006D3639" w:rsidRPr="006D3639">
        <w:rPr>
          <w:rFonts w:eastAsia="MS Gothic"/>
          <w:kern w:val="28"/>
          <w:lang w:val="en-US" w:eastAsia="ja-JP"/>
        </w:rPr>
        <w:t xml:space="preserve">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KHz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w:t>
            </w:r>
            <w:proofErr w:type="gramStart"/>
            <w:r>
              <w:rPr>
                <w:rFonts w:eastAsiaTheme="minorEastAsia"/>
                <w:lang w:val="en-US" w:eastAsia="zh-CN"/>
              </w:rPr>
              <w:t>2:We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Q2: Support new channel raster considering complexity and signaling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xml:space="preserve">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FE2BEE">
        <w:trPr>
          <w:trHeight w:val="815"/>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 xml:space="preserve">Q2: New channel raster is suitable from overhead and complexity </w:t>
            </w:r>
            <w:proofErr w:type="spellStart"/>
            <w:r>
              <w:rPr>
                <w:iCs/>
                <w:lang w:val="en-US" w:eastAsia="zh-CN"/>
              </w:rPr>
              <w:t>PoV</w:t>
            </w:r>
            <w:proofErr w:type="spellEnd"/>
            <w:r>
              <w:rPr>
                <w:iCs/>
                <w:lang w:val="en-US" w:eastAsia="zh-CN"/>
              </w:rPr>
              <w:t>.</w:t>
            </w:r>
          </w:p>
        </w:tc>
      </w:tr>
      <w:tr w:rsidR="00FE2BEE" w:rsidRPr="00FE2BEE" w14:paraId="52CC9BE6" w14:textId="77777777" w:rsidTr="00A25A9E">
        <w:trPr>
          <w:trHeight w:val="398"/>
          <w:jc w:val="center"/>
        </w:trPr>
        <w:tc>
          <w:tcPr>
            <w:tcW w:w="2547" w:type="dxa"/>
            <w:shd w:val="clear" w:color="auto" w:fill="auto"/>
            <w:vAlign w:val="center"/>
          </w:tcPr>
          <w:p w14:paraId="63C2C327" w14:textId="64D43B6C" w:rsidR="00AC38B0" w:rsidRPr="00FE2BEE" w:rsidRDefault="00FE2BEE" w:rsidP="00AC38B0">
            <w:pPr>
              <w:snapToGrid w:val="0"/>
              <w:spacing w:after="0"/>
              <w:rPr>
                <w:lang w:eastAsia="zh-CN"/>
              </w:rPr>
            </w:pPr>
            <w:proofErr w:type="spellStart"/>
            <w:r w:rsidRPr="00FE2BEE">
              <w:rPr>
                <w:lang w:eastAsia="zh-CN"/>
              </w:rPr>
              <w:t>Novamin</w:t>
            </w:r>
            <w:r w:rsidRPr="00FE2BEE">
              <w:rPr>
                <w:iCs/>
              </w:rPr>
              <w:t>t</w:t>
            </w:r>
            <w:proofErr w:type="spellEnd"/>
          </w:p>
        </w:tc>
        <w:tc>
          <w:tcPr>
            <w:tcW w:w="8080" w:type="dxa"/>
            <w:vAlign w:val="center"/>
          </w:tcPr>
          <w:p w14:paraId="0D0F4639" w14:textId="77777777" w:rsidR="00FE2BEE" w:rsidRPr="00FE2BEE" w:rsidRDefault="00FE2BEE" w:rsidP="00FE2BEE">
            <w:pPr>
              <w:spacing w:before="120"/>
            </w:pPr>
            <w:r w:rsidRPr="00FE2BEE">
              <w:t>Q1: Yes.</w:t>
            </w:r>
          </w:p>
          <w:p w14:paraId="1E05BCF8" w14:textId="72403D24" w:rsidR="00FE2BEE" w:rsidRPr="00FE2BEE" w:rsidRDefault="00FE2BEE" w:rsidP="00FE2BEE">
            <w:pPr>
              <w:spacing w:before="120"/>
            </w:pPr>
            <w:r w:rsidRPr="00FE2BEE">
              <w:t xml:space="preserve">Q2: </w:t>
            </w:r>
            <w:r>
              <w:t>tend to agree with Qualcomm – likely RAN4 input needed</w:t>
            </w:r>
          </w:p>
          <w:p w14:paraId="41C58D5A" w14:textId="4FD14A4F" w:rsidR="00AC38B0" w:rsidRPr="00FE2BEE" w:rsidRDefault="00FE2BEE" w:rsidP="00FE2BEE">
            <w:pPr>
              <w:pStyle w:val="BodyText"/>
              <w:rPr>
                <w:i/>
              </w:rPr>
            </w:pPr>
            <w:r w:rsidRPr="00FE2BEE">
              <w:t xml:space="preserve">Q3: </w:t>
            </w:r>
            <w:r>
              <w:t>We tend to prefer this option</w:t>
            </w:r>
          </w:p>
        </w:tc>
      </w:tr>
      <w:tr w:rsidR="00AB54D7" w14:paraId="1E69C2BC" w14:textId="77777777" w:rsidTr="00A25A9E">
        <w:trPr>
          <w:trHeight w:val="398"/>
          <w:jc w:val="center"/>
        </w:trPr>
        <w:tc>
          <w:tcPr>
            <w:tcW w:w="2547" w:type="dxa"/>
            <w:shd w:val="clear" w:color="auto" w:fill="auto"/>
            <w:vAlign w:val="center"/>
          </w:tcPr>
          <w:p w14:paraId="0E85971B" w14:textId="5F4C9092" w:rsidR="00AB54D7" w:rsidRPr="00AB54D7" w:rsidRDefault="00AB54D7" w:rsidP="00AB54D7">
            <w:pPr>
              <w:snapToGrid w:val="0"/>
              <w:spacing w:after="0"/>
              <w:rPr>
                <w:lang w:eastAsia="zh-CN"/>
              </w:rPr>
            </w:pPr>
            <w:r w:rsidRPr="00AB54D7">
              <w:rPr>
                <w:rFonts w:eastAsiaTheme="minorEastAsia"/>
                <w:lang w:eastAsia="zh-CN"/>
              </w:rPr>
              <w:lastRenderedPageBreak/>
              <w:t>Ericsson</w:t>
            </w:r>
          </w:p>
        </w:tc>
        <w:tc>
          <w:tcPr>
            <w:tcW w:w="8080" w:type="dxa"/>
            <w:vAlign w:val="center"/>
          </w:tcPr>
          <w:p w14:paraId="17531B5D" w14:textId="77777777" w:rsidR="00AB54D7" w:rsidRDefault="00AB54D7" w:rsidP="00AB54D7">
            <w:pPr>
              <w:spacing w:before="120"/>
              <w:rPr>
                <w:rFonts w:eastAsiaTheme="minorEastAsia"/>
                <w:lang w:val="en-US" w:eastAsia="zh-CN"/>
              </w:rPr>
            </w:pPr>
            <w:r>
              <w:rPr>
                <w:rFonts w:eastAsiaTheme="minorEastAsia"/>
                <w:lang w:val="en-US" w:eastAsia="zh-CN"/>
              </w:rPr>
              <w:t>Q1: Yes</w:t>
            </w:r>
          </w:p>
          <w:p w14:paraId="3602A467" w14:textId="6A4D8EF5" w:rsidR="00AB54D7" w:rsidRPr="00267C65" w:rsidRDefault="00AB54D7" w:rsidP="00AB54D7">
            <w:pPr>
              <w:spacing w:beforeLines="50" w:before="120" w:afterLines="50" w:after="120"/>
            </w:pPr>
            <w:r>
              <w:rPr>
                <w:rFonts w:eastAsiaTheme="minorEastAsia"/>
                <w:lang w:val="en-US" w:eastAsia="zh-CN"/>
              </w:rPr>
              <w:t>Q2 and Q3: We prefer new channel raster to avoid m</w:t>
            </w:r>
            <w:r w:rsidRPr="00DC4BC7">
              <w:rPr>
                <w:rFonts w:eastAsiaTheme="minorEastAsia"/>
                <w:lang w:val="en-US" w:eastAsia="zh-CN"/>
              </w:rPr>
              <w:t>ultiple hypotheses testing</w:t>
            </w:r>
            <w:r>
              <w:rPr>
                <w:rFonts w:eastAsiaTheme="minorEastAsia"/>
                <w:lang w:val="en-US" w:eastAsia="zh-CN"/>
              </w:rPr>
              <w:t>.</w:t>
            </w:r>
          </w:p>
        </w:tc>
      </w:tr>
      <w:tr w:rsidR="00FC64DC" w14:paraId="08F9361D" w14:textId="77777777" w:rsidTr="00A25A9E">
        <w:trPr>
          <w:trHeight w:val="398"/>
          <w:jc w:val="center"/>
        </w:trPr>
        <w:tc>
          <w:tcPr>
            <w:tcW w:w="2547" w:type="dxa"/>
            <w:shd w:val="clear" w:color="auto" w:fill="auto"/>
            <w:vAlign w:val="center"/>
          </w:tcPr>
          <w:p w14:paraId="5A606C6E" w14:textId="2B222535" w:rsidR="00FC64DC" w:rsidRPr="00CA631D" w:rsidRDefault="00FC64DC" w:rsidP="00FC64DC">
            <w:pPr>
              <w:snapToGrid w:val="0"/>
              <w:spacing w:after="0"/>
              <w:rPr>
                <w:color w:val="C00000"/>
                <w:lang w:eastAsia="zh-CN"/>
              </w:rPr>
            </w:pPr>
            <w:r w:rsidRPr="00D77708">
              <w:rPr>
                <w:lang w:eastAsia="zh-CN"/>
              </w:rPr>
              <w:t>Hughes/EchoStar</w:t>
            </w:r>
          </w:p>
        </w:tc>
        <w:tc>
          <w:tcPr>
            <w:tcW w:w="8080" w:type="dxa"/>
            <w:vAlign w:val="center"/>
          </w:tcPr>
          <w:p w14:paraId="57FA2311" w14:textId="77777777" w:rsidR="00FC64DC" w:rsidRPr="00D77708" w:rsidRDefault="00FC64DC" w:rsidP="00FC64DC">
            <w:pPr>
              <w:spacing w:before="120"/>
            </w:pPr>
            <w:r w:rsidRPr="00D77708">
              <w:t>Q1: Yes.</w:t>
            </w:r>
          </w:p>
          <w:p w14:paraId="32202196" w14:textId="77777777" w:rsidR="00FC64DC" w:rsidRPr="00D77708" w:rsidRDefault="00FC64DC" w:rsidP="00FC64DC">
            <w:pPr>
              <w:spacing w:beforeLines="50" w:before="120" w:afterLines="50" w:after="120"/>
            </w:pPr>
            <w:r w:rsidRPr="00D77708">
              <w:t xml:space="preserve">Q2: We prefer to keep the legacy 100 kHz raster – more efficient frequency utilization </w:t>
            </w:r>
            <w:proofErr w:type="gramStart"/>
            <w:r w:rsidRPr="00D77708">
              <w:t>for  operators</w:t>
            </w:r>
            <w:proofErr w:type="gramEnd"/>
            <w:r w:rsidRPr="00D77708">
              <w:t xml:space="preserve"> in the allocated spectrum. </w:t>
            </w:r>
          </w:p>
          <w:p w14:paraId="402C9266" w14:textId="15B54C3D" w:rsidR="00FC64DC" w:rsidRPr="00CA631D" w:rsidRDefault="00FC64DC" w:rsidP="00FC64DC">
            <w:pPr>
              <w:rPr>
                <w:bCs/>
                <w:i/>
                <w:color w:val="C00000"/>
              </w:rPr>
            </w:pPr>
            <w:r w:rsidRPr="00D77708">
              <w:t xml:space="preserve">Q3: Unclear about the issue of </w:t>
            </w:r>
            <w:r w:rsidRPr="00D77708">
              <w:rPr>
                <w:rFonts w:eastAsiaTheme="minorEastAsia"/>
                <w:lang w:val="en-US" w:eastAsia="zh-CN"/>
              </w:rPr>
              <w:t>multiple hypotheses testing and re-using spare bits of MIB and how increasing channel raster is the solution.</w:t>
            </w:r>
          </w:p>
        </w:tc>
      </w:tr>
      <w:tr w:rsidR="008C6C9A" w14:paraId="00878D04" w14:textId="77777777" w:rsidTr="00A25A9E">
        <w:trPr>
          <w:trHeight w:val="412"/>
          <w:jc w:val="center"/>
        </w:trPr>
        <w:tc>
          <w:tcPr>
            <w:tcW w:w="2547" w:type="dxa"/>
            <w:shd w:val="clear" w:color="auto" w:fill="auto"/>
            <w:vAlign w:val="center"/>
          </w:tcPr>
          <w:p w14:paraId="5B9DAEF4" w14:textId="3395A1BF" w:rsidR="008C6C9A" w:rsidRPr="009D7E5C" w:rsidRDefault="008C6C9A" w:rsidP="008C6C9A">
            <w:pPr>
              <w:snapToGrid w:val="0"/>
              <w:spacing w:after="0"/>
              <w:rPr>
                <w:lang w:eastAsia="zh-CN"/>
              </w:rPr>
            </w:pPr>
            <w:r>
              <w:rPr>
                <w:lang w:eastAsia="zh-CN"/>
              </w:rPr>
              <w:t>Apple</w:t>
            </w:r>
          </w:p>
        </w:tc>
        <w:tc>
          <w:tcPr>
            <w:tcW w:w="8080" w:type="dxa"/>
            <w:vAlign w:val="center"/>
          </w:tcPr>
          <w:p w14:paraId="7C8B0A4B" w14:textId="77777777" w:rsidR="008C6C9A" w:rsidRDefault="008C6C9A" w:rsidP="008C6C9A">
            <w:pPr>
              <w:spacing w:beforeLines="50" w:before="120" w:afterLines="50" w:after="120"/>
            </w:pPr>
            <w:r>
              <w:t>Q1: Yes</w:t>
            </w:r>
          </w:p>
          <w:p w14:paraId="4B4DBE3A" w14:textId="7D16CC30" w:rsidR="008C6C9A" w:rsidRPr="009D7E5C" w:rsidRDefault="008C6C9A" w:rsidP="008C6C9A">
            <w:pPr>
              <w:jc w:val="both"/>
              <w:rPr>
                <w:b/>
                <w:i/>
                <w:lang w:val="en-US"/>
              </w:rPr>
            </w:pPr>
            <w:r>
              <w:t xml:space="preserve">Q2: Yes. RAN4 input is needed. </w:t>
            </w:r>
          </w:p>
        </w:tc>
      </w:tr>
      <w:tr w:rsidR="008C6C9A" w14:paraId="7293D938" w14:textId="77777777" w:rsidTr="00A25A9E">
        <w:trPr>
          <w:trHeight w:val="398"/>
          <w:jc w:val="center"/>
        </w:trPr>
        <w:tc>
          <w:tcPr>
            <w:tcW w:w="2547" w:type="dxa"/>
            <w:shd w:val="clear" w:color="auto" w:fill="auto"/>
            <w:vAlign w:val="center"/>
          </w:tcPr>
          <w:p w14:paraId="6B39930A" w14:textId="77777777" w:rsidR="008C6C9A" w:rsidRPr="005A7013" w:rsidRDefault="008C6C9A" w:rsidP="008C6C9A">
            <w:pPr>
              <w:snapToGrid w:val="0"/>
              <w:spacing w:after="0"/>
              <w:rPr>
                <w:lang w:eastAsia="zh-CN"/>
              </w:rPr>
            </w:pPr>
          </w:p>
        </w:tc>
        <w:tc>
          <w:tcPr>
            <w:tcW w:w="8080" w:type="dxa"/>
            <w:vAlign w:val="center"/>
          </w:tcPr>
          <w:p w14:paraId="1ACAD681" w14:textId="77777777" w:rsidR="008C6C9A" w:rsidRPr="005A7013" w:rsidRDefault="008C6C9A" w:rsidP="008C6C9A">
            <w:pPr>
              <w:overflowPunct w:val="0"/>
              <w:autoSpaceDE w:val="0"/>
              <w:autoSpaceDN w:val="0"/>
              <w:adjustRightInd w:val="0"/>
              <w:contextualSpacing/>
              <w:textAlignment w:val="baseline"/>
              <w:rPr>
                <w:bCs/>
                <w:iCs/>
              </w:rPr>
            </w:pPr>
          </w:p>
        </w:tc>
      </w:tr>
      <w:tr w:rsidR="008C6C9A" w14:paraId="52DDC623" w14:textId="77777777" w:rsidTr="00A25A9E">
        <w:trPr>
          <w:trHeight w:val="398"/>
          <w:jc w:val="center"/>
        </w:trPr>
        <w:tc>
          <w:tcPr>
            <w:tcW w:w="2547" w:type="dxa"/>
            <w:shd w:val="clear" w:color="auto" w:fill="auto"/>
            <w:vAlign w:val="center"/>
          </w:tcPr>
          <w:p w14:paraId="2D0128B0" w14:textId="77777777" w:rsidR="008C6C9A" w:rsidRPr="00F67856" w:rsidRDefault="008C6C9A" w:rsidP="008C6C9A">
            <w:pPr>
              <w:snapToGrid w:val="0"/>
              <w:spacing w:after="0"/>
              <w:rPr>
                <w:rFonts w:eastAsiaTheme="minorEastAsia"/>
                <w:bCs/>
                <w:lang w:eastAsia="zh-CN"/>
              </w:rPr>
            </w:pPr>
          </w:p>
        </w:tc>
        <w:tc>
          <w:tcPr>
            <w:tcW w:w="8080" w:type="dxa"/>
            <w:vAlign w:val="center"/>
          </w:tcPr>
          <w:p w14:paraId="2082BEC8" w14:textId="77777777" w:rsidR="008C6C9A" w:rsidRPr="00F67856" w:rsidRDefault="008C6C9A" w:rsidP="008C6C9A">
            <w:pPr>
              <w:jc w:val="both"/>
              <w:rPr>
                <w:rFonts w:eastAsiaTheme="minorEastAsia"/>
                <w:lang w:eastAsia="zh-CN"/>
              </w:rPr>
            </w:pPr>
          </w:p>
        </w:tc>
      </w:tr>
      <w:tr w:rsidR="008C6C9A" w14:paraId="0249EC68" w14:textId="77777777" w:rsidTr="00A25A9E">
        <w:trPr>
          <w:trHeight w:val="398"/>
          <w:jc w:val="center"/>
        </w:trPr>
        <w:tc>
          <w:tcPr>
            <w:tcW w:w="2547" w:type="dxa"/>
            <w:shd w:val="clear" w:color="auto" w:fill="auto"/>
            <w:vAlign w:val="center"/>
          </w:tcPr>
          <w:p w14:paraId="2107117F" w14:textId="77777777" w:rsidR="008C6C9A" w:rsidRDefault="008C6C9A" w:rsidP="008C6C9A">
            <w:pPr>
              <w:snapToGrid w:val="0"/>
              <w:spacing w:after="0"/>
              <w:rPr>
                <w:lang w:eastAsia="zh-CN"/>
              </w:rPr>
            </w:pPr>
          </w:p>
        </w:tc>
        <w:tc>
          <w:tcPr>
            <w:tcW w:w="8080" w:type="dxa"/>
            <w:vAlign w:val="center"/>
          </w:tcPr>
          <w:p w14:paraId="2736F461" w14:textId="77777777" w:rsidR="008C6C9A" w:rsidRPr="0044038F" w:rsidRDefault="008C6C9A" w:rsidP="008C6C9A">
            <w:pPr>
              <w:spacing w:before="60" w:after="60" w:line="288" w:lineRule="auto"/>
              <w:jc w:val="both"/>
              <w:rPr>
                <w:rFonts w:eastAsia="Malgun Gothic"/>
                <w:b/>
                <w:sz w:val="22"/>
                <w:szCs w:val="22"/>
              </w:rPr>
            </w:pPr>
          </w:p>
        </w:tc>
      </w:tr>
      <w:tr w:rsidR="008C6C9A" w14:paraId="66838DCF" w14:textId="77777777" w:rsidTr="00A25A9E">
        <w:trPr>
          <w:trHeight w:val="398"/>
          <w:jc w:val="center"/>
        </w:trPr>
        <w:tc>
          <w:tcPr>
            <w:tcW w:w="2547" w:type="dxa"/>
            <w:shd w:val="clear" w:color="auto" w:fill="auto"/>
            <w:vAlign w:val="center"/>
          </w:tcPr>
          <w:p w14:paraId="68FF09FA" w14:textId="77777777" w:rsidR="008C6C9A" w:rsidRDefault="008C6C9A" w:rsidP="008C6C9A">
            <w:pPr>
              <w:snapToGrid w:val="0"/>
              <w:spacing w:after="0"/>
              <w:rPr>
                <w:lang w:eastAsia="zh-CN"/>
              </w:rPr>
            </w:pPr>
          </w:p>
        </w:tc>
        <w:tc>
          <w:tcPr>
            <w:tcW w:w="8080" w:type="dxa"/>
            <w:vAlign w:val="center"/>
          </w:tcPr>
          <w:p w14:paraId="1B2E9E81" w14:textId="77777777" w:rsidR="008C6C9A" w:rsidRPr="005E2C3E" w:rsidRDefault="008C6C9A" w:rsidP="008C6C9A">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lastRenderedPageBreak/>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F53E3F"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F53E3F"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F53E3F"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F53E3F"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F53E3F"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F53E3F"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lastRenderedPageBreak/>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F53E3F"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F53E3F"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TA,old</w:t>
      </w:r>
      <w:proofErr w:type="spell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lastRenderedPageBreak/>
        <w:t>When TAC (TA) in Msg2 is received, UE first adjustment and N</w:t>
      </w:r>
      <w:r w:rsidRPr="00964D8E">
        <w:rPr>
          <w:b/>
          <w:i/>
          <w:szCs w:val="22"/>
          <w:vertAlign w:val="subscript"/>
        </w:rPr>
        <w:t>TA</w:t>
      </w:r>
      <w:r w:rsidRPr="00964D8E">
        <w:rPr>
          <w:b/>
          <w:i/>
          <w:szCs w:val="22"/>
        </w:rPr>
        <w:t xml:space="preserve"> is adjusted as follows: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1D71E32D" w:rsidR="00AC38B0" w:rsidRPr="00881635" w:rsidRDefault="00211085" w:rsidP="00AC38B0">
            <w:pPr>
              <w:snapToGrid w:val="0"/>
              <w:spacing w:after="0"/>
              <w:rPr>
                <w:rFonts w:eastAsiaTheme="minorEastAsia"/>
                <w:lang w:eastAsia="zh-CN"/>
              </w:rPr>
            </w:pPr>
            <w:proofErr w:type="spellStart"/>
            <w:r>
              <w:rPr>
                <w:rFonts w:eastAsiaTheme="minorEastAsia"/>
                <w:lang w:eastAsia="zh-CN"/>
              </w:rPr>
              <w:t>Novamin</w:t>
            </w:r>
            <w:r>
              <w:t>t</w:t>
            </w:r>
            <w:proofErr w:type="spellEnd"/>
          </w:p>
        </w:tc>
        <w:tc>
          <w:tcPr>
            <w:tcW w:w="8080" w:type="dxa"/>
            <w:vAlign w:val="center"/>
          </w:tcPr>
          <w:p w14:paraId="67F31909" w14:textId="3AF2D24F" w:rsidR="00AC38B0" w:rsidRPr="00881635" w:rsidRDefault="00211085" w:rsidP="00AC38B0">
            <w:pPr>
              <w:spacing w:beforeLines="50" w:before="120" w:afterLines="50" w:after="120"/>
              <w:rPr>
                <w:rFonts w:eastAsiaTheme="minorEastAsia"/>
                <w:lang w:eastAsia="zh-CN"/>
              </w:rPr>
            </w:pPr>
            <w:r>
              <w:rPr>
                <w:rFonts w:eastAsiaTheme="minorEastAsia"/>
                <w:lang w:eastAsia="zh-CN"/>
              </w:rPr>
              <w:t>Agree wi</w:t>
            </w:r>
            <w:r>
              <w:t>th Nokia</w:t>
            </w:r>
          </w:p>
        </w:tc>
      </w:tr>
      <w:tr w:rsidR="00AB54D7" w14:paraId="76DDC831" w14:textId="77777777" w:rsidTr="00A25A9E">
        <w:trPr>
          <w:trHeight w:val="398"/>
          <w:jc w:val="center"/>
        </w:trPr>
        <w:tc>
          <w:tcPr>
            <w:tcW w:w="2547" w:type="dxa"/>
            <w:shd w:val="clear" w:color="auto" w:fill="auto"/>
            <w:vAlign w:val="center"/>
          </w:tcPr>
          <w:p w14:paraId="4B52A980" w14:textId="3DBED179" w:rsidR="00AB54D7" w:rsidRPr="001B4D5B" w:rsidRDefault="00AB54D7" w:rsidP="00AB54D7">
            <w:pPr>
              <w:snapToGrid w:val="0"/>
              <w:spacing w:after="0"/>
              <w:rPr>
                <w:color w:val="C00000"/>
                <w:lang w:eastAsia="zh-CN"/>
              </w:rPr>
            </w:pPr>
            <w:r w:rsidRPr="00AB54D7">
              <w:rPr>
                <w:rFonts w:eastAsiaTheme="minorEastAsia"/>
                <w:lang w:eastAsia="zh-CN"/>
              </w:rPr>
              <w:t>Ericsson</w:t>
            </w:r>
          </w:p>
        </w:tc>
        <w:tc>
          <w:tcPr>
            <w:tcW w:w="8080" w:type="dxa"/>
            <w:vAlign w:val="center"/>
          </w:tcPr>
          <w:p w14:paraId="3D3D61CD" w14:textId="5C76EAAB" w:rsidR="00AB54D7" w:rsidRPr="001B4D5B" w:rsidRDefault="00AB54D7" w:rsidP="00AB54D7">
            <w:pPr>
              <w:rPr>
                <w:i/>
                <w:color w:val="C00000"/>
                <w:lang w:val="en-US" w:eastAsia="zh-CN"/>
              </w:rPr>
            </w:pPr>
            <w:r>
              <w:rPr>
                <w:rFonts w:eastAsiaTheme="minorEastAsia"/>
                <w:lang w:val="en-US" w:eastAsia="zh-CN"/>
              </w:rPr>
              <w:t>Support. The proposal should apply also to eMTC.</w:t>
            </w:r>
          </w:p>
        </w:tc>
      </w:tr>
      <w:tr w:rsidR="00AB54D7" w14:paraId="5819E4C5" w14:textId="77777777" w:rsidTr="00A25A9E">
        <w:trPr>
          <w:trHeight w:val="398"/>
          <w:jc w:val="center"/>
        </w:trPr>
        <w:tc>
          <w:tcPr>
            <w:tcW w:w="2547" w:type="dxa"/>
            <w:shd w:val="clear" w:color="auto" w:fill="auto"/>
            <w:vAlign w:val="center"/>
          </w:tcPr>
          <w:p w14:paraId="3555EE05" w14:textId="77777777" w:rsidR="00AB54D7" w:rsidRDefault="00AB54D7" w:rsidP="00AB54D7">
            <w:pPr>
              <w:snapToGrid w:val="0"/>
              <w:spacing w:after="0"/>
              <w:rPr>
                <w:lang w:eastAsia="zh-CN"/>
              </w:rPr>
            </w:pPr>
          </w:p>
        </w:tc>
        <w:tc>
          <w:tcPr>
            <w:tcW w:w="8080" w:type="dxa"/>
            <w:vAlign w:val="center"/>
          </w:tcPr>
          <w:p w14:paraId="3C991726" w14:textId="77777777" w:rsidR="00AB54D7" w:rsidRDefault="00AB54D7" w:rsidP="00AB54D7">
            <w:pPr>
              <w:pStyle w:val="BodyText"/>
              <w:rPr>
                <w:i/>
              </w:rPr>
            </w:pPr>
          </w:p>
        </w:tc>
      </w:tr>
      <w:tr w:rsidR="00AB54D7" w:rsidRPr="00267C65" w14:paraId="4E6ACFC1" w14:textId="77777777" w:rsidTr="00A25A9E">
        <w:trPr>
          <w:trHeight w:val="398"/>
          <w:jc w:val="center"/>
        </w:trPr>
        <w:tc>
          <w:tcPr>
            <w:tcW w:w="2547" w:type="dxa"/>
            <w:shd w:val="clear" w:color="auto" w:fill="auto"/>
            <w:vAlign w:val="center"/>
          </w:tcPr>
          <w:p w14:paraId="746A3CD8" w14:textId="77777777" w:rsidR="00AB54D7" w:rsidRDefault="00AB54D7" w:rsidP="00AB54D7">
            <w:pPr>
              <w:snapToGrid w:val="0"/>
              <w:spacing w:after="0"/>
              <w:rPr>
                <w:lang w:eastAsia="zh-CN"/>
              </w:rPr>
            </w:pPr>
          </w:p>
        </w:tc>
        <w:tc>
          <w:tcPr>
            <w:tcW w:w="8080" w:type="dxa"/>
            <w:vAlign w:val="center"/>
          </w:tcPr>
          <w:p w14:paraId="2AAD1E29" w14:textId="77777777" w:rsidR="00AB54D7" w:rsidRPr="00267C65" w:rsidRDefault="00AB54D7" w:rsidP="00AB54D7">
            <w:pPr>
              <w:spacing w:beforeLines="50" w:before="120" w:afterLines="50" w:after="120"/>
            </w:pPr>
          </w:p>
        </w:tc>
      </w:tr>
      <w:tr w:rsidR="00AB54D7" w14:paraId="1C72DA93" w14:textId="77777777" w:rsidTr="00A25A9E">
        <w:trPr>
          <w:trHeight w:val="398"/>
          <w:jc w:val="center"/>
        </w:trPr>
        <w:tc>
          <w:tcPr>
            <w:tcW w:w="2547" w:type="dxa"/>
            <w:shd w:val="clear" w:color="auto" w:fill="auto"/>
            <w:vAlign w:val="center"/>
          </w:tcPr>
          <w:p w14:paraId="72B0F62D" w14:textId="77777777" w:rsidR="00AB54D7" w:rsidRDefault="00AB54D7" w:rsidP="00AB54D7">
            <w:pPr>
              <w:snapToGrid w:val="0"/>
              <w:spacing w:after="0"/>
              <w:rPr>
                <w:lang w:eastAsia="zh-CN"/>
              </w:rPr>
            </w:pPr>
          </w:p>
        </w:tc>
        <w:tc>
          <w:tcPr>
            <w:tcW w:w="8080" w:type="dxa"/>
            <w:vAlign w:val="center"/>
          </w:tcPr>
          <w:p w14:paraId="09E11F1A" w14:textId="77777777" w:rsidR="00AB54D7" w:rsidRDefault="00AB54D7" w:rsidP="00AB54D7">
            <w:pPr>
              <w:pStyle w:val="BodyText"/>
              <w:rPr>
                <w:i/>
              </w:rPr>
            </w:pPr>
          </w:p>
        </w:tc>
      </w:tr>
      <w:tr w:rsidR="00AB54D7" w14:paraId="386243A3" w14:textId="77777777" w:rsidTr="00A25A9E">
        <w:trPr>
          <w:trHeight w:val="398"/>
          <w:jc w:val="center"/>
        </w:trPr>
        <w:tc>
          <w:tcPr>
            <w:tcW w:w="2547" w:type="dxa"/>
            <w:shd w:val="clear" w:color="auto" w:fill="auto"/>
            <w:vAlign w:val="center"/>
          </w:tcPr>
          <w:p w14:paraId="7D3800BB" w14:textId="77777777" w:rsidR="00AB54D7" w:rsidRDefault="00AB54D7" w:rsidP="00AB54D7">
            <w:pPr>
              <w:snapToGrid w:val="0"/>
              <w:spacing w:after="0"/>
              <w:rPr>
                <w:lang w:eastAsia="zh-CN"/>
              </w:rPr>
            </w:pPr>
          </w:p>
        </w:tc>
        <w:tc>
          <w:tcPr>
            <w:tcW w:w="8080" w:type="dxa"/>
            <w:vAlign w:val="center"/>
          </w:tcPr>
          <w:p w14:paraId="68810323" w14:textId="77777777" w:rsidR="00AB54D7" w:rsidRPr="00267C65" w:rsidRDefault="00AB54D7" w:rsidP="00AB54D7">
            <w:pPr>
              <w:spacing w:beforeLines="50" w:before="120" w:afterLines="50" w:after="120"/>
            </w:pPr>
          </w:p>
        </w:tc>
      </w:tr>
      <w:tr w:rsidR="00AB54D7" w14:paraId="732D0FB6" w14:textId="77777777" w:rsidTr="00A25A9E">
        <w:trPr>
          <w:trHeight w:val="398"/>
          <w:jc w:val="center"/>
        </w:trPr>
        <w:tc>
          <w:tcPr>
            <w:tcW w:w="2547" w:type="dxa"/>
            <w:shd w:val="clear" w:color="auto" w:fill="auto"/>
            <w:vAlign w:val="center"/>
          </w:tcPr>
          <w:p w14:paraId="2CC9899A" w14:textId="77777777" w:rsidR="00AB54D7" w:rsidRPr="00CA631D" w:rsidRDefault="00AB54D7" w:rsidP="00AB54D7">
            <w:pPr>
              <w:snapToGrid w:val="0"/>
              <w:spacing w:after="0"/>
              <w:rPr>
                <w:color w:val="C00000"/>
                <w:lang w:eastAsia="zh-CN"/>
              </w:rPr>
            </w:pPr>
          </w:p>
        </w:tc>
        <w:tc>
          <w:tcPr>
            <w:tcW w:w="8080" w:type="dxa"/>
            <w:vAlign w:val="center"/>
          </w:tcPr>
          <w:p w14:paraId="4AB09410" w14:textId="77777777" w:rsidR="00AB54D7" w:rsidRPr="00CA631D" w:rsidRDefault="00AB54D7" w:rsidP="00AB54D7">
            <w:pPr>
              <w:rPr>
                <w:bCs/>
                <w:i/>
                <w:color w:val="C00000"/>
              </w:rPr>
            </w:pPr>
          </w:p>
        </w:tc>
      </w:tr>
      <w:tr w:rsidR="00AB54D7" w14:paraId="2A8F1661" w14:textId="77777777" w:rsidTr="00A25A9E">
        <w:trPr>
          <w:trHeight w:val="412"/>
          <w:jc w:val="center"/>
        </w:trPr>
        <w:tc>
          <w:tcPr>
            <w:tcW w:w="2547" w:type="dxa"/>
            <w:shd w:val="clear" w:color="auto" w:fill="auto"/>
            <w:vAlign w:val="center"/>
          </w:tcPr>
          <w:p w14:paraId="22C0BA85" w14:textId="77777777" w:rsidR="00AB54D7" w:rsidRPr="009D7E5C" w:rsidRDefault="00AB54D7" w:rsidP="00AB54D7">
            <w:pPr>
              <w:snapToGrid w:val="0"/>
              <w:spacing w:after="0"/>
              <w:rPr>
                <w:lang w:eastAsia="zh-CN"/>
              </w:rPr>
            </w:pPr>
          </w:p>
        </w:tc>
        <w:tc>
          <w:tcPr>
            <w:tcW w:w="8080" w:type="dxa"/>
            <w:vAlign w:val="center"/>
          </w:tcPr>
          <w:p w14:paraId="56C04E77" w14:textId="77777777" w:rsidR="00AB54D7" w:rsidRPr="009D7E5C" w:rsidRDefault="00AB54D7" w:rsidP="00AB54D7">
            <w:pPr>
              <w:jc w:val="both"/>
              <w:rPr>
                <w:b/>
                <w:i/>
                <w:lang w:val="en-US"/>
              </w:rPr>
            </w:pPr>
          </w:p>
        </w:tc>
      </w:tr>
      <w:tr w:rsidR="00AB54D7" w14:paraId="66A0C3CA" w14:textId="77777777" w:rsidTr="00A25A9E">
        <w:trPr>
          <w:trHeight w:val="398"/>
          <w:jc w:val="center"/>
        </w:trPr>
        <w:tc>
          <w:tcPr>
            <w:tcW w:w="2547" w:type="dxa"/>
            <w:shd w:val="clear" w:color="auto" w:fill="auto"/>
            <w:vAlign w:val="center"/>
          </w:tcPr>
          <w:p w14:paraId="4E5A5756" w14:textId="77777777" w:rsidR="00AB54D7" w:rsidRPr="005A7013" w:rsidRDefault="00AB54D7" w:rsidP="00AB54D7">
            <w:pPr>
              <w:snapToGrid w:val="0"/>
              <w:spacing w:after="0"/>
              <w:rPr>
                <w:lang w:eastAsia="zh-CN"/>
              </w:rPr>
            </w:pPr>
          </w:p>
        </w:tc>
        <w:tc>
          <w:tcPr>
            <w:tcW w:w="8080" w:type="dxa"/>
            <w:vAlign w:val="center"/>
          </w:tcPr>
          <w:p w14:paraId="7AD55EBF" w14:textId="77777777" w:rsidR="00AB54D7" w:rsidRPr="005A7013" w:rsidRDefault="00AB54D7" w:rsidP="00AB54D7">
            <w:pPr>
              <w:overflowPunct w:val="0"/>
              <w:autoSpaceDE w:val="0"/>
              <w:autoSpaceDN w:val="0"/>
              <w:adjustRightInd w:val="0"/>
              <w:contextualSpacing/>
              <w:textAlignment w:val="baseline"/>
              <w:rPr>
                <w:bCs/>
                <w:iCs/>
              </w:rPr>
            </w:pPr>
          </w:p>
        </w:tc>
      </w:tr>
      <w:tr w:rsidR="00AB54D7" w14:paraId="0042F494" w14:textId="77777777" w:rsidTr="00A25A9E">
        <w:trPr>
          <w:trHeight w:val="398"/>
          <w:jc w:val="center"/>
        </w:trPr>
        <w:tc>
          <w:tcPr>
            <w:tcW w:w="2547" w:type="dxa"/>
            <w:shd w:val="clear" w:color="auto" w:fill="auto"/>
            <w:vAlign w:val="center"/>
          </w:tcPr>
          <w:p w14:paraId="408406B5" w14:textId="77777777" w:rsidR="00AB54D7" w:rsidRPr="00F67856" w:rsidRDefault="00AB54D7" w:rsidP="00AB54D7">
            <w:pPr>
              <w:snapToGrid w:val="0"/>
              <w:spacing w:after="0"/>
              <w:rPr>
                <w:rFonts w:eastAsiaTheme="minorEastAsia"/>
                <w:bCs/>
                <w:lang w:eastAsia="zh-CN"/>
              </w:rPr>
            </w:pPr>
          </w:p>
        </w:tc>
        <w:tc>
          <w:tcPr>
            <w:tcW w:w="8080" w:type="dxa"/>
            <w:vAlign w:val="center"/>
          </w:tcPr>
          <w:p w14:paraId="24021DEE" w14:textId="77777777" w:rsidR="00AB54D7" w:rsidRPr="00F67856" w:rsidRDefault="00AB54D7" w:rsidP="00AB54D7">
            <w:pPr>
              <w:jc w:val="both"/>
              <w:rPr>
                <w:rFonts w:eastAsiaTheme="minorEastAsia"/>
                <w:lang w:eastAsia="zh-CN"/>
              </w:rPr>
            </w:pPr>
          </w:p>
        </w:tc>
      </w:tr>
      <w:tr w:rsidR="00AB54D7" w14:paraId="0BF85195" w14:textId="77777777" w:rsidTr="00A25A9E">
        <w:trPr>
          <w:trHeight w:val="398"/>
          <w:jc w:val="center"/>
        </w:trPr>
        <w:tc>
          <w:tcPr>
            <w:tcW w:w="2547" w:type="dxa"/>
            <w:shd w:val="clear" w:color="auto" w:fill="auto"/>
            <w:vAlign w:val="center"/>
          </w:tcPr>
          <w:p w14:paraId="23AD7F53" w14:textId="77777777" w:rsidR="00AB54D7" w:rsidRDefault="00AB54D7" w:rsidP="00AB54D7">
            <w:pPr>
              <w:snapToGrid w:val="0"/>
              <w:spacing w:after="0"/>
              <w:rPr>
                <w:lang w:eastAsia="zh-CN"/>
              </w:rPr>
            </w:pPr>
          </w:p>
        </w:tc>
        <w:tc>
          <w:tcPr>
            <w:tcW w:w="8080" w:type="dxa"/>
            <w:vAlign w:val="center"/>
          </w:tcPr>
          <w:p w14:paraId="51FA576A" w14:textId="77777777" w:rsidR="00AB54D7" w:rsidRPr="0044038F" w:rsidRDefault="00AB54D7" w:rsidP="00AB54D7">
            <w:pPr>
              <w:spacing w:before="60" w:after="60" w:line="288" w:lineRule="auto"/>
              <w:jc w:val="both"/>
              <w:rPr>
                <w:rFonts w:eastAsia="Malgun Gothic"/>
                <w:b/>
                <w:sz w:val="22"/>
                <w:szCs w:val="22"/>
              </w:rPr>
            </w:pPr>
          </w:p>
        </w:tc>
      </w:tr>
      <w:tr w:rsidR="00AB54D7" w14:paraId="42AB58BA" w14:textId="77777777" w:rsidTr="00A25A9E">
        <w:trPr>
          <w:trHeight w:val="398"/>
          <w:jc w:val="center"/>
        </w:trPr>
        <w:tc>
          <w:tcPr>
            <w:tcW w:w="2547" w:type="dxa"/>
            <w:shd w:val="clear" w:color="auto" w:fill="auto"/>
            <w:vAlign w:val="center"/>
          </w:tcPr>
          <w:p w14:paraId="505E6CF6" w14:textId="77777777" w:rsidR="00AB54D7" w:rsidRDefault="00AB54D7" w:rsidP="00AB54D7">
            <w:pPr>
              <w:snapToGrid w:val="0"/>
              <w:spacing w:after="0"/>
              <w:rPr>
                <w:lang w:eastAsia="zh-CN"/>
              </w:rPr>
            </w:pPr>
          </w:p>
        </w:tc>
        <w:tc>
          <w:tcPr>
            <w:tcW w:w="8080" w:type="dxa"/>
            <w:vAlign w:val="center"/>
          </w:tcPr>
          <w:p w14:paraId="5186FD2C" w14:textId="77777777" w:rsidR="00AB54D7" w:rsidRPr="005E2C3E" w:rsidRDefault="00AB54D7" w:rsidP="00AB54D7">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lastRenderedPageBreak/>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lastRenderedPageBreak/>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lastRenderedPageBreak/>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for NB-IoT and 0.78 us for eMTC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gramStart"/>
            <w:r>
              <w:rPr>
                <w:i/>
                <w:lang w:eastAsia="zh-CN"/>
              </w:rPr>
              <w:t>eMTC,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lastRenderedPageBreak/>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TA,old</w:t>
            </w:r>
            <w:proofErr w:type="spell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lastRenderedPageBreak/>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xml:space="preserve">: For NB-IoT/eMTC,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lastRenderedPageBreak/>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lastRenderedPageBreak/>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lastRenderedPageBreak/>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lastRenderedPageBreak/>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lastRenderedPageBreak/>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lastRenderedPageBreak/>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lastRenderedPageBreak/>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lastRenderedPageBreak/>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 xml:space="preserve">The need and purpose of a new UL compensation gap for long UL transmission should first be justified. For example, it is not clear if it is needed for avoiding phase discontinuity, </w:t>
            </w:r>
            <w:r w:rsidRPr="00662E8F">
              <w:rPr>
                <w:i/>
              </w:rPr>
              <w:lastRenderedPageBreak/>
              <w:t>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lastRenderedPageBreak/>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lastRenderedPageBreak/>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DF9B8" w14:textId="77777777" w:rsidR="00F53E3F" w:rsidRDefault="00F53E3F" w:rsidP="00584850">
      <w:pPr>
        <w:spacing w:after="0"/>
      </w:pPr>
      <w:r>
        <w:separator/>
      </w:r>
    </w:p>
  </w:endnote>
  <w:endnote w:type="continuationSeparator" w:id="0">
    <w:p w14:paraId="19035E8D" w14:textId="77777777" w:rsidR="00F53E3F" w:rsidRDefault="00F53E3F"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Shell Dlg 2">
    <w:altName w:val="Tahoma"/>
    <w:panose1 w:val="020B060402020202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604020202020204"/>
    <w:charset w:val="00"/>
    <w:family w:val="swiss"/>
    <w:pitch w:val="variable"/>
    <w:sig w:usb0="E4002EFF" w:usb1="C000E47F" w:usb2="00000009" w:usb3="00000000" w:csb0="000001FF" w:csb1="00000000"/>
  </w:font>
  <w:font w:name="+mn-ea">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90030" w14:textId="77777777" w:rsidR="00F53E3F" w:rsidRDefault="00F53E3F" w:rsidP="00584850">
      <w:pPr>
        <w:spacing w:after="0"/>
      </w:pPr>
      <w:r>
        <w:separator/>
      </w:r>
    </w:p>
  </w:footnote>
  <w:footnote w:type="continuationSeparator" w:id="0">
    <w:p w14:paraId="195CAA53" w14:textId="77777777" w:rsidR="00F53E3F" w:rsidRDefault="00F53E3F"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4" w15:restartNumberingAfterBreak="0">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6"/>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8"/>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7"/>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5"/>
  </w:num>
  <w:num w:numId="79">
    <w:abstractNumId w:val="65"/>
  </w:num>
  <w:num w:numId="80">
    <w:abstractNumId w:val="51"/>
  </w:num>
  <w:num w:numId="81">
    <w:abstractNumId w:val="73"/>
  </w:num>
  <w:num w:numId="82">
    <w:abstractNumId w:val="7"/>
  </w:num>
  <w:num w:numId="83">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797"/>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6A7"/>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22F"/>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5D8"/>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085"/>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9CB"/>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2CB5"/>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3D"/>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13B"/>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2F21"/>
    <w:rsid w:val="004F402C"/>
    <w:rsid w:val="004F59A8"/>
    <w:rsid w:val="004F5A72"/>
    <w:rsid w:val="004F60C6"/>
    <w:rsid w:val="004F6BEB"/>
    <w:rsid w:val="004F6E91"/>
    <w:rsid w:val="004F74EA"/>
    <w:rsid w:val="004F7856"/>
    <w:rsid w:val="004F7A0A"/>
    <w:rsid w:val="0050032F"/>
    <w:rsid w:val="005005DE"/>
    <w:rsid w:val="00500C64"/>
    <w:rsid w:val="00501517"/>
    <w:rsid w:val="0050169B"/>
    <w:rsid w:val="00501BDF"/>
    <w:rsid w:val="00501EB5"/>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0C9"/>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24E7"/>
    <w:rsid w:val="00692FDA"/>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3EB3"/>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1CEC"/>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5FCC"/>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C6C9A"/>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0A0D"/>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4D7"/>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C91"/>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7A"/>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97ACC"/>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5A0"/>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0CD"/>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3E4"/>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1D8A"/>
    <w:rsid w:val="00F53BEB"/>
    <w:rsid w:val="00F53E3F"/>
    <w:rsid w:val="00F53FE5"/>
    <w:rsid w:val="00F55CF6"/>
    <w:rsid w:val="00F5629A"/>
    <w:rsid w:val="00F56B06"/>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4DC"/>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2BEE"/>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74041556">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LongProperties xmlns="http://schemas.microsoft.com/office/2006/metadata/long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C371BA-7FFE-4AB4-85D6-CF599251D346}">
  <ds:schemaRefs>
    <ds:schemaRef ds:uri="http://schemas.openxmlformats.org/officeDocument/2006/bibliography"/>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2835482F-1084-4674-8354-F2B657400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2</TotalTime>
  <Pages>67</Pages>
  <Words>25593</Words>
  <Characters>145885</Characters>
  <Application>Microsoft Office Word</Application>
  <DocSecurity>0</DocSecurity>
  <Lines>1215</Lines>
  <Paragraphs>342</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3GPP TR ab.cde</vt:lpstr>
      <vt:lpstr>Introduction</vt:lpstr>
      <vt:lpstr>GNSS Measurements </vt:lpstr>
      <vt:lpstr>    Backround</vt:lpstr>
      <vt:lpstr>    Company views</vt:lpstr>
      <vt:lpstr>        In RRC_IDLE:</vt:lpstr>
      <vt:lpstr>        In RRC_CONNECTED:</vt:lpstr>
      <vt:lpstr>    FIRST ROUND- GNSS Measurements</vt:lpstr>
      <vt:lpstr>Validity timer for UL synchronization</vt:lpstr>
      <vt:lpstr>    Background</vt:lpstr>
      <vt:lpstr>    Company views</vt:lpstr>
      <vt:lpstr>    FIRST ROUND - Validity timer for UL synchronization</vt:lpstr>
      <vt:lpstr>Long UL transmission on PUSCH and PRACH</vt:lpstr>
      <vt:lpstr>    Background</vt:lpstr>
      <vt:lpstr>    Company views</vt:lpstr>
      <vt:lpstr>        Configuration of UL transmission segment</vt:lpstr>
      <vt:lpstr>        NPUSCH/PUSCH UL transmission segment</vt:lpstr>
      <vt:lpstr>        NPRACH/PRACH duration of UL transmission segment Duration</vt:lpstr>
      <vt:lpstr>        New UL gaps for long UL transmission</vt:lpstr>
    </vt:vector>
  </TitlesOfParts>
  <Company/>
  <LinksUpToDate>false</LinksUpToDate>
  <CharactersWithSpaces>171136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Chunxuan Ye</cp:lastModifiedBy>
  <cp:revision>3</cp:revision>
  <cp:lastPrinted>2017-11-03T15:53:00Z</cp:lastPrinted>
  <dcterms:created xsi:type="dcterms:W3CDTF">2021-10-13T21:38:00Z</dcterms:created>
  <dcterms:modified xsi:type="dcterms:W3CDTF">2021-10-13T22:19:00Z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