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106bis-e</w:t>
      </w:r>
      <w:r>
        <w:rPr>
          <w:rFonts w:ascii="Arial" w:hAnsi="Arial" w:cs="Arial"/>
          <w:b/>
          <w:sz w:val="24"/>
          <w:lang w:val="en-US"/>
        </w:rPr>
        <w:tab/>
      </w:r>
      <w:r>
        <w:rPr>
          <w:rFonts w:ascii="Arial" w:hAnsi="Arial" w:cs="Arial"/>
          <w:b/>
          <w:sz w:val="24"/>
          <w:lang w:val="en-US"/>
        </w:rPr>
        <w:tab/>
      </w:r>
      <w:r>
        <w:rPr>
          <w:rFonts w:ascii="Arial" w:hAnsi="Arial" w:cs="Arial"/>
          <w:b/>
          <w:sz w:val="24"/>
          <w:lang w:val="en-US"/>
        </w:rPr>
        <w:t>R1-21xxxxx</w:t>
      </w:r>
    </w:p>
    <w:p>
      <w:pPr>
        <w:tabs>
          <w:tab w:val="center" w:pos="4536"/>
          <w:tab w:val="right" w:pos="9072"/>
        </w:tabs>
        <w:jc w:val="both"/>
        <w:rPr>
          <w:rFonts w:ascii="Arial" w:hAnsi="Arial" w:eastAsia="MS Mincho" w:cs="Arial"/>
          <w:b/>
          <w:bCs/>
          <w:sz w:val="24"/>
          <w:szCs w:val="24"/>
          <w:lang w:eastAsia="ja-JP"/>
        </w:rPr>
      </w:pPr>
      <w:r>
        <w:rPr>
          <w:rFonts w:ascii="Arial" w:hAnsi="Arial" w:eastAsia="MS Mincho" w:cs="Arial"/>
          <w:b/>
          <w:bCs/>
          <w:sz w:val="24"/>
          <w:szCs w:val="24"/>
          <w:lang w:eastAsia="ja-JP"/>
        </w:rPr>
        <w:t>eMeeting, Oct 11 – 19, 2021</w:t>
      </w:r>
    </w:p>
    <w:p>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r>
      <w:r>
        <w:rPr>
          <w:rFonts w:ascii="Arial" w:hAnsi="Arial" w:cs="Arial"/>
          <w:b/>
          <w:sz w:val="24"/>
          <w:lang w:val="en-US"/>
        </w:rPr>
        <w:t>Moderator (Ericsson)</w:t>
      </w:r>
    </w:p>
    <w:p>
      <w:pPr>
        <w:spacing w:after="0"/>
        <w:ind w:left="1983" w:hanging="1983" w:hangingChars="82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r>
      <w:r>
        <w:rPr>
          <w:rFonts w:ascii="Arial" w:hAnsi="Arial" w:cs="Arial"/>
          <w:b/>
          <w:sz w:val="24"/>
          <w:lang w:val="en-US"/>
        </w:rPr>
        <w:t>Summary of Email discussion [106bis-e-R17-RRC-DSS]</w:t>
      </w:r>
    </w:p>
    <w:p>
      <w:pPr>
        <w:spacing w:after="0"/>
        <w:ind w:left="1983" w:hanging="1983" w:hangingChars="82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w:t>
      </w:r>
    </w:p>
    <w:p>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pPr>
        <w:pStyle w:val="2"/>
        <w:ind w:left="1140" w:hanging="1140"/>
        <w:jc w:val="both"/>
        <w:rPr>
          <w:rFonts w:cs="Arial"/>
          <w:lang w:val="en-US"/>
        </w:rPr>
      </w:pPr>
      <w:r>
        <w:rPr>
          <w:rFonts w:cs="Arial"/>
          <w:lang w:val="en-US"/>
        </w:rPr>
        <w:t>1 Introduction</w:t>
      </w:r>
    </w:p>
    <w:p>
      <w:pPr>
        <w:rPr>
          <w:lang w:val="en-US" w:eastAsia="zh-CN"/>
        </w:rPr>
      </w:pPr>
      <w:r>
        <w:rPr>
          <w:lang w:val="en-US" w:eastAsia="zh-CN"/>
        </w:rPr>
        <w:t>This document summarizes the discussion for email thread [106bis-e-R17-RRC-DSS] under agenda item 8.13.1 on Cross-carrier scheduling (from SCell to PCell) for the Rel17 WI on NR Dynamic spectrum sharing (DSS).</w:t>
      </w:r>
    </w:p>
    <w:p>
      <w:pPr>
        <w:rPr>
          <w:lang w:val="en-US" w:eastAsia="zh-CN"/>
        </w:rPr>
      </w:pPr>
      <w:r>
        <w:rPr>
          <w:lang w:val="en-US" w:eastAsia="zh-CN"/>
        </w:rPr>
        <w:t xml:space="preserve">Objective of discussion is to endorse a list of RRC parameters for Rel17 DSS WI based on RAN1 decisions made until RAN1#106bis-e. </w:t>
      </w:r>
    </w:p>
    <w:p>
      <w:pPr>
        <w:ind w:left="400"/>
        <w:rPr>
          <w:highlight w:val="cyan"/>
        </w:rPr>
      </w:pPr>
      <w:bookmarkStart w:id="2" w:name="_Hlk84842940"/>
      <w:r>
        <w:rPr>
          <w:highlight w:val="cyan"/>
          <w:lang w:eastAsia="zh-CN"/>
        </w:rPr>
        <w:t xml:space="preserve">[106bis-e-R17-RRC-DSS] </w:t>
      </w:r>
      <w:bookmarkEnd w:id="2"/>
      <w:r>
        <w:rPr>
          <w:highlight w:val="cyan"/>
          <w:lang w:eastAsia="zh-CN"/>
        </w:rPr>
        <w:t xml:space="preserve">Email discussion on Rel-17 RRC parameters for DSS </w:t>
      </w:r>
      <w:r>
        <w:rPr>
          <w:highlight w:val="cyan"/>
        </w:rPr>
        <w:t xml:space="preserve">– </w:t>
      </w:r>
      <w:r>
        <w:rPr>
          <w:highlight w:val="cyan"/>
          <w:lang w:eastAsia="zh-CN"/>
        </w:rPr>
        <w:t>Ravi (Ericsson)</w:t>
      </w:r>
    </w:p>
    <w:p>
      <w:pPr>
        <w:numPr>
          <w:ilvl w:val="0"/>
          <w:numId w:val="3"/>
        </w:numPr>
        <w:overflowPunct/>
        <w:autoSpaceDE/>
        <w:autoSpaceDN/>
        <w:adjustRightInd/>
        <w:spacing w:after="0" w:line="240" w:lineRule="auto"/>
        <w:ind w:left="1160"/>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rPr>
        <w:t>October</w:t>
      </w:r>
      <w:r>
        <w:rPr>
          <w:rFonts w:hint="eastAsia"/>
          <w:highlight w:val="cyan"/>
        </w:rPr>
        <w:t xml:space="preserve"> </w:t>
      </w:r>
      <w:r>
        <w:rPr>
          <w:highlight w:val="cyan"/>
        </w:rPr>
        <w:t>14</w:t>
      </w:r>
    </w:p>
    <w:p>
      <w:pPr>
        <w:numPr>
          <w:ilvl w:val="0"/>
          <w:numId w:val="3"/>
        </w:numPr>
        <w:overflowPunct/>
        <w:autoSpaceDE/>
        <w:autoSpaceDN/>
        <w:adjustRightInd/>
        <w:spacing w:after="0" w:line="240" w:lineRule="auto"/>
        <w:ind w:left="1160"/>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October</w:t>
      </w:r>
      <w:r>
        <w:rPr>
          <w:rFonts w:hint="eastAsia"/>
          <w:highlight w:val="cyan"/>
          <w:lang w:eastAsia="zh-CN"/>
        </w:rPr>
        <w:t xml:space="preserve"> </w:t>
      </w:r>
      <w:r>
        <w:rPr>
          <w:highlight w:val="cyan"/>
          <w:lang w:eastAsia="zh-CN"/>
        </w:rPr>
        <w:t>19</w:t>
      </w:r>
    </w:p>
    <w:p>
      <w:pPr>
        <w:rPr>
          <w:lang w:val="en-US" w:eastAsia="zh-CN"/>
        </w:rPr>
      </w:pPr>
    </w:p>
    <w:p>
      <w:pPr>
        <w:pStyle w:val="2"/>
        <w:jc w:val="both"/>
        <w:rPr>
          <w:rFonts w:cs="Arial"/>
          <w:lang w:val="en-US"/>
        </w:rPr>
      </w:pPr>
      <w:r>
        <w:rPr>
          <w:rFonts w:cs="Arial"/>
          <w:lang w:val="en-US"/>
        </w:rPr>
        <w:t>2. Discussion</w:t>
      </w:r>
    </w:p>
    <w:p>
      <w:pPr>
        <w:pStyle w:val="4"/>
        <w:rPr>
          <w:lang w:val="en-US" w:eastAsia="zh-CN"/>
        </w:rPr>
      </w:pPr>
      <w:r>
        <w:rPr>
          <w:lang w:val="en-US" w:eastAsia="zh-CN"/>
        </w:rPr>
        <w:t>Comments for v02</w:t>
      </w:r>
    </w:p>
    <w:p>
      <w:pPr>
        <w:overflowPunct/>
        <w:autoSpaceDE/>
        <w:autoSpaceDN/>
        <w:adjustRightInd/>
        <w:spacing w:after="160" w:line="259" w:lineRule="auto"/>
        <w:rPr>
          <w:rFonts w:eastAsiaTheme="minorHAnsi"/>
        </w:rPr>
      </w:pPr>
      <w:r>
        <w:rPr>
          <w:rFonts w:eastAsiaTheme="minorHAnsi"/>
        </w:rPr>
        <w:t xml:space="preserve">v02 of RRC parameter spreadsheet is in drafts folder for A.I. 8.13.1. </w:t>
      </w:r>
    </w:p>
    <w:p>
      <w:pPr>
        <w:rPr>
          <w:lang w:val="en-US" w:eastAsia="zh-CN"/>
        </w:rPr>
      </w:pPr>
      <w:r>
        <w:rPr>
          <w:lang w:val="en-US" w:eastAsia="zh-CN"/>
        </w:rPr>
        <w:t xml:space="preserve">Companies are requested to provide comments for this version in below Table preferably by </w:t>
      </w:r>
      <w:r>
        <w:rPr>
          <w:highlight w:val="yellow"/>
          <w:lang w:val="en-US" w:eastAsia="zh-CN"/>
        </w:rPr>
        <w:t>Oct 13 03:00 UTC</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(for v02)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Please check the spreadsheet version v02 and provide comments on any potential modifications to it. Moderator will provide updated version(s) of the spreadsheet based on the comments.</w:t>
            </w:r>
          </w:p>
          <w:p>
            <w:pPr>
              <w:spacing w:line="240" w:lineRule="auto"/>
              <w:rPr>
                <w:rFonts w:eastAsia="MS Mincho"/>
                <w:lang w:val="en-US" w:eastAsia="ja-JP"/>
              </w:rPr>
            </w:pPr>
            <w:r>
              <w:rPr>
                <w:rFonts w:eastAsia="MS Mincho"/>
                <w:lang w:val="en-US" w:eastAsia="ja-JP"/>
              </w:rPr>
              <w:t>Following updates are made in v02 compared to v01 (submitted in R1-2108687[1])</w:t>
            </w:r>
          </w:p>
          <w:p>
            <w:pPr>
              <w:pStyle w:val="33"/>
              <w:numPr>
                <w:ilvl w:val="0"/>
                <w:numId w:val="4"/>
              </w:numPr>
              <w:spacing w:line="240" w:lineRule="auto"/>
              <w:rPr>
                <w:rFonts w:eastAsia="MS Mincho"/>
                <w:lang w:val="en-US" w:eastAsia="ja-JP"/>
              </w:rPr>
            </w:pPr>
            <w:r>
              <w:rPr>
                <w:rFonts w:eastAsia="MS Mincho"/>
                <w:lang w:val="en-US" w:eastAsia="ja-JP"/>
              </w:rPr>
              <w:t>Contents of (row, column) (2, E) and (2, F) deleted and “in CrossCarrierSchedulingConfig” added to (2, M) per discussion in R1-2110415[2].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eastAsia="MS Mincho"/>
                <w:lang w:eastAsia="ja-JP"/>
              </w:rPr>
              <w:t>MTK</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hint="eastAsia" w:eastAsia="MS Mincho"/>
                <w:lang w:eastAsia="zh-TW"/>
              </w:rPr>
            </w:pPr>
            <w:r>
              <w:rPr>
                <w:rFonts w:eastAsia="MS Mincho"/>
                <w:lang w:eastAsia="ja-JP"/>
              </w:rPr>
              <w:t>For “Parameter name in the spec”, we think using “CrossCarrierSchedulingConfig” is fine if the R16 cross-carrier scheduling configuration is reused without modification. If some modification/enhancement is applied for s</w:t>
            </w:r>
            <w:r>
              <w:rPr>
                <w:rFonts w:hint="eastAsia" w:eastAsia="MS Mincho"/>
                <w:lang w:eastAsia="ja-JP"/>
              </w:rPr>
              <w:t xml:space="preserve">SCell </w:t>
            </w:r>
            <w:r>
              <w:rPr>
                <w:rFonts w:eastAsia="MS Mincho"/>
                <w:lang w:eastAsia="ja-JP"/>
              </w:rPr>
              <w:t>scheduling PCell, then maybe using a name like</w:t>
            </w:r>
            <w:r>
              <w:rPr>
                <w:rFonts w:ascii="微軟正黑體" w:hAnsi="微軟正黑體" w:eastAsia="微軟正黑體" w:cs="微軟正黑體"/>
                <w:lang w:eastAsia="zh-TW"/>
              </w:rPr>
              <w:t xml:space="preserve"> </w:t>
            </w:r>
            <w:r>
              <w:rPr>
                <w:rFonts w:eastAsia="MS Mincho"/>
                <w:lang w:eastAsia="ja-JP"/>
              </w:rPr>
              <w:t>“CrossCarrierSchedulingConfig</w:t>
            </w:r>
            <w:r>
              <w:rPr>
                <w:rFonts w:eastAsia="MS Mincho"/>
                <w:color w:val="FF0000"/>
                <w:lang w:eastAsia="ja-JP"/>
              </w:rPr>
              <w:t>FromStoP</w:t>
            </w:r>
            <w:r>
              <w:rPr>
                <w:rFonts w:eastAsia="MS Mincho"/>
                <w:lang w:eastAsia="ja-JP"/>
              </w:rPr>
              <w:t>” would be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hint="default" w:eastAsia="MS Mincho"/>
                <w:lang w:eastAsia="ja-JP"/>
              </w:rPr>
            </w:pPr>
            <w:r>
              <w:rPr>
                <w:rFonts w:hint="default" w:eastAsia="MS Mincho"/>
                <w:lang w:eastAsia="ja-JP"/>
              </w:rPr>
              <w:t>OPPO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hint="default" w:eastAsia="MS Mincho"/>
                <w:lang w:eastAsia="ja-JP"/>
              </w:rPr>
            </w:pPr>
            <w:r>
              <w:rPr>
                <w:rFonts w:hint="default" w:eastAsia="MS Mincho"/>
                <w:lang w:eastAsia="ja-JP"/>
              </w:rPr>
              <w:t xml:space="preserve">For the description in (2,J), people may want to add following: </w:t>
            </w:r>
          </w:p>
          <w:p>
            <w:pPr>
              <w:spacing w:line="240" w:lineRule="auto"/>
              <w:rPr>
                <w:rFonts w:hint="default" w:eastAsia="MS Mincho"/>
                <w:lang w:eastAsia="ja-JP"/>
              </w:rPr>
            </w:pPr>
            <w:r>
              <w:rPr>
                <w:rFonts w:hint="default" w:eastAsia="MS Mincho"/>
                <w:i/>
                <w:iCs/>
                <w:lang w:eastAsia="ja-JP"/>
              </w:rPr>
              <w:t>For the existing field of “other”, the description text of “</w:t>
            </w:r>
            <w:r>
              <w:rPr>
                <w:i/>
                <w:iCs/>
                <w:lang w:eastAsia="en-GB"/>
              </w:rPr>
              <w:t>The network configures this field only for SCells</w:t>
            </w:r>
            <w:r>
              <w:rPr>
                <w:rFonts w:hint="default" w:eastAsia="MS Mincho"/>
                <w:i/>
                <w:iCs/>
                <w:lang w:eastAsia="ja-JP"/>
              </w:rPr>
              <w:t xml:space="preserve">” should be </w:t>
            </w:r>
            <w:bookmarkStart w:id="9" w:name="_GoBack"/>
            <w:bookmarkEnd w:id="9"/>
            <w:r>
              <w:rPr>
                <w:rFonts w:hint="default" w:eastAsia="MS Mincho"/>
                <w:i/>
                <w:iCs/>
                <w:lang w:eastAsia="ja-JP"/>
              </w:rPr>
              <w:t xml:space="preserve">removed, or changed to </w:t>
            </w:r>
            <w:r>
              <w:rPr>
                <w:rFonts w:hint="default" w:eastAsia="MS Mincho"/>
                <w:i/>
                <w:iCs/>
                <w:lang w:eastAsia="ja-JP"/>
              </w:rPr>
              <w:t>“</w:t>
            </w:r>
            <w:r>
              <w:rPr>
                <w:i/>
                <w:iCs/>
                <w:lang w:eastAsia="en-GB"/>
              </w:rPr>
              <w:t>The network configures this field only for SCells</w:t>
            </w:r>
            <w:r>
              <w:rPr>
                <w:rFonts w:hint="default"/>
                <w:i/>
                <w:iCs/>
                <w:lang w:eastAsia="en-GB"/>
              </w:rPr>
              <w:t xml:space="preserve"> if UE is not configured with cross-carrier scheduling from a SCell (sSCell) to P(S)Cell</w:t>
            </w:r>
            <w:r>
              <w:rPr>
                <w:rFonts w:hint="default" w:eastAsia="MS Mincho"/>
                <w:i/>
                <w:iCs/>
                <w:lang w:eastAsia="ja-JP"/>
              </w:rPr>
              <w:t>” .</w:t>
            </w:r>
            <w:r>
              <w:rPr>
                <w:rFonts w:hint="default" w:eastAsia="MS Mincho"/>
                <w:lang w:eastAsia="ja-JP"/>
              </w:rPr>
              <w:t xml:space="preserve"> </w:t>
            </w:r>
          </w:p>
        </w:tc>
      </w:tr>
    </w:tbl>
    <w:p>
      <w:pPr>
        <w:pStyle w:val="9"/>
        <w:rPr>
          <w:lang w:val="en-GB"/>
        </w:rPr>
      </w:pPr>
    </w:p>
    <w:p>
      <w:pPr>
        <w:pStyle w:val="2"/>
        <w:pBdr>
          <w:top w:val="single" w:color="auto" w:sz="12" w:space="4"/>
        </w:pBdr>
        <w:ind w:left="0" w:firstLine="0"/>
        <w:jc w:val="both"/>
        <w:rPr>
          <w:rFonts w:cs="Arial"/>
          <w:lang w:val="en-US"/>
        </w:rPr>
      </w:pPr>
      <w:r>
        <w:rPr>
          <w:rFonts w:cs="Arial"/>
          <w:lang w:val="en-US"/>
        </w:rPr>
        <w:t>3 Conclusions</w:t>
      </w:r>
    </w:p>
    <w:p>
      <w:pPr>
        <w:rPr>
          <w:rFonts w:eastAsia="MS Mincho"/>
          <w:lang w:eastAsia="ja-JP"/>
        </w:rPr>
      </w:pPr>
      <w:r>
        <w:rPr>
          <w:rFonts w:eastAsia="MS Mincho"/>
          <w:highlight w:val="yellow"/>
          <w:lang w:eastAsia="ja-JP"/>
        </w:rPr>
        <w:t>TBD</w:t>
      </w:r>
    </w:p>
    <w:p>
      <w:pPr>
        <w:pStyle w:val="2"/>
        <w:pBdr>
          <w:top w:val="single" w:color="auto" w:sz="12" w:space="4"/>
        </w:pBdr>
        <w:ind w:left="0" w:firstLine="0"/>
        <w:jc w:val="both"/>
        <w:rPr>
          <w:rFonts w:cs="Arial"/>
          <w:lang w:val="en-US"/>
        </w:rPr>
      </w:pPr>
      <w:r>
        <w:rPr>
          <w:rFonts w:cs="Arial"/>
          <w:lang w:val="en-US"/>
        </w:rPr>
        <w:t>4 References</w:t>
      </w:r>
    </w:p>
    <w:p>
      <w:pPr>
        <w:pStyle w:val="33"/>
        <w:numPr>
          <w:ilvl w:val="0"/>
          <w:numId w:val="5"/>
        </w:numPr>
        <w:rPr>
          <w:lang w:eastAsia="zh-CN"/>
        </w:rPr>
      </w:pPr>
      <w:r>
        <w:rPr>
          <w:lang w:eastAsia="zh-CN"/>
        </w:rPr>
        <w:t>R1-2108667 -- Summary of Email discussion [Post-106-e-Rel17-RRC-13], Moderator (Ericsson), RAN1#106-e, August 2021, e-Meeting.</w:t>
      </w:r>
    </w:p>
    <w:p>
      <w:pPr>
        <w:pStyle w:val="33"/>
        <w:numPr>
          <w:ilvl w:val="0"/>
          <w:numId w:val="5"/>
        </w:numPr>
        <w:rPr>
          <w:lang w:eastAsia="zh-CN"/>
        </w:rPr>
      </w:pPr>
      <w:r>
        <w:rPr>
          <w:lang w:eastAsia="zh-CN"/>
        </w:rPr>
        <w:t>R1-2110415 -- Recommendations for RAN1 RRC Parameter Preparation, Moderator (Ericsson), RAN1#106bis-e, October 2021, e-Meeting.</w:t>
      </w:r>
    </w:p>
    <w:p>
      <w:pPr>
        <w:overflowPunct/>
        <w:autoSpaceDE/>
        <w:autoSpaceDN/>
        <w:adjustRightInd/>
        <w:spacing w:after="0" w:line="240" w:lineRule="auto"/>
        <w:rPr>
          <w:rFonts w:ascii="Arial" w:hAnsi="Arial" w:cs="Arial"/>
          <w:sz w:val="36"/>
          <w:lang w:val="en-US"/>
        </w:rPr>
      </w:pPr>
      <w:r>
        <w:rPr>
          <w:rFonts w:cs="Arial"/>
          <w:lang w:val="en-US"/>
        </w:rPr>
        <w:br w:type="page"/>
      </w:r>
    </w:p>
    <w:p>
      <w:pPr>
        <w:pStyle w:val="2"/>
        <w:pBdr>
          <w:top w:val="single" w:color="auto" w:sz="12" w:space="4"/>
        </w:pBdr>
        <w:ind w:left="0" w:firstLine="0"/>
        <w:jc w:val="both"/>
        <w:rPr>
          <w:rFonts w:cs="Arial"/>
          <w:lang w:val="en-US"/>
        </w:rPr>
      </w:pPr>
      <w:r>
        <w:rPr>
          <w:rFonts w:cs="Arial"/>
          <w:lang w:val="en-US"/>
        </w:rPr>
        <w:t>5 Annex A – [Post-106-e-Rel17-RRC-13] DSS Email discussion</w:t>
      </w:r>
    </w:p>
    <w:p>
      <w:pPr>
        <w:pStyle w:val="4"/>
        <w:rPr>
          <w:lang w:val="en-US" w:eastAsia="zh-CN"/>
        </w:rPr>
      </w:pPr>
      <w:r>
        <w:rPr>
          <w:lang w:val="en-US" w:eastAsia="zh-CN"/>
        </w:rPr>
        <w:t>Comments for v00</w:t>
      </w:r>
    </w:p>
    <w:p>
      <w:pPr>
        <w:rPr>
          <w:lang w:val="en-US"/>
        </w:rPr>
      </w:pP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Company Name</w:t>
            </w:r>
          </w:p>
        </w:tc>
        <w:tc>
          <w:tcPr>
            <w:tcW w:w="8460" w:type="dxa"/>
            <w:tcBorders>
              <w:top w:val="single" w:color="auto" w:sz="4" w:space="0"/>
              <w:left w:val="single" w:color="auto" w:sz="4" w:space="0"/>
              <w:bottom w:val="single" w:color="auto" w:sz="4" w:space="0"/>
              <w:right w:val="single" w:color="auto" w:sz="4" w:space="0"/>
            </w:tcBorders>
            <w:shd w:val="clear" w:color="auto" w:fill="E7E6E6" w:themeFill="background2"/>
          </w:tcPr>
          <w:p>
            <w:pPr>
              <w:spacing w:after="120"/>
              <w:rPr>
                <w:b/>
                <w:bCs/>
                <w:lang w:val="en-US" w:eastAsia="zh-CN"/>
              </w:rPr>
            </w:pPr>
            <w:r>
              <w:rPr>
                <w:b/>
                <w:bCs/>
                <w:lang w:val="en-US" w:eastAsia="zh-CN"/>
              </w:rPr>
              <w:t>Comments (for v00)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val="en-US" w:eastAsia="ja-JP"/>
              </w:rPr>
            </w:pPr>
            <w:r>
              <w:rPr>
                <w:rFonts w:eastAsia="MS Mincho"/>
                <w:lang w:val="en-US" w:eastAsia="ja-JP"/>
              </w:rPr>
              <w:t>Moderator notes</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val="en-US" w:eastAsia="ja-JP"/>
              </w:rPr>
            </w:pPr>
            <w:r>
              <w:rPr>
                <w:rFonts w:eastAsia="MS Mincho"/>
                <w:lang w:val="en-US" w:eastAsia="ja-JP"/>
              </w:rPr>
              <w:t>Please check the spreadsheet and provide comments on any potential modifications to v00. Moderator will provide updated version(s) of the spreadsheet based on the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eastAsia="MS Mincho"/>
                <w:lang w:eastAsia="ja-JP"/>
              </w:rPr>
              <w:t>OPPO</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eastAsia="ja-JP"/>
              </w:rPr>
            </w:pPr>
            <w:r>
              <w:rPr>
                <w:rFonts w:eastAsia="MS Mincho"/>
                <w:lang w:eastAsia="ja-JP"/>
              </w:rPr>
              <w:t>First, we agree there is something in 38.331 that has to be updated, e.g., the text saying “</w:t>
            </w:r>
            <w:r>
              <w:rPr>
                <w:lang w:eastAsia="en-GB"/>
              </w:rPr>
              <w:t>The network configures this field [i.e., field of “other”] only for SCells</w:t>
            </w:r>
            <w:r>
              <w:rPr>
                <w:rFonts w:eastAsia="MS Mincho"/>
                <w:lang w:eastAsia="ja-JP"/>
              </w:rPr>
              <w:t xml:space="preserve">” should be removed or modified. </w:t>
            </w:r>
          </w:p>
          <w:p>
            <w:pPr>
              <w:spacing w:line="240" w:lineRule="auto"/>
              <w:rPr>
                <w:rFonts w:eastAsia="MS Mincho"/>
                <w:lang w:eastAsia="ja-JP"/>
              </w:rPr>
            </w:pPr>
            <w:r>
              <w:rPr>
                <w:rFonts w:eastAsia="MS Mincho"/>
                <w:lang w:eastAsia="ja-JP"/>
              </w:rPr>
              <w:t xml:space="preserve">On the other hand, we do not see a real necessity to change the ASN code for CrossCarrierSchedulingConfig IE, because: </w:t>
            </w:r>
          </w:p>
          <w:p>
            <w:pPr>
              <w:numPr>
                <w:ilvl w:val="0"/>
                <w:numId w:val="6"/>
              </w:numPr>
              <w:spacing w:line="240" w:lineRule="auto"/>
              <w:rPr>
                <w:rFonts w:eastAsia="MS Mincho"/>
                <w:lang w:eastAsia="ja-JP"/>
              </w:rPr>
            </w:pPr>
            <w:r>
              <w:rPr>
                <w:rFonts w:eastAsia="MS Mincho"/>
                <w:lang w:eastAsia="ja-JP"/>
              </w:rPr>
              <w:t xml:space="preserve">CrossCarrierSchedulingConfig is configured per cell, while CCS from sSCell to PCell only applies to one specific cell. It seems a over-tune to change ASN code that may apply to all cells under cross-carrier scheduling. </w:t>
            </w:r>
          </w:p>
          <w:p>
            <w:pPr>
              <w:numPr>
                <w:ilvl w:val="0"/>
                <w:numId w:val="6"/>
              </w:numPr>
              <w:spacing w:line="240" w:lineRule="auto"/>
              <w:rPr>
                <w:rFonts w:eastAsia="MS Mincho"/>
                <w:lang w:eastAsia="ja-JP"/>
              </w:rPr>
            </w:pPr>
            <w:r>
              <w:rPr>
                <w:rFonts w:eastAsia="MS Mincho"/>
                <w:lang w:eastAsia="ja-JP"/>
              </w:rPr>
              <w:t xml:space="preserve">The motivation to change the RRC configuration for CCS from sSCell to PCell is that PCell will have two scheduling cells. However, PCell always has itself as one scheduling cell (at least for CSS), no matter what CrossCarrierSchedulingConfig says. So this is something that can live outside of RRC configuration. </w:t>
            </w:r>
          </w:p>
          <w:p>
            <w:pPr>
              <w:spacing w:line="240" w:lineRule="auto"/>
              <w:rPr>
                <w:rFonts w:eastAsia="MS Mincho"/>
                <w:lang w:eastAsia="ja-JP"/>
              </w:rPr>
            </w:pPr>
            <w:r>
              <w:rPr>
                <w:rFonts w:eastAsia="MS Mincho"/>
                <w:lang w:eastAsia="ja-JP"/>
              </w:rPr>
              <w:t xml:space="preserve">So our preference is to keep the ASN definition for CrossCarrierSchedulingConfig as is, and to use plain text in RAN1/RAN2 spec to describe that PCell can have another scheduling cell --- itself, besides what CrossCarrierSchedulingConfig says.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hint="eastAsia" w:eastAsia="MS Mincho"/>
                <w:lang w:eastAsia="ja-JP"/>
              </w:rPr>
              <w:t>Q</w:t>
            </w:r>
            <w:r>
              <w:rPr>
                <w:rFonts w:eastAsia="MS Mincho"/>
                <w:lang w:eastAsia="ja-JP"/>
              </w:rPr>
              <w:t>ualcomm</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eastAsia="ja-JP"/>
              </w:rPr>
            </w:pPr>
            <w:r>
              <w:rPr>
                <w:rFonts w:hint="eastAsia" w:eastAsia="MS Mincho"/>
                <w:lang w:eastAsia="ja-JP"/>
              </w:rPr>
              <w:t>A</w:t>
            </w:r>
            <w:r>
              <w:rPr>
                <w:rFonts w:eastAsia="MS Mincho"/>
                <w:lang w:eastAsia="ja-JP"/>
              </w:rPr>
              <w:t>gree with OPPO.</w:t>
            </w:r>
          </w:p>
          <w:p>
            <w:pPr>
              <w:spacing w:line="240" w:lineRule="auto"/>
              <w:rPr>
                <w:rFonts w:eastAsia="MS Mincho"/>
                <w:lang w:eastAsia="ja-JP"/>
              </w:rPr>
            </w:pPr>
            <w:r>
              <w:rPr>
                <w:rFonts w:eastAsia="MS Mincho"/>
                <w:lang w:eastAsia="ja-JP"/>
              </w:rPr>
              <w:t xml:space="preserve">The other text that should be modified is the field description of </w:t>
            </w:r>
            <w:r>
              <w:rPr>
                <w:rFonts w:eastAsia="MS Mincho"/>
                <w:i/>
                <w:iCs/>
                <w:lang w:eastAsia="ja-JP"/>
              </w:rPr>
              <w:t>schedulingCellId</w:t>
            </w:r>
            <w:r>
              <w:rPr>
                <w:rFonts w:eastAsia="MS Mincho"/>
                <w:lang w:eastAsia="ja-JP"/>
              </w:rPr>
              <w:t xml:space="preserve"> under </w:t>
            </w:r>
            <w:r>
              <w:rPr>
                <w:rFonts w:eastAsia="MS Mincho"/>
                <w:i/>
                <w:iCs/>
                <w:lang w:eastAsia="ja-JP"/>
              </w:rPr>
              <w:t>crossCarrierSchedulingConfig</w:t>
            </w:r>
            <w:r>
              <w:rPr>
                <w:rFonts w:eastAsia="MS Mincho"/>
                <w:lang w:eastAsia="ja-JP"/>
              </w:rPr>
              <w:t xml:space="preserve"> – it says “Indicates which cell signals the downlink allocations and uplink grants, if applicable, </w:t>
            </w:r>
            <w:r>
              <w:rPr>
                <w:rFonts w:eastAsia="MS Mincho"/>
                <w:u w:val="single"/>
                <w:lang w:eastAsia="ja-JP"/>
              </w:rPr>
              <w:t>for the concerned SCell</w:t>
            </w:r>
            <w:r>
              <w:rPr>
                <w:rFonts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hint="eastAsia" w:eastAsia="MS Mincho"/>
                <w:lang w:eastAsia="ja-JP"/>
              </w:rPr>
              <w:t>ZTE</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eastAsia="zh-CN"/>
              </w:rPr>
            </w:pPr>
            <w:r>
              <w:rPr>
                <w:rFonts w:eastAsiaTheme="minorEastAsia"/>
                <w:lang w:eastAsia="zh-CN"/>
              </w:rPr>
              <w:t xml:space="preserve">For sSCell, it is a scheduling cell. Thus, the existing </w:t>
            </w:r>
            <w:r>
              <w:rPr>
                <w:rFonts w:eastAsiaTheme="minorEastAsia"/>
                <w:i/>
                <w:lang w:eastAsia="zh-CN"/>
              </w:rPr>
              <w:t>crossCarrierSchedulingConfig</w:t>
            </w:r>
            <w:r>
              <w:rPr>
                <w:rFonts w:eastAsiaTheme="minorEastAsia"/>
                <w:lang w:eastAsia="zh-CN"/>
              </w:rPr>
              <w:t xml:space="preserve"> can be reused.</w:t>
            </w:r>
          </w:p>
          <w:p>
            <w:pPr>
              <w:spacing w:line="240" w:lineRule="auto"/>
              <w:rPr>
                <w:rFonts w:eastAsiaTheme="minorEastAsia"/>
                <w:lang w:eastAsia="zh-CN"/>
              </w:rPr>
            </w:pPr>
            <w:r>
              <w:rPr>
                <w:rFonts w:eastAsiaTheme="minorEastAsia"/>
                <w:lang w:eastAsia="zh-CN"/>
              </w:rPr>
              <w:t>For PCell, it is a scheduling cell and a scheduled cell. There are basically two ways for configuration.</w:t>
            </w:r>
          </w:p>
          <w:p>
            <w:pPr>
              <w:spacing w:line="240" w:lineRule="auto"/>
              <w:ind w:left="200" w:leftChars="100"/>
              <w:rPr>
                <w:rFonts w:eastAsiaTheme="minorEastAsia"/>
                <w:lang w:eastAsia="zh-CN"/>
              </w:rPr>
            </w:pPr>
            <w:r>
              <w:rPr>
                <w:rFonts w:eastAsiaTheme="minorEastAsia"/>
                <w:lang w:eastAsia="zh-CN"/>
              </w:rPr>
              <w:t xml:space="preserve">1) Configure PCell as a scheduled cell. PCell is the scheduling cell by default without any explicit configuration. </w:t>
            </w:r>
          </w:p>
          <w:p>
            <w:pPr>
              <w:spacing w:line="240" w:lineRule="auto"/>
              <w:ind w:left="200" w:leftChars="100"/>
              <w:rPr>
                <w:rFonts w:eastAsiaTheme="minorEastAsia"/>
                <w:lang w:eastAsia="zh-CN"/>
              </w:rPr>
            </w:pPr>
            <w:r>
              <w:rPr>
                <w:rFonts w:eastAsiaTheme="minorEastAsia"/>
                <w:lang w:eastAsia="zh-CN"/>
              </w:rPr>
              <w:t xml:space="preserve">2) Configure PCell as a scheduled cell and scheduling cell explicitly. In this case, we may need to update the current configuration or add more configuration parameters. </w:t>
            </w:r>
          </w:p>
          <w:p>
            <w:pPr>
              <w:spacing w:line="240" w:lineRule="auto"/>
              <w:rPr>
                <w:rFonts w:eastAsiaTheme="minorEastAsia"/>
                <w:lang w:eastAsia="zh-CN"/>
              </w:rPr>
            </w:pPr>
            <w:r>
              <w:rPr>
                <w:rFonts w:hint="eastAsia" w:eastAsiaTheme="minorEastAsia"/>
                <w:lang w:eastAsia="zh-CN"/>
              </w:rPr>
              <w:t>B</w:t>
            </w:r>
            <w:r>
              <w:rPr>
                <w:rFonts w:eastAsiaTheme="minorEastAsia"/>
                <w:lang w:eastAsia="zh-CN"/>
              </w:rPr>
              <w:t>oth of the above two ways are workable. In addition, this issue is also related to the CIF used for PCell self-scheduling. It may be better to align companies’ views first on the above two ways.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eastAsia="MS Mincho"/>
                <w:lang w:eastAsia="ja-JP"/>
              </w:rPr>
              <w:t>Moderator Notes 2</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eastAsia="zh-CN"/>
              </w:rPr>
            </w:pPr>
            <w:r>
              <w:rPr>
                <w:rFonts w:eastAsiaTheme="minorEastAsia"/>
                <w:lang w:eastAsia="zh-CN"/>
              </w:rPr>
              <w:t>Thank you for the comments. According to my understanding, exactly how certain functionality is reflected in 38.331 could be left to RAN2 discussion (e.g., no asn.1 change, field description changed in a particular way etc.). From RAN1 perspective, with respect to existing RRC parameters, we should converge on the impacted existing parameter(s), and some description of what modified functionality is needed along with relevant agreements.</w:t>
            </w:r>
          </w:p>
          <w:p>
            <w:pPr>
              <w:spacing w:line="240" w:lineRule="auto"/>
              <w:rPr>
                <w:rFonts w:eastAsiaTheme="minorEastAsia"/>
                <w:lang w:eastAsia="zh-CN"/>
              </w:rPr>
            </w:pPr>
            <w:r>
              <w:rPr>
                <w:rFonts w:eastAsiaTheme="minorEastAsia"/>
                <w:lang w:eastAsia="zh-CN"/>
              </w:rPr>
              <w:t>Perhaps the following change to (row 2, column J) makes the above understanding even more clear and addresses the comments so far  -- “Update the</w:t>
            </w:r>
            <w:r>
              <w:rPr>
                <w:rFonts w:eastAsiaTheme="minorEastAsia"/>
                <w:color w:val="FF0000"/>
                <w:lang w:eastAsia="zh-CN"/>
              </w:rPr>
              <w:t xml:space="preserve"> </w:t>
            </w:r>
            <w:r>
              <w:rPr>
                <w:rFonts w:eastAsiaTheme="minorEastAsia"/>
                <w:color w:val="FF0000"/>
                <w:u w:val="single"/>
                <w:lang w:eastAsia="zh-CN"/>
              </w:rPr>
              <w:t>specification of</w:t>
            </w:r>
            <w:r>
              <w:rPr>
                <w:rFonts w:eastAsiaTheme="minorEastAsia"/>
                <w:color w:val="FF0000"/>
                <w:lang w:eastAsia="zh-CN"/>
              </w:rPr>
              <w:t xml:space="preserve"> </w:t>
            </w:r>
            <w:r>
              <w:rPr>
                <w:rFonts w:eastAsiaTheme="minorEastAsia"/>
                <w:lang w:eastAsia="zh-CN"/>
              </w:rPr>
              <w:t xml:space="preserve">CrossCarrierSchedulingConfig </w:t>
            </w:r>
            <w:r>
              <w:rPr>
                <w:rFonts w:eastAsiaTheme="minorEastAsia"/>
                <w:strike/>
                <w:color w:val="FF0000"/>
                <w:lang w:eastAsia="zh-CN"/>
              </w:rPr>
              <w:t>IE</w:t>
            </w:r>
            <w:r>
              <w:rPr>
                <w:rFonts w:eastAsiaTheme="minorEastAsia"/>
                <w:lang w:eastAsia="zh-CN"/>
              </w:rPr>
              <w:t xml:space="preserve"> to enable support for…”.</w:t>
            </w:r>
          </w:p>
          <w:p>
            <w:pPr>
              <w:spacing w:line="240" w:lineRule="auto"/>
              <w:rPr>
                <w:rFonts w:eastAsiaTheme="minorEastAsia"/>
                <w:lang w:eastAsia="zh-CN"/>
              </w:rPr>
            </w:pPr>
            <w:r>
              <w:rPr>
                <w:rFonts w:eastAsiaTheme="minorEastAsia"/>
                <w:lang w:eastAsia="zh-CN"/>
              </w:rPr>
              <w:t>Further comments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eastAsia="MS Mincho"/>
                <w:lang w:eastAsia="ja-JP"/>
              </w:rPr>
              <w:t>OPPO - 2</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Theme="minorEastAsia"/>
                <w:lang w:eastAsia="zh-CN"/>
              </w:rPr>
            </w:pPr>
            <w:r>
              <w:rPr>
                <w:rFonts w:eastAsiaTheme="minorEastAsia"/>
                <w:lang w:eastAsia="zh-CN"/>
              </w:rPr>
              <w:t xml:space="preserve">We prefer to have a more precise description as following, in order to avoid a debatable RAN2 issue (if it is indeed a RAN2 issue) on whether both a) and b) in the description part come from the RRC configuration. The suggested wording below reflects the minimum/common part so far. </w:t>
            </w:r>
          </w:p>
          <w:p>
            <w:pPr>
              <w:spacing w:line="240" w:lineRule="auto"/>
              <w:rPr>
                <w:rFonts w:eastAsiaTheme="minorEastAsia"/>
                <w:lang w:eastAsia="zh-CN"/>
              </w:rPr>
            </w:pPr>
            <w:r>
              <w:rPr>
                <w:rFonts w:eastAsiaTheme="minorEastAsia"/>
                <w:lang w:eastAsia="zh-CN"/>
              </w:rPr>
              <w:t xml:space="preserve">“Update the </w:t>
            </w:r>
            <w:r>
              <w:rPr>
                <w:rFonts w:eastAsiaTheme="minorEastAsia"/>
                <w:color w:val="FF0000"/>
                <w:u w:val="single"/>
                <w:lang w:eastAsia="zh-CN"/>
              </w:rPr>
              <w:t>specification of</w:t>
            </w:r>
            <w:r>
              <w:rPr>
                <w:rFonts w:eastAsiaTheme="minorEastAsia"/>
                <w:color w:val="FF0000"/>
                <w:lang w:eastAsia="zh-CN"/>
              </w:rPr>
              <w:t xml:space="preserve"> </w:t>
            </w:r>
            <w:r>
              <w:rPr>
                <w:rFonts w:eastAsiaTheme="minorEastAsia"/>
                <w:lang w:eastAsia="zh-CN"/>
              </w:rPr>
              <w:t xml:space="preserve">CrossCarrierSchedulingConfig </w:t>
            </w:r>
            <w:r>
              <w:rPr>
                <w:rFonts w:eastAsiaTheme="minorEastAsia"/>
                <w:strike/>
                <w:color w:val="FF0000"/>
                <w:lang w:eastAsia="zh-CN"/>
              </w:rPr>
              <w:t>IE</w:t>
            </w:r>
            <w:r>
              <w:rPr>
                <w:rFonts w:eastAsiaTheme="minorEastAsia"/>
                <w:lang w:eastAsia="zh-CN"/>
              </w:rPr>
              <w:t xml:space="preserve"> to enable support for SCell to P(S)Cell cross-carrier scheduling. </w:t>
            </w:r>
          </w:p>
          <w:p>
            <w:pPr>
              <w:spacing w:line="240" w:lineRule="auto"/>
              <w:rPr>
                <w:rFonts w:eastAsiaTheme="minorEastAsia"/>
                <w:lang w:eastAsia="zh-CN"/>
              </w:rPr>
            </w:pPr>
          </w:p>
          <w:p>
            <w:pPr>
              <w:spacing w:line="240" w:lineRule="auto"/>
              <w:rPr>
                <w:rFonts w:eastAsiaTheme="minorEastAsia"/>
                <w:lang w:eastAsia="zh-CN"/>
              </w:rPr>
            </w:pPr>
            <w:r>
              <w:rPr>
                <w:rFonts w:eastAsiaTheme="minorEastAsia"/>
                <w:lang w:eastAsia="zh-CN"/>
              </w:rPr>
              <w:t xml:space="preserve">When configured </w:t>
            </w:r>
            <w:r>
              <w:rPr>
                <w:rFonts w:eastAsiaTheme="minorEastAsia"/>
                <w:color w:val="FF0000"/>
                <w:u w:val="single"/>
                <w:lang w:eastAsia="zh-CN"/>
              </w:rPr>
              <w:t>to have a scheduling cell other than itself</w:t>
            </w:r>
            <w:r>
              <w:rPr>
                <w:rFonts w:eastAsiaTheme="minorEastAsia"/>
                <w:lang w:eastAsia="zh-CN"/>
              </w:rPr>
              <w:t xml:space="preserve">, the P(S)Cell will have two scheduling cells a) P(S)Cell itself and b) one SCell (sSCell) that is used for cross-carrier scheduling to P(S)Cell. Also, cross-carrier scheduling from P(S)Cell to any other SCell is not allowed.”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hint="eastAsia" w:eastAsia="MS Mincho"/>
                <w:lang w:eastAsia="ja-JP"/>
              </w:rPr>
              <w:t>Qualcomm</w:t>
            </w:r>
            <w:r>
              <w:rPr>
                <w:rFonts w:eastAsia="MS Mincho"/>
                <w:lang w:eastAsia="ja-JP"/>
              </w:rPr>
              <w:t>2</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eastAsia="ja-JP"/>
              </w:rPr>
            </w:pPr>
            <w:r>
              <w:rPr>
                <w:rFonts w:hint="eastAsia" w:eastAsia="MS Mincho"/>
                <w:lang w:eastAsia="ja-JP"/>
              </w:rPr>
              <w:t>W</w:t>
            </w:r>
            <w:r>
              <w:rPr>
                <w:rFonts w:eastAsia="MS Mincho"/>
                <w:lang w:eastAsia="ja-JP"/>
              </w:rPr>
              <w:t xml:space="preserve">e are OK with “Moderator Notes 2”. </w:t>
            </w:r>
          </w:p>
          <w:p>
            <w:pPr>
              <w:spacing w:line="240" w:lineRule="auto"/>
              <w:rPr>
                <w:rFonts w:eastAsia="MS Mincho"/>
                <w:lang w:eastAsia="ja-JP"/>
              </w:rPr>
            </w:pPr>
            <w:r>
              <w:rPr>
                <w:rFonts w:eastAsia="MS Mincho"/>
                <w:lang w:eastAsia="ja-JP"/>
              </w:rPr>
              <w:t>Regarding the 2</w:t>
            </w:r>
            <w:r>
              <w:rPr>
                <w:rFonts w:eastAsia="MS Mincho"/>
                <w:vertAlign w:val="superscript"/>
                <w:lang w:eastAsia="ja-JP"/>
              </w:rPr>
              <w:t>nd</w:t>
            </w:r>
            <w:r>
              <w:rPr>
                <w:rFonts w:eastAsia="MS Mincho"/>
                <w:lang w:eastAsia="ja-JP"/>
              </w:rPr>
              <w:t xml:space="preserve"> suggestion in OPPO – 2, adding “</w:t>
            </w:r>
            <w:r>
              <w:rPr>
                <w:rFonts w:eastAsiaTheme="minorEastAsia"/>
                <w:color w:val="FF0000"/>
                <w:u w:val="single"/>
                <w:lang w:eastAsia="zh-CN"/>
              </w:rPr>
              <w:t>to have a scheduling cell other than itself</w:t>
            </w:r>
            <w:r>
              <w:rPr>
                <w:rFonts w:eastAsia="MS Mincho"/>
                <w:lang w:eastAsia="ja-JP"/>
              </w:rPr>
              <w:t xml:space="preserve">” would be confusing (e.g., the meaning of itself is a bit unclear). It is obvious that “when configured” means “when configured </w:t>
            </w:r>
            <w:r>
              <w:rPr>
                <w:rFonts w:eastAsia="MS Mincho"/>
                <w:color w:val="4472C4" w:themeColor="accent1"/>
                <w:u w:val="single"/>
                <w:lang w:eastAsia="ja-JP"/>
                <w14:textFill>
                  <w14:solidFill>
                    <w14:schemeClr w14:val="accent1"/>
                  </w14:solidFill>
                </w14:textFill>
              </w:rPr>
              <w:t>with cross-carrier scheduling from a SCell (sSCell) to P(S)Cell</w:t>
            </w:r>
            <w:r>
              <w:rPr>
                <w:rFonts w:eastAsia="MS Mincho"/>
                <w:lang w:eastAsia="ja-JP"/>
              </w:rPr>
              <w:t xml:space="preserve">”. We are OK with either clarifying in </w:t>
            </w:r>
            <w:r>
              <w:rPr>
                <w:rFonts w:eastAsia="MS Mincho"/>
                <w:color w:val="4472C4" w:themeColor="accent1"/>
                <w:u w:val="single"/>
                <w:lang w:eastAsia="ja-JP"/>
                <w14:textFill>
                  <w14:solidFill>
                    <w14:schemeClr w14:val="accent1"/>
                  </w14:solidFill>
                </w14:textFill>
              </w:rPr>
              <w:t>this</w:t>
            </w:r>
            <w:r>
              <w:rPr>
                <w:rFonts w:eastAsia="MS Mincho"/>
                <w:color w:val="4472C4" w:themeColor="accent1"/>
                <w:lang w:eastAsia="ja-JP"/>
                <w14:textFill>
                  <w14:solidFill>
                    <w14:schemeClr w14:val="accent1"/>
                  </w14:solidFill>
                </w14:textFill>
              </w:rPr>
              <w:t xml:space="preserve"> </w:t>
            </w:r>
            <w:r>
              <w:rPr>
                <w:rFonts w:eastAsia="MS Mincho"/>
                <w:lang w:eastAsia="ja-JP"/>
              </w:rPr>
              <w:t>way, or just leaving it as it is in Moderator Notes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eastAsia="MS Mincho"/>
                <w:lang w:eastAsia="ja-JP"/>
              </w:rPr>
              <w:t>OPPO - 3</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eastAsia="ja-JP"/>
              </w:rPr>
            </w:pPr>
            <w:r>
              <w:rPr>
                <w:rFonts w:eastAsia="MS Mincho"/>
                <w:lang w:eastAsia="ja-JP"/>
              </w:rPr>
              <w:t>This seems to be a language issue. The sentence of “</w:t>
            </w:r>
            <w:r>
              <w:rPr>
                <w:rFonts w:eastAsiaTheme="minorEastAsia"/>
                <w:lang w:eastAsia="zh-CN"/>
              </w:rPr>
              <w:t>When configured, the P(S)Cell will ....</w:t>
            </w:r>
            <w:r>
              <w:rPr>
                <w:rFonts w:eastAsia="MS Mincho"/>
                <w:lang w:eastAsia="ja-JP"/>
              </w:rPr>
              <w:t xml:space="preserve">” could lead to different ways of interpretations: </w:t>
            </w:r>
          </w:p>
          <w:p>
            <w:pPr>
              <w:spacing w:line="240" w:lineRule="auto"/>
              <w:rPr>
                <w:rFonts w:eastAsia="MS Mincho"/>
                <w:lang w:eastAsia="ja-JP"/>
              </w:rPr>
            </w:pPr>
            <w:r>
              <w:rPr>
                <w:rFonts w:eastAsia="MS Mincho"/>
                <w:lang w:eastAsia="ja-JP"/>
              </w:rPr>
              <w:t>Opt-1: “</w:t>
            </w:r>
            <w:r>
              <w:rPr>
                <w:rFonts w:eastAsiaTheme="minorEastAsia"/>
                <w:lang w:eastAsia="zh-CN"/>
              </w:rPr>
              <w:t xml:space="preserve">When </w:t>
            </w:r>
            <w:r>
              <w:rPr>
                <w:rFonts w:eastAsiaTheme="minorEastAsia"/>
                <w:color w:val="FF0000"/>
                <w:u w:val="single"/>
                <w:lang w:eastAsia="zh-CN"/>
              </w:rPr>
              <w:t>[P(S)Cell is]</w:t>
            </w:r>
            <w:r>
              <w:rPr>
                <w:rFonts w:eastAsiaTheme="minorEastAsia"/>
                <w:lang w:eastAsia="zh-CN"/>
              </w:rPr>
              <w:t xml:space="preserve"> configured </w:t>
            </w:r>
            <w:r>
              <w:rPr>
                <w:rFonts w:eastAsiaTheme="minorEastAsia"/>
                <w:color w:val="FF0000"/>
                <w:u w:val="single"/>
                <w:lang w:eastAsia="zh-CN"/>
              </w:rPr>
              <w:t>to have a scheduling cell other than itself</w:t>
            </w:r>
            <w:r>
              <w:rPr>
                <w:rFonts w:eastAsiaTheme="minorEastAsia"/>
                <w:lang w:eastAsia="zh-CN"/>
              </w:rPr>
              <w:t>, the P(S)Cell will have two scheduling cells ....</w:t>
            </w:r>
            <w:r>
              <w:rPr>
                <w:rFonts w:eastAsia="MS Mincho"/>
                <w:lang w:eastAsia="ja-JP"/>
              </w:rPr>
              <w:t xml:space="preserve">”;  &lt;== this interpretation is correct. </w:t>
            </w:r>
          </w:p>
          <w:p>
            <w:pPr>
              <w:spacing w:line="240" w:lineRule="auto"/>
              <w:rPr>
                <w:rFonts w:eastAsia="MS Mincho"/>
                <w:lang w:eastAsia="ja-JP"/>
              </w:rPr>
            </w:pPr>
            <w:r>
              <w:rPr>
                <w:rFonts w:eastAsia="MS Mincho"/>
                <w:lang w:eastAsia="ja-JP"/>
              </w:rPr>
              <w:t>Opt-2:  “</w:t>
            </w:r>
            <w:r>
              <w:rPr>
                <w:rFonts w:eastAsiaTheme="minorEastAsia"/>
                <w:lang w:eastAsia="zh-CN"/>
              </w:rPr>
              <w:t xml:space="preserve">When </w:t>
            </w:r>
            <w:r>
              <w:rPr>
                <w:rFonts w:eastAsiaTheme="minorEastAsia"/>
                <w:color w:val="FF0000"/>
                <w:u w:val="single"/>
                <w:lang w:eastAsia="zh-CN"/>
              </w:rPr>
              <w:t>the UE is</w:t>
            </w:r>
            <w:r>
              <w:rPr>
                <w:rFonts w:eastAsiaTheme="minorEastAsia"/>
                <w:lang w:eastAsia="zh-CN"/>
              </w:rPr>
              <w:t xml:space="preserve"> configured </w:t>
            </w:r>
            <w:r>
              <w:rPr>
                <w:rFonts w:eastAsia="MS Mincho"/>
                <w:color w:val="FF0000"/>
                <w:u w:val="single"/>
                <w:lang w:eastAsia="ja-JP"/>
              </w:rPr>
              <w:t>with cross-carrier scheduling from a SCell (sSCell) to P(S)Cell</w:t>
            </w:r>
            <w:r>
              <w:rPr>
                <w:rFonts w:eastAsiaTheme="minorEastAsia"/>
                <w:lang w:eastAsia="zh-CN"/>
              </w:rPr>
              <w:t>, the P(S)Cell will have two scheduling cells....</w:t>
            </w:r>
            <w:r>
              <w:rPr>
                <w:rFonts w:eastAsia="MS Mincho"/>
                <w:lang w:eastAsia="ja-JP"/>
              </w:rPr>
              <w:t xml:space="preserve">”  &lt;== this interpretation is also correct and somehow equivalent to Opt-1. However, the group is not discussing a general CCS configuration for the UE; instead, the group is discussing a configuration that is applicable per serving cell. </w:t>
            </w:r>
          </w:p>
          <w:p>
            <w:pPr>
              <w:spacing w:line="240" w:lineRule="auto"/>
              <w:rPr>
                <w:rFonts w:eastAsia="MS Mincho"/>
                <w:lang w:eastAsia="ja-JP"/>
              </w:rPr>
            </w:pPr>
            <w:r>
              <w:rPr>
                <w:rFonts w:eastAsia="MS Mincho"/>
                <w:lang w:eastAsia="ja-JP"/>
              </w:rPr>
              <w:t>Opt-3: “</w:t>
            </w:r>
            <w:r>
              <w:rPr>
                <w:rFonts w:eastAsiaTheme="minorEastAsia"/>
                <w:lang w:eastAsia="zh-CN"/>
              </w:rPr>
              <w:t xml:space="preserve">When </w:t>
            </w:r>
            <w:r>
              <w:rPr>
                <w:rFonts w:eastAsiaTheme="minorEastAsia"/>
                <w:color w:val="FF0000"/>
                <w:u w:val="single"/>
                <w:lang w:eastAsia="zh-CN"/>
              </w:rPr>
              <w:t>CrossCarrierSchedulingConfig is</w:t>
            </w:r>
            <w:r>
              <w:rPr>
                <w:rFonts w:eastAsiaTheme="minorEastAsia"/>
                <w:lang w:eastAsia="zh-CN"/>
              </w:rPr>
              <w:t xml:space="preserve"> configured </w:t>
            </w:r>
            <w:r>
              <w:rPr>
                <w:rFonts w:eastAsiaTheme="minorEastAsia"/>
                <w:color w:val="FF0000"/>
                <w:u w:val="single"/>
                <w:lang w:eastAsia="zh-CN"/>
              </w:rPr>
              <w:t>for P(S)Cell</w:t>
            </w:r>
            <w:r>
              <w:rPr>
                <w:rFonts w:eastAsiaTheme="minorEastAsia"/>
                <w:lang w:eastAsia="zh-CN"/>
              </w:rPr>
              <w:t>, the P(S)Cell will have two scheduling cells ....</w:t>
            </w:r>
            <w:r>
              <w:rPr>
                <w:rFonts w:eastAsia="MS Mincho"/>
                <w:lang w:eastAsia="ja-JP"/>
              </w:rPr>
              <w:t xml:space="preserve">”  &lt;== this interpretation is incorrect, because the configured IE could just provide CIF presence for P(S)Cell as it does in Rel-16. Further, according to the earlier discussion in this thread, it would remain open in RAN1 whether “P(S)Cell has one of scheduling cell as itself” should be a part of </w:t>
            </w:r>
            <w:r>
              <w:rPr>
                <w:rFonts w:eastAsiaTheme="minorEastAsia"/>
                <w:lang w:eastAsia="zh-CN"/>
              </w:rPr>
              <w:t>CrossCarrierSchedulingConfig</w:t>
            </w:r>
            <w:r>
              <w:rPr>
                <w:rFonts w:eastAsia="MS Mincho"/>
                <w:lang w:eastAsia="ja-JP"/>
              </w:rPr>
              <w:t xml:space="preserve"> IE or a part of plain text in RAN1/RAN2 spec (BTW, we still believe this decision should be made in RAN1).  </w:t>
            </w:r>
          </w:p>
          <w:p>
            <w:pPr>
              <w:spacing w:line="240" w:lineRule="auto"/>
              <w:rPr>
                <w:rFonts w:eastAsia="MS Mincho"/>
                <w:lang w:eastAsia="ja-JP"/>
              </w:rPr>
            </w:pPr>
            <w:r>
              <w:rPr>
                <w:rFonts w:eastAsia="MS Mincho"/>
                <w:lang w:eastAsia="ja-JP"/>
              </w:rPr>
              <w:t xml:space="preserve">We prefer to Opt-1 and can also accept Opt-2, but not Opt-3. Unfortunately the current wording in proposal might be understood as Opt-3 in the current context.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tcPr>
          <w:p>
            <w:pPr>
              <w:spacing w:after="120"/>
              <w:jc w:val="both"/>
              <w:rPr>
                <w:rFonts w:eastAsia="MS Mincho"/>
                <w:lang w:eastAsia="ja-JP"/>
              </w:rPr>
            </w:pPr>
            <w:r>
              <w:rPr>
                <w:rFonts w:eastAsia="MS Mincho"/>
                <w:lang w:eastAsia="ja-JP"/>
              </w:rPr>
              <w:t>Moderator Notes3</w:t>
            </w:r>
          </w:p>
        </w:tc>
        <w:tc>
          <w:tcPr>
            <w:tcW w:w="8460" w:type="dxa"/>
            <w:tcBorders>
              <w:top w:val="single" w:color="auto" w:sz="4" w:space="0"/>
              <w:left w:val="single" w:color="auto" w:sz="4" w:space="0"/>
              <w:bottom w:val="single" w:color="auto" w:sz="4" w:space="0"/>
              <w:right w:val="single" w:color="auto" w:sz="4" w:space="0"/>
            </w:tcBorders>
          </w:tcPr>
          <w:p>
            <w:pPr>
              <w:spacing w:line="240" w:lineRule="auto"/>
              <w:rPr>
                <w:rFonts w:eastAsia="MS Mincho"/>
                <w:lang w:eastAsia="ja-JP"/>
              </w:rPr>
            </w:pPr>
            <w:r>
              <w:rPr>
                <w:rFonts w:eastAsia="MS Mincho"/>
                <w:lang w:eastAsia="ja-JP"/>
              </w:rPr>
              <w:t>Thank you Oppo, Qualcomm for further comments. (Row 2, column J) now updated as below to reflect the discussion.</w:t>
            </w:r>
          </w:p>
          <w:p>
            <w:pPr>
              <w:spacing w:line="240" w:lineRule="auto"/>
              <w:rPr>
                <w:rFonts w:eastAsia="MS Mincho"/>
                <w:lang w:eastAsia="ja-JP"/>
              </w:rPr>
            </w:pPr>
            <w:r>
              <w:rPr>
                <w:rFonts w:eastAsia="MS Mincho"/>
                <w:lang w:eastAsia="ja-JP"/>
              </w:rPr>
              <w:t xml:space="preserve">“Update the </w:t>
            </w:r>
            <w:r>
              <w:rPr>
                <w:rFonts w:eastAsia="MS Mincho"/>
                <w:color w:val="FF0000"/>
                <w:u w:val="single"/>
                <w:lang w:eastAsia="ja-JP"/>
              </w:rPr>
              <w:t>specification of</w:t>
            </w:r>
            <w:r>
              <w:rPr>
                <w:rFonts w:eastAsia="MS Mincho"/>
                <w:color w:val="FF0000"/>
                <w:lang w:eastAsia="ja-JP"/>
              </w:rPr>
              <w:t xml:space="preserve"> </w:t>
            </w:r>
            <w:r>
              <w:rPr>
                <w:rFonts w:eastAsia="MS Mincho"/>
                <w:lang w:eastAsia="ja-JP"/>
              </w:rPr>
              <w:t xml:space="preserve">CrossCarrierSchedulingConfig </w:t>
            </w:r>
            <w:r>
              <w:rPr>
                <w:rFonts w:eastAsia="MS Mincho"/>
                <w:strike/>
                <w:color w:val="FF0000"/>
                <w:lang w:eastAsia="ja-JP"/>
              </w:rPr>
              <w:t>IE</w:t>
            </w:r>
            <w:r>
              <w:rPr>
                <w:rFonts w:eastAsia="MS Mincho"/>
                <w:lang w:eastAsia="ja-JP"/>
              </w:rPr>
              <w:t xml:space="preserve"> to enable support for SCell to P(S)Cell cross-carrier scheduling. </w:t>
            </w:r>
          </w:p>
          <w:p>
            <w:pPr>
              <w:spacing w:line="240" w:lineRule="auto"/>
              <w:rPr>
                <w:rFonts w:eastAsia="MS Mincho"/>
                <w:lang w:eastAsia="ja-JP"/>
              </w:rPr>
            </w:pPr>
            <w:r>
              <w:rPr>
                <w:rFonts w:eastAsia="MS Mincho"/>
                <w:lang w:eastAsia="ja-JP"/>
              </w:rPr>
              <w:t xml:space="preserve">When </w:t>
            </w:r>
            <w:r>
              <w:rPr>
                <w:rFonts w:eastAsiaTheme="minorEastAsia"/>
                <w:color w:val="FF0000"/>
                <w:u w:val="single"/>
                <w:lang w:eastAsia="zh-CN"/>
              </w:rPr>
              <w:t>UE is</w:t>
            </w:r>
            <w:r>
              <w:rPr>
                <w:rFonts w:eastAsiaTheme="minorEastAsia"/>
                <w:lang w:eastAsia="zh-CN"/>
              </w:rPr>
              <w:t xml:space="preserve"> </w:t>
            </w:r>
            <w:r>
              <w:rPr>
                <w:rFonts w:eastAsia="MS Mincho"/>
                <w:lang w:eastAsia="ja-JP"/>
              </w:rPr>
              <w:t xml:space="preserve">configured </w:t>
            </w:r>
            <w:r>
              <w:rPr>
                <w:rFonts w:eastAsia="MS Mincho"/>
                <w:color w:val="FF0000"/>
                <w:u w:val="single"/>
                <w:lang w:eastAsia="ja-JP"/>
              </w:rPr>
              <w:t>with cross-carrier scheduling from a SCell (sSCell) to P(S)Cell</w:t>
            </w:r>
            <w:r>
              <w:rPr>
                <w:rFonts w:eastAsia="MS Mincho"/>
                <w:lang w:eastAsia="ja-JP"/>
              </w:rPr>
              <w:t>, the P(S)Cell will have two scheduling cells a) P(S)Cell itself and b) one SCell (sSCell) that is used for cross-carrier scheduling to P(S)Cell. Also, cross-carrier scheduling from P(S)Cell to any other SCell is not allowed.”</w:t>
            </w:r>
          </w:p>
        </w:tc>
      </w:tr>
    </w:tbl>
    <w:p/>
    <w:p>
      <w:pPr>
        <w:rPr>
          <w:lang w:val="en-US"/>
        </w:rPr>
      </w:pPr>
      <w:r>
        <w:t xml:space="preserve">As a conclusion of the discussion, </w:t>
      </w:r>
      <w:r>
        <w:rPr>
          <w:lang w:val="en-US"/>
        </w:rPr>
        <w:t>the spreadsheet was updated to v01 with below changes and submitted in R1-2108687[1].</w:t>
      </w:r>
    </w:p>
    <w:p>
      <w:pPr>
        <w:pStyle w:val="33"/>
        <w:numPr>
          <w:ilvl w:val="0"/>
          <w:numId w:val="7"/>
        </w:numPr>
        <w:rPr>
          <w:lang w:val="en-US"/>
        </w:rPr>
      </w:pPr>
      <w:r>
        <w:rPr>
          <w:lang w:val="en-US"/>
        </w:rPr>
        <w:t>(Row2, Column J) modified as below</w:t>
      </w:r>
    </w:p>
    <w:p>
      <w:pPr>
        <w:pStyle w:val="33"/>
        <w:ind w:left="1440"/>
        <w:rPr>
          <w:lang w:val="en-US"/>
        </w:rPr>
      </w:pPr>
      <w:r>
        <w:rPr>
          <w:rFonts w:eastAsia="MS Mincho"/>
          <w:lang w:eastAsia="ja-JP"/>
        </w:rPr>
        <w:t xml:space="preserve">“Update the </w:t>
      </w:r>
      <w:r>
        <w:rPr>
          <w:rFonts w:eastAsia="MS Mincho"/>
          <w:color w:val="FF0000"/>
          <w:u w:val="single"/>
          <w:lang w:eastAsia="ja-JP"/>
        </w:rPr>
        <w:t>specification of</w:t>
      </w:r>
      <w:r>
        <w:rPr>
          <w:rFonts w:eastAsia="MS Mincho"/>
          <w:color w:val="FF0000"/>
          <w:lang w:eastAsia="ja-JP"/>
        </w:rPr>
        <w:t xml:space="preserve"> </w:t>
      </w:r>
      <w:r>
        <w:rPr>
          <w:rFonts w:eastAsia="MS Mincho"/>
          <w:lang w:eastAsia="ja-JP"/>
        </w:rPr>
        <w:t xml:space="preserve">CrossCarrierSchedulingConfig </w:t>
      </w:r>
      <w:r>
        <w:rPr>
          <w:rFonts w:eastAsia="MS Mincho"/>
          <w:strike/>
          <w:color w:val="FF0000"/>
          <w:lang w:eastAsia="ja-JP"/>
        </w:rPr>
        <w:t>IE</w:t>
      </w:r>
      <w:r>
        <w:rPr>
          <w:rFonts w:eastAsia="MS Mincho"/>
          <w:lang w:eastAsia="ja-JP"/>
        </w:rPr>
        <w:t xml:space="preserve"> to enable support for SCell to P(S)Cell cross-carrier scheduling. </w:t>
      </w:r>
    </w:p>
    <w:p>
      <w:pPr>
        <w:ind w:left="1440"/>
        <w:rPr>
          <w:rFonts w:eastAsia="MS Mincho"/>
          <w:lang w:eastAsia="ja-JP"/>
        </w:rPr>
      </w:pPr>
      <w:r>
        <w:rPr>
          <w:rFonts w:eastAsia="MS Mincho"/>
          <w:lang w:eastAsia="ja-JP"/>
        </w:rPr>
        <w:t xml:space="preserve">When </w:t>
      </w:r>
      <w:r>
        <w:rPr>
          <w:rFonts w:eastAsiaTheme="minorEastAsia"/>
          <w:color w:val="FF0000"/>
          <w:u w:val="single"/>
          <w:lang w:eastAsia="zh-CN"/>
        </w:rPr>
        <w:t>UE is</w:t>
      </w:r>
      <w:r>
        <w:rPr>
          <w:rFonts w:eastAsiaTheme="minorEastAsia"/>
          <w:lang w:eastAsia="zh-CN"/>
        </w:rPr>
        <w:t xml:space="preserve"> </w:t>
      </w:r>
      <w:r>
        <w:rPr>
          <w:rFonts w:eastAsia="MS Mincho"/>
          <w:lang w:eastAsia="ja-JP"/>
        </w:rPr>
        <w:t xml:space="preserve">configured </w:t>
      </w:r>
      <w:r>
        <w:rPr>
          <w:rFonts w:eastAsia="MS Mincho"/>
          <w:color w:val="FF0000"/>
          <w:u w:val="single"/>
          <w:lang w:eastAsia="ja-JP"/>
        </w:rPr>
        <w:t>with cross-carrier scheduling from a SCell (sSCell) to P(S)Cell</w:t>
      </w:r>
      <w:r>
        <w:rPr>
          <w:rFonts w:eastAsia="MS Mincho"/>
          <w:lang w:eastAsia="ja-JP"/>
        </w:rPr>
        <w:t>, the P(S)Cell will have two scheduling cells a) P(S)Cell itself and b) one SCell (sSCell) that is used for cross-carrier scheduling to P(S)Cell. Also, cross-carrier scheduling from P(S)Cell to any other SCell is not allowed.”</w:t>
      </w:r>
    </w:p>
    <w:p>
      <w:r>
        <w:br w:type="page"/>
      </w:r>
    </w:p>
    <w:p>
      <w:pPr>
        <w:pStyle w:val="2"/>
        <w:pBdr>
          <w:top w:val="single" w:color="auto" w:sz="12" w:space="4"/>
        </w:pBdr>
        <w:ind w:left="0" w:firstLine="0"/>
        <w:jc w:val="both"/>
        <w:rPr>
          <w:rFonts w:cs="Arial"/>
          <w:lang w:val="en-US"/>
        </w:rPr>
      </w:pPr>
      <w:r>
        <w:rPr>
          <w:rFonts w:cs="Arial"/>
          <w:lang w:val="en-US"/>
        </w:rPr>
        <w:t>5 Annex B – Agreements from the RAN1 meetings</w:t>
      </w:r>
    </w:p>
    <w:p>
      <w:pPr>
        <w:pStyle w:val="3"/>
      </w:pPr>
      <w:r>
        <w:t>Agreements from RAN1#102-e</w:t>
      </w:r>
    </w:p>
    <w:p>
      <w:pPr>
        <w:ind w:left="360"/>
        <w:rPr>
          <w:highlight w:val="green"/>
        </w:rPr>
      </w:pPr>
      <w:r>
        <w:rPr>
          <w:highlight w:val="green"/>
        </w:rPr>
        <w:t>Agreements:</w:t>
      </w:r>
    </w:p>
    <w:p>
      <w:pPr>
        <w:numPr>
          <w:ilvl w:val="0"/>
          <w:numId w:val="8"/>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type="textWrapping"/>
      </w:r>
    </w:p>
    <w:p>
      <w:pPr>
        <w:numPr>
          <w:ilvl w:val="1"/>
          <w:numId w:val="8"/>
        </w:numPr>
        <w:overflowPunct/>
        <w:autoSpaceDE/>
        <w:autoSpaceDN/>
        <w:adjustRightInd/>
        <w:spacing w:after="0" w:line="240" w:lineRule="auto"/>
        <w:rPr>
          <w:lang w:eastAsia="zh-CN"/>
        </w:rPr>
      </w:pPr>
      <w:r>
        <w:rPr>
          <w:lang w:eastAsia="zh-CN"/>
        </w:rPr>
        <w:t>self-scheduling on PCell/PSCell is allowed</w:t>
      </w:r>
    </w:p>
    <w:p>
      <w:pPr>
        <w:numPr>
          <w:ilvl w:val="1"/>
          <w:numId w:val="8"/>
        </w:numPr>
        <w:overflowPunct/>
        <w:autoSpaceDE/>
        <w:autoSpaceDN/>
        <w:adjustRightInd/>
        <w:spacing w:after="0" w:line="240" w:lineRule="auto"/>
        <w:rPr>
          <w:lang w:eastAsia="zh-CN"/>
        </w:rPr>
      </w:pPr>
      <w:r>
        <w:rPr>
          <w:lang w:eastAsia="zh-CN"/>
        </w:rPr>
        <w:t>cross-carrier scheduling from PCell/PSCell to another SCell is not allowed</w:t>
      </w:r>
    </w:p>
    <w:p>
      <w:pPr>
        <w:numPr>
          <w:ilvl w:val="1"/>
          <w:numId w:val="8"/>
        </w:numPr>
        <w:overflowPunct/>
        <w:autoSpaceDE/>
        <w:autoSpaceDN/>
        <w:adjustRightInd/>
        <w:spacing w:after="0" w:line="240" w:lineRule="auto"/>
        <w:rPr>
          <w:lang w:eastAsia="zh-CN"/>
        </w:rPr>
      </w:pPr>
      <w:r>
        <w:rPr>
          <w:lang w:eastAsia="zh-CN"/>
        </w:rPr>
        <w:t>self-scheduling on the ‘SCell used for scheduling PCell/PSCell’ is allowed</w:t>
      </w:r>
    </w:p>
    <w:p>
      <w:pPr>
        <w:numPr>
          <w:ilvl w:val="1"/>
          <w:numId w:val="8"/>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pPr>
        <w:numPr>
          <w:ilvl w:val="1"/>
          <w:numId w:val="8"/>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pPr>
        <w:numPr>
          <w:ilvl w:val="0"/>
          <w:numId w:val="8"/>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pPr>
        <w:ind w:left="360"/>
        <w:rPr>
          <w:lang w:eastAsia="zh-CN"/>
        </w:rPr>
      </w:pPr>
      <w:r>
        <w:rPr>
          <w:lang w:eastAsia="zh-CN"/>
        </w:rPr>
        <w:t> </w:t>
      </w:r>
    </w:p>
    <w:p>
      <w:pPr>
        <w:ind w:left="360"/>
        <w:rPr>
          <w:highlight w:val="green"/>
          <w:lang w:eastAsia="zh-CN"/>
        </w:rPr>
      </w:pPr>
      <w:r>
        <w:rPr>
          <w:highlight w:val="green"/>
          <w:lang w:eastAsia="zh-CN"/>
        </w:rPr>
        <w:t>Agreements:</w:t>
      </w:r>
    </w:p>
    <w:p>
      <w:pPr>
        <w:numPr>
          <w:ilvl w:val="0"/>
          <w:numId w:val="8"/>
        </w:numPr>
        <w:overflowPunct/>
        <w:autoSpaceDE/>
        <w:autoSpaceDN/>
        <w:adjustRightInd/>
        <w:spacing w:after="0" w:line="240" w:lineRule="auto"/>
        <w:ind w:left="1080"/>
        <w:rPr>
          <w:lang w:eastAsia="zh-CN"/>
        </w:rPr>
      </w:pPr>
      <w:r>
        <w:rPr>
          <w:lang w:eastAsia="zh-CN"/>
        </w:rPr>
        <w:t>Configuring 2 or more Scells to schedule the PCell/PSCell is not allowed</w:t>
      </w:r>
    </w:p>
    <w:p>
      <w:pPr>
        <w:overflowPunct/>
        <w:autoSpaceDE/>
        <w:autoSpaceDN/>
        <w:adjustRightInd/>
        <w:spacing w:after="160" w:line="259" w:lineRule="auto"/>
        <w:rPr>
          <w:rFonts w:ascii="Arial" w:hAnsi="Arial" w:cs="Arial"/>
          <w:sz w:val="36"/>
          <w:lang w:val="en-US"/>
        </w:rPr>
      </w:pPr>
    </w:p>
    <w:p>
      <w:pPr>
        <w:pStyle w:val="3"/>
      </w:pPr>
      <w:r>
        <w:t>Agreements from RAN1#103-e</w:t>
      </w:r>
    </w:p>
    <w:p>
      <w:pPr>
        <w:pStyle w:val="33"/>
        <w:ind w:left="360"/>
        <w:rPr>
          <w:b/>
          <w:bCs/>
          <w:u w:val="single"/>
          <w:lang w:eastAsia="zh-CN"/>
        </w:rPr>
      </w:pPr>
      <w:r>
        <w:rPr>
          <w:b/>
          <w:bCs/>
          <w:u w:val="single"/>
          <w:lang w:eastAsia="zh-CN"/>
        </w:rPr>
        <w:t>Conclusion</w:t>
      </w:r>
    </w:p>
    <w:p>
      <w:pPr>
        <w:pStyle w:val="33"/>
        <w:numPr>
          <w:ilvl w:val="0"/>
          <w:numId w:val="9"/>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pPr>
        <w:pStyle w:val="33"/>
        <w:numPr>
          <w:ilvl w:val="1"/>
          <w:numId w:val="9"/>
        </w:numPr>
        <w:adjustRightInd/>
        <w:ind w:left="1800"/>
        <w:textAlignment w:val="auto"/>
        <w:rPr>
          <w:lang w:eastAsia="zh-CN"/>
        </w:rPr>
      </w:pPr>
      <w:r>
        <w:rPr>
          <w:rFonts w:hint="eastAsia"/>
          <w:lang w:eastAsia="zh-CN"/>
        </w:rPr>
        <w:t>FFS: DCI format 2_5 and DCI Format 2_6 handling</w:t>
      </w:r>
    </w:p>
    <w:p>
      <w:pPr>
        <w:numPr>
          <w:ilvl w:val="0"/>
          <w:numId w:val="9"/>
        </w:numPr>
        <w:overflowPunct/>
        <w:autoSpaceDE/>
        <w:adjustRightInd/>
        <w:spacing w:after="0" w:line="240" w:lineRule="auto"/>
        <w:ind w:left="1080"/>
        <w:rPr>
          <w:lang w:eastAsia="zh-CN"/>
        </w:rPr>
      </w:pPr>
      <w:r>
        <w:rPr>
          <w:lang w:eastAsia="zh-CN"/>
        </w:rPr>
        <w:t>Note: The SCell configured with CCS to Pcell/PSCell is referred to as ‘sSCell’</w:t>
      </w:r>
    </w:p>
    <w:p>
      <w:pPr>
        <w:rPr>
          <w:lang w:val="en-US" w:eastAsia="zh-CN"/>
        </w:rPr>
      </w:pPr>
    </w:p>
    <w:p>
      <w:pPr>
        <w:pStyle w:val="33"/>
        <w:ind w:left="360"/>
        <w:rPr>
          <w:b/>
          <w:bCs/>
          <w:u w:val="single"/>
          <w:lang w:eastAsia="zh-CN"/>
        </w:rPr>
      </w:pPr>
      <w:r>
        <w:rPr>
          <w:b/>
          <w:bCs/>
          <w:u w:val="single"/>
          <w:lang w:eastAsia="zh-CN"/>
        </w:rPr>
        <w:t>Conclusion</w:t>
      </w:r>
    </w:p>
    <w:p>
      <w:pPr>
        <w:numPr>
          <w:ilvl w:val="0"/>
          <w:numId w:val="10"/>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pPr>
        <w:ind w:left="360"/>
        <w:rPr>
          <w:highlight w:val="green"/>
        </w:rPr>
      </w:pPr>
    </w:p>
    <w:p>
      <w:pPr>
        <w:ind w:left="360"/>
        <w:rPr>
          <w:highlight w:val="green"/>
        </w:rPr>
      </w:pPr>
      <w:r>
        <w:rPr>
          <w:highlight w:val="green"/>
        </w:rPr>
        <w:t>Agreements:</w:t>
      </w:r>
    </w:p>
    <w:p>
      <w:pPr>
        <w:pStyle w:val="33"/>
        <w:numPr>
          <w:ilvl w:val="0"/>
          <w:numId w:val="9"/>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pPr>
        <w:pStyle w:val="33"/>
        <w:numPr>
          <w:ilvl w:val="1"/>
          <w:numId w:val="9"/>
        </w:numPr>
        <w:adjustRightInd/>
        <w:ind w:left="1800"/>
        <w:textAlignment w:val="auto"/>
        <w:rPr>
          <w:lang w:eastAsia="zh-CN"/>
        </w:rPr>
      </w:pPr>
      <w:r>
        <w:rPr>
          <w:rFonts w:hint="eastAsia"/>
          <w:lang w:eastAsia="zh-CN"/>
        </w:rPr>
        <w:t>Note: UE monitors Type 0/0A/2 CSS only on PCell while Type 1 CSS can be monitored on PCell/PSCell</w:t>
      </w:r>
    </w:p>
    <w:p>
      <w:pPr>
        <w:ind w:left="360"/>
        <w:rPr>
          <w:highlight w:val="green"/>
        </w:rPr>
      </w:pPr>
      <w:r>
        <w:rPr>
          <w:highlight w:val="green"/>
        </w:rPr>
        <w:t>Agreements:</w:t>
      </w:r>
    </w:p>
    <w:p>
      <w:pPr>
        <w:numPr>
          <w:ilvl w:val="0"/>
          <w:numId w:val="11"/>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pPr>
        <w:numPr>
          <w:ilvl w:val="0"/>
          <w:numId w:val="11"/>
        </w:numPr>
        <w:adjustRightInd/>
        <w:spacing w:after="0"/>
        <w:ind w:left="1080"/>
        <w:rPr>
          <w:strike/>
          <w:lang w:eastAsia="zh-CN"/>
        </w:rPr>
      </w:pPr>
      <w:r>
        <w:rPr>
          <w:strike/>
          <w:color w:val="7030A0"/>
          <w:lang w:eastAsia="zh-CN"/>
        </w:rPr>
        <w:t>Below alternatives can be considered in the discussion (other alternatives are not precluded)</w:t>
      </w:r>
    </w:p>
    <w:p>
      <w:pPr>
        <w:numPr>
          <w:ilvl w:val="1"/>
          <w:numId w:val="11"/>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3" w:name="_Hlk72981840"/>
      <w:r>
        <w:rPr>
          <w:lang w:eastAsia="zh-CN"/>
        </w:rPr>
        <w:t xml:space="preserve">UE cannot be configured to monitor </w:t>
      </w:r>
      <w:bookmarkStart w:id="4" w:name="_Hlk72859933"/>
      <w:r>
        <w:rPr>
          <w:lang w:eastAsia="zh-CN"/>
        </w:rPr>
        <w:t xml:space="preserve">DCI formats 0_1,1_1,0_2,1_2 </w:t>
      </w:r>
      <w:bookmarkEnd w:id="4"/>
      <w:r>
        <w:rPr>
          <w:lang w:eastAsia="zh-CN"/>
        </w:rPr>
        <w:t>on PCell/PSCell USS set(s), and can be configured to monitor them only on the sSCell USS set(s)</w:t>
      </w:r>
      <w:bookmarkEnd w:id="3"/>
    </w:p>
    <w:p>
      <w:pPr>
        <w:numPr>
          <w:ilvl w:val="1"/>
          <w:numId w:val="11"/>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pPr>
        <w:numPr>
          <w:ilvl w:val="2"/>
          <w:numId w:val="11"/>
        </w:numPr>
        <w:adjustRightInd/>
        <w:spacing w:after="0"/>
        <w:ind w:left="2520"/>
        <w:rPr>
          <w:lang w:eastAsia="zh-CN"/>
        </w:rPr>
      </w:pPr>
      <w:r>
        <w:rPr>
          <w:lang w:eastAsia="zh-CN"/>
        </w:rPr>
        <w:t xml:space="preserve">Alt 2-1: </w:t>
      </w:r>
    </w:p>
    <w:p>
      <w:pPr>
        <w:numPr>
          <w:ilvl w:val="3"/>
          <w:numId w:val="11"/>
        </w:numPr>
        <w:adjustRightInd/>
        <w:spacing w:after="0"/>
        <w:ind w:left="3240"/>
        <w:rPr>
          <w:lang w:eastAsia="zh-CN"/>
        </w:rPr>
      </w:pPr>
      <w:bookmarkStart w:id="5" w:name="_Hlk72302031"/>
      <w:bookmarkStart w:id="6" w:name="_Hlk72859368"/>
      <w:r>
        <w:rPr>
          <w:lang w:eastAsia="zh-CN"/>
        </w:rPr>
        <w:t xml:space="preserve">UE can monitor DCI formats 0_1,1_1,0_2,1_2 on both PCell USS set(s) and sSCell USS sets </w:t>
      </w:r>
      <w:bookmarkEnd w:id="5"/>
      <w:r>
        <w:rPr>
          <w:lang w:eastAsia="zh-CN"/>
        </w:rPr>
        <w:t>simultaneously</w:t>
      </w:r>
    </w:p>
    <w:bookmarkEnd w:id="6"/>
    <w:p>
      <w:pPr>
        <w:numPr>
          <w:ilvl w:val="4"/>
          <w:numId w:val="11"/>
        </w:numPr>
        <w:adjustRightInd/>
        <w:spacing w:after="0"/>
        <w:ind w:left="3960"/>
        <w:rPr>
          <w:strike/>
          <w:color w:val="4472C4"/>
          <w:lang w:eastAsia="zh-CN"/>
        </w:rPr>
      </w:pPr>
      <w:r>
        <w:rPr>
          <w:strike/>
          <w:color w:val="4472C4"/>
          <w:lang w:eastAsia="zh-CN"/>
        </w:rPr>
        <w:t>FFS activation/deactivation of scheduling from sSCell to PCell/PSCell</w:t>
      </w:r>
    </w:p>
    <w:p>
      <w:pPr>
        <w:numPr>
          <w:ilvl w:val="2"/>
          <w:numId w:val="11"/>
        </w:numPr>
        <w:adjustRightInd/>
        <w:spacing w:after="0"/>
        <w:ind w:left="2520"/>
        <w:rPr>
          <w:lang w:eastAsia="zh-CN"/>
        </w:rPr>
      </w:pPr>
      <w:r>
        <w:rPr>
          <w:lang w:eastAsia="zh-CN"/>
        </w:rPr>
        <w:t xml:space="preserve">Alt 2-2: </w:t>
      </w:r>
    </w:p>
    <w:p>
      <w:pPr>
        <w:numPr>
          <w:ilvl w:val="3"/>
          <w:numId w:val="11"/>
        </w:numPr>
        <w:adjustRightInd/>
        <w:spacing w:after="0"/>
        <w:ind w:left="3240"/>
        <w:rPr>
          <w:lang w:eastAsia="zh-CN"/>
        </w:rPr>
      </w:pPr>
      <w:bookmarkStart w:id="7" w:name="_Hlk72302558"/>
      <w:r>
        <w:rPr>
          <w:lang w:eastAsia="zh-CN"/>
        </w:rPr>
        <w:t>Dynamic switching of PDCCH monitoring of DCI formats 0_1,1_1,0_2,1_2 between monitoring on PCell/PSCell USS sets and monitoring on sSCell USS sets is supported</w:t>
      </w:r>
    </w:p>
    <w:bookmarkEnd w:id="7"/>
    <w:p>
      <w:pPr>
        <w:numPr>
          <w:ilvl w:val="4"/>
          <w:numId w:val="11"/>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pPr>
        <w:numPr>
          <w:ilvl w:val="3"/>
          <w:numId w:val="11"/>
        </w:numPr>
        <w:adjustRightInd/>
        <w:spacing w:after="0"/>
        <w:ind w:left="3240"/>
        <w:rPr>
          <w:lang w:eastAsia="zh-CN"/>
        </w:rPr>
      </w:pPr>
      <w:r>
        <w:rPr>
          <w:lang w:eastAsia="zh-CN"/>
        </w:rPr>
        <w:t>UE does not monitor DCI formats 0_1,1_1,0_2,1_2 on both PCell USS set(s) and sSCell USS sets simultaneously</w:t>
      </w:r>
    </w:p>
    <w:p>
      <w:pPr>
        <w:numPr>
          <w:ilvl w:val="2"/>
          <w:numId w:val="11"/>
        </w:numPr>
        <w:adjustRightInd/>
        <w:spacing w:after="0"/>
        <w:ind w:left="2520"/>
        <w:rPr>
          <w:lang w:eastAsia="zh-CN"/>
        </w:rPr>
      </w:pPr>
      <w:r>
        <w:rPr>
          <w:lang w:eastAsia="zh-CN"/>
        </w:rPr>
        <w:t xml:space="preserve">Alt 2-3: </w:t>
      </w:r>
    </w:p>
    <w:p>
      <w:pPr>
        <w:numPr>
          <w:ilvl w:val="3"/>
          <w:numId w:val="11"/>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pPr>
        <w:numPr>
          <w:ilvl w:val="2"/>
          <w:numId w:val="11"/>
        </w:numPr>
        <w:adjustRightInd/>
        <w:spacing w:after="0"/>
        <w:ind w:left="2520"/>
        <w:rPr>
          <w:color w:val="ED7D31"/>
          <w:lang w:eastAsia="zh-CN"/>
        </w:rPr>
      </w:pPr>
      <w:r>
        <w:rPr>
          <w:color w:val="ED7D31"/>
          <w:lang w:eastAsia="zh-CN"/>
        </w:rPr>
        <w:t xml:space="preserve">Alt 2-4: </w:t>
      </w:r>
    </w:p>
    <w:p>
      <w:pPr>
        <w:numPr>
          <w:ilvl w:val="3"/>
          <w:numId w:val="11"/>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pPr>
        <w:numPr>
          <w:ilvl w:val="0"/>
          <w:numId w:val="11"/>
        </w:numPr>
        <w:adjustRightInd/>
        <w:spacing w:after="0"/>
        <w:ind w:left="1080"/>
        <w:rPr>
          <w:lang w:eastAsia="zh-CN"/>
        </w:rPr>
      </w:pPr>
      <w:r>
        <w:rPr>
          <w:lang w:eastAsia="zh-CN"/>
        </w:rPr>
        <w:t>FFS following aspects</w:t>
      </w:r>
    </w:p>
    <w:p>
      <w:pPr>
        <w:numPr>
          <w:ilvl w:val="1"/>
          <w:numId w:val="11"/>
        </w:numPr>
        <w:adjustRightInd/>
        <w:spacing w:after="0"/>
        <w:ind w:left="1800"/>
        <w:rPr>
          <w:lang w:eastAsia="zh-CN"/>
        </w:rPr>
      </w:pPr>
      <w:r>
        <w:rPr>
          <w:lang w:eastAsia="zh-CN"/>
        </w:rPr>
        <w:t>Impact of sSCell activation/deactivation and sSCell dormancy</w:t>
      </w:r>
    </w:p>
    <w:p>
      <w:pPr>
        <w:numPr>
          <w:ilvl w:val="1"/>
          <w:numId w:val="11"/>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pPr>
        <w:numPr>
          <w:ilvl w:val="1"/>
          <w:numId w:val="11"/>
        </w:numPr>
        <w:adjustRightInd/>
        <w:spacing w:after="0"/>
        <w:ind w:left="1800"/>
        <w:rPr>
          <w:color w:val="FF0000"/>
          <w:lang w:eastAsia="zh-CN"/>
        </w:rPr>
      </w:pPr>
      <w:r>
        <w:rPr>
          <w:color w:val="FF0000"/>
          <w:lang w:eastAsia="zh-CN"/>
        </w:rPr>
        <w:t xml:space="preserve">Whether PDCCH overbooking on sSCell is supported or not supported </w:t>
      </w:r>
      <w:r>
        <w:rPr>
          <w:color w:val="4472C4"/>
          <w:lang w:eastAsia="zh-CN"/>
        </w:rPr>
        <w:t xml:space="preserve">and impact (if any) on overbooking handling on PCell/PSCell </w:t>
      </w:r>
    </w:p>
    <w:p>
      <w:pPr>
        <w:numPr>
          <w:ilvl w:val="1"/>
          <w:numId w:val="11"/>
        </w:numPr>
        <w:adjustRightInd/>
        <w:spacing w:after="0"/>
        <w:ind w:left="1800"/>
        <w:rPr>
          <w:color w:val="FF0000"/>
          <w:lang w:eastAsia="zh-CN"/>
        </w:rPr>
      </w:pPr>
      <w:r>
        <w:rPr>
          <w:color w:val="FF0000"/>
          <w:lang w:eastAsia="zh-CN"/>
        </w:rPr>
        <w:t>Impact from different numerologies between PDCCH on the PCell/PSCell and that on the sSCell</w:t>
      </w:r>
    </w:p>
    <w:p>
      <w:pPr>
        <w:numPr>
          <w:ilvl w:val="1"/>
          <w:numId w:val="11"/>
        </w:numPr>
        <w:adjustRightInd/>
        <w:spacing w:after="0"/>
        <w:ind w:left="1800"/>
        <w:rPr>
          <w:color w:val="ED7D31"/>
          <w:lang w:eastAsia="zh-CN"/>
        </w:rPr>
      </w:pPr>
      <w:r>
        <w:rPr>
          <w:color w:val="ED7D31"/>
          <w:lang w:eastAsia="zh-CN"/>
        </w:rPr>
        <w:t>Whether or not to have mechanism for activation/deactivation of scheduling from sSCell to PCell/PSCell</w:t>
      </w:r>
    </w:p>
    <w:p>
      <w:pPr>
        <w:numPr>
          <w:ilvl w:val="1"/>
          <w:numId w:val="11"/>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pPr>
        <w:rPr>
          <w:lang w:val="en-US" w:eastAsia="zh-CN"/>
        </w:rPr>
      </w:pPr>
    </w:p>
    <w:p>
      <w:pPr>
        <w:pStyle w:val="3"/>
      </w:pPr>
      <w:r>
        <w:t>Agreements from RAN1#104-e</w:t>
      </w: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spacing w:after="0" w:line="240" w:lineRule="auto"/>
        <w:ind w:left="720"/>
        <w:contextualSpacing/>
        <w:rPr>
          <w:rFonts w:ascii="Times" w:hAnsi="Times" w:eastAsia="Batang"/>
          <w:szCs w:val="24"/>
          <w:lang w:eastAsia="zh-CN"/>
        </w:rPr>
      </w:pPr>
      <w:r>
        <w:rPr>
          <w:rFonts w:ascii="Times" w:hAnsi="Times" w:eastAsia="Batang"/>
          <w:szCs w:val="24"/>
          <w:lang w:eastAsia="zh-CN"/>
        </w:rPr>
        <w:t xml:space="preserve">When CCS from sSCell to PCell/PSCell is configured, </w:t>
      </w:r>
    </w:p>
    <w:p>
      <w:pPr>
        <w:numPr>
          <w:ilvl w:val="0"/>
          <w:numId w:val="12"/>
        </w:numPr>
        <w:tabs>
          <w:tab w:val="left" w:pos="1440"/>
          <w:tab w:val="clear" w:pos="720"/>
        </w:tabs>
        <w:overflowPunct/>
        <w:autoSpaceDE/>
        <w:autoSpaceDN/>
        <w:adjustRightInd/>
        <w:spacing w:after="0" w:line="240" w:lineRule="auto"/>
        <w:ind w:left="1440"/>
        <w:contextualSpacing/>
        <w:rPr>
          <w:rFonts w:ascii="Arial" w:hAnsi="Arial" w:eastAsia="Times New Roman" w:cs="Arial"/>
          <w:color w:val="000000"/>
          <w:sz w:val="21"/>
          <w:szCs w:val="21"/>
          <w:lang w:eastAsia="ko-KR"/>
        </w:rPr>
      </w:pPr>
      <w:r>
        <w:rPr>
          <w:rFonts w:ascii="Times" w:hAnsi="Times" w:eastAsia="Times New Roman"/>
          <w:color w:val="000000"/>
          <w:szCs w:val="24"/>
          <w:lang w:eastAsia="zh-CN"/>
        </w:rPr>
        <w:t xml:space="preserve">Out of order scheduling is not allowed between a) PDSCH on PCell/PSCell scheduled by PDCCH on PCell/PSCell and b) PDSCH on PCell/PSCell scheduled by PDCCH on sSCell </w:t>
      </w:r>
    </w:p>
    <w:p>
      <w:pPr>
        <w:numPr>
          <w:ilvl w:val="0"/>
          <w:numId w:val="12"/>
        </w:numPr>
        <w:tabs>
          <w:tab w:val="left" w:pos="1440"/>
          <w:tab w:val="clear" w:pos="720"/>
        </w:tabs>
        <w:overflowPunct/>
        <w:autoSpaceDE/>
        <w:autoSpaceDN/>
        <w:adjustRightInd/>
        <w:spacing w:after="0" w:line="240" w:lineRule="auto"/>
        <w:ind w:left="1440"/>
        <w:contextualSpacing/>
        <w:rPr>
          <w:rFonts w:ascii="Arial" w:hAnsi="Arial" w:eastAsia="Times New Roman" w:cs="Arial"/>
          <w:color w:val="000000"/>
          <w:sz w:val="21"/>
          <w:szCs w:val="21"/>
          <w:lang w:eastAsia="ko-KR"/>
        </w:rPr>
      </w:pPr>
      <w:r>
        <w:rPr>
          <w:rFonts w:ascii="Times" w:hAnsi="Times" w:eastAsia="Times New Roman"/>
          <w:color w:val="000000"/>
          <w:szCs w:val="24"/>
          <w:lang w:eastAsia="zh-CN"/>
        </w:rPr>
        <w:t xml:space="preserve">Out of order scheduling is not allowed between a) PUSCH on PCell/PSCell scheduled by PDCCH on PCell/PSCell and b) PUSCH on PCell/PSCell scheduled by PDCCH on sSCell </w:t>
      </w:r>
    </w:p>
    <w:p>
      <w:pPr>
        <w:overflowPunct/>
        <w:autoSpaceDE/>
        <w:autoSpaceDN/>
        <w:adjustRightInd/>
        <w:spacing w:after="0" w:line="240" w:lineRule="auto"/>
        <w:ind w:left="720"/>
        <w:rPr>
          <w:rFonts w:ascii="Times" w:hAnsi="Times" w:eastAsia="Batang"/>
          <w:szCs w:val="24"/>
        </w:rPr>
      </w:pPr>
      <w:r>
        <w:rPr>
          <w:rFonts w:ascii="Times" w:hAnsi="Times" w:eastAsia="Batang"/>
          <w:szCs w:val="24"/>
        </w:rPr>
        <w:t>FFS: Whether this agreement requires RAN1 specification impact.</w:t>
      </w:r>
    </w:p>
    <w:p>
      <w:pPr>
        <w:overflowPunct/>
        <w:autoSpaceDE/>
        <w:autoSpaceDN/>
        <w:adjustRightInd/>
        <w:spacing w:after="0" w:line="240" w:lineRule="auto"/>
        <w:ind w:left="720"/>
        <w:rPr>
          <w:rFonts w:ascii="Times" w:hAnsi="Times" w:eastAsia="Batang"/>
          <w:szCs w:val="24"/>
        </w:rPr>
      </w:pPr>
    </w:p>
    <w:p>
      <w:pPr>
        <w:overflowPunct/>
        <w:autoSpaceDE/>
        <w:autoSpaceDN/>
        <w:adjustRightInd/>
        <w:spacing w:after="0" w:line="240" w:lineRule="auto"/>
        <w:ind w:left="720"/>
        <w:rPr>
          <w:rFonts w:ascii="Times" w:hAnsi="Times" w:eastAsia="Batang"/>
          <w:b/>
          <w:bCs/>
          <w:highlight w:val="green"/>
        </w:rPr>
      </w:pPr>
      <w:r>
        <w:rPr>
          <w:rFonts w:ascii="Times" w:hAnsi="Times" w:eastAsia="Batang"/>
          <w:b/>
          <w:bCs/>
          <w:highlight w:val="green"/>
        </w:rPr>
        <w:t>Agreement</w:t>
      </w:r>
    </w:p>
    <w:p>
      <w:pPr>
        <w:spacing w:after="0" w:line="240" w:lineRule="auto"/>
        <w:ind w:left="720"/>
        <w:contextualSpacing/>
        <w:rPr>
          <w:rFonts w:ascii="Times" w:hAnsi="Times" w:eastAsia="Batang"/>
          <w:lang w:eastAsia="zh-CN"/>
        </w:rPr>
      </w:pPr>
      <w:r>
        <w:rPr>
          <w:rFonts w:ascii="Times" w:hAnsi="Times" w:eastAsia="Batang"/>
          <w:lang w:eastAsia="zh-CN"/>
        </w:rPr>
        <w:t xml:space="preserve">When CCS from sSCell to PCell/PSCell is configured, </w:t>
      </w:r>
    </w:p>
    <w:p>
      <w:pPr>
        <w:numPr>
          <w:ilvl w:val="0"/>
          <w:numId w:val="12"/>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Simultaneous reception of a) unicast PDSCH on PCell/PSCell scheduled from PCell/PSCell and b) unicast PDSCH on PCell/PSCell scheduled from sSCell is not allowed</w:t>
      </w:r>
    </w:p>
    <w:p>
      <w:pPr>
        <w:numPr>
          <w:ilvl w:val="0"/>
          <w:numId w:val="12"/>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Simultaneous transmission of a) PUSCH on PCell/PSCell scheduled from PCell/PSCell and b) PUSCH on PCell/PSCell scheduled from sSCell is not allowed</w:t>
      </w:r>
    </w:p>
    <w:p>
      <w:pPr>
        <w:numPr>
          <w:ilvl w:val="0"/>
          <w:numId w:val="12"/>
        </w:numPr>
        <w:tabs>
          <w:tab w:val="left" w:pos="1440"/>
          <w:tab w:val="clear" w:pos="720"/>
        </w:tabs>
        <w:overflowPunct/>
        <w:autoSpaceDE/>
        <w:autoSpaceDN/>
        <w:adjustRightInd/>
        <w:spacing w:after="0" w:line="240" w:lineRule="auto"/>
        <w:ind w:left="1440"/>
        <w:contextualSpacing/>
        <w:rPr>
          <w:rFonts w:ascii="Times" w:hAnsi="Times" w:eastAsia="Batang"/>
          <w:lang w:eastAsia="zh-CN"/>
        </w:rPr>
      </w:pPr>
      <w:r>
        <w:rPr>
          <w:rFonts w:ascii="Times" w:hAnsi="Times" w:eastAsia="Batang"/>
          <w:lang w:eastAsia="zh-CN"/>
        </w:rPr>
        <w:t>Note: Simultaneous implies full/partial time overlapping</w:t>
      </w:r>
    </w:p>
    <w:p>
      <w:pPr>
        <w:overflowPunct/>
        <w:autoSpaceDE/>
        <w:autoSpaceDN/>
        <w:adjustRightInd/>
        <w:spacing w:after="0" w:line="240" w:lineRule="auto"/>
        <w:ind w:left="720"/>
        <w:rPr>
          <w:rFonts w:ascii="Times" w:hAnsi="Times" w:eastAsia="Batang"/>
        </w:rPr>
      </w:pPr>
      <w:r>
        <w:rPr>
          <w:rFonts w:ascii="Times" w:hAnsi="Times" w:eastAsia="Batang"/>
        </w:rPr>
        <w:t>FFS: Whether this agreement requires RAN1 specification impact.</w:t>
      </w:r>
    </w:p>
    <w:p>
      <w:pPr>
        <w:ind w:left="720"/>
        <w:rPr>
          <w:lang w:val="en-US" w:eastAsia="zh-CN"/>
        </w:rPr>
      </w:pP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numPr>
          <w:ilvl w:val="0"/>
          <w:numId w:val="12"/>
        </w:numPr>
        <w:tabs>
          <w:tab w:val="left" w:pos="1440"/>
          <w:tab w:val="clear" w:pos="720"/>
        </w:tabs>
        <w:overflowPunct/>
        <w:autoSpaceDE/>
        <w:autoSpaceDN/>
        <w:adjustRightInd/>
        <w:spacing w:after="0" w:line="240" w:lineRule="auto"/>
        <w:ind w:left="1440"/>
        <w:contextualSpacing/>
        <w:rPr>
          <w:rFonts w:ascii="Times" w:hAnsi="Times" w:eastAsia="Batang"/>
          <w:szCs w:val="24"/>
          <w:lang w:eastAsia="zh-CN"/>
        </w:rPr>
      </w:pPr>
      <w:r>
        <w:rPr>
          <w:rFonts w:ascii="Times" w:hAnsi="Times" w:eastAsia="Batang"/>
          <w:szCs w:val="24"/>
          <w:lang w:eastAsia="zh-CN"/>
        </w:rPr>
        <w:t>When CCS from sSCell to PCell/PSCell is configured, CA activation/deactivation operation for the sSCell is supported</w:t>
      </w:r>
    </w:p>
    <w:p>
      <w:pPr>
        <w:ind w:left="720"/>
        <w:rPr>
          <w:lang w:val="en-US" w:eastAsia="zh-CN"/>
        </w:rPr>
      </w:pPr>
    </w:p>
    <w:p>
      <w:pPr>
        <w:overflowPunct/>
        <w:autoSpaceDE/>
        <w:autoSpaceDN/>
        <w:adjustRightInd/>
        <w:spacing w:after="0" w:line="240" w:lineRule="auto"/>
        <w:ind w:left="720"/>
        <w:rPr>
          <w:rFonts w:ascii="Times" w:hAnsi="Times" w:eastAsia="Batang"/>
          <w:b/>
          <w:bCs/>
          <w:szCs w:val="24"/>
          <w:highlight w:val="darkYellow"/>
        </w:rPr>
      </w:pPr>
      <w:r>
        <w:rPr>
          <w:rFonts w:ascii="Times" w:hAnsi="Times" w:eastAsia="Batang"/>
          <w:b/>
          <w:bCs/>
          <w:szCs w:val="24"/>
          <w:highlight w:val="darkYellow"/>
        </w:rPr>
        <w:t>Working Assumption</w:t>
      </w:r>
    </w:p>
    <w:p>
      <w:pPr>
        <w:numPr>
          <w:ilvl w:val="0"/>
          <w:numId w:val="9"/>
        </w:numPr>
        <w:overflowPunct/>
        <w:autoSpaceDE/>
        <w:autoSpaceDN/>
        <w:adjustRightInd/>
        <w:spacing w:after="0" w:line="240" w:lineRule="auto"/>
        <w:ind w:left="1440"/>
        <w:contextualSpacing/>
        <w:rPr>
          <w:rFonts w:ascii="Calibri" w:hAnsi="Calibri" w:eastAsia="Batang" w:cs="Calibri"/>
          <w:sz w:val="22"/>
          <w:szCs w:val="22"/>
          <w:lang w:eastAsia="zh-CN"/>
        </w:rPr>
      </w:pPr>
      <w:r>
        <w:rPr>
          <w:rFonts w:ascii="Times" w:hAnsi="Times" w:eastAsia="Batang"/>
          <w:szCs w:val="24"/>
          <w:lang w:eastAsia="zh-CN"/>
        </w:rPr>
        <w:t>When CCS from sSCell to PCell/PSCell is configured, UE can be configured to monitor DCI formats 0_1/1_1/0_2/1_2 that schedule PDSCH/PUSCH on PCell/PSCell on PCell/PSCell USS set(s), and/or on sSCell USS set(s)</w:t>
      </w:r>
    </w:p>
    <w:p>
      <w:pPr>
        <w:numPr>
          <w:ilvl w:val="0"/>
          <w:numId w:val="9"/>
        </w:numPr>
        <w:overflowPunct/>
        <w:autoSpaceDE/>
        <w:autoSpaceDN/>
        <w:adjustRightInd/>
        <w:spacing w:after="0" w:line="240" w:lineRule="auto"/>
        <w:ind w:left="1440"/>
        <w:contextualSpacing/>
        <w:rPr>
          <w:rFonts w:ascii="Times" w:hAnsi="Times" w:eastAsia="Batang"/>
          <w:szCs w:val="24"/>
          <w:lang w:val="en-US" w:eastAsia="zh-CN"/>
        </w:rPr>
      </w:pPr>
      <w:r>
        <w:rPr>
          <w:rFonts w:ascii="Times" w:hAnsi="Times" w:eastAsia="Batang"/>
          <w:szCs w:val="24"/>
          <w:lang w:eastAsia="zh-CN"/>
        </w:rPr>
        <w:t>The WA to be confirmed after agreements are made on PDCCH BD/CCE handling and PDCCH overbooking handling for CCS from sSCell to PCell/PSCell</w:t>
      </w:r>
    </w:p>
    <w:p>
      <w:pPr>
        <w:numPr>
          <w:ilvl w:val="0"/>
          <w:numId w:val="9"/>
        </w:numPr>
        <w:overflowPunct/>
        <w:autoSpaceDE/>
        <w:autoSpaceDN/>
        <w:adjustRightInd/>
        <w:spacing w:after="0" w:line="240" w:lineRule="auto"/>
        <w:ind w:left="1440"/>
        <w:contextualSpacing/>
        <w:rPr>
          <w:rFonts w:ascii="Times" w:hAnsi="Times" w:eastAsia="Batang" w:cs="Times"/>
          <w:szCs w:val="24"/>
          <w:lang w:eastAsia="zh-CN"/>
        </w:rPr>
      </w:pPr>
      <w:r>
        <w:rPr>
          <w:rFonts w:ascii="Times" w:hAnsi="Times" w:eastAsia="Batang"/>
          <w:szCs w:val="24"/>
          <w:lang w:eastAsia="zh-CN"/>
        </w:rPr>
        <w:t>Specs also allow UEs supporting functionality of only Alt-1. Capability signaling details, if any, can be handled during the UE capability discussion for Rel17</w:t>
      </w:r>
    </w:p>
    <w:p>
      <w:pPr>
        <w:numPr>
          <w:ilvl w:val="0"/>
          <w:numId w:val="9"/>
        </w:numPr>
        <w:overflowPunct/>
        <w:autoSpaceDE/>
        <w:autoSpaceDN/>
        <w:adjustRightInd/>
        <w:spacing w:after="0" w:line="240" w:lineRule="auto"/>
        <w:ind w:left="1440"/>
        <w:contextualSpacing/>
        <w:rPr>
          <w:rFonts w:ascii="Calibri" w:hAnsi="Calibri" w:eastAsia="Batang" w:cs="Calibri"/>
          <w:sz w:val="22"/>
          <w:szCs w:val="22"/>
          <w:lang w:eastAsia="zh-CN"/>
        </w:rPr>
      </w:pPr>
      <w:r>
        <w:rPr>
          <w:rFonts w:ascii="Times" w:hAnsi="Times" w:eastAsia="Batang"/>
          <w:szCs w:val="24"/>
          <w:lang w:eastAsia="zh-CN"/>
        </w:rPr>
        <w:t>FFS: Whether the UE can monitor PDCCH from both cells in the same slot.</w:t>
      </w:r>
    </w:p>
    <w:p>
      <w:pPr>
        <w:overflowPunct/>
        <w:autoSpaceDE/>
        <w:autoSpaceDN/>
        <w:adjustRightInd/>
        <w:spacing w:after="0" w:line="240" w:lineRule="auto"/>
        <w:ind w:left="720"/>
        <w:rPr>
          <w:rFonts w:ascii="Times" w:hAnsi="Times" w:eastAsia="Batang"/>
          <w:szCs w:val="24"/>
        </w:rPr>
      </w:pPr>
    </w:p>
    <w:p>
      <w:pPr>
        <w:overflowPunct/>
        <w:autoSpaceDE/>
        <w:autoSpaceDN/>
        <w:adjustRightInd/>
        <w:spacing w:after="0" w:line="240" w:lineRule="auto"/>
        <w:ind w:left="720"/>
        <w:rPr>
          <w:rFonts w:ascii="Times" w:hAnsi="Times" w:eastAsia="Batang"/>
          <w:b/>
          <w:bCs/>
          <w:szCs w:val="24"/>
          <w:highlight w:val="green"/>
        </w:rPr>
      </w:pPr>
      <w:r>
        <w:rPr>
          <w:rFonts w:ascii="Times" w:hAnsi="Times" w:eastAsia="Batang"/>
          <w:b/>
          <w:bCs/>
          <w:szCs w:val="24"/>
          <w:highlight w:val="green"/>
        </w:rPr>
        <w:t>Agreement</w:t>
      </w:r>
    </w:p>
    <w:p>
      <w:pPr>
        <w:numPr>
          <w:ilvl w:val="0"/>
          <w:numId w:val="9"/>
        </w:numPr>
        <w:overflowPunct/>
        <w:autoSpaceDE/>
        <w:autoSpaceDN/>
        <w:adjustRightInd/>
        <w:spacing w:after="0" w:line="240" w:lineRule="auto"/>
        <w:ind w:left="1440"/>
        <w:contextualSpacing/>
        <w:rPr>
          <w:rFonts w:ascii="Times" w:hAnsi="Times" w:eastAsia="Batang"/>
          <w:szCs w:val="24"/>
          <w:lang w:val="en-US" w:eastAsia="zh-CN"/>
        </w:rPr>
      </w:pPr>
      <w:r>
        <w:rPr>
          <w:rFonts w:ascii="Times" w:hAnsi="Times" w:eastAsia="Batang"/>
          <w:szCs w:val="24"/>
          <w:lang w:val="en-US" w:eastAsia="zh-CN"/>
        </w:rPr>
        <w:t>When CCS from sSCell to PCell/PSCell is configured, UE monitors ‘DCI formats 0_0 and 1_0 in CSS that schedule PDSCH/PUSCH on PCell/PSCell’ only on the PCell/PSCell and not on the sSCell</w:t>
      </w:r>
    </w:p>
    <w:p>
      <w:pPr>
        <w:rPr>
          <w:lang w:val="en-US" w:eastAsia="zh-CN"/>
        </w:rPr>
      </w:pPr>
    </w:p>
    <w:p>
      <w:pPr>
        <w:pStyle w:val="3"/>
      </w:pPr>
      <w:r>
        <w:t>Agreements from RAN1#104b-e</w:t>
      </w:r>
    </w:p>
    <w:p>
      <w:pPr>
        <w:overflowPunct/>
        <w:autoSpaceDE/>
        <w:autoSpaceDN/>
        <w:adjustRightInd/>
        <w:spacing w:after="0" w:line="240" w:lineRule="auto"/>
        <w:ind w:left="720"/>
        <w:rPr>
          <w:rFonts w:ascii="Times" w:hAnsi="Times" w:eastAsia="Batang"/>
          <w:b/>
          <w:bCs/>
          <w:szCs w:val="24"/>
          <w:highlight w:val="green"/>
          <w:lang w:eastAsia="zh-CN"/>
        </w:rPr>
      </w:pPr>
      <w:r>
        <w:rPr>
          <w:rFonts w:ascii="Times" w:hAnsi="Times" w:eastAsia="Batang"/>
          <w:b/>
          <w:bCs/>
          <w:szCs w:val="24"/>
          <w:highlight w:val="green"/>
          <w:lang w:eastAsia="zh-CN"/>
        </w:rPr>
        <w:t>Agreement</w:t>
      </w:r>
    </w:p>
    <w:p>
      <w:pPr>
        <w:numPr>
          <w:ilvl w:val="0"/>
          <w:numId w:val="12"/>
        </w:numPr>
        <w:tabs>
          <w:tab w:val="left" w:pos="1440"/>
          <w:tab w:val="clear" w:pos="720"/>
        </w:tabs>
        <w:overflowPunct/>
        <w:autoSpaceDE/>
        <w:autoSpaceDN/>
        <w:adjustRightInd/>
        <w:spacing w:after="0" w:line="240" w:lineRule="auto"/>
        <w:ind w:left="1440"/>
        <w:contextualSpacing/>
        <w:rPr>
          <w:rFonts w:ascii="Times" w:hAnsi="Times" w:eastAsia="Batang"/>
          <w:szCs w:val="24"/>
          <w:lang w:eastAsia="zh-CN"/>
        </w:rPr>
      </w:pPr>
      <w:r>
        <w:rPr>
          <w:rFonts w:ascii="Times" w:hAnsi="Times" w:eastAsia="Batang"/>
          <w:szCs w:val="24"/>
          <w:lang w:eastAsia="zh-CN"/>
        </w:rPr>
        <w:t>When CCS from sSCell to PCell/PSCell is configured</w:t>
      </w:r>
    </w:p>
    <w:p>
      <w:pPr>
        <w:numPr>
          <w:ilvl w:val="1"/>
          <w:numId w:val="12"/>
        </w:numPr>
        <w:tabs>
          <w:tab w:val="left" w:pos="2160"/>
          <w:tab w:val="clear" w:pos="1440"/>
        </w:tabs>
        <w:overflowPunct/>
        <w:autoSpaceDE/>
        <w:autoSpaceDN/>
        <w:adjustRightInd/>
        <w:spacing w:after="0" w:line="240" w:lineRule="auto"/>
        <w:ind w:left="2160"/>
        <w:contextualSpacing/>
        <w:rPr>
          <w:rFonts w:ascii="Times" w:hAnsi="Times" w:eastAsia="Batang"/>
          <w:szCs w:val="24"/>
          <w:lang w:eastAsia="zh-CN"/>
        </w:rPr>
      </w:pPr>
      <w:r>
        <w:rPr>
          <w:rFonts w:ascii="Times" w:hAnsi="Times" w:eastAsia="Batang"/>
          <w:szCs w:val="24"/>
          <w:lang w:eastAsia="zh-CN"/>
        </w:rPr>
        <w:t>CIF=0 used for sSCell self-scheduling, and CIF for sSCell to PCell cross-carrier scheduling is explicitly configured using RRC signalling</w:t>
      </w:r>
    </w:p>
    <w:p>
      <w:pPr>
        <w:rPr>
          <w:lang w:val="en-US" w:eastAsia="zh-CN"/>
        </w:rPr>
      </w:pPr>
    </w:p>
    <w:p>
      <w:pPr>
        <w:overflowPunct/>
        <w:autoSpaceDE/>
        <w:autoSpaceDN/>
        <w:adjustRightInd/>
        <w:spacing w:after="0" w:line="240" w:lineRule="auto"/>
        <w:ind w:left="720"/>
        <w:rPr>
          <w:rFonts w:ascii="Times" w:hAnsi="Times" w:eastAsia="Batang"/>
          <w:b/>
          <w:bCs/>
          <w:szCs w:val="24"/>
          <w:highlight w:val="green"/>
          <w:lang w:eastAsia="zh-CN"/>
        </w:rPr>
      </w:pPr>
      <w:r>
        <w:rPr>
          <w:rFonts w:ascii="Times" w:hAnsi="Times" w:eastAsia="Batang"/>
          <w:b/>
          <w:bCs/>
          <w:szCs w:val="24"/>
          <w:highlight w:val="green"/>
          <w:lang w:eastAsia="zh-CN"/>
        </w:rPr>
        <w:t>Agreement</w:t>
      </w:r>
    </w:p>
    <w:p>
      <w:pPr>
        <w:overflowPunct/>
        <w:autoSpaceDE/>
        <w:autoSpaceDN/>
        <w:adjustRightInd/>
        <w:spacing w:after="0" w:line="240" w:lineRule="auto"/>
        <w:ind w:left="720"/>
        <w:rPr>
          <w:rFonts w:ascii="Times" w:hAnsi="Times" w:eastAsia="Batang"/>
          <w:szCs w:val="24"/>
          <w:lang w:eastAsia="zh-CN"/>
        </w:rPr>
      </w:pPr>
      <w:r>
        <w:rPr>
          <w:rFonts w:ascii="Times" w:hAnsi="Times" w:eastAsia="Batang"/>
          <w:szCs w:val="24"/>
          <w:lang w:eastAsia="zh-CN"/>
        </w:rPr>
        <w:t>PDCCH overbooking on sSCell USS set(s) is not allowed</w:t>
      </w:r>
    </w:p>
    <w:p>
      <w:pPr>
        <w:rPr>
          <w:lang w:val="en-US" w:eastAsia="zh-CN"/>
        </w:rPr>
      </w:pPr>
    </w:p>
    <w:p>
      <w:pPr>
        <w:rPr>
          <w:lang w:val="en-US" w:eastAsia="zh-CN"/>
        </w:rPr>
      </w:pPr>
      <w:r>
        <w:rPr>
          <w:lang w:val="en-US" w:eastAsia="zh-CN"/>
        </w:rPr>
        <w:t xml:space="preserve">Following was captured in RAN1 Chairman notes </w:t>
      </w:r>
    </w:p>
    <w:p>
      <w:pPr>
        <w:ind w:left="360"/>
        <w:rPr>
          <w:rFonts w:ascii="Times" w:hAnsi="Times" w:eastAsia="Batang"/>
          <w:b/>
          <w:bCs/>
          <w:szCs w:val="24"/>
          <w:lang w:eastAsia="zh-CN"/>
        </w:rPr>
      </w:pPr>
      <w:r>
        <w:rPr>
          <w:rFonts w:ascii="Times" w:hAnsi="Times" w:eastAsia="Batang"/>
          <w:b/>
          <w:bCs/>
          <w:szCs w:val="24"/>
          <w:lang w:eastAsia="zh-CN"/>
        </w:rPr>
        <w:t>For RAN1#105-e, companies are encouraged to consider:</w:t>
      </w:r>
    </w:p>
    <w:p>
      <w:pPr>
        <w:numPr>
          <w:ilvl w:val="0"/>
          <w:numId w:val="13"/>
        </w:numPr>
        <w:overflowPunct/>
        <w:autoSpaceDE/>
        <w:autoSpaceDN/>
        <w:adjustRightInd/>
        <w:spacing w:after="0" w:line="240" w:lineRule="auto"/>
        <w:ind w:left="1080"/>
        <w:contextualSpacing/>
        <w:rPr>
          <w:rFonts w:ascii="Times" w:hAnsi="Times" w:eastAsia="Times New Roman"/>
          <w:szCs w:val="24"/>
          <w:lang w:eastAsia="ja-JP"/>
        </w:rPr>
      </w:pPr>
      <w:r>
        <w:rPr>
          <w:rFonts w:hint="eastAsia" w:ascii="Times" w:hAnsi="Times" w:eastAsia="Times New Roman"/>
          <w:szCs w:val="24"/>
          <w:lang w:eastAsia="ja-JP"/>
        </w:rPr>
        <w:t>Further discuss PDCCH monitoring and BD/CCE limit handling in RAN1#105e considering below BD/CCE limit handling options</w:t>
      </w:r>
    </w:p>
    <w:p>
      <w:pPr>
        <w:numPr>
          <w:ilvl w:val="1"/>
          <w:numId w:val="13"/>
        </w:numPr>
        <w:overflowPunct/>
        <w:autoSpaceDE/>
        <w:autoSpaceDN/>
        <w:adjustRightInd/>
        <w:spacing w:after="0" w:line="240" w:lineRule="auto"/>
        <w:ind w:left="1800"/>
        <w:contextualSpacing/>
        <w:rPr>
          <w:rFonts w:ascii="SimSun" w:hAnsi="SimSun" w:eastAsia="Times New Roman"/>
          <w:szCs w:val="24"/>
          <w:lang w:val="en-US" w:eastAsia="ja-JP"/>
        </w:rPr>
      </w:pPr>
      <w:r>
        <w:rPr>
          <w:rFonts w:hint="eastAsia" w:ascii="Times" w:hAnsi="Times" w:eastAsia="Times New Roman"/>
          <w:szCs w:val="24"/>
          <w:lang w:eastAsia="ja-JP"/>
        </w:rPr>
        <w:t>Option A</w:t>
      </w:r>
    </w:p>
    <w:p>
      <w:pPr>
        <w:numPr>
          <w:ilvl w:val="2"/>
          <w:numId w:val="13"/>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color w:val="C00000"/>
          <w:szCs w:val="24"/>
          <w:lang w:eastAsia="ja-JP"/>
        </w:rPr>
        <w:t>At least when P(S)Cell SCS is not higher than sSCell SCS,</w:t>
      </w:r>
      <w:r>
        <w:rPr>
          <w:rFonts w:hint="eastAsia" w:ascii="Times" w:hAnsi="Times" w:eastAsia="Times New Roman"/>
          <w:szCs w:val="24"/>
          <w:lang w:eastAsia="ja-JP"/>
        </w:rPr>
        <w:t xml:space="preserve"> PDCCH monitoring candidates on P(S)Cell and/or sSCell are configured such that max of (x1(m1)+x2(m1))+max of y(m2) corresponding to any P(S)Cell slots m1 and m2 is less than or equal to Z1</w:t>
      </w:r>
    </w:p>
    <w:p>
      <w:pPr>
        <w:numPr>
          <w:ilvl w:val="2"/>
          <w:numId w:val="13"/>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At least the case of Z1 = 44 is supported for P(S)Cell SCS 15kHz</w:t>
      </w:r>
    </w:p>
    <w:p>
      <w:pPr>
        <w:numPr>
          <w:ilvl w:val="3"/>
          <w:numId w:val="13"/>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 xml:space="preserve">FFS if Z1 larger than above can also be supported based on UE capability (e.g. similar to </w:t>
      </w:r>
      <w:r>
        <w:rPr>
          <w:rFonts w:hint="eastAsia" w:ascii="Times" w:hAnsi="Times" w:eastAsia="Times New Roman"/>
          <w:i/>
          <w:iCs/>
          <w:szCs w:val="24"/>
          <w:lang w:eastAsia="ja-JP"/>
        </w:rPr>
        <w:t>BDFactorR</w:t>
      </w:r>
      <w:r>
        <w:rPr>
          <w:rFonts w:hint="eastAsia" w:ascii="Times" w:hAnsi="Times" w:eastAsia="Times New Roman"/>
          <w:szCs w:val="24"/>
          <w:lang w:eastAsia="ja-JP"/>
        </w:rPr>
        <w:t xml:space="preserve"> in Rel16)</w:t>
      </w:r>
    </w:p>
    <w:p>
      <w:pPr>
        <w:numPr>
          <w:ilvl w:val="2"/>
          <w:numId w:val="13"/>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FFS signalling details on how the limit Z1 is realized, e.g.</w:t>
      </w:r>
    </w:p>
    <w:p>
      <w:pPr>
        <w:numPr>
          <w:ilvl w:val="3"/>
          <w:numId w:val="13"/>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RRC configured BD limit/scaling factor-based limit for max(x1(m)+x2(m))</w:t>
      </w:r>
    </w:p>
    <w:p>
      <w:pPr>
        <w:numPr>
          <w:ilvl w:val="3"/>
          <w:numId w:val="13"/>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Separate RRC configured BD limits/scaling factor-based limits for max(x1(m)+x2(m)) and max(y(m)</w:t>
      </w:r>
      <w:r>
        <w:rPr>
          <w:rFonts w:ascii="Segoe UI" w:hAnsi="Segoe UI" w:eastAsia="Times New Roman" w:cs="Segoe UI"/>
          <w:sz w:val="21"/>
          <w:szCs w:val="21"/>
          <w:lang w:eastAsia="ja-JP"/>
        </w:rPr>
        <w:t xml:space="preserve">) </w:t>
      </w:r>
    </w:p>
    <w:p>
      <w:pPr>
        <w:numPr>
          <w:ilvl w:val="3"/>
          <w:numId w:val="13"/>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separate BdfactorR for P(S)Cell and sSCell</w:t>
      </w:r>
    </w:p>
    <w:p>
      <w:pPr>
        <w:numPr>
          <w:ilvl w:val="3"/>
          <w:numId w:val="13"/>
        </w:numPr>
        <w:overflowPunct/>
        <w:autoSpaceDE/>
        <w:autoSpaceDN/>
        <w:adjustRightInd/>
        <w:spacing w:after="0" w:line="240" w:lineRule="auto"/>
        <w:ind w:left="3240"/>
        <w:contextualSpacing/>
        <w:rPr>
          <w:rFonts w:ascii="Times" w:hAnsi="Times" w:eastAsia="Times New Roman"/>
          <w:color w:val="C00000"/>
          <w:szCs w:val="24"/>
          <w:lang w:val="en-US" w:eastAsia="ja-JP"/>
        </w:rPr>
      </w:pPr>
      <w:r>
        <w:rPr>
          <w:rFonts w:hint="eastAsia" w:ascii="Times" w:hAnsi="Times" w:eastAsia="Times New Roman"/>
          <w:color w:val="C00000"/>
          <w:szCs w:val="24"/>
          <w:lang w:eastAsia="ja-JP"/>
        </w:rPr>
        <w:t>SS configuration-based BD limit for max(x1(m)+x2(m)) and max(y(m))</w:t>
      </w:r>
    </w:p>
    <w:p>
      <w:pPr>
        <w:numPr>
          <w:ilvl w:val="3"/>
          <w:numId w:val="13"/>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RRC configured BD limit/scaling factor-based limit for max(x1(m)+x2(m))+ max(y(m))</w:t>
      </w:r>
    </w:p>
    <w:p>
      <w:pPr>
        <w:numPr>
          <w:ilvl w:val="3"/>
          <w:numId w:val="13"/>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Counting ‘sSCell-to-P(S)Cell’ scheduling as an additional scheduling cell with numerology given by sSCell numerology in determining the BD/CCE limits</w:t>
      </w:r>
    </w:p>
    <w:p>
      <w:pPr>
        <w:numPr>
          <w:ilvl w:val="2"/>
          <w:numId w:val="13"/>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reference SCS to use when P(S)Cell has higher SCS than sSCell</w:t>
      </w:r>
      <w:r>
        <w:rPr>
          <w:rFonts w:ascii="Times" w:hAnsi="Times" w:eastAsia="Times New Roman"/>
          <w:color w:val="C00000"/>
          <w:szCs w:val="24"/>
          <w:lang w:eastAsia="ja-JP"/>
        </w:rPr>
        <w:t xml:space="preserve"> </w:t>
      </w:r>
      <w:r>
        <w:rPr>
          <w:rFonts w:ascii="Times" w:hAnsi="Times" w:eastAsia="Times New Roman"/>
          <w:color w:val="4472C4"/>
          <w:szCs w:val="24"/>
          <w:lang w:eastAsia="ja-JP"/>
        </w:rPr>
        <w:t>(if supported)</w:t>
      </w:r>
    </w:p>
    <w:p>
      <w:pPr>
        <w:numPr>
          <w:ilvl w:val="2"/>
          <w:numId w:val="13"/>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For sSCell scheduling P(S)Cell, the UE is not required to monitor on the active DL BWP </w:t>
      </w:r>
      <w:r>
        <w:rPr>
          <w:rFonts w:hint="eastAsia" w:ascii="Times" w:hAnsi="Times" w:eastAsia="Times New Roman"/>
          <w:szCs w:val="24"/>
          <w:lang w:eastAsia="ko-KR"/>
        </w:rPr>
        <w:t xml:space="preserve">with </w:t>
      </w:r>
      <w:r>
        <w:rPr>
          <w:rFonts w:hint="eastAsia" w:ascii="Times" w:hAnsi="Times" w:eastAsia="Times New Roman"/>
          <w:szCs w:val="24"/>
          <w:lang w:eastAsia="ja-JP"/>
        </w:rPr>
        <w:t xml:space="preserve">SCS configuration </w:t>
      </w:r>
      <m:oMath>
        <m:r>
          <m:rPr/>
          <w:rPr>
            <w:rFonts w:ascii="Cambria Math" w:hAnsi="Cambria Math" w:eastAsia="Times New Roman"/>
            <w:lang w:eastAsia="ja-JP"/>
          </w:rPr>
          <m:t>μ</m:t>
        </m:r>
      </m:oMath>
      <w:r>
        <w:rPr>
          <w:rFonts w:hint="eastAsia" w:ascii="Times" w:hAnsi="Times" w:eastAsia="Times New Roman"/>
          <w:szCs w:val="24"/>
          <w:lang w:eastAsia="ja-JP"/>
        </w:rPr>
        <w:t xml:space="preserve"> of the sSCell more than</w:t>
      </w:r>
      <m:oMath>
        <m:sSubSup>
          <m:sSubSupPr>
            <m:ctrlPr>
              <w:rPr>
                <w:rFonts w:ascii="Cambria Math" w:hAnsi="Cambria Math"/>
                <w:i/>
                <w:iCs/>
                <w:lang w:eastAsia="ja-JP"/>
              </w:rPr>
            </m:ctrlPr>
          </m:sSubSupPr>
          <m:e>
            <m:r>
              <m:rPr/>
              <w:rPr>
                <w:rFonts w:ascii="Cambria Math" w:hAnsi="Cambria Math" w:eastAsia="Times New Roman"/>
                <w:lang w:eastAsia="ja-JP"/>
              </w:rPr>
              <m:t>M</m:t>
            </m:r>
            <m:ctrlPr>
              <w:rPr>
                <w:rFonts w:ascii="Cambria Math" w:hAnsi="Cambria Math"/>
                <w:i/>
                <w:iCs/>
                <w:lang w:eastAsia="ja-JP"/>
              </w:rPr>
            </m:ctrlPr>
          </m:e>
          <m:sub>
            <m:r>
              <m:rPr>
                <m:nor/>
                <m:sty m:val="p"/>
              </m:rPr>
              <w:rPr>
                <w:rFonts w:hint="eastAsia" w:eastAsia="Times New Roman"/>
                <w:lang w:eastAsia="ja-JP"/>
              </w:rPr>
              <m:t>PDCCH</m:t>
            </m:r>
            <m:ctrlPr>
              <w:rPr>
                <w:rFonts w:ascii="Cambria Math" w:hAnsi="Cambria Math"/>
                <w:lang w:eastAsia="ja-JP"/>
              </w:rPr>
            </m:ctrlPr>
          </m:sub>
          <m:sup>
            <m:r>
              <m:rPr>
                <m:nor/>
                <m:sty m:val="p"/>
              </m:rPr>
              <w:rPr>
                <w:rFonts w:hint="eastAsia" w:eastAsia="Times New Roman"/>
                <w:lang w:eastAsia="ja-JP"/>
              </w:rPr>
              <m:t>max,slot,</m:t>
            </m:r>
            <m:r>
              <m:rPr/>
              <w:rPr>
                <w:rFonts w:ascii="Cambria Math" w:hAnsi="Cambria Math" w:eastAsia="Times New Roman"/>
                <w:lang w:eastAsia="ja-JP"/>
              </w:rPr>
              <m:t>μ</m:t>
            </m:r>
            <m:ctrlPr>
              <w:rPr>
                <w:rFonts w:ascii="Cambria Math" w:hAnsi="Cambria Math"/>
                <w:lang w:eastAsia="ja-JP"/>
              </w:rPr>
            </m:ctrlPr>
          </m:sup>
        </m:sSubSup>
      </m:oMath>
      <w:r>
        <w:rPr>
          <w:rFonts w:hint="eastAsia" w:ascii="Times" w:hAnsi="Times" w:eastAsia="Times New Roman"/>
          <w:szCs w:val="24"/>
          <w:lang w:eastAsia="ja-JP"/>
        </w:rPr>
        <w:t xml:space="preserve"> PDCCH candidates per slot of sSCell.</w:t>
      </w:r>
    </w:p>
    <w:p>
      <w:pPr>
        <w:numPr>
          <w:ilvl w:val="3"/>
          <w:numId w:val="13"/>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how limit</w:t>
      </w:r>
      <m:oMath>
        <m:sSubSup>
          <m:sSubSupPr>
            <m:ctrlPr>
              <w:rPr>
                <w:rFonts w:ascii="Cambria Math" w:hAnsi="Cambria Math"/>
                <w:i/>
                <w:iCs/>
                <w:color w:val="C00000"/>
                <w:sz w:val="22"/>
                <w:szCs w:val="22"/>
                <w:lang w:eastAsia="ja-JP"/>
              </w:rPr>
            </m:ctrlPr>
          </m:sSubSupPr>
          <m:e>
            <m:r>
              <m:rPr/>
              <w:rPr>
                <w:rFonts w:ascii="Cambria Math" w:hAnsi="Cambria Math" w:eastAsia="Times New Roman"/>
                <w:color w:val="C00000"/>
                <w:lang w:eastAsia="ja-JP"/>
              </w:rPr>
              <m:t>M</m:t>
            </m:r>
            <m:ctrlPr>
              <w:rPr>
                <w:rFonts w:ascii="Cambria Math" w:hAnsi="Cambria Math"/>
                <w:i/>
                <w:iCs/>
                <w:color w:val="C00000"/>
                <w:sz w:val="22"/>
                <w:szCs w:val="22"/>
                <w:lang w:eastAsia="ja-JP"/>
              </w:rPr>
            </m:ctrlPr>
          </m:e>
          <m:sub>
            <m:r>
              <m:rPr>
                <m:sty m:val="p"/>
              </m:rPr>
              <w:rPr>
                <w:rFonts w:ascii="Cambria Math" w:hAnsi="Cambria Math" w:eastAsia="Times New Roman"/>
                <w:color w:val="C00000"/>
                <w:lang w:eastAsia="ja-JP"/>
              </w:rPr>
              <m:t>PDCCH</m:t>
            </m:r>
            <m:ctrlPr>
              <w:rPr>
                <w:rFonts w:ascii="Cambria Math" w:hAnsi="Cambria Math"/>
                <w:color w:val="C00000"/>
                <w:sz w:val="22"/>
                <w:szCs w:val="22"/>
                <w:lang w:eastAsia="ja-JP"/>
              </w:rPr>
            </m:ctrlPr>
          </m:sub>
          <m:sup>
            <m:r>
              <m:rPr>
                <m:sty m:val="p"/>
              </m:rPr>
              <w:rPr>
                <w:rFonts w:ascii="Cambria Math" w:hAnsi="Cambria Math" w:eastAsia="Times New Roman"/>
                <w:color w:val="C00000"/>
                <w:lang w:eastAsia="ja-JP"/>
              </w:rPr>
              <m:t>total,slot,</m:t>
            </m:r>
            <m:r>
              <m:rPr/>
              <w:rPr>
                <w:rFonts w:ascii="Cambria Math" w:hAnsi="Cambria Math" w:eastAsia="Times New Roman"/>
                <w:color w:val="C00000"/>
                <w:lang w:eastAsia="ja-JP"/>
              </w:rPr>
              <m:t>μ</m:t>
            </m:r>
            <m:ctrlPr>
              <w:rPr>
                <w:rFonts w:ascii="Cambria Math" w:hAnsi="Cambria Math"/>
                <w:color w:val="C00000"/>
                <w:sz w:val="22"/>
                <w:szCs w:val="22"/>
                <w:lang w:eastAsia="ja-JP"/>
              </w:rPr>
            </m:ctrlPr>
          </m:sup>
        </m:sSubSup>
      </m:oMath>
      <w:r>
        <w:rPr>
          <w:rFonts w:hint="eastAsia" w:ascii="Times" w:hAnsi="Times" w:eastAsia="Times New Roman"/>
          <w:color w:val="C00000"/>
          <w:szCs w:val="24"/>
          <w:lang w:eastAsia="ja-JP"/>
        </w:rPr>
        <w:t xml:space="preserve"> is computed and applied when CCS from sSCell to P(S)Cell is configured</w:t>
      </w:r>
    </w:p>
    <w:p>
      <w:pPr>
        <w:numPr>
          <w:ilvl w:val="1"/>
          <w:numId w:val="13"/>
        </w:numPr>
        <w:overflowPunct/>
        <w:autoSpaceDE/>
        <w:autoSpaceDN/>
        <w:adjustRightInd/>
        <w:spacing w:after="0" w:line="240" w:lineRule="auto"/>
        <w:ind w:left="1800"/>
        <w:contextualSpacing/>
        <w:rPr>
          <w:rFonts w:ascii="Times" w:hAnsi="Times" w:eastAsia="Times New Roman"/>
          <w:szCs w:val="24"/>
          <w:lang w:eastAsia="ja-JP"/>
        </w:rPr>
      </w:pPr>
      <w:r>
        <w:rPr>
          <w:rFonts w:hint="eastAsia" w:ascii="Times" w:hAnsi="Times" w:eastAsia="Times New Roman"/>
          <w:szCs w:val="24"/>
          <w:lang w:eastAsia="ja-JP"/>
        </w:rPr>
        <w:t>Option B</w:t>
      </w:r>
    </w:p>
    <w:p>
      <w:pPr>
        <w:numPr>
          <w:ilvl w:val="2"/>
          <w:numId w:val="13"/>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color w:val="C00000"/>
          <w:szCs w:val="24"/>
          <w:lang w:eastAsia="ja-JP"/>
        </w:rPr>
        <w:t>At least when P(S)Cell SCS is not higher than sSCell SCS,</w:t>
      </w:r>
      <w:r>
        <w:rPr>
          <w:rFonts w:hint="eastAsia" w:ascii="Times" w:hAnsi="Times" w:eastAsia="Times New Roman"/>
          <w:szCs w:val="24"/>
          <w:lang w:eastAsia="ja-JP"/>
        </w:rPr>
        <w:t xml:space="preserve"> For P(S)Cell slot m, PDCCH monitoring candidates on P(S)Cell and/or sSCell are configured such that x1(m)+x2(m)+y(m) is less than or equal to BD limit Z2</w:t>
      </w:r>
    </w:p>
    <w:p>
      <w:pPr>
        <w:numPr>
          <w:ilvl w:val="2"/>
          <w:numId w:val="13"/>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At least the case of Z2 = 44 is supported for P(S)Cell SCS 15kHz</w:t>
      </w:r>
    </w:p>
    <w:p>
      <w:pPr>
        <w:numPr>
          <w:ilvl w:val="3"/>
          <w:numId w:val="13"/>
        </w:numPr>
        <w:overflowPunct/>
        <w:autoSpaceDE/>
        <w:autoSpaceDN/>
        <w:adjustRightInd/>
        <w:spacing w:after="0" w:line="240" w:lineRule="auto"/>
        <w:ind w:left="3240"/>
        <w:contextualSpacing/>
        <w:rPr>
          <w:rFonts w:ascii="Times" w:hAnsi="Times" w:eastAsia="Times New Roman"/>
          <w:szCs w:val="24"/>
          <w:lang w:eastAsia="ja-JP"/>
        </w:rPr>
      </w:pPr>
      <w:r>
        <w:rPr>
          <w:rFonts w:hint="eastAsia" w:ascii="Times" w:hAnsi="Times" w:eastAsia="Times New Roman"/>
          <w:szCs w:val="24"/>
          <w:lang w:eastAsia="ja-JP"/>
        </w:rPr>
        <w:t xml:space="preserve">FFS if Z2 larger than above can also be supported based on UE capability (e.g. similar to </w:t>
      </w:r>
      <w:r>
        <w:rPr>
          <w:rFonts w:hint="eastAsia" w:ascii="Times" w:hAnsi="Times" w:eastAsia="Times New Roman"/>
          <w:i/>
          <w:iCs/>
          <w:szCs w:val="24"/>
          <w:lang w:eastAsia="ja-JP"/>
        </w:rPr>
        <w:t>BDFactorR</w:t>
      </w:r>
      <w:r>
        <w:rPr>
          <w:rFonts w:hint="eastAsia" w:ascii="Times" w:hAnsi="Times" w:eastAsia="Times New Roman"/>
          <w:szCs w:val="24"/>
          <w:lang w:eastAsia="ja-JP"/>
        </w:rPr>
        <w:t xml:space="preserve"> in Rel16)</w:t>
      </w:r>
    </w:p>
    <w:p>
      <w:pPr>
        <w:numPr>
          <w:ilvl w:val="2"/>
          <w:numId w:val="13"/>
        </w:numPr>
        <w:overflowPunct/>
        <w:autoSpaceDE/>
        <w:autoSpaceDN/>
        <w:adjustRightInd/>
        <w:spacing w:after="0" w:line="240" w:lineRule="auto"/>
        <w:ind w:left="2520"/>
        <w:contextualSpacing/>
        <w:rPr>
          <w:rFonts w:ascii="Times" w:hAnsi="Times" w:eastAsia="Times New Roman"/>
          <w:szCs w:val="24"/>
          <w:lang w:val="en-US" w:eastAsia="ja-JP"/>
        </w:rPr>
      </w:pPr>
      <w:r>
        <w:rPr>
          <w:rFonts w:hint="eastAsia" w:ascii="Times" w:hAnsi="Times" w:eastAsia="Times New Roman"/>
          <w:szCs w:val="24"/>
          <w:lang w:eastAsia="ja-JP"/>
        </w:rPr>
        <w:t xml:space="preserve">max of (x1(m1)+x2(m1)) + max of y(m2) corresponding to any P(S)Cell slots m1 and m2 </w:t>
      </w:r>
      <w:r>
        <w:rPr>
          <w:rFonts w:hint="eastAsia" w:ascii="Times" w:hAnsi="Times" w:eastAsia="Times New Roman"/>
          <w:strike/>
          <w:szCs w:val="24"/>
          <w:lang w:eastAsia="ja-JP"/>
        </w:rPr>
        <w:t>can</w:t>
      </w:r>
      <w:r>
        <w:rPr>
          <w:rFonts w:hint="eastAsia" w:ascii="Times" w:hAnsi="Times" w:eastAsia="Times New Roman"/>
          <w:szCs w:val="24"/>
          <w:lang w:eastAsia="ja-JP"/>
        </w:rPr>
        <w:t xml:space="preserve"> is allowed to be larger than BD limit Z2</w:t>
      </w:r>
    </w:p>
    <w:p>
      <w:pPr>
        <w:numPr>
          <w:ilvl w:val="2"/>
          <w:numId w:val="13"/>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FFS signalling details on how the limit Z2 is realized </w:t>
      </w:r>
    </w:p>
    <w:p>
      <w:pPr>
        <w:numPr>
          <w:ilvl w:val="2"/>
          <w:numId w:val="13"/>
        </w:numPr>
        <w:overflowPunct/>
        <w:autoSpaceDE/>
        <w:autoSpaceDN/>
        <w:adjustRightInd/>
        <w:spacing w:after="0" w:line="240" w:lineRule="auto"/>
        <w:ind w:left="2520"/>
        <w:contextualSpacing/>
        <w:rPr>
          <w:rFonts w:ascii="Times" w:hAnsi="Times" w:eastAsia="Times New Roman"/>
          <w:color w:val="C00000"/>
          <w:szCs w:val="24"/>
          <w:lang w:val="en-US" w:eastAsia="ja-JP"/>
        </w:rPr>
      </w:pPr>
      <w:r>
        <w:rPr>
          <w:rFonts w:hint="eastAsia" w:ascii="Times" w:hAnsi="Times" w:eastAsia="Times New Roman"/>
          <w:color w:val="C00000"/>
          <w:szCs w:val="24"/>
          <w:lang w:eastAsia="ja-JP"/>
        </w:rPr>
        <w:t>FFS reference SCS to use when P(S)Cell has higher SCS than sSCell</w:t>
      </w:r>
      <w:r>
        <w:rPr>
          <w:rFonts w:ascii="Times" w:hAnsi="Times" w:eastAsia="Times New Roman"/>
          <w:color w:val="C00000"/>
          <w:szCs w:val="24"/>
          <w:lang w:eastAsia="ja-JP"/>
        </w:rPr>
        <w:t xml:space="preserve"> </w:t>
      </w:r>
      <w:r>
        <w:rPr>
          <w:rFonts w:ascii="Times" w:hAnsi="Times" w:eastAsia="Times New Roman"/>
          <w:color w:val="4472C4"/>
          <w:szCs w:val="24"/>
          <w:lang w:eastAsia="ja-JP"/>
        </w:rPr>
        <w:t>(if supported)</w:t>
      </w:r>
    </w:p>
    <w:p>
      <w:pPr>
        <w:numPr>
          <w:ilvl w:val="2"/>
          <w:numId w:val="13"/>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For sSCell scheduling P(S)Cell, the UE is not required to monitor on the active DL BWP </w:t>
      </w:r>
      <w:r>
        <w:rPr>
          <w:rFonts w:hint="eastAsia" w:ascii="Times" w:hAnsi="Times" w:eastAsia="Times New Roman"/>
          <w:szCs w:val="24"/>
          <w:lang w:eastAsia="ko-KR"/>
        </w:rPr>
        <w:t xml:space="preserve">with </w:t>
      </w:r>
      <w:r>
        <w:rPr>
          <w:rFonts w:hint="eastAsia" w:ascii="Times" w:hAnsi="Times" w:eastAsia="Times New Roman"/>
          <w:szCs w:val="24"/>
          <w:lang w:eastAsia="ja-JP"/>
        </w:rPr>
        <w:t xml:space="preserve">SCS configuration </w:t>
      </w:r>
      <m:oMath>
        <m:r>
          <m:rPr/>
          <w:rPr>
            <w:rFonts w:ascii="Cambria Math" w:hAnsi="Cambria Math" w:eastAsia="Times New Roman"/>
            <w:lang w:eastAsia="ja-JP"/>
          </w:rPr>
          <m:t>μ</m:t>
        </m:r>
      </m:oMath>
      <w:r>
        <w:rPr>
          <w:rFonts w:hint="eastAsia" w:ascii="Times" w:hAnsi="Times" w:eastAsia="Times New Roman"/>
          <w:szCs w:val="24"/>
          <w:lang w:eastAsia="ja-JP"/>
        </w:rPr>
        <w:t xml:space="preserve"> of the sSCell more than</w:t>
      </w:r>
      <m:oMath>
        <m:sSubSup>
          <m:sSubSupPr>
            <m:ctrlPr>
              <w:rPr>
                <w:rFonts w:ascii="Cambria Math" w:hAnsi="Cambria Math"/>
                <w:i/>
                <w:iCs/>
                <w:lang w:eastAsia="ja-JP"/>
              </w:rPr>
            </m:ctrlPr>
          </m:sSubSupPr>
          <m:e>
            <m:r>
              <m:rPr/>
              <w:rPr>
                <w:rFonts w:ascii="Cambria Math" w:hAnsi="Cambria Math" w:eastAsia="Times New Roman"/>
                <w:lang w:eastAsia="ja-JP"/>
              </w:rPr>
              <m:t>M</m:t>
            </m:r>
            <m:ctrlPr>
              <w:rPr>
                <w:rFonts w:ascii="Cambria Math" w:hAnsi="Cambria Math"/>
                <w:i/>
                <w:iCs/>
                <w:lang w:eastAsia="ja-JP"/>
              </w:rPr>
            </m:ctrlPr>
          </m:e>
          <m:sub>
            <m:r>
              <m:rPr>
                <m:nor/>
                <m:sty m:val="p"/>
              </m:rPr>
              <w:rPr>
                <w:rFonts w:hint="eastAsia" w:eastAsia="Times New Roman"/>
                <w:lang w:eastAsia="ja-JP"/>
              </w:rPr>
              <m:t>PDCCH</m:t>
            </m:r>
            <m:ctrlPr>
              <w:rPr>
                <w:rFonts w:ascii="Cambria Math" w:hAnsi="Cambria Math"/>
                <w:lang w:eastAsia="ja-JP"/>
              </w:rPr>
            </m:ctrlPr>
          </m:sub>
          <m:sup>
            <m:r>
              <m:rPr>
                <m:nor/>
                <m:sty m:val="p"/>
              </m:rPr>
              <w:rPr>
                <w:rFonts w:hint="eastAsia" w:eastAsia="Times New Roman"/>
                <w:lang w:eastAsia="ja-JP"/>
              </w:rPr>
              <m:t>max,slot,</m:t>
            </m:r>
            <m:r>
              <m:rPr/>
              <w:rPr>
                <w:rFonts w:ascii="Cambria Math" w:hAnsi="Cambria Math" w:eastAsia="Times New Roman"/>
                <w:lang w:eastAsia="ja-JP"/>
              </w:rPr>
              <m:t>μ</m:t>
            </m:r>
            <m:ctrlPr>
              <w:rPr>
                <w:rFonts w:ascii="Cambria Math" w:hAnsi="Cambria Math"/>
                <w:lang w:eastAsia="ja-JP"/>
              </w:rPr>
            </m:ctrlPr>
          </m:sup>
        </m:sSubSup>
      </m:oMath>
      <w:r>
        <w:rPr>
          <w:rFonts w:hint="eastAsia" w:ascii="Times" w:hAnsi="Times" w:eastAsia="Times New Roman"/>
          <w:szCs w:val="24"/>
          <w:lang w:eastAsia="ja-JP"/>
        </w:rPr>
        <w:t xml:space="preserve"> PDCCH candidates per slot of sSCell.</w:t>
      </w:r>
    </w:p>
    <w:p>
      <w:pPr>
        <w:numPr>
          <w:ilvl w:val="3"/>
          <w:numId w:val="13"/>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how limit</w:t>
      </w:r>
      <m:oMath>
        <m:sSubSup>
          <m:sSubSupPr>
            <m:ctrlPr>
              <w:rPr>
                <w:rFonts w:ascii="Cambria Math" w:hAnsi="Cambria Math"/>
                <w:i/>
                <w:iCs/>
                <w:color w:val="C00000"/>
                <w:sz w:val="22"/>
                <w:szCs w:val="22"/>
                <w:lang w:eastAsia="ja-JP"/>
              </w:rPr>
            </m:ctrlPr>
          </m:sSubSupPr>
          <m:e>
            <m:r>
              <m:rPr/>
              <w:rPr>
                <w:rFonts w:ascii="Cambria Math" w:hAnsi="Cambria Math" w:eastAsia="Times New Roman"/>
                <w:color w:val="C00000"/>
                <w:lang w:eastAsia="ja-JP"/>
              </w:rPr>
              <m:t>M</m:t>
            </m:r>
            <m:ctrlPr>
              <w:rPr>
                <w:rFonts w:ascii="Cambria Math" w:hAnsi="Cambria Math"/>
                <w:i/>
                <w:iCs/>
                <w:color w:val="C00000"/>
                <w:sz w:val="22"/>
                <w:szCs w:val="22"/>
                <w:lang w:eastAsia="ja-JP"/>
              </w:rPr>
            </m:ctrlPr>
          </m:e>
          <m:sub>
            <m:r>
              <m:rPr>
                <m:sty m:val="p"/>
              </m:rPr>
              <w:rPr>
                <w:rFonts w:ascii="Cambria Math" w:hAnsi="Cambria Math" w:eastAsia="Times New Roman"/>
                <w:color w:val="C00000"/>
                <w:lang w:eastAsia="ja-JP"/>
              </w:rPr>
              <m:t>PDCCH</m:t>
            </m:r>
            <m:ctrlPr>
              <w:rPr>
                <w:rFonts w:ascii="Cambria Math" w:hAnsi="Cambria Math"/>
                <w:color w:val="C00000"/>
                <w:sz w:val="22"/>
                <w:szCs w:val="22"/>
                <w:lang w:eastAsia="ja-JP"/>
              </w:rPr>
            </m:ctrlPr>
          </m:sub>
          <m:sup>
            <m:r>
              <m:rPr>
                <m:sty m:val="p"/>
              </m:rPr>
              <w:rPr>
                <w:rFonts w:ascii="Cambria Math" w:hAnsi="Cambria Math" w:eastAsia="Times New Roman"/>
                <w:color w:val="C00000"/>
                <w:lang w:eastAsia="ja-JP"/>
              </w:rPr>
              <m:t>total,slot,</m:t>
            </m:r>
            <m:r>
              <m:rPr/>
              <w:rPr>
                <w:rFonts w:ascii="Cambria Math" w:hAnsi="Cambria Math" w:eastAsia="Times New Roman"/>
                <w:color w:val="C00000"/>
                <w:lang w:eastAsia="ja-JP"/>
              </w:rPr>
              <m:t>μ</m:t>
            </m:r>
            <m:ctrlPr>
              <w:rPr>
                <w:rFonts w:ascii="Cambria Math" w:hAnsi="Cambria Math"/>
                <w:color w:val="C00000"/>
                <w:sz w:val="22"/>
                <w:szCs w:val="22"/>
                <w:lang w:eastAsia="ja-JP"/>
              </w:rPr>
            </m:ctrlPr>
          </m:sup>
        </m:sSubSup>
      </m:oMath>
      <w:r>
        <w:rPr>
          <w:rFonts w:hint="eastAsia" w:ascii="Times" w:hAnsi="Times" w:eastAsia="Times New Roman"/>
          <w:color w:val="C00000"/>
          <w:szCs w:val="24"/>
          <w:lang w:eastAsia="ja-JP"/>
        </w:rPr>
        <w:t xml:space="preserve"> is computed and applied when CCS from sSCell to P(S)Cell is configured</w:t>
      </w:r>
    </w:p>
    <w:p>
      <w:pPr>
        <w:numPr>
          <w:ilvl w:val="1"/>
          <w:numId w:val="13"/>
        </w:numPr>
        <w:overflowPunct/>
        <w:autoSpaceDE/>
        <w:autoSpaceDN/>
        <w:adjustRightInd/>
        <w:spacing w:after="0" w:line="240" w:lineRule="auto"/>
        <w:ind w:left="180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Option C</w:t>
      </w:r>
    </w:p>
    <w:p>
      <w:pPr>
        <w:numPr>
          <w:ilvl w:val="2"/>
          <w:numId w:val="13"/>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PDCCH monitoring candidates on P(S)Cell are configured such that max of (x1(m1)+x2(m1)) is less than or equal to Z3</w:t>
      </w:r>
    </w:p>
    <w:p>
      <w:pPr>
        <w:numPr>
          <w:ilvl w:val="3"/>
          <w:numId w:val="13"/>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Z3 is derived by the PDCCH monitoring capability of PCell</w:t>
      </w:r>
    </w:p>
    <w:p>
      <w:pPr>
        <w:numPr>
          <w:ilvl w:val="2"/>
          <w:numId w:val="13"/>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PDCCH monitoring candidates on sSCell are configured such that max of y(m2) is less than or equal to Z4</w:t>
      </w:r>
    </w:p>
    <w:p>
      <w:pPr>
        <w:numPr>
          <w:ilvl w:val="3"/>
          <w:numId w:val="13"/>
        </w:numPr>
        <w:overflowPunct/>
        <w:autoSpaceDE/>
        <w:autoSpaceDN/>
        <w:adjustRightInd/>
        <w:spacing w:after="0" w:line="240" w:lineRule="auto"/>
        <w:ind w:left="324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Z4 is derived by the PDCCH monitoring capability of sSCell</w:t>
      </w:r>
    </w:p>
    <w:p>
      <w:pPr>
        <w:numPr>
          <w:ilvl w:val="2"/>
          <w:numId w:val="13"/>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FFS details to define Z3 and Z4</w:t>
      </w:r>
      <w:r>
        <w:rPr>
          <w:rFonts w:ascii="Times" w:hAnsi="Times" w:eastAsia="Times New Roman"/>
          <w:color w:val="4472C4"/>
          <w:szCs w:val="24"/>
          <w:lang w:eastAsia="ja-JP"/>
        </w:rPr>
        <w:t>, e.g.</w:t>
      </w:r>
    </w:p>
    <w:p>
      <w:pPr>
        <w:numPr>
          <w:ilvl w:val="3"/>
          <w:numId w:val="13"/>
        </w:numPr>
        <w:overflowPunct/>
        <w:autoSpaceDE/>
        <w:autoSpaceDN/>
        <w:adjustRightInd/>
        <w:spacing w:after="0" w:line="240" w:lineRule="auto"/>
        <w:ind w:left="3240"/>
        <w:contextualSpacing/>
        <w:rPr>
          <w:rFonts w:ascii="Times" w:hAnsi="Times" w:eastAsia="Times New Roman"/>
          <w:color w:val="4472C4"/>
          <w:szCs w:val="24"/>
          <w:lang w:eastAsia="ja-JP"/>
        </w:rPr>
      </w:pPr>
      <w:r>
        <w:rPr>
          <w:rFonts w:ascii="Times" w:hAnsi="Times" w:eastAsia="Times New Roman"/>
          <w:color w:val="4472C4"/>
          <w:szCs w:val="24"/>
          <w:lang w:eastAsia="ja-JP"/>
        </w:rPr>
        <w:t>Separate RRC configured BD limits/scaling factor-based limits for max(x1(m)+x2(m)) and max(y(m))</w:t>
      </w:r>
    </w:p>
    <w:p>
      <w:pPr>
        <w:numPr>
          <w:ilvl w:val="2"/>
          <w:numId w:val="13"/>
        </w:numPr>
        <w:overflowPunct/>
        <w:autoSpaceDE/>
        <w:autoSpaceDN/>
        <w:adjustRightInd/>
        <w:spacing w:after="0" w:line="240" w:lineRule="auto"/>
        <w:ind w:left="2520"/>
        <w:contextualSpacing/>
        <w:rPr>
          <w:rFonts w:ascii="Times" w:hAnsi="Times" w:eastAsia="Times New Roman"/>
          <w:color w:val="C00000"/>
          <w:szCs w:val="24"/>
          <w:lang w:eastAsia="ja-JP"/>
        </w:rPr>
      </w:pPr>
      <w:r>
        <w:rPr>
          <w:rFonts w:hint="eastAsia" w:ascii="Times" w:hAnsi="Times" w:eastAsia="Times New Roman"/>
          <w:color w:val="C00000"/>
          <w:szCs w:val="24"/>
          <w:lang w:eastAsia="ja-JP"/>
        </w:rPr>
        <w:t xml:space="preserve">For sSCell scheduling P(S)Cell, the UE is not required to monitor on the active DL BWP </w:t>
      </w:r>
      <w:r>
        <w:rPr>
          <w:rFonts w:hint="eastAsia" w:ascii="Times" w:hAnsi="Times" w:eastAsia="Times New Roman"/>
          <w:color w:val="C00000"/>
          <w:szCs w:val="24"/>
          <w:lang w:eastAsia="ko-KR"/>
        </w:rPr>
        <w:t xml:space="preserve">with </w:t>
      </w:r>
      <w:r>
        <w:rPr>
          <w:rFonts w:hint="eastAsia" w:ascii="Times" w:hAnsi="Times" w:eastAsia="Times New Roman"/>
          <w:color w:val="C00000"/>
          <w:szCs w:val="24"/>
          <w:lang w:eastAsia="ja-JP"/>
        </w:rPr>
        <w:t xml:space="preserve">SCS configuration </w:t>
      </w:r>
      <m:oMath>
        <m:r>
          <m:rPr/>
          <w:rPr>
            <w:rFonts w:ascii="Cambria Math" w:hAnsi="Cambria Math" w:eastAsia="Times New Roman"/>
            <w:color w:val="C00000"/>
            <w:lang w:eastAsia="ja-JP"/>
          </w:rPr>
          <m:t>μ</m:t>
        </m:r>
      </m:oMath>
      <w:r>
        <w:rPr>
          <w:rFonts w:hint="eastAsia" w:ascii="Times" w:hAnsi="Times" w:eastAsia="Times New Roman"/>
          <w:color w:val="C00000"/>
          <w:szCs w:val="24"/>
          <w:lang w:eastAsia="ja-JP"/>
        </w:rPr>
        <w:t xml:space="preserve"> of the sSCell more than Z4 PDCCH candidates per slot of sSCell</w:t>
      </w:r>
    </w:p>
    <w:p>
      <w:pPr>
        <w:numPr>
          <w:ilvl w:val="1"/>
          <w:numId w:val="13"/>
        </w:numPr>
        <w:overflowPunct/>
        <w:autoSpaceDE/>
        <w:autoSpaceDN/>
        <w:adjustRightInd/>
        <w:spacing w:after="0" w:line="240" w:lineRule="auto"/>
        <w:ind w:left="1800"/>
        <w:contextualSpacing/>
        <w:rPr>
          <w:rFonts w:ascii="Times" w:hAnsi="Times" w:eastAsia="Times New Roman"/>
          <w:szCs w:val="24"/>
          <w:lang w:eastAsia="ja-JP"/>
        </w:rPr>
      </w:pPr>
      <w:bookmarkStart w:id="8" w:name="_Hlk72304823"/>
      <w:r>
        <w:rPr>
          <w:rFonts w:hint="eastAsia" w:ascii="Times" w:hAnsi="Times" w:eastAsia="Times New Roman"/>
          <w:szCs w:val="24"/>
          <w:lang w:eastAsia="ja-JP"/>
        </w:rPr>
        <w:t>Note</w:t>
      </w:r>
    </w:p>
    <w:p>
      <w:pPr>
        <w:numPr>
          <w:ilvl w:val="2"/>
          <w:numId w:val="13"/>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x1(m) is #BDs for PDCCH CSS(s) candidates monitored on P(S)Cell slot m </w:t>
      </w:r>
    </w:p>
    <w:p>
      <w:pPr>
        <w:numPr>
          <w:ilvl w:val="2"/>
          <w:numId w:val="13"/>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 xml:space="preserve">x2(m) is #BDs for PDCCH USS(s) candidates monitored on P(S)Cell slot m </w:t>
      </w:r>
    </w:p>
    <w:p>
      <w:pPr>
        <w:numPr>
          <w:ilvl w:val="2"/>
          <w:numId w:val="13"/>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y(m) is #BDs for PDCCH USS(s) candidates monitored on sSCell in all sSCell slot(s) that overlap slot m of P(S)Cell</w:t>
      </w:r>
    </w:p>
    <w:p>
      <w:pPr>
        <w:numPr>
          <w:ilvl w:val="2"/>
          <w:numId w:val="13"/>
        </w:numPr>
        <w:overflowPunct/>
        <w:autoSpaceDE/>
        <w:autoSpaceDN/>
        <w:adjustRightInd/>
        <w:spacing w:after="0" w:line="240" w:lineRule="auto"/>
        <w:ind w:left="2520"/>
        <w:contextualSpacing/>
        <w:rPr>
          <w:rFonts w:ascii="Times" w:hAnsi="Times" w:eastAsia="Times New Roman"/>
          <w:szCs w:val="24"/>
          <w:lang w:eastAsia="ja-JP"/>
        </w:rPr>
      </w:pPr>
      <w:r>
        <w:rPr>
          <w:rFonts w:hint="eastAsia" w:ascii="Times" w:hAnsi="Times" w:eastAsia="Times New Roman"/>
          <w:szCs w:val="24"/>
          <w:lang w:eastAsia="ja-JP"/>
        </w:rPr>
        <w:t>USS(s) =&gt; USS(s) that can schedule PDSCH/PUSCH on P(S)Cell)</w:t>
      </w:r>
    </w:p>
    <w:p>
      <w:pPr>
        <w:overflowPunct/>
        <w:autoSpaceDE/>
        <w:autoSpaceDN/>
        <w:adjustRightInd/>
        <w:spacing w:after="0" w:line="240" w:lineRule="auto"/>
        <w:contextualSpacing/>
        <w:rPr>
          <w:rFonts w:ascii="Times" w:hAnsi="Times" w:eastAsia="Times New Roman"/>
          <w:szCs w:val="24"/>
          <w:lang w:eastAsia="ja-JP"/>
        </w:rPr>
      </w:pPr>
    </w:p>
    <w:p>
      <w:pPr>
        <w:overflowPunct/>
        <w:autoSpaceDE/>
        <w:autoSpaceDN/>
        <w:adjustRightInd/>
        <w:spacing w:after="0" w:line="240" w:lineRule="auto"/>
        <w:contextualSpacing/>
        <w:rPr>
          <w:rFonts w:ascii="Times" w:hAnsi="Times" w:eastAsia="Times New Roman"/>
          <w:szCs w:val="24"/>
          <w:lang w:eastAsia="ja-JP"/>
        </w:rPr>
      </w:pPr>
    </w:p>
    <w:bookmarkEnd w:id="8"/>
    <w:p>
      <w:pPr>
        <w:pStyle w:val="3"/>
      </w:pPr>
      <w:r>
        <w:t>Agreements from RAN1#105-e</w:t>
      </w:r>
    </w:p>
    <w:p>
      <w:pPr>
        <w:overflowPunct/>
        <w:autoSpaceDE/>
        <w:autoSpaceDN/>
        <w:adjustRightInd/>
        <w:spacing w:after="0" w:line="240" w:lineRule="auto"/>
        <w:ind w:left="720"/>
        <w:rPr>
          <w:rFonts w:ascii="Times" w:hAnsi="Times" w:eastAsia="Batang" w:cs="Times"/>
          <w:b/>
          <w:bCs/>
          <w:szCs w:val="22"/>
          <w:highlight w:val="green"/>
          <w:lang w:eastAsia="zh-CN"/>
        </w:rPr>
      </w:pPr>
      <w:r>
        <w:rPr>
          <w:rFonts w:ascii="Times" w:hAnsi="Times" w:eastAsia="Batang" w:cs="Times"/>
          <w:b/>
          <w:bCs/>
          <w:szCs w:val="22"/>
          <w:highlight w:val="green"/>
          <w:lang w:eastAsia="zh-CN"/>
        </w:rPr>
        <w:t>Agreement</w:t>
      </w:r>
    </w:p>
    <w:p>
      <w:pPr>
        <w:overflowPunct/>
        <w:autoSpaceDE/>
        <w:autoSpaceDN/>
        <w:adjustRightInd/>
        <w:spacing w:after="160" w:line="256" w:lineRule="auto"/>
        <w:ind w:left="720"/>
        <w:contextualSpacing/>
        <w:rPr>
          <w:rFonts w:ascii="Times" w:hAnsi="Times" w:eastAsia="DengXian" w:cs="Times"/>
          <w:szCs w:val="22"/>
          <w:lang w:eastAsia="zh-CN"/>
        </w:rPr>
      </w:pPr>
      <w:r>
        <w:rPr>
          <w:rFonts w:ascii="Times" w:hAnsi="Times" w:eastAsia="DengXian" w:cs="Times"/>
          <w:szCs w:val="22"/>
          <w:lang w:eastAsia="zh-CN"/>
        </w:rPr>
        <w:t xml:space="preserve">Two types of UEs (Type A and Type B) can support CCS from sSCell to P(S)Cell </w:t>
      </w:r>
    </w:p>
    <w:p>
      <w:pPr>
        <w:numPr>
          <w:ilvl w:val="0"/>
          <w:numId w:val="14"/>
        </w:numPr>
        <w:overflowPunct/>
        <w:autoSpaceDE/>
        <w:autoSpaceDN/>
        <w:adjustRightInd/>
        <w:spacing w:after="0" w:line="276" w:lineRule="auto"/>
        <w:ind w:left="1440"/>
        <w:contextualSpacing/>
        <w:jc w:val="both"/>
        <w:rPr>
          <w:rFonts w:ascii="Times" w:hAnsi="Times" w:eastAsia="MS Mincho" w:cs="Times"/>
          <w:szCs w:val="22"/>
          <w:lang w:eastAsia="ja-JP"/>
        </w:rPr>
      </w:pPr>
      <w:r>
        <w:rPr>
          <w:rFonts w:ascii="Times" w:hAnsi="Times" w:eastAsia="MS Mincho" w:cs="Times"/>
          <w:szCs w:val="22"/>
          <w:lang w:eastAsia="ja-JP"/>
        </w:rPr>
        <w:t>For Type A UE</w:t>
      </w:r>
    </w:p>
    <w:p>
      <w:pPr>
        <w:numPr>
          <w:ilvl w:val="1"/>
          <w:numId w:val="14"/>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Calibri" w:cs="Times"/>
          <w:szCs w:val="22"/>
          <w:lang w:eastAsia="zh-CN"/>
        </w:rPr>
        <w:t xml:space="preserve">At least following search space sets on P(S)Cell and search space sets </w:t>
      </w:r>
      <w:r>
        <w:rPr>
          <w:rFonts w:ascii="Times" w:hAnsi="Times" w:eastAsia="DengXian" w:cs="Times"/>
          <w:szCs w:val="22"/>
          <w:lang w:eastAsia="zh-CN"/>
        </w:rPr>
        <w:t xml:space="preserve">on </w:t>
      </w:r>
      <w:r>
        <w:rPr>
          <w:rFonts w:ascii="Times" w:hAnsi="Times" w:eastAsia="Calibri" w:cs="Times"/>
          <w:szCs w:val="22"/>
          <w:lang w:eastAsia="zh-CN"/>
        </w:rPr>
        <w:t>sSCell are configured so that the UE does not monitor them in overlapping [slot/symbol] of P(S)Cell and sSCell</w:t>
      </w:r>
    </w:p>
    <w:p>
      <w:pPr>
        <w:numPr>
          <w:ilvl w:val="2"/>
          <w:numId w:val="14"/>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P(S)Cell </w:t>
      </w:r>
    </w:p>
    <w:p>
      <w:pPr>
        <w:numPr>
          <w:ilvl w:val="3"/>
          <w:numId w:val="14"/>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0_1,1_1,0_2,1_2 (if supported for Type A UE)</w:t>
      </w:r>
    </w:p>
    <w:p>
      <w:pPr>
        <w:numPr>
          <w:ilvl w:val="3"/>
          <w:numId w:val="14"/>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0_0,1_0</w:t>
      </w:r>
    </w:p>
    <w:p>
      <w:pPr>
        <w:numPr>
          <w:ilvl w:val="3"/>
          <w:numId w:val="14"/>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 xml:space="preserve">Type3-CSS set(s) for DCI formats 1_0/0_0 with C-RNTI/CS-RNTI/MCS-C-RNTI </w:t>
      </w:r>
    </w:p>
    <w:p>
      <w:pPr>
        <w:numPr>
          <w:ilvl w:val="2"/>
          <w:numId w:val="14"/>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w:t>
      </w:r>
      <w:r>
        <w:rPr>
          <w:rFonts w:ascii="Times" w:hAnsi="Times" w:eastAsia="DengXian" w:cs="Times"/>
          <w:szCs w:val="22"/>
          <w:lang w:eastAsia="zh-CN"/>
        </w:rPr>
        <w:t>sSCell</w:t>
      </w:r>
      <w:r>
        <w:rPr>
          <w:rFonts w:ascii="Times" w:hAnsi="Times" w:eastAsia="Calibri" w:cs="Times"/>
          <w:szCs w:val="22"/>
          <w:lang w:eastAsia="zh-CN"/>
        </w:rPr>
        <w:t xml:space="preserve"> </w:t>
      </w:r>
    </w:p>
    <w:p>
      <w:pPr>
        <w:numPr>
          <w:ilvl w:val="3"/>
          <w:numId w:val="14"/>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USS set(s) for scheduling P(S)Cell</w:t>
      </w:r>
    </w:p>
    <w:p>
      <w:pPr>
        <w:numPr>
          <w:ilvl w:val="1"/>
          <w:numId w:val="14"/>
        </w:numPr>
        <w:overflowPunct/>
        <w:autoSpaceDE/>
        <w:autoSpaceDN/>
        <w:adjustRightInd/>
        <w:spacing w:after="0" w:line="276" w:lineRule="auto"/>
        <w:ind w:left="2160"/>
        <w:contextualSpacing/>
        <w:jc w:val="both"/>
        <w:rPr>
          <w:rFonts w:ascii="Times" w:hAnsi="Times" w:eastAsia="MS Mincho" w:cs="Times"/>
          <w:szCs w:val="22"/>
          <w:lang w:eastAsia="ja-JP"/>
        </w:rPr>
      </w:pPr>
      <w:r>
        <w:rPr>
          <w:rFonts w:ascii="Times" w:hAnsi="Times" w:eastAsia="Calibri" w:cs="Times"/>
          <w:szCs w:val="22"/>
          <w:lang w:eastAsia="zh-CN"/>
        </w:rPr>
        <w:t>FFS: BD/CCE handling</w:t>
      </w:r>
    </w:p>
    <w:p>
      <w:pPr>
        <w:numPr>
          <w:ilvl w:val="0"/>
          <w:numId w:val="14"/>
        </w:numPr>
        <w:overflowPunct/>
        <w:autoSpaceDE/>
        <w:autoSpaceDN/>
        <w:adjustRightInd/>
        <w:spacing w:after="0" w:line="276" w:lineRule="auto"/>
        <w:ind w:left="1440"/>
        <w:contextualSpacing/>
        <w:jc w:val="both"/>
        <w:rPr>
          <w:rFonts w:ascii="Times" w:hAnsi="Times" w:eastAsia="MS Mincho" w:cs="Times"/>
          <w:szCs w:val="22"/>
          <w:lang w:eastAsia="ja-JP"/>
        </w:rPr>
      </w:pPr>
      <w:r>
        <w:rPr>
          <w:rFonts w:ascii="Times" w:hAnsi="Times" w:eastAsia="MS Mincho" w:cs="Times"/>
          <w:szCs w:val="22"/>
          <w:lang w:eastAsia="ja-JP"/>
        </w:rPr>
        <w:t>For Type B UE</w:t>
      </w:r>
    </w:p>
    <w:p>
      <w:pPr>
        <w:numPr>
          <w:ilvl w:val="1"/>
          <w:numId w:val="14"/>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Calibri" w:cs="Times"/>
          <w:szCs w:val="22"/>
          <w:lang w:eastAsia="zh-CN"/>
        </w:rPr>
        <w:t xml:space="preserve">Following search space sets on P(S)Cell and search space sets </w:t>
      </w:r>
      <w:r>
        <w:rPr>
          <w:rFonts w:ascii="Times" w:hAnsi="Times" w:eastAsia="DengXian" w:cs="Times"/>
          <w:szCs w:val="22"/>
          <w:lang w:eastAsia="zh-CN"/>
        </w:rPr>
        <w:t xml:space="preserve">on </w:t>
      </w:r>
      <w:r>
        <w:rPr>
          <w:rFonts w:ascii="Times" w:hAnsi="Times" w:eastAsia="Calibri" w:cs="Times"/>
          <w:szCs w:val="22"/>
          <w:lang w:eastAsia="zh-CN"/>
        </w:rPr>
        <w:t xml:space="preserve">sSCell </w:t>
      </w:r>
      <w:r>
        <w:rPr>
          <w:rFonts w:ascii="Times" w:hAnsi="Times" w:eastAsia="DengXian" w:cs="Times"/>
          <w:szCs w:val="22"/>
          <w:lang w:eastAsia="zh-CN"/>
        </w:rPr>
        <w:t>can be</w:t>
      </w:r>
      <w:r>
        <w:rPr>
          <w:rFonts w:ascii="Times" w:hAnsi="Times" w:eastAsia="Calibri" w:cs="Times"/>
          <w:szCs w:val="22"/>
          <w:lang w:eastAsia="zh-CN"/>
        </w:rPr>
        <w:t xml:space="preserve"> configured so that the UE monitor</w:t>
      </w:r>
      <w:r>
        <w:rPr>
          <w:rFonts w:ascii="Times" w:hAnsi="Times" w:eastAsia="DengXian" w:cs="Times"/>
          <w:szCs w:val="22"/>
          <w:lang w:eastAsia="zh-CN"/>
        </w:rPr>
        <w:t>s</w:t>
      </w:r>
      <w:r>
        <w:rPr>
          <w:rFonts w:ascii="Times" w:hAnsi="Times" w:eastAsia="Calibri" w:cs="Times"/>
          <w:szCs w:val="22"/>
          <w:lang w:eastAsia="zh-CN"/>
        </w:rPr>
        <w:t xml:space="preserve"> them in overlapping [slot/symbol] of P(S)Cell and sSCell</w:t>
      </w:r>
    </w:p>
    <w:p>
      <w:pPr>
        <w:numPr>
          <w:ilvl w:val="2"/>
          <w:numId w:val="14"/>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P(S)Cell </w:t>
      </w:r>
    </w:p>
    <w:p>
      <w:pPr>
        <w:numPr>
          <w:ilvl w:val="3"/>
          <w:numId w:val="14"/>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DengXian" w:cs="Times"/>
          <w:szCs w:val="22"/>
          <w:lang w:eastAsia="zh-CN"/>
        </w:rPr>
        <w:t>USS sets for DCI formats 0_0,1_0</w:t>
      </w:r>
    </w:p>
    <w:p>
      <w:pPr>
        <w:numPr>
          <w:ilvl w:val="3"/>
          <w:numId w:val="14"/>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 xml:space="preserve">Type3-CSS set(s) for DCI formats 1_0/0_0 with C-RNTI/CS-RNTI/MCS-C-RNTI </w:t>
      </w:r>
    </w:p>
    <w:p>
      <w:pPr>
        <w:numPr>
          <w:ilvl w:val="2"/>
          <w:numId w:val="14"/>
        </w:numPr>
        <w:overflowPunct/>
        <w:autoSpaceDE/>
        <w:autoSpaceDN/>
        <w:adjustRightInd/>
        <w:spacing w:after="0" w:line="256" w:lineRule="auto"/>
        <w:ind w:left="2880"/>
        <w:contextualSpacing/>
        <w:rPr>
          <w:rFonts w:ascii="Times" w:hAnsi="Times" w:eastAsia="Batang" w:cs="Times"/>
          <w:szCs w:val="22"/>
          <w:lang w:eastAsia="zh-CN"/>
        </w:rPr>
      </w:pPr>
      <w:r>
        <w:rPr>
          <w:rFonts w:ascii="Times" w:hAnsi="Times" w:eastAsia="Calibri" w:cs="Times"/>
          <w:szCs w:val="22"/>
          <w:lang w:eastAsia="zh-CN"/>
        </w:rPr>
        <w:t xml:space="preserve">search space sets on </w:t>
      </w:r>
      <w:r>
        <w:rPr>
          <w:rFonts w:ascii="Times" w:hAnsi="Times" w:eastAsia="DengXian" w:cs="Times"/>
          <w:szCs w:val="22"/>
          <w:lang w:eastAsia="zh-CN"/>
        </w:rPr>
        <w:t>sSCell</w:t>
      </w:r>
      <w:r>
        <w:rPr>
          <w:rFonts w:ascii="Times" w:hAnsi="Times" w:eastAsia="Calibri" w:cs="Times"/>
          <w:szCs w:val="22"/>
          <w:lang w:eastAsia="zh-CN"/>
        </w:rPr>
        <w:t xml:space="preserve"> </w:t>
      </w:r>
    </w:p>
    <w:p>
      <w:pPr>
        <w:numPr>
          <w:ilvl w:val="3"/>
          <w:numId w:val="14"/>
        </w:numPr>
        <w:overflowPunct/>
        <w:autoSpaceDE/>
        <w:autoSpaceDN/>
        <w:adjustRightInd/>
        <w:spacing w:after="0" w:line="256" w:lineRule="auto"/>
        <w:ind w:left="3600"/>
        <w:contextualSpacing/>
        <w:rPr>
          <w:rFonts w:ascii="Times" w:hAnsi="Times" w:eastAsia="Calibri" w:cs="Times"/>
          <w:szCs w:val="22"/>
          <w:lang w:eastAsia="zh-CN"/>
        </w:rPr>
      </w:pPr>
      <w:r>
        <w:rPr>
          <w:rFonts w:ascii="Times" w:hAnsi="Times" w:eastAsia="Calibri" w:cs="Times"/>
          <w:szCs w:val="22"/>
          <w:lang w:eastAsia="zh-CN"/>
        </w:rPr>
        <w:t>USS set(s) for scheduling P(S)Cell</w:t>
      </w:r>
    </w:p>
    <w:p>
      <w:pPr>
        <w:numPr>
          <w:ilvl w:val="1"/>
          <w:numId w:val="14"/>
        </w:numPr>
        <w:overflowPunct/>
        <w:autoSpaceDE/>
        <w:autoSpaceDN/>
        <w:adjustRightInd/>
        <w:spacing w:after="0" w:line="256" w:lineRule="auto"/>
        <w:ind w:left="2160"/>
        <w:contextualSpacing/>
        <w:rPr>
          <w:rFonts w:ascii="Times" w:hAnsi="Times" w:eastAsia="Calibri" w:cs="Times"/>
          <w:szCs w:val="22"/>
          <w:lang w:eastAsia="zh-CN"/>
        </w:rPr>
      </w:pPr>
      <w:r>
        <w:rPr>
          <w:rFonts w:ascii="Times" w:hAnsi="Times" w:eastAsia="DengXian" w:cs="Times"/>
          <w:szCs w:val="22"/>
          <w:lang w:eastAsia="zh-CN"/>
        </w:rPr>
        <w:t xml:space="preserve">For handling ‘USS sets </w:t>
      </w:r>
      <w:r>
        <w:rPr>
          <w:rFonts w:ascii="Times" w:hAnsi="Times" w:eastAsia="Calibri" w:cs="Times"/>
          <w:szCs w:val="22"/>
          <w:lang w:eastAsia="zh-CN"/>
        </w:rPr>
        <w:t>for scheduling P(S)Cell’</w:t>
      </w:r>
      <w:r>
        <w:rPr>
          <w:rFonts w:ascii="Times" w:hAnsi="Times" w:eastAsia="DengXian" w:cs="Times"/>
          <w:szCs w:val="22"/>
          <w:lang w:eastAsia="zh-CN"/>
        </w:rPr>
        <w:t xml:space="preserve"> on P(S)Cell and/or on sSCell for DCI formats 0_1,1_1,0_2,1_2</w:t>
      </w:r>
    </w:p>
    <w:p>
      <w:pPr>
        <w:numPr>
          <w:ilvl w:val="2"/>
          <w:numId w:val="14"/>
        </w:numPr>
        <w:overflowPunct/>
        <w:autoSpaceDE/>
        <w:autoSpaceDN/>
        <w:adjustRightInd/>
        <w:spacing w:after="0" w:line="256" w:lineRule="auto"/>
        <w:ind w:left="2880"/>
        <w:contextualSpacing/>
        <w:rPr>
          <w:rFonts w:ascii="Times" w:hAnsi="Times" w:eastAsia="Calibri" w:cs="Times"/>
          <w:szCs w:val="22"/>
          <w:lang w:eastAsia="zh-CN"/>
        </w:rPr>
      </w:pPr>
      <w:r>
        <w:rPr>
          <w:rFonts w:ascii="Times" w:hAnsi="Times" w:eastAsia="DengXian" w:cs="Times"/>
          <w:szCs w:val="22"/>
          <w:lang w:eastAsia="zh-CN"/>
        </w:rPr>
        <w:t>Alt 2-1 is adopted</w:t>
      </w:r>
    </w:p>
    <w:p>
      <w:pPr>
        <w:numPr>
          <w:ilvl w:val="1"/>
          <w:numId w:val="14"/>
        </w:numPr>
        <w:overflowPunct/>
        <w:autoSpaceDE/>
        <w:autoSpaceDN/>
        <w:adjustRightInd/>
        <w:spacing w:after="0" w:line="256" w:lineRule="auto"/>
        <w:ind w:left="2160"/>
        <w:contextualSpacing/>
        <w:rPr>
          <w:rFonts w:ascii="Times" w:hAnsi="Times" w:eastAsia="Batang" w:cs="Times"/>
          <w:szCs w:val="22"/>
          <w:lang w:eastAsia="zh-CN"/>
        </w:rPr>
      </w:pPr>
      <w:r>
        <w:rPr>
          <w:rFonts w:ascii="Times" w:hAnsi="Times" w:eastAsia="Calibri" w:cs="Times"/>
          <w:szCs w:val="22"/>
          <w:lang w:eastAsia="zh-CN"/>
        </w:rPr>
        <w:t>There is no restriction on Type-0/0A/1/2-CSS sets configurations</w:t>
      </w:r>
    </w:p>
    <w:p>
      <w:pPr>
        <w:numPr>
          <w:ilvl w:val="1"/>
          <w:numId w:val="14"/>
        </w:numPr>
        <w:overflowPunct/>
        <w:autoSpaceDE/>
        <w:autoSpaceDN/>
        <w:adjustRightInd/>
        <w:spacing w:after="0" w:line="276" w:lineRule="auto"/>
        <w:ind w:left="2160"/>
        <w:contextualSpacing/>
        <w:jc w:val="both"/>
        <w:rPr>
          <w:rFonts w:ascii="Times" w:hAnsi="Times" w:eastAsia="MS Mincho" w:cs="Times"/>
          <w:szCs w:val="22"/>
          <w:lang w:eastAsia="ja-JP"/>
        </w:rPr>
      </w:pPr>
      <w:r>
        <w:rPr>
          <w:rFonts w:ascii="Times" w:hAnsi="Times" w:eastAsia="Calibri" w:cs="Times"/>
          <w:szCs w:val="22"/>
          <w:lang w:eastAsia="zh-CN"/>
        </w:rPr>
        <w:t>FFS: BD/CCE handling</w:t>
      </w:r>
    </w:p>
    <w:p>
      <w:pPr>
        <w:numPr>
          <w:ilvl w:val="0"/>
          <w:numId w:val="14"/>
        </w:numPr>
        <w:overflowPunct/>
        <w:autoSpaceDE/>
        <w:autoSpaceDN/>
        <w:adjustRightInd/>
        <w:spacing w:after="0" w:line="276" w:lineRule="auto"/>
        <w:ind w:left="1440"/>
        <w:contextualSpacing/>
        <w:jc w:val="both"/>
        <w:rPr>
          <w:rFonts w:ascii="Times" w:hAnsi="Times" w:eastAsia="MS Mincho" w:cs="Times"/>
          <w:szCs w:val="22"/>
          <w:lang w:eastAsia="ja-JP"/>
        </w:rPr>
      </w:pPr>
      <w:r>
        <w:rPr>
          <w:rFonts w:ascii="Times" w:hAnsi="Times" w:eastAsia="MS Mincho" w:cs="Times"/>
          <w:szCs w:val="22"/>
          <w:lang w:eastAsia="ja-JP"/>
        </w:rPr>
        <w:t>For Type A and/or Type B UE</w:t>
      </w:r>
    </w:p>
    <w:p>
      <w:pPr>
        <w:numPr>
          <w:ilvl w:val="1"/>
          <w:numId w:val="14"/>
        </w:numPr>
        <w:overflowPunct/>
        <w:autoSpaceDE/>
        <w:autoSpaceDN/>
        <w:adjustRightInd/>
        <w:spacing w:after="0" w:line="276" w:lineRule="auto"/>
        <w:ind w:left="2160"/>
        <w:jc w:val="both"/>
        <w:rPr>
          <w:rFonts w:ascii="Times" w:hAnsi="Times" w:eastAsia="MS Mincho" w:cs="Times"/>
          <w:szCs w:val="22"/>
          <w:lang w:eastAsia="ja-JP"/>
        </w:rPr>
      </w:pPr>
      <w:r>
        <w:rPr>
          <w:rFonts w:ascii="Times" w:hAnsi="Times" w:eastAsia="Batang" w:cs="Times"/>
          <w:szCs w:val="22"/>
          <w:lang w:eastAsia="zh-CN"/>
        </w:rPr>
        <w:t xml:space="preserve">FFS: </w:t>
      </w:r>
      <w:r>
        <w:rPr>
          <w:rFonts w:ascii="Times" w:hAnsi="Times" w:eastAsia="Batang" w:cs="Times"/>
          <w:szCs w:val="22"/>
          <w:lang w:val="en-US" w:eastAsia="zh-CN"/>
        </w:rPr>
        <w:t xml:space="preserve">switching to ‘normal’ PDCCH monitoring on P(S)Cell when sSCell is </w:t>
      </w:r>
      <w:r>
        <w:rPr>
          <w:rFonts w:ascii="Times" w:hAnsi="Times" w:eastAsia="Batang" w:cs="Times"/>
          <w:szCs w:val="22"/>
          <w:lang w:eastAsia="zh-CN"/>
        </w:rPr>
        <w:t>d</w:t>
      </w:r>
      <w:r>
        <w:rPr>
          <w:rFonts w:ascii="Times" w:hAnsi="Times" w:eastAsia="Batang" w:cs="Times"/>
          <w:szCs w:val="22"/>
          <w:lang w:val="en-US" w:eastAsia="zh-CN"/>
        </w:rPr>
        <w:t>eactivated</w:t>
      </w:r>
    </w:p>
    <w:p>
      <w:pPr>
        <w:numPr>
          <w:ilvl w:val="0"/>
          <w:numId w:val="14"/>
        </w:numPr>
        <w:tabs>
          <w:tab w:val="left" w:pos="240"/>
        </w:tabs>
        <w:overflowPunct/>
        <w:autoSpaceDE/>
        <w:autoSpaceDN/>
        <w:adjustRightInd/>
        <w:spacing w:after="0" w:line="276" w:lineRule="auto"/>
        <w:ind w:left="1440"/>
        <w:jc w:val="both"/>
        <w:rPr>
          <w:rFonts w:ascii="Times" w:hAnsi="Times" w:eastAsia="MS Mincho" w:cs="Times"/>
          <w:szCs w:val="22"/>
          <w:lang w:eastAsia="ja-JP"/>
        </w:rPr>
      </w:pPr>
      <w:r>
        <w:rPr>
          <w:rFonts w:ascii="Times" w:hAnsi="Times" w:eastAsia="Batang" w:cs="Times"/>
          <w:szCs w:val="22"/>
          <w:lang w:val="en-US" w:eastAsia="zh-CN"/>
        </w:rPr>
        <w:t>FFS: Whether Type A is specified or is Type-B with restrictions (as part of UE features discussion)</w:t>
      </w:r>
    </w:p>
    <w:p>
      <w:pPr>
        <w:numPr>
          <w:ilvl w:val="0"/>
          <w:numId w:val="14"/>
        </w:numPr>
        <w:tabs>
          <w:tab w:val="left" w:pos="240"/>
        </w:tabs>
        <w:overflowPunct/>
        <w:autoSpaceDE/>
        <w:autoSpaceDN/>
        <w:adjustRightInd/>
        <w:spacing w:after="0" w:line="276" w:lineRule="auto"/>
        <w:ind w:left="1440"/>
        <w:jc w:val="both"/>
        <w:rPr>
          <w:rFonts w:ascii="Times" w:hAnsi="Times" w:eastAsia="MS Mincho" w:cs="Times"/>
          <w:szCs w:val="22"/>
          <w:lang w:eastAsia="ja-JP"/>
        </w:rPr>
      </w:pPr>
      <w:r>
        <w:rPr>
          <w:rFonts w:ascii="Times" w:hAnsi="Times" w:eastAsia="Batang" w:cs="Times"/>
          <w:szCs w:val="22"/>
          <w:lang w:val="en-US" w:eastAsia="zh-CN"/>
        </w:rPr>
        <w:t>FFS: Whether the UE can be configured with unaligned CA</w:t>
      </w:r>
    </w:p>
    <w:p>
      <w:pPr>
        <w:numPr>
          <w:ilvl w:val="0"/>
          <w:numId w:val="14"/>
        </w:numPr>
        <w:tabs>
          <w:tab w:val="left" w:pos="240"/>
        </w:tabs>
        <w:overflowPunct/>
        <w:autoSpaceDE/>
        <w:autoSpaceDN/>
        <w:adjustRightInd/>
        <w:spacing w:after="0" w:line="276" w:lineRule="auto"/>
        <w:ind w:left="1440"/>
        <w:jc w:val="both"/>
        <w:rPr>
          <w:rFonts w:ascii="Times" w:hAnsi="Times" w:eastAsia="MS Mincho" w:cs="Times"/>
          <w:szCs w:val="22"/>
          <w:lang w:eastAsia="ja-JP"/>
        </w:rPr>
      </w:pPr>
      <w:r>
        <w:rPr>
          <w:rFonts w:ascii="Times" w:hAnsi="Times" w:eastAsia="Batang" w:cs="Times"/>
          <w:szCs w:val="22"/>
          <w:lang w:val="en-US" w:eastAsia="zh-CN"/>
        </w:rPr>
        <w:t>FFS: Whether the above applies for multicast PDSCH</w:t>
      </w:r>
    </w:p>
    <w:p>
      <w:pPr>
        <w:overflowPunct/>
        <w:autoSpaceDE/>
        <w:autoSpaceDN/>
        <w:adjustRightInd/>
        <w:spacing w:after="0" w:line="240" w:lineRule="auto"/>
        <w:ind w:left="720"/>
        <w:rPr>
          <w:rFonts w:ascii="Times" w:hAnsi="Times" w:eastAsia="Batang"/>
          <w:szCs w:val="24"/>
          <w:lang w:eastAsia="zh-CN"/>
        </w:rPr>
      </w:pPr>
    </w:p>
    <w:p>
      <w:pPr>
        <w:overflowPunct/>
        <w:autoSpaceDE/>
        <w:autoSpaceDN/>
        <w:adjustRightInd/>
        <w:spacing w:after="0" w:line="240" w:lineRule="auto"/>
        <w:ind w:left="720"/>
        <w:rPr>
          <w:rFonts w:ascii="Times" w:hAnsi="Times" w:eastAsia="Batang"/>
          <w:b/>
          <w:bCs/>
          <w:szCs w:val="24"/>
          <w:lang w:eastAsia="zh-CN"/>
        </w:rPr>
      </w:pPr>
      <w:r>
        <w:rPr>
          <w:rFonts w:ascii="Times" w:hAnsi="Times" w:eastAsia="Batang"/>
          <w:b/>
          <w:bCs/>
          <w:szCs w:val="24"/>
          <w:lang w:eastAsia="zh-CN"/>
        </w:rPr>
        <w:t>Discuss further in RAN1#106-e:</w:t>
      </w:r>
    </w:p>
    <w:p>
      <w:pPr>
        <w:numPr>
          <w:ilvl w:val="0"/>
          <w:numId w:val="14"/>
        </w:numPr>
        <w:overflowPunct/>
        <w:autoSpaceDE/>
        <w:autoSpaceDN/>
        <w:adjustRightInd/>
        <w:spacing w:after="160" w:line="259" w:lineRule="auto"/>
        <w:ind w:left="1800"/>
        <w:contextualSpacing/>
        <w:rPr>
          <w:rFonts w:ascii="Times" w:hAnsi="Times" w:eastAsia="Batang"/>
          <w:szCs w:val="24"/>
          <w:lang w:eastAsia="zh-CN"/>
        </w:rPr>
      </w:pPr>
      <w:r>
        <w:rPr>
          <w:rFonts w:ascii="Times" w:hAnsi="Times" w:eastAsia="Batang"/>
          <w:szCs w:val="24"/>
          <w:lang w:eastAsia="zh-CN"/>
        </w:rPr>
        <w:t xml:space="preserve">For at least Type B UE, downselect from one of the BD/CCE limit handling options below </w:t>
      </w:r>
    </w:p>
    <w:p>
      <w:pPr>
        <w:numPr>
          <w:ilvl w:val="1"/>
          <w:numId w:val="14"/>
        </w:numPr>
        <w:overflowPunct/>
        <w:autoSpaceDE/>
        <w:autoSpaceDN/>
        <w:adjustRightInd/>
        <w:spacing w:after="160" w:line="259" w:lineRule="auto"/>
        <w:ind w:left="2520"/>
        <w:contextualSpacing/>
        <w:rPr>
          <w:rFonts w:ascii="Times" w:hAnsi="Times" w:eastAsia="Batang"/>
          <w:szCs w:val="24"/>
          <w:lang w:eastAsia="zh-CN"/>
        </w:rPr>
      </w:pPr>
      <w:r>
        <w:rPr>
          <w:rFonts w:ascii="Times" w:hAnsi="Times" w:eastAsia="Batang"/>
          <w:szCs w:val="24"/>
          <w:lang w:eastAsia="zh-CN"/>
        </w:rPr>
        <w:t xml:space="preserve">[based on Option A/C] When UE is configured for CCS from sSCell to P(S)Cell and </w:t>
      </w:r>
      <w:r>
        <w:rPr>
          <w:rFonts w:ascii="Times" w:hAnsi="Times" w:eastAsia="Batang"/>
          <w:szCs w:val="24"/>
          <w:lang w:val="en-US" w:eastAsia="zh-CN"/>
        </w:rPr>
        <w:t>when P(S)Cell SCS (</w:t>
      </w:r>
      <m:oMath>
        <m:r>
          <m:rPr/>
          <w:rPr>
            <w:rFonts w:ascii="Cambria Math" w:hAnsi="Cambria Math"/>
          </w:rPr>
          <m:t>μ</m:t>
        </m:r>
      </m:oMath>
      <w:r>
        <w:rPr>
          <w:rFonts w:ascii="Times" w:hAnsi="Times" w:eastAsia="Batang"/>
          <w:szCs w:val="24"/>
          <w:lang w:val="en-US" w:eastAsia="zh-CN"/>
        </w:rPr>
        <w:t>) is less than or equal to sSCell SCS (</w:t>
      </w:r>
      <m:oMath>
        <m:r>
          <m:rPr/>
          <w:rPr>
            <w:rFonts w:ascii="Cambria Math" w:hAnsi="Cambria Math"/>
          </w:rPr>
          <m:t>μ1</m:t>
        </m:r>
      </m:oMath>
      <w:r>
        <w:rPr>
          <w:rFonts w:ascii="Times" w:hAnsi="Times" w:eastAsia="Batang"/>
          <w:szCs w:val="24"/>
          <w:lang w:val="en-US" w:eastAsia="zh-CN"/>
        </w:rPr>
        <w:t>)</w:t>
      </w:r>
    </w:p>
    <w:p>
      <w:pPr>
        <w:numPr>
          <w:ilvl w:val="2"/>
          <w:numId w:val="14"/>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On P(S)Cell (for self-scheduling)</w:t>
      </w:r>
    </w:p>
    <w:p>
      <w:pPr>
        <w:numPr>
          <w:ilvl w:val="3"/>
          <w:numId w:val="14"/>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 </w:t>
      </w:r>
    </w:p>
    <w:p>
      <w:pPr>
        <w:numPr>
          <w:ilvl w:val="3"/>
          <w:numId w:val="14"/>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4"/>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Alt1</w:t>
      </w:r>
    </w:p>
    <w:p>
      <w:pPr>
        <w:numPr>
          <w:ilvl w:val="5"/>
          <w:numId w:val="14"/>
        </w:numPr>
        <w:overflowPunct/>
        <w:autoSpaceDE/>
        <w:autoSpaceDN/>
        <w:adjustRightInd/>
        <w:spacing w:after="160" w:line="259" w:lineRule="auto"/>
        <w:ind w:left="5400"/>
        <w:contextualSpacing/>
        <w:rPr>
          <w:rFonts w:ascii="Times" w:hAnsi="Times" w:eastAsia="Batang"/>
          <w:szCs w:val="24"/>
          <w:lang w:eastAsia="zh-CN"/>
        </w:rPr>
      </w:pPr>
      <w:r>
        <w:rPr>
          <w:rFonts w:ascii="Times" w:hAnsi="Times" w:eastAsia="Batang"/>
          <w:szCs w:val="24"/>
          <w:lang w:eastAsia="zh-CN"/>
        </w:rPr>
        <w:t xml:space="preserve"> </w:t>
      </w:r>
      <m:oMath>
        <m:r>
          <m:rPr/>
          <w:rPr>
            <w:rFonts w:ascii="Cambria Math" w:hAnsi="Cambria Math"/>
          </w:rPr>
          <m:t>α∗</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oMath>
      <w:r>
        <w:rPr>
          <w:rFonts w:ascii="Times" w:hAnsi="Times" w:eastAsia="Malgun Gothic"/>
          <w:szCs w:val="24"/>
          <w:lang w:eastAsia="zh-CN"/>
        </w:rPr>
        <w:t xml:space="preserve"> PDCCH BD candidates per P(S)Cell slot</w:t>
      </w:r>
    </w:p>
    <w:p>
      <w:pPr>
        <w:numPr>
          <w:ilvl w:val="4"/>
          <w:numId w:val="14"/>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Malgun Gothic"/>
          <w:szCs w:val="24"/>
          <w:lang w:eastAsia="zh-CN"/>
        </w:rPr>
        <w:t>Alt2</w:t>
      </w:r>
    </w:p>
    <w:p>
      <w:pPr>
        <w:numPr>
          <w:ilvl w:val="5"/>
          <w:numId w:val="14"/>
        </w:numPr>
        <w:overflowPunct/>
        <w:autoSpaceDE/>
        <w:autoSpaceDN/>
        <w:adjustRightInd/>
        <w:spacing w:after="160" w:line="259" w:lineRule="auto"/>
        <w:ind w:left="5400"/>
        <w:contextualSpacing/>
        <w:rPr>
          <w:rFonts w:ascii="Times" w:hAnsi="Times" w:eastAsia="Batang"/>
          <w:szCs w:val="24"/>
          <w:lang w:eastAsia="zh-CN"/>
        </w:rPr>
      </w:pPr>
      <m:oMath>
        <m:func>
          <m:funcPr>
            <m:ctrlPr>
              <w:rPr>
                <w:rFonts w:ascii="Cambria Math" w:hAnsi="Cambria Math"/>
                <w:i/>
              </w:rPr>
            </m:ctrlPr>
          </m:funcPr>
          <m:fName>
            <m:r>
              <m:rPr/>
              <w:rPr>
                <w:rFonts w:ascii="Cambria Math" w:hAnsi="Cambria Math"/>
              </w:rPr>
              <m:t>α∗min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w:t>
      </w:r>
    </w:p>
    <w:p>
      <w:pPr>
        <w:numPr>
          <w:ilvl w:val="2"/>
          <w:numId w:val="14"/>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Malgun Gothic"/>
          <w:szCs w:val="24"/>
          <w:lang w:eastAsia="zh-CN"/>
        </w:rPr>
        <w:t>On sSCell (for cross-carrier scheduling to P(S)Cell)</w:t>
      </w:r>
    </w:p>
    <w:p>
      <w:pPr>
        <w:numPr>
          <w:ilvl w:val="3"/>
          <w:numId w:val="14"/>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μ1</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sSCell</w:t>
      </w:r>
    </w:p>
    <w:p>
      <w:pPr>
        <w:numPr>
          <w:ilvl w:val="3"/>
          <w:numId w:val="14"/>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4"/>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Alt1</w:t>
      </w:r>
    </w:p>
    <w:p>
      <w:pPr>
        <w:numPr>
          <w:ilvl w:val="5"/>
          <w:numId w:val="14"/>
        </w:numPr>
        <w:overflowPunct/>
        <w:autoSpaceDE/>
        <w:autoSpaceDN/>
        <w:adjustRightInd/>
        <w:spacing w:after="160" w:line="259" w:lineRule="auto"/>
        <w:ind w:left="5400"/>
        <w:contextualSpacing/>
        <w:rPr>
          <w:rFonts w:ascii="Times" w:hAnsi="Times" w:eastAsia="Batang"/>
          <w:szCs w:val="24"/>
          <w:lang w:eastAsia="zh-CN"/>
        </w:rPr>
      </w:pPr>
      <w:r>
        <w:rPr>
          <w:rFonts w:ascii="Times" w:hAnsi="Times" w:eastAsia="Batang"/>
          <w:szCs w:val="24"/>
          <w:lang w:eastAsia="zh-CN"/>
        </w:rPr>
        <w:t xml:space="preserve"> </w:t>
      </w:r>
      <m:oMath>
        <m:r>
          <m:rPr/>
          <w:rPr>
            <w:rFonts w:ascii="Cambria Math" w:hAnsi="Cambria Math"/>
          </w:rPr>
          <m:t>β∗</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oMath>
      <w:r>
        <w:rPr>
          <w:rFonts w:ascii="Times" w:hAnsi="Times" w:eastAsia="Malgun Gothic"/>
          <w:szCs w:val="24"/>
          <w:lang w:eastAsia="zh-CN"/>
        </w:rPr>
        <w:t xml:space="preserve"> PDCCH BD candidates per P(S)Cell slot </w:t>
      </w:r>
    </w:p>
    <w:p>
      <w:pPr>
        <w:numPr>
          <w:ilvl w:val="4"/>
          <w:numId w:val="14"/>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Malgun Gothic"/>
          <w:szCs w:val="24"/>
          <w:lang w:eastAsia="zh-CN"/>
        </w:rPr>
        <w:t>Alt2:</w:t>
      </w:r>
    </w:p>
    <w:p>
      <w:pPr>
        <w:numPr>
          <w:ilvl w:val="5"/>
          <w:numId w:val="14"/>
        </w:numPr>
        <w:overflowPunct/>
        <w:autoSpaceDE/>
        <w:autoSpaceDN/>
        <w:adjustRightInd/>
        <w:spacing w:after="160" w:line="259" w:lineRule="auto"/>
        <w:ind w:left="5400"/>
        <w:contextualSpacing/>
        <w:rPr>
          <w:rFonts w:ascii="Times" w:hAnsi="Times" w:eastAsia="Batang"/>
          <w:szCs w:val="24"/>
          <w:lang w:eastAsia="zh-CN"/>
        </w:rPr>
      </w:pPr>
      <m:oMath>
        <m:func>
          <m:funcPr>
            <m:ctrlPr>
              <w:rPr>
                <w:rFonts w:ascii="Cambria Math" w:hAnsi="Cambria Math"/>
                <w:i/>
              </w:rPr>
            </m:ctrlPr>
          </m:funcPr>
          <m:fName>
            <m:r>
              <m:rPr/>
              <w:rPr>
                <w:rFonts w:ascii="Cambria Math" w:hAnsi="Cambria Math"/>
              </w:rPr>
              <m:t>β∗min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 </w:t>
      </w:r>
    </w:p>
    <w:p>
      <w:pPr>
        <w:numPr>
          <w:ilvl w:val="2"/>
          <w:numId w:val="14"/>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 xml:space="preserve">At least case of </w:t>
      </w:r>
      <m:oMath>
        <m:r>
          <m:rPr/>
          <w:rPr>
            <w:rFonts w:ascii="Cambria Math" w:hAnsi="Cambria Math"/>
          </w:rPr>
          <m:t>α+β≤1</m:t>
        </m:r>
      </m:oMath>
      <w:r>
        <w:rPr>
          <w:rFonts w:ascii="Times" w:hAnsi="Times" w:eastAsia="Batang"/>
          <w:szCs w:val="24"/>
          <w:lang w:eastAsia="zh-CN"/>
        </w:rPr>
        <w:t xml:space="preserve"> is supported.</w:t>
      </w:r>
    </w:p>
    <w:p>
      <w:pPr>
        <w:numPr>
          <w:ilvl w:val="3"/>
          <w:numId w:val="14"/>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FFS case of  </w:t>
      </w:r>
      <m:oMath>
        <m:r>
          <m:rPr/>
          <w:rPr>
            <w:rFonts w:ascii="Cambria Math" w:hAnsi="Cambria Math"/>
          </w:rPr>
          <m:t>α, β,α+β&gt;1</m:t>
        </m:r>
      </m:oMath>
      <w:r>
        <w:rPr>
          <w:rFonts w:ascii="Times" w:hAnsi="Times" w:eastAsia="Malgun Gothic"/>
          <w:szCs w:val="24"/>
          <w:lang w:eastAsia="zh-CN"/>
        </w:rPr>
        <w:t xml:space="preserve"> </w:t>
      </w:r>
    </w:p>
    <w:p>
      <w:pPr>
        <w:numPr>
          <w:ilvl w:val="3"/>
          <w:numId w:val="14"/>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FFS multi-TRP case</w:t>
      </w:r>
    </w:p>
    <w:p>
      <w:pPr>
        <w:numPr>
          <w:ilvl w:val="2"/>
          <w:numId w:val="14"/>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FFS following</w:t>
      </w:r>
    </w:p>
    <w:p>
      <w:pPr>
        <w:numPr>
          <w:ilvl w:val="3"/>
          <w:numId w:val="14"/>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Selection between Alt1 vs. Alt2 above</w:t>
      </w:r>
    </w:p>
    <w:p>
      <w:pPr>
        <w:numPr>
          <w:ilvl w:val="3"/>
          <w:numId w:val="14"/>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Whether separate </w:t>
      </w:r>
      <m:oMath>
        <m:r>
          <m:rPr/>
          <w:rPr>
            <w:rFonts w:ascii="Cambria Math" w:hAnsi="Cambria Math"/>
          </w:rPr>
          <m:t>α</m:t>
        </m:r>
      </m:oMath>
      <w:r>
        <w:rPr>
          <w:rFonts w:ascii="Times" w:hAnsi="Times" w:eastAsia="Malgun Gothic"/>
          <w:szCs w:val="24"/>
          <w:lang w:eastAsia="zh-CN"/>
        </w:rPr>
        <w:t xml:space="preserve"> and  </w:t>
      </w:r>
      <m:oMath>
        <m:r>
          <m:rPr/>
          <w:rPr>
            <w:rFonts w:ascii="Cambria Math" w:hAnsi="Cambria Math"/>
          </w:rPr>
          <m:t xml:space="preserve">β </m:t>
        </m:r>
      </m:oMath>
      <w:r>
        <w:rPr>
          <w:rFonts w:ascii="Times" w:hAnsi="Times" w:eastAsia="Malgun Gothic"/>
          <w:szCs w:val="24"/>
          <w:lang w:eastAsia="zh-CN"/>
        </w:rPr>
        <w:t xml:space="preserve"> are configured by RRC or if </w:t>
      </w:r>
      <m:oMath>
        <m:r>
          <m:rPr/>
          <w:rPr>
            <w:rFonts w:ascii="Cambria Math" w:hAnsi="Cambria Math"/>
          </w:rPr>
          <m:t>β=1−α</m:t>
        </m:r>
      </m:oMath>
      <w:r>
        <w:rPr>
          <w:rFonts w:ascii="Times" w:hAnsi="Times" w:eastAsia="Malgun Gothic"/>
          <w:szCs w:val="24"/>
          <w:lang w:eastAsia="zh-CN"/>
        </w:rPr>
        <w:t xml:space="preserve"> and only  </w:t>
      </w:r>
      <m:oMath>
        <m:r>
          <m:rPr/>
          <w:rPr>
            <w:rFonts w:ascii="Cambria Math" w:hAnsi="Cambria Math"/>
          </w:rPr>
          <m:t>α</m:t>
        </m:r>
      </m:oMath>
      <w:r>
        <w:rPr>
          <w:rFonts w:ascii="Times" w:hAnsi="Times" w:eastAsia="Malgun Gothic"/>
          <w:szCs w:val="24"/>
          <w:lang w:eastAsia="zh-CN"/>
        </w:rPr>
        <w:t xml:space="preserve"> is configured</w:t>
      </w:r>
    </w:p>
    <w:p>
      <w:pPr>
        <w:numPr>
          <w:ilvl w:val="3"/>
          <w:numId w:val="14"/>
        </w:numPr>
        <w:overflowPunct/>
        <w:autoSpaceDE/>
        <w:autoSpaceDN/>
        <w:adjustRightInd/>
        <w:spacing w:after="160" w:line="259" w:lineRule="auto"/>
        <w:ind w:left="3960"/>
        <w:contextualSpacing/>
        <w:rPr>
          <w:rFonts w:ascii="Times" w:hAnsi="Times" w:eastAsia="Calibri"/>
          <w:color w:val="FF0000"/>
          <w:szCs w:val="24"/>
          <w:lang w:eastAsia="zh-CN"/>
        </w:rPr>
      </w:pPr>
      <w:r>
        <w:rPr>
          <w:rFonts w:ascii="Times" w:hAnsi="Times" w:eastAsia="Calibri"/>
          <w:color w:val="FF0000"/>
          <w:szCs w:val="24"/>
          <w:lang w:eastAsia="zh-CN"/>
        </w:rPr>
        <w:t xml:space="preserve">How the PDCCH BD candidates are distributed between multiple sSCell slots overlapping a P(S)Cell slot when </w:t>
      </w:r>
      <m:oMath>
        <m:r>
          <m:rPr/>
          <w:rPr>
            <w:rFonts w:ascii="Cambria Math" w:hAnsi="Cambria Math"/>
            <w:color w:val="FF0000"/>
          </w:rPr>
          <m:t xml:space="preserve">μ&lt;μ1 </m:t>
        </m:r>
      </m:oMath>
      <w:r>
        <w:rPr>
          <w:rFonts w:ascii="Times" w:hAnsi="Times" w:eastAsia="Malgun Gothic"/>
          <w:color w:val="5B9BD5"/>
          <w:szCs w:val="24"/>
          <w:lang w:eastAsia="zh-CN"/>
        </w:rPr>
        <w:t>and whether the BD limits for sSCell are specified per sSCell slot or per P(S)Cell slot</w:t>
      </w:r>
    </w:p>
    <w:p>
      <w:pPr>
        <w:numPr>
          <w:ilvl w:val="1"/>
          <w:numId w:val="14"/>
        </w:numPr>
        <w:overflowPunct/>
        <w:autoSpaceDE/>
        <w:autoSpaceDN/>
        <w:adjustRightInd/>
        <w:spacing w:after="160" w:line="259" w:lineRule="auto"/>
        <w:ind w:left="2520"/>
        <w:contextualSpacing/>
        <w:rPr>
          <w:rFonts w:ascii="Times" w:hAnsi="Times" w:eastAsia="Batang"/>
          <w:szCs w:val="24"/>
          <w:lang w:eastAsia="zh-CN"/>
        </w:rPr>
      </w:pPr>
      <w:r>
        <w:rPr>
          <w:rFonts w:ascii="Times" w:hAnsi="Times" w:eastAsia="Malgun Gothic"/>
          <w:szCs w:val="24"/>
          <w:lang w:eastAsia="zh-CN"/>
        </w:rPr>
        <w:t xml:space="preserve">[based on Option B] </w:t>
      </w:r>
      <w:r>
        <w:rPr>
          <w:rFonts w:ascii="Times" w:hAnsi="Times" w:eastAsia="Batang"/>
          <w:szCs w:val="24"/>
          <w:lang w:eastAsia="zh-CN"/>
        </w:rPr>
        <w:t xml:space="preserve">When UE is configured for CCS from sSCell to P(S)Cell and </w:t>
      </w:r>
      <w:r>
        <w:rPr>
          <w:rFonts w:ascii="Times" w:hAnsi="Times" w:eastAsia="Batang"/>
          <w:szCs w:val="24"/>
          <w:lang w:val="en-US" w:eastAsia="zh-CN"/>
        </w:rPr>
        <w:t>when when P(S)Cell SCS (</w:t>
      </w:r>
      <m:oMath>
        <m:r>
          <m:rPr/>
          <w:rPr>
            <w:rFonts w:ascii="Cambria Math" w:hAnsi="Cambria Math"/>
          </w:rPr>
          <m:t>μ</m:t>
        </m:r>
      </m:oMath>
      <w:r>
        <w:rPr>
          <w:rFonts w:ascii="Times" w:hAnsi="Times" w:eastAsia="Batang"/>
          <w:szCs w:val="24"/>
          <w:lang w:val="en-US" w:eastAsia="zh-CN"/>
        </w:rPr>
        <w:t>) is less than or equal to sSCell SCS (</w:t>
      </w:r>
      <m:oMath>
        <m:r>
          <m:rPr/>
          <w:rPr>
            <w:rFonts w:ascii="Cambria Math" w:hAnsi="Cambria Math"/>
          </w:rPr>
          <m:t>μ1</m:t>
        </m:r>
      </m:oMath>
      <w:r>
        <w:rPr>
          <w:rFonts w:ascii="Times" w:hAnsi="Times" w:eastAsia="Batang"/>
          <w:szCs w:val="24"/>
          <w:lang w:val="en-US" w:eastAsia="zh-CN"/>
        </w:rPr>
        <w:t>)</w:t>
      </w:r>
    </w:p>
    <w:p>
      <w:pPr>
        <w:numPr>
          <w:ilvl w:val="2"/>
          <w:numId w:val="14"/>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On P(S)Cell (for self-scheduling)</w:t>
      </w:r>
    </w:p>
    <w:p>
      <w:pPr>
        <w:numPr>
          <w:ilvl w:val="3"/>
          <w:numId w:val="14"/>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P(S)Cell </w:t>
      </w:r>
    </w:p>
    <w:p>
      <w:pPr>
        <w:numPr>
          <w:ilvl w:val="2"/>
          <w:numId w:val="14"/>
        </w:numPr>
        <w:overflowPunct/>
        <w:autoSpaceDE/>
        <w:autoSpaceDN/>
        <w:adjustRightInd/>
        <w:spacing w:after="160" w:line="259" w:lineRule="auto"/>
        <w:ind w:left="3240"/>
        <w:contextualSpacing/>
        <w:rPr>
          <w:rFonts w:ascii="Times" w:hAnsi="Times" w:eastAsia="Batang"/>
          <w:szCs w:val="24"/>
          <w:lang w:eastAsia="zh-CN"/>
        </w:rPr>
      </w:pPr>
      <w:r>
        <w:rPr>
          <w:rFonts w:ascii="Times" w:hAnsi="Times" w:eastAsia="Batang"/>
          <w:szCs w:val="24"/>
          <w:lang w:eastAsia="zh-CN"/>
        </w:rPr>
        <w:t xml:space="preserve">On sSCell </w:t>
      </w:r>
      <w:r>
        <w:rPr>
          <w:rFonts w:ascii="Times" w:hAnsi="Times" w:eastAsia="Malgun Gothic"/>
          <w:szCs w:val="24"/>
          <w:lang w:eastAsia="zh-CN"/>
        </w:rPr>
        <w:t>(for cross-carrier scheduling to P(S)Cell)</w:t>
      </w:r>
    </w:p>
    <w:p>
      <w:pPr>
        <w:numPr>
          <w:ilvl w:val="3"/>
          <w:numId w:val="14"/>
        </w:numPr>
        <w:overflowPunct/>
        <w:autoSpaceDE/>
        <w:autoSpaceDN/>
        <w:adjustRightInd/>
        <w:spacing w:after="160" w:line="259" w:lineRule="auto"/>
        <w:ind w:left="3960"/>
        <w:contextualSpacing/>
        <w:rPr>
          <w:rFonts w:ascii="Times" w:hAnsi="Times" w:eastAsia="Calibri"/>
          <w:szCs w:val="24"/>
          <w:lang w:eastAsia="zh-CN"/>
        </w:rPr>
      </w:pPr>
      <w:r>
        <w:rPr>
          <w:rFonts w:ascii="Times" w:hAnsi="Times" w:eastAsia="Batang"/>
          <w:szCs w:val="24"/>
          <w:lang w:eastAsia="zh-CN"/>
        </w:rPr>
        <w:t xml:space="preserve">UE is not required to monitor more than </w:t>
      </w: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μ1</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μ1</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slot of sSCell</w:t>
      </w:r>
    </w:p>
    <w:p>
      <w:pPr>
        <w:numPr>
          <w:ilvl w:val="2"/>
          <w:numId w:val="14"/>
        </w:numPr>
        <w:overflowPunct/>
        <w:autoSpaceDE/>
        <w:autoSpaceDN/>
        <w:adjustRightInd/>
        <w:spacing w:after="160" w:line="259" w:lineRule="auto"/>
        <w:ind w:left="3240"/>
        <w:contextualSpacing/>
        <w:rPr>
          <w:rFonts w:ascii="Times" w:hAnsi="Times" w:eastAsia="Calibri"/>
          <w:szCs w:val="24"/>
          <w:lang w:eastAsia="zh-CN"/>
        </w:rPr>
      </w:pPr>
      <w:r>
        <w:rPr>
          <w:rFonts w:ascii="Times" w:hAnsi="Times" w:eastAsia="Batang"/>
          <w:szCs w:val="24"/>
          <w:lang w:eastAsia="zh-CN"/>
        </w:rPr>
        <w:t>Considering both PDCCH BD candidates for P(S)Cell self-scheduling on P(S)Cell and PDCCH BD candidates</w:t>
      </w:r>
      <w:r>
        <w:rPr>
          <w:rFonts w:ascii="Times" w:hAnsi="Times" w:eastAsia="Malgun Gothic"/>
          <w:szCs w:val="24"/>
          <w:lang w:eastAsia="zh-CN"/>
        </w:rPr>
        <w:t xml:space="preserve"> for sSCell to P(S)SCell cross-carrier scheduling on sSCell</w:t>
      </w:r>
    </w:p>
    <w:p>
      <w:pPr>
        <w:numPr>
          <w:ilvl w:val="3"/>
          <w:numId w:val="14"/>
        </w:numPr>
        <w:overflowPunct/>
        <w:autoSpaceDE/>
        <w:autoSpaceDN/>
        <w:adjustRightInd/>
        <w:spacing w:after="160" w:line="259" w:lineRule="auto"/>
        <w:ind w:left="3960"/>
        <w:contextualSpacing/>
        <w:rPr>
          <w:rFonts w:ascii="Times" w:hAnsi="Times" w:eastAsia="Batang"/>
          <w:szCs w:val="24"/>
          <w:lang w:eastAsia="zh-CN"/>
        </w:rPr>
      </w:pPr>
      <w:r>
        <w:rPr>
          <w:rFonts w:ascii="Times" w:hAnsi="Times" w:eastAsia="Batang"/>
          <w:szCs w:val="24"/>
          <w:lang w:eastAsia="zh-CN"/>
        </w:rPr>
        <w:t>UE is not required to monitor more than</w:t>
      </w:r>
    </w:p>
    <w:p>
      <w:pPr>
        <w:numPr>
          <w:ilvl w:val="4"/>
          <w:numId w:val="14"/>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 1</w:t>
      </w:r>
    </w:p>
    <w:p>
      <w:pPr>
        <w:numPr>
          <w:ilvl w:val="5"/>
          <w:numId w:val="14"/>
        </w:numPr>
        <w:overflowPunct/>
        <w:autoSpaceDE/>
        <w:autoSpaceDN/>
        <w:adjustRightInd/>
        <w:spacing w:after="160" w:line="259" w:lineRule="auto"/>
        <w:ind w:left="5400"/>
        <w:contextualSpacing/>
        <w:rPr>
          <w:rFonts w:ascii="Times" w:hAnsi="Times" w:eastAsia="Batang"/>
          <w:szCs w:val="24"/>
          <w:lang w:eastAsia="zh-CN"/>
        </w:rPr>
      </w:pPr>
      <m:oMath>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 xml:space="preserve">μ </m:t>
            </m:r>
            <m:ctrlPr>
              <w:rPr>
                <w:rFonts w:ascii="Cambria Math" w:hAnsi="Cambria Math"/>
              </w:rPr>
            </m:ctrlPr>
          </m:sup>
        </m:sSubSup>
      </m:oMath>
      <w:r>
        <w:rPr>
          <w:rFonts w:ascii="Times" w:hAnsi="Times" w:eastAsia="Malgun Gothic"/>
          <w:szCs w:val="24"/>
          <w:lang w:eastAsia="zh-CN"/>
        </w:rPr>
        <w:t xml:space="preserve"> PDCCH BD candidates per P(S)Cell slot </w:t>
      </w:r>
    </w:p>
    <w:p>
      <w:pPr>
        <w:numPr>
          <w:ilvl w:val="4"/>
          <w:numId w:val="14"/>
        </w:numPr>
        <w:overflowPunct/>
        <w:autoSpaceDE/>
        <w:autoSpaceDN/>
        <w:adjustRightInd/>
        <w:spacing w:after="160" w:line="259" w:lineRule="auto"/>
        <w:ind w:left="4680"/>
        <w:contextualSpacing/>
        <w:rPr>
          <w:rFonts w:ascii="Times" w:hAnsi="Times" w:eastAsia="Batang"/>
          <w:szCs w:val="24"/>
          <w:lang w:eastAsia="zh-CN"/>
        </w:rPr>
      </w:pPr>
      <w:r>
        <w:rPr>
          <w:rFonts w:ascii="Times" w:hAnsi="Times" w:eastAsia="Batang"/>
          <w:szCs w:val="24"/>
          <w:lang w:eastAsia="zh-CN"/>
        </w:rPr>
        <w:t>Alt 2</w:t>
      </w:r>
    </w:p>
    <w:p>
      <w:pPr>
        <w:numPr>
          <w:ilvl w:val="5"/>
          <w:numId w:val="14"/>
        </w:numPr>
        <w:overflowPunct/>
        <w:autoSpaceDE/>
        <w:autoSpaceDN/>
        <w:adjustRightInd/>
        <w:spacing w:after="160" w:line="259" w:lineRule="auto"/>
        <w:ind w:left="5400"/>
        <w:contextualSpacing/>
        <w:rPr>
          <w:rFonts w:ascii="Times" w:hAnsi="Times" w:eastAsia="Calibri"/>
          <w:szCs w:val="24"/>
          <w:lang w:eastAsia="zh-CN"/>
        </w:rPr>
      </w:pPr>
      <m:oMath>
        <m:func>
          <m:funcPr>
            <m:ctrlPr>
              <w:rPr>
                <w:rFonts w:ascii="Cambria Math" w:hAnsi="Cambria Math"/>
                <w:i/>
              </w:rPr>
            </m:ctrlPr>
          </m:funcPr>
          <m:fName>
            <m:r>
              <m:rPr/>
              <w:rPr>
                <w:rFonts w:ascii="Cambria Math" w:hAnsi="Cambria Math"/>
              </w:rPr>
              <m:t>min</m:t>
            </m:r>
            <m:ctrlPr>
              <w:rPr>
                <w:rFonts w:ascii="Cambria Math" w:hAnsi="Cambria Math"/>
                <w:i/>
              </w:rPr>
            </m:ctrlPr>
          </m:fName>
          <m:e>
            <m:d>
              <m:dPr>
                <m:ctrlPr>
                  <w:rPr>
                    <w:rFonts w:ascii="Cambria Math" w:hAnsi="Cambria Math"/>
                    <w:i/>
                  </w:rPr>
                </m:ctrlPr>
              </m:dPr>
              <m:e>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max,slot,</m:t>
                    </m:r>
                    <m:r>
                      <m:rPr/>
                      <w:rPr>
                        <w:rFonts w:ascii="Cambria Math" w:hAnsi="Cambria Math"/>
                      </w:rPr>
                      <m:t>μ</m:t>
                    </m:r>
                    <m:ctrlPr>
                      <w:rPr>
                        <w:rFonts w:ascii="Cambria Math" w:hAnsi="Cambria Math"/>
                      </w:rPr>
                    </m:ctrlPr>
                  </m:sup>
                </m:sSubSup>
                <m:r>
                  <m:rPr/>
                  <w:rPr>
                    <w:rFonts w:ascii="Cambria Math" w:hAnsi="Cambria Math"/>
                  </w:rPr>
                  <m:t>,</m:t>
                </m:r>
                <m:sSubSup>
                  <m:sSubSupPr>
                    <m:ctrlPr>
                      <w:rPr>
                        <w:rFonts w:ascii="Cambria Math" w:hAnsi="Cambria Math"/>
                        <w:i/>
                      </w:rPr>
                    </m:ctrlPr>
                  </m:sSubSupPr>
                  <m:e>
                    <m:r>
                      <m:rPr/>
                      <w:rPr>
                        <w:rFonts w:ascii="Cambria Math" w:hAnsi="Cambria Math"/>
                      </w:rPr>
                      <m:t>M</m:t>
                    </m:r>
                    <m:ctrlPr>
                      <w:rPr>
                        <w:rFonts w:ascii="Cambria Math" w:hAnsi="Cambria Math"/>
                        <w:i/>
                      </w:rPr>
                    </m:ctrlPr>
                  </m:e>
                  <m:sub>
                    <m:r>
                      <m:rPr>
                        <m:nor/>
                        <m:sty m:val="p"/>
                      </m:rPr>
                      <m:t>PDCCH</m:t>
                    </m:r>
                    <m:ctrlPr>
                      <w:rPr>
                        <w:rFonts w:ascii="Cambria Math" w:hAnsi="Cambria Math"/>
                      </w:rPr>
                    </m:ctrlPr>
                  </m:sub>
                  <m:sup>
                    <m:r>
                      <m:rPr>
                        <m:nor/>
                        <m:sty m:val="p"/>
                      </m:rPr>
                      <m:t>total,slot,</m:t>
                    </m:r>
                    <m:r>
                      <m:rPr/>
                      <w:rPr>
                        <w:rFonts w:ascii="Cambria Math" w:hAnsi="Cambria Math"/>
                      </w:rPr>
                      <m:t>μ</m:t>
                    </m:r>
                    <m:ctrlPr>
                      <w:rPr>
                        <w:rFonts w:ascii="Cambria Math" w:hAnsi="Cambria Math"/>
                      </w:rPr>
                    </m:ctrlPr>
                  </m:sup>
                </m:sSubSup>
                <m:ctrlPr>
                  <w:rPr>
                    <w:rFonts w:ascii="Cambria Math" w:hAnsi="Cambria Math"/>
                    <w:i/>
                  </w:rPr>
                </m:ctrlPr>
              </m:e>
            </m:d>
            <m:ctrlPr>
              <w:rPr>
                <w:rFonts w:ascii="Cambria Math" w:hAnsi="Cambria Math"/>
                <w:i/>
              </w:rPr>
            </m:ctrlPr>
          </m:e>
        </m:func>
      </m:oMath>
      <w:r>
        <w:rPr>
          <w:rFonts w:ascii="Times" w:hAnsi="Times" w:eastAsia="Malgun Gothic"/>
          <w:szCs w:val="24"/>
          <w:lang w:eastAsia="zh-CN"/>
        </w:rPr>
        <w:t xml:space="preserve"> PDCCH BD candidates per P(S)Cell slot</w:t>
      </w:r>
    </w:p>
    <w:p>
      <w:pPr>
        <w:numPr>
          <w:ilvl w:val="2"/>
          <w:numId w:val="14"/>
        </w:numPr>
        <w:overflowPunct/>
        <w:autoSpaceDE/>
        <w:autoSpaceDN/>
        <w:adjustRightInd/>
        <w:spacing w:after="160" w:line="259" w:lineRule="auto"/>
        <w:ind w:left="3240"/>
        <w:contextualSpacing/>
        <w:rPr>
          <w:rFonts w:ascii="Times" w:hAnsi="Times" w:eastAsia="Calibri"/>
          <w:szCs w:val="24"/>
          <w:lang w:eastAsia="zh-CN"/>
        </w:rPr>
      </w:pPr>
      <w:r>
        <w:rPr>
          <w:rFonts w:ascii="Times" w:hAnsi="Times" w:eastAsia="Batang"/>
          <w:szCs w:val="24"/>
          <w:lang w:eastAsia="zh-CN"/>
        </w:rPr>
        <w:t>FFS: selection between Alt-1 and Alt-2</w:t>
      </w:r>
    </w:p>
    <w:p>
      <w:pPr>
        <w:numPr>
          <w:ilvl w:val="1"/>
          <w:numId w:val="14"/>
        </w:numPr>
        <w:overflowPunct/>
        <w:autoSpaceDE/>
        <w:autoSpaceDN/>
        <w:adjustRightInd/>
        <w:spacing w:after="160" w:line="259" w:lineRule="auto"/>
        <w:ind w:left="2520"/>
        <w:contextualSpacing/>
        <w:rPr>
          <w:rFonts w:ascii="Times" w:hAnsi="Times" w:eastAsia="Calibri"/>
          <w:color w:val="5B9BD5"/>
          <w:szCs w:val="24"/>
          <w:lang w:eastAsia="zh-CN"/>
        </w:rPr>
      </w:pPr>
      <w:r>
        <w:rPr>
          <w:rFonts w:ascii="Times" w:hAnsi="Times" w:eastAsia="Batang"/>
          <w:color w:val="5B9BD5"/>
          <w:szCs w:val="24"/>
          <w:lang w:eastAsia="zh-CN"/>
        </w:rPr>
        <w:t xml:space="preserve">FFS: whether/how the definition of </w:t>
      </w:r>
      <m:oMath>
        <m:sSubSup>
          <m:sSubSupPr>
            <m:ctrlPr>
              <w:rPr>
                <w:rFonts w:ascii="Cambria Math" w:hAnsi="Cambria Math"/>
                <w:i/>
                <w:color w:val="5B9BD5"/>
              </w:rPr>
            </m:ctrlPr>
          </m:sSubSupPr>
          <m:e>
            <m:r>
              <m:rPr/>
              <w:rPr>
                <w:rFonts w:ascii="Cambria Math" w:hAnsi="Cambria Math"/>
                <w:color w:val="5B9BD5"/>
              </w:rPr>
              <m:t>M</m:t>
            </m:r>
            <m:ctrlPr>
              <w:rPr>
                <w:rFonts w:ascii="Cambria Math" w:hAnsi="Cambria Math"/>
                <w:i/>
                <w:color w:val="5B9BD5"/>
              </w:rPr>
            </m:ctrlPr>
          </m:e>
          <m:sub>
            <m:r>
              <m:rPr>
                <m:nor/>
                <m:sty m:val="p"/>
              </m:rPr>
              <w:rPr>
                <w:color w:val="5B9BD5"/>
              </w:rPr>
              <m:t>PDCCH</m:t>
            </m:r>
            <m:ctrlPr>
              <w:rPr>
                <w:rFonts w:ascii="Cambria Math" w:hAnsi="Cambria Math"/>
                <w:color w:val="5B9BD5"/>
              </w:rPr>
            </m:ctrlPr>
          </m:sub>
          <m:sup>
            <m:r>
              <m:rPr>
                <m:nor/>
                <m:sty m:val="p"/>
              </m:rPr>
              <w:rPr>
                <w:color w:val="5B9BD5"/>
              </w:rPr>
              <m:t>total,slot,</m:t>
            </m:r>
            <m:r>
              <m:rPr/>
              <w:rPr>
                <w:rFonts w:ascii="Cambria Math" w:hAnsi="Cambria Math"/>
                <w:color w:val="5B9BD5"/>
              </w:rPr>
              <m:t>μ</m:t>
            </m:r>
            <m:ctrlPr>
              <w:rPr>
                <w:rFonts w:ascii="Cambria Math" w:hAnsi="Cambria Math"/>
                <w:color w:val="5B9BD5"/>
              </w:rPr>
            </m:ctrlPr>
          </m:sup>
        </m:sSubSup>
      </m:oMath>
      <w:r>
        <w:rPr>
          <w:rFonts w:ascii="Times" w:hAnsi="Times" w:eastAsia="Batang"/>
          <w:color w:val="5B9BD5"/>
          <w:szCs w:val="24"/>
          <w:lang w:eastAsia="zh-CN"/>
        </w:rPr>
        <w:t xml:space="preserve"> or</w:t>
      </w:r>
      <m:oMath>
        <m:sSubSup>
          <m:sSubSupPr>
            <m:ctrlPr>
              <w:rPr>
                <w:rFonts w:ascii="Cambria Math" w:hAnsi="Cambria Math"/>
                <w:i/>
                <w:color w:val="5B9BD5"/>
              </w:rPr>
            </m:ctrlPr>
          </m:sSubSupPr>
          <m:e>
            <m:r>
              <m:rPr/>
              <w:rPr>
                <w:rFonts w:ascii="Cambria Math" w:hAnsi="Cambria Math"/>
                <w:color w:val="5B9BD5"/>
              </w:rPr>
              <m:t>M</m:t>
            </m:r>
            <m:ctrlPr>
              <w:rPr>
                <w:rFonts w:ascii="Cambria Math" w:hAnsi="Cambria Math"/>
                <w:i/>
                <w:color w:val="5B9BD5"/>
              </w:rPr>
            </m:ctrlPr>
          </m:e>
          <m:sub>
            <m:r>
              <m:rPr>
                <m:nor/>
                <m:sty m:val="p"/>
              </m:rPr>
              <w:rPr>
                <w:color w:val="5B9BD5"/>
              </w:rPr>
              <m:t>PDCCH</m:t>
            </m:r>
            <m:ctrlPr>
              <w:rPr>
                <w:rFonts w:ascii="Cambria Math" w:hAnsi="Cambria Math"/>
                <w:color w:val="5B9BD5"/>
              </w:rPr>
            </m:ctrlPr>
          </m:sub>
          <m:sup>
            <m:r>
              <m:rPr>
                <m:nor/>
                <m:sty m:val="p"/>
              </m:rPr>
              <w:rPr>
                <w:color w:val="5B9BD5"/>
              </w:rPr>
              <m:t>total,slot,</m:t>
            </m:r>
            <m:r>
              <m:rPr/>
              <w:rPr>
                <w:rFonts w:ascii="Cambria Math" w:hAnsi="Cambria Math"/>
                <w:color w:val="5B9BD5"/>
              </w:rPr>
              <m:t>μ1</m:t>
            </m:r>
            <m:ctrlPr>
              <w:rPr>
                <w:rFonts w:ascii="Cambria Math" w:hAnsi="Cambria Math"/>
                <w:color w:val="5B9BD5"/>
              </w:rPr>
            </m:ctrlPr>
          </m:sup>
        </m:sSubSup>
      </m:oMath>
      <w:r>
        <w:rPr>
          <w:rFonts w:ascii="Times" w:hAnsi="Times" w:eastAsia="Batang"/>
          <w:color w:val="5B9BD5"/>
          <w:szCs w:val="24"/>
          <w:lang w:eastAsia="zh-CN"/>
        </w:rPr>
        <w:t xml:space="preserve"> is modified compared to Rel16 when UE is configured with CCS from sSCell to P(S)Cell</w:t>
      </w:r>
    </w:p>
    <w:p>
      <w:pPr>
        <w:pStyle w:val="3"/>
      </w:pPr>
      <w:r>
        <w:t>Agreements from RAN1#106-e</w:t>
      </w:r>
    </w:p>
    <w:p>
      <w:pPr>
        <w:overflowPunct/>
        <w:autoSpaceDE/>
        <w:autoSpaceDN/>
        <w:adjustRightInd/>
        <w:spacing w:after="0" w:line="240" w:lineRule="auto"/>
        <w:ind w:left="720"/>
        <w:textAlignment w:val="baseline"/>
        <w:rPr>
          <w:rFonts w:ascii="Times" w:hAnsi="Times" w:eastAsia="Batang" w:cs="Times"/>
          <w:szCs w:val="22"/>
          <w:highlight w:val="green"/>
          <w:lang w:eastAsia="zh-CN"/>
        </w:rPr>
      </w:pPr>
      <w:r>
        <w:rPr>
          <w:rFonts w:ascii="Times" w:hAnsi="Times" w:eastAsia="Batang" w:cs="Times"/>
          <w:szCs w:val="22"/>
          <w:highlight w:val="green"/>
          <w:lang w:eastAsia="zh-CN"/>
        </w:rPr>
        <w:t>Agreement</w:t>
      </w:r>
    </w:p>
    <w:p>
      <w:pPr>
        <w:overflowPunct/>
        <w:autoSpaceDE/>
        <w:autoSpaceDN/>
        <w:adjustRightInd/>
        <w:spacing w:after="0" w:line="240" w:lineRule="auto"/>
        <w:ind w:left="720"/>
        <w:textAlignment w:val="baseline"/>
        <w:rPr>
          <w:rFonts w:ascii="Times" w:hAnsi="Times" w:eastAsia="Batang"/>
          <w:szCs w:val="24"/>
          <w:lang w:eastAsia="zh-CN"/>
        </w:rPr>
      </w:pPr>
      <w:r>
        <w:rPr>
          <w:rFonts w:ascii="Times" w:hAnsi="Times" w:eastAsia="Batang"/>
          <w:szCs w:val="24"/>
          <w:lang w:eastAsia="zh-CN"/>
        </w:rPr>
        <w:t>Specification supports dormant BWP operation on sSCell for a UE is configured CCS from sSCell to P(S)Cell.</w:t>
      </w:r>
    </w:p>
    <w:p>
      <w:pPr>
        <w:overflowPunct/>
        <w:autoSpaceDE/>
        <w:autoSpaceDN/>
        <w:adjustRightInd/>
        <w:spacing w:after="0" w:line="240" w:lineRule="auto"/>
        <w:ind w:left="720"/>
        <w:textAlignment w:val="baseline"/>
        <w:rPr>
          <w:rFonts w:ascii="Times" w:hAnsi="Times" w:eastAsia="Batang"/>
          <w:szCs w:val="24"/>
          <w:lang w:eastAsia="zh-CN"/>
        </w:rPr>
      </w:pPr>
    </w:p>
    <w:p>
      <w:pPr>
        <w:overflowPunct/>
        <w:autoSpaceDE/>
        <w:autoSpaceDN/>
        <w:adjustRightInd/>
        <w:spacing w:after="0" w:line="240" w:lineRule="auto"/>
        <w:ind w:left="720"/>
        <w:textAlignment w:val="baseline"/>
        <w:rPr>
          <w:rFonts w:eastAsia="Times New Roman"/>
          <w:highlight w:val="green"/>
          <w:lang w:eastAsia="zh-CN"/>
        </w:rPr>
      </w:pPr>
      <w:r>
        <w:rPr>
          <w:rFonts w:eastAsia="Times New Roman"/>
          <w:highlight w:val="green"/>
          <w:lang w:eastAsia="zh-CN"/>
        </w:rPr>
        <w:t>Agreement</w:t>
      </w:r>
    </w:p>
    <w:p>
      <w:pPr>
        <w:numPr>
          <w:ilvl w:val="0"/>
          <w:numId w:val="15"/>
        </w:numPr>
        <w:tabs>
          <w:tab w:val="left" w:pos="720"/>
          <w:tab w:val="left" w:pos="1440"/>
        </w:tabs>
        <w:overflowPunct/>
        <w:autoSpaceDE/>
        <w:autoSpaceDN/>
        <w:adjustRightInd/>
        <w:spacing w:after="0" w:line="240" w:lineRule="auto"/>
        <w:ind w:left="1440"/>
        <w:contextualSpacing/>
        <w:textAlignment w:val="baseline"/>
        <w:rPr>
          <w:rFonts w:ascii="Times" w:hAnsi="Times" w:eastAsia="Batang"/>
          <w:szCs w:val="24"/>
          <w:lang w:eastAsia="zh-CN"/>
        </w:rPr>
      </w:pPr>
      <w:r>
        <w:rPr>
          <w:rFonts w:ascii="Times" w:hAnsi="Times" w:eastAsia="Batang"/>
          <w:szCs w:val="24"/>
          <w:lang w:eastAsia="zh-CN"/>
        </w:rPr>
        <w:t>When CCS from sSCell to P(S)Cell is configured for a UE</w:t>
      </w:r>
    </w:p>
    <w:p>
      <w:pPr>
        <w:numPr>
          <w:ilvl w:val="1"/>
          <w:numId w:val="15"/>
        </w:numPr>
        <w:overflowPunct/>
        <w:autoSpaceDE/>
        <w:autoSpaceDN/>
        <w:adjustRightInd/>
        <w:spacing w:after="0" w:line="240" w:lineRule="auto"/>
        <w:ind w:left="2160"/>
        <w:contextualSpacing/>
        <w:textAlignment w:val="baseline"/>
        <w:rPr>
          <w:rFonts w:ascii="Times" w:hAnsi="Times" w:eastAsia="Batang"/>
          <w:szCs w:val="24"/>
          <w:lang w:eastAsia="zh-CN"/>
        </w:rPr>
      </w:pPr>
      <w:r>
        <w:rPr>
          <w:rFonts w:ascii="Times" w:hAnsi="Times" w:eastAsia="Batang"/>
          <w:szCs w:val="24"/>
          <w:lang w:eastAsia="zh-CN"/>
        </w:rPr>
        <w:t>at least the number of PDCCH monitoring candidates monitored on sSCell (for scheduling P(S)Cell) is indicated to the UE using the SS set linking approach as in Rel16</w:t>
      </w:r>
    </w:p>
    <w:p>
      <w:pPr>
        <w:numPr>
          <w:ilvl w:val="1"/>
          <w:numId w:val="15"/>
        </w:numPr>
        <w:overflowPunct/>
        <w:autoSpaceDE/>
        <w:autoSpaceDN/>
        <w:adjustRightInd/>
        <w:spacing w:after="0" w:line="240" w:lineRule="auto"/>
        <w:ind w:left="2160"/>
        <w:contextualSpacing/>
        <w:textAlignment w:val="baseline"/>
        <w:rPr>
          <w:rFonts w:ascii="Times" w:hAnsi="Times" w:eastAsia="Batang"/>
          <w:strike/>
          <w:szCs w:val="24"/>
          <w:lang w:eastAsia="zh-CN"/>
        </w:rPr>
      </w:pPr>
      <w:r>
        <w:rPr>
          <w:rFonts w:ascii="Times" w:hAnsi="Times" w:eastAsia="Batang"/>
          <w:strike/>
          <w:szCs w:val="24"/>
          <w:lang w:eastAsia="zh-CN"/>
        </w:rPr>
        <w:t xml:space="preserve">FFS: If any modifications to Rel16 approach are introduced for </w:t>
      </w:r>
      <w:r>
        <w:rPr>
          <w:rFonts w:ascii="Times" w:hAnsi="Times" w:eastAsia="MS Mincho"/>
          <w:i/>
          <w:iCs/>
          <w:strike/>
          <w:szCs w:val="24"/>
          <w:lang w:eastAsia="ja-JP"/>
        </w:rPr>
        <w:t xml:space="preserve">monitoringSlotPeriodicityAndOffset, monitoringSymbolsWithinSlot, duration </w:t>
      </w:r>
      <w:r>
        <w:rPr>
          <w:rFonts w:ascii="Times" w:hAnsi="Times" w:eastAsia="Batang"/>
          <w:strike/>
          <w:szCs w:val="24"/>
          <w:lang w:eastAsia="zh-CN"/>
        </w:rPr>
        <w:t>for the PDCCH monitoring candidates monitored on sSCell (for scheduling P(S)Cell)</w:t>
      </w:r>
    </w:p>
    <w:p>
      <w:pPr>
        <w:overflowPunct/>
        <w:autoSpaceDE/>
        <w:autoSpaceDN/>
        <w:adjustRightInd/>
        <w:spacing w:after="0" w:line="240" w:lineRule="auto"/>
        <w:ind w:left="720"/>
        <w:textAlignment w:val="baseline"/>
        <w:rPr>
          <w:rFonts w:eastAsia="Times New Roman"/>
          <w:lang w:eastAsia="en-GB"/>
        </w:rPr>
      </w:pPr>
    </w:p>
    <w:p>
      <w:pPr>
        <w:overflowPunct/>
        <w:autoSpaceDE/>
        <w:autoSpaceDN/>
        <w:adjustRightInd/>
        <w:spacing w:after="0" w:line="240" w:lineRule="auto"/>
        <w:ind w:left="720"/>
        <w:textAlignment w:val="baseline"/>
        <w:rPr>
          <w:rFonts w:eastAsia="Times New Roman"/>
          <w:highlight w:val="green"/>
          <w:lang w:eastAsia="zh-CN"/>
        </w:rPr>
      </w:pPr>
      <w:r>
        <w:rPr>
          <w:rFonts w:eastAsia="Times New Roman"/>
          <w:highlight w:val="green"/>
          <w:lang w:eastAsia="zh-CN"/>
        </w:rPr>
        <w:t>Agreement</w:t>
      </w:r>
    </w:p>
    <w:p>
      <w:pPr>
        <w:numPr>
          <w:ilvl w:val="0"/>
          <w:numId w:val="15"/>
        </w:numPr>
        <w:overflowPunct/>
        <w:autoSpaceDE/>
        <w:autoSpaceDN/>
        <w:adjustRightInd/>
        <w:spacing w:after="160" w:line="259" w:lineRule="auto"/>
        <w:ind w:left="1440"/>
        <w:contextualSpacing/>
        <w:textAlignment w:val="baseline"/>
        <w:rPr>
          <w:rFonts w:ascii="Times" w:hAnsi="Times" w:eastAsia="Batang"/>
          <w:szCs w:val="24"/>
          <w:lang w:eastAsia="en-GB"/>
        </w:rPr>
      </w:pPr>
      <w:r>
        <w:rPr>
          <w:rFonts w:ascii="Times" w:hAnsi="Times" w:eastAsia="Batang"/>
          <w:szCs w:val="24"/>
          <w:lang w:eastAsia="en-GB"/>
        </w:rPr>
        <w:t xml:space="preserve">At least for Type B UE, when the UE is configured for CCS from sSCell to P(S)Cell and </w:t>
      </w:r>
      <w:r>
        <w:rPr>
          <w:rFonts w:ascii="Times" w:hAnsi="Times" w:eastAsia="Batang"/>
          <w:szCs w:val="24"/>
          <w:lang w:eastAsia="zh-CN"/>
        </w:rPr>
        <w:t>when P(S)Cell SCS (</w:t>
      </w:r>
      <m:oMath>
        <m:r>
          <m:rPr>
            <m:sty m:val="p"/>
          </m:rPr>
          <w:rPr>
            <w:rFonts w:ascii="Cambria Math" w:hAnsi="Cambria Math" w:eastAsia="Times New Roman"/>
            <w:lang w:eastAsia="en-GB"/>
          </w:rPr>
          <m:t>μ</m:t>
        </m:r>
      </m:oMath>
      <w:r>
        <w:rPr>
          <w:rFonts w:ascii="Times" w:hAnsi="Times" w:eastAsia="Batang"/>
          <w:szCs w:val="24"/>
          <w:lang w:eastAsia="zh-CN"/>
        </w:rPr>
        <w:t>) is less than or equal to sSCell SCS (</w:t>
      </w:r>
      <m:oMath>
        <m:r>
          <m:rPr>
            <m:sty m:val="p"/>
          </m:rPr>
          <w:rPr>
            <w:rFonts w:ascii="Cambria Math" w:hAnsi="Cambria Math" w:eastAsia="Times New Roman"/>
            <w:lang w:eastAsia="en-GB"/>
          </w:rPr>
          <m:t>μ1</m:t>
        </m:r>
      </m:oMath>
      <w:r>
        <w:rPr>
          <w:rFonts w:ascii="Times" w:hAnsi="Times" w:eastAsia="Batang"/>
          <w:szCs w:val="24"/>
          <w:lang w:eastAsia="zh-CN"/>
        </w:rPr>
        <w:t xml:space="preserve">), </w:t>
      </w:r>
      <w:r>
        <w:rPr>
          <w:rFonts w:ascii="Times" w:hAnsi="Times" w:eastAsia="Batang"/>
          <w:color w:val="4472C4"/>
          <w:szCs w:val="24"/>
          <w:lang w:eastAsia="zh-CN"/>
        </w:rPr>
        <w:t>and at least when UE is not provided</w:t>
      </w:r>
      <w:r>
        <w:rPr>
          <w:rFonts w:ascii="Times" w:hAnsi="Times" w:eastAsia="Batang"/>
          <w:color w:val="4472C4"/>
          <w:szCs w:val="24"/>
          <w:lang w:eastAsia="en-GB"/>
        </w:rPr>
        <w:t xml:space="preserve"> monitoringCapabilityConfig for any cell, down select one from [based on Option A/C] or [based Option C] below</w:t>
      </w:r>
    </w:p>
    <w:p>
      <w:pPr>
        <w:numPr>
          <w:ilvl w:val="1"/>
          <w:numId w:val="15"/>
        </w:numPr>
        <w:overflowPunct/>
        <w:autoSpaceDE/>
        <w:autoSpaceDN/>
        <w:adjustRightInd/>
        <w:spacing w:after="160" w:line="259" w:lineRule="auto"/>
        <w:ind w:left="2160"/>
        <w:contextualSpacing/>
        <w:textAlignment w:val="baseline"/>
        <w:rPr>
          <w:rFonts w:ascii="Times" w:hAnsi="Times" w:eastAsia="Batang"/>
          <w:szCs w:val="24"/>
          <w:lang w:eastAsia="en-GB"/>
        </w:rPr>
      </w:pPr>
      <w:r>
        <w:rPr>
          <w:rFonts w:ascii="Times" w:hAnsi="Times" w:eastAsia="Batang"/>
          <w:szCs w:val="24"/>
          <w:lang w:eastAsia="en-GB"/>
        </w:rPr>
        <w:t>[based on Option A/C]</w:t>
      </w:r>
    </w:p>
    <w:p>
      <w:pPr>
        <w:numPr>
          <w:ilvl w:val="2"/>
          <w:numId w:val="15"/>
        </w:numPr>
        <w:overflowPunct/>
        <w:autoSpaceDE/>
        <w:autoSpaceDN/>
        <w:adjustRightInd/>
        <w:spacing w:after="160" w:line="259" w:lineRule="auto"/>
        <w:ind w:left="2880"/>
        <w:contextualSpacing/>
        <w:textAlignment w:val="baseline"/>
        <w:rPr>
          <w:rFonts w:ascii="Times" w:hAnsi="Times" w:eastAsia="Batang"/>
          <w:szCs w:val="24"/>
          <w:lang w:eastAsia="en-GB"/>
        </w:rPr>
      </w:pPr>
      <w:r>
        <w:rPr>
          <w:rFonts w:ascii="Times" w:hAnsi="Times" w:eastAsia="Batang"/>
          <w:szCs w:val="24"/>
          <w:lang w:eastAsia="en-GB"/>
        </w:rPr>
        <w:t>On P(S)Cell (for self-scheduling)</w:t>
      </w:r>
    </w:p>
    <w:p>
      <w:pPr>
        <w:numPr>
          <w:ilvl w:val="3"/>
          <w:numId w:val="15"/>
        </w:numPr>
        <w:overflowPunct/>
        <w:autoSpaceDE/>
        <w:autoSpaceDN/>
        <w:adjustRightInd/>
        <w:spacing w:after="160" w:line="259" w:lineRule="auto"/>
        <w:ind w:left="3600"/>
        <w:contextualSpacing/>
        <w:textAlignment w:val="baseline"/>
        <w:rPr>
          <w:rFonts w:ascii="Times" w:hAnsi="Times" w:eastAsia="Batang"/>
          <w:szCs w:val="24"/>
          <w:lang w:eastAsia="en-GB"/>
        </w:rPr>
      </w:pPr>
      <w:r>
        <w:rPr>
          <w:rFonts w:ascii="Times" w:hAnsi="Times" w:eastAsia="Batang"/>
          <w:szCs w:val="24"/>
          <w:lang w:eastAsia="en-GB"/>
        </w:rPr>
        <w:t xml:space="preserve">UE is not required to monitor more than </w:t>
      </w:r>
      <m:oMath>
        <m:r>
          <m:rPr>
            <m:sty m:val="p"/>
          </m:rPr>
          <w:rPr>
            <w:rFonts w:ascii="Cambria Math" w:hAnsi="Cambria Math" w:eastAsia="Times New Roman"/>
            <w:lang w:eastAsia="en-GB"/>
          </w:rPr>
          <m:t>α∗</m:t>
        </m:r>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total,slot,μ</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r>
          <m:rPr>
            <m:sty m:val="p"/>
          </m:rPr>
          <w:rPr>
            <w:rFonts w:ascii="Cambria Math" w:hAnsi="Cambria Math" w:eastAsia="DengXian"/>
            <w:lang w:eastAsia="en-GB"/>
          </w:rPr>
          <m:t xml:space="preserve"> </m:t>
        </m:r>
      </m:oMath>
      <w:r>
        <w:rPr>
          <w:rFonts w:ascii="Times" w:hAnsi="Times" w:eastAsia="DengXian"/>
          <w:szCs w:val="24"/>
          <w:lang w:eastAsia="en-GB"/>
        </w:rPr>
        <w:t xml:space="preserve"> PDCCH BD candidates per P(S)Cell slot</w:t>
      </w:r>
    </w:p>
    <w:p>
      <w:pPr>
        <w:numPr>
          <w:ilvl w:val="2"/>
          <w:numId w:val="15"/>
        </w:numPr>
        <w:overflowPunct/>
        <w:autoSpaceDE/>
        <w:autoSpaceDN/>
        <w:adjustRightInd/>
        <w:spacing w:after="160" w:line="259" w:lineRule="auto"/>
        <w:ind w:left="2880"/>
        <w:contextualSpacing/>
        <w:textAlignment w:val="baseline"/>
        <w:rPr>
          <w:rFonts w:ascii="Times" w:hAnsi="Times" w:eastAsia="Batang"/>
          <w:szCs w:val="24"/>
          <w:lang w:eastAsia="en-GB"/>
        </w:rPr>
      </w:pPr>
      <w:r>
        <w:rPr>
          <w:rFonts w:ascii="Times" w:hAnsi="Times" w:eastAsia="DengXian"/>
          <w:szCs w:val="24"/>
          <w:lang w:eastAsia="en-GB"/>
        </w:rPr>
        <w:t>On sSCell (for cross-carrier scheduling to P(S)Cell)</w:t>
      </w:r>
    </w:p>
    <w:p>
      <w:pPr>
        <w:numPr>
          <w:ilvl w:val="3"/>
          <w:numId w:val="15"/>
        </w:numPr>
        <w:overflowPunct/>
        <w:autoSpaceDE/>
        <w:autoSpaceDN/>
        <w:adjustRightInd/>
        <w:spacing w:after="160" w:line="259" w:lineRule="auto"/>
        <w:ind w:left="3600"/>
        <w:contextualSpacing/>
        <w:textAlignment w:val="baseline"/>
        <w:rPr>
          <w:rFonts w:ascii="Times" w:hAnsi="Times" w:eastAsia="Batang"/>
          <w:szCs w:val="24"/>
          <w:lang w:eastAsia="en-GB"/>
        </w:rPr>
      </w:pPr>
      <w:r>
        <w:rPr>
          <w:rFonts w:ascii="Times" w:hAnsi="Times" w:eastAsia="Batang"/>
          <w:szCs w:val="24"/>
          <w:lang w:eastAsia="en-GB"/>
        </w:rPr>
        <w:t>UE is not required to monitor more than [</w:t>
      </w:r>
      <m:oMath>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max,slot,</m:t>
                    </m:r>
                    <m:r>
                      <m:rPr>
                        <m:sty m:val="p"/>
                      </m:rPr>
                      <w:rPr>
                        <w:rFonts w:ascii="Cambria Math" w:hAnsi="Cambria Math" w:eastAsia="Times New Roman"/>
                        <w:lang w:eastAsia="en-GB"/>
                      </w:rPr>
                      <m:t>μ1</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m:sty m:val="p"/>
                      </m:rPr>
                      <w:rPr>
                        <w:rFonts w:ascii="Cambria Math" w:hAnsi="Cambria Math" w:eastAsia="Times New Roman"/>
                        <w:lang w:eastAsia="en-GB"/>
                      </w:rPr>
                      <m:t>μ1</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oMath>
      <w:r>
        <w:rPr>
          <w:rFonts w:ascii="Times" w:hAnsi="Times" w:eastAsia="DengXian"/>
          <w:szCs w:val="24"/>
          <w:lang w:eastAsia="zh-CN"/>
        </w:rPr>
        <w:t xml:space="preserve"> or </w:t>
      </w:r>
      <m:oMath>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max,slot,μ1</m:t>
            </m:r>
            <m:ctrlPr>
              <w:rPr>
                <w:rFonts w:ascii="Cambria Math" w:hAnsi="Cambria Math" w:eastAsia="Times New Roman"/>
                <w:lang w:eastAsia="en-GB"/>
              </w:rPr>
            </m:ctrlPr>
          </m:sup>
        </m:sSubSup>
      </m:oMath>
      <w:r>
        <w:rPr>
          <w:rFonts w:ascii="Times" w:hAnsi="Times" w:eastAsia="DengXian"/>
          <w:szCs w:val="24"/>
          <w:lang w:eastAsia="en-GB"/>
        </w:rPr>
        <w:t>] PDCCH BD candidates per sSCell slot</w:t>
      </w:r>
      <w:r>
        <w:rPr>
          <w:rFonts w:ascii="Times" w:hAnsi="Times" w:eastAsia="DengXian"/>
          <w:color w:val="4472C4"/>
          <w:szCs w:val="24"/>
          <w:lang w:eastAsia="en-GB"/>
        </w:rPr>
        <w:t xml:space="preserve"> (Note: this is assumed per Rel16)</w:t>
      </w:r>
    </w:p>
    <w:p>
      <w:pPr>
        <w:numPr>
          <w:ilvl w:val="3"/>
          <w:numId w:val="15"/>
        </w:numPr>
        <w:overflowPunct/>
        <w:autoSpaceDE/>
        <w:autoSpaceDN/>
        <w:adjustRightInd/>
        <w:spacing w:after="160" w:line="259" w:lineRule="auto"/>
        <w:ind w:left="3600"/>
        <w:contextualSpacing/>
        <w:textAlignment w:val="baseline"/>
        <w:rPr>
          <w:rFonts w:ascii="Times" w:hAnsi="Times" w:eastAsia="Batang"/>
          <w:szCs w:val="24"/>
          <w:lang w:eastAsia="en-GB"/>
        </w:rPr>
      </w:pPr>
      <w:r>
        <w:rPr>
          <w:rFonts w:ascii="Times" w:hAnsi="Times" w:eastAsia="Batang"/>
          <w:szCs w:val="24"/>
          <w:lang w:eastAsia="en-GB"/>
        </w:rPr>
        <w:t xml:space="preserve">UE is additionally not required to monitor more than </w:t>
      </w:r>
      <m:oMath>
        <m:r>
          <m:rPr>
            <m:sty m:val="p"/>
          </m:rPr>
          <w:rPr>
            <w:rFonts w:ascii="Cambria Math" w:hAnsi="Cambria Math" w:eastAsia="Times New Roman"/>
            <w:lang w:eastAsia="en-GB"/>
          </w:rPr>
          <m:t>β∗</m:t>
        </m:r>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total,slot,μ</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oMath>
      <w:r>
        <w:rPr>
          <w:rFonts w:ascii="Times" w:hAnsi="Times" w:eastAsia="DengXian"/>
          <w:szCs w:val="24"/>
          <w:lang w:eastAsia="en-GB"/>
        </w:rPr>
        <w:t xml:space="preserve"> PDCCH BD candidates per P(S)Cell slot</w:t>
      </w:r>
    </w:p>
    <w:p>
      <w:pPr>
        <w:numPr>
          <w:ilvl w:val="2"/>
          <w:numId w:val="15"/>
        </w:numPr>
        <w:overflowPunct/>
        <w:autoSpaceDE/>
        <w:autoSpaceDN/>
        <w:adjustRightInd/>
        <w:spacing w:after="160" w:line="259" w:lineRule="auto"/>
        <w:ind w:left="2880"/>
        <w:contextualSpacing/>
        <w:textAlignment w:val="baseline"/>
        <w:rPr>
          <w:rFonts w:ascii="Times" w:hAnsi="Times" w:eastAsia="Batang"/>
          <w:szCs w:val="24"/>
          <w:lang w:eastAsia="en-GB"/>
        </w:rPr>
      </w:pPr>
      <m:oMath>
        <m:r>
          <m:rPr>
            <m:sty m:val="p"/>
          </m:rPr>
          <w:rPr>
            <w:rFonts w:ascii="Cambria Math" w:hAnsi="Cambria Math" w:eastAsia="Times New Roman"/>
            <w:lang w:eastAsia="en-GB"/>
          </w:rPr>
          <m:t>0≤α≤1</m:t>
        </m:r>
      </m:oMath>
      <w:r>
        <w:rPr>
          <w:rFonts w:ascii="Times" w:hAnsi="Times" w:eastAsia="Batang"/>
          <w:szCs w:val="24"/>
          <w:lang w:eastAsia="en-GB"/>
        </w:rPr>
        <w:t xml:space="preserve">  and</w:t>
      </w:r>
      <m:oMath>
        <m:r>
          <m:rPr>
            <m:sty m:val="p"/>
          </m:rPr>
          <w:rPr>
            <w:rFonts w:ascii="Cambria Math" w:hAnsi="Cambria Math" w:eastAsia="Times New Roman"/>
            <w:lang w:eastAsia="en-GB"/>
          </w:rPr>
          <m:t>0≤β≤1</m:t>
        </m:r>
      </m:oMath>
      <w:r>
        <w:rPr>
          <w:rFonts w:ascii="Times" w:hAnsi="Times" w:eastAsia="Batang"/>
          <w:szCs w:val="24"/>
          <w:lang w:eastAsia="en-GB"/>
        </w:rPr>
        <w:t xml:space="preserve">   are based on RRC configuration and at least cases o</w:t>
      </w:r>
      <w:r>
        <w:rPr>
          <w:rFonts w:ascii="Times" w:hAnsi="Times" w:eastAsia="Batang"/>
          <w:strike/>
          <w:szCs w:val="24"/>
          <w:lang w:eastAsia="en-GB"/>
        </w:rPr>
        <w:t xml:space="preserve">f </w:t>
      </w:r>
      <m:oMath>
        <m:r>
          <m:rPr>
            <m:sty m:val="p"/>
          </m:rPr>
          <w:rPr>
            <w:rFonts w:ascii="Cambria Math" w:hAnsi="Cambria Math" w:eastAsia="Times New Roman"/>
            <w:lang w:eastAsia="en-GB"/>
          </w:rPr>
          <m:t>α+β≤1</m:t>
        </m:r>
      </m:oMath>
      <w:r>
        <w:rPr>
          <w:rFonts w:ascii="Times" w:hAnsi="Times" w:eastAsia="Batang"/>
          <w:strike/>
          <w:szCs w:val="24"/>
          <w:lang w:eastAsia="en-GB"/>
        </w:rPr>
        <w:t xml:space="preserve"> </w:t>
      </w:r>
      <w:r>
        <w:rPr>
          <w:rFonts w:ascii="Times" w:hAnsi="Times" w:eastAsia="Batang"/>
          <w:szCs w:val="24"/>
          <w:lang w:eastAsia="en-GB"/>
        </w:rPr>
        <w:t>are supported</w:t>
      </w:r>
    </w:p>
    <w:p>
      <w:pPr>
        <w:numPr>
          <w:ilvl w:val="2"/>
          <w:numId w:val="15"/>
        </w:numPr>
        <w:overflowPunct/>
        <w:autoSpaceDE/>
        <w:autoSpaceDN/>
        <w:adjustRightInd/>
        <w:spacing w:after="160" w:line="259" w:lineRule="auto"/>
        <w:ind w:left="2880"/>
        <w:contextualSpacing/>
        <w:textAlignment w:val="baseline"/>
        <w:rPr>
          <w:rFonts w:ascii="Times" w:hAnsi="Times" w:eastAsia="DengXian"/>
          <w:szCs w:val="24"/>
          <w:lang w:eastAsia="en-GB"/>
        </w:rPr>
      </w:pPr>
      <w:r>
        <w:rPr>
          <w:rFonts w:ascii="Times" w:hAnsi="Times" w:eastAsia="Batang"/>
          <w:szCs w:val="24"/>
          <w:lang w:eastAsia="en-GB"/>
        </w:rPr>
        <w:t>FFS the following for [based on Option A/C]</w:t>
      </w:r>
    </w:p>
    <w:p>
      <w:pPr>
        <w:numPr>
          <w:ilvl w:val="3"/>
          <w:numId w:val="15"/>
        </w:numPr>
        <w:overflowPunct/>
        <w:autoSpaceDE/>
        <w:autoSpaceDN/>
        <w:adjustRightInd/>
        <w:spacing w:after="0" w:line="240" w:lineRule="auto"/>
        <w:ind w:left="3600"/>
        <w:contextualSpacing/>
        <w:textAlignment w:val="baseline"/>
        <w:rPr>
          <w:rFonts w:ascii="Times" w:hAnsi="Times" w:eastAsia="Batang"/>
          <w:szCs w:val="24"/>
          <w:lang w:eastAsia="en-GB"/>
        </w:rPr>
      </w:pPr>
      <w:r>
        <w:rPr>
          <w:rFonts w:ascii="Times" w:hAnsi="Times" w:eastAsia="Batang"/>
          <w:szCs w:val="24"/>
          <w:lang w:eastAsia="en-GB"/>
        </w:rPr>
        <w:t>Distribution of PDCCH BD candidates between multiple sSCell slots overlapping a P(S)Cell slot including whether the above additional BD limitation is defined per sSCell slot or per P(S)Cell slot.</w:t>
      </w:r>
    </w:p>
    <w:p>
      <w:pPr>
        <w:numPr>
          <w:ilvl w:val="4"/>
          <w:numId w:val="15"/>
        </w:numPr>
        <w:overflowPunct/>
        <w:autoSpaceDE/>
        <w:autoSpaceDN/>
        <w:adjustRightInd/>
        <w:spacing w:after="0" w:line="240" w:lineRule="auto"/>
        <w:ind w:left="4320"/>
        <w:contextualSpacing/>
        <w:textAlignment w:val="baseline"/>
        <w:rPr>
          <w:rFonts w:ascii="Times" w:hAnsi="Times" w:eastAsia="Batang"/>
          <w:szCs w:val="24"/>
          <w:lang w:eastAsia="en-GB"/>
        </w:rPr>
      </w:pPr>
      <w:r>
        <w:rPr>
          <w:rFonts w:ascii="Times" w:hAnsi="Times" w:eastAsia="Batang"/>
          <w:szCs w:val="24"/>
          <w:lang w:eastAsia="en-GB"/>
        </w:rPr>
        <w:t>Discuss further using following alternatives as starting point (other alternatives/further refinement of alternatives not precluded)</w:t>
      </w:r>
    </w:p>
    <w:p>
      <w:pPr>
        <w:numPr>
          <w:ilvl w:val="5"/>
          <w:numId w:val="15"/>
        </w:numPr>
        <w:overflowPunct/>
        <w:autoSpaceDE/>
        <w:autoSpaceDN/>
        <w:adjustRightInd/>
        <w:spacing w:after="160" w:line="259" w:lineRule="auto"/>
        <w:ind w:left="5040"/>
        <w:contextualSpacing/>
        <w:textAlignment w:val="baseline"/>
        <w:rPr>
          <w:rFonts w:ascii="Times" w:hAnsi="Times" w:eastAsia="Batang"/>
          <w:szCs w:val="24"/>
          <w:lang w:eastAsia="en-GB"/>
        </w:rPr>
      </w:pPr>
      <w:r>
        <w:rPr>
          <w:rFonts w:ascii="Times" w:hAnsi="Times" w:eastAsia="DengXian"/>
          <w:szCs w:val="24"/>
          <w:lang w:eastAsia="en-GB"/>
        </w:rPr>
        <w:t xml:space="preserve"> Alt1</w:t>
      </w:r>
    </w:p>
    <w:p>
      <w:pPr>
        <w:numPr>
          <w:ilvl w:val="6"/>
          <w:numId w:val="15"/>
        </w:numPr>
        <w:overflowPunct/>
        <w:autoSpaceDE/>
        <w:autoSpaceDN/>
        <w:adjustRightInd/>
        <w:spacing w:after="160" w:line="259" w:lineRule="auto"/>
        <w:ind w:left="5760"/>
        <w:contextualSpacing/>
        <w:textAlignment w:val="baseline"/>
        <w:rPr>
          <w:rFonts w:ascii="Times" w:hAnsi="Times" w:eastAsia="Batang"/>
          <w:szCs w:val="24"/>
          <w:lang w:eastAsia="en-GB"/>
        </w:rPr>
      </w:pPr>
      <w:r>
        <w:rPr>
          <w:rFonts w:ascii="Times" w:hAnsi="Times" w:eastAsia="Batang"/>
          <w:szCs w:val="24"/>
          <w:lang w:eastAsia="en-GB"/>
        </w:rPr>
        <w:t xml:space="preserve">The additional BD limitation is per sSCell slot with further limitation that UE is not required to monitor more than </w:t>
      </w:r>
      <m:oMath>
        <m:sSup>
          <m:sSupPr>
            <m:ctrlPr>
              <w:rPr>
                <w:rFonts w:ascii="Cambria Math" w:hAnsi="Cambria Math" w:eastAsia="Times New Roman"/>
                <w:i/>
                <w:lang w:eastAsia="en-GB"/>
              </w:rPr>
            </m:ctrlPr>
          </m:sSupPr>
          <m:e>
            <m:r>
              <m:rPr/>
              <w:rPr>
                <w:rFonts w:ascii="Cambria Math" w:hAnsi="Cambria Math" w:eastAsia="Times New Roman"/>
                <w:lang w:eastAsia="en-GB"/>
              </w:rPr>
              <m:t>2</m:t>
            </m:r>
            <m:ctrlPr>
              <w:rPr>
                <w:rFonts w:ascii="Cambria Math" w:hAnsi="Cambria Math" w:eastAsia="Times New Roman"/>
                <w:i/>
                <w:lang w:eastAsia="en-GB"/>
              </w:rPr>
            </m:ctrlPr>
          </m:e>
          <m:sup>
            <m:r>
              <m:rPr/>
              <w:rPr>
                <w:rFonts w:ascii="Cambria Math" w:hAnsi="Cambria Math" w:eastAsia="Times New Roman"/>
                <w:lang w:eastAsia="en-GB"/>
              </w:rPr>
              <m:t>µ−µ1</m:t>
            </m:r>
            <m:ctrlPr>
              <w:rPr>
                <w:rFonts w:ascii="Cambria Math" w:hAnsi="Cambria Math" w:eastAsia="Times New Roman"/>
                <w:i/>
                <w:lang w:eastAsia="en-GB"/>
              </w:rPr>
            </m:ctrlPr>
          </m:sup>
        </m:sSup>
        <m:r>
          <m:rPr/>
          <w:rPr>
            <w:rFonts w:ascii="Cambria Math" w:hAnsi="Cambria Math" w:eastAsia="Times New Roman"/>
            <w:lang w:eastAsia="en-GB"/>
          </w:rPr>
          <m:t>∗</m:t>
        </m:r>
        <m:r>
          <m:rPr>
            <m:sty m:val="p"/>
          </m:rPr>
          <w:rPr>
            <w:rFonts w:ascii="Cambria Math" w:hAnsi="Cambria Math" w:eastAsia="Times New Roman"/>
            <w:lang w:eastAsia="en-GB"/>
          </w:rPr>
          <m:t>β∗</m:t>
        </m:r>
        <m:func>
          <m:funcPr>
            <m:ctrlPr>
              <w:rPr>
                <w:rFonts w:ascii="Cambria Math" w:hAnsi="Cambria Math" w:eastAsia="Times New Roman"/>
                <w:lang w:eastAsia="en-GB"/>
              </w:rPr>
            </m:ctrlPr>
          </m:funcPr>
          <m:fName>
            <m:r>
              <m:rPr>
                <m:sty m:val="p"/>
              </m:rPr>
              <w:rPr>
                <w:rFonts w:ascii="Cambria Math" w:hAnsi="Cambria Math" w:eastAsia="Times New Roman"/>
                <w:lang w:eastAsia="en-GB"/>
              </w:rPr>
              <m:t>min</m:t>
            </m:r>
            <m:ctrlPr>
              <w:rPr>
                <w:rFonts w:ascii="Cambria Math" w:hAnsi="Cambria Math" w:eastAsia="Times New Roman"/>
                <w:lang w:eastAsia="en-GB"/>
              </w:rPr>
            </m:ctrlPr>
          </m:fName>
          <m:e>
            <m:d>
              <m:dPr>
                <m:ctrlPr>
                  <w:rPr>
                    <w:rFonts w:ascii="Cambria Math" w:hAnsi="Cambria Math" w:eastAsia="Times New Roman"/>
                    <w:lang w:eastAsia="en-GB"/>
                  </w:rPr>
                </m:ctrlPr>
              </m:dPr>
              <m:e>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max,slot,μ</m:t>
                    </m:r>
                    <m:ctrlPr>
                      <w:rPr>
                        <w:rFonts w:ascii="Cambria Math" w:hAnsi="Cambria Math" w:eastAsia="Times New Roman"/>
                        <w:lang w:eastAsia="en-GB"/>
                      </w:rPr>
                    </m:ctrlPr>
                  </m:sup>
                </m:sSubSup>
                <m:r>
                  <m:rPr>
                    <m:sty m:val="p"/>
                  </m:rPr>
                  <w:rPr>
                    <w:rFonts w:ascii="Cambria Math" w:hAnsi="Cambria Math" w:eastAsia="Times New Roman"/>
                    <w:lang w:eastAsia="en-GB"/>
                  </w:rPr>
                  <m:t>,</m:t>
                </m:r>
                <m:sSubSup>
                  <m:sSubSupPr>
                    <m:ctrlPr>
                      <w:rPr>
                        <w:rFonts w:ascii="Cambria Math" w:hAnsi="Cambria Math" w:eastAsia="Times New Roman"/>
                        <w:lang w:eastAsia="en-GB"/>
                      </w:rPr>
                    </m:ctrlPr>
                  </m:sSubSupPr>
                  <m:e>
                    <m:r>
                      <m:rPr>
                        <m:sty m:val="p"/>
                      </m:rPr>
                      <w:rPr>
                        <w:rFonts w:ascii="Cambria Math" w:hAnsi="Cambria Math" w:eastAsia="Times New Roman"/>
                        <w:lang w:eastAsia="en-GB"/>
                      </w:rPr>
                      <m:t>M</m:t>
                    </m:r>
                    <m:ctrlPr>
                      <w:rPr>
                        <w:rFonts w:ascii="Cambria Math" w:hAnsi="Cambria Math" w:eastAsia="Times New Roman"/>
                        <w:lang w:eastAsia="en-GB"/>
                      </w:rPr>
                    </m:ctrlPr>
                  </m:e>
                  <m:sub>
                    <m:r>
                      <m:rPr>
                        <m:sty m:val="p"/>
                      </m:rPr>
                      <w:rPr>
                        <w:rFonts w:ascii="Cambria Math" w:hAnsi="Cambria Math" w:eastAsia="Times New Roman"/>
                        <w:lang w:eastAsia="en-GB"/>
                      </w:rPr>
                      <m:t>PDCCH</m:t>
                    </m:r>
                    <m:ctrlPr>
                      <w:rPr>
                        <w:rFonts w:ascii="Cambria Math" w:hAnsi="Cambria Math" w:eastAsia="Times New Roman"/>
                        <w:lang w:eastAsia="en-GB"/>
                      </w:rPr>
                    </m:ctrlPr>
                  </m:sub>
                  <m:sup>
                    <m:r>
                      <m:rPr>
                        <m:sty m:val="p"/>
                      </m:rPr>
                      <w:rPr>
                        <w:rFonts w:ascii="Cambria Math" w:hAnsi="Cambria Math" w:eastAsia="Times New Roman"/>
                        <w:lang w:eastAsia="en-GB"/>
                      </w:rPr>
                      <m:t>total,slot,μ</m:t>
                    </m:r>
                    <m:ctrlPr>
                      <w:rPr>
                        <w:rFonts w:ascii="Cambria Math" w:hAnsi="Cambria Math" w:eastAsia="Times New Roman"/>
                        <w:lang w:eastAsia="en-GB"/>
                      </w:rPr>
                    </m:ctrlPr>
                  </m:sup>
                </m:sSubSup>
                <m:ctrlPr>
                  <w:rPr>
                    <w:rFonts w:ascii="Cambria Math" w:hAnsi="Cambria Math" w:eastAsia="Times New Roman"/>
                    <w:lang w:eastAsia="en-GB"/>
                  </w:rPr>
                </m:ctrlPr>
              </m:e>
            </m:d>
            <m:ctrlPr>
              <w:rPr>
                <w:rFonts w:ascii="Cambria Math" w:hAnsi="Cambria Math" w:eastAsia="Times New Roman"/>
                <w:lang w:eastAsia="en-GB"/>
              </w:rPr>
            </m:ctrlPr>
          </m:e>
        </m:func>
      </m:oMath>
      <w:r>
        <w:rPr>
          <w:rFonts w:ascii="Times" w:hAnsi="Times" w:eastAsia="DengXian"/>
          <w:szCs w:val="24"/>
          <w:lang w:eastAsia="en-GB"/>
        </w:rPr>
        <w:t xml:space="preserve"> PDCCH BD candidates per sSCell slot</w:t>
      </w:r>
    </w:p>
    <w:p>
      <w:pPr>
        <w:numPr>
          <w:ilvl w:val="5"/>
          <w:numId w:val="15"/>
        </w:numPr>
        <w:overflowPunct/>
        <w:autoSpaceDE/>
        <w:autoSpaceDN/>
        <w:adjustRightInd/>
        <w:spacing w:after="160" w:line="259" w:lineRule="auto"/>
        <w:ind w:left="5040"/>
        <w:contextualSpacing/>
        <w:textAlignment w:val="baseline"/>
        <w:rPr>
          <w:rFonts w:ascii="Times" w:hAnsi="Times" w:eastAsia="Batang"/>
          <w:szCs w:val="24"/>
          <w:lang w:eastAsia="en-GB"/>
        </w:rPr>
      </w:pPr>
      <w:r>
        <w:rPr>
          <w:rFonts w:ascii="Times" w:hAnsi="Times" w:eastAsia="DengXian"/>
          <w:szCs w:val="24"/>
          <w:lang w:eastAsia="en-GB"/>
        </w:rPr>
        <w:t>Alt 2</w:t>
      </w:r>
    </w:p>
    <w:p>
      <w:pPr>
        <w:numPr>
          <w:ilvl w:val="6"/>
          <w:numId w:val="15"/>
        </w:numPr>
        <w:overflowPunct/>
        <w:autoSpaceDE/>
        <w:autoSpaceDN/>
        <w:adjustRightInd/>
        <w:spacing w:after="160" w:line="259" w:lineRule="auto"/>
        <w:ind w:left="5760"/>
        <w:contextualSpacing/>
        <w:textAlignment w:val="baseline"/>
        <w:rPr>
          <w:rFonts w:ascii="Times" w:hAnsi="Times" w:eastAsia="Batang"/>
          <w:szCs w:val="24"/>
          <w:lang w:eastAsia="en-GB"/>
        </w:rPr>
      </w:pPr>
      <w:r>
        <w:rPr>
          <w:rFonts w:ascii="Times" w:hAnsi="Times" w:eastAsia="Batang"/>
          <w:szCs w:val="24"/>
          <w:lang w:eastAsia="en-GB"/>
        </w:rPr>
        <w:t>The additional BD limitation is per P(S)Cell slot and no further restrictions</w:t>
      </w:r>
    </w:p>
    <w:p>
      <w:pPr>
        <w:numPr>
          <w:ilvl w:val="5"/>
          <w:numId w:val="15"/>
        </w:numPr>
        <w:overflowPunct/>
        <w:autoSpaceDE/>
        <w:autoSpaceDN/>
        <w:adjustRightInd/>
        <w:spacing w:after="160" w:line="259" w:lineRule="auto"/>
        <w:ind w:left="5040"/>
        <w:contextualSpacing/>
        <w:textAlignment w:val="baseline"/>
        <w:rPr>
          <w:rFonts w:ascii="Times" w:hAnsi="Times" w:eastAsia="Batang"/>
          <w:szCs w:val="24"/>
          <w:lang w:eastAsia="en-GB"/>
        </w:rPr>
      </w:pPr>
      <w:r>
        <w:rPr>
          <w:rFonts w:ascii="Times" w:hAnsi="Times" w:eastAsia="Batang"/>
          <w:szCs w:val="24"/>
          <w:lang w:eastAsia="en-GB"/>
        </w:rPr>
        <w:t>Alt 3</w:t>
      </w:r>
    </w:p>
    <w:p>
      <w:pPr>
        <w:numPr>
          <w:ilvl w:val="6"/>
          <w:numId w:val="15"/>
        </w:numPr>
        <w:overflowPunct/>
        <w:autoSpaceDE/>
        <w:autoSpaceDN/>
        <w:adjustRightInd/>
        <w:spacing w:after="0" w:line="240" w:lineRule="auto"/>
        <w:ind w:left="5760"/>
        <w:contextualSpacing/>
        <w:textAlignment w:val="baseline"/>
        <w:rPr>
          <w:rFonts w:ascii="Times" w:hAnsi="Times" w:eastAsia="Batang"/>
          <w:szCs w:val="24"/>
          <w:lang w:eastAsia="en-GB"/>
        </w:rPr>
      </w:pPr>
      <w:r>
        <w:rPr>
          <w:rFonts w:ascii="Times" w:hAnsi="Times" w:eastAsia="Batang"/>
          <w:szCs w:val="24"/>
          <w:lang w:eastAsia="en-GB"/>
        </w:rPr>
        <w:t>The additional BD limitation is per P(S)SCell slot with below further limitation</w:t>
      </w:r>
    </w:p>
    <w:p>
      <w:pPr>
        <w:numPr>
          <w:ilvl w:val="7"/>
          <w:numId w:val="15"/>
        </w:numPr>
        <w:overflowPunct/>
        <w:autoSpaceDE/>
        <w:autoSpaceDN/>
        <w:adjustRightInd/>
        <w:spacing w:after="0" w:line="240" w:lineRule="auto"/>
        <w:ind w:left="6480"/>
        <w:contextualSpacing/>
        <w:textAlignment w:val="baseline"/>
        <w:rPr>
          <w:rFonts w:ascii="Times" w:hAnsi="Times" w:eastAsia="Batang"/>
          <w:szCs w:val="24"/>
          <w:lang w:eastAsia="en-GB"/>
        </w:rPr>
      </w:pPr>
      <w:r>
        <w:rPr>
          <w:rFonts w:ascii="Times" w:hAnsi="Times" w:eastAsia="Batang"/>
          <w:szCs w:val="24"/>
          <w:lang w:eastAsia="en-GB"/>
        </w:rPr>
        <w:t>All search space configurations monitored on sSCell for cross-carrier scheduling to P(S)Cell are within a single span of 3 consecutive OFDM symbols within a duration spanning P(S)Cell slot</w:t>
      </w:r>
    </w:p>
    <w:p>
      <w:pPr>
        <w:numPr>
          <w:ilvl w:val="3"/>
          <w:numId w:val="15"/>
        </w:numPr>
        <w:overflowPunct/>
        <w:autoSpaceDE/>
        <w:autoSpaceDN/>
        <w:adjustRightInd/>
        <w:spacing w:after="160" w:line="259" w:lineRule="auto"/>
        <w:ind w:left="3600"/>
        <w:contextualSpacing/>
        <w:textAlignment w:val="baseline"/>
        <w:rPr>
          <w:rFonts w:ascii="Times" w:hAnsi="Times" w:eastAsia="DengXian"/>
          <w:szCs w:val="24"/>
          <w:lang w:eastAsia="en-GB"/>
        </w:rPr>
      </w:pPr>
      <w:r>
        <w:rPr>
          <w:rFonts w:ascii="Times" w:hAnsi="Times" w:eastAsia="Batang"/>
          <w:szCs w:val="24"/>
          <w:lang w:eastAsia="en-GB"/>
        </w:rPr>
        <w:t xml:space="preserve">Whether/how the definition of </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w:rPr>
                <w:rFonts w:ascii="Cambria Math" w:hAnsi="Cambria Math" w:eastAsia="Times New Roman"/>
                <w:lang w:eastAsia="en-GB"/>
              </w:rPr>
              <m:t>μ</m:t>
            </m:r>
            <m:ctrlPr>
              <w:rPr>
                <w:rFonts w:ascii="Cambria Math" w:hAnsi="Cambria Math" w:eastAsia="Times New Roman"/>
                <w:lang w:eastAsia="en-GB"/>
              </w:rPr>
            </m:ctrlPr>
          </m:sup>
        </m:sSubSup>
      </m:oMath>
      <w:r>
        <w:rPr>
          <w:rFonts w:ascii="Times" w:hAnsi="Times" w:eastAsia="Batang"/>
          <w:szCs w:val="24"/>
          <w:lang w:eastAsia="en-GB"/>
        </w:rPr>
        <w:t xml:space="preserve"> or</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w:rPr>
                <w:rFonts w:ascii="Cambria Math" w:hAnsi="Cambria Math" w:eastAsia="Times New Roman"/>
                <w:lang w:eastAsia="en-GB"/>
              </w:rPr>
              <m:t>μ1</m:t>
            </m:r>
            <m:ctrlPr>
              <w:rPr>
                <w:rFonts w:ascii="Cambria Math" w:hAnsi="Cambria Math" w:eastAsia="Times New Roman"/>
                <w:lang w:eastAsia="en-GB"/>
              </w:rPr>
            </m:ctrlPr>
          </m:sup>
        </m:sSubSup>
      </m:oMath>
      <w:r>
        <w:rPr>
          <w:rFonts w:ascii="Times" w:hAnsi="Times" w:eastAsia="Batang"/>
          <w:szCs w:val="24"/>
          <w:lang w:eastAsia="en-GB"/>
        </w:rPr>
        <w:t xml:space="preserve"> is modified compared to Rel16 when UE is configured with CCS from sSCell to P(S)Cell</w:t>
      </w:r>
    </w:p>
    <w:p>
      <w:pPr>
        <w:numPr>
          <w:ilvl w:val="3"/>
          <w:numId w:val="15"/>
        </w:numPr>
        <w:overflowPunct/>
        <w:autoSpaceDE/>
        <w:autoSpaceDN/>
        <w:adjustRightInd/>
        <w:spacing w:after="160" w:line="259" w:lineRule="auto"/>
        <w:ind w:left="3600"/>
        <w:contextualSpacing/>
        <w:textAlignment w:val="baseline"/>
        <w:rPr>
          <w:rFonts w:ascii="Times" w:hAnsi="Times" w:eastAsia="DengXian"/>
          <w:szCs w:val="24"/>
          <w:lang w:eastAsia="en-GB"/>
        </w:rPr>
      </w:pPr>
      <w:r>
        <w:rPr>
          <w:rFonts w:ascii="Times" w:hAnsi="Times" w:eastAsia="Batang"/>
          <w:szCs w:val="24"/>
          <w:lang w:eastAsia="en-GB"/>
        </w:rPr>
        <w:t xml:space="preserve">Whether separate </w:t>
      </w:r>
      <m:oMath>
        <m:r>
          <m:rPr/>
          <w:rPr>
            <w:rFonts w:ascii="Cambria Math" w:hAnsi="Cambria Math" w:eastAsia="Times New Roman"/>
            <w:lang w:eastAsia="en-GB"/>
          </w:rPr>
          <m:t>α</m:t>
        </m:r>
      </m:oMath>
      <w:r>
        <w:rPr>
          <w:rFonts w:ascii="Times" w:hAnsi="Times" w:eastAsia="DengXian"/>
          <w:szCs w:val="24"/>
          <w:lang w:eastAsia="en-GB"/>
        </w:rPr>
        <w:t xml:space="preserve"> and  </w:t>
      </w:r>
      <m:oMath>
        <m:r>
          <m:rPr/>
          <w:rPr>
            <w:rFonts w:ascii="Cambria Math" w:hAnsi="Cambria Math" w:eastAsia="Times New Roman"/>
            <w:lang w:eastAsia="en-GB"/>
          </w:rPr>
          <m:t xml:space="preserve">β </m:t>
        </m:r>
      </m:oMath>
      <w:r>
        <w:rPr>
          <w:rFonts w:ascii="Times" w:hAnsi="Times" w:eastAsia="DengXian"/>
          <w:szCs w:val="24"/>
          <w:lang w:eastAsia="en-GB"/>
        </w:rPr>
        <w:t xml:space="preserve"> are configured by RRC or if </w:t>
      </w:r>
      <m:oMath>
        <m:r>
          <m:rPr/>
          <w:rPr>
            <w:rFonts w:ascii="Cambria Math" w:hAnsi="Cambria Math" w:eastAsia="Times New Roman"/>
            <w:lang w:eastAsia="en-GB"/>
          </w:rPr>
          <m:t>β=1−α</m:t>
        </m:r>
      </m:oMath>
      <w:r>
        <w:rPr>
          <w:rFonts w:ascii="Times" w:hAnsi="Times" w:eastAsia="DengXian"/>
          <w:szCs w:val="24"/>
          <w:lang w:eastAsia="en-GB"/>
        </w:rPr>
        <w:t xml:space="preserve"> and only  </w:t>
      </w:r>
      <m:oMath>
        <m:r>
          <m:rPr/>
          <w:rPr>
            <w:rFonts w:ascii="Cambria Math" w:hAnsi="Cambria Math" w:eastAsia="Times New Roman"/>
            <w:lang w:eastAsia="en-GB"/>
          </w:rPr>
          <m:t>α</m:t>
        </m:r>
      </m:oMath>
      <w:r>
        <w:rPr>
          <w:rFonts w:ascii="Times" w:hAnsi="Times" w:eastAsia="DengXian"/>
          <w:szCs w:val="24"/>
          <w:lang w:eastAsia="en-GB"/>
        </w:rPr>
        <w:t xml:space="preserve"> is configured</w:t>
      </w:r>
    </w:p>
    <w:p>
      <w:pPr>
        <w:numPr>
          <w:ilvl w:val="1"/>
          <w:numId w:val="15"/>
        </w:numPr>
        <w:overflowPunct/>
        <w:autoSpaceDE/>
        <w:autoSpaceDN/>
        <w:adjustRightInd/>
        <w:spacing w:after="160" w:line="259" w:lineRule="auto"/>
        <w:ind w:left="2160"/>
        <w:contextualSpacing/>
        <w:textAlignment w:val="baseline"/>
        <w:rPr>
          <w:rFonts w:ascii="Times" w:hAnsi="Times" w:eastAsia="DengXian"/>
          <w:color w:val="4472C4"/>
          <w:szCs w:val="24"/>
          <w:lang w:eastAsia="en-GB"/>
        </w:rPr>
      </w:pPr>
      <w:r>
        <w:rPr>
          <w:rFonts w:ascii="Times" w:hAnsi="Times" w:eastAsia="Batang"/>
          <w:color w:val="4472C4"/>
          <w:szCs w:val="24"/>
          <w:lang w:eastAsia="en-GB"/>
        </w:rPr>
        <w:t>[based on Option C]</w:t>
      </w:r>
    </w:p>
    <w:p>
      <w:pPr>
        <w:numPr>
          <w:ilvl w:val="2"/>
          <w:numId w:val="15"/>
        </w:numPr>
        <w:overflowPunct/>
        <w:autoSpaceDE/>
        <w:autoSpaceDN/>
        <w:adjustRightInd/>
        <w:spacing w:after="160" w:line="259" w:lineRule="auto"/>
        <w:ind w:left="2880"/>
        <w:contextualSpacing/>
        <w:textAlignment w:val="baseline"/>
        <w:rPr>
          <w:rFonts w:ascii="Times" w:hAnsi="Times" w:eastAsia="Batang"/>
          <w:color w:val="4472C4"/>
          <w:szCs w:val="24"/>
          <w:lang w:eastAsia="en-GB"/>
        </w:rPr>
      </w:pPr>
      <w:r>
        <w:rPr>
          <w:rFonts w:ascii="Times" w:hAnsi="Times" w:eastAsia="Batang"/>
          <w:color w:val="4472C4"/>
          <w:szCs w:val="24"/>
          <w:lang w:eastAsia="en-GB"/>
        </w:rPr>
        <w:t>On P(S)Cell (for self-scheduling)</w:t>
      </w:r>
    </w:p>
    <w:p>
      <w:pPr>
        <w:numPr>
          <w:ilvl w:val="3"/>
          <w:numId w:val="15"/>
        </w:numPr>
        <w:overflowPunct/>
        <w:autoSpaceDE/>
        <w:autoSpaceDN/>
        <w:adjustRightInd/>
        <w:spacing w:after="160" w:line="259" w:lineRule="auto"/>
        <w:ind w:left="3600"/>
        <w:contextualSpacing/>
        <w:textAlignment w:val="baseline"/>
        <w:rPr>
          <w:rFonts w:ascii="Times" w:hAnsi="Times" w:eastAsia="Batang"/>
          <w:color w:val="4472C4"/>
          <w:szCs w:val="24"/>
          <w:lang w:eastAsia="en-GB"/>
        </w:rPr>
      </w:pPr>
      <w:r>
        <w:rPr>
          <w:rFonts w:ascii="Times" w:hAnsi="Times" w:eastAsia="Batang"/>
          <w:color w:val="4472C4"/>
          <w:szCs w:val="24"/>
          <w:lang w:eastAsia="en-GB"/>
        </w:rPr>
        <w:t xml:space="preserve">UE is not required to monitor more than </w:t>
      </w:r>
      <m:oMath>
        <m:func>
          <m:funcPr>
            <m:ctrlPr>
              <w:rPr>
                <w:rFonts w:ascii="Cambria Math" w:hAnsi="Cambria Math" w:eastAsia="Times New Roman"/>
                <w:color w:val="4472C4"/>
                <w:lang w:eastAsia="en-GB"/>
              </w:rPr>
            </m:ctrlPr>
          </m:funcPr>
          <m:fName>
            <m:r>
              <m:rPr>
                <m:sty m:val="p"/>
              </m:rPr>
              <w:rPr>
                <w:rFonts w:ascii="Cambria Math" w:hAnsi="Cambria Math" w:eastAsia="Times New Roman"/>
                <w:color w:val="4472C4"/>
                <w:lang w:eastAsia="en-GB"/>
              </w:rPr>
              <m:t>min</m:t>
            </m:r>
            <m:ctrlPr>
              <w:rPr>
                <w:rFonts w:ascii="Cambria Math" w:hAnsi="Cambria Math" w:eastAsia="Times New Roman"/>
                <w:color w:val="4472C4"/>
                <w:lang w:eastAsia="en-GB"/>
              </w:rPr>
            </m:ctrlPr>
          </m:fName>
          <m:e>
            <m:d>
              <m:dPr>
                <m:ctrlPr>
                  <w:rPr>
                    <w:rFonts w:ascii="Cambria Math" w:hAnsi="Cambria Math" w:eastAsia="Times New Roman"/>
                    <w:color w:val="4472C4"/>
                    <w:lang w:eastAsia="en-GB"/>
                  </w:rPr>
                </m:ctrlPr>
              </m:dPr>
              <m:e>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s1∗M</m:t>
                    </m:r>
                    <m:ctrlPr>
                      <w:rPr>
                        <w:rFonts w:ascii="Cambria Math" w:hAnsi="Cambria Math" w:eastAsia="Times New Roman"/>
                        <w:color w:val="4472C4"/>
                        <w:lang w:eastAsia="en-GB"/>
                      </w:rPr>
                    </m:ctrlPr>
                  </m:e>
                  <m:sub>
                    <m:r>
                      <m:rPr>
                        <m:sty m:val="p"/>
                      </m:rPr>
                      <w:rPr>
                        <w:rFonts w:ascii="Cambria Math" w:hAnsi="Cambria Math" w:eastAsia="Times New Roman"/>
                        <w:color w:val="4472C4"/>
                        <w:lang w:eastAsia="en-GB"/>
                      </w:rPr>
                      <m:t>PDCCH</m:t>
                    </m:r>
                    <m:ctrlPr>
                      <w:rPr>
                        <w:rFonts w:ascii="Cambria Math" w:hAnsi="Cambria Math" w:eastAsia="Times New Roman"/>
                        <w:color w:val="4472C4"/>
                        <w:lang w:eastAsia="en-GB"/>
                      </w:rPr>
                    </m:ctrlPr>
                  </m:sub>
                  <m:sup>
                    <m:r>
                      <m:rPr>
                        <m:sty m:val="p"/>
                      </m:rPr>
                      <w:rPr>
                        <w:rFonts w:ascii="Cambria Math" w:hAnsi="Cambria Math" w:eastAsia="Times New Roman"/>
                        <w:color w:val="4472C4"/>
                        <w:lang w:eastAsia="en-GB"/>
                      </w:rPr>
                      <m:t>max,slot,μ</m:t>
                    </m:r>
                    <m:ctrlPr>
                      <w:rPr>
                        <w:rFonts w:ascii="Cambria Math" w:hAnsi="Cambria Math" w:eastAsia="Times New Roman"/>
                        <w:color w:val="4472C4"/>
                        <w:lang w:eastAsia="en-GB"/>
                      </w:rPr>
                    </m:ctrlPr>
                  </m:sup>
                </m:sSubSup>
                <m:r>
                  <m:rPr>
                    <m:sty m:val="p"/>
                  </m:rPr>
                  <w:rPr>
                    <w:rFonts w:ascii="Cambria Math" w:hAnsi="Cambria Math" w:eastAsia="Times New Roman"/>
                    <w:color w:val="4472C4"/>
                    <w:lang w:eastAsia="en-GB"/>
                  </w:rPr>
                  <m:t>,</m:t>
                </m:r>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M</m:t>
                    </m:r>
                    <m:ctrlPr>
                      <w:rPr>
                        <w:rFonts w:ascii="Cambria Math" w:hAnsi="Cambria Math" w:eastAsia="Times New Roman"/>
                        <w:color w:val="4472C4"/>
                        <w:lang w:eastAsia="en-GB"/>
                      </w:rPr>
                    </m:ctrlPr>
                  </m:e>
                  <m:sub>
                    <m:r>
                      <m:rPr>
                        <m:sty m:val="p"/>
                      </m:rPr>
                      <w:rPr>
                        <w:rFonts w:ascii="Cambria Math" w:hAnsi="Cambria Math" w:eastAsia="Times New Roman"/>
                        <w:color w:val="4472C4"/>
                        <w:lang w:eastAsia="en-GB"/>
                      </w:rPr>
                      <m:t>PDCCH</m:t>
                    </m:r>
                    <m:ctrlPr>
                      <w:rPr>
                        <w:rFonts w:ascii="Cambria Math" w:hAnsi="Cambria Math" w:eastAsia="Times New Roman"/>
                        <w:color w:val="4472C4"/>
                        <w:lang w:eastAsia="en-GB"/>
                      </w:rPr>
                    </m:ctrlPr>
                  </m:sub>
                  <m:sup>
                    <m:r>
                      <m:rPr>
                        <m:sty m:val="p"/>
                      </m:rPr>
                      <w:rPr>
                        <w:rFonts w:ascii="Cambria Math" w:hAnsi="Cambria Math" w:eastAsia="Times New Roman"/>
                        <w:color w:val="4472C4"/>
                        <w:lang w:eastAsia="en-GB"/>
                      </w:rPr>
                      <m:t>total,slot,μ</m:t>
                    </m:r>
                    <m:ctrlPr>
                      <w:rPr>
                        <w:rFonts w:ascii="Cambria Math" w:hAnsi="Cambria Math" w:eastAsia="Times New Roman"/>
                        <w:color w:val="4472C4"/>
                        <w:lang w:eastAsia="en-GB"/>
                      </w:rPr>
                    </m:ctrlPr>
                  </m:sup>
                </m:sSubSup>
                <m:ctrlPr>
                  <w:rPr>
                    <w:rFonts w:ascii="Cambria Math" w:hAnsi="Cambria Math" w:eastAsia="Times New Roman"/>
                    <w:color w:val="4472C4"/>
                    <w:lang w:eastAsia="en-GB"/>
                  </w:rPr>
                </m:ctrlPr>
              </m:e>
            </m:d>
            <m:ctrlPr>
              <w:rPr>
                <w:rFonts w:ascii="Cambria Math" w:hAnsi="Cambria Math" w:eastAsia="Times New Roman"/>
                <w:color w:val="4472C4"/>
                <w:lang w:eastAsia="en-GB"/>
              </w:rPr>
            </m:ctrlPr>
          </m:e>
        </m:func>
        <m:r>
          <m:rPr>
            <m:sty m:val="p"/>
          </m:rPr>
          <w:rPr>
            <w:rFonts w:ascii="Cambria Math" w:hAnsi="Cambria Math" w:eastAsia="DengXian"/>
            <w:color w:val="4472C4"/>
            <w:lang w:eastAsia="en-GB"/>
          </w:rPr>
          <m:t xml:space="preserve"> </m:t>
        </m:r>
      </m:oMath>
      <w:r>
        <w:rPr>
          <w:rFonts w:ascii="Times" w:hAnsi="Times" w:eastAsia="DengXian"/>
          <w:color w:val="4472C4"/>
          <w:szCs w:val="24"/>
          <w:lang w:eastAsia="en-GB"/>
        </w:rPr>
        <w:t xml:space="preserve"> PDCCH BD candidates per P(S)Cell slot</w:t>
      </w:r>
    </w:p>
    <w:p>
      <w:pPr>
        <w:numPr>
          <w:ilvl w:val="2"/>
          <w:numId w:val="15"/>
        </w:numPr>
        <w:overflowPunct/>
        <w:autoSpaceDE/>
        <w:autoSpaceDN/>
        <w:adjustRightInd/>
        <w:spacing w:after="160" w:line="259" w:lineRule="auto"/>
        <w:ind w:left="2880"/>
        <w:contextualSpacing/>
        <w:textAlignment w:val="baseline"/>
        <w:rPr>
          <w:rFonts w:ascii="Times" w:hAnsi="Times" w:eastAsia="Batang"/>
          <w:color w:val="4472C4"/>
          <w:szCs w:val="24"/>
          <w:lang w:eastAsia="en-GB"/>
        </w:rPr>
      </w:pPr>
      <w:r>
        <w:rPr>
          <w:rFonts w:ascii="Times" w:hAnsi="Times" w:eastAsia="DengXian"/>
          <w:color w:val="4472C4"/>
          <w:szCs w:val="24"/>
          <w:lang w:eastAsia="en-GB"/>
        </w:rPr>
        <w:t>On sSCell (for cross-carrier scheduling to P(S)Cell)</w:t>
      </w:r>
    </w:p>
    <w:p>
      <w:pPr>
        <w:numPr>
          <w:ilvl w:val="3"/>
          <w:numId w:val="15"/>
        </w:numPr>
        <w:overflowPunct/>
        <w:autoSpaceDE/>
        <w:autoSpaceDN/>
        <w:adjustRightInd/>
        <w:spacing w:after="160" w:line="259" w:lineRule="auto"/>
        <w:ind w:left="3600"/>
        <w:contextualSpacing/>
        <w:textAlignment w:val="baseline"/>
        <w:rPr>
          <w:rFonts w:ascii="Times" w:hAnsi="Times" w:eastAsia="Batang"/>
          <w:color w:val="4472C4"/>
          <w:szCs w:val="24"/>
          <w:lang w:eastAsia="en-GB"/>
        </w:rPr>
      </w:pPr>
      <w:r>
        <w:rPr>
          <w:rFonts w:ascii="Times" w:hAnsi="Times" w:eastAsia="Batang"/>
          <w:color w:val="4472C4"/>
          <w:szCs w:val="24"/>
          <w:lang w:eastAsia="en-GB"/>
        </w:rPr>
        <w:t xml:space="preserve">UE is not required to monitor more than </w:t>
      </w:r>
      <m:oMath>
        <m:func>
          <m:funcPr>
            <m:ctrlPr>
              <w:rPr>
                <w:rFonts w:ascii="Cambria Math" w:hAnsi="Cambria Math" w:eastAsia="Times New Roman"/>
                <w:color w:val="4472C4"/>
                <w:lang w:eastAsia="en-GB"/>
              </w:rPr>
            </m:ctrlPr>
          </m:funcPr>
          <m:fName>
            <m:r>
              <m:rPr>
                <m:sty m:val="p"/>
              </m:rPr>
              <w:rPr>
                <w:rFonts w:ascii="Cambria Math" w:hAnsi="Cambria Math" w:eastAsia="Times New Roman"/>
                <w:color w:val="4472C4"/>
                <w:lang w:eastAsia="en-GB"/>
              </w:rPr>
              <m:t>min</m:t>
            </m:r>
            <m:ctrlPr>
              <w:rPr>
                <w:rFonts w:ascii="Cambria Math" w:hAnsi="Cambria Math" w:eastAsia="Times New Roman"/>
                <w:color w:val="4472C4"/>
                <w:lang w:eastAsia="en-GB"/>
              </w:rPr>
            </m:ctrlPr>
          </m:fName>
          <m:e>
            <m:d>
              <m:dPr>
                <m:ctrlPr>
                  <w:rPr>
                    <w:rFonts w:ascii="Cambria Math" w:hAnsi="Cambria Math" w:eastAsia="Times New Roman"/>
                    <w:color w:val="4472C4"/>
                    <w:lang w:eastAsia="en-GB"/>
                  </w:rPr>
                </m:ctrlPr>
              </m:dPr>
              <m:e>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s2∗M</m:t>
                    </m:r>
                    <m:ctrlPr>
                      <w:rPr>
                        <w:rFonts w:ascii="Cambria Math" w:hAnsi="Cambria Math" w:eastAsia="Times New Roman"/>
                        <w:color w:val="4472C4"/>
                        <w:lang w:eastAsia="en-GB"/>
                      </w:rPr>
                    </m:ctrlPr>
                  </m:e>
                  <m:sub>
                    <m:r>
                      <m:rPr>
                        <m:nor/>
                        <m:sty m:val="p"/>
                      </m:rPr>
                      <w:rPr>
                        <w:rFonts w:eastAsia="Times New Roman"/>
                        <w:color w:val="4472C4"/>
                        <w:lang w:eastAsia="en-GB"/>
                      </w:rPr>
                      <m:t>PDCCH</m:t>
                    </m:r>
                    <m:ctrlPr>
                      <w:rPr>
                        <w:rFonts w:ascii="Cambria Math" w:hAnsi="Cambria Math" w:eastAsia="Times New Roman"/>
                        <w:color w:val="4472C4"/>
                        <w:lang w:eastAsia="en-GB"/>
                      </w:rPr>
                    </m:ctrlPr>
                  </m:sub>
                  <m:sup>
                    <m:r>
                      <m:rPr>
                        <m:nor/>
                        <m:sty m:val="p"/>
                      </m:rPr>
                      <w:rPr>
                        <w:rFonts w:eastAsia="Times New Roman"/>
                        <w:color w:val="4472C4"/>
                        <w:lang w:eastAsia="en-GB"/>
                      </w:rPr>
                      <m:t>max,slot,</m:t>
                    </m:r>
                    <m:r>
                      <m:rPr>
                        <m:sty m:val="p"/>
                      </m:rPr>
                      <w:rPr>
                        <w:rFonts w:ascii="Cambria Math" w:hAnsi="Cambria Math" w:eastAsia="Times New Roman"/>
                        <w:color w:val="4472C4"/>
                        <w:lang w:eastAsia="en-GB"/>
                      </w:rPr>
                      <m:t>μ1</m:t>
                    </m:r>
                    <m:ctrlPr>
                      <w:rPr>
                        <w:rFonts w:ascii="Cambria Math" w:hAnsi="Cambria Math" w:eastAsia="Times New Roman"/>
                        <w:color w:val="4472C4"/>
                        <w:lang w:eastAsia="en-GB"/>
                      </w:rPr>
                    </m:ctrlPr>
                  </m:sup>
                </m:sSubSup>
                <m:r>
                  <m:rPr>
                    <m:sty m:val="p"/>
                  </m:rPr>
                  <w:rPr>
                    <w:rFonts w:ascii="Cambria Math" w:hAnsi="Cambria Math" w:eastAsia="Times New Roman"/>
                    <w:color w:val="4472C4"/>
                    <w:lang w:eastAsia="en-GB"/>
                  </w:rPr>
                  <m:t>,</m:t>
                </m:r>
                <m:sSubSup>
                  <m:sSubSupPr>
                    <m:ctrlPr>
                      <w:rPr>
                        <w:rFonts w:ascii="Cambria Math" w:hAnsi="Cambria Math" w:eastAsia="Times New Roman"/>
                        <w:color w:val="4472C4"/>
                        <w:lang w:eastAsia="en-GB"/>
                      </w:rPr>
                    </m:ctrlPr>
                  </m:sSubSupPr>
                  <m:e>
                    <m:r>
                      <m:rPr>
                        <m:sty m:val="p"/>
                      </m:rPr>
                      <w:rPr>
                        <w:rFonts w:ascii="Cambria Math" w:hAnsi="Cambria Math" w:eastAsia="Times New Roman"/>
                        <w:color w:val="4472C4"/>
                        <w:lang w:eastAsia="en-GB"/>
                      </w:rPr>
                      <m:t>M</m:t>
                    </m:r>
                    <m:ctrlPr>
                      <w:rPr>
                        <w:rFonts w:ascii="Cambria Math" w:hAnsi="Cambria Math" w:eastAsia="Times New Roman"/>
                        <w:color w:val="4472C4"/>
                        <w:lang w:eastAsia="en-GB"/>
                      </w:rPr>
                    </m:ctrlPr>
                  </m:e>
                  <m:sub>
                    <m:r>
                      <m:rPr>
                        <m:nor/>
                        <m:sty m:val="p"/>
                      </m:rPr>
                      <w:rPr>
                        <w:rFonts w:eastAsia="Times New Roman"/>
                        <w:color w:val="4472C4"/>
                        <w:lang w:eastAsia="en-GB"/>
                      </w:rPr>
                      <m:t>PDCCH</m:t>
                    </m:r>
                    <m:ctrlPr>
                      <w:rPr>
                        <w:rFonts w:ascii="Cambria Math" w:hAnsi="Cambria Math" w:eastAsia="Times New Roman"/>
                        <w:color w:val="4472C4"/>
                        <w:lang w:eastAsia="en-GB"/>
                      </w:rPr>
                    </m:ctrlPr>
                  </m:sub>
                  <m:sup>
                    <m:r>
                      <m:rPr>
                        <m:nor/>
                        <m:sty m:val="p"/>
                      </m:rPr>
                      <w:rPr>
                        <w:rFonts w:eastAsia="Times New Roman"/>
                        <w:color w:val="4472C4"/>
                        <w:lang w:eastAsia="en-GB"/>
                      </w:rPr>
                      <m:t>total,slot,</m:t>
                    </m:r>
                    <m:r>
                      <m:rPr>
                        <m:sty m:val="p"/>
                      </m:rPr>
                      <w:rPr>
                        <w:rFonts w:ascii="Cambria Math" w:hAnsi="Cambria Math" w:eastAsia="Times New Roman"/>
                        <w:color w:val="4472C4"/>
                        <w:lang w:eastAsia="en-GB"/>
                      </w:rPr>
                      <m:t>μ1</m:t>
                    </m:r>
                    <m:ctrlPr>
                      <w:rPr>
                        <w:rFonts w:ascii="Cambria Math" w:hAnsi="Cambria Math" w:eastAsia="Times New Roman"/>
                        <w:color w:val="4472C4"/>
                        <w:lang w:eastAsia="en-GB"/>
                      </w:rPr>
                    </m:ctrlPr>
                  </m:sup>
                </m:sSubSup>
                <m:ctrlPr>
                  <w:rPr>
                    <w:rFonts w:ascii="Cambria Math" w:hAnsi="Cambria Math" w:eastAsia="Times New Roman"/>
                    <w:color w:val="4472C4"/>
                    <w:lang w:eastAsia="en-GB"/>
                  </w:rPr>
                </m:ctrlPr>
              </m:e>
            </m:d>
            <m:ctrlPr>
              <w:rPr>
                <w:rFonts w:ascii="Cambria Math" w:hAnsi="Cambria Math" w:eastAsia="Times New Roman"/>
                <w:color w:val="4472C4"/>
                <w:lang w:eastAsia="en-GB"/>
              </w:rPr>
            </m:ctrlPr>
          </m:e>
        </m:func>
      </m:oMath>
      <w:r>
        <w:rPr>
          <w:rFonts w:ascii="Times" w:hAnsi="Times" w:eastAsia="DengXian"/>
          <w:color w:val="4472C4"/>
          <w:szCs w:val="24"/>
          <w:lang w:eastAsia="en-GB"/>
        </w:rPr>
        <w:t xml:space="preserve"> PDCCH BD candidates per sSCell slot</w:t>
      </w:r>
    </w:p>
    <w:p>
      <w:pPr>
        <w:numPr>
          <w:ilvl w:val="2"/>
          <w:numId w:val="16"/>
        </w:numPr>
        <w:tabs>
          <w:tab w:val="left" w:pos="720"/>
          <w:tab w:val="left" w:pos="1440"/>
        </w:tabs>
        <w:overflowPunct/>
        <w:autoSpaceDE/>
        <w:autoSpaceDN/>
        <w:adjustRightInd/>
        <w:spacing w:after="0" w:line="240" w:lineRule="auto"/>
        <w:ind w:left="2880"/>
        <w:contextualSpacing/>
        <w:textAlignment w:val="baseline"/>
        <w:rPr>
          <w:rFonts w:ascii="Times" w:hAnsi="Times" w:eastAsia="Batang"/>
          <w:color w:val="4472C4"/>
          <w:szCs w:val="24"/>
          <w:lang w:val="en-US" w:eastAsia="zh-CN"/>
        </w:rPr>
      </w:pPr>
      <w:r>
        <w:rPr>
          <w:rFonts w:ascii="Times" w:hAnsi="Times" w:eastAsia="Batang"/>
          <w:color w:val="4472C4"/>
          <w:szCs w:val="24"/>
          <w:lang w:eastAsia="zh-CN"/>
        </w:rPr>
        <w:t xml:space="preserve">When determining </w:t>
      </w:r>
      <m:oMath>
        <m:sSubSup>
          <m:sSubSupPr>
            <m:ctrlPr>
              <w:rPr>
                <w:rFonts w:ascii="Cambria Math" w:hAnsi="Cambria Math" w:eastAsia="Times New Roman"/>
                <w:i/>
                <w:color w:val="4472C4"/>
                <w:lang w:eastAsia="zh-CN"/>
              </w:rPr>
            </m:ctrlPr>
          </m:sSubSupPr>
          <m:e>
            <m:r>
              <m:rPr/>
              <w:rPr>
                <w:rFonts w:ascii="Cambria Math" w:hAnsi="Cambria Math" w:eastAsia="Times New Roman"/>
                <w:color w:val="4472C4"/>
                <w:lang w:eastAsia="zh-CN"/>
              </w:rPr>
              <m:t>M</m:t>
            </m:r>
            <m:ctrlPr>
              <w:rPr>
                <w:rFonts w:ascii="Cambria Math" w:hAnsi="Cambria Math" w:eastAsia="Times New Roman"/>
                <w:i/>
                <w:color w:val="4472C4"/>
                <w:lang w:eastAsia="zh-CN"/>
              </w:rPr>
            </m:ctrlPr>
          </m:e>
          <m:sub>
            <m:r>
              <m:rPr>
                <m:nor/>
                <m:sty m:val="p"/>
              </m:rPr>
              <w:rPr>
                <w:rFonts w:eastAsia="Times New Roman"/>
                <w:color w:val="4472C4"/>
                <w:lang w:eastAsia="zh-CN"/>
              </w:rPr>
              <m:t>PDCCH</m:t>
            </m:r>
            <m:ctrlPr>
              <w:rPr>
                <w:rFonts w:ascii="Cambria Math" w:hAnsi="Cambria Math" w:eastAsia="Times New Roman"/>
                <w:color w:val="4472C4"/>
                <w:lang w:eastAsia="zh-CN"/>
              </w:rPr>
            </m:ctrlPr>
          </m:sub>
          <m:sup>
            <m:r>
              <m:rPr>
                <m:nor/>
                <m:sty m:val="p"/>
              </m:rPr>
              <w:rPr>
                <w:rFonts w:eastAsia="Times New Roman"/>
                <w:color w:val="4472C4"/>
                <w:lang w:eastAsia="zh-CN"/>
              </w:rPr>
              <m:t>total,slot,</m:t>
            </m:r>
            <m:r>
              <m:rPr/>
              <w:rPr>
                <w:rFonts w:ascii="Cambria Math" w:hAnsi="Cambria Math" w:eastAsia="Times New Roman"/>
                <w:color w:val="4472C4"/>
                <w:lang w:eastAsia="zh-CN"/>
              </w:rPr>
              <m:t>μ</m:t>
            </m:r>
            <m:ctrlPr>
              <w:rPr>
                <w:rFonts w:ascii="Cambria Math" w:hAnsi="Cambria Math" w:eastAsia="Times New Roman"/>
                <w:color w:val="4472C4"/>
                <w:lang w:eastAsia="zh-CN"/>
              </w:rPr>
            </m:ctrlPr>
          </m:sup>
        </m:sSubSup>
      </m:oMath>
      <w:r>
        <w:rPr>
          <w:rFonts w:ascii="Times" w:hAnsi="Times" w:eastAsia="Batang"/>
          <w:color w:val="4472C4"/>
          <w:szCs w:val="24"/>
          <w:lang w:eastAsia="zh-CN"/>
        </w:rPr>
        <w:t xml:space="preserve"> and </w:t>
      </w:r>
      <m:oMath>
        <m:sSubSup>
          <m:sSubSupPr>
            <m:ctrlPr>
              <w:rPr>
                <w:rFonts w:ascii="Cambria Math" w:hAnsi="Cambria Math" w:eastAsia="Times New Roman"/>
                <w:i/>
                <w:color w:val="4472C4"/>
                <w:lang w:eastAsia="zh-CN"/>
              </w:rPr>
            </m:ctrlPr>
          </m:sSubSupPr>
          <m:e>
            <m:r>
              <m:rPr/>
              <w:rPr>
                <w:rFonts w:ascii="Cambria Math" w:hAnsi="Cambria Math" w:eastAsia="Times New Roman"/>
                <w:color w:val="4472C4"/>
                <w:lang w:eastAsia="zh-CN"/>
              </w:rPr>
              <m:t>M</m:t>
            </m:r>
            <m:ctrlPr>
              <w:rPr>
                <w:rFonts w:ascii="Cambria Math" w:hAnsi="Cambria Math" w:eastAsia="Times New Roman"/>
                <w:i/>
                <w:color w:val="4472C4"/>
                <w:lang w:eastAsia="zh-CN"/>
              </w:rPr>
            </m:ctrlPr>
          </m:e>
          <m:sub>
            <m:r>
              <m:rPr>
                <m:nor/>
                <m:sty m:val="p"/>
              </m:rPr>
              <w:rPr>
                <w:rFonts w:eastAsia="Times New Roman"/>
                <w:color w:val="4472C4"/>
                <w:lang w:eastAsia="zh-CN"/>
              </w:rPr>
              <m:t>PDCCH</m:t>
            </m:r>
            <m:ctrlPr>
              <w:rPr>
                <w:rFonts w:ascii="Cambria Math" w:hAnsi="Cambria Math" w:eastAsia="Times New Roman"/>
                <w:color w:val="4472C4"/>
                <w:lang w:eastAsia="zh-CN"/>
              </w:rPr>
            </m:ctrlPr>
          </m:sub>
          <m:sup>
            <m:r>
              <m:rPr>
                <m:nor/>
                <m:sty m:val="p"/>
              </m:rPr>
              <w:rPr>
                <w:rFonts w:eastAsia="Times New Roman"/>
                <w:color w:val="4472C4"/>
                <w:lang w:eastAsia="zh-CN"/>
              </w:rPr>
              <m:t>total,slot,</m:t>
            </m:r>
            <m:r>
              <m:rPr/>
              <w:rPr>
                <w:rFonts w:ascii="Cambria Math" w:hAnsi="Cambria Math" w:eastAsia="Times New Roman"/>
                <w:color w:val="4472C4"/>
                <w:lang w:eastAsia="zh-CN"/>
              </w:rPr>
              <m:t>μ1</m:t>
            </m:r>
            <m:ctrlPr>
              <w:rPr>
                <w:rFonts w:ascii="Cambria Math" w:hAnsi="Cambria Math" w:eastAsia="Times New Roman"/>
                <w:color w:val="4472C4"/>
                <w:lang w:eastAsia="zh-CN"/>
              </w:rPr>
            </m:ctrlPr>
          </m:sup>
        </m:sSubSup>
      </m:oMath>
    </w:p>
    <w:p>
      <w:pPr>
        <w:numPr>
          <w:ilvl w:val="3"/>
          <w:numId w:val="16"/>
        </w:numPr>
        <w:tabs>
          <w:tab w:val="left" w:pos="720"/>
          <w:tab w:val="left" w:pos="1440"/>
          <w:tab w:val="left" w:pos="2160"/>
        </w:tabs>
        <w:overflowPunct/>
        <w:autoSpaceDE/>
        <w:autoSpaceDN/>
        <w:adjustRightInd/>
        <w:spacing w:after="0" w:line="240" w:lineRule="auto"/>
        <w:ind w:left="3600"/>
        <w:contextualSpacing/>
        <w:textAlignment w:val="baseline"/>
        <w:rPr>
          <w:rFonts w:ascii="Times" w:hAnsi="Times" w:eastAsia="Batang"/>
          <w:color w:val="4472C4"/>
          <w:szCs w:val="24"/>
          <w:lang w:val="en-US" w:eastAsia="zh-CN"/>
        </w:rPr>
      </w:pPr>
      <w:r>
        <w:rPr>
          <w:rFonts w:ascii="Times" w:hAnsi="Times" w:eastAsia="Batang"/>
          <w:color w:val="4472C4"/>
          <w:szCs w:val="24"/>
          <w:lang w:eastAsia="zh-CN"/>
        </w:rPr>
        <w:t xml:space="preserve">P(S)Cell self-scheduling is counted by applying scaling factor s1, </w:t>
      </w:r>
    </w:p>
    <w:p>
      <w:pPr>
        <w:numPr>
          <w:ilvl w:val="3"/>
          <w:numId w:val="16"/>
        </w:numPr>
        <w:tabs>
          <w:tab w:val="left" w:pos="720"/>
          <w:tab w:val="left" w:pos="1440"/>
          <w:tab w:val="left" w:pos="2160"/>
        </w:tabs>
        <w:overflowPunct/>
        <w:autoSpaceDE/>
        <w:autoSpaceDN/>
        <w:adjustRightInd/>
        <w:spacing w:after="0" w:line="240" w:lineRule="auto"/>
        <w:ind w:left="3600"/>
        <w:contextualSpacing/>
        <w:textAlignment w:val="baseline"/>
        <w:rPr>
          <w:rFonts w:ascii="Times" w:hAnsi="Times" w:eastAsia="Batang"/>
          <w:color w:val="4472C4"/>
          <w:szCs w:val="24"/>
          <w:lang w:val="en-US" w:eastAsia="zh-CN"/>
        </w:rPr>
      </w:pPr>
      <w:r>
        <w:rPr>
          <w:rFonts w:ascii="Times" w:hAnsi="Times" w:eastAsia="Batang"/>
          <w:color w:val="4472C4"/>
          <w:szCs w:val="24"/>
          <w:lang w:eastAsia="zh-CN"/>
        </w:rPr>
        <w:t>sSCell to PCell scheduling is counted additionally (assuming SCS of sSCell) by applying scaling factor s2</w:t>
      </w:r>
    </w:p>
    <w:p>
      <w:pPr>
        <w:numPr>
          <w:ilvl w:val="2"/>
          <w:numId w:val="16"/>
        </w:numPr>
        <w:tabs>
          <w:tab w:val="left" w:pos="720"/>
          <w:tab w:val="left" w:pos="1440"/>
        </w:tabs>
        <w:overflowPunct/>
        <w:autoSpaceDE/>
        <w:autoSpaceDN/>
        <w:adjustRightInd/>
        <w:spacing w:after="0" w:line="240" w:lineRule="auto"/>
        <w:ind w:left="2880"/>
        <w:contextualSpacing/>
        <w:textAlignment w:val="baseline"/>
        <w:rPr>
          <w:rFonts w:ascii="Times" w:hAnsi="Times" w:eastAsia="Batang"/>
          <w:color w:val="4472C4"/>
          <w:szCs w:val="24"/>
          <w:lang w:val="en-US" w:eastAsia="zh-CN"/>
        </w:rPr>
      </w:pPr>
      <m:oMath>
        <m:r>
          <m:rPr>
            <m:sty m:val="p"/>
          </m:rPr>
          <w:rPr>
            <w:rFonts w:ascii="Cambria Math" w:hAnsi="Cambria Math" w:eastAsia="Times New Roman"/>
            <w:color w:val="4472C4"/>
            <w:lang w:eastAsia="en-GB"/>
          </w:rPr>
          <m:t>0≤s1≤1</m:t>
        </m:r>
      </m:oMath>
      <w:r>
        <w:rPr>
          <w:rFonts w:ascii="Times" w:hAnsi="Times" w:eastAsia="Batang"/>
          <w:color w:val="4472C4"/>
          <w:szCs w:val="24"/>
          <w:lang w:eastAsia="en-GB"/>
        </w:rPr>
        <w:t xml:space="preserve">  and </w:t>
      </w:r>
      <m:oMath>
        <m:r>
          <m:rPr>
            <m:sty m:val="p"/>
          </m:rPr>
          <w:rPr>
            <w:rFonts w:ascii="Cambria Math" w:hAnsi="Cambria Math" w:eastAsia="Times New Roman"/>
            <w:color w:val="4472C4"/>
            <w:lang w:eastAsia="en-GB"/>
          </w:rPr>
          <m:t>0≤s2≤1</m:t>
        </m:r>
      </m:oMath>
      <w:r>
        <w:rPr>
          <w:rFonts w:ascii="Times" w:hAnsi="Times" w:eastAsia="Batang"/>
          <w:color w:val="4472C4"/>
          <w:szCs w:val="24"/>
          <w:lang w:eastAsia="en-GB"/>
        </w:rPr>
        <w:t xml:space="preserve">   </w:t>
      </w:r>
    </w:p>
    <w:p>
      <w:pPr>
        <w:numPr>
          <w:ilvl w:val="2"/>
          <w:numId w:val="15"/>
        </w:numPr>
        <w:overflowPunct/>
        <w:autoSpaceDE/>
        <w:autoSpaceDN/>
        <w:adjustRightInd/>
        <w:spacing w:after="160" w:line="259" w:lineRule="auto"/>
        <w:ind w:left="2880"/>
        <w:contextualSpacing/>
        <w:textAlignment w:val="baseline"/>
        <w:rPr>
          <w:rFonts w:ascii="Times" w:hAnsi="Times" w:eastAsia="DengXian"/>
          <w:color w:val="4472C4"/>
          <w:szCs w:val="24"/>
          <w:lang w:eastAsia="en-GB"/>
        </w:rPr>
      </w:pPr>
      <w:r>
        <w:rPr>
          <w:rFonts w:ascii="Times" w:hAnsi="Times" w:eastAsia="Batang"/>
          <w:color w:val="4472C4"/>
          <w:szCs w:val="24"/>
          <w:lang w:eastAsia="en-GB"/>
        </w:rPr>
        <w:t>FFS the following</w:t>
      </w:r>
    </w:p>
    <w:p>
      <w:pPr>
        <w:numPr>
          <w:ilvl w:val="4"/>
          <w:numId w:val="15"/>
        </w:numPr>
        <w:overflowPunct/>
        <w:autoSpaceDE/>
        <w:autoSpaceDN/>
        <w:adjustRightInd/>
        <w:spacing w:after="160" w:line="259" w:lineRule="auto"/>
        <w:ind w:left="4320"/>
        <w:contextualSpacing/>
        <w:textAlignment w:val="baseline"/>
        <w:rPr>
          <w:rFonts w:ascii="Times" w:hAnsi="Times" w:eastAsia="DengXian"/>
          <w:szCs w:val="24"/>
          <w:lang w:eastAsia="en-GB"/>
        </w:rPr>
      </w:pPr>
      <w:r>
        <w:rPr>
          <w:rFonts w:ascii="Times" w:hAnsi="Times" w:eastAsia="DengXian"/>
          <w:color w:val="4472C4"/>
          <w:szCs w:val="24"/>
          <w:lang w:eastAsia="en-GB"/>
        </w:rPr>
        <w:t>Allowed combinations of s1 and s2 , and whether they are fixed or configured via RRC</w:t>
      </w:r>
    </w:p>
    <w:p>
      <w:pPr>
        <w:numPr>
          <w:ilvl w:val="4"/>
          <w:numId w:val="15"/>
        </w:numPr>
        <w:overflowPunct/>
        <w:autoSpaceDE/>
        <w:autoSpaceDN/>
        <w:adjustRightInd/>
        <w:spacing w:after="160" w:line="259" w:lineRule="auto"/>
        <w:ind w:left="4320"/>
        <w:contextualSpacing/>
        <w:textAlignment w:val="baseline"/>
        <w:rPr>
          <w:rFonts w:ascii="Times" w:hAnsi="Times" w:eastAsia="DengXian"/>
          <w:szCs w:val="24"/>
          <w:lang w:eastAsia="en-GB"/>
        </w:rPr>
      </w:pPr>
      <w:r>
        <w:rPr>
          <w:rFonts w:ascii="Times" w:hAnsi="Times" w:eastAsia="Batang"/>
          <w:szCs w:val="24"/>
          <w:lang w:eastAsia="en-GB"/>
        </w:rPr>
        <w:t xml:space="preserve">Whether/how the definition of </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w:rPr>
                <w:rFonts w:ascii="Cambria Math" w:hAnsi="Cambria Math" w:eastAsia="Times New Roman"/>
                <w:lang w:eastAsia="en-GB"/>
              </w:rPr>
              <m:t>μ</m:t>
            </m:r>
            <m:ctrlPr>
              <w:rPr>
                <w:rFonts w:ascii="Cambria Math" w:hAnsi="Cambria Math" w:eastAsia="Times New Roman"/>
                <w:lang w:eastAsia="en-GB"/>
              </w:rPr>
            </m:ctrlPr>
          </m:sup>
        </m:sSubSup>
      </m:oMath>
      <w:r>
        <w:rPr>
          <w:rFonts w:ascii="Times" w:hAnsi="Times" w:eastAsia="Batang"/>
          <w:szCs w:val="24"/>
          <w:lang w:eastAsia="en-GB"/>
        </w:rPr>
        <w:t xml:space="preserve"> or</w:t>
      </w:r>
      <m:oMath>
        <m:sSubSup>
          <m:sSubSupPr>
            <m:ctrlPr>
              <w:rPr>
                <w:rFonts w:ascii="Cambria Math" w:hAnsi="Cambria Math" w:eastAsia="Times New Roman"/>
                <w:i/>
                <w:lang w:eastAsia="en-GB"/>
              </w:rPr>
            </m:ctrlPr>
          </m:sSubSupPr>
          <m:e>
            <m:r>
              <m:rPr/>
              <w:rPr>
                <w:rFonts w:ascii="Cambria Math" w:hAnsi="Cambria Math" w:eastAsia="Times New Roman"/>
                <w:lang w:eastAsia="en-GB"/>
              </w:rPr>
              <m:t>M</m:t>
            </m:r>
            <m:ctrlPr>
              <w:rPr>
                <w:rFonts w:ascii="Cambria Math" w:hAnsi="Cambria Math" w:eastAsia="Times New Roman"/>
                <w:i/>
                <w:lang w:eastAsia="en-GB"/>
              </w:rPr>
            </m:ctrlPr>
          </m:e>
          <m:sub>
            <m:r>
              <m:rPr>
                <m:nor/>
                <m:sty m:val="p"/>
              </m:rPr>
              <w:rPr>
                <w:rFonts w:eastAsia="Times New Roman"/>
                <w:lang w:eastAsia="en-GB"/>
              </w:rPr>
              <m:t>PDCCH</m:t>
            </m:r>
            <m:ctrlPr>
              <w:rPr>
                <w:rFonts w:ascii="Cambria Math" w:hAnsi="Cambria Math" w:eastAsia="Times New Roman"/>
                <w:lang w:eastAsia="en-GB"/>
              </w:rPr>
            </m:ctrlPr>
          </m:sub>
          <m:sup>
            <m:r>
              <m:rPr>
                <m:nor/>
                <m:sty m:val="p"/>
              </m:rPr>
              <w:rPr>
                <w:rFonts w:eastAsia="Times New Roman"/>
                <w:lang w:eastAsia="en-GB"/>
              </w:rPr>
              <m:t>total,slot,</m:t>
            </m:r>
            <m:r>
              <m:rPr/>
              <w:rPr>
                <w:rFonts w:ascii="Cambria Math" w:hAnsi="Cambria Math" w:eastAsia="Times New Roman"/>
                <w:lang w:eastAsia="en-GB"/>
              </w:rPr>
              <m:t>μ1</m:t>
            </m:r>
            <m:ctrlPr>
              <w:rPr>
                <w:rFonts w:ascii="Cambria Math" w:hAnsi="Cambria Math" w:eastAsia="Times New Roman"/>
                <w:lang w:eastAsia="en-GB"/>
              </w:rPr>
            </m:ctrlPr>
          </m:sup>
        </m:sSubSup>
      </m:oMath>
      <w:r>
        <w:rPr>
          <w:rFonts w:ascii="Times" w:hAnsi="Times" w:eastAsia="Batang"/>
          <w:szCs w:val="24"/>
          <w:lang w:eastAsia="en-GB"/>
        </w:rPr>
        <w:t xml:space="preserve"> is modified compared to Rel16 when UE is configured with CCS from sSCell to P(S)Cell</w:t>
      </w:r>
    </w:p>
    <w:p>
      <w:pPr>
        <w:overflowPunct/>
        <w:autoSpaceDE/>
        <w:autoSpaceDN/>
        <w:adjustRightInd/>
        <w:spacing w:after="160" w:line="259" w:lineRule="auto"/>
        <w:ind w:left="3600"/>
        <w:contextualSpacing/>
        <w:textAlignment w:val="baseline"/>
        <w:rPr>
          <w:rFonts w:ascii="Times" w:hAnsi="Times" w:eastAsia="DengXian"/>
          <w:color w:val="4472C4"/>
          <w:szCs w:val="24"/>
          <w:lang w:eastAsia="en-GB"/>
        </w:rPr>
      </w:pPr>
    </w:p>
    <w:p>
      <w:pPr>
        <w:numPr>
          <w:ilvl w:val="0"/>
          <w:numId w:val="15"/>
        </w:numPr>
        <w:overflowPunct/>
        <w:autoSpaceDE/>
        <w:autoSpaceDN/>
        <w:adjustRightInd/>
        <w:spacing w:after="160" w:line="259" w:lineRule="auto"/>
        <w:ind w:left="1440"/>
        <w:contextualSpacing/>
        <w:textAlignment w:val="baseline"/>
        <w:rPr>
          <w:rFonts w:ascii="Times" w:hAnsi="Times" w:eastAsia="DengXian"/>
          <w:color w:val="4472C4"/>
          <w:szCs w:val="24"/>
          <w:lang w:eastAsia="en-GB"/>
        </w:rPr>
      </w:pPr>
      <w:r>
        <w:rPr>
          <w:rFonts w:ascii="Times" w:hAnsi="Times" w:eastAsia="DengXian"/>
          <w:color w:val="4472C4"/>
          <w:szCs w:val="24"/>
          <w:lang w:eastAsia="en-GB"/>
        </w:rPr>
        <w:t>FFS the following</w:t>
      </w:r>
    </w:p>
    <w:p>
      <w:pPr>
        <w:numPr>
          <w:ilvl w:val="1"/>
          <w:numId w:val="15"/>
        </w:numPr>
        <w:overflowPunct/>
        <w:autoSpaceDE/>
        <w:autoSpaceDN/>
        <w:adjustRightInd/>
        <w:spacing w:after="160" w:line="259" w:lineRule="auto"/>
        <w:ind w:left="2160"/>
        <w:contextualSpacing/>
        <w:textAlignment w:val="baseline"/>
        <w:rPr>
          <w:rFonts w:ascii="Times" w:hAnsi="Times" w:eastAsia="DengXian"/>
          <w:color w:val="4472C4"/>
          <w:szCs w:val="24"/>
          <w:lang w:eastAsia="en-GB"/>
        </w:rPr>
      </w:pPr>
      <w:r>
        <w:rPr>
          <w:rFonts w:ascii="Times" w:hAnsi="Times" w:eastAsia="DengXian"/>
          <w:color w:val="4472C4"/>
          <w:szCs w:val="24"/>
          <w:lang w:eastAsia="en-GB"/>
        </w:rPr>
        <w:t>Multi-TRP handling</w:t>
      </w:r>
    </w:p>
    <w:p>
      <w:pPr>
        <w:numPr>
          <w:ilvl w:val="1"/>
          <w:numId w:val="15"/>
        </w:numPr>
        <w:overflowPunct/>
        <w:autoSpaceDE/>
        <w:autoSpaceDN/>
        <w:adjustRightInd/>
        <w:spacing w:after="160" w:line="259" w:lineRule="auto"/>
        <w:ind w:left="2160"/>
        <w:contextualSpacing/>
        <w:textAlignment w:val="baseline"/>
        <w:rPr>
          <w:rFonts w:ascii="Times" w:hAnsi="Times" w:eastAsia="DengXian"/>
          <w:color w:val="4472C4"/>
          <w:szCs w:val="24"/>
          <w:lang w:eastAsia="en-GB"/>
        </w:rPr>
      </w:pPr>
      <w:r>
        <w:rPr>
          <w:rFonts w:ascii="Times" w:hAnsi="Times" w:eastAsia="DengXian"/>
          <w:color w:val="4472C4"/>
          <w:szCs w:val="24"/>
          <w:lang w:eastAsia="en-GB"/>
        </w:rPr>
        <w:t>PDCCH BD handling when monitoringCapabilityConfig = r16monitoringcapability is configured for any cell</w:t>
      </w:r>
    </w:p>
    <w:p>
      <w:pPr>
        <w:spacing w:line="240" w:lineRule="auto"/>
        <w:ind w:left="720"/>
        <w:textAlignment w:val="baseline"/>
        <w:rPr>
          <w:rFonts w:eastAsia="Times New Roman"/>
          <w:lang w:val="en-US" w:eastAsia="zh-CN"/>
        </w:rPr>
      </w:pPr>
    </w:p>
    <w:p>
      <w:pPr>
        <w:overflowPunct/>
        <w:autoSpaceDE/>
        <w:autoSpaceDN/>
        <w:adjustRightInd/>
        <w:spacing w:after="0" w:line="240" w:lineRule="auto"/>
        <w:ind w:left="720"/>
        <w:textAlignment w:val="baseline"/>
        <w:rPr>
          <w:rFonts w:ascii="Times" w:hAnsi="Times" w:eastAsia="Batang" w:cs="Times"/>
          <w:szCs w:val="22"/>
          <w:highlight w:val="green"/>
          <w:lang w:eastAsia="zh-CN"/>
        </w:rPr>
      </w:pPr>
      <w:r>
        <w:rPr>
          <w:rFonts w:ascii="Times" w:hAnsi="Times" w:eastAsia="Batang" w:cs="Times"/>
          <w:szCs w:val="22"/>
          <w:highlight w:val="green"/>
          <w:lang w:eastAsia="zh-CN"/>
        </w:rPr>
        <w:t>Agreement</w:t>
      </w:r>
    </w:p>
    <w:p>
      <w:pPr>
        <w:numPr>
          <w:ilvl w:val="0"/>
          <w:numId w:val="17"/>
        </w:numPr>
        <w:overflowPunct/>
        <w:autoSpaceDE/>
        <w:autoSpaceDN/>
        <w:adjustRightInd/>
        <w:spacing w:after="0" w:line="240" w:lineRule="auto"/>
        <w:ind w:left="1080"/>
        <w:contextualSpacing/>
        <w:textAlignment w:val="baseline"/>
        <w:rPr>
          <w:rFonts w:ascii="Times" w:hAnsi="Times" w:eastAsia="Batang" w:cs="Times"/>
          <w:szCs w:val="24"/>
          <w:lang w:val="en-US" w:eastAsia="zh-CN"/>
        </w:rPr>
      </w:pPr>
      <w:r>
        <w:rPr>
          <w:rFonts w:ascii="Times" w:hAnsi="Times" w:eastAsia="DengXian" w:cs="Times"/>
          <w:szCs w:val="24"/>
          <w:lang w:val="en-US" w:eastAsia="zh-CN"/>
        </w:rPr>
        <w:t>Endorse below TP to 38.300 from RAN1 perspective</w:t>
      </w:r>
    </w:p>
    <w:p>
      <w:pPr>
        <w:numPr>
          <w:ilvl w:val="0"/>
          <w:numId w:val="17"/>
        </w:numPr>
        <w:overflowPunct/>
        <w:autoSpaceDE/>
        <w:autoSpaceDN/>
        <w:adjustRightInd/>
        <w:spacing w:after="0" w:line="240" w:lineRule="auto"/>
        <w:ind w:left="1080"/>
        <w:contextualSpacing/>
        <w:textAlignment w:val="baseline"/>
        <w:rPr>
          <w:rFonts w:ascii="Times" w:hAnsi="Times" w:eastAsia="DengXian" w:cs="Times"/>
          <w:szCs w:val="24"/>
          <w:lang w:val="en-US" w:eastAsia="zh-CN"/>
        </w:rPr>
      </w:pPr>
      <w:r>
        <w:rPr>
          <w:rFonts w:ascii="Times" w:hAnsi="Times" w:eastAsia="DengXian" w:cs="Times"/>
          <w:szCs w:val="24"/>
          <w:lang w:val="en-US" w:eastAsia="zh-CN"/>
        </w:rPr>
        <w:t>Send LS to RAN2 with the TP and list of RAN1 agreements, to update</w:t>
      </w:r>
      <w:r>
        <w:rPr>
          <w:rFonts w:ascii="Times" w:hAnsi="Times" w:eastAsia="DengXian" w:cs="Times"/>
          <w:szCs w:val="24"/>
          <w:lang w:eastAsia="zh-CN"/>
        </w:rPr>
        <w:t xml:space="preserve"> Stage 2 spec are needed to reflect the RAN1 agreements</w:t>
      </w:r>
    </w:p>
    <w:p>
      <w:pPr>
        <w:spacing w:after="0" w:line="240" w:lineRule="auto"/>
        <w:ind w:left="1080"/>
        <w:contextualSpacing/>
        <w:textAlignment w:val="baseline"/>
        <w:rPr>
          <w:rFonts w:ascii="Times" w:hAnsi="Times" w:eastAsia="DengXian" w:cs="Times"/>
          <w:szCs w:val="24"/>
          <w:lang w:val="en-US" w:eastAsia="zh-CN"/>
        </w:rPr>
      </w:pPr>
    </w:p>
    <w:p>
      <w:pPr>
        <w:overflowPunct/>
        <w:autoSpaceDE/>
        <w:autoSpaceDN/>
        <w:adjustRightInd/>
        <w:spacing w:after="0" w:line="240" w:lineRule="auto"/>
        <w:ind w:left="720"/>
        <w:jc w:val="center"/>
        <w:textAlignment w:val="baseline"/>
        <w:rPr>
          <w:rFonts w:ascii="Times" w:hAnsi="Times" w:eastAsia="Times New Roman"/>
          <w:color w:val="4472C4"/>
          <w:szCs w:val="24"/>
          <w:lang w:val="en-US" w:eastAsia="en-GB"/>
        </w:rPr>
      </w:pPr>
      <w:r>
        <w:rPr>
          <w:rFonts w:ascii="Times" w:hAnsi="Times" w:eastAsia="Times New Roman"/>
          <w:color w:val="4472C4"/>
          <w:szCs w:val="24"/>
          <w:lang w:val="en-US" w:eastAsia="en-GB"/>
        </w:rPr>
        <w:t>----------------------------------------- start TP1 for 38.300 v.xyz -------------------------------------------</w:t>
      </w:r>
    </w:p>
    <w:p>
      <w:pPr>
        <w:overflowPunct/>
        <w:autoSpaceDE/>
        <w:autoSpaceDN/>
        <w:adjustRightInd/>
        <w:spacing w:after="0" w:line="240" w:lineRule="auto"/>
        <w:ind w:left="720"/>
        <w:textAlignment w:val="baseline"/>
        <w:rPr>
          <w:rFonts w:ascii="Arial" w:hAnsi="Arial" w:eastAsia="Calibri" w:cs="Arial"/>
          <w:sz w:val="32"/>
          <w:szCs w:val="32"/>
          <w:lang w:val="zh-CN" w:eastAsia="en-GB"/>
        </w:rPr>
      </w:pPr>
      <w:r>
        <w:rPr>
          <w:rFonts w:ascii="Arial" w:hAnsi="Arial" w:eastAsia="Calibri" w:cs="Arial"/>
          <w:sz w:val="32"/>
          <w:szCs w:val="32"/>
          <w:lang w:val="zh-CN" w:eastAsia="ja-JP"/>
        </w:rPr>
        <w:t>10.8</w:t>
      </w:r>
      <w:r>
        <w:rPr>
          <w:rFonts w:ascii="Arial" w:hAnsi="Arial" w:eastAsia="Calibri" w:cs="Arial"/>
          <w:sz w:val="32"/>
          <w:szCs w:val="32"/>
          <w:lang w:val="zh-CN" w:eastAsia="ja-JP"/>
        </w:rPr>
        <w:tab/>
      </w:r>
      <w:r>
        <w:rPr>
          <w:rFonts w:ascii="Arial" w:hAnsi="Arial" w:eastAsia="Calibri" w:cs="Arial"/>
          <w:sz w:val="32"/>
          <w:szCs w:val="32"/>
          <w:lang w:val="zh-CN" w:eastAsia="ja-JP"/>
        </w:rPr>
        <w:t>Cross Carrier Scheduling</w:t>
      </w:r>
    </w:p>
    <w:p>
      <w:pPr>
        <w:overflowPunct/>
        <w:autoSpaceDE/>
        <w:autoSpaceDN/>
        <w:adjustRightInd/>
        <w:spacing w:after="0" w:line="240" w:lineRule="auto"/>
        <w:ind w:left="720"/>
        <w:textAlignment w:val="baseline"/>
        <w:rPr>
          <w:rFonts w:ascii="Calibri" w:hAnsi="Calibri" w:eastAsia="Times New Roman" w:cs="Calibri"/>
          <w:szCs w:val="24"/>
          <w:lang w:eastAsia="ja-JP"/>
        </w:rPr>
      </w:pPr>
      <w:r>
        <w:rPr>
          <w:rFonts w:ascii="Times" w:hAnsi="Times" w:eastAsia="Times New Roman"/>
          <w:szCs w:val="24"/>
          <w:lang w:eastAsia="ja-JP"/>
        </w:rPr>
        <w:t>Cross-carrier scheduling with the Carrier Indicator Field (CIF) allows the PDCCH of a serving cell to schedule resources on another serving cell but with the following restrictions:</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trike/>
          <w:szCs w:val="24"/>
          <w:lang w:val="en-US" w:eastAsia="en-GB"/>
        </w:rPr>
        <w:t>Cross-carrier scheduling does not apply to Pcell i.e</w:t>
      </w:r>
      <w:r>
        <w:rPr>
          <w:rFonts w:ascii="Times" w:hAnsi="Times" w:eastAsia="Times New Roman"/>
          <w:szCs w:val="24"/>
          <w:lang w:val="en-US" w:eastAsia="en-GB"/>
        </w:rPr>
        <w:t xml:space="preserve">. </w:t>
      </w:r>
      <w:r>
        <w:rPr>
          <w:rFonts w:ascii="Times" w:hAnsi="Times" w:eastAsia="Times New Roman"/>
          <w:color w:val="C00000"/>
          <w:szCs w:val="24"/>
          <w:lang w:val="en-US" w:eastAsia="zh-CN"/>
        </w:rPr>
        <w:t>When cross-carrier scheduling from an SCell to Pcell is not configured,</w:t>
      </w:r>
      <w:r>
        <w:rPr>
          <w:rFonts w:ascii="Times" w:hAnsi="Times" w:eastAsia="Times New Roman"/>
          <w:color w:val="FF0000"/>
          <w:szCs w:val="24"/>
          <w:u w:val="single"/>
          <w:lang w:val="en-US" w:eastAsia="zh-CN"/>
        </w:rPr>
        <w:t xml:space="preserve"> </w:t>
      </w:r>
      <w:r>
        <w:rPr>
          <w:rFonts w:ascii="Times" w:hAnsi="Times" w:eastAsia="Times New Roman"/>
          <w:szCs w:val="24"/>
          <w:lang w:val="en-US" w:eastAsia="en-GB"/>
        </w:rPr>
        <w:t xml:space="preserve">Pcell </w:t>
      </w:r>
      <w:r>
        <w:rPr>
          <w:rFonts w:ascii="Times" w:hAnsi="Times" w:eastAsia="Times New Roman"/>
          <w:color w:val="C00000"/>
          <w:szCs w:val="24"/>
          <w:lang w:val="en-US" w:eastAsia="en-GB"/>
        </w:rPr>
        <w:t xml:space="preserve">can only be </w:t>
      </w:r>
      <w:r>
        <w:rPr>
          <w:rFonts w:ascii="Times" w:hAnsi="Times" w:eastAsia="Times New Roman"/>
          <w:strike/>
          <w:szCs w:val="24"/>
          <w:lang w:val="en-US" w:eastAsia="en-GB"/>
        </w:rPr>
        <w:t>is always</w:t>
      </w:r>
      <w:r>
        <w:rPr>
          <w:rFonts w:ascii="Times" w:hAnsi="Times" w:eastAsia="Times New Roman"/>
          <w:szCs w:val="24"/>
          <w:lang w:val="en-US" w:eastAsia="en-GB"/>
        </w:rPr>
        <w:t xml:space="preserve"> scheduled via its PDCCH;</w:t>
      </w:r>
    </w:p>
    <w:p>
      <w:pPr>
        <w:overflowPunct/>
        <w:autoSpaceDE/>
        <w:autoSpaceDN/>
        <w:adjustRightInd/>
        <w:spacing w:after="0" w:line="240" w:lineRule="auto"/>
        <w:ind w:left="720"/>
        <w:textAlignment w:val="baseline"/>
        <w:rPr>
          <w:rFonts w:ascii="Times" w:hAnsi="Times" w:eastAsia="Times New Roman"/>
          <w:color w:val="C00000"/>
          <w:szCs w:val="24"/>
          <w:lang w:val="en-US" w:eastAsia="zh-CN"/>
        </w:rPr>
      </w:pPr>
      <w:r>
        <w:rPr>
          <w:rFonts w:ascii="Times" w:hAnsi="Times" w:eastAsia="Times New Roman"/>
          <w:color w:val="FF0000"/>
          <w:szCs w:val="24"/>
          <w:lang w:val="en-US" w:eastAsia="zh-CN"/>
        </w:rPr>
        <w:t>-</w:t>
      </w:r>
      <w:r>
        <w:rPr>
          <w:rFonts w:ascii="Times" w:hAnsi="Times" w:eastAsia="Times New Roman"/>
          <w:color w:val="FF0000"/>
          <w:szCs w:val="24"/>
          <w:lang w:val="en-US" w:eastAsia="zh-CN"/>
        </w:rPr>
        <w:tab/>
      </w:r>
      <w:r>
        <w:rPr>
          <w:rFonts w:ascii="Times" w:hAnsi="Times" w:eastAsia="Times New Roman"/>
          <w:color w:val="C00000"/>
          <w:szCs w:val="24"/>
          <w:lang w:val="en-US" w:eastAsia="zh-CN"/>
        </w:rPr>
        <w:t xml:space="preserve">When cross-carrier scheduling from an SCell to Pcell is configured, </w:t>
      </w:r>
      <w:r>
        <w:rPr>
          <w:rFonts w:ascii="Times" w:hAnsi="Times" w:eastAsia="Times New Roman"/>
          <w:color w:val="7030A0"/>
          <w:szCs w:val="24"/>
          <w:lang w:val="en-US" w:eastAsia="en-GB"/>
        </w:rPr>
        <w:t xml:space="preserve">PDCCH on that SCell can schedule Pcell’s PDSCH and PUSCH, and PDCCH on the Pcell can also schedule Pcell’s PDSCH and PUSCH, </w:t>
      </w:r>
      <w:r>
        <w:rPr>
          <w:rFonts w:ascii="Times" w:hAnsi="Times" w:eastAsia="Times New Roman"/>
          <w:color w:val="C00000"/>
          <w:szCs w:val="24"/>
          <w:lang w:val="en-US" w:eastAsia="en-GB"/>
        </w:rPr>
        <w:t>and PDCCH on Pcell cannot schedule PDSCH and PUSCH on any other cell. Only one SCell can be configured to be used for cross-carrier scheduling to Pcell;</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zCs w:val="24"/>
          <w:lang w:val="en-US" w:eastAsia="en-GB"/>
        </w:rPr>
        <w:t>When an SCell is configured with a PDCCH, that cell’s PDSCH and PUSCH are always scheduled by the PDCCH on this SCell;</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zCs w:val="24"/>
          <w:lang w:val="en-US" w:eastAsia="en-GB"/>
        </w:rPr>
        <w:t>When an SCell is not configured with a PDCCH, that SCell’s PDSCH and PUSCH are always scheduled by a PDCCH on another serving cell;</w:t>
      </w:r>
    </w:p>
    <w:p>
      <w:pPr>
        <w:overflowPunct/>
        <w:autoSpaceDE/>
        <w:autoSpaceDN/>
        <w:adjustRightInd/>
        <w:spacing w:after="0" w:line="240" w:lineRule="auto"/>
        <w:ind w:left="720"/>
        <w:textAlignment w:val="baseline"/>
        <w:rPr>
          <w:rFonts w:ascii="Times" w:hAnsi="Times" w:eastAsia="Times New Roman"/>
          <w:szCs w:val="24"/>
          <w:lang w:val="en-US" w:eastAsia="en-GB"/>
        </w:rPr>
      </w:pPr>
      <w:r>
        <w:rPr>
          <w:rFonts w:ascii="Times" w:hAnsi="Times" w:eastAsia="Times New Roman"/>
          <w:szCs w:val="24"/>
          <w:lang w:val="en-US" w:eastAsia="en-GB"/>
        </w:rPr>
        <w:t>-</w:t>
      </w:r>
      <w:r>
        <w:rPr>
          <w:rFonts w:ascii="Times" w:hAnsi="Times" w:eastAsia="Times New Roman"/>
          <w:szCs w:val="24"/>
          <w:lang w:val="en-US" w:eastAsia="en-GB"/>
        </w:rPr>
        <w:tab/>
      </w:r>
      <w:r>
        <w:rPr>
          <w:rFonts w:ascii="Times" w:hAnsi="Times" w:eastAsia="Times New Roman"/>
          <w:szCs w:val="24"/>
          <w:lang w:val="en-US" w:eastAsia="en-GB"/>
        </w:rPr>
        <w:t>The scheduling PDCCH and the scheduled PDSCH/PUSCH can use the same or different numerologies.</w:t>
      </w:r>
    </w:p>
    <w:p>
      <w:pPr>
        <w:overflowPunct/>
        <w:autoSpaceDE/>
        <w:autoSpaceDN/>
        <w:adjustRightInd/>
        <w:spacing w:after="0" w:line="240" w:lineRule="auto"/>
        <w:ind w:left="720"/>
        <w:jc w:val="center"/>
        <w:textAlignment w:val="baseline"/>
        <w:rPr>
          <w:rFonts w:ascii="Times" w:hAnsi="Times" w:eastAsia="Times New Roman"/>
          <w:color w:val="4472C4"/>
          <w:szCs w:val="24"/>
          <w:lang w:val="en-US" w:eastAsia="en-GB"/>
        </w:rPr>
      </w:pPr>
      <w:r>
        <w:rPr>
          <w:rFonts w:ascii="Times" w:hAnsi="Times" w:eastAsia="Times New Roman"/>
          <w:color w:val="4472C4"/>
          <w:szCs w:val="24"/>
          <w:lang w:val="en-US" w:eastAsia="en-GB"/>
        </w:rPr>
        <w:t>--------------------------------------------------- end TP1 -----------------------------------------------</w:t>
      </w:r>
    </w:p>
    <w:p>
      <w:pPr>
        <w:overflowPunct/>
        <w:autoSpaceDE/>
        <w:autoSpaceDN/>
        <w:adjustRightInd/>
        <w:spacing w:after="0" w:line="240" w:lineRule="auto"/>
        <w:ind w:left="720"/>
        <w:rPr>
          <w:rFonts w:eastAsia="Times New Roman"/>
          <w:lang w:eastAsia="en-GB"/>
        </w:rPr>
      </w:pPr>
    </w:p>
    <w:p>
      <w:pPr>
        <w:overflowPunct/>
        <w:autoSpaceDE/>
        <w:autoSpaceDN/>
        <w:adjustRightInd/>
        <w:spacing w:after="0" w:line="240" w:lineRule="auto"/>
        <w:ind w:left="720"/>
        <w:rPr>
          <w:rFonts w:ascii="Times" w:hAnsi="Times" w:eastAsia="Batang"/>
          <w:szCs w:val="24"/>
          <w:highlight w:val="green"/>
        </w:rPr>
      </w:pPr>
      <w:r>
        <w:rPr>
          <w:rFonts w:ascii="Times" w:hAnsi="Times" w:eastAsia="Batang"/>
          <w:szCs w:val="24"/>
          <w:highlight w:val="green"/>
        </w:rPr>
        <w:t>Draft LS </w:t>
      </w:r>
      <w:r>
        <w:fldChar w:fldCharType="begin"/>
      </w:r>
      <w:r>
        <w:instrText xml:space="preserve"> HYPERLINK "file:///C:\\Users\\Docs\\R1-2108576.zip" </w:instrText>
      </w:r>
      <w:r>
        <w:fldChar w:fldCharType="separate"/>
      </w:r>
      <w:r>
        <w:rPr>
          <w:rFonts w:ascii="Times" w:hAnsi="Times" w:eastAsia="Batang"/>
          <w:color w:val="0000FF"/>
          <w:szCs w:val="24"/>
          <w:highlight w:val="green"/>
          <w:u w:val="single"/>
        </w:rPr>
        <w:t>R1-2108576</w:t>
      </w:r>
      <w:r>
        <w:rPr>
          <w:rFonts w:ascii="Times" w:hAnsi="Times" w:eastAsia="Batang"/>
          <w:color w:val="0000FF"/>
          <w:szCs w:val="24"/>
          <w:highlight w:val="green"/>
          <w:u w:val="single"/>
        </w:rPr>
        <w:fldChar w:fldCharType="end"/>
      </w:r>
      <w:r>
        <w:rPr>
          <w:rFonts w:ascii="Times" w:hAnsi="Times" w:eastAsia="Batang"/>
          <w:szCs w:val="24"/>
          <w:highlight w:val="green"/>
        </w:rPr>
        <w:t xml:space="preserve"> is endorsed in principle</w:t>
      </w:r>
    </w:p>
    <w:p>
      <w:pPr>
        <w:overflowPunct/>
        <w:autoSpaceDE/>
        <w:autoSpaceDN/>
        <w:adjustRightInd/>
        <w:spacing w:after="0" w:line="240" w:lineRule="auto"/>
        <w:ind w:left="720"/>
        <w:rPr>
          <w:rFonts w:ascii="Times" w:hAnsi="Times" w:eastAsia="Batang"/>
          <w:szCs w:val="24"/>
          <w:highlight w:val="green"/>
        </w:rPr>
      </w:pPr>
    </w:p>
    <w:p>
      <w:pPr>
        <w:overflowPunct/>
        <w:autoSpaceDE/>
        <w:autoSpaceDN/>
        <w:adjustRightInd/>
        <w:spacing w:after="0" w:line="240" w:lineRule="auto"/>
        <w:ind w:left="720"/>
        <w:rPr>
          <w:rFonts w:ascii="Times" w:hAnsi="Times" w:eastAsia="Batang"/>
          <w:szCs w:val="24"/>
          <w:highlight w:val="green"/>
        </w:rPr>
      </w:pPr>
      <w:r>
        <w:rPr>
          <w:rFonts w:ascii="Times" w:hAnsi="Times" w:eastAsia="Batang"/>
          <w:szCs w:val="24"/>
          <w:highlight w:val="green"/>
        </w:rPr>
        <w:t xml:space="preserve">Final LS </w:t>
      </w:r>
      <w:r>
        <w:fldChar w:fldCharType="begin"/>
      </w:r>
      <w:r>
        <w:instrText xml:space="preserve"> HYPERLINK "file:///C:\\Users\\Docs\\R1-2108662.zip" </w:instrText>
      </w:r>
      <w:r>
        <w:fldChar w:fldCharType="separate"/>
      </w:r>
      <w:r>
        <w:rPr>
          <w:rFonts w:ascii="Times" w:hAnsi="Times" w:eastAsia="Batang"/>
          <w:color w:val="0000FF"/>
          <w:szCs w:val="24"/>
          <w:highlight w:val="green"/>
          <w:u w:val="single"/>
        </w:rPr>
        <w:t>R1-2108662</w:t>
      </w:r>
      <w:r>
        <w:rPr>
          <w:rFonts w:ascii="Times" w:hAnsi="Times" w:eastAsia="Batang"/>
          <w:color w:val="0000FF"/>
          <w:szCs w:val="24"/>
          <w:highlight w:val="green"/>
          <w:u w:val="single"/>
        </w:rPr>
        <w:fldChar w:fldCharType="end"/>
      </w:r>
      <w:r>
        <w:rPr>
          <w:rFonts w:ascii="Times" w:hAnsi="Times" w:eastAsia="Batang"/>
          <w:szCs w:val="24"/>
          <w:highlight w:val="green"/>
        </w:rPr>
        <w:t xml:space="preserve"> is endorsed</w:t>
      </w:r>
    </w:p>
    <w:p>
      <w:pPr>
        <w:rPr>
          <w:lang w:val="en-US" w:eastAsia="zh-CN"/>
        </w:rPr>
      </w:pPr>
    </w:p>
    <w:sectPr>
      <w:footerReference r:id="rId6" w:type="default"/>
      <w:headerReference r:id="rId5" w:type="even"/>
      <w:footerReference r:id="rId7" w:type="even"/>
      <w:footnotePr>
        <w:numRestart w:val="eachSect"/>
      </w:footnotePr>
      <w:pgSz w:w="12240" w:h="15840"/>
      <w:pgMar w:top="1418" w:right="1134" w:bottom="1134"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Segoe UI">
    <w:altName w:val="FreeSans"/>
    <w:panose1 w:val="020B0502040204020203"/>
    <w:charset w:val="00"/>
    <w:family w:val="swiss"/>
    <w:pitch w:val="default"/>
    <w:sig w:usb0="00000000" w:usb1="00000000" w:usb2="00000009" w:usb3="00000000" w:csb0="000001FF" w:csb1="00000000"/>
  </w:font>
  <w:font w:name="KaiTi_GB2312">
    <w:altName w:val="AR PL UKai CN"/>
    <w:panose1 w:val="00000000000000000000"/>
    <w:charset w:val="86"/>
    <w:family w:val="modern"/>
    <w:pitch w:val="default"/>
    <w:sig w:usb0="00000000" w:usb1="00000000" w:usb2="00000016" w:usb3="00000000" w:csb0="00040001" w:csb1="00000000"/>
  </w:font>
  <w:font w:name="Calibri Light">
    <w:altName w:val="Arial"/>
    <w:panose1 w:val="020F0302020204030204"/>
    <w:charset w:val="00"/>
    <w:family w:val="swiss"/>
    <w:pitch w:val="default"/>
    <w:sig w:usb0="00000000" w:usb1="00000000" w:usb2="00000009" w:usb3="00000000" w:csb0="000001FF" w:csb1="00000000"/>
  </w:font>
  <w:font w:name="Malgun Gothic">
    <w:altName w:val="Droid Sans Fallback"/>
    <w:panose1 w:val="020B0503020000020004"/>
    <w:charset w:val="81"/>
    <w:family w:val="swiss"/>
    <w:pitch w:val="default"/>
    <w:sig w:usb0="00000000" w:usb1="00000000" w:usb2="00000012" w:usb3="00000000" w:csb0="00080001" w:csb1="00000000"/>
  </w:font>
  <w:font w:name="Batang">
    <w:altName w:val="Droid Sans Fallback"/>
    <w:panose1 w:val="02030600000101010101"/>
    <w:charset w:val="81"/>
    <w:family w:val="auto"/>
    <w:pitch w:val="default"/>
    <w:sig w:usb0="00000000" w:usb1="00000000" w:usb2="00000010" w:usb3="00000000" w:csb0="00080000"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MS Mincho">
    <w:altName w:val="Droid Sans Fallback"/>
    <w:panose1 w:val="02020609040205080304"/>
    <w:charset w:val="80"/>
    <w:family w:val="roman"/>
    <w:pitch w:val="default"/>
    <w:sig w:usb0="00000000" w:usb1="00000000" w:usb2="00000010" w:usb3="00000000" w:csb0="00020000" w:csb1="00000000"/>
  </w:font>
  <w:font w:name="Times">
    <w:altName w:val="Times New Roman"/>
    <w:panose1 w:val="02020603050405020304"/>
    <w:charset w:val="00"/>
    <w:family w:val="roman"/>
    <w:pitch w:val="default"/>
    <w:sig w:usb0="00000000" w:usb1="00000000" w:usb2="00000009" w:usb3="00000000" w:csb0="000001FF" w:csb1="00000000"/>
  </w:font>
  <w:font w:name="微軟正黑體">
    <w:altName w:val="Droid Sans Fallback"/>
    <w:panose1 w:val="020B0604030504040204"/>
    <w:charset w:val="88"/>
    <w:family w:val="swiss"/>
    <w:pitch w:val="default"/>
    <w:sig w:usb0="00000000" w:usb1="00000000" w:usb2="00000016" w:usb3="00000000" w:csb0="00100009" w:csb1="00000000"/>
  </w:font>
  <w:font w:name="Cambria Math">
    <w:altName w:val="DejaVu Math TeX Gyre"/>
    <w:panose1 w:val="02040503050406030204"/>
    <w:charset w:val="00"/>
    <w:family w:val="roman"/>
    <w:pitch w:val="default"/>
    <w:sig w:usb0="00000000" w:usb1="00000000" w:usb2="02000000" w:usb3="00000000" w:csb0="0000019F" w:csb1="00000000"/>
  </w:font>
  <w:font w:name="DengXian">
    <w:altName w:val="AR PL UKai CN"/>
    <w:panose1 w:val="00000000000000000000"/>
    <w:charset w:val="86"/>
    <w:family w:val="auto"/>
    <w:pitch w:val="default"/>
    <w:sig w:usb0="00000000" w:usb1="00000000" w:usb2="00000016" w:usb3="00000000" w:csb0="0004000F"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FreeSans">
    <w:panose1 w:val="020B0504020202020204"/>
    <w:charset w:val="00"/>
    <w:family w:val="auto"/>
    <w:pitch w:val="default"/>
    <w:sig w:usb0="E4839EFF" w:usb1="4600FDFF" w:usb2="000030A0" w:usb3="00000584" w:csb0="600001BF" w:csb1="DFF70000"/>
  </w:font>
  <w:font w:name="Microsoft YaHei">
    <w:altName w:val="Droid Sans Fallbac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w:rPr>
        <w:rStyle w:val="26"/>
      </w:rPr>
      <w:fldChar w:fldCharType="begin"/>
    </w:r>
    <w:r>
      <w:rPr>
        <w:rStyle w:val="26"/>
      </w:rPr>
      <w:instrText xml:space="preserve"> PAGE </w:instrText>
    </w:r>
    <w:r>
      <w:rPr>
        <w:rStyle w:val="26"/>
      </w:rPr>
      <w:fldChar w:fldCharType="separate"/>
    </w:r>
    <w:r>
      <w:rPr>
        <w:rStyle w:val="26"/>
      </w:rPr>
      <w:t>1</w:t>
    </w:r>
    <w:r>
      <w:rPr>
        <w:rStyle w:val="26"/>
      </w:rPr>
      <w:fldChar w:fldCharType="end"/>
    </w:r>
    <w:r>
      <w:rPr>
        <w:rStyle w:val="26"/>
      </w:rPr>
      <w:t>/</w:t>
    </w:r>
    <w:r>
      <w:rPr>
        <w:rStyle w:val="26"/>
      </w:rPr>
      <w:fldChar w:fldCharType="begin"/>
    </w:r>
    <w:r>
      <w:rPr>
        <w:rStyle w:val="26"/>
      </w:rPr>
      <w:instrText xml:space="preserve"> NUMPAGES </w:instrText>
    </w:r>
    <w:r>
      <w:rPr>
        <w:rStyle w:val="26"/>
      </w:rPr>
      <w:fldChar w:fldCharType="separate"/>
    </w:r>
    <w:r>
      <w:rPr>
        <w:rStyle w:val="26"/>
      </w:rPr>
      <w:t>14</w:t>
    </w:r>
    <w:r>
      <w:rPr>
        <w:rStyle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26"/>
      </w:rPr>
    </w:pPr>
    <w:r>
      <w:rPr>
        <w:rStyle w:val="26"/>
      </w:rPr>
      <w:fldChar w:fldCharType="begin"/>
    </w:r>
    <w:r>
      <w:rPr>
        <w:rStyle w:val="26"/>
      </w:rPr>
      <w:instrText xml:space="preserve">PAGE  </w:instrText>
    </w:r>
    <w:r>
      <w:rPr>
        <w:rStyle w:val="26"/>
      </w:rPr>
      <w:fldChar w:fldCharType="end"/>
    </w:r>
  </w:p>
  <w:p>
    <w:pPr>
      <w:pStyle w:val="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FAF6C"/>
    <w:multiLevelType w:val="singleLevel"/>
    <w:tmpl w:val="A26FAF6C"/>
    <w:lvl w:ilvl="0" w:tentative="0">
      <w:start w:val="1"/>
      <w:numFmt w:val="decimal"/>
      <w:suff w:val="space"/>
      <w:lvlText w:val="%1)"/>
      <w:lvlJc w:val="left"/>
    </w:lvl>
  </w:abstractNum>
  <w:abstractNum w:abstractNumId="1">
    <w:nsid w:val="04350A88"/>
    <w:multiLevelType w:val="multilevel"/>
    <w:tmpl w:val="04350A8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04793A3A"/>
    <w:multiLevelType w:val="multilevel"/>
    <w:tmpl w:val="04793A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7D40FF6"/>
    <w:multiLevelType w:val="multilevel"/>
    <w:tmpl w:val="07D40F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EB6107B"/>
    <w:multiLevelType w:val="multilevel"/>
    <w:tmpl w:val="0EB6107B"/>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rPr>
        <w:rFonts w:hint="default"/>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0722720"/>
    <w:multiLevelType w:val="multilevel"/>
    <w:tmpl w:val="107227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71245A9"/>
    <w:multiLevelType w:val="multilevel"/>
    <w:tmpl w:val="171245A9"/>
    <w:lvl w:ilvl="0" w:tentative="0">
      <w:start w:val="1"/>
      <w:numFmt w:val="decimal"/>
      <w:lvlText w:val="[%1]"/>
      <w:lvlJc w:val="left"/>
      <w:pPr>
        <w:ind w:left="45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20C01116"/>
    <w:multiLevelType w:val="multilevel"/>
    <w:tmpl w:val="20C011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2D21819"/>
    <w:multiLevelType w:val="multilevel"/>
    <w:tmpl w:val="22D21819"/>
    <w:lvl w:ilvl="0" w:tentative="0">
      <w:start w:val="1"/>
      <w:numFmt w:val="bullet"/>
      <w:pStyle w:val="51"/>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0">
    <w:nsid w:val="4774012F"/>
    <w:multiLevelType w:val="multilevel"/>
    <w:tmpl w:val="477401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76B6682"/>
    <w:multiLevelType w:val="multilevel"/>
    <w:tmpl w:val="576B66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D641201"/>
    <w:multiLevelType w:val="multilevel"/>
    <w:tmpl w:val="5D6412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A13360B"/>
    <w:multiLevelType w:val="multilevel"/>
    <w:tmpl w:val="6A1336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0146DC0"/>
    <w:multiLevelType w:val="multilevel"/>
    <w:tmpl w:val="70146DC0"/>
    <w:lvl w:ilvl="0" w:tentative="0">
      <w:start w:val="1"/>
      <w:numFmt w:val="bullet"/>
      <w:pStyle w:val="46"/>
      <w:lvlText w:val=""/>
      <w:lvlJc w:val="left"/>
      <w:pPr>
        <w:tabs>
          <w:tab w:val="left" w:pos="1050"/>
        </w:tabs>
        <w:ind w:left="1050" w:hanging="360"/>
      </w:pPr>
      <w:rPr>
        <w:rFonts w:hint="default" w:ascii="Symbol" w:hAnsi="Symbol"/>
        <w:b/>
        <w:i w:val="0"/>
        <w:color w:val="auto"/>
        <w:sz w:val="22"/>
        <w:lang w:val="en-GB"/>
      </w:rPr>
    </w:lvl>
    <w:lvl w:ilvl="1" w:tentative="0">
      <w:start w:val="1"/>
      <w:numFmt w:val="bullet"/>
      <w:lvlText w:val="o"/>
      <w:lvlJc w:val="left"/>
      <w:pPr>
        <w:tabs>
          <w:tab w:val="left" w:pos="240"/>
        </w:tabs>
        <w:ind w:left="240" w:hanging="360"/>
      </w:pPr>
      <w:rPr>
        <w:rFonts w:hint="default" w:ascii="Courier New" w:hAnsi="Courier New" w:cs="Courier New"/>
      </w:rPr>
    </w:lvl>
    <w:lvl w:ilvl="2" w:tentative="0">
      <w:start w:val="1"/>
      <w:numFmt w:val="bullet"/>
      <w:lvlText w:val=""/>
      <w:lvlJc w:val="left"/>
      <w:pPr>
        <w:tabs>
          <w:tab w:val="left" w:pos="960"/>
        </w:tabs>
        <w:ind w:left="960" w:hanging="360"/>
      </w:pPr>
      <w:rPr>
        <w:rFonts w:hint="default" w:ascii="Wingdings" w:hAnsi="Wingdings"/>
      </w:rPr>
    </w:lvl>
    <w:lvl w:ilvl="3" w:tentative="0">
      <w:start w:val="1"/>
      <w:numFmt w:val="bullet"/>
      <w:lvlText w:val=""/>
      <w:lvlJc w:val="left"/>
      <w:pPr>
        <w:tabs>
          <w:tab w:val="left" w:pos="1680"/>
        </w:tabs>
        <w:ind w:left="1680" w:hanging="360"/>
      </w:pPr>
      <w:rPr>
        <w:rFonts w:hint="default" w:ascii="Symbol" w:hAnsi="Symbol"/>
      </w:rPr>
    </w:lvl>
    <w:lvl w:ilvl="4" w:tentative="0">
      <w:start w:val="1"/>
      <w:numFmt w:val="bullet"/>
      <w:lvlText w:val="o"/>
      <w:lvlJc w:val="left"/>
      <w:pPr>
        <w:tabs>
          <w:tab w:val="left" w:pos="2400"/>
        </w:tabs>
        <w:ind w:left="2400" w:hanging="360"/>
      </w:pPr>
      <w:rPr>
        <w:rFonts w:hint="default" w:ascii="Courier New" w:hAnsi="Courier New" w:cs="Courier New"/>
      </w:rPr>
    </w:lvl>
    <w:lvl w:ilvl="5" w:tentative="0">
      <w:start w:val="1"/>
      <w:numFmt w:val="bullet"/>
      <w:lvlText w:val=""/>
      <w:lvlJc w:val="left"/>
      <w:pPr>
        <w:tabs>
          <w:tab w:val="left" w:pos="3120"/>
        </w:tabs>
        <w:ind w:left="3120" w:hanging="360"/>
      </w:pPr>
      <w:rPr>
        <w:rFonts w:hint="default" w:ascii="Wingdings" w:hAnsi="Wingdings"/>
      </w:rPr>
    </w:lvl>
    <w:lvl w:ilvl="6" w:tentative="0">
      <w:start w:val="1"/>
      <w:numFmt w:val="bullet"/>
      <w:lvlText w:val=""/>
      <w:lvlJc w:val="left"/>
      <w:pPr>
        <w:tabs>
          <w:tab w:val="left" w:pos="3840"/>
        </w:tabs>
        <w:ind w:left="3840" w:hanging="360"/>
      </w:pPr>
      <w:rPr>
        <w:rFonts w:hint="default" w:ascii="Symbol" w:hAnsi="Symbol"/>
      </w:rPr>
    </w:lvl>
    <w:lvl w:ilvl="7" w:tentative="0">
      <w:start w:val="1"/>
      <w:numFmt w:val="bullet"/>
      <w:lvlText w:val="o"/>
      <w:lvlJc w:val="left"/>
      <w:pPr>
        <w:tabs>
          <w:tab w:val="left" w:pos="4560"/>
        </w:tabs>
        <w:ind w:left="4560" w:hanging="360"/>
      </w:pPr>
      <w:rPr>
        <w:rFonts w:hint="default" w:ascii="Courier New" w:hAnsi="Courier New" w:cs="Courier New"/>
      </w:rPr>
    </w:lvl>
    <w:lvl w:ilvl="8" w:tentative="0">
      <w:start w:val="1"/>
      <w:numFmt w:val="bullet"/>
      <w:lvlText w:val=""/>
      <w:lvlJc w:val="left"/>
      <w:pPr>
        <w:tabs>
          <w:tab w:val="left" w:pos="5280"/>
        </w:tabs>
        <w:ind w:left="5280" w:hanging="360"/>
      </w:pPr>
      <w:rPr>
        <w:rFonts w:hint="default" w:ascii="Wingdings" w:hAnsi="Wingdings"/>
      </w:rPr>
    </w:lvl>
  </w:abstractNum>
  <w:abstractNum w:abstractNumId="15">
    <w:nsid w:val="70C9256E"/>
    <w:multiLevelType w:val="multilevel"/>
    <w:tmpl w:val="70C925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15B0006"/>
    <w:multiLevelType w:val="multilevel"/>
    <w:tmpl w:val="715B0006"/>
    <w:lvl w:ilvl="0" w:tentative="0">
      <w:start w:val="1"/>
      <w:numFmt w:val="decimal"/>
      <w:lvlText w:val="%1."/>
      <w:lvlJc w:val="left"/>
      <w:pPr>
        <w:tabs>
          <w:tab w:val="left" w:pos="720"/>
        </w:tabs>
        <w:ind w:left="720" w:hanging="360"/>
      </w:pPr>
      <w:rPr>
        <w:rFonts w:hint="default"/>
        <w:b w:val="0"/>
        <w:bCs w:val="0"/>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4"/>
  </w:num>
  <w:num w:numId="2">
    <w:abstractNumId w:val="8"/>
  </w:num>
  <w:num w:numId="3">
    <w:abstractNumId w:val="9"/>
  </w:num>
  <w:num w:numId="4">
    <w:abstractNumId w:val="7"/>
  </w:num>
  <w:num w:numId="5">
    <w:abstractNumId w:val="6"/>
  </w:num>
  <w:num w:numId="6">
    <w:abstractNumId w:val="0"/>
  </w:num>
  <w:num w:numId="7">
    <w:abstractNumId w:val="5"/>
  </w:num>
  <w:num w:numId="8">
    <w:abstractNumId w:val="4"/>
  </w:num>
  <w:num w:numId="9">
    <w:abstractNumId w:val="3"/>
  </w:num>
  <w:num w:numId="10">
    <w:abstractNumId w:val="13"/>
  </w:num>
  <w:num w:numId="11">
    <w:abstractNumId w:val="15"/>
  </w:num>
  <w:num w:numId="12">
    <w:abstractNumId w:val="1"/>
  </w:num>
  <w:num w:numId="13">
    <w:abstractNumId w:val="10"/>
  </w:num>
  <w:num w:numId="14">
    <w:abstractNumId w:val="2"/>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3"/>
  <w:removePersonalInformation/>
  <w:doNotDisplayPageBoundaries w:val="1"/>
  <w:bordersDoNotSurroundHeader w:val="1"/>
  <w:bordersDoNotSurroundFooter w:val="1"/>
  <w:documentProtection w:enforcement="0"/>
  <w:defaultTabStop w:val="720"/>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72E"/>
    <w:rsid w:val="0008295F"/>
    <w:rsid w:val="0008305E"/>
    <w:rsid w:val="00083639"/>
    <w:rsid w:val="0008406C"/>
    <w:rsid w:val="0008428F"/>
    <w:rsid w:val="00084CD8"/>
    <w:rsid w:val="00085680"/>
    <w:rsid w:val="000859E4"/>
    <w:rsid w:val="00087191"/>
    <w:rsid w:val="00087CBD"/>
    <w:rsid w:val="00090086"/>
    <w:rsid w:val="000912AE"/>
    <w:rsid w:val="00092F97"/>
    <w:rsid w:val="0009475D"/>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70B"/>
    <w:rsid w:val="000D2CC5"/>
    <w:rsid w:val="000D3155"/>
    <w:rsid w:val="000D3B97"/>
    <w:rsid w:val="000D48AE"/>
    <w:rsid w:val="000D6B51"/>
    <w:rsid w:val="000D757C"/>
    <w:rsid w:val="000D7597"/>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729A"/>
    <w:rsid w:val="001476C0"/>
    <w:rsid w:val="0015037E"/>
    <w:rsid w:val="00152394"/>
    <w:rsid w:val="00152571"/>
    <w:rsid w:val="00152CCB"/>
    <w:rsid w:val="00153144"/>
    <w:rsid w:val="001535A5"/>
    <w:rsid w:val="00153C58"/>
    <w:rsid w:val="00154FC5"/>
    <w:rsid w:val="00155BA5"/>
    <w:rsid w:val="00157159"/>
    <w:rsid w:val="00160B0B"/>
    <w:rsid w:val="00161F08"/>
    <w:rsid w:val="001623F7"/>
    <w:rsid w:val="001624EC"/>
    <w:rsid w:val="00162AD1"/>
    <w:rsid w:val="001632A4"/>
    <w:rsid w:val="0016334C"/>
    <w:rsid w:val="00164DCB"/>
    <w:rsid w:val="00165B4F"/>
    <w:rsid w:val="00170378"/>
    <w:rsid w:val="00170AFB"/>
    <w:rsid w:val="00170C65"/>
    <w:rsid w:val="0017286E"/>
    <w:rsid w:val="00173221"/>
    <w:rsid w:val="00173508"/>
    <w:rsid w:val="00173B42"/>
    <w:rsid w:val="001764E2"/>
    <w:rsid w:val="00176587"/>
    <w:rsid w:val="00177AA3"/>
    <w:rsid w:val="0018022D"/>
    <w:rsid w:val="0018037A"/>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637B"/>
    <w:rsid w:val="00197848"/>
    <w:rsid w:val="001A000F"/>
    <w:rsid w:val="001A028F"/>
    <w:rsid w:val="001A0546"/>
    <w:rsid w:val="001A0AFF"/>
    <w:rsid w:val="001A0B9C"/>
    <w:rsid w:val="001A154B"/>
    <w:rsid w:val="001A1E53"/>
    <w:rsid w:val="001A1E77"/>
    <w:rsid w:val="001A255D"/>
    <w:rsid w:val="001A3038"/>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C02"/>
    <w:rsid w:val="001C3E14"/>
    <w:rsid w:val="001C3F73"/>
    <w:rsid w:val="001C4039"/>
    <w:rsid w:val="001C42A6"/>
    <w:rsid w:val="001C477D"/>
    <w:rsid w:val="001C4CF5"/>
    <w:rsid w:val="001C5195"/>
    <w:rsid w:val="001C5BD8"/>
    <w:rsid w:val="001C5D32"/>
    <w:rsid w:val="001C689C"/>
    <w:rsid w:val="001D03B4"/>
    <w:rsid w:val="001D0F43"/>
    <w:rsid w:val="001D19AA"/>
    <w:rsid w:val="001D267C"/>
    <w:rsid w:val="001D38C5"/>
    <w:rsid w:val="001D391F"/>
    <w:rsid w:val="001D5742"/>
    <w:rsid w:val="001D5AD8"/>
    <w:rsid w:val="001D6212"/>
    <w:rsid w:val="001D6312"/>
    <w:rsid w:val="001D65B5"/>
    <w:rsid w:val="001D681E"/>
    <w:rsid w:val="001E0BBB"/>
    <w:rsid w:val="001E0C8C"/>
    <w:rsid w:val="001E1EEA"/>
    <w:rsid w:val="001E2445"/>
    <w:rsid w:val="001E263B"/>
    <w:rsid w:val="001E3430"/>
    <w:rsid w:val="001E37E3"/>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8E3"/>
    <w:rsid w:val="00227943"/>
    <w:rsid w:val="00230496"/>
    <w:rsid w:val="00231423"/>
    <w:rsid w:val="00231D54"/>
    <w:rsid w:val="002325AA"/>
    <w:rsid w:val="0023391C"/>
    <w:rsid w:val="00233D51"/>
    <w:rsid w:val="00234170"/>
    <w:rsid w:val="00234604"/>
    <w:rsid w:val="00234BC2"/>
    <w:rsid w:val="00234E2D"/>
    <w:rsid w:val="00235901"/>
    <w:rsid w:val="002366B1"/>
    <w:rsid w:val="00236D86"/>
    <w:rsid w:val="00237959"/>
    <w:rsid w:val="00237A90"/>
    <w:rsid w:val="00240384"/>
    <w:rsid w:val="00240870"/>
    <w:rsid w:val="00240C4E"/>
    <w:rsid w:val="00240D00"/>
    <w:rsid w:val="00242992"/>
    <w:rsid w:val="002429B2"/>
    <w:rsid w:val="002431AD"/>
    <w:rsid w:val="002455DB"/>
    <w:rsid w:val="002462B0"/>
    <w:rsid w:val="00247236"/>
    <w:rsid w:val="00247CEA"/>
    <w:rsid w:val="00247EF9"/>
    <w:rsid w:val="00250910"/>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72D3"/>
    <w:rsid w:val="00297F2B"/>
    <w:rsid w:val="00297FC4"/>
    <w:rsid w:val="002A0C4F"/>
    <w:rsid w:val="002A0F93"/>
    <w:rsid w:val="002A1152"/>
    <w:rsid w:val="002A11F3"/>
    <w:rsid w:val="002A16A3"/>
    <w:rsid w:val="002A4062"/>
    <w:rsid w:val="002A46AD"/>
    <w:rsid w:val="002A5C85"/>
    <w:rsid w:val="002A78DA"/>
    <w:rsid w:val="002B02CF"/>
    <w:rsid w:val="002B1149"/>
    <w:rsid w:val="002B2598"/>
    <w:rsid w:val="002B29D1"/>
    <w:rsid w:val="002B2FD5"/>
    <w:rsid w:val="002B31B0"/>
    <w:rsid w:val="002B320D"/>
    <w:rsid w:val="002B3B48"/>
    <w:rsid w:val="002B3BA5"/>
    <w:rsid w:val="002B3C91"/>
    <w:rsid w:val="002B61D6"/>
    <w:rsid w:val="002B6ACD"/>
    <w:rsid w:val="002B7E45"/>
    <w:rsid w:val="002B7E9C"/>
    <w:rsid w:val="002B7FCB"/>
    <w:rsid w:val="002C0C27"/>
    <w:rsid w:val="002C1749"/>
    <w:rsid w:val="002C26B1"/>
    <w:rsid w:val="002C2BA8"/>
    <w:rsid w:val="002C2C74"/>
    <w:rsid w:val="002C3F41"/>
    <w:rsid w:val="002C4D80"/>
    <w:rsid w:val="002C5ABF"/>
    <w:rsid w:val="002C5DDB"/>
    <w:rsid w:val="002D08FB"/>
    <w:rsid w:val="002D09ED"/>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4451"/>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4722E"/>
    <w:rsid w:val="00352D04"/>
    <w:rsid w:val="0035344C"/>
    <w:rsid w:val="003537A0"/>
    <w:rsid w:val="00354550"/>
    <w:rsid w:val="003545E1"/>
    <w:rsid w:val="00354885"/>
    <w:rsid w:val="00357FC6"/>
    <w:rsid w:val="00357FF1"/>
    <w:rsid w:val="0036104D"/>
    <w:rsid w:val="003613B0"/>
    <w:rsid w:val="00362193"/>
    <w:rsid w:val="00362324"/>
    <w:rsid w:val="003628A2"/>
    <w:rsid w:val="00362EED"/>
    <w:rsid w:val="003633D2"/>
    <w:rsid w:val="00363BBA"/>
    <w:rsid w:val="003657D6"/>
    <w:rsid w:val="00366323"/>
    <w:rsid w:val="003668E6"/>
    <w:rsid w:val="00367456"/>
    <w:rsid w:val="003676D9"/>
    <w:rsid w:val="00367B07"/>
    <w:rsid w:val="003711AA"/>
    <w:rsid w:val="00371328"/>
    <w:rsid w:val="00371F4B"/>
    <w:rsid w:val="003726A0"/>
    <w:rsid w:val="00372856"/>
    <w:rsid w:val="003731A2"/>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0E3A"/>
    <w:rsid w:val="003B1257"/>
    <w:rsid w:val="003B1A9A"/>
    <w:rsid w:val="003B37B5"/>
    <w:rsid w:val="003B3DB1"/>
    <w:rsid w:val="003B5152"/>
    <w:rsid w:val="003B58B4"/>
    <w:rsid w:val="003B6437"/>
    <w:rsid w:val="003B718B"/>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4B79"/>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2BE4"/>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1605"/>
    <w:rsid w:val="00441FC6"/>
    <w:rsid w:val="00442834"/>
    <w:rsid w:val="00443035"/>
    <w:rsid w:val="00443491"/>
    <w:rsid w:val="00443672"/>
    <w:rsid w:val="00443B08"/>
    <w:rsid w:val="00445619"/>
    <w:rsid w:val="00445876"/>
    <w:rsid w:val="00445FFE"/>
    <w:rsid w:val="004462FA"/>
    <w:rsid w:val="00447402"/>
    <w:rsid w:val="004508D2"/>
    <w:rsid w:val="00450C55"/>
    <w:rsid w:val="00451831"/>
    <w:rsid w:val="00451A81"/>
    <w:rsid w:val="00451DE8"/>
    <w:rsid w:val="0045295A"/>
    <w:rsid w:val="00452B3D"/>
    <w:rsid w:val="00452F7B"/>
    <w:rsid w:val="0045383D"/>
    <w:rsid w:val="004541D3"/>
    <w:rsid w:val="004548E6"/>
    <w:rsid w:val="004572FC"/>
    <w:rsid w:val="00457604"/>
    <w:rsid w:val="004604B7"/>
    <w:rsid w:val="004611B2"/>
    <w:rsid w:val="00461289"/>
    <w:rsid w:val="00461A80"/>
    <w:rsid w:val="00461D61"/>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7AA"/>
    <w:rsid w:val="00467979"/>
    <w:rsid w:val="00467AD1"/>
    <w:rsid w:val="0047080D"/>
    <w:rsid w:val="00470877"/>
    <w:rsid w:val="00471903"/>
    <w:rsid w:val="00471A02"/>
    <w:rsid w:val="0047243A"/>
    <w:rsid w:val="00472D14"/>
    <w:rsid w:val="00472DEA"/>
    <w:rsid w:val="00472E2A"/>
    <w:rsid w:val="004742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486"/>
    <w:rsid w:val="004B2693"/>
    <w:rsid w:val="004B2734"/>
    <w:rsid w:val="004B5169"/>
    <w:rsid w:val="004B5230"/>
    <w:rsid w:val="004B627F"/>
    <w:rsid w:val="004B6F98"/>
    <w:rsid w:val="004B7A12"/>
    <w:rsid w:val="004C0437"/>
    <w:rsid w:val="004C09D5"/>
    <w:rsid w:val="004C0BCA"/>
    <w:rsid w:val="004C1143"/>
    <w:rsid w:val="004C1556"/>
    <w:rsid w:val="004C210F"/>
    <w:rsid w:val="004C34CA"/>
    <w:rsid w:val="004C3DA7"/>
    <w:rsid w:val="004C4071"/>
    <w:rsid w:val="004C485B"/>
    <w:rsid w:val="004C49E0"/>
    <w:rsid w:val="004C4F12"/>
    <w:rsid w:val="004C6478"/>
    <w:rsid w:val="004C64BE"/>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6B6"/>
    <w:rsid w:val="00504E9B"/>
    <w:rsid w:val="00505842"/>
    <w:rsid w:val="0050689F"/>
    <w:rsid w:val="00506988"/>
    <w:rsid w:val="00507D62"/>
    <w:rsid w:val="005117F8"/>
    <w:rsid w:val="00512E78"/>
    <w:rsid w:val="00513C66"/>
    <w:rsid w:val="00516459"/>
    <w:rsid w:val="00516507"/>
    <w:rsid w:val="005165A4"/>
    <w:rsid w:val="00520A3E"/>
    <w:rsid w:val="005224CA"/>
    <w:rsid w:val="00522CCC"/>
    <w:rsid w:val="005233F4"/>
    <w:rsid w:val="00523B5F"/>
    <w:rsid w:val="005241D9"/>
    <w:rsid w:val="005244AD"/>
    <w:rsid w:val="00525663"/>
    <w:rsid w:val="00525759"/>
    <w:rsid w:val="005263EF"/>
    <w:rsid w:val="0052681C"/>
    <w:rsid w:val="00526E14"/>
    <w:rsid w:val="005274F6"/>
    <w:rsid w:val="00530605"/>
    <w:rsid w:val="00530D47"/>
    <w:rsid w:val="00531900"/>
    <w:rsid w:val="00533A77"/>
    <w:rsid w:val="00533D21"/>
    <w:rsid w:val="005345A5"/>
    <w:rsid w:val="0053487F"/>
    <w:rsid w:val="00534E1E"/>
    <w:rsid w:val="00534EB8"/>
    <w:rsid w:val="00537FEA"/>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7A86"/>
    <w:rsid w:val="00557EBA"/>
    <w:rsid w:val="00557F0C"/>
    <w:rsid w:val="00560A00"/>
    <w:rsid w:val="00560EF2"/>
    <w:rsid w:val="00561B8A"/>
    <w:rsid w:val="00562D2B"/>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73"/>
    <w:rsid w:val="00580DD8"/>
    <w:rsid w:val="00582321"/>
    <w:rsid w:val="005828B8"/>
    <w:rsid w:val="00582BB2"/>
    <w:rsid w:val="00582F9A"/>
    <w:rsid w:val="005831E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BA6"/>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43EE"/>
    <w:rsid w:val="00604D69"/>
    <w:rsid w:val="00605BED"/>
    <w:rsid w:val="00605C8F"/>
    <w:rsid w:val="00606297"/>
    <w:rsid w:val="00606AAE"/>
    <w:rsid w:val="00606B1C"/>
    <w:rsid w:val="00607C54"/>
    <w:rsid w:val="00607F79"/>
    <w:rsid w:val="00610B52"/>
    <w:rsid w:val="00611813"/>
    <w:rsid w:val="006132CB"/>
    <w:rsid w:val="0061396F"/>
    <w:rsid w:val="00614BFB"/>
    <w:rsid w:val="00616677"/>
    <w:rsid w:val="00616B96"/>
    <w:rsid w:val="0061743C"/>
    <w:rsid w:val="0062051F"/>
    <w:rsid w:val="00620B40"/>
    <w:rsid w:val="0062100D"/>
    <w:rsid w:val="00622AD2"/>
    <w:rsid w:val="00623655"/>
    <w:rsid w:val="00625450"/>
    <w:rsid w:val="0062611B"/>
    <w:rsid w:val="00626BA6"/>
    <w:rsid w:val="0062738A"/>
    <w:rsid w:val="00630347"/>
    <w:rsid w:val="00630AC5"/>
    <w:rsid w:val="00631668"/>
    <w:rsid w:val="00633B35"/>
    <w:rsid w:val="00634CF5"/>
    <w:rsid w:val="0063573A"/>
    <w:rsid w:val="00635C5D"/>
    <w:rsid w:val="00636566"/>
    <w:rsid w:val="006365AC"/>
    <w:rsid w:val="006403BC"/>
    <w:rsid w:val="006404E4"/>
    <w:rsid w:val="00640CCB"/>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6D"/>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EC1"/>
    <w:rsid w:val="0068102C"/>
    <w:rsid w:val="00682913"/>
    <w:rsid w:val="00682C65"/>
    <w:rsid w:val="00682D7B"/>
    <w:rsid w:val="00683308"/>
    <w:rsid w:val="006847E1"/>
    <w:rsid w:val="00685B8E"/>
    <w:rsid w:val="00686163"/>
    <w:rsid w:val="00686F88"/>
    <w:rsid w:val="0068700F"/>
    <w:rsid w:val="006870A9"/>
    <w:rsid w:val="00687402"/>
    <w:rsid w:val="00690D06"/>
    <w:rsid w:val="0069150F"/>
    <w:rsid w:val="006922FE"/>
    <w:rsid w:val="0069307A"/>
    <w:rsid w:val="00694545"/>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469"/>
    <w:rsid w:val="006B663B"/>
    <w:rsid w:val="006B7E37"/>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669"/>
    <w:rsid w:val="006D4623"/>
    <w:rsid w:val="006D46C5"/>
    <w:rsid w:val="006D5412"/>
    <w:rsid w:val="006D541A"/>
    <w:rsid w:val="006D559F"/>
    <w:rsid w:val="006D5D32"/>
    <w:rsid w:val="006D626F"/>
    <w:rsid w:val="006D6D73"/>
    <w:rsid w:val="006D7A1D"/>
    <w:rsid w:val="006E0DDF"/>
    <w:rsid w:val="006E265B"/>
    <w:rsid w:val="006E2C0F"/>
    <w:rsid w:val="006E3373"/>
    <w:rsid w:val="006E579C"/>
    <w:rsid w:val="006E5A62"/>
    <w:rsid w:val="006E619B"/>
    <w:rsid w:val="006E61CE"/>
    <w:rsid w:val="006E6EFA"/>
    <w:rsid w:val="006F021F"/>
    <w:rsid w:val="006F02EA"/>
    <w:rsid w:val="006F0588"/>
    <w:rsid w:val="006F10B9"/>
    <w:rsid w:val="006F11EB"/>
    <w:rsid w:val="006F15DE"/>
    <w:rsid w:val="006F33B4"/>
    <w:rsid w:val="006F4181"/>
    <w:rsid w:val="006F53A2"/>
    <w:rsid w:val="006F5C0D"/>
    <w:rsid w:val="006F5D0A"/>
    <w:rsid w:val="006F65EE"/>
    <w:rsid w:val="006F6603"/>
    <w:rsid w:val="006F6B04"/>
    <w:rsid w:val="006F6D26"/>
    <w:rsid w:val="007020B8"/>
    <w:rsid w:val="007026C3"/>
    <w:rsid w:val="00702A22"/>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44911"/>
    <w:rsid w:val="00744B4C"/>
    <w:rsid w:val="007453A0"/>
    <w:rsid w:val="0074574C"/>
    <w:rsid w:val="00745869"/>
    <w:rsid w:val="00745A5A"/>
    <w:rsid w:val="00750831"/>
    <w:rsid w:val="007508DC"/>
    <w:rsid w:val="00750E1F"/>
    <w:rsid w:val="00750F36"/>
    <w:rsid w:val="007510E1"/>
    <w:rsid w:val="007514DA"/>
    <w:rsid w:val="007515E7"/>
    <w:rsid w:val="00752F11"/>
    <w:rsid w:val="00753321"/>
    <w:rsid w:val="007540FD"/>
    <w:rsid w:val="0075443B"/>
    <w:rsid w:val="0075453C"/>
    <w:rsid w:val="0076197F"/>
    <w:rsid w:val="0076207F"/>
    <w:rsid w:val="007624A3"/>
    <w:rsid w:val="00762821"/>
    <w:rsid w:val="007635C9"/>
    <w:rsid w:val="00763714"/>
    <w:rsid w:val="007655F7"/>
    <w:rsid w:val="00765E1F"/>
    <w:rsid w:val="00766E55"/>
    <w:rsid w:val="00770EAE"/>
    <w:rsid w:val="0077117A"/>
    <w:rsid w:val="0077140E"/>
    <w:rsid w:val="007718A0"/>
    <w:rsid w:val="007718DC"/>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66A"/>
    <w:rsid w:val="00785282"/>
    <w:rsid w:val="007858FC"/>
    <w:rsid w:val="00786664"/>
    <w:rsid w:val="00786F91"/>
    <w:rsid w:val="007872AC"/>
    <w:rsid w:val="00787C8A"/>
    <w:rsid w:val="00787F02"/>
    <w:rsid w:val="00790D67"/>
    <w:rsid w:val="00790F4B"/>
    <w:rsid w:val="007912D2"/>
    <w:rsid w:val="0079154C"/>
    <w:rsid w:val="0079204A"/>
    <w:rsid w:val="00792F55"/>
    <w:rsid w:val="00793E1C"/>
    <w:rsid w:val="00794879"/>
    <w:rsid w:val="00795A82"/>
    <w:rsid w:val="00796141"/>
    <w:rsid w:val="0079735C"/>
    <w:rsid w:val="00797603"/>
    <w:rsid w:val="00797B09"/>
    <w:rsid w:val="00797D25"/>
    <w:rsid w:val="00797DB2"/>
    <w:rsid w:val="007A178B"/>
    <w:rsid w:val="007A2149"/>
    <w:rsid w:val="007A2157"/>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9F1"/>
    <w:rsid w:val="007D5265"/>
    <w:rsid w:val="007D538B"/>
    <w:rsid w:val="007D5ECE"/>
    <w:rsid w:val="007D7090"/>
    <w:rsid w:val="007E007F"/>
    <w:rsid w:val="007E06BE"/>
    <w:rsid w:val="007E08B0"/>
    <w:rsid w:val="007E190F"/>
    <w:rsid w:val="007E1E11"/>
    <w:rsid w:val="007E26FD"/>
    <w:rsid w:val="007E29D5"/>
    <w:rsid w:val="007E39CF"/>
    <w:rsid w:val="007E407A"/>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A16"/>
    <w:rsid w:val="007F5D92"/>
    <w:rsid w:val="007F5DE0"/>
    <w:rsid w:val="007F6BB4"/>
    <w:rsid w:val="007F6DC7"/>
    <w:rsid w:val="007F7606"/>
    <w:rsid w:val="007F7864"/>
    <w:rsid w:val="00800BED"/>
    <w:rsid w:val="00800F8A"/>
    <w:rsid w:val="00801134"/>
    <w:rsid w:val="00801938"/>
    <w:rsid w:val="00801E1E"/>
    <w:rsid w:val="00804759"/>
    <w:rsid w:val="008049CC"/>
    <w:rsid w:val="00804BC0"/>
    <w:rsid w:val="008053D3"/>
    <w:rsid w:val="00806F0E"/>
    <w:rsid w:val="008073DB"/>
    <w:rsid w:val="008075C9"/>
    <w:rsid w:val="00807889"/>
    <w:rsid w:val="00807DA8"/>
    <w:rsid w:val="00811235"/>
    <w:rsid w:val="00811E29"/>
    <w:rsid w:val="00812810"/>
    <w:rsid w:val="00812909"/>
    <w:rsid w:val="00813070"/>
    <w:rsid w:val="00815ACC"/>
    <w:rsid w:val="0081678E"/>
    <w:rsid w:val="00816E35"/>
    <w:rsid w:val="00816F0C"/>
    <w:rsid w:val="00817A5D"/>
    <w:rsid w:val="00817F95"/>
    <w:rsid w:val="008220E8"/>
    <w:rsid w:val="00822438"/>
    <w:rsid w:val="00822741"/>
    <w:rsid w:val="008228E6"/>
    <w:rsid w:val="00822A0E"/>
    <w:rsid w:val="008236C2"/>
    <w:rsid w:val="008236C8"/>
    <w:rsid w:val="00823753"/>
    <w:rsid w:val="00824CC8"/>
    <w:rsid w:val="00825348"/>
    <w:rsid w:val="00826343"/>
    <w:rsid w:val="00826FB9"/>
    <w:rsid w:val="00826FCF"/>
    <w:rsid w:val="00827205"/>
    <w:rsid w:val="00827325"/>
    <w:rsid w:val="00827442"/>
    <w:rsid w:val="00830ACB"/>
    <w:rsid w:val="0083151D"/>
    <w:rsid w:val="00832219"/>
    <w:rsid w:val="008324EC"/>
    <w:rsid w:val="00832806"/>
    <w:rsid w:val="008343A7"/>
    <w:rsid w:val="0083562F"/>
    <w:rsid w:val="00840745"/>
    <w:rsid w:val="00840ADA"/>
    <w:rsid w:val="00840FBD"/>
    <w:rsid w:val="008415C9"/>
    <w:rsid w:val="00842535"/>
    <w:rsid w:val="0084255F"/>
    <w:rsid w:val="0084295A"/>
    <w:rsid w:val="00843250"/>
    <w:rsid w:val="0084370E"/>
    <w:rsid w:val="00843AEF"/>
    <w:rsid w:val="0084431A"/>
    <w:rsid w:val="008451DA"/>
    <w:rsid w:val="00845654"/>
    <w:rsid w:val="00845763"/>
    <w:rsid w:val="008475E1"/>
    <w:rsid w:val="008509F5"/>
    <w:rsid w:val="00851D8E"/>
    <w:rsid w:val="008527EA"/>
    <w:rsid w:val="00853400"/>
    <w:rsid w:val="00853D7E"/>
    <w:rsid w:val="00854338"/>
    <w:rsid w:val="008560D9"/>
    <w:rsid w:val="00856315"/>
    <w:rsid w:val="00856E02"/>
    <w:rsid w:val="008570F7"/>
    <w:rsid w:val="0086064F"/>
    <w:rsid w:val="00860931"/>
    <w:rsid w:val="00860BBA"/>
    <w:rsid w:val="008611CA"/>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2044"/>
    <w:rsid w:val="00893036"/>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B3"/>
    <w:rsid w:val="008A33EA"/>
    <w:rsid w:val="008A45A0"/>
    <w:rsid w:val="008A47D8"/>
    <w:rsid w:val="008A5144"/>
    <w:rsid w:val="008A6470"/>
    <w:rsid w:val="008A6490"/>
    <w:rsid w:val="008A7A25"/>
    <w:rsid w:val="008A7A27"/>
    <w:rsid w:val="008B0F36"/>
    <w:rsid w:val="008B1217"/>
    <w:rsid w:val="008B1733"/>
    <w:rsid w:val="008B212E"/>
    <w:rsid w:val="008B234E"/>
    <w:rsid w:val="008B2632"/>
    <w:rsid w:val="008B2755"/>
    <w:rsid w:val="008B2A44"/>
    <w:rsid w:val="008B34BC"/>
    <w:rsid w:val="008B390F"/>
    <w:rsid w:val="008B43BB"/>
    <w:rsid w:val="008B46A2"/>
    <w:rsid w:val="008B63AC"/>
    <w:rsid w:val="008B63C0"/>
    <w:rsid w:val="008B65CC"/>
    <w:rsid w:val="008B6CFB"/>
    <w:rsid w:val="008C000A"/>
    <w:rsid w:val="008C021C"/>
    <w:rsid w:val="008C2DA5"/>
    <w:rsid w:val="008C313A"/>
    <w:rsid w:val="008C3626"/>
    <w:rsid w:val="008C543E"/>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3F87"/>
    <w:rsid w:val="00904586"/>
    <w:rsid w:val="00906300"/>
    <w:rsid w:val="00910867"/>
    <w:rsid w:val="00911E2D"/>
    <w:rsid w:val="0091264D"/>
    <w:rsid w:val="00913AC0"/>
    <w:rsid w:val="0091431B"/>
    <w:rsid w:val="00914484"/>
    <w:rsid w:val="00914763"/>
    <w:rsid w:val="00914DB3"/>
    <w:rsid w:val="009163A2"/>
    <w:rsid w:val="009177D4"/>
    <w:rsid w:val="00920089"/>
    <w:rsid w:val="00922CE8"/>
    <w:rsid w:val="00923283"/>
    <w:rsid w:val="00923318"/>
    <w:rsid w:val="00924CE9"/>
    <w:rsid w:val="00924ECE"/>
    <w:rsid w:val="00925010"/>
    <w:rsid w:val="00926A48"/>
    <w:rsid w:val="00926F5B"/>
    <w:rsid w:val="0092705F"/>
    <w:rsid w:val="00927554"/>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4D6C"/>
    <w:rsid w:val="0094566B"/>
    <w:rsid w:val="00946560"/>
    <w:rsid w:val="009502F4"/>
    <w:rsid w:val="00950A25"/>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706F"/>
    <w:rsid w:val="00970149"/>
    <w:rsid w:val="00970B58"/>
    <w:rsid w:val="00970BD8"/>
    <w:rsid w:val="00970C1B"/>
    <w:rsid w:val="0097303D"/>
    <w:rsid w:val="009760D9"/>
    <w:rsid w:val="0097727A"/>
    <w:rsid w:val="009774D9"/>
    <w:rsid w:val="00981655"/>
    <w:rsid w:val="0098204B"/>
    <w:rsid w:val="00982A9E"/>
    <w:rsid w:val="0098341C"/>
    <w:rsid w:val="00986539"/>
    <w:rsid w:val="00990E66"/>
    <w:rsid w:val="00992698"/>
    <w:rsid w:val="009931E7"/>
    <w:rsid w:val="00993503"/>
    <w:rsid w:val="0099368E"/>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1EE7"/>
    <w:rsid w:val="009F201B"/>
    <w:rsid w:val="009F2859"/>
    <w:rsid w:val="009F28D3"/>
    <w:rsid w:val="009F34DA"/>
    <w:rsid w:val="009F410C"/>
    <w:rsid w:val="00A006F3"/>
    <w:rsid w:val="00A03584"/>
    <w:rsid w:val="00A0434B"/>
    <w:rsid w:val="00A04A2F"/>
    <w:rsid w:val="00A064EC"/>
    <w:rsid w:val="00A06BAC"/>
    <w:rsid w:val="00A06D7C"/>
    <w:rsid w:val="00A10EF2"/>
    <w:rsid w:val="00A115F6"/>
    <w:rsid w:val="00A11BCE"/>
    <w:rsid w:val="00A1346C"/>
    <w:rsid w:val="00A13F01"/>
    <w:rsid w:val="00A14D5D"/>
    <w:rsid w:val="00A15092"/>
    <w:rsid w:val="00A15171"/>
    <w:rsid w:val="00A16C4D"/>
    <w:rsid w:val="00A1707C"/>
    <w:rsid w:val="00A17987"/>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6F9"/>
    <w:rsid w:val="00A427B0"/>
    <w:rsid w:val="00A43DB0"/>
    <w:rsid w:val="00A4468A"/>
    <w:rsid w:val="00A448AD"/>
    <w:rsid w:val="00A44B11"/>
    <w:rsid w:val="00A46370"/>
    <w:rsid w:val="00A46F95"/>
    <w:rsid w:val="00A477AD"/>
    <w:rsid w:val="00A4782A"/>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66BE"/>
    <w:rsid w:val="00A678FB"/>
    <w:rsid w:val="00A67C35"/>
    <w:rsid w:val="00A70595"/>
    <w:rsid w:val="00A717A7"/>
    <w:rsid w:val="00A721CD"/>
    <w:rsid w:val="00A72C32"/>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2D6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9B9"/>
    <w:rsid w:val="00AD1B8B"/>
    <w:rsid w:val="00AD2243"/>
    <w:rsid w:val="00AD38C9"/>
    <w:rsid w:val="00AD4ECA"/>
    <w:rsid w:val="00AD5A76"/>
    <w:rsid w:val="00AD630B"/>
    <w:rsid w:val="00AD69DA"/>
    <w:rsid w:val="00AD6CB3"/>
    <w:rsid w:val="00AD78D8"/>
    <w:rsid w:val="00AD7C28"/>
    <w:rsid w:val="00AE07E8"/>
    <w:rsid w:val="00AE0A9E"/>
    <w:rsid w:val="00AE0B24"/>
    <w:rsid w:val="00AE1A8F"/>
    <w:rsid w:val="00AE27D9"/>
    <w:rsid w:val="00AE3503"/>
    <w:rsid w:val="00AE61F5"/>
    <w:rsid w:val="00AE6245"/>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303F"/>
    <w:rsid w:val="00B35589"/>
    <w:rsid w:val="00B3582A"/>
    <w:rsid w:val="00B36134"/>
    <w:rsid w:val="00B364FC"/>
    <w:rsid w:val="00B372A8"/>
    <w:rsid w:val="00B3755C"/>
    <w:rsid w:val="00B37CEB"/>
    <w:rsid w:val="00B4023C"/>
    <w:rsid w:val="00B40410"/>
    <w:rsid w:val="00B40D67"/>
    <w:rsid w:val="00B41841"/>
    <w:rsid w:val="00B427BA"/>
    <w:rsid w:val="00B42EE8"/>
    <w:rsid w:val="00B432B3"/>
    <w:rsid w:val="00B44E89"/>
    <w:rsid w:val="00B45934"/>
    <w:rsid w:val="00B46B75"/>
    <w:rsid w:val="00B471A1"/>
    <w:rsid w:val="00B50BB6"/>
    <w:rsid w:val="00B50F8E"/>
    <w:rsid w:val="00B525C3"/>
    <w:rsid w:val="00B5282E"/>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238D"/>
    <w:rsid w:val="00B82AD1"/>
    <w:rsid w:val="00B842A7"/>
    <w:rsid w:val="00B854DB"/>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68A"/>
    <w:rsid w:val="00BB0BD4"/>
    <w:rsid w:val="00BB1D1C"/>
    <w:rsid w:val="00BB2839"/>
    <w:rsid w:val="00BB2ACB"/>
    <w:rsid w:val="00BB32C6"/>
    <w:rsid w:val="00BB344B"/>
    <w:rsid w:val="00BB363F"/>
    <w:rsid w:val="00BB40CA"/>
    <w:rsid w:val="00BB5149"/>
    <w:rsid w:val="00BB53A9"/>
    <w:rsid w:val="00BC0F24"/>
    <w:rsid w:val="00BC1F02"/>
    <w:rsid w:val="00BC2537"/>
    <w:rsid w:val="00BC2778"/>
    <w:rsid w:val="00BC2A5B"/>
    <w:rsid w:val="00BC3162"/>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12C"/>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63C"/>
    <w:rsid w:val="00C562DE"/>
    <w:rsid w:val="00C56416"/>
    <w:rsid w:val="00C56535"/>
    <w:rsid w:val="00C565B4"/>
    <w:rsid w:val="00C56FEB"/>
    <w:rsid w:val="00C576E1"/>
    <w:rsid w:val="00C57A6B"/>
    <w:rsid w:val="00C601B2"/>
    <w:rsid w:val="00C60A8E"/>
    <w:rsid w:val="00C63B54"/>
    <w:rsid w:val="00C648DC"/>
    <w:rsid w:val="00C64D4D"/>
    <w:rsid w:val="00C66724"/>
    <w:rsid w:val="00C66C2D"/>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157"/>
    <w:rsid w:val="00CA1331"/>
    <w:rsid w:val="00CA2774"/>
    <w:rsid w:val="00CA27E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56C"/>
    <w:rsid w:val="00CB7A3C"/>
    <w:rsid w:val="00CB7F8E"/>
    <w:rsid w:val="00CC020D"/>
    <w:rsid w:val="00CC051D"/>
    <w:rsid w:val="00CC107F"/>
    <w:rsid w:val="00CC14AB"/>
    <w:rsid w:val="00CC1A7E"/>
    <w:rsid w:val="00CC368F"/>
    <w:rsid w:val="00CC3B19"/>
    <w:rsid w:val="00CC424A"/>
    <w:rsid w:val="00CC42CE"/>
    <w:rsid w:val="00CC5700"/>
    <w:rsid w:val="00CC6D79"/>
    <w:rsid w:val="00CC7429"/>
    <w:rsid w:val="00CC7905"/>
    <w:rsid w:val="00CC7991"/>
    <w:rsid w:val="00CD0572"/>
    <w:rsid w:val="00CD0677"/>
    <w:rsid w:val="00CD0679"/>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B19"/>
    <w:rsid w:val="00D31C1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BC3"/>
    <w:rsid w:val="00D7227B"/>
    <w:rsid w:val="00D72AD5"/>
    <w:rsid w:val="00D73854"/>
    <w:rsid w:val="00D7390C"/>
    <w:rsid w:val="00D74CC8"/>
    <w:rsid w:val="00D7500A"/>
    <w:rsid w:val="00D75C37"/>
    <w:rsid w:val="00D80C08"/>
    <w:rsid w:val="00D81DEE"/>
    <w:rsid w:val="00D8238D"/>
    <w:rsid w:val="00D824C5"/>
    <w:rsid w:val="00D8278C"/>
    <w:rsid w:val="00D82A9D"/>
    <w:rsid w:val="00D82CD8"/>
    <w:rsid w:val="00D82CED"/>
    <w:rsid w:val="00D84FB7"/>
    <w:rsid w:val="00D85F29"/>
    <w:rsid w:val="00D861AD"/>
    <w:rsid w:val="00D863C9"/>
    <w:rsid w:val="00D86C47"/>
    <w:rsid w:val="00D87269"/>
    <w:rsid w:val="00D87D94"/>
    <w:rsid w:val="00D90018"/>
    <w:rsid w:val="00D91E18"/>
    <w:rsid w:val="00D93D31"/>
    <w:rsid w:val="00D941D6"/>
    <w:rsid w:val="00D9429F"/>
    <w:rsid w:val="00D94CBB"/>
    <w:rsid w:val="00D9561B"/>
    <w:rsid w:val="00D9630B"/>
    <w:rsid w:val="00D96C9B"/>
    <w:rsid w:val="00D97B37"/>
    <w:rsid w:val="00D97F0D"/>
    <w:rsid w:val="00DA0E04"/>
    <w:rsid w:val="00DA228F"/>
    <w:rsid w:val="00DA23E9"/>
    <w:rsid w:val="00DA2A99"/>
    <w:rsid w:val="00DA3492"/>
    <w:rsid w:val="00DA38EA"/>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5D0"/>
    <w:rsid w:val="00DE70D7"/>
    <w:rsid w:val="00DE7834"/>
    <w:rsid w:val="00DF075F"/>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0843"/>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458"/>
    <w:rsid w:val="00E237F6"/>
    <w:rsid w:val="00E23AC2"/>
    <w:rsid w:val="00E23BD9"/>
    <w:rsid w:val="00E246CA"/>
    <w:rsid w:val="00E25ABB"/>
    <w:rsid w:val="00E25BB5"/>
    <w:rsid w:val="00E25C94"/>
    <w:rsid w:val="00E26B06"/>
    <w:rsid w:val="00E26E04"/>
    <w:rsid w:val="00E278E7"/>
    <w:rsid w:val="00E27F2C"/>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A5D"/>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7902"/>
    <w:rsid w:val="00E70A81"/>
    <w:rsid w:val="00E70F43"/>
    <w:rsid w:val="00E71831"/>
    <w:rsid w:val="00E71D0D"/>
    <w:rsid w:val="00E72047"/>
    <w:rsid w:val="00E723CF"/>
    <w:rsid w:val="00E72B9D"/>
    <w:rsid w:val="00E73201"/>
    <w:rsid w:val="00E73D17"/>
    <w:rsid w:val="00E73D98"/>
    <w:rsid w:val="00E743D6"/>
    <w:rsid w:val="00E744A2"/>
    <w:rsid w:val="00E74F27"/>
    <w:rsid w:val="00E74FE6"/>
    <w:rsid w:val="00E75C24"/>
    <w:rsid w:val="00E75C45"/>
    <w:rsid w:val="00E76A04"/>
    <w:rsid w:val="00E771F1"/>
    <w:rsid w:val="00E77269"/>
    <w:rsid w:val="00E77718"/>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1D5"/>
    <w:rsid w:val="00EB59AE"/>
    <w:rsid w:val="00EB617C"/>
    <w:rsid w:val="00EB65CA"/>
    <w:rsid w:val="00EB7AC1"/>
    <w:rsid w:val="00EC01FB"/>
    <w:rsid w:val="00EC0BB1"/>
    <w:rsid w:val="00EC0BF1"/>
    <w:rsid w:val="00EC0E03"/>
    <w:rsid w:val="00EC1184"/>
    <w:rsid w:val="00EC1A41"/>
    <w:rsid w:val="00EC310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5859"/>
    <w:rsid w:val="00EE5AF9"/>
    <w:rsid w:val="00EE5C07"/>
    <w:rsid w:val="00EE777E"/>
    <w:rsid w:val="00EE7A89"/>
    <w:rsid w:val="00EE7EE5"/>
    <w:rsid w:val="00EF01DF"/>
    <w:rsid w:val="00EF0303"/>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86C"/>
    <w:rsid w:val="00F05BBB"/>
    <w:rsid w:val="00F06329"/>
    <w:rsid w:val="00F06609"/>
    <w:rsid w:val="00F06E36"/>
    <w:rsid w:val="00F07CFD"/>
    <w:rsid w:val="00F1125C"/>
    <w:rsid w:val="00F12E55"/>
    <w:rsid w:val="00F1401F"/>
    <w:rsid w:val="00F151FB"/>
    <w:rsid w:val="00F160B5"/>
    <w:rsid w:val="00F165C1"/>
    <w:rsid w:val="00F16B5B"/>
    <w:rsid w:val="00F16C29"/>
    <w:rsid w:val="00F17740"/>
    <w:rsid w:val="00F20322"/>
    <w:rsid w:val="00F210C2"/>
    <w:rsid w:val="00F21C84"/>
    <w:rsid w:val="00F22F47"/>
    <w:rsid w:val="00F23081"/>
    <w:rsid w:val="00F24DC6"/>
    <w:rsid w:val="00F2777A"/>
    <w:rsid w:val="00F3078F"/>
    <w:rsid w:val="00F31184"/>
    <w:rsid w:val="00F312F8"/>
    <w:rsid w:val="00F329F9"/>
    <w:rsid w:val="00F33078"/>
    <w:rsid w:val="00F336CC"/>
    <w:rsid w:val="00F34686"/>
    <w:rsid w:val="00F359F8"/>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2FB3"/>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0B"/>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2D9"/>
    <w:rsid w:val="00FC2EA8"/>
    <w:rsid w:val="00FC3756"/>
    <w:rsid w:val="00FC4441"/>
    <w:rsid w:val="00FC44AE"/>
    <w:rsid w:val="00FC4F8C"/>
    <w:rsid w:val="00FC5345"/>
    <w:rsid w:val="00FC6482"/>
    <w:rsid w:val="00FC7862"/>
    <w:rsid w:val="00FC793B"/>
    <w:rsid w:val="00FD0CD3"/>
    <w:rsid w:val="00FD1256"/>
    <w:rsid w:val="00FD1A1E"/>
    <w:rsid w:val="00FD1EA3"/>
    <w:rsid w:val="00FD2060"/>
    <w:rsid w:val="00FD2147"/>
    <w:rsid w:val="00FD2148"/>
    <w:rsid w:val="00FD24A1"/>
    <w:rsid w:val="00FD27EA"/>
    <w:rsid w:val="00FD35A2"/>
    <w:rsid w:val="00FD52BD"/>
    <w:rsid w:val="00FD6A6C"/>
    <w:rsid w:val="00FE12B6"/>
    <w:rsid w:val="00FE198E"/>
    <w:rsid w:val="00FE1E7D"/>
    <w:rsid w:val="00FE24F7"/>
    <w:rsid w:val="00FE2795"/>
    <w:rsid w:val="00FE3150"/>
    <w:rsid w:val="00FE3994"/>
    <w:rsid w:val="00FE4380"/>
    <w:rsid w:val="00FE4B3A"/>
    <w:rsid w:val="00FE4B83"/>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396E739F"/>
    <w:rsid w:val="3DD70A44"/>
    <w:rsid w:val="48FF8AAD"/>
    <w:rsid w:val="5ED61AAC"/>
    <w:rsid w:val="65A75D12"/>
    <w:rsid w:val="6A09BE86"/>
    <w:rsid w:val="6B7C4C0E"/>
    <w:rsid w:val="78FFE6DF"/>
    <w:rsid w:val="7CD35A44"/>
    <w:rsid w:val="7DDD09EB"/>
    <w:rsid w:val="7FDB50CE"/>
    <w:rsid w:val="9DA76215"/>
    <w:rsid w:val="9DBFA7DA"/>
    <w:rsid w:val="AFA5C4C1"/>
    <w:rsid w:val="AFF700A4"/>
    <w:rsid w:val="B99EA3AB"/>
    <w:rsid w:val="BDBF0AFC"/>
    <w:rsid w:val="BFE6B1FA"/>
    <w:rsid w:val="E5BE553F"/>
    <w:rsid w:val="E5CD1086"/>
    <w:rsid w:val="E79FE676"/>
    <w:rsid w:val="EDFF78AD"/>
    <w:rsid w:val="EF9B433E"/>
    <w:rsid w:val="F6BE162E"/>
    <w:rsid w:val="FF5D683D"/>
    <w:rsid w:val="FFF38E9F"/>
    <w:rsid w:val="FFFB9D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360" w:lineRule="auto"/>
    </w:pPr>
    <w:rPr>
      <w:rFonts w:ascii="Times New Roman" w:hAnsi="Times New Roman" w:eastAsia="SimSun" w:cs="Times New Roman"/>
      <w:lang w:val="en-GB" w:eastAsia="en-US" w:bidi="ar-SA"/>
    </w:rPr>
  </w:style>
  <w:style w:type="paragraph" w:styleId="2">
    <w:name w:val="heading 1"/>
    <w:next w:val="1"/>
    <w:link w:val="3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SimSun" w:cs="Times New Roman"/>
      <w:sz w:val="36"/>
      <w:lang w:val="en-GB" w:eastAsia="en-US" w:bidi="ar-SA"/>
    </w:rPr>
  </w:style>
  <w:style w:type="paragraph" w:styleId="3">
    <w:name w:val="heading 2"/>
    <w:basedOn w:val="1"/>
    <w:next w:val="1"/>
    <w:link w:val="34"/>
    <w:unhideWhenUsed/>
    <w:qFormat/>
    <w:uiPriority w:val="0"/>
    <w:pPr>
      <w:textAlignment w:val="baseline"/>
      <w:outlineLvl w:val="1"/>
    </w:pPr>
    <w:rPr>
      <w:rFonts w:ascii="Arial" w:hAnsi="Arial" w:cs="Arial"/>
      <w:sz w:val="28"/>
      <w:szCs w:val="28"/>
      <w:lang w:val="en-US" w:eastAsia="zh-CN"/>
    </w:rPr>
  </w:style>
  <w:style w:type="paragraph" w:styleId="4">
    <w:name w:val="heading 3"/>
    <w:basedOn w:val="1"/>
    <w:next w:val="1"/>
    <w:link w:val="37"/>
    <w:unhideWhenUsed/>
    <w:qFormat/>
    <w:uiPriority w:val="9"/>
    <w:pPr>
      <w:keepNext/>
      <w:keepLines/>
      <w:spacing w:before="40" w:after="0"/>
      <w:textAlignment w:val="baseline"/>
      <w:outlineLvl w:val="2"/>
    </w:pPr>
    <w:rPr>
      <w:rFonts w:ascii="Arial" w:hAnsi="Arial" w:eastAsiaTheme="majorEastAsia" w:cstheme="majorBidi"/>
      <w:b/>
      <w:szCs w:val="24"/>
      <w:u w:val="single"/>
    </w:rPr>
  </w:style>
  <w:style w:type="paragraph" w:styleId="5">
    <w:name w:val="heading 4"/>
    <w:basedOn w:val="1"/>
    <w:next w:val="1"/>
    <w:link w:val="47"/>
    <w:unhideWhenUsed/>
    <w:qFormat/>
    <w:uiPriority w:val="9"/>
    <w:pPr>
      <w:keepNext/>
      <w:keepLines/>
      <w:spacing w:before="40" w:after="0"/>
      <w:textAlignment w:val="baseline"/>
      <w:outlineLvl w:val="3"/>
    </w:pPr>
    <w:rPr>
      <w:rFonts w:ascii="Arial" w:hAnsi="Arial" w:eastAsiaTheme="majorEastAsia" w:cstheme="majorBidi"/>
      <w:b/>
      <w:iCs/>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5"/>
    <w:semiHidden/>
    <w:unhideWhenUsed/>
    <w:qFormat/>
    <w:uiPriority w:val="99"/>
    <w:pPr>
      <w:spacing w:after="0"/>
    </w:pPr>
    <w:rPr>
      <w:rFonts w:ascii="Segoe UI" w:hAnsi="Segoe UI" w:cs="Segoe UI"/>
      <w:sz w:val="18"/>
      <w:szCs w:val="18"/>
    </w:rPr>
  </w:style>
  <w:style w:type="paragraph" w:styleId="9">
    <w:name w:val="Body Text"/>
    <w:basedOn w:val="1"/>
    <w:link w:val="41"/>
    <w:qFormat/>
    <w:uiPriority w:val="0"/>
    <w:pPr>
      <w:overflowPunct/>
      <w:autoSpaceDE/>
      <w:autoSpaceDN/>
      <w:adjustRightInd/>
      <w:spacing w:after="120"/>
      <w:jc w:val="both"/>
    </w:pPr>
    <w:rPr>
      <w:rFonts w:eastAsiaTheme="minorEastAsia"/>
      <w:lang w:val="en-US" w:eastAsia="zh-CN"/>
    </w:rPr>
  </w:style>
  <w:style w:type="paragraph" w:styleId="10">
    <w:name w:val="Body Text Indent"/>
    <w:basedOn w:val="1"/>
    <w:link w:val="64"/>
    <w:qFormat/>
    <w:uiPriority w:val="0"/>
    <w:pPr>
      <w:spacing w:before="240" w:line="240" w:lineRule="exact"/>
      <w:ind w:firstLine="960" w:firstLineChars="400"/>
      <w:textAlignment w:val="baseline"/>
    </w:pPr>
    <w:rPr>
      <w:rFonts w:eastAsia="KaiTi_GB2312"/>
      <w:sz w:val="24"/>
    </w:rPr>
  </w:style>
  <w:style w:type="paragraph" w:styleId="11">
    <w:name w:val="caption"/>
    <w:basedOn w:val="1"/>
    <w:next w:val="1"/>
    <w:link w:val="52"/>
    <w:qFormat/>
    <w:uiPriority w:val="0"/>
    <w:pPr>
      <w:spacing w:before="120" w:after="120" w:line="240" w:lineRule="auto"/>
      <w:textAlignment w:val="baseline"/>
    </w:pPr>
    <w:rPr>
      <w:rFonts w:asciiTheme="minorHAnsi" w:hAnsiTheme="minorHAnsi" w:eastAsiaTheme="minorEastAsia" w:cstheme="minorBidi"/>
      <w:sz w:val="22"/>
      <w:szCs w:val="22"/>
    </w:rPr>
  </w:style>
  <w:style w:type="character" w:styleId="12">
    <w:name w:val="annotation reference"/>
    <w:basedOn w:val="6"/>
    <w:semiHidden/>
    <w:unhideWhenUsed/>
    <w:qFormat/>
    <w:uiPriority w:val="99"/>
    <w:rPr>
      <w:sz w:val="16"/>
      <w:szCs w:val="16"/>
    </w:rPr>
  </w:style>
  <w:style w:type="paragraph" w:styleId="13">
    <w:name w:val="annotation text"/>
    <w:basedOn w:val="1"/>
    <w:link w:val="56"/>
    <w:semiHidden/>
    <w:unhideWhenUsed/>
    <w:qFormat/>
    <w:uiPriority w:val="99"/>
    <w:pPr>
      <w:spacing w:line="240" w:lineRule="auto"/>
    </w:pPr>
  </w:style>
  <w:style w:type="paragraph" w:styleId="14">
    <w:name w:val="annotation subject"/>
    <w:basedOn w:val="13"/>
    <w:next w:val="13"/>
    <w:link w:val="57"/>
    <w:semiHidden/>
    <w:unhideWhenUsed/>
    <w:qFormat/>
    <w:uiPriority w:val="99"/>
    <w:rPr>
      <w:b/>
      <w:bCs/>
    </w:rPr>
  </w:style>
  <w:style w:type="paragraph" w:styleId="15">
    <w:name w:val="Document Map"/>
    <w:basedOn w:val="1"/>
    <w:link w:val="45"/>
    <w:semiHidden/>
    <w:qFormat/>
    <w:uiPriority w:val="0"/>
    <w:pPr>
      <w:shd w:val="clear" w:color="auto" w:fill="000080"/>
      <w:overflowPunct/>
      <w:autoSpaceDE/>
      <w:autoSpaceDN/>
      <w:adjustRightInd/>
      <w:spacing w:after="0"/>
    </w:pPr>
    <w:rPr>
      <w:rFonts w:eastAsia="Times New Roman"/>
      <w:szCs w:val="24"/>
      <w:lang w:val="en-US"/>
    </w:rPr>
  </w:style>
  <w:style w:type="character" w:styleId="16">
    <w:name w:val="Emphasis"/>
    <w:basedOn w:val="6"/>
    <w:qFormat/>
    <w:uiPriority w:val="20"/>
    <w:rPr>
      <w:i/>
      <w:iCs/>
    </w:rPr>
  </w:style>
  <w:style w:type="character" w:styleId="17">
    <w:name w:val="endnote reference"/>
    <w:basedOn w:val="6"/>
    <w:semiHidden/>
    <w:unhideWhenUsed/>
    <w:qFormat/>
    <w:uiPriority w:val="99"/>
    <w:rPr>
      <w:vertAlign w:val="superscript"/>
    </w:rPr>
  </w:style>
  <w:style w:type="paragraph" w:styleId="18">
    <w:name w:val="endnote text"/>
    <w:basedOn w:val="1"/>
    <w:link w:val="53"/>
    <w:semiHidden/>
    <w:unhideWhenUsed/>
    <w:qFormat/>
    <w:uiPriority w:val="99"/>
    <w:pPr>
      <w:spacing w:after="0" w:line="240" w:lineRule="auto"/>
    </w:pPr>
  </w:style>
  <w:style w:type="character" w:styleId="19">
    <w:name w:val="FollowedHyperlink"/>
    <w:basedOn w:val="6"/>
    <w:semiHidden/>
    <w:unhideWhenUsed/>
    <w:qFormat/>
    <w:uiPriority w:val="99"/>
    <w:rPr>
      <w:color w:val="954F72" w:themeColor="followedHyperlink"/>
      <w:u w:val="single"/>
      <w14:textFill>
        <w14:solidFill>
          <w14:schemeClr w14:val="folHlink"/>
        </w14:solidFill>
      </w14:textFill>
    </w:rPr>
  </w:style>
  <w:style w:type="paragraph" w:styleId="20">
    <w:name w:val="footer"/>
    <w:basedOn w:val="21"/>
    <w:link w:val="30"/>
    <w:qFormat/>
    <w:uiPriority w:val="99"/>
    <w:pPr>
      <w:widowControl w:val="0"/>
      <w:tabs>
        <w:tab w:val="center" w:pos="4680"/>
        <w:tab w:val="right" w:pos="9360"/>
      </w:tabs>
      <w:jc w:val="center"/>
    </w:pPr>
    <w:rPr>
      <w:rFonts w:ascii="Arial" w:hAnsi="Arial"/>
      <w:b/>
      <w:i/>
      <w:sz w:val="18"/>
    </w:rPr>
  </w:style>
  <w:style w:type="paragraph" w:styleId="21">
    <w:name w:val="header"/>
    <w:basedOn w:val="1"/>
    <w:link w:val="32"/>
    <w:unhideWhenUsed/>
    <w:qFormat/>
    <w:uiPriority w:val="99"/>
    <w:pPr>
      <w:tabs>
        <w:tab w:val="center" w:pos="4680"/>
        <w:tab w:val="right" w:pos="9360"/>
      </w:tabs>
      <w:spacing w:after="0"/>
      <w:textAlignment w:val="baseline"/>
    </w:pPr>
  </w:style>
  <w:style w:type="character" w:styleId="22">
    <w:name w:val="footnote reference"/>
    <w:basedOn w:val="6"/>
    <w:semiHidden/>
    <w:unhideWhenUsed/>
    <w:qFormat/>
    <w:uiPriority w:val="99"/>
    <w:rPr>
      <w:vertAlign w:val="superscript"/>
    </w:rPr>
  </w:style>
  <w:style w:type="paragraph" w:styleId="23">
    <w:name w:val="footnote text"/>
    <w:basedOn w:val="1"/>
    <w:link w:val="54"/>
    <w:semiHidden/>
    <w:unhideWhenUsed/>
    <w:qFormat/>
    <w:uiPriority w:val="99"/>
    <w:pPr>
      <w:spacing w:after="0" w:line="240" w:lineRule="auto"/>
      <w:textAlignment w:val="baseline"/>
    </w:pPr>
  </w:style>
  <w:style w:type="character" w:styleId="24">
    <w:name w:val="Hyperlink"/>
    <w:qFormat/>
    <w:uiPriority w:val="99"/>
    <w:rPr>
      <w:color w:val="0000FF"/>
      <w:u w:val="single"/>
    </w:rPr>
  </w:style>
  <w:style w:type="paragraph" w:styleId="25">
    <w:name w:val="Normal (Web)"/>
    <w:basedOn w:val="1"/>
    <w:unhideWhenUsed/>
    <w:qFormat/>
    <w:uiPriority w:val="99"/>
    <w:pPr>
      <w:overflowPunct/>
      <w:autoSpaceDE/>
      <w:autoSpaceDN/>
      <w:adjustRightInd/>
      <w:spacing w:after="0" w:line="240" w:lineRule="auto"/>
    </w:pPr>
    <w:rPr>
      <w:rFonts w:ascii="SimSun" w:hAnsi="SimSun" w:cs="SimSun"/>
      <w:sz w:val="24"/>
      <w:szCs w:val="24"/>
      <w:lang w:val="en-US" w:eastAsia="zh-CN"/>
    </w:rPr>
  </w:style>
  <w:style w:type="character" w:styleId="26">
    <w:name w:val="page number"/>
    <w:basedOn w:val="6"/>
    <w:qFormat/>
    <w:uiPriority w:val="0"/>
  </w:style>
  <w:style w:type="table" w:styleId="27">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laceholder Text"/>
    <w:basedOn w:val="6"/>
    <w:semiHidden/>
    <w:qFormat/>
    <w:uiPriority w:val="99"/>
    <w:rPr>
      <w:color w:val="808080"/>
    </w:rPr>
  </w:style>
  <w:style w:type="character" w:customStyle="1" w:styleId="29">
    <w:name w:val="Heading 1 Char"/>
    <w:basedOn w:val="6"/>
    <w:qFormat/>
    <w:uiPriority w:val="9"/>
    <w:rPr>
      <w:rFonts w:asciiTheme="majorHAnsi" w:hAnsiTheme="majorHAnsi" w:eastAsiaTheme="majorEastAsia" w:cstheme="majorBidi"/>
      <w:color w:val="2F5597" w:themeColor="accent1" w:themeShade="BF"/>
      <w:sz w:val="32"/>
      <w:szCs w:val="32"/>
      <w:lang w:val="en-GB" w:eastAsia="en-US"/>
    </w:rPr>
  </w:style>
  <w:style w:type="character" w:customStyle="1" w:styleId="30">
    <w:name w:val="頁尾 字元"/>
    <w:basedOn w:val="6"/>
    <w:link w:val="20"/>
    <w:qFormat/>
    <w:uiPriority w:val="99"/>
    <w:rPr>
      <w:rFonts w:ascii="Arial" w:hAnsi="Arial" w:eastAsia="SimSun" w:cs="Times New Roman"/>
      <w:b/>
      <w:i/>
      <w:sz w:val="18"/>
      <w:szCs w:val="20"/>
    </w:rPr>
  </w:style>
  <w:style w:type="character" w:customStyle="1" w:styleId="31">
    <w:name w:val="標題 1 字元"/>
    <w:link w:val="2"/>
    <w:qFormat/>
    <w:uiPriority w:val="0"/>
    <w:rPr>
      <w:rFonts w:ascii="Arial" w:hAnsi="Arial" w:eastAsia="SimSun" w:cs="Times New Roman"/>
      <w:sz w:val="36"/>
      <w:szCs w:val="20"/>
      <w:lang w:val="en-GB" w:eastAsia="en-US"/>
    </w:rPr>
  </w:style>
  <w:style w:type="character" w:customStyle="1" w:styleId="32">
    <w:name w:val="頁首 字元"/>
    <w:basedOn w:val="6"/>
    <w:link w:val="21"/>
    <w:qFormat/>
    <w:uiPriority w:val="99"/>
    <w:rPr>
      <w:rFonts w:ascii="Times New Roman" w:hAnsi="Times New Roman" w:eastAsia="SimSun" w:cs="Times New Roman"/>
      <w:sz w:val="20"/>
      <w:szCs w:val="20"/>
      <w:lang w:val="en-GB" w:eastAsia="en-US"/>
    </w:rPr>
  </w:style>
  <w:style w:type="paragraph" w:styleId="33">
    <w:name w:val="List Paragraph"/>
    <w:basedOn w:val="1"/>
    <w:link w:val="36"/>
    <w:qFormat/>
    <w:uiPriority w:val="34"/>
    <w:pPr>
      <w:ind w:left="720"/>
      <w:contextualSpacing/>
      <w:textAlignment w:val="baseline"/>
    </w:pPr>
  </w:style>
  <w:style w:type="character" w:customStyle="1" w:styleId="34">
    <w:name w:val="標題 2 字元"/>
    <w:basedOn w:val="6"/>
    <w:link w:val="3"/>
    <w:qFormat/>
    <w:uiPriority w:val="0"/>
    <w:rPr>
      <w:rFonts w:ascii="Arial" w:hAnsi="Arial" w:eastAsia="SimSun" w:cs="Arial"/>
      <w:sz w:val="28"/>
      <w:szCs w:val="28"/>
    </w:rPr>
  </w:style>
  <w:style w:type="character" w:customStyle="1" w:styleId="35">
    <w:name w:val="註解方塊文字 字元"/>
    <w:basedOn w:val="6"/>
    <w:link w:val="8"/>
    <w:semiHidden/>
    <w:qFormat/>
    <w:uiPriority w:val="99"/>
    <w:rPr>
      <w:rFonts w:ascii="Segoe UI" w:hAnsi="Segoe UI" w:eastAsia="SimSun" w:cs="Segoe UI"/>
      <w:sz w:val="18"/>
      <w:szCs w:val="18"/>
      <w:lang w:val="en-GB" w:eastAsia="en-US"/>
    </w:rPr>
  </w:style>
  <w:style w:type="character" w:customStyle="1" w:styleId="36">
    <w:name w:val="清單段落 字元"/>
    <w:link w:val="33"/>
    <w:qFormat/>
    <w:uiPriority w:val="34"/>
    <w:rPr>
      <w:rFonts w:ascii="Times New Roman" w:hAnsi="Times New Roman" w:eastAsia="SimSun" w:cs="Times New Roman"/>
      <w:sz w:val="20"/>
      <w:szCs w:val="20"/>
      <w:lang w:val="en-GB" w:eastAsia="en-US"/>
    </w:rPr>
  </w:style>
  <w:style w:type="character" w:customStyle="1" w:styleId="37">
    <w:name w:val="標題 3 字元"/>
    <w:basedOn w:val="6"/>
    <w:link w:val="4"/>
    <w:qFormat/>
    <w:uiPriority w:val="9"/>
    <w:rPr>
      <w:rFonts w:ascii="Arial" w:hAnsi="Arial" w:eastAsiaTheme="majorEastAsia" w:cstheme="majorBidi"/>
      <w:b/>
      <w:sz w:val="20"/>
      <w:szCs w:val="24"/>
      <w:u w:val="single"/>
      <w:lang w:val="en-GB" w:eastAsia="en-US"/>
    </w:rPr>
  </w:style>
  <w:style w:type="paragraph" w:customStyle="1" w:styleId="38">
    <w:name w:val="paragraph"/>
    <w:basedOn w:val="1"/>
    <w:qFormat/>
    <w:uiPriority w:val="0"/>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39">
    <w:name w:val="normaltextrun"/>
    <w:basedOn w:val="6"/>
    <w:qFormat/>
    <w:uiPriority w:val="0"/>
  </w:style>
  <w:style w:type="character" w:customStyle="1" w:styleId="40">
    <w:name w:val="eop"/>
    <w:basedOn w:val="6"/>
    <w:qFormat/>
    <w:uiPriority w:val="0"/>
  </w:style>
  <w:style w:type="character" w:customStyle="1" w:styleId="41">
    <w:name w:val="本文 字元"/>
    <w:basedOn w:val="6"/>
    <w:link w:val="9"/>
    <w:qFormat/>
    <w:uiPriority w:val="0"/>
    <w:rPr>
      <w:rFonts w:ascii="Times New Roman" w:hAnsi="Times New Roman" w:cs="Times New Roman"/>
      <w:lang w:eastAsia="zh-CN"/>
    </w:rPr>
  </w:style>
  <w:style w:type="paragraph" w:customStyle="1" w:styleId="42">
    <w:name w:val="Style1"/>
    <w:basedOn w:val="1"/>
    <w:next w:val="1"/>
    <w:link w:val="43"/>
    <w:qFormat/>
    <w:uiPriority w:val="0"/>
    <w:pPr>
      <w:overflowPunct/>
      <w:autoSpaceDE/>
      <w:autoSpaceDN/>
      <w:adjustRightInd/>
      <w:spacing w:line="288" w:lineRule="auto"/>
      <w:jc w:val="both"/>
    </w:pPr>
    <w:rPr>
      <w:rFonts w:ascii="Arial" w:hAnsi="Arial" w:eastAsia="Malgun Gothic" w:cs="Batang"/>
      <w:u w:val="single"/>
      <w:lang w:val="en-US"/>
    </w:rPr>
  </w:style>
  <w:style w:type="character" w:customStyle="1" w:styleId="43">
    <w:name w:val="Style1 Char"/>
    <w:basedOn w:val="6"/>
    <w:link w:val="42"/>
    <w:qFormat/>
    <w:uiPriority w:val="0"/>
    <w:rPr>
      <w:rFonts w:ascii="Arial" w:hAnsi="Arial" w:eastAsia="Malgun Gothic" w:cs="Batang"/>
      <w:sz w:val="20"/>
      <w:szCs w:val="20"/>
      <w:u w:val="single"/>
      <w:lang w:eastAsia="en-US"/>
    </w:rPr>
  </w:style>
  <w:style w:type="paragraph" w:customStyle="1" w:styleId="44">
    <w:name w:val="修订1"/>
    <w:hidden/>
    <w:semiHidden/>
    <w:qFormat/>
    <w:uiPriority w:val="99"/>
    <w:pPr>
      <w:spacing w:after="160" w:line="259" w:lineRule="auto"/>
    </w:pPr>
    <w:rPr>
      <w:rFonts w:ascii="Times New Roman" w:hAnsi="Times New Roman" w:eastAsia="SimSun" w:cs="Times New Roman"/>
      <w:lang w:val="en-GB" w:eastAsia="en-US" w:bidi="ar-SA"/>
    </w:rPr>
  </w:style>
  <w:style w:type="character" w:customStyle="1" w:styleId="45">
    <w:name w:val="文件引導模式 字元"/>
    <w:basedOn w:val="6"/>
    <w:link w:val="15"/>
    <w:semiHidden/>
    <w:qFormat/>
    <w:uiPriority w:val="0"/>
    <w:rPr>
      <w:rFonts w:ascii="Times New Roman" w:hAnsi="Times New Roman" w:eastAsia="Times New Roman" w:cs="Times New Roman"/>
      <w:sz w:val="20"/>
      <w:szCs w:val="24"/>
      <w:shd w:val="clear" w:color="auto" w:fill="000080"/>
      <w:lang w:eastAsia="en-US"/>
    </w:rPr>
  </w:style>
  <w:style w:type="paragraph" w:customStyle="1" w:styleId="46">
    <w:name w:val="Agreement"/>
    <w:basedOn w:val="1"/>
    <w:qFormat/>
    <w:uiPriority w:val="0"/>
    <w:pPr>
      <w:numPr>
        <w:ilvl w:val="0"/>
        <w:numId w:val="1"/>
      </w:numPr>
      <w:overflowPunct/>
      <w:autoSpaceDE/>
      <w:autoSpaceDN/>
      <w:adjustRightInd/>
      <w:spacing w:before="60" w:after="0"/>
      <w:ind w:left="1980"/>
    </w:pPr>
    <w:rPr>
      <w:rFonts w:ascii="Arial" w:hAnsi="Arial" w:cs="Arial" w:eastAsiaTheme="minorHAnsi"/>
      <w:b/>
      <w:bCs/>
      <w:lang w:val="en-US" w:eastAsia="en-GB"/>
    </w:rPr>
  </w:style>
  <w:style w:type="character" w:customStyle="1" w:styleId="47">
    <w:name w:val="標題 4 字元"/>
    <w:basedOn w:val="6"/>
    <w:link w:val="5"/>
    <w:qFormat/>
    <w:uiPriority w:val="9"/>
    <w:rPr>
      <w:rFonts w:ascii="Arial" w:hAnsi="Arial" w:eastAsiaTheme="majorEastAsia" w:cstheme="majorBidi"/>
      <w:b/>
      <w:iCs/>
      <w:sz w:val="20"/>
      <w:szCs w:val="20"/>
      <w:lang w:val="en-GB" w:eastAsia="en-US"/>
    </w:rPr>
  </w:style>
  <w:style w:type="character" w:customStyle="1" w:styleId="48">
    <w:name w:val="Doc-text2 Char"/>
    <w:basedOn w:val="6"/>
    <w:link w:val="49"/>
    <w:qFormat/>
    <w:locked/>
    <w:uiPriority w:val="0"/>
    <w:rPr>
      <w:rFonts w:ascii="Arial" w:hAnsi="Arial" w:cs="Arial"/>
    </w:rPr>
  </w:style>
  <w:style w:type="paragraph" w:customStyle="1" w:styleId="49">
    <w:name w:val="Doc-text2"/>
    <w:basedOn w:val="1"/>
    <w:link w:val="48"/>
    <w:qFormat/>
    <w:uiPriority w:val="0"/>
    <w:pPr>
      <w:overflowPunct/>
      <w:autoSpaceDE/>
      <w:autoSpaceDN/>
      <w:adjustRightInd/>
      <w:spacing w:after="0"/>
      <w:ind w:left="1622" w:hanging="363"/>
    </w:pPr>
    <w:rPr>
      <w:rFonts w:ascii="Arial" w:hAnsi="Arial" w:cs="Arial" w:eastAsiaTheme="minorEastAsia"/>
      <w:sz w:val="22"/>
      <w:szCs w:val="22"/>
      <w:lang w:val="en-US" w:eastAsia="zh-CN"/>
    </w:rPr>
  </w:style>
  <w:style w:type="character" w:customStyle="1" w:styleId="50">
    <w:name w:val="ComeBack Char Char"/>
    <w:basedOn w:val="6"/>
    <w:link w:val="51"/>
    <w:qFormat/>
    <w:locked/>
    <w:uiPriority w:val="0"/>
    <w:rPr>
      <w:rFonts w:ascii="Arial" w:hAnsi="Arial" w:cs="Arial"/>
      <w:sz w:val="22"/>
      <w:szCs w:val="22"/>
      <w:lang w:eastAsia="zh-CN"/>
    </w:rPr>
  </w:style>
  <w:style w:type="paragraph" w:customStyle="1" w:styleId="51">
    <w:name w:val="ComeBack"/>
    <w:basedOn w:val="1"/>
    <w:link w:val="50"/>
    <w:qFormat/>
    <w:uiPriority w:val="0"/>
    <w:pPr>
      <w:numPr>
        <w:ilvl w:val="0"/>
        <w:numId w:val="2"/>
      </w:numPr>
      <w:overflowPunct/>
      <w:autoSpaceDE/>
      <w:autoSpaceDN/>
      <w:adjustRightInd/>
      <w:spacing w:after="0"/>
    </w:pPr>
    <w:rPr>
      <w:rFonts w:ascii="Arial" w:hAnsi="Arial" w:cs="Arial" w:eastAsiaTheme="minorEastAsia"/>
      <w:sz w:val="22"/>
      <w:szCs w:val="22"/>
      <w:lang w:val="en-US" w:eastAsia="zh-CN"/>
    </w:rPr>
  </w:style>
  <w:style w:type="character" w:customStyle="1" w:styleId="52">
    <w:name w:val="標號 字元"/>
    <w:link w:val="11"/>
    <w:qFormat/>
    <w:uiPriority w:val="0"/>
    <w:rPr>
      <w:lang w:val="en-GB" w:eastAsia="en-US"/>
    </w:rPr>
  </w:style>
  <w:style w:type="character" w:customStyle="1" w:styleId="53">
    <w:name w:val="章節附註文字 字元"/>
    <w:basedOn w:val="6"/>
    <w:link w:val="18"/>
    <w:semiHidden/>
    <w:qFormat/>
    <w:uiPriority w:val="99"/>
    <w:rPr>
      <w:rFonts w:ascii="Times New Roman" w:hAnsi="Times New Roman" w:eastAsia="SimSun" w:cs="Times New Roman"/>
      <w:sz w:val="20"/>
      <w:szCs w:val="20"/>
      <w:lang w:val="en-GB" w:eastAsia="en-US"/>
    </w:rPr>
  </w:style>
  <w:style w:type="character" w:customStyle="1" w:styleId="54">
    <w:name w:val="註腳文字 字元"/>
    <w:basedOn w:val="6"/>
    <w:link w:val="23"/>
    <w:semiHidden/>
    <w:qFormat/>
    <w:uiPriority w:val="99"/>
    <w:rPr>
      <w:rFonts w:ascii="Times New Roman" w:hAnsi="Times New Roman" w:eastAsia="SimSun" w:cs="Times New Roman"/>
      <w:sz w:val="20"/>
      <w:szCs w:val="20"/>
      <w:lang w:val="en-GB" w:eastAsia="en-US"/>
    </w:rPr>
  </w:style>
  <w:style w:type="character" w:customStyle="1" w:styleId="55">
    <w:name w:val="Unresolved Mention1"/>
    <w:basedOn w:val="6"/>
    <w:semiHidden/>
    <w:unhideWhenUsed/>
    <w:qFormat/>
    <w:uiPriority w:val="99"/>
    <w:rPr>
      <w:color w:val="605E5C"/>
      <w:shd w:val="clear" w:color="auto" w:fill="E1DFDD"/>
    </w:rPr>
  </w:style>
  <w:style w:type="character" w:customStyle="1" w:styleId="56">
    <w:name w:val="註解文字 字元"/>
    <w:basedOn w:val="6"/>
    <w:link w:val="13"/>
    <w:semiHidden/>
    <w:qFormat/>
    <w:uiPriority w:val="99"/>
    <w:rPr>
      <w:rFonts w:ascii="Times New Roman" w:hAnsi="Times New Roman" w:eastAsia="SimSun" w:cs="Times New Roman"/>
      <w:sz w:val="20"/>
      <w:szCs w:val="20"/>
      <w:lang w:val="en-GB" w:eastAsia="en-US"/>
    </w:rPr>
  </w:style>
  <w:style w:type="character" w:customStyle="1" w:styleId="57">
    <w:name w:val="註解主旨 字元"/>
    <w:basedOn w:val="56"/>
    <w:link w:val="14"/>
    <w:semiHidden/>
    <w:qFormat/>
    <w:uiPriority w:val="99"/>
    <w:rPr>
      <w:rFonts w:ascii="Times New Roman" w:hAnsi="Times New Roman" w:eastAsia="SimSun" w:cs="Times New Roman"/>
      <w:b/>
      <w:bCs/>
      <w:sz w:val="20"/>
      <w:szCs w:val="20"/>
      <w:lang w:val="en-GB" w:eastAsia="en-US"/>
    </w:rPr>
  </w:style>
  <w:style w:type="paragraph" w:customStyle="1" w:styleId="58">
    <w:name w:val="TAH"/>
    <w:basedOn w:val="59"/>
    <w:link w:val="63"/>
    <w:qFormat/>
    <w:uiPriority w:val="0"/>
    <w:rPr>
      <w:b/>
    </w:rPr>
  </w:style>
  <w:style w:type="paragraph" w:customStyle="1" w:styleId="59">
    <w:name w:val="TAC"/>
    <w:basedOn w:val="1"/>
    <w:link w:val="62"/>
    <w:qFormat/>
    <w:uiPriority w:val="0"/>
    <w:pPr>
      <w:keepNext/>
      <w:keepLines/>
      <w:overflowPunct/>
      <w:autoSpaceDE/>
      <w:autoSpaceDN/>
      <w:adjustRightInd/>
      <w:spacing w:after="0" w:line="240" w:lineRule="auto"/>
      <w:jc w:val="center"/>
    </w:pPr>
    <w:rPr>
      <w:rFonts w:ascii="Arial" w:hAnsi="Arial"/>
      <w:sz w:val="18"/>
    </w:rPr>
  </w:style>
  <w:style w:type="paragraph" w:customStyle="1" w:styleId="60">
    <w:name w:val="TH"/>
    <w:basedOn w:val="1"/>
    <w:link w:val="61"/>
    <w:qFormat/>
    <w:uiPriority w:val="0"/>
    <w:pPr>
      <w:keepNext/>
      <w:keepLines/>
      <w:overflowPunct/>
      <w:autoSpaceDE/>
      <w:autoSpaceDN/>
      <w:adjustRightInd/>
      <w:spacing w:before="60" w:line="240" w:lineRule="auto"/>
      <w:jc w:val="center"/>
    </w:pPr>
    <w:rPr>
      <w:rFonts w:ascii="Arial" w:hAnsi="Arial"/>
      <w:b/>
    </w:rPr>
  </w:style>
  <w:style w:type="character" w:customStyle="1" w:styleId="61">
    <w:name w:val="TH Char"/>
    <w:link w:val="60"/>
    <w:qFormat/>
    <w:uiPriority w:val="0"/>
    <w:rPr>
      <w:rFonts w:ascii="Arial" w:hAnsi="Arial" w:eastAsia="SimSun" w:cs="Times New Roman"/>
      <w:b/>
      <w:sz w:val="20"/>
      <w:szCs w:val="20"/>
      <w:lang w:val="en-GB" w:eastAsia="en-US"/>
    </w:rPr>
  </w:style>
  <w:style w:type="character" w:customStyle="1" w:styleId="62">
    <w:name w:val="TAC Char"/>
    <w:link w:val="59"/>
    <w:qFormat/>
    <w:locked/>
    <w:uiPriority w:val="0"/>
    <w:rPr>
      <w:rFonts w:ascii="Arial" w:hAnsi="Arial" w:eastAsia="SimSun" w:cs="Times New Roman"/>
      <w:sz w:val="18"/>
      <w:szCs w:val="20"/>
      <w:lang w:val="en-GB" w:eastAsia="en-US"/>
    </w:rPr>
  </w:style>
  <w:style w:type="character" w:customStyle="1" w:styleId="63">
    <w:name w:val="TAH Car"/>
    <w:link w:val="58"/>
    <w:qFormat/>
    <w:uiPriority w:val="0"/>
    <w:rPr>
      <w:rFonts w:ascii="Arial" w:hAnsi="Arial" w:eastAsia="SimSun" w:cs="Times New Roman"/>
      <w:b/>
      <w:sz w:val="18"/>
      <w:szCs w:val="20"/>
      <w:lang w:val="en-GB" w:eastAsia="en-US"/>
    </w:rPr>
  </w:style>
  <w:style w:type="character" w:customStyle="1" w:styleId="64">
    <w:name w:val="本文縮排 字元"/>
    <w:basedOn w:val="6"/>
    <w:link w:val="10"/>
    <w:qFormat/>
    <w:uiPriority w:val="0"/>
    <w:rPr>
      <w:rFonts w:ascii="Times New Roman" w:hAnsi="Times New Roman" w:eastAsia="KaiTi_GB2312" w:cs="Times New Roman"/>
      <w:sz w:val="24"/>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4261</Words>
  <Characters>24294</Characters>
  <Lines>202</Lines>
  <Paragraphs>56</Paragraphs>
  <TotalTime>3</TotalTime>
  <ScaleCrop>false</ScaleCrop>
  <LinksUpToDate>false</LinksUpToDate>
  <CharactersWithSpaces>28499</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2021-10-12T05:48:00Z</dcterms:created>
  <dcterms:modified xsi:type="dcterms:W3CDTF">2021-10-13T20:27:15Z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ies>
</file>