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 w:hint="eastAsia"/>
          <w:b/>
          <w:bCs/>
          <w:lang w:val="de-DE" w:eastAsia="zh-CN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375AA681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5D58BA">
        <w:rPr>
          <w:sz w:val="20"/>
          <w:szCs w:val="20"/>
        </w:rPr>
        <w:t>-e/Inbox/drafts/8.1.2.4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403A51E4" w:rsidR="002E6C30" w:rsidRDefault="00F4747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76DE" w14:textId="7E10F9AC" w:rsidR="00F47472" w:rsidRDefault="00F47472" w:rsidP="00F47472">
            <w:pPr>
              <w:pStyle w:val="11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47472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 xml:space="preserve">RRC parameter should be introduced to enable 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identifying two QCL-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TypeD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ties for multiple overlapping CORESETs</w:t>
            </w:r>
          </w:p>
          <w:p w14:paraId="6C47243B" w14:textId="70117CD7" w:rsidR="00F47472" w:rsidRPr="00F47472" w:rsidRDefault="00F47472" w:rsidP="00F47472">
            <w:pPr>
              <w:pStyle w:val="11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third row for </w:t>
            </w:r>
            <w:r w:rsidRPr="00F47472">
              <w:rPr>
                <w:rFonts w:ascii="Times New Roman" w:hAnsi="Times New Roman" w:cs="Times New Roman"/>
                <w:sz w:val="20"/>
                <w:szCs w:val="20"/>
              </w:rPr>
              <w:t>simultaneousTCI-UpdateList1, simultaneousTCI-UpdateList2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not needed as we have agreed the Rel-16 ones are reused</w:t>
            </w:r>
          </w:p>
          <w:p w14:paraId="3903C0D6" w14:textId="6A8CEC9D" w:rsidR="002E6C30" w:rsidRPr="00F4747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5B32EB0" w:rsidR="00115FC7" w:rsidRDefault="001C47D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7C651FB1" w:rsidR="00115FC7" w:rsidRPr="001508DE" w:rsidRDefault="001C47D1" w:rsidP="001508DE">
            <w:pPr>
              <w:snapToGrid w:val="0"/>
              <w:rPr>
                <w:rFonts w:eastAsia="DengXian" w:hint="eastAsia"/>
                <w:color w:val="3333FF"/>
                <w:sz w:val="18"/>
                <w:szCs w:val="18"/>
                <w:lang w:eastAsia="zh-CN"/>
              </w:rPr>
            </w:pPr>
            <w:r w:rsidRPr="001508DE">
              <w:rPr>
                <w:rFonts w:hint="eastAsia"/>
                <w:sz w:val="20"/>
                <w:szCs w:val="20"/>
              </w:rPr>
              <w:t xml:space="preserve">Agree with ZTE that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if UE reports capability of monitoring </w:t>
            </w:r>
            <w:r>
              <w:rPr>
                <w:sz w:val="20"/>
                <w:szCs w:val="20"/>
              </w:rPr>
              <w:t>two QCL-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 prope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ties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for multiple overlapping CORESETs</w:t>
            </w:r>
            <w:r>
              <w:rPr>
                <w:rFonts w:hint="eastAsia"/>
                <w:sz w:val="20"/>
                <w:szCs w:val="20"/>
                <w:lang w:eastAsia="zh-CN"/>
              </w:rPr>
              <w:t>, o</w:t>
            </w:r>
            <w:r w:rsidRPr="00F47472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 xml:space="preserve">new </w:t>
            </w:r>
            <w:r w:rsidRPr="00F47472">
              <w:rPr>
                <w:sz w:val="20"/>
                <w:szCs w:val="20"/>
              </w:rPr>
              <w:t>RRC parameter should be introduced to enable UE</w:t>
            </w:r>
            <w:r w:rsidR="001508D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identifying two QCL-</w:t>
            </w:r>
            <w:proofErr w:type="spellStart"/>
            <w:r>
              <w:rPr>
                <w:sz w:val="20"/>
                <w:szCs w:val="20"/>
              </w:rPr>
              <w:t>TypeD</w:t>
            </w:r>
            <w:proofErr w:type="spellEnd"/>
            <w:r>
              <w:rPr>
                <w:sz w:val="20"/>
                <w:szCs w:val="20"/>
              </w:rPr>
              <w:t xml:space="preserve"> prope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ties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D8318" w14:textId="77777777" w:rsidR="009D15FB" w:rsidRDefault="009D15FB">
      <w:r>
        <w:separator/>
      </w:r>
    </w:p>
  </w:endnote>
  <w:endnote w:type="continuationSeparator" w:id="0">
    <w:p w14:paraId="4825DEBF" w14:textId="77777777" w:rsidR="009D15FB" w:rsidRDefault="009D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charset w:val="86"/>
    <w:family w:val="auto"/>
    <w:pitch w:val="variable"/>
    <w:sig w:usb0="00000000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CDE79" w14:textId="77777777" w:rsidR="009D15FB" w:rsidRDefault="009D15FB">
      <w:r>
        <w:rPr>
          <w:color w:val="000000"/>
        </w:rPr>
        <w:separator/>
      </w:r>
    </w:p>
  </w:footnote>
  <w:footnote w:type="continuationSeparator" w:id="0">
    <w:p w14:paraId="29FD7A4D" w14:textId="77777777" w:rsidR="009D15FB" w:rsidRDefault="009D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91FCA"/>
    <w:multiLevelType w:val="hybridMultilevel"/>
    <w:tmpl w:val="9DBCBFE8"/>
    <w:lvl w:ilvl="0" w:tplc="E08A9B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08DE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47D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6916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0E55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58BA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7F7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5FB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472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11">
    <w:name w:val="正文1"/>
    <w:rsid w:val="00F47472"/>
    <w:pPr>
      <w:autoSpaceDN/>
      <w:spacing w:after="0" w:line="240" w:lineRule="auto"/>
      <w:jc w:val="both"/>
      <w:textAlignment w:val="auto"/>
    </w:pPr>
    <w:rPr>
      <w:rFonts w:eastAsia="宋体" w:cs="Calibri"/>
      <w:kern w:val="2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11">
    <w:name w:val="正文1"/>
    <w:rsid w:val="00F47472"/>
    <w:pPr>
      <w:autoSpaceDN/>
      <w:spacing w:after="0" w:line="240" w:lineRule="auto"/>
      <w:jc w:val="both"/>
      <w:textAlignment w:val="auto"/>
    </w:pPr>
    <w:rPr>
      <w:rFonts w:eastAsia="宋体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7887-6F7C-4698-BCEE-DAC70479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卢艺文</cp:lastModifiedBy>
  <cp:revision>3</cp:revision>
  <dcterms:created xsi:type="dcterms:W3CDTF">2021-10-14T02:18:00Z</dcterms:created>
  <dcterms:modified xsi:type="dcterms:W3CDTF">2021-10-14T05:55:00Z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