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581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等线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等线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 xml:space="preserve">” for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A07D4C">
              <w:rPr>
                <w:rFonts w:eastAsia="等线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a3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等线"/>
                <w:sz w:val="18"/>
                <w:szCs w:val="18"/>
                <w:lang w:eastAsia="zh-CN"/>
              </w:rPr>
              <w:t>TT DOCOMO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</w:t>
            </w:r>
            <w:r>
              <w:rPr>
                <w:bCs/>
                <w:sz w:val="18"/>
                <w:szCs w:val="20"/>
                <w:lang w:eastAsia="zh-CN"/>
              </w:rPr>
              <w:t>also think</w:t>
            </w:r>
            <w:r>
              <w:rPr>
                <w:bCs/>
                <w:sz w:val="18"/>
                <w:szCs w:val="20"/>
                <w:lang w:eastAsia="zh-CN"/>
              </w:rPr>
              <w:t xml:space="preserve"> one threshold for </w:t>
            </w:r>
            <w:r>
              <w:rPr>
                <w:bCs/>
                <w:sz w:val="18"/>
                <w:szCs w:val="20"/>
                <w:lang w:eastAsia="zh-CN"/>
              </w:rPr>
              <w:t>two</w:t>
            </w:r>
            <w:r>
              <w:rPr>
                <w:bCs/>
                <w:sz w:val="18"/>
                <w:szCs w:val="20"/>
                <w:lang w:eastAsia="zh-CN"/>
              </w:rPr>
              <w:t xml:space="preserve">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row #8 and 9, 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等线" w:hint="eastAsia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等线"/>
                <w:sz w:val="18"/>
                <w:szCs w:val="18"/>
                <w:lang w:eastAsia="zh-CN"/>
              </w:rPr>
              <w:t>periodic/semi-persist resource setting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3E5D" w14:textId="77777777" w:rsidR="00BE394D" w:rsidRDefault="00BE394D">
      <w:r>
        <w:separator/>
      </w:r>
    </w:p>
  </w:endnote>
  <w:endnote w:type="continuationSeparator" w:id="0">
    <w:p w14:paraId="145DC63F" w14:textId="77777777" w:rsidR="00BE394D" w:rsidRDefault="00BE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A0BE" w14:textId="77777777" w:rsidR="00BE394D" w:rsidRDefault="00BE394D">
      <w:r>
        <w:rPr>
          <w:color w:val="000000"/>
        </w:rPr>
        <w:separator/>
      </w:r>
    </w:p>
  </w:footnote>
  <w:footnote w:type="continuationSeparator" w:id="0">
    <w:p w14:paraId="750D5AEF" w14:textId="77777777" w:rsidR="00BE394D" w:rsidRDefault="00BE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5"/>
  </w:num>
  <w:num w:numId="5">
    <w:abstractNumId w:val="35"/>
  </w:num>
  <w:num w:numId="6">
    <w:abstractNumId w:val="10"/>
  </w:num>
  <w:num w:numId="7">
    <w:abstractNumId w:val="31"/>
  </w:num>
  <w:num w:numId="8">
    <w:abstractNumId w:val="22"/>
  </w:num>
  <w:num w:numId="9">
    <w:abstractNumId w:val="38"/>
  </w:num>
  <w:num w:numId="10">
    <w:abstractNumId w:val="33"/>
  </w:num>
  <w:num w:numId="11">
    <w:abstractNumId w:val="24"/>
  </w:num>
  <w:num w:numId="12">
    <w:abstractNumId w:val="8"/>
  </w:num>
  <w:num w:numId="13">
    <w:abstractNumId w:val="36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19"/>
  </w:num>
  <w:num w:numId="28">
    <w:abstractNumId w:val="1"/>
  </w:num>
  <w:num w:numId="29">
    <w:abstractNumId w:val="37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3"/>
  </w:num>
  <w:num w:numId="37">
    <w:abstractNumId w:val="46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 w:numId="4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"/>
    <w:basedOn w:val="a"/>
    <w:link w:val="10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C14-D412-46DD-AAC8-5E7AB547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wangj</cp:lastModifiedBy>
  <cp:revision>3</cp:revision>
  <dcterms:created xsi:type="dcterms:W3CDTF">2021-10-13T08:39:00Z</dcterms:created>
  <dcterms:modified xsi:type="dcterms:W3CDTF">2021-10-13T09:00:00Z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