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D06BA" w14:textId="6CA055EB" w:rsidR="008F16B5" w:rsidRDefault="008F16B5" w:rsidP="008F16B5">
      <w:pPr>
        <w:jc w:val="both"/>
        <w:rPr>
          <w:rFonts w:ascii="Times New Roman" w:eastAsia="DengXian" w:hAnsi="Times New Roman" w:cs="Times New Roman"/>
          <w:b/>
          <w:bCs/>
          <w:i/>
          <w:iCs/>
          <w:kern w:val="32"/>
          <w:sz w:val="24"/>
          <w:szCs w:val="24"/>
          <w:lang w:val="en-GB" w:eastAsia="zh-CN"/>
        </w:rPr>
      </w:pPr>
      <w:r>
        <w:rPr>
          <w:rFonts w:ascii="Times New Roman" w:eastAsia="DengXian" w:hAnsi="Times New Roman" w:cs="Times New Roman"/>
          <w:b/>
          <w:bCs/>
          <w:i/>
          <w:iCs/>
          <w:kern w:val="32"/>
          <w:sz w:val="24"/>
          <w:szCs w:val="24"/>
          <w:lang w:val="en-GB" w:eastAsia="zh-CN"/>
        </w:rPr>
        <w:t xml:space="preserve">Original </w:t>
      </w:r>
      <w:r>
        <w:rPr>
          <w:rFonts w:ascii="Times New Roman" w:eastAsia="DengXian" w:hAnsi="Times New Roman" w:cs="Times New Roman"/>
          <w:b/>
          <w:bCs/>
          <w:i/>
          <w:iCs/>
          <w:kern w:val="32"/>
          <w:sz w:val="24"/>
          <w:szCs w:val="24"/>
          <w:lang w:val="en-GB" w:eastAsia="zh-CN"/>
        </w:rPr>
        <w:t>FL Proposal 1: For overbooking in the PCell for USS with two linked SS sets in the same slot/span, support:</w:t>
      </w:r>
    </w:p>
    <w:p w14:paraId="5597EA8E" w14:textId="77777777" w:rsidR="008F16B5" w:rsidRDefault="008F16B5" w:rsidP="008F16B5">
      <w:pPr>
        <w:numPr>
          <w:ilvl w:val="0"/>
          <w:numId w:val="1"/>
        </w:numPr>
        <w:spacing w:line="259" w:lineRule="auto"/>
        <w:jc w:val="both"/>
        <w:rPr>
          <w:rFonts w:ascii="Times New Roman" w:eastAsia="DengXian" w:hAnsi="Times New Roman" w:cs="Times New Roman"/>
          <w:b/>
          <w:bCs/>
          <w:i/>
          <w:iCs/>
          <w:kern w:val="32"/>
          <w:sz w:val="24"/>
          <w:szCs w:val="24"/>
          <w:lang w:val="en-GB" w:eastAsia="zh-CN"/>
        </w:rPr>
      </w:pPr>
      <w:r>
        <w:rPr>
          <w:rFonts w:ascii="Times New Roman" w:eastAsia="DengXian" w:hAnsi="Times New Roman" w:cs="Times New Roman"/>
          <w:b/>
          <w:bCs/>
          <w:i/>
          <w:iCs/>
          <w:kern w:val="32"/>
          <w:sz w:val="24"/>
          <w:szCs w:val="24"/>
          <w:lang w:val="en-GB" w:eastAsia="zh-CN"/>
        </w:rPr>
        <w:t>Case 1: 2 BDs are counted for two linked candidates:</w:t>
      </w:r>
    </w:p>
    <w:p w14:paraId="400E3363" w14:textId="77777777" w:rsidR="008F16B5" w:rsidRDefault="008F16B5" w:rsidP="008F16B5">
      <w:pPr>
        <w:numPr>
          <w:ilvl w:val="1"/>
          <w:numId w:val="1"/>
        </w:numPr>
        <w:spacing w:line="259" w:lineRule="auto"/>
        <w:jc w:val="both"/>
        <w:rPr>
          <w:rFonts w:ascii="Times New Roman" w:eastAsia="DengXian" w:hAnsi="Times New Roman" w:cs="Times New Roman"/>
          <w:b/>
          <w:bCs/>
          <w:i/>
          <w:iCs/>
          <w:kern w:val="32"/>
          <w:sz w:val="24"/>
          <w:szCs w:val="24"/>
          <w:lang w:val="en-GB" w:eastAsia="zh-CN"/>
        </w:rPr>
      </w:pPr>
      <w:r>
        <w:rPr>
          <w:rFonts w:ascii="Times New Roman" w:eastAsia="DengXian" w:hAnsi="Times New Roman" w:cs="Times New Roman"/>
          <w:b/>
          <w:bCs/>
          <w:i/>
          <w:iCs/>
          <w:kern w:val="32"/>
          <w:sz w:val="24"/>
          <w:szCs w:val="24"/>
          <w:lang w:val="en-GB" w:eastAsia="zh-CN"/>
        </w:rPr>
        <w:t>No change (use existing spec)</w:t>
      </w:r>
    </w:p>
    <w:p w14:paraId="7BD622B8" w14:textId="77777777" w:rsidR="008F16B5" w:rsidRDefault="008F16B5" w:rsidP="008F16B5">
      <w:pPr>
        <w:numPr>
          <w:ilvl w:val="0"/>
          <w:numId w:val="1"/>
        </w:numPr>
        <w:spacing w:line="259" w:lineRule="auto"/>
        <w:jc w:val="both"/>
        <w:rPr>
          <w:rFonts w:ascii="Times New Roman" w:eastAsia="DengXian" w:hAnsi="Times New Roman" w:cs="Times New Roman"/>
          <w:b/>
          <w:bCs/>
          <w:i/>
          <w:iCs/>
          <w:kern w:val="32"/>
          <w:sz w:val="24"/>
          <w:szCs w:val="24"/>
          <w:lang w:val="en-GB" w:eastAsia="zh-CN"/>
        </w:rPr>
      </w:pPr>
      <w:r>
        <w:rPr>
          <w:rFonts w:ascii="Times New Roman" w:eastAsia="DengXian" w:hAnsi="Times New Roman" w:cs="Times New Roman"/>
          <w:b/>
          <w:bCs/>
          <w:i/>
          <w:iCs/>
          <w:kern w:val="32"/>
          <w:sz w:val="24"/>
          <w:szCs w:val="24"/>
          <w:lang w:val="en-GB" w:eastAsia="zh-CN"/>
        </w:rPr>
        <w:t>Case 2: 3 BDs are counted for two linked candidates:</w:t>
      </w:r>
    </w:p>
    <w:p w14:paraId="60FEF12A" w14:textId="77777777" w:rsidR="008F16B5" w:rsidRDefault="008F16B5" w:rsidP="008F16B5">
      <w:pPr>
        <w:numPr>
          <w:ilvl w:val="1"/>
          <w:numId w:val="1"/>
        </w:numPr>
        <w:spacing w:line="259" w:lineRule="auto"/>
        <w:jc w:val="both"/>
        <w:rPr>
          <w:rFonts w:ascii="Times New Roman" w:eastAsia="DengXian" w:hAnsi="Times New Roman" w:cs="Times New Roman"/>
          <w:b/>
          <w:bCs/>
          <w:i/>
          <w:iCs/>
          <w:kern w:val="32"/>
          <w:sz w:val="24"/>
          <w:szCs w:val="24"/>
          <w:lang w:val="en-GB" w:eastAsia="zh-CN"/>
        </w:rPr>
      </w:pPr>
      <w:r>
        <w:rPr>
          <w:rFonts w:ascii="Times New Roman" w:eastAsia="DengXian" w:hAnsi="Times New Roman" w:cs="Times New Roman"/>
          <w:b/>
          <w:bCs/>
          <w:i/>
          <w:iCs/>
          <w:kern w:val="32"/>
          <w:sz w:val="24"/>
          <w:szCs w:val="24"/>
          <w:lang w:val="en-GB" w:eastAsia="zh-CN"/>
        </w:rPr>
        <w:t>Overbooking is per individual SS set as in Rel. 15/16</w:t>
      </w:r>
    </w:p>
    <w:p w14:paraId="2F76D012" w14:textId="77777777" w:rsidR="008F16B5" w:rsidRDefault="008F16B5" w:rsidP="008F16B5">
      <w:pPr>
        <w:numPr>
          <w:ilvl w:val="2"/>
          <w:numId w:val="1"/>
        </w:numPr>
        <w:spacing w:line="259" w:lineRule="auto"/>
        <w:jc w:val="both"/>
        <w:rPr>
          <w:rFonts w:ascii="Times New Roman" w:eastAsia="DengXian" w:hAnsi="Times New Roman" w:cs="Times New Roman"/>
          <w:b/>
          <w:bCs/>
          <w:i/>
          <w:iCs/>
          <w:kern w:val="32"/>
          <w:sz w:val="24"/>
          <w:szCs w:val="24"/>
          <w:lang w:val="en-GB" w:eastAsia="zh-CN"/>
        </w:rPr>
      </w:pPr>
      <w:r>
        <w:rPr>
          <w:rFonts w:ascii="Times New Roman" w:eastAsia="DengXian" w:hAnsi="Times New Roman" w:cs="Times New Roman"/>
          <w:b/>
          <w:bCs/>
          <w:i/>
          <w:iCs/>
          <w:kern w:val="32"/>
          <w:sz w:val="24"/>
          <w:szCs w:val="24"/>
          <w:lang w:val="en-GB" w:eastAsia="zh-CN"/>
        </w:rPr>
        <w:t>The third BD is counted as part of the SS set with higher ID.</w:t>
      </w:r>
    </w:p>
    <w:p w14:paraId="43AAA898" w14:textId="77777777" w:rsidR="00C7095A" w:rsidRDefault="00C7095A" w:rsidP="006909E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GB" w:eastAsia="zh-CN"/>
        </w:rPr>
      </w:pPr>
    </w:p>
    <w:p w14:paraId="30728912" w14:textId="77777777" w:rsidR="0000471E" w:rsidRDefault="0000471E" w:rsidP="0000471E">
      <w:pPr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en-GB"/>
        </w:rPr>
      </w:pPr>
    </w:p>
    <w:p w14:paraId="7C00C791" w14:textId="5B24DE57" w:rsidR="0000471E" w:rsidRDefault="0000471E" w:rsidP="0000471E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val="en-GB"/>
        </w:rPr>
        <w:t>Updated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GB"/>
        </w:rPr>
        <w:t xml:space="preserve"> FL Proposal 1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: For overbooking in the PCell for USS with two linked SS sets in the same slot/span, support:</w:t>
      </w:r>
    </w:p>
    <w:p w14:paraId="44F4F94A" w14:textId="77777777" w:rsidR="0000471E" w:rsidRDefault="0000471E" w:rsidP="0000471E">
      <w:pPr>
        <w:numPr>
          <w:ilvl w:val="0"/>
          <w:numId w:val="2"/>
        </w:numPr>
        <w:spacing w:line="252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  <w:t>Case 1: 2 BDs are counted for two linked candidates:</w:t>
      </w:r>
      <w:r>
        <w:rPr>
          <w:rFonts w:eastAsia="Times New Roman"/>
          <w:lang w:val="en-GB"/>
        </w:rPr>
        <w:t xml:space="preserve"> </w:t>
      </w:r>
    </w:p>
    <w:p w14:paraId="050C7037" w14:textId="77777777" w:rsidR="0000471E" w:rsidRDefault="0000471E" w:rsidP="0000471E">
      <w:pPr>
        <w:numPr>
          <w:ilvl w:val="1"/>
          <w:numId w:val="2"/>
        </w:numPr>
        <w:spacing w:line="252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  <w:t>No change (use existing spec)</w:t>
      </w:r>
    </w:p>
    <w:p w14:paraId="4939A9C6" w14:textId="77777777" w:rsidR="0000471E" w:rsidRDefault="0000471E" w:rsidP="0000471E">
      <w:pPr>
        <w:numPr>
          <w:ilvl w:val="0"/>
          <w:numId w:val="2"/>
        </w:numPr>
        <w:spacing w:line="252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  <w:t>Case 2: 3 BDs are counted for two linked candidates:</w:t>
      </w:r>
      <w:r>
        <w:rPr>
          <w:rFonts w:eastAsia="Times New Roman"/>
          <w:lang w:val="en-GB"/>
        </w:rPr>
        <w:t xml:space="preserve"> </w:t>
      </w:r>
    </w:p>
    <w:p w14:paraId="4432E8D2" w14:textId="77777777" w:rsidR="0000471E" w:rsidRDefault="0000471E" w:rsidP="0000471E">
      <w:pPr>
        <w:numPr>
          <w:ilvl w:val="1"/>
          <w:numId w:val="2"/>
        </w:numPr>
        <w:spacing w:line="252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/>
        </w:rPr>
        <w:t>Overbooking is per individual SS set as in Rel. 15/16</w:t>
      </w:r>
      <w:r>
        <w:rPr>
          <w:rFonts w:eastAsia="Times New Roman"/>
          <w:lang w:val="en-GB"/>
        </w:rPr>
        <w:t xml:space="preserve"> </w:t>
      </w:r>
    </w:p>
    <w:p w14:paraId="701A9C99" w14:textId="77777777" w:rsidR="0000471E" w:rsidRDefault="0000471E" w:rsidP="0000471E">
      <w:pPr>
        <w:numPr>
          <w:ilvl w:val="2"/>
          <w:numId w:val="2"/>
        </w:numPr>
        <w:spacing w:line="252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en-GB"/>
        </w:rPr>
        <w:t>The third BD is counted as a virtual SS set (i.e., the virtual SS set for the third BDs is dropped before dropping the linked SS sets).</w:t>
      </w:r>
    </w:p>
    <w:p w14:paraId="22CB8225" w14:textId="744C8F18" w:rsidR="0000471E" w:rsidRDefault="0000471E" w:rsidP="006909E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GB" w:eastAsia="zh-CN"/>
        </w:rPr>
      </w:pPr>
    </w:p>
    <w:p w14:paraId="381A7AC3" w14:textId="77777777" w:rsidR="0000471E" w:rsidRDefault="0000471E" w:rsidP="006909E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GB" w:eastAsia="zh-CN"/>
        </w:rPr>
      </w:pPr>
    </w:p>
    <w:p w14:paraId="7CFDEE17" w14:textId="04C8B4C4" w:rsidR="006909E5" w:rsidRDefault="006909E5" w:rsidP="006909E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GB" w:eastAsia="zh-CN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GB" w:eastAsia="zh-CN"/>
        </w:rPr>
        <w:t xml:space="preserve">Proposal </w:t>
      </w:r>
      <w:r w:rsidR="00C7095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GB" w:eastAsia="zh-CN"/>
        </w:rPr>
        <w:t>(DCM’s Compromised Proposal)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GB" w:eastAsia="zh-CN"/>
        </w:rPr>
        <w:t>: For overbooking in the PCell for USS with two linked SS sets in the same slot/span, support:</w:t>
      </w:r>
    </w:p>
    <w:p w14:paraId="34A3F380" w14:textId="77777777" w:rsidR="006909E5" w:rsidRDefault="006909E5" w:rsidP="006909E5">
      <w:pPr>
        <w:numPr>
          <w:ilvl w:val="0"/>
          <w:numId w:val="1"/>
        </w:numPr>
        <w:spacing w:line="252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zh-C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zh-CN"/>
        </w:rPr>
        <w:t>Case 1: 2 BDs are counted for two linked candidates:</w:t>
      </w:r>
      <w:r>
        <w:rPr>
          <w:rFonts w:eastAsia="Times New Roman"/>
          <w:lang w:val="en-GB" w:eastAsia="zh-CN"/>
        </w:rPr>
        <w:t xml:space="preserve"> </w:t>
      </w:r>
    </w:p>
    <w:p w14:paraId="10C134D1" w14:textId="77777777" w:rsidR="006909E5" w:rsidRDefault="006909E5" w:rsidP="006909E5">
      <w:pPr>
        <w:pStyle w:val="a0"/>
        <w:numPr>
          <w:ilvl w:val="1"/>
          <w:numId w:val="1"/>
        </w:numPr>
        <w:autoSpaceDN w:val="0"/>
        <w:spacing w:before="0" w:beforeAutospacing="0"/>
        <w:contextualSpacing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en-GB" w:eastAsia="zh-CN"/>
        </w:rPr>
      </w:pPr>
      <w:r>
        <w:rPr>
          <w:b/>
          <w:bCs/>
          <w:sz w:val="24"/>
          <w:szCs w:val="24"/>
          <w:lang w:val="en-GB" w:eastAsia="zh-CN"/>
        </w:rPr>
        <w:t xml:space="preserve">Consider the SS set pair together, where the priority is based on lower SS set ID among the pair. </w:t>
      </w:r>
      <w:r>
        <w:rPr>
          <w:b/>
          <w:bCs/>
          <w:color w:val="C00000"/>
          <w:sz w:val="24"/>
          <w:szCs w:val="24"/>
          <w:lang w:val="en-GB" w:eastAsia="zh-CN"/>
        </w:rPr>
        <w:t xml:space="preserve">If there is enough BD for both the linked SS sets, both SS sets are kept; if there is </w:t>
      </w:r>
      <w:proofErr w:type="gramStart"/>
      <w:r>
        <w:rPr>
          <w:b/>
          <w:bCs/>
          <w:color w:val="C00000"/>
          <w:sz w:val="24"/>
          <w:szCs w:val="24"/>
          <w:lang w:val="en-GB" w:eastAsia="zh-CN"/>
        </w:rPr>
        <w:t>no</w:t>
      </w:r>
      <w:proofErr w:type="gramEnd"/>
      <w:r>
        <w:rPr>
          <w:b/>
          <w:bCs/>
          <w:color w:val="C00000"/>
          <w:sz w:val="24"/>
          <w:szCs w:val="24"/>
          <w:lang w:val="en-GB" w:eastAsia="zh-CN"/>
        </w:rPr>
        <w:t xml:space="preserve"> enough BD for both the linked SS sets, overbooking is per individual SS set as in Rel.15/16, </w:t>
      </w:r>
    </w:p>
    <w:p w14:paraId="5F13FC0F" w14:textId="77777777" w:rsidR="006909E5" w:rsidRDefault="006909E5" w:rsidP="006909E5">
      <w:pPr>
        <w:pStyle w:val="a0"/>
        <w:numPr>
          <w:ilvl w:val="2"/>
          <w:numId w:val="1"/>
        </w:numPr>
        <w:autoSpaceDN w:val="0"/>
        <w:spacing w:beforeAutospacing="0" w:afterAutospacing="0"/>
        <w:contextualSpacing/>
        <w:rPr>
          <w:rFonts w:ascii="Times New Roman" w:hAnsi="Times New Roman" w:cs="Times New Roman"/>
          <w:b/>
          <w:bCs/>
          <w:color w:val="C00000"/>
          <w:sz w:val="24"/>
          <w:szCs w:val="24"/>
          <w:lang w:val="en-GB" w:eastAsia="zh-CN"/>
        </w:rPr>
      </w:pPr>
      <w:r>
        <w:rPr>
          <w:b/>
          <w:bCs/>
          <w:color w:val="C00000"/>
          <w:sz w:val="24"/>
          <w:szCs w:val="24"/>
          <w:lang w:val="en-GB" w:eastAsia="zh-CN"/>
        </w:rPr>
        <w:t>i.e., if there is enough BD for one of the linked SS sets (the SS set with lower ID), the one of the linked SS sets is kept.</w:t>
      </w:r>
    </w:p>
    <w:p w14:paraId="1CB9A5E4" w14:textId="77777777" w:rsidR="006909E5" w:rsidRDefault="006909E5" w:rsidP="006909E5">
      <w:pPr>
        <w:numPr>
          <w:ilvl w:val="0"/>
          <w:numId w:val="1"/>
        </w:numPr>
        <w:spacing w:line="252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zh-C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GB" w:eastAsia="zh-CN"/>
        </w:rPr>
        <w:t>Case 2: 3 BDs are counted for two linked candidates:</w:t>
      </w:r>
      <w:r>
        <w:rPr>
          <w:rFonts w:eastAsia="Times New Roman"/>
          <w:lang w:val="en-GB" w:eastAsia="zh-CN"/>
        </w:rPr>
        <w:t xml:space="preserve"> </w:t>
      </w:r>
    </w:p>
    <w:p w14:paraId="191DD886" w14:textId="77777777" w:rsidR="006909E5" w:rsidRDefault="006909E5" w:rsidP="006909E5">
      <w:pPr>
        <w:pStyle w:val="a0"/>
        <w:numPr>
          <w:ilvl w:val="1"/>
          <w:numId w:val="1"/>
        </w:numPr>
        <w:autoSpaceDN w:val="0"/>
        <w:spacing w:before="0" w:beforeAutospacing="0"/>
        <w:contextualSpacing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val="en-GB" w:eastAsia="zh-CN"/>
        </w:rPr>
      </w:pPr>
      <w:r>
        <w:rPr>
          <w:b/>
          <w:bCs/>
          <w:sz w:val="24"/>
          <w:szCs w:val="24"/>
          <w:lang w:val="en-GB" w:eastAsia="zh-CN"/>
        </w:rPr>
        <w:t xml:space="preserve">Consider the SS set pair together, where the priority is based on lower SS set ID among the pair. </w:t>
      </w:r>
      <w:r>
        <w:rPr>
          <w:b/>
          <w:bCs/>
          <w:color w:val="C00000"/>
          <w:sz w:val="24"/>
          <w:szCs w:val="24"/>
          <w:lang w:val="en-GB" w:eastAsia="zh-CN"/>
        </w:rPr>
        <w:t xml:space="preserve">If there is enough BD for both the linked SS sets, both SS sets are kept, if there is </w:t>
      </w:r>
      <w:proofErr w:type="gramStart"/>
      <w:r>
        <w:rPr>
          <w:b/>
          <w:bCs/>
          <w:color w:val="C00000"/>
          <w:sz w:val="24"/>
          <w:szCs w:val="24"/>
          <w:lang w:val="en-GB" w:eastAsia="zh-CN"/>
        </w:rPr>
        <w:t>no</w:t>
      </w:r>
      <w:proofErr w:type="gramEnd"/>
      <w:r>
        <w:rPr>
          <w:b/>
          <w:bCs/>
          <w:color w:val="C00000"/>
          <w:sz w:val="24"/>
          <w:szCs w:val="24"/>
          <w:lang w:val="en-GB" w:eastAsia="zh-CN"/>
        </w:rPr>
        <w:t xml:space="preserve"> enough BD for both the linked SS sets, overbooking is per individual SS set as in Rel.15/16, </w:t>
      </w:r>
    </w:p>
    <w:p w14:paraId="2908451A" w14:textId="77777777" w:rsidR="006909E5" w:rsidRDefault="006909E5" w:rsidP="006909E5">
      <w:pPr>
        <w:pStyle w:val="a0"/>
        <w:numPr>
          <w:ilvl w:val="2"/>
          <w:numId w:val="1"/>
        </w:numPr>
        <w:autoSpaceDN w:val="0"/>
        <w:spacing w:beforeAutospacing="0" w:afterAutospacing="0"/>
        <w:contextualSpacing/>
        <w:rPr>
          <w:rFonts w:ascii="Times New Roman" w:hAnsi="Times New Roman" w:cs="Times New Roman"/>
          <w:b/>
          <w:bCs/>
          <w:color w:val="C00000"/>
          <w:sz w:val="24"/>
          <w:szCs w:val="24"/>
          <w:lang w:val="en-GB" w:eastAsia="zh-CN"/>
        </w:rPr>
      </w:pPr>
      <w:r>
        <w:rPr>
          <w:b/>
          <w:bCs/>
          <w:color w:val="C00000"/>
          <w:sz w:val="24"/>
          <w:szCs w:val="24"/>
          <w:lang w:val="en-GB" w:eastAsia="zh-CN"/>
        </w:rPr>
        <w:t>i.e., if there is enough BD for one of the linked SS sets (the SS set with lower ID), the one of the linked SS sets is kept.</w:t>
      </w:r>
    </w:p>
    <w:p w14:paraId="3D4FC7AB" w14:textId="77777777" w:rsidR="006909E5" w:rsidRDefault="006909E5" w:rsidP="006909E5">
      <w:pPr>
        <w:pStyle w:val="a0"/>
        <w:numPr>
          <w:ilvl w:val="2"/>
          <w:numId w:val="1"/>
        </w:numPr>
        <w:autoSpaceDN w:val="0"/>
        <w:spacing w:beforeAutospacing="0" w:afterAutospacing="0"/>
        <w:contextualSpacing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[Alt1-1: The third BD is counted as a virtual SS set (i.e., the virtual SS set for the third BDs is dopped before dropping the linked SS sets).]</w:t>
      </w:r>
    </w:p>
    <w:p w14:paraId="38ABC111" w14:textId="77777777" w:rsidR="006909E5" w:rsidRDefault="006909E5" w:rsidP="006909E5">
      <w:pPr>
        <w:pStyle w:val="a0"/>
        <w:numPr>
          <w:ilvl w:val="2"/>
          <w:numId w:val="1"/>
        </w:numPr>
        <w:autoSpaceDN w:val="0"/>
        <w:spacing w:beforeAutospacing="0" w:afterAutospacing="0"/>
        <w:contextualSpacing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[Alt1-2: The third BD is counted as part of the SS set with higher ID.]</w:t>
      </w:r>
    </w:p>
    <w:p w14:paraId="7D0F196A" w14:textId="77777777" w:rsidR="0097365A" w:rsidRDefault="0097365A"/>
    <w:sectPr w:rsidR="00973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A438C3"/>
    <w:multiLevelType w:val="multilevel"/>
    <w:tmpl w:val="7EA438C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61"/>
    <w:rsid w:val="0000471E"/>
    <w:rsid w:val="000E2725"/>
    <w:rsid w:val="004E3C61"/>
    <w:rsid w:val="006909E5"/>
    <w:rsid w:val="008F16B5"/>
    <w:rsid w:val="0097365A"/>
    <w:rsid w:val="00A24461"/>
    <w:rsid w:val="00C7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B31E5"/>
  <w15:chartTrackingRefBased/>
  <w15:docId w15:val="{59417B89-ACE0-45B1-8B73-8FF6FC48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9E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列表段落 字符"/>
    <w:aliases w:val="- Bullets 字符,?? ?? 字符,????? 字符,???? 字符,Lista1 字符,列出段落 字符,中等深浅网格 1 - 着色 21 字符,¥¡¡¡¡ì¬º¥¹¥È¶ÎÂä 字符,ÁÐ³ö¶ÎÂä 字符,¥ê¥¹¥È¶ÎÂä 字符,列表段落1 字符,—ño’i—Ž 字符,1st level - Bullet List Paragraph 字符,Lettre d'introduction 字符,Paragrafo elenco 字符,Normal bullet 2 字符"/>
    <w:basedOn w:val="DefaultParagraphFont"/>
    <w:link w:val="a0"/>
    <w:uiPriority w:val="99"/>
    <w:locked/>
    <w:rsid w:val="006909E5"/>
    <w:rPr>
      <w:rFonts w:ascii="Calibri" w:hAnsi="Calibri" w:cs="Calibri"/>
    </w:rPr>
  </w:style>
  <w:style w:type="paragraph" w:customStyle="1" w:styleId="a0">
    <w:name w:val="列表段落"/>
    <w:aliases w:val="- Bullets,?? ??,?????,????,Lista1,列出段落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—ñ弌,列表段"/>
    <w:basedOn w:val="Normal"/>
    <w:link w:val="a"/>
    <w:uiPriority w:val="99"/>
    <w:rsid w:val="006909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Mostafa Khoshnevisan</dc:creator>
  <cp:keywords/>
  <dc:description/>
  <cp:lastModifiedBy>Mostafa Khoshnevisan</cp:lastModifiedBy>
  <cp:revision>6</cp:revision>
  <dcterms:created xsi:type="dcterms:W3CDTF">2021-10-14T03:45:00Z</dcterms:created>
  <dcterms:modified xsi:type="dcterms:W3CDTF">2021-10-14T03:51:00Z</dcterms:modified>
</cp:coreProperties>
</file>