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08AA1FFE"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E71390">
        <w:rPr>
          <w:bCs/>
          <w:noProof w:val="0"/>
          <w:sz w:val="24"/>
          <w:szCs w:val="24"/>
        </w:rPr>
        <w:t>6bis</w:t>
      </w:r>
      <w:r w:rsidR="00BA6870">
        <w:rPr>
          <w:bCs/>
          <w:noProof w:val="0"/>
          <w:sz w:val="24"/>
          <w:szCs w:val="24"/>
        </w:rPr>
        <w:t>-e</w:t>
      </w:r>
      <w:r w:rsidRPr="00590F3F">
        <w:rPr>
          <w:bCs/>
          <w:noProof w:val="0"/>
          <w:sz w:val="24"/>
          <w:szCs w:val="24"/>
        </w:rPr>
        <w:tab/>
        <w:t>R1-2</w:t>
      </w:r>
      <w:r w:rsidR="000F796A">
        <w:rPr>
          <w:bCs/>
          <w:noProof w:val="0"/>
          <w:sz w:val="24"/>
          <w:szCs w:val="24"/>
        </w:rPr>
        <w:t>1</w:t>
      </w:r>
      <w:r w:rsidR="00562663">
        <w:rPr>
          <w:bCs/>
          <w:noProof w:val="0"/>
          <w:sz w:val="24"/>
          <w:szCs w:val="24"/>
        </w:rPr>
        <w:t>0</w:t>
      </w:r>
      <w:r w:rsidR="00CC4218">
        <w:rPr>
          <w:bCs/>
          <w:noProof w:val="0"/>
          <w:sz w:val="24"/>
          <w:szCs w:val="24"/>
        </w:rPr>
        <w:t>xxxx</w:t>
      </w:r>
    </w:p>
    <w:p w14:paraId="77EFFF42" w14:textId="38B6307B" w:rsidR="00E17D65" w:rsidRPr="00590F3F" w:rsidRDefault="00E17D65" w:rsidP="00E17D65">
      <w:pPr>
        <w:pStyle w:val="Header"/>
        <w:rPr>
          <w:bCs/>
          <w:noProof w:val="0"/>
          <w:sz w:val="24"/>
          <w:szCs w:val="24"/>
        </w:rPr>
      </w:pPr>
      <w:r w:rsidRPr="00590F3F">
        <w:rPr>
          <w:bCs/>
          <w:noProof w:val="0"/>
          <w:sz w:val="24"/>
          <w:szCs w:val="24"/>
        </w:rPr>
        <w:t xml:space="preserve">e-Meeting, </w:t>
      </w:r>
      <w:r w:rsidR="00E71390">
        <w:rPr>
          <w:bCs/>
          <w:noProof w:val="0"/>
          <w:sz w:val="24"/>
          <w:szCs w:val="24"/>
        </w:rPr>
        <w:t xml:space="preserve">October </w:t>
      </w:r>
      <w:r w:rsidR="00B83E2C">
        <w:rPr>
          <w:bCs/>
          <w:noProof w:val="0"/>
          <w:sz w:val="24"/>
          <w:szCs w:val="24"/>
        </w:rPr>
        <w:t>1</w:t>
      </w:r>
      <w:r w:rsidR="00E71390">
        <w:rPr>
          <w:bCs/>
          <w:noProof w:val="0"/>
          <w:sz w:val="24"/>
          <w:szCs w:val="24"/>
        </w:rPr>
        <w:t>1</w:t>
      </w:r>
      <w:r w:rsidR="00B83E2C">
        <w:rPr>
          <w:bCs/>
          <w:noProof w:val="0"/>
          <w:sz w:val="24"/>
          <w:szCs w:val="24"/>
        </w:rPr>
        <w:t xml:space="preserve"> - </w:t>
      </w:r>
      <w:r w:rsidR="00E71390">
        <w:rPr>
          <w:bCs/>
          <w:noProof w:val="0"/>
          <w:sz w:val="24"/>
          <w:szCs w:val="24"/>
        </w:rPr>
        <w:t>19</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453B910F"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E71390">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4BC68FD7"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E71390" w:rsidRPr="00E71390">
        <w:rPr>
          <w:rFonts w:ascii="Arial" w:hAnsi="Arial" w:cs="Arial"/>
          <w:b/>
          <w:bCs/>
          <w:sz w:val="24"/>
        </w:rPr>
        <w:t>[106bis-e-AI5-LSs-01</w:t>
      </w:r>
      <w:r w:rsidR="00E71390">
        <w:rPr>
          <w:rFonts w:ascii="Arial" w:hAnsi="Arial" w:cs="Arial"/>
          <w:b/>
          <w:bCs/>
          <w:sz w:val="24"/>
        </w:rPr>
        <w:t>]</w:t>
      </w:r>
      <w:r w:rsidR="00CC4218">
        <w:rPr>
          <w:rFonts w:ascii="Arial" w:hAnsi="Arial" w:cs="Arial"/>
          <w:b/>
          <w:bCs/>
          <w:sz w:val="24"/>
        </w:rPr>
        <w:t xml:space="preserve"> </w:t>
      </w:r>
      <w:r w:rsidR="00FB3475">
        <w:rPr>
          <w:rFonts w:ascii="Arial" w:hAnsi="Arial" w:cs="Arial"/>
          <w:b/>
          <w:bCs/>
          <w:sz w:val="24"/>
        </w:rPr>
        <w:t>Moderator</w:t>
      </w:r>
      <w:r w:rsidR="00BA6870">
        <w:rPr>
          <w:rFonts w:ascii="Arial" w:hAnsi="Arial" w:cs="Arial"/>
          <w:b/>
          <w:bCs/>
          <w:sz w:val="24"/>
        </w:rPr>
        <w:t xml:space="preserve"> summary </w:t>
      </w:r>
      <w:bookmarkEnd w:id="0"/>
    </w:p>
    <w:p w14:paraId="1F60CAE0" w14:textId="7A9EB600"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proofErr w:type="spellStart"/>
      <w:r w:rsidR="00E71390" w:rsidRPr="00E71390">
        <w:rPr>
          <w:rFonts w:ascii="Arial" w:hAnsi="Arial" w:cs="Arial"/>
          <w:b/>
          <w:bCs/>
          <w:sz w:val="24"/>
        </w:rPr>
        <w:t>FS_NR_</w:t>
      </w:r>
      <w:proofErr w:type="gramStart"/>
      <w:r w:rsidR="00E71390" w:rsidRPr="00E71390">
        <w:rPr>
          <w:rFonts w:ascii="Arial" w:hAnsi="Arial" w:cs="Arial"/>
          <w:b/>
          <w:bCs/>
          <w:sz w:val="24"/>
        </w:rPr>
        <w:t>eff</w:t>
      </w:r>
      <w:proofErr w:type="gramEnd"/>
      <w:r w:rsidR="00E71390" w:rsidRPr="00E71390">
        <w:rPr>
          <w:rFonts w:ascii="Arial" w:hAnsi="Arial" w:cs="Arial"/>
          <w:b/>
          <w:bCs/>
          <w:sz w:val="24"/>
        </w:rPr>
        <w:t>_BW_util</w:t>
      </w:r>
      <w:proofErr w:type="spellEnd"/>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Heading1"/>
      </w:pPr>
      <w:bookmarkStart w:id="1" w:name="_Ref178064866"/>
      <w:bookmarkStart w:id="2" w:name="_Toc68698316"/>
      <w:r w:rsidRPr="00425E6E">
        <w:t>1</w:t>
      </w:r>
      <w:r w:rsidR="00230D18" w:rsidRPr="00425E6E">
        <w:tab/>
      </w:r>
      <w:bookmarkEnd w:id="1"/>
      <w:r w:rsidR="0071605A" w:rsidRPr="00425E6E">
        <w:t>Introd</w:t>
      </w:r>
      <w:r w:rsidR="00EB43D8">
        <w:t>u</w:t>
      </w:r>
      <w:r w:rsidR="0071605A" w:rsidRPr="00425E6E">
        <w:t>ction</w:t>
      </w:r>
      <w:bookmarkEnd w:id="2"/>
    </w:p>
    <w:p w14:paraId="3F0A81CE" w14:textId="1EE89095" w:rsidR="00E71390" w:rsidRDefault="00E71390" w:rsidP="00BD6CA6">
      <w:pPr>
        <w:pStyle w:val="Doc-text2"/>
        <w:tabs>
          <w:tab w:val="clear" w:pos="1622"/>
          <w:tab w:val="left" w:pos="1276"/>
        </w:tabs>
        <w:ind w:left="0" w:firstLine="0"/>
        <w:rPr>
          <w:lang w:val="en-GB"/>
        </w:rPr>
      </w:pPr>
      <w:r>
        <w:rPr>
          <w:lang w:val="en-GB"/>
        </w:rPr>
        <w:t xml:space="preserve">This document is facilitating the RAN1#106bis-e email discussion </w:t>
      </w:r>
      <w:r w:rsidRPr="00E71390">
        <w:rPr>
          <w:highlight w:val="cyan"/>
          <w:lang w:val="en-GB"/>
        </w:rPr>
        <w:t>[106bis-e-AI5-LSs-01] Discuss incoming LS on efficient utilization of licensed spectrum that is not aligned with existing NR channel bandwidths</w:t>
      </w:r>
      <w:r w:rsidRPr="00E71390">
        <w:rPr>
          <w:lang w:val="en-GB"/>
        </w:rPr>
        <w:t xml:space="preserve"> for a possible reply LS by October 18</w:t>
      </w:r>
      <w:r>
        <w:rPr>
          <w:lang w:val="en-GB"/>
        </w:rPr>
        <w:t xml:space="preserve">. The discussion thread is related to an LS from RAN4 in </w:t>
      </w:r>
      <w:hyperlink r:id="rId11" w:history="1">
        <w:r w:rsidRPr="00E71390">
          <w:rPr>
            <w:rStyle w:val="Hyperlink"/>
            <w:lang w:val="en-GB"/>
          </w:rPr>
          <w:t>R1-2108700/R4-2114751</w:t>
        </w:r>
      </w:hyperlink>
    </w:p>
    <w:p w14:paraId="06FF2D26" w14:textId="07223EE8" w:rsidR="00E71390" w:rsidRDefault="00E71390" w:rsidP="00BD6CA6">
      <w:pPr>
        <w:pStyle w:val="Doc-text2"/>
        <w:tabs>
          <w:tab w:val="clear" w:pos="1622"/>
          <w:tab w:val="left" w:pos="1276"/>
        </w:tabs>
        <w:ind w:left="0" w:firstLine="0"/>
        <w:rPr>
          <w:lang w:val="en-GB"/>
        </w:rPr>
      </w:pPr>
    </w:p>
    <w:p w14:paraId="47D3ED1F" w14:textId="740E6B52" w:rsidR="00E71390" w:rsidRDefault="00E71390" w:rsidP="00BD6CA6">
      <w:pPr>
        <w:pStyle w:val="Doc-text2"/>
        <w:tabs>
          <w:tab w:val="clear" w:pos="1622"/>
          <w:tab w:val="left" w:pos="1276"/>
        </w:tabs>
        <w:ind w:left="0" w:firstLine="0"/>
        <w:rPr>
          <w:lang w:val="en-GB"/>
        </w:rPr>
      </w:pPr>
      <w:r>
        <w:rPr>
          <w:lang w:val="en-GB"/>
        </w:rPr>
        <w:t>The following set of documents were identified as relevant to this discussion:</w:t>
      </w:r>
    </w:p>
    <w:p w14:paraId="6838179B" w14:textId="5A5B10BB" w:rsidR="00E71390" w:rsidRDefault="00E71390" w:rsidP="00BD6CA6">
      <w:pPr>
        <w:pStyle w:val="Doc-text2"/>
        <w:tabs>
          <w:tab w:val="clear" w:pos="1622"/>
          <w:tab w:val="left" w:pos="1276"/>
        </w:tabs>
        <w:ind w:left="0" w:firstLine="0"/>
        <w:rPr>
          <w:lang w:val="en-GB"/>
        </w:rPr>
      </w:pPr>
    </w:p>
    <w:tbl>
      <w:tblPr>
        <w:tblW w:w="9493" w:type="dxa"/>
        <w:tblLook w:val="04A0" w:firstRow="1" w:lastRow="0" w:firstColumn="1" w:lastColumn="0" w:noHBand="0" w:noVBand="1"/>
      </w:tblPr>
      <w:tblGrid>
        <w:gridCol w:w="1271"/>
        <w:gridCol w:w="6521"/>
        <w:gridCol w:w="1701"/>
      </w:tblGrid>
      <w:tr w:rsidR="00CC4218" w:rsidRPr="00BA6870" w14:paraId="5B53023F" w14:textId="62D053BD" w:rsidTr="00E71390">
        <w:trPr>
          <w:trHeight w:val="295"/>
        </w:trPr>
        <w:tc>
          <w:tcPr>
            <w:tcW w:w="1271" w:type="dxa"/>
            <w:tcBorders>
              <w:top w:val="single" w:sz="4" w:space="0" w:color="FFFFFF"/>
              <w:left w:val="single" w:sz="4" w:space="0" w:color="FFFFFF"/>
              <w:bottom w:val="single" w:sz="4" w:space="0" w:color="FFFFFF"/>
              <w:right w:val="single" w:sz="4" w:space="0" w:color="FFFFFF"/>
            </w:tcBorders>
            <w:shd w:val="clear" w:color="000000" w:fill="75B91A"/>
            <w:hideMark/>
          </w:tcPr>
          <w:p w14:paraId="4A51CC2E"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proofErr w:type="spellStart"/>
            <w:r w:rsidRPr="008545F6">
              <w:rPr>
                <w:rFonts w:ascii="Arial" w:eastAsia="Times New Roman" w:hAnsi="Arial" w:cs="Arial"/>
                <w:b/>
                <w:bCs/>
                <w:color w:val="FFFFFF"/>
                <w:sz w:val="18"/>
                <w:szCs w:val="18"/>
                <w:lang w:val="en-US" w:eastAsia="en-US"/>
              </w:rPr>
              <w:t>TDoc</w:t>
            </w:r>
            <w:proofErr w:type="spellEnd"/>
          </w:p>
        </w:tc>
        <w:tc>
          <w:tcPr>
            <w:tcW w:w="6521" w:type="dxa"/>
            <w:tcBorders>
              <w:top w:val="single" w:sz="4" w:space="0" w:color="FFFFFF"/>
              <w:left w:val="nil"/>
              <w:bottom w:val="single" w:sz="4" w:space="0" w:color="FFFFFF"/>
              <w:right w:val="single" w:sz="4" w:space="0" w:color="FFFFFF"/>
            </w:tcBorders>
            <w:shd w:val="clear" w:color="000000" w:fill="75B91A"/>
            <w:hideMark/>
          </w:tcPr>
          <w:p w14:paraId="3F12E0B2"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Title</w:t>
            </w:r>
          </w:p>
        </w:tc>
        <w:tc>
          <w:tcPr>
            <w:tcW w:w="1701" w:type="dxa"/>
            <w:tcBorders>
              <w:top w:val="single" w:sz="4" w:space="0" w:color="FFFFFF"/>
              <w:left w:val="nil"/>
              <w:bottom w:val="single" w:sz="4" w:space="0" w:color="FFFFFF"/>
              <w:right w:val="single" w:sz="4" w:space="0" w:color="FFFFFF"/>
            </w:tcBorders>
            <w:shd w:val="clear" w:color="000000" w:fill="75B91A"/>
            <w:hideMark/>
          </w:tcPr>
          <w:p w14:paraId="5242DA4A" w14:textId="77777777" w:rsidR="00CC4218" w:rsidRPr="008545F6" w:rsidRDefault="00CC4218" w:rsidP="00BA6870">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sidRPr="008545F6">
              <w:rPr>
                <w:rFonts w:ascii="Arial" w:eastAsia="Times New Roman" w:hAnsi="Arial" w:cs="Arial"/>
                <w:b/>
                <w:bCs/>
                <w:color w:val="FFFFFF"/>
                <w:sz w:val="18"/>
                <w:szCs w:val="18"/>
                <w:lang w:val="en-US" w:eastAsia="en-US"/>
              </w:rPr>
              <w:t>Source</w:t>
            </w:r>
          </w:p>
        </w:tc>
      </w:tr>
      <w:tr w:rsidR="00E71390" w:rsidRPr="00BA6870" w14:paraId="3EC388D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47210CDF" w14:textId="41BF80E2" w:rsidR="00E71390" w:rsidRDefault="005B1946" w:rsidP="00E71390">
            <w:pPr>
              <w:overflowPunct/>
              <w:autoSpaceDE/>
              <w:autoSpaceDN/>
              <w:adjustRightInd/>
              <w:spacing w:after="0"/>
              <w:textAlignment w:val="auto"/>
              <w:rPr>
                <w:rFonts w:ascii="Arial" w:hAnsi="Arial" w:cs="Arial"/>
                <w:b/>
                <w:bCs/>
                <w:color w:val="0000FF"/>
                <w:sz w:val="16"/>
                <w:szCs w:val="16"/>
                <w:u w:val="single"/>
              </w:rPr>
            </w:pPr>
            <w:hyperlink r:id="rId12" w:history="1">
              <w:r w:rsidR="00E71390">
                <w:rPr>
                  <w:rStyle w:val="Hyperlink"/>
                  <w:rFonts w:ascii="Arial" w:hAnsi="Arial" w:cs="Arial"/>
                  <w:b/>
                  <w:bCs/>
                  <w:sz w:val="16"/>
                  <w:szCs w:val="16"/>
                </w:rPr>
                <w:t>R1-2108700</w:t>
              </w:r>
            </w:hyperlink>
          </w:p>
        </w:tc>
        <w:tc>
          <w:tcPr>
            <w:tcW w:w="6521" w:type="dxa"/>
            <w:tcBorders>
              <w:top w:val="nil"/>
              <w:left w:val="nil"/>
              <w:bottom w:val="single" w:sz="4" w:space="0" w:color="A6A6A6"/>
              <w:right w:val="single" w:sz="4" w:space="0" w:color="A6A6A6"/>
            </w:tcBorders>
            <w:shd w:val="clear" w:color="auto" w:fill="auto"/>
          </w:tcPr>
          <w:p w14:paraId="59F7A725" w14:textId="6AC044D3"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0CD41202" w14:textId="6D1D53FA" w:rsidR="00E71390" w:rsidRDefault="00E71390" w:rsidP="00E71390">
            <w:pPr>
              <w:overflowPunct/>
              <w:autoSpaceDE/>
              <w:autoSpaceDN/>
              <w:adjustRightInd/>
              <w:spacing w:after="0"/>
              <w:textAlignment w:val="auto"/>
              <w:rPr>
                <w:rFonts w:ascii="Arial" w:hAnsi="Arial" w:cs="Arial"/>
                <w:sz w:val="16"/>
                <w:szCs w:val="16"/>
              </w:rPr>
            </w:pPr>
            <w:r>
              <w:rPr>
                <w:rFonts w:ascii="Arial" w:hAnsi="Arial" w:cs="Arial"/>
                <w:sz w:val="16"/>
                <w:szCs w:val="16"/>
              </w:rPr>
              <w:t>RAN4, Nokia</w:t>
            </w:r>
          </w:p>
        </w:tc>
      </w:tr>
      <w:tr w:rsidR="00E71390" w:rsidRPr="00BA6870" w14:paraId="71379F22" w14:textId="6701D553"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E7F423A" w14:textId="34FF4BCE" w:rsidR="00E71390" w:rsidRPr="00851E39" w:rsidRDefault="005B1946" w:rsidP="00E71390">
            <w:pPr>
              <w:overflowPunct/>
              <w:autoSpaceDE/>
              <w:autoSpaceDN/>
              <w:adjustRightInd/>
              <w:spacing w:after="0"/>
              <w:textAlignment w:val="auto"/>
              <w:rPr>
                <w:sz w:val="18"/>
                <w:szCs w:val="18"/>
              </w:rPr>
            </w:pPr>
            <w:hyperlink r:id="rId13" w:history="1">
              <w:r w:rsidR="00E71390">
                <w:rPr>
                  <w:rStyle w:val="Hyperlink"/>
                  <w:rFonts w:ascii="Arial" w:hAnsi="Arial" w:cs="Arial"/>
                  <w:b/>
                  <w:bCs/>
                  <w:sz w:val="16"/>
                  <w:szCs w:val="16"/>
                </w:rPr>
                <w:t>R1-2108948</w:t>
              </w:r>
            </w:hyperlink>
          </w:p>
        </w:tc>
        <w:tc>
          <w:tcPr>
            <w:tcW w:w="6521" w:type="dxa"/>
            <w:tcBorders>
              <w:top w:val="nil"/>
              <w:left w:val="nil"/>
              <w:bottom w:val="single" w:sz="4" w:space="0" w:color="A6A6A6"/>
              <w:right w:val="single" w:sz="4" w:space="0" w:color="A6A6A6"/>
            </w:tcBorders>
            <w:shd w:val="clear" w:color="auto" w:fill="auto"/>
          </w:tcPr>
          <w:p w14:paraId="431C710E" w14:textId="410BFA86"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regarding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3529F297" w14:textId="0396B49C"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vivo</w:t>
            </w:r>
          </w:p>
        </w:tc>
      </w:tr>
      <w:tr w:rsidR="00E71390" w:rsidRPr="00BA6870" w14:paraId="75698428" w14:textId="5ADB1915"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DE0DAA7" w14:textId="1168D3D3" w:rsidR="00E71390" w:rsidRPr="00851E39" w:rsidRDefault="005B1946" w:rsidP="00E71390">
            <w:pPr>
              <w:overflowPunct/>
              <w:autoSpaceDE/>
              <w:autoSpaceDN/>
              <w:adjustRightInd/>
              <w:spacing w:after="0"/>
              <w:textAlignment w:val="auto"/>
              <w:rPr>
                <w:sz w:val="18"/>
                <w:szCs w:val="18"/>
              </w:rPr>
            </w:pPr>
            <w:hyperlink r:id="rId14" w:history="1">
              <w:r w:rsidR="00E71390">
                <w:rPr>
                  <w:rStyle w:val="Hyperlink"/>
                  <w:rFonts w:ascii="Arial" w:hAnsi="Arial" w:cs="Arial"/>
                  <w:b/>
                  <w:bCs/>
                  <w:sz w:val="16"/>
                  <w:szCs w:val="16"/>
                </w:rPr>
                <w:t>R1-2109027</w:t>
              </w:r>
            </w:hyperlink>
          </w:p>
        </w:tc>
        <w:tc>
          <w:tcPr>
            <w:tcW w:w="6521" w:type="dxa"/>
            <w:tcBorders>
              <w:top w:val="nil"/>
              <w:left w:val="nil"/>
              <w:bottom w:val="single" w:sz="4" w:space="0" w:color="A6A6A6"/>
              <w:right w:val="single" w:sz="4" w:space="0" w:color="A6A6A6"/>
            </w:tcBorders>
            <w:shd w:val="clear" w:color="auto" w:fill="auto"/>
          </w:tcPr>
          <w:p w14:paraId="363129E3" w14:textId="7D93026A"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720AEA0" w14:textId="0BD0A8A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0AE875DE" w14:textId="0E105399"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6BFFF188" w14:textId="5EE1CF60" w:rsidR="00E71390" w:rsidRPr="00851E39" w:rsidRDefault="005B1946" w:rsidP="00E71390">
            <w:pPr>
              <w:overflowPunct/>
              <w:autoSpaceDE/>
              <w:autoSpaceDN/>
              <w:adjustRightInd/>
              <w:spacing w:after="0"/>
              <w:textAlignment w:val="auto"/>
              <w:rPr>
                <w:sz w:val="18"/>
                <w:szCs w:val="18"/>
              </w:rPr>
            </w:pPr>
            <w:hyperlink r:id="rId15" w:history="1">
              <w:r w:rsidR="00E71390">
                <w:rPr>
                  <w:rStyle w:val="Hyperlink"/>
                  <w:rFonts w:ascii="Arial" w:hAnsi="Arial" w:cs="Arial"/>
                  <w:b/>
                  <w:bCs/>
                  <w:sz w:val="16"/>
                  <w:szCs w:val="16"/>
                </w:rPr>
                <w:t>R1-2109028</w:t>
              </w:r>
            </w:hyperlink>
          </w:p>
        </w:tc>
        <w:tc>
          <w:tcPr>
            <w:tcW w:w="6521" w:type="dxa"/>
            <w:tcBorders>
              <w:top w:val="nil"/>
              <w:left w:val="nil"/>
              <w:bottom w:val="single" w:sz="4" w:space="0" w:color="A6A6A6"/>
              <w:right w:val="single" w:sz="4" w:space="0" w:color="A6A6A6"/>
            </w:tcBorders>
            <w:shd w:val="clear" w:color="auto" w:fill="auto"/>
          </w:tcPr>
          <w:p w14:paraId="54E1EA1D" w14:textId="17DD7A22"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LS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79DF302D" w14:textId="26A31F2E"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ZTE</w:t>
            </w:r>
          </w:p>
        </w:tc>
      </w:tr>
      <w:tr w:rsidR="00E71390" w:rsidRPr="00BA6870" w14:paraId="232F48BE"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81CC90A" w14:textId="2CF031EC" w:rsidR="00E71390" w:rsidRPr="00851E39" w:rsidRDefault="005B1946" w:rsidP="00E71390">
            <w:pPr>
              <w:overflowPunct/>
              <w:autoSpaceDE/>
              <w:autoSpaceDN/>
              <w:adjustRightInd/>
              <w:spacing w:after="0"/>
              <w:textAlignment w:val="auto"/>
              <w:rPr>
                <w:sz w:val="18"/>
                <w:szCs w:val="18"/>
              </w:rPr>
            </w:pPr>
            <w:hyperlink r:id="rId16" w:history="1">
              <w:r w:rsidR="00E71390">
                <w:rPr>
                  <w:rStyle w:val="Hyperlink"/>
                  <w:rFonts w:ascii="Arial" w:hAnsi="Arial" w:cs="Arial"/>
                  <w:b/>
                  <w:bCs/>
                  <w:sz w:val="16"/>
                  <w:szCs w:val="16"/>
                </w:rPr>
                <w:t>R1-2110010</w:t>
              </w:r>
            </w:hyperlink>
          </w:p>
        </w:tc>
        <w:tc>
          <w:tcPr>
            <w:tcW w:w="6521" w:type="dxa"/>
            <w:tcBorders>
              <w:top w:val="nil"/>
              <w:left w:val="nil"/>
              <w:bottom w:val="single" w:sz="4" w:space="0" w:color="A6A6A6"/>
              <w:right w:val="single" w:sz="4" w:space="0" w:color="A6A6A6"/>
            </w:tcBorders>
            <w:shd w:val="clear" w:color="auto" w:fill="auto"/>
          </w:tcPr>
          <w:p w14:paraId="03597195" w14:textId="15B7F82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Discussion on RAN4 LS on irregular channel bandwidths</w:t>
            </w:r>
          </w:p>
        </w:tc>
        <w:tc>
          <w:tcPr>
            <w:tcW w:w="1701" w:type="dxa"/>
            <w:tcBorders>
              <w:top w:val="nil"/>
              <w:left w:val="nil"/>
              <w:bottom w:val="single" w:sz="4" w:space="0" w:color="A6A6A6"/>
              <w:right w:val="single" w:sz="4" w:space="0" w:color="A6A6A6"/>
            </w:tcBorders>
            <w:shd w:val="clear" w:color="auto" w:fill="auto"/>
          </w:tcPr>
          <w:p w14:paraId="196718CE" w14:textId="4DB7228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4AAE86D0"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2D59AE8" w14:textId="05B50172" w:rsidR="00E71390" w:rsidRPr="00851E39" w:rsidRDefault="005B1946" w:rsidP="00E71390">
            <w:pPr>
              <w:overflowPunct/>
              <w:autoSpaceDE/>
              <w:autoSpaceDN/>
              <w:adjustRightInd/>
              <w:spacing w:after="0"/>
              <w:textAlignment w:val="auto"/>
              <w:rPr>
                <w:sz w:val="18"/>
                <w:szCs w:val="18"/>
              </w:rPr>
            </w:pPr>
            <w:hyperlink r:id="rId17" w:history="1">
              <w:r w:rsidR="00E71390">
                <w:rPr>
                  <w:rStyle w:val="Hyperlink"/>
                  <w:rFonts w:ascii="Arial" w:hAnsi="Arial" w:cs="Arial"/>
                  <w:b/>
                  <w:bCs/>
                  <w:sz w:val="16"/>
                  <w:szCs w:val="16"/>
                </w:rPr>
                <w:t>R1-2110011</w:t>
              </w:r>
            </w:hyperlink>
          </w:p>
        </w:tc>
        <w:tc>
          <w:tcPr>
            <w:tcW w:w="6521" w:type="dxa"/>
            <w:tcBorders>
              <w:top w:val="nil"/>
              <w:left w:val="nil"/>
              <w:bottom w:val="single" w:sz="4" w:space="0" w:color="A6A6A6"/>
              <w:right w:val="single" w:sz="4" w:space="0" w:color="A6A6A6"/>
            </w:tcBorders>
            <w:shd w:val="clear" w:color="auto" w:fill="auto"/>
          </w:tcPr>
          <w:p w14:paraId="47A47F43" w14:textId="0C0528D1"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Reply to RAN4 LS on irregular channel bandwidths</w:t>
            </w:r>
          </w:p>
        </w:tc>
        <w:tc>
          <w:tcPr>
            <w:tcW w:w="1701" w:type="dxa"/>
            <w:tcBorders>
              <w:top w:val="nil"/>
              <w:left w:val="nil"/>
              <w:bottom w:val="single" w:sz="4" w:space="0" w:color="A6A6A6"/>
              <w:right w:val="single" w:sz="4" w:space="0" w:color="A6A6A6"/>
            </w:tcBorders>
            <w:shd w:val="clear" w:color="auto" w:fill="auto"/>
          </w:tcPr>
          <w:p w14:paraId="0CB30409" w14:textId="3CFB887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Apple</w:t>
            </w:r>
          </w:p>
        </w:tc>
      </w:tr>
      <w:tr w:rsidR="00E71390" w:rsidRPr="00BA6870" w14:paraId="368B014D"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3CBD57C1" w14:textId="298D4C53" w:rsidR="00E71390" w:rsidRPr="00851E39" w:rsidRDefault="005B1946" w:rsidP="00E71390">
            <w:pPr>
              <w:overflowPunct/>
              <w:autoSpaceDE/>
              <w:autoSpaceDN/>
              <w:adjustRightInd/>
              <w:spacing w:after="0"/>
              <w:textAlignment w:val="auto"/>
              <w:rPr>
                <w:sz w:val="18"/>
                <w:szCs w:val="18"/>
              </w:rPr>
            </w:pPr>
            <w:hyperlink r:id="rId18" w:history="1">
              <w:r w:rsidR="00E71390">
                <w:rPr>
                  <w:rStyle w:val="Hyperlink"/>
                  <w:rFonts w:ascii="Arial" w:hAnsi="Arial" w:cs="Arial"/>
                  <w:b/>
                  <w:bCs/>
                  <w:sz w:val="16"/>
                  <w:szCs w:val="16"/>
                </w:rPr>
                <w:t>R1-2110296</w:t>
              </w:r>
            </w:hyperlink>
          </w:p>
        </w:tc>
        <w:tc>
          <w:tcPr>
            <w:tcW w:w="6521" w:type="dxa"/>
            <w:tcBorders>
              <w:top w:val="nil"/>
              <w:left w:val="nil"/>
              <w:bottom w:val="single" w:sz="4" w:space="0" w:color="A6A6A6"/>
              <w:right w:val="single" w:sz="4" w:space="0" w:color="A6A6A6"/>
            </w:tcBorders>
            <w:shd w:val="clear" w:color="auto" w:fill="auto"/>
          </w:tcPr>
          <w:p w14:paraId="46DC6898" w14:textId="2CB5CCAB"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DRAFT LS on specification impact for methods 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10A57520" w14:textId="55797EA8"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Nokia, Nokia Shanghai Bell</w:t>
            </w:r>
          </w:p>
        </w:tc>
      </w:tr>
      <w:tr w:rsidR="00E71390" w:rsidRPr="00BA6870" w14:paraId="664938CB"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012B8F5B" w14:textId="7A9CE43F" w:rsidR="00E71390" w:rsidRPr="00851E39" w:rsidRDefault="005B1946" w:rsidP="00E71390">
            <w:pPr>
              <w:overflowPunct/>
              <w:autoSpaceDE/>
              <w:autoSpaceDN/>
              <w:adjustRightInd/>
              <w:spacing w:after="0"/>
              <w:textAlignment w:val="auto"/>
              <w:rPr>
                <w:sz w:val="18"/>
                <w:szCs w:val="18"/>
              </w:rPr>
            </w:pPr>
            <w:hyperlink r:id="rId19" w:history="1">
              <w:r w:rsidR="00E71390">
                <w:rPr>
                  <w:rStyle w:val="Hyperlink"/>
                  <w:rFonts w:ascii="Arial" w:hAnsi="Arial" w:cs="Arial"/>
                  <w:b/>
                  <w:bCs/>
                  <w:sz w:val="16"/>
                  <w:szCs w:val="16"/>
                </w:rPr>
                <w:t>R1-2110304</w:t>
              </w:r>
            </w:hyperlink>
          </w:p>
        </w:tc>
        <w:tc>
          <w:tcPr>
            <w:tcW w:w="6521" w:type="dxa"/>
            <w:tcBorders>
              <w:top w:val="nil"/>
              <w:left w:val="nil"/>
              <w:bottom w:val="single" w:sz="4" w:space="0" w:color="A6A6A6"/>
              <w:right w:val="single" w:sz="4" w:space="0" w:color="A6A6A6"/>
            </w:tcBorders>
            <w:shd w:val="clear" w:color="auto" w:fill="auto"/>
          </w:tcPr>
          <w:p w14:paraId="7F274FD3" w14:textId="6FED5173"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On efficient utilization of licensed spectrum that is not aligned with existing NR channel bandwidths</w:t>
            </w:r>
          </w:p>
        </w:tc>
        <w:tc>
          <w:tcPr>
            <w:tcW w:w="1701" w:type="dxa"/>
            <w:tcBorders>
              <w:top w:val="nil"/>
              <w:left w:val="nil"/>
              <w:bottom w:val="single" w:sz="4" w:space="0" w:color="A6A6A6"/>
              <w:right w:val="single" w:sz="4" w:space="0" w:color="A6A6A6"/>
            </w:tcBorders>
            <w:shd w:val="clear" w:color="auto" w:fill="auto"/>
          </w:tcPr>
          <w:p w14:paraId="222E5395" w14:textId="7E5A9FAF"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r w:rsidR="00E71390" w:rsidRPr="00BA6870" w14:paraId="3C667A42" w14:textId="77777777" w:rsidTr="00E71390">
        <w:trPr>
          <w:trHeight w:val="182"/>
        </w:trPr>
        <w:tc>
          <w:tcPr>
            <w:tcW w:w="1271" w:type="dxa"/>
            <w:tcBorders>
              <w:top w:val="nil"/>
              <w:left w:val="single" w:sz="4" w:space="0" w:color="A6A6A6"/>
              <w:bottom w:val="single" w:sz="4" w:space="0" w:color="A6A6A6"/>
              <w:right w:val="single" w:sz="4" w:space="0" w:color="A6A6A6"/>
            </w:tcBorders>
            <w:shd w:val="clear" w:color="auto" w:fill="auto"/>
          </w:tcPr>
          <w:p w14:paraId="704FD833" w14:textId="42F2AFAD" w:rsidR="00E71390" w:rsidRPr="00851E39" w:rsidRDefault="005B1946" w:rsidP="00E71390">
            <w:pPr>
              <w:overflowPunct/>
              <w:autoSpaceDE/>
              <w:autoSpaceDN/>
              <w:adjustRightInd/>
              <w:spacing w:after="0"/>
              <w:textAlignment w:val="auto"/>
              <w:rPr>
                <w:sz w:val="18"/>
                <w:szCs w:val="18"/>
              </w:rPr>
            </w:pPr>
            <w:hyperlink r:id="rId20" w:history="1">
              <w:r w:rsidR="00E71390">
                <w:rPr>
                  <w:rStyle w:val="Hyperlink"/>
                  <w:rFonts w:ascii="Arial" w:hAnsi="Arial" w:cs="Arial"/>
                  <w:b/>
                  <w:bCs/>
                  <w:sz w:val="16"/>
                  <w:szCs w:val="16"/>
                </w:rPr>
                <w:t>R1-2110336</w:t>
              </w:r>
            </w:hyperlink>
          </w:p>
        </w:tc>
        <w:tc>
          <w:tcPr>
            <w:tcW w:w="6521" w:type="dxa"/>
            <w:tcBorders>
              <w:top w:val="nil"/>
              <w:left w:val="nil"/>
              <w:bottom w:val="single" w:sz="4" w:space="0" w:color="A6A6A6"/>
              <w:right w:val="single" w:sz="4" w:space="0" w:color="A6A6A6"/>
            </w:tcBorders>
            <w:shd w:val="clear" w:color="auto" w:fill="auto"/>
          </w:tcPr>
          <w:p w14:paraId="4226226D" w14:textId="734A5B5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 xml:space="preserve">[Draft] Reply LS on synchronous operation between </w:t>
            </w:r>
            <w:proofErr w:type="spellStart"/>
            <w:r>
              <w:rPr>
                <w:rFonts w:ascii="Arial" w:hAnsi="Arial" w:cs="Arial"/>
                <w:sz w:val="16"/>
                <w:szCs w:val="16"/>
              </w:rPr>
              <w:t>Uu</w:t>
            </w:r>
            <w:proofErr w:type="spellEnd"/>
            <w:r>
              <w:rPr>
                <w:rFonts w:ascii="Arial" w:hAnsi="Arial" w:cs="Arial"/>
                <w:sz w:val="16"/>
                <w:szCs w:val="16"/>
              </w:rPr>
              <w:t xml:space="preserve"> and SL in TDD band</w:t>
            </w:r>
          </w:p>
        </w:tc>
        <w:tc>
          <w:tcPr>
            <w:tcW w:w="1701" w:type="dxa"/>
            <w:tcBorders>
              <w:top w:val="nil"/>
              <w:left w:val="nil"/>
              <w:bottom w:val="single" w:sz="4" w:space="0" w:color="A6A6A6"/>
              <w:right w:val="single" w:sz="4" w:space="0" w:color="A6A6A6"/>
            </w:tcBorders>
            <w:shd w:val="clear" w:color="auto" w:fill="auto"/>
          </w:tcPr>
          <w:p w14:paraId="4C0379DA" w14:textId="069EC3C5" w:rsidR="00E71390" w:rsidRPr="00851E39" w:rsidRDefault="00E71390" w:rsidP="00E71390">
            <w:pPr>
              <w:overflowPunct/>
              <w:autoSpaceDE/>
              <w:autoSpaceDN/>
              <w:adjustRightInd/>
              <w:spacing w:after="0"/>
              <w:textAlignment w:val="auto"/>
              <w:rPr>
                <w:rFonts w:ascii="Arial" w:hAnsi="Arial" w:cs="Arial"/>
                <w:sz w:val="18"/>
                <w:szCs w:val="18"/>
              </w:rPr>
            </w:pPr>
            <w:r>
              <w:rPr>
                <w:rFonts w:ascii="Arial" w:hAnsi="Arial" w:cs="Arial"/>
                <w:sz w:val="16"/>
                <w:szCs w:val="16"/>
              </w:rPr>
              <w:t>Ericsson</w:t>
            </w:r>
          </w:p>
        </w:tc>
      </w:tr>
    </w:tbl>
    <w:p w14:paraId="1CF549C0" w14:textId="10B00266" w:rsidR="00BA6870" w:rsidRDefault="00BA6870" w:rsidP="00BD6CA6">
      <w:pPr>
        <w:pStyle w:val="Doc-text2"/>
        <w:tabs>
          <w:tab w:val="clear" w:pos="1622"/>
          <w:tab w:val="left" w:pos="1276"/>
        </w:tabs>
        <w:ind w:left="0" w:firstLine="0"/>
        <w:rPr>
          <w:lang w:val="en-GB"/>
        </w:rPr>
      </w:pPr>
    </w:p>
    <w:p w14:paraId="2594DFF2" w14:textId="6A02C287" w:rsidR="006B77C0" w:rsidRDefault="006B77C0" w:rsidP="006B77C0">
      <w:pPr>
        <w:pStyle w:val="Heading1"/>
        <w:rPr>
          <w:rStyle w:val="Heading1Char"/>
        </w:rPr>
      </w:pPr>
      <w:r w:rsidRPr="00425E6E">
        <w:rPr>
          <w:rStyle w:val="Heading1Char"/>
        </w:rPr>
        <w:t>2</w:t>
      </w:r>
      <w:r>
        <w:rPr>
          <w:rStyle w:val="Heading1Char"/>
        </w:rPr>
        <w:tab/>
      </w:r>
      <w:r w:rsidR="00E71390">
        <w:rPr>
          <w:rStyle w:val="Heading1Char"/>
        </w:rPr>
        <w:t>RAN4 LS questions to RAN1 and RAN2</w:t>
      </w:r>
    </w:p>
    <w:p w14:paraId="1A5BCBC2" w14:textId="44E0AE8D" w:rsidR="00E71390" w:rsidRDefault="00E71390" w:rsidP="00E71390">
      <w:r>
        <w:t>The RAN4 LS posed the following questions to RAN1</w:t>
      </w:r>
    </w:p>
    <w:p w14:paraId="70933197"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RAN4 is currently studying four methods [1] on efficient utilization of licensed spectrum that is not aligned with existing NR channel bandwidths. One of the Study Item objectives is to evaluate and minimize the impact to RAN1 and RAN2.</w:t>
      </w:r>
    </w:p>
    <w:p w14:paraId="59E25EB2" w14:textId="77777777" w:rsidR="00E71390" w:rsidRDefault="00E71390" w:rsidP="00E71390">
      <w:pPr>
        <w:pStyle w:val="Header"/>
        <w:rPr>
          <w:rFonts w:eastAsia="SimSun" w:cs="Arial"/>
          <w:b w:val="0"/>
          <w:noProof w:val="0"/>
          <w:sz w:val="20"/>
          <w:lang w:eastAsia="zh-CN"/>
        </w:rPr>
      </w:pPr>
    </w:p>
    <w:p w14:paraId="5C57C1C8" w14:textId="77777777" w:rsidR="00E71390" w:rsidRDefault="00E71390" w:rsidP="00E71390">
      <w:pPr>
        <w:pStyle w:val="Header"/>
        <w:rPr>
          <w:rFonts w:eastAsia="SimSun" w:cs="Arial"/>
          <w:b w:val="0"/>
          <w:noProof w:val="0"/>
          <w:sz w:val="20"/>
          <w:lang w:eastAsia="zh-CN"/>
        </w:rPr>
      </w:pPr>
      <w:r>
        <w:rPr>
          <w:rFonts w:eastAsia="SimSun" w:cs="Arial"/>
          <w:b w:val="0"/>
          <w:noProof w:val="0"/>
          <w:sz w:val="20"/>
          <w:lang w:eastAsia="zh-CN"/>
        </w:rPr>
        <w:t xml:space="preserve">RAN4 respectfully requests to provide information if each studied method is compatible with RAN1/RAN2 specifications and </w:t>
      </w:r>
      <w:proofErr w:type="gramStart"/>
      <w:r>
        <w:rPr>
          <w:rFonts w:eastAsia="SimSun" w:cs="Arial"/>
          <w:b w:val="0"/>
          <w:noProof w:val="0"/>
          <w:sz w:val="20"/>
          <w:lang w:eastAsia="zh-CN"/>
        </w:rPr>
        <w:t>in particular to</w:t>
      </w:r>
      <w:proofErr w:type="gramEnd"/>
      <w:r>
        <w:rPr>
          <w:rFonts w:eastAsia="SimSun" w:cs="Arial"/>
          <w:b w:val="0"/>
          <w:noProof w:val="0"/>
          <w:sz w:val="20"/>
          <w:lang w:eastAsia="zh-CN"/>
        </w:rPr>
        <w:t xml:space="preserve"> clarify/confirm the following aspects:</w:t>
      </w:r>
    </w:p>
    <w:p w14:paraId="2DB1FDCF" w14:textId="77777777" w:rsidR="00E71390" w:rsidRDefault="00E71390" w:rsidP="00E71390">
      <w:pPr>
        <w:pStyle w:val="Header"/>
        <w:rPr>
          <w:rFonts w:eastAsia="SimSun" w:cs="Arial"/>
          <w:b w:val="0"/>
          <w:noProof w:val="0"/>
          <w:sz w:val="20"/>
          <w:lang w:eastAsia="zh-CN"/>
        </w:rPr>
      </w:pPr>
    </w:p>
    <w:p w14:paraId="2062B41C"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wider CBW:</w:t>
      </w:r>
    </w:p>
    <w:p w14:paraId="05A45BB6"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if there is any limitation for the UL carrier positions (not just BWP positions) legacy UEs support for </w:t>
      </w:r>
      <w:proofErr w:type="spellStart"/>
      <w:r>
        <w:rPr>
          <w:rFonts w:eastAsia="SimSun" w:cs="Arial"/>
          <w:b w:val="0"/>
          <w:noProof w:val="0"/>
          <w:sz w:val="20"/>
          <w:lang w:eastAsia="zh-CN"/>
        </w:rPr>
        <w:t>uplinkChannelBW</w:t>
      </w:r>
      <w:proofErr w:type="spellEnd"/>
      <w:r>
        <w:rPr>
          <w:rFonts w:eastAsia="SimSun" w:cs="Arial"/>
          <w:b w:val="0"/>
          <w:noProof w:val="0"/>
          <w:sz w:val="20"/>
          <w:lang w:eastAsia="zh-CN"/>
        </w:rPr>
        <w:t>-</w:t>
      </w:r>
      <w:proofErr w:type="spellStart"/>
      <w:r>
        <w:rPr>
          <w:rFonts w:eastAsia="SimSun" w:cs="Arial"/>
          <w:b w:val="0"/>
          <w:noProof w:val="0"/>
          <w:sz w:val="20"/>
          <w:lang w:eastAsia="zh-CN"/>
        </w:rPr>
        <w:t>PerSCS</w:t>
      </w:r>
      <w:proofErr w:type="spellEnd"/>
      <w:r>
        <w:rPr>
          <w:rFonts w:eastAsia="SimSun" w:cs="Arial"/>
          <w:b w:val="0"/>
          <w:noProof w:val="0"/>
          <w:sz w:val="20"/>
          <w:lang w:eastAsia="zh-CN"/>
        </w:rPr>
        <w:t xml:space="preserve">-List and </w:t>
      </w:r>
      <w:proofErr w:type="spellStart"/>
      <w:r>
        <w:rPr>
          <w:rFonts w:eastAsia="SimSun" w:cs="Arial"/>
          <w:b w:val="0"/>
          <w:noProof w:val="0"/>
          <w:sz w:val="20"/>
          <w:lang w:eastAsia="zh-CN"/>
        </w:rPr>
        <w:t>scs-SpecificCarrierList</w:t>
      </w:r>
      <w:proofErr w:type="spellEnd"/>
      <w:r>
        <w:rPr>
          <w:rFonts w:eastAsia="SimSun" w:cs="Arial"/>
          <w:b w:val="0"/>
          <w:noProof w:val="0"/>
          <w:sz w:val="20"/>
          <w:lang w:eastAsia="zh-CN"/>
        </w:rPr>
        <w:t xml:space="preserve"> in symmetric operating bands with a fixed duplex distance and asymmetric UL/DL channel bandwidth.</w:t>
      </w:r>
    </w:p>
    <w:p w14:paraId="0D5EF7D0"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confirm UE behaviour if it is possible to configure a carrier that is not fully contained in the NR band, </w:t>
      </w:r>
      <w:proofErr w:type="gramStart"/>
      <w:r>
        <w:rPr>
          <w:rFonts w:eastAsia="SimSun" w:cs="Arial"/>
          <w:b w:val="0"/>
          <w:noProof w:val="0"/>
          <w:sz w:val="20"/>
          <w:lang w:eastAsia="zh-CN"/>
        </w:rPr>
        <w:t>i.e.</w:t>
      </w:r>
      <w:proofErr w:type="gramEnd"/>
      <w:r>
        <w:rPr>
          <w:rFonts w:eastAsia="SimSun" w:cs="Arial"/>
          <w:b w:val="0"/>
          <w:noProof w:val="0"/>
          <w:sz w:val="20"/>
          <w:lang w:eastAsia="zh-CN"/>
        </w:rPr>
        <w:t xml:space="preserve"> the carrier can extend beyond the low edge of the band and/or the high edge of the band? </w:t>
      </w:r>
    </w:p>
    <w:p w14:paraId="0F559DDD" w14:textId="77777777" w:rsidR="00E71390" w:rsidRPr="002926CF" w:rsidRDefault="00E71390" w:rsidP="00E71390">
      <w:pPr>
        <w:pStyle w:val="Header"/>
        <w:numPr>
          <w:ilvl w:val="0"/>
          <w:numId w:val="36"/>
        </w:numPr>
        <w:textAlignment w:val="auto"/>
        <w:rPr>
          <w:rFonts w:eastAsia="SimSun" w:cs="Arial"/>
          <w:bCs/>
          <w:noProof w:val="0"/>
          <w:sz w:val="20"/>
          <w:lang w:eastAsia="zh-CN"/>
        </w:rPr>
      </w:pPr>
      <w:r w:rsidRPr="002926CF">
        <w:rPr>
          <w:rFonts w:eastAsia="SimSun" w:cs="Arial"/>
          <w:bCs/>
          <w:noProof w:val="0"/>
          <w:sz w:val="20"/>
          <w:lang w:eastAsia="zh-CN"/>
        </w:rPr>
        <w:t>For the overlapping CBWs from network perspective (one cell approach):</w:t>
      </w:r>
    </w:p>
    <w:p w14:paraId="6295DCB5"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clarify whether a single SSB and CORESET (</w:t>
      </w:r>
      <w:proofErr w:type="gramStart"/>
      <w:r>
        <w:rPr>
          <w:rFonts w:eastAsia="SimSun" w:cs="Arial"/>
          <w:b w:val="0"/>
          <w:noProof w:val="0"/>
          <w:sz w:val="20"/>
          <w:lang w:eastAsia="zh-CN"/>
        </w:rPr>
        <w:t>e.g.</w:t>
      </w:r>
      <w:proofErr w:type="gramEnd"/>
      <w:r>
        <w:rPr>
          <w:rFonts w:eastAsia="SimSun" w:cs="Arial"/>
          <w:b w:val="0"/>
          <w:noProof w:val="0"/>
          <w:sz w:val="20"/>
          <w:lang w:eastAsia="zh-CN"/>
        </w:rPr>
        <w:t xml:space="preserve"> for cases where irregular BWs &gt;10 MHz where a 4.28 MHz wide initial BWP can be in the common frequency range), can be used to </w:t>
      </w:r>
      <w:r>
        <w:rPr>
          <w:rFonts w:eastAsia="SimSun" w:cs="Arial"/>
          <w:b w:val="0"/>
          <w:noProof w:val="0"/>
          <w:sz w:val="20"/>
          <w:lang w:eastAsia="zh-CN"/>
        </w:rPr>
        <w:lastRenderedPageBreak/>
        <w:t xml:space="preserve">configure UEs with different channel BWs on different parts of the BS channel.  </w:t>
      </w:r>
    </w:p>
    <w:p w14:paraId="2A40F927" w14:textId="77777777" w:rsidR="00E71390" w:rsidRDefault="00E71390" w:rsidP="00E71390">
      <w:pPr>
        <w:pStyle w:val="Header"/>
        <w:numPr>
          <w:ilvl w:val="1"/>
          <w:numId w:val="36"/>
        </w:numPr>
        <w:textAlignment w:val="auto"/>
        <w:rPr>
          <w:rFonts w:eastAsia="SimSun" w:cs="Arial"/>
          <w:b w:val="0"/>
          <w:noProof w:val="0"/>
          <w:sz w:val="20"/>
          <w:lang w:eastAsia="zh-CN"/>
        </w:rPr>
      </w:pPr>
      <w:r>
        <w:rPr>
          <w:rFonts w:eastAsia="SimSun" w:cs="Arial"/>
          <w:b w:val="0"/>
          <w:noProof w:val="0"/>
          <w:sz w:val="20"/>
          <w:lang w:eastAsia="zh-CN"/>
        </w:rPr>
        <w:t xml:space="preserve">clarify whether </w:t>
      </w:r>
      <w:proofErr w:type="gramStart"/>
      <w:r>
        <w:rPr>
          <w:rFonts w:eastAsia="SimSun" w:cs="Arial"/>
          <w:b w:val="0"/>
          <w:noProof w:val="0"/>
          <w:sz w:val="20"/>
          <w:lang w:eastAsia="zh-CN"/>
        </w:rPr>
        <w:t>two time</w:t>
      </w:r>
      <w:proofErr w:type="gramEnd"/>
      <w:r>
        <w:rPr>
          <w:rFonts w:eastAsia="SimSun" w:cs="Arial"/>
          <w:b w:val="0"/>
          <w:noProof w:val="0"/>
          <w:sz w:val="20"/>
          <w:lang w:eastAsia="zh-CN"/>
        </w:rPr>
        <w:t xml:space="preserve"> staggered SSBs and CORESET#0 on the same frequency (when the frequency separation is not enough to send them simultaneously at the same time and thus time staggering is needed) are supported in RAN1/2 specifications so that UEs configured with left and right channels of the next smaller regular size can track their own time staggered SSB and CORESET#0. </w:t>
      </w:r>
    </w:p>
    <w:p w14:paraId="19A30824"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3" w:name="_Hlk84943599"/>
      <w:r w:rsidRPr="002926CF">
        <w:rPr>
          <w:rFonts w:eastAsia="SimSun" w:cs="Arial"/>
          <w:bCs/>
          <w:noProof w:val="0"/>
          <w:sz w:val="20"/>
          <w:lang w:eastAsia="zh-CN"/>
        </w:rPr>
        <w:t>For the overlapping CBWs from UE perspective (two cell approach / CA approach):</w:t>
      </w:r>
    </w:p>
    <w:bookmarkEnd w:id="3"/>
    <w:p w14:paraId="1E7BFEAF" w14:textId="77777777" w:rsidR="00E71390" w:rsidRDefault="00E71390" w:rsidP="00E71390">
      <w:pPr>
        <w:pStyle w:val="Header"/>
        <w:numPr>
          <w:ilvl w:val="1"/>
          <w:numId w:val="36"/>
        </w:numPr>
        <w:textAlignment w:val="auto"/>
        <w:rPr>
          <w:rFonts w:eastAsia="Times New Roman"/>
          <w:lang w:eastAsia="en-US"/>
        </w:rPr>
      </w:pPr>
      <w:r>
        <w:rPr>
          <w:rFonts w:eastAsia="SimSun" w:cs="Arial"/>
          <w:b w:val="0"/>
          <w:noProof w:val="0"/>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Pr>
          <w:rFonts w:eastAsia="SimSun" w:cs="Arial"/>
          <w:b w:val="0"/>
          <w:noProof w:val="0"/>
          <w:sz w:val="20"/>
          <w:lang w:eastAsia="zh-CN"/>
        </w:rPr>
        <w:t>e.g.</w:t>
      </w:r>
      <w:proofErr w:type="gramEnd"/>
      <w:r>
        <w:rPr>
          <w:rFonts w:eastAsia="SimSun" w:cs="Arial"/>
          <w:b w:val="0"/>
          <w:noProof w:val="0"/>
          <w:sz w:val="20"/>
          <w:lang w:eastAsia="zh-CN"/>
        </w:rPr>
        <w:t xml:space="preserve"> does UE report CSI for each cell separately, or just once for the overlapping part, or something else?</w:t>
      </w:r>
    </w:p>
    <w:p w14:paraId="15E63C7E" w14:textId="77777777" w:rsidR="00E71390" w:rsidRDefault="00E71390" w:rsidP="00E71390">
      <w:pPr>
        <w:pStyle w:val="Header"/>
        <w:numPr>
          <w:ilvl w:val="1"/>
          <w:numId w:val="36"/>
        </w:numPr>
        <w:textAlignment w:val="auto"/>
      </w:pPr>
      <w:r>
        <w:rPr>
          <w:rFonts w:eastAsia="SimSun" w:cs="Arial"/>
          <w:b w:val="0"/>
          <w:noProof w:val="0"/>
          <w:sz w:val="20"/>
          <w:lang w:eastAsia="zh-CN"/>
        </w:rPr>
        <w:t xml:space="preserve">clarify how PDCCH reception in overlapped CA when </w:t>
      </w:r>
      <w:proofErr w:type="spellStart"/>
      <w:r>
        <w:rPr>
          <w:rFonts w:eastAsia="SimSun" w:cs="Arial"/>
          <w:b w:val="0"/>
          <w:noProof w:val="0"/>
          <w:sz w:val="20"/>
          <w:lang w:eastAsia="zh-CN"/>
        </w:rPr>
        <w:t>PCell</w:t>
      </w:r>
      <w:proofErr w:type="spellEnd"/>
      <w:r>
        <w:rPr>
          <w:rFonts w:eastAsia="SimSun" w:cs="Arial"/>
          <w:b w:val="0"/>
          <w:noProof w:val="0"/>
          <w:sz w:val="20"/>
          <w:lang w:eastAsia="zh-CN"/>
        </w:rPr>
        <w:t xml:space="preserve"> and </w:t>
      </w:r>
      <w:proofErr w:type="spellStart"/>
      <w:r>
        <w:rPr>
          <w:rFonts w:eastAsia="SimSun" w:cs="Arial"/>
          <w:b w:val="0"/>
          <w:noProof w:val="0"/>
          <w:sz w:val="20"/>
          <w:lang w:eastAsia="zh-CN"/>
        </w:rPr>
        <w:t>SCell</w:t>
      </w:r>
      <w:proofErr w:type="spellEnd"/>
      <w:r>
        <w:rPr>
          <w:rFonts w:eastAsia="SimSun" w:cs="Arial"/>
          <w:b w:val="0"/>
          <w:noProof w:val="0"/>
          <w:sz w:val="20"/>
          <w:lang w:eastAsia="zh-CN"/>
        </w:rPr>
        <w:t xml:space="preserve"> PDCCH resources partially overlap and whether there are any impacts to cross-carrier scheduling</w:t>
      </w:r>
    </w:p>
    <w:p w14:paraId="3CAB7B1A" w14:textId="77777777" w:rsidR="00E71390" w:rsidRPr="002926CF" w:rsidRDefault="00E71390" w:rsidP="00E71390">
      <w:pPr>
        <w:pStyle w:val="Header"/>
        <w:numPr>
          <w:ilvl w:val="0"/>
          <w:numId w:val="36"/>
        </w:numPr>
        <w:textAlignment w:val="auto"/>
        <w:rPr>
          <w:rFonts w:eastAsia="SimSun" w:cs="Arial"/>
          <w:bCs/>
          <w:noProof w:val="0"/>
          <w:sz w:val="20"/>
          <w:lang w:eastAsia="zh-CN"/>
        </w:rPr>
      </w:pPr>
      <w:bookmarkStart w:id="4" w:name="_Hlk84944035"/>
      <w:r w:rsidRPr="002926CF">
        <w:rPr>
          <w:rFonts w:eastAsia="SimSun" w:cs="Arial"/>
          <w:bCs/>
          <w:noProof w:val="0"/>
          <w:sz w:val="20"/>
          <w:lang w:eastAsia="zh-CN"/>
        </w:rPr>
        <w:t>For the overlapping CBWs from UE perspective (one cell approach):</w:t>
      </w:r>
    </w:p>
    <w:p w14:paraId="199E594F"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eastAsia="SimSun" w:cs="Arial"/>
          <w:b w:val="0"/>
          <w:noProof w:val="0"/>
          <w:sz w:val="20"/>
          <w:lang w:eastAsia="zh-CN"/>
        </w:rPr>
        <w:t xml:space="preserve">Is it possible to configure the UE with a dedicated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in the </w:t>
      </w:r>
      <w:proofErr w:type="spellStart"/>
      <w:r>
        <w:rPr>
          <w:rFonts w:eastAsia="SimSun" w:cs="Arial"/>
          <w:b w:val="0"/>
          <w:noProof w:val="0"/>
          <w:sz w:val="20"/>
          <w:lang w:eastAsia="zh-CN"/>
        </w:rPr>
        <w:t>ServingCellConfig</w:t>
      </w:r>
      <w:proofErr w:type="spellEnd"/>
      <w:r>
        <w:rPr>
          <w:rFonts w:eastAsia="SimSun" w:cs="Arial"/>
          <w:b w:val="0"/>
          <w:noProof w:val="0"/>
          <w:sz w:val="20"/>
          <w:lang w:eastAsia="zh-CN"/>
        </w:rPr>
        <w:t xml:space="preserve"> that is wider than/partially outside the </w:t>
      </w:r>
      <w:proofErr w:type="spellStart"/>
      <w:r>
        <w:rPr>
          <w:rFonts w:eastAsia="SimSun" w:cs="Arial"/>
          <w:b w:val="0"/>
          <w:noProof w:val="0"/>
          <w:sz w:val="20"/>
          <w:lang w:eastAsia="zh-CN"/>
        </w:rPr>
        <w:t>carrierBandwidth</w:t>
      </w:r>
      <w:proofErr w:type="spellEnd"/>
      <w:r>
        <w:rPr>
          <w:rFonts w:eastAsia="SimSun" w:cs="Arial"/>
          <w:b w:val="0"/>
          <w:noProof w:val="0"/>
          <w:sz w:val="20"/>
          <w:lang w:eastAsia="zh-CN"/>
        </w:rPr>
        <w:t xml:space="preserve"> configured in SIB1?</w:t>
      </w:r>
    </w:p>
    <w:p w14:paraId="6AD4DC66" w14:textId="77777777" w:rsidR="00E71390" w:rsidRDefault="00E71390" w:rsidP="00E71390">
      <w:pPr>
        <w:pStyle w:val="Header"/>
        <w:numPr>
          <w:ilvl w:val="1"/>
          <w:numId w:val="36"/>
        </w:numPr>
        <w:textAlignment w:val="auto"/>
        <w:rPr>
          <w:rFonts w:eastAsia="SimSun" w:cs="Arial"/>
          <w:b w:val="0"/>
          <w:bCs/>
          <w:noProof w:val="0"/>
          <w:sz w:val="20"/>
          <w:lang w:eastAsia="zh-CN"/>
        </w:rPr>
      </w:pPr>
      <w:r>
        <w:rPr>
          <w:rFonts w:cs="Arial"/>
          <w:b w:val="0"/>
          <w:bCs/>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bookmarkEnd w:id="4"/>
    <w:p w14:paraId="7A95206D" w14:textId="77777777" w:rsidR="00E71390" w:rsidRPr="00E71390" w:rsidRDefault="00E71390" w:rsidP="00E71390"/>
    <w:p w14:paraId="251C2040" w14:textId="4DABA386" w:rsidR="00E71390" w:rsidRDefault="00E71390" w:rsidP="00E71390">
      <w:pPr>
        <w:pStyle w:val="Heading1"/>
        <w:rPr>
          <w:rStyle w:val="Heading1Char"/>
        </w:rPr>
      </w:pPr>
      <w:r>
        <w:rPr>
          <w:rStyle w:val="Heading1Char"/>
        </w:rPr>
        <w:t>3</w:t>
      </w:r>
      <w:r>
        <w:rPr>
          <w:rStyle w:val="Heading1Char"/>
        </w:rPr>
        <w:tab/>
      </w:r>
      <w:r w:rsidR="00AC164A">
        <w:rPr>
          <w:rStyle w:val="Heading1Char"/>
        </w:rPr>
        <w:t>R</w:t>
      </w:r>
      <w:r w:rsidR="002926CF">
        <w:rPr>
          <w:rStyle w:val="Heading1Char"/>
        </w:rPr>
        <w:t>eply LS drafting</w:t>
      </w:r>
    </w:p>
    <w:p w14:paraId="0BFE8355" w14:textId="4CAD1EED" w:rsidR="00622410" w:rsidRDefault="002926CF" w:rsidP="00622410">
      <w:pPr>
        <w:pStyle w:val="Heading2"/>
      </w:pPr>
      <w:r>
        <w:t>3</w:t>
      </w:r>
      <w:r w:rsidR="00622410">
        <w:t>.</w:t>
      </w:r>
      <w:r>
        <w:t>1</w:t>
      </w:r>
      <w:r w:rsidR="00622410" w:rsidRPr="00622410">
        <w:tab/>
      </w:r>
      <w:r>
        <w:t>For the wider CBW</w:t>
      </w:r>
    </w:p>
    <w:p w14:paraId="5E0377C6" w14:textId="5E931781" w:rsidR="00622410" w:rsidRPr="002926CF" w:rsidRDefault="002926CF" w:rsidP="00622410">
      <w:pPr>
        <w:rPr>
          <w:b/>
          <w:bCs/>
        </w:rPr>
      </w:pPr>
      <w:r w:rsidRPr="002926CF">
        <w:rPr>
          <w:b/>
          <w:bCs/>
        </w:rPr>
        <w:t>RAN4 question:</w:t>
      </w:r>
    </w:p>
    <w:p w14:paraId="352FDA9D"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07E282C5"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SimSun" w:cs="Arial"/>
          <w:b w:val="0"/>
          <w:i/>
          <w:iCs/>
          <w:noProof w:val="0"/>
          <w:color w:val="4472C4" w:themeColor="accent1"/>
          <w:sz w:val="20"/>
          <w:lang w:eastAsia="zh-CN"/>
        </w:rPr>
        <w:t>uplinkChannelBW</w:t>
      </w:r>
      <w:proofErr w:type="spellEnd"/>
      <w:r w:rsidRPr="00361D72">
        <w:rPr>
          <w:rFonts w:eastAsia="SimSun" w:cs="Arial"/>
          <w:b w:val="0"/>
          <w:i/>
          <w:iCs/>
          <w:noProof w:val="0"/>
          <w:color w:val="4472C4" w:themeColor="accent1"/>
          <w:sz w:val="20"/>
          <w:lang w:eastAsia="zh-CN"/>
        </w:rPr>
        <w:t>-</w:t>
      </w:r>
      <w:proofErr w:type="spellStart"/>
      <w:r w:rsidRPr="00361D72">
        <w:rPr>
          <w:rFonts w:eastAsia="SimSun" w:cs="Arial"/>
          <w:b w:val="0"/>
          <w:i/>
          <w:iCs/>
          <w:noProof w:val="0"/>
          <w:color w:val="4472C4" w:themeColor="accent1"/>
          <w:sz w:val="20"/>
          <w:lang w:eastAsia="zh-CN"/>
        </w:rPr>
        <w:t>PerSCS</w:t>
      </w:r>
      <w:proofErr w:type="spellEnd"/>
      <w:r w:rsidRPr="00361D72">
        <w:rPr>
          <w:rFonts w:eastAsia="SimSun" w:cs="Arial"/>
          <w:b w:val="0"/>
          <w:i/>
          <w:iCs/>
          <w:noProof w:val="0"/>
          <w:color w:val="4472C4" w:themeColor="accent1"/>
          <w:sz w:val="20"/>
          <w:lang w:eastAsia="zh-CN"/>
        </w:rPr>
        <w:t>-List</w:t>
      </w:r>
      <w:r w:rsidRPr="002926CF">
        <w:rPr>
          <w:rFonts w:eastAsia="SimSun" w:cs="Arial"/>
          <w:b w:val="0"/>
          <w:noProof w:val="0"/>
          <w:color w:val="4472C4" w:themeColor="accent1"/>
          <w:sz w:val="20"/>
          <w:lang w:eastAsia="zh-CN"/>
        </w:rPr>
        <w:t xml:space="preserve"> and </w:t>
      </w:r>
      <w:proofErr w:type="spellStart"/>
      <w:r w:rsidRPr="00361D72">
        <w:rPr>
          <w:rFonts w:eastAsia="SimSun" w:cs="Arial"/>
          <w:b w:val="0"/>
          <w:i/>
          <w:iCs/>
          <w:noProof w:val="0"/>
          <w:color w:val="4472C4" w:themeColor="accent1"/>
          <w:sz w:val="20"/>
          <w:lang w:eastAsia="zh-CN"/>
        </w:rPr>
        <w:t>scs-SpecificCarrierList</w:t>
      </w:r>
      <w:proofErr w:type="spellEnd"/>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7BF68DB"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w:t>
      </w:r>
      <w:proofErr w:type="gramStart"/>
      <w:r w:rsidRPr="002926CF">
        <w:rPr>
          <w:rFonts w:eastAsia="SimSun" w:cs="Arial"/>
          <w:b w:val="0"/>
          <w:noProof w:val="0"/>
          <w:color w:val="4472C4" w:themeColor="accent1"/>
          <w:sz w:val="20"/>
          <w:lang w:eastAsia="zh-CN"/>
        </w:rPr>
        <w:t>i.e.</w:t>
      </w:r>
      <w:proofErr w:type="gramEnd"/>
      <w:r w:rsidRPr="002926CF">
        <w:rPr>
          <w:rFonts w:eastAsia="SimSun" w:cs="Arial"/>
          <w:b w:val="0"/>
          <w:noProof w:val="0"/>
          <w:color w:val="4472C4" w:themeColor="accent1"/>
          <w:sz w:val="20"/>
          <w:lang w:eastAsia="zh-CN"/>
        </w:rPr>
        <w:t xml:space="preserve"> the carrier can extend beyond the low edge of the band and/or the high edge of the band? </w:t>
      </w:r>
    </w:p>
    <w:p w14:paraId="59EA3345" w14:textId="77777777" w:rsidR="004A7DB8" w:rsidRDefault="004A7DB8" w:rsidP="004A7DB8">
      <w:pPr>
        <w:pStyle w:val="Heading3"/>
      </w:pPr>
      <w:r>
        <w:t>3.1.1</w:t>
      </w:r>
      <w:r w:rsidRPr="00622410">
        <w:tab/>
      </w:r>
      <w:r>
        <w:t>Round #1</w:t>
      </w:r>
    </w:p>
    <w:p w14:paraId="3B7051EA" w14:textId="197C8895" w:rsidR="002926CF" w:rsidRDefault="002926CF" w:rsidP="00622410">
      <w:pPr>
        <w:rPr>
          <w:b/>
          <w:bCs/>
        </w:rPr>
      </w:pPr>
      <w:r w:rsidRPr="002926CF">
        <w:rPr>
          <w:b/>
          <w:bCs/>
        </w:rPr>
        <w:t xml:space="preserve">Proposed </w:t>
      </w:r>
      <w:r w:rsidR="00361D72">
        <w:rPr>
          <w:b/>
          <w:bCs/>
        </w:rPr>
        <w:t xml:space="preserve">RAN1 </w:t>
      </w:r>
      <w:r w:rsidRPr="002926CF">
        <w:rPr>
          <w:b/>
          <w:bCs/>
        </w:rPr>
        <w:t>reply</w:t>
      </w:r>
      <w:r>
        <w:rPr>
          <w:b/>
          <w:bCs/>
        </w:rPr>
        <w:t xml:space="preserve">: </w:t>
      </w:r>
    </w:p>
    <w:p w14:paraId="2314CA78" w14:textId="186BF2D1" w:rsidR="00361D72"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 xml:space="preserve">RAN1 specifications require placing the BWP within the </w:t>
      </w:r>
      <w:proofErr w:type="spellStart"/>
      <w:r w:rsidRPr="00361D72">
        <w:rPr>
          <w:rFonts w:ascii="Arial" w:hAnsi="Arial" w:cs="Arial"/>
          <w:i/>
          <w:iCs/>
          <w:sz w:val="20"/>
          <w:szCs w:val="20"/>
          <w:lang w:val="en-GB"/>
        </w:rPr>
        <w:t>carrierBandwidth</w:t>
      </w:r>
      <w:proofErr w:type="spellEnd"/>
      <w:r w:rsidRPr="00361D72">
        <w:rPr>
          <w:rFonts w:ascii="Arial" w:hAnsi="Arial" w:cs="Arial"/>
          <w:i/>
          <w:iCs/>
          <w:sz w:val="20"/>
          <w:szCs w:val="20"/>
          <w:lang w:val="en-GB"/>
        </w:rPr>
        <w:t xml:space="preserve"> </w:t>
      </w:r>
      <w:r w:rsidRPr="00361D72">
        <w:rPr>
          <w:rFonts w:ascii="Arial" w:hAnsi="Arial" w:cs="Arial"/>
          <w:sz w:val="20"/>
          <w:szCs w:val="20"/>
          <w:lang w:val="en-GB"/>
        </w:rPr>
        <w:t xml:space="preserve">of the </w:t>
      </w:r>
      <w:proofErr w:type="spellStart"/>
      <w:r w:rsidRPr="00361D72">
        <w:rPr>
          <w:rFonts w:ascii="Arial" w:hAnsi="Arial" w:cs="Arial"/>
          <w:i/>
          <w:iCs/>
          <w:sz w:val="20"/>
          <w:szCs w:val="20"/>
          <w:lang w:val="en-GB"/>
        </w:rPr>
        <w:t>scs-SpecificCarrier</w:t>
      </w:r>
      <w:proofErr w:type="spellEnd"/>
      <w:r>
        <w:rPr>
          <w:rFonts w:ascii="Arial" w:hAnsi="Arial" w:cs="Arial"/>
          <w:sz w:val="20"/>
          <w:szCs w:val="20"/>
          <w:lang w:val="en-GB"/>
        </w:rPr>
        <w:t xml:space="preserve">, a BWP cannot extend outside the configured </w:t>
      </w:r>
      <w:proofErr w:type="spellStart"/>
      <w:r>
        <w:rPr>
          <w:rFonts w:ascii="Arial" w:hAnsi="Arial" w:cs="Arial"/>
          <w:i/>
          <w:iCs/>
          <w:sz w:val="20"/>
          <w:szCs w:val="20"/>
          <w:lang w:val="en-GB"/>
        </w:rPr>
        <w:t>carrierBandwidth</w:t>
      </w:r>
      <w:proofErr w:type="spellEnd"/>
      <w:r>
        <w:rPr>
          <w:rFonts w:ascii="Arial" w:hAnsi="Arial" w:cs="Arial"/>
          <w:sz w:val="20"/>
          <w:szCs w:val="20"/>
          <w:lang w:val="en-GB"/>
        </w:rPr>
        <w:t>.</w:t>
      </w:r>
    </w:p>
    <w:p w14:paraId="3579DA08" w14:textId="4517250E" w:rsidR="00361D72" w:rsidRPr="002926CF" w:rsidRDefault="00361D72" w:rsidP="002926CF">
      <w:pPr>
        <w:pStyle w:val="ListParagraph"/>
        <w:numPr>
          <w:ilvl w:val="0"/>
          <w:numId w:val="36"/>
        </w:numPr>
        <w:rPr>
          <w:rFonts w:ascii="Arial" w:hAnsi="Arial" w:cs="Arial"/>
          <w:sz w:val="20"/>
          <w:szCs w:val="20"/>
          <w:lang w:val="en-GB"/>
        </w:rPr>
      </w:pPr>
      <w:r w:rsidRPr="00361D72">
        <w:rPr>
          <w:rFonts w:ascii="Arial" w:hAnsi="Arial" w:cs="Arial"/>
          <w:sz w:val="20"/>
          <w:szCs w:val="20"/>
          <w:lang w:val="en-GB"/>
        </w:rPr>
        <w:t>RAN1 specifications do not place any</w:t>
      </w:r>
      <w:r>
        <w:rPr>
          <w:rFonts w:ascii="Arial" w:hAnsi="Arial" w:cs="Arial"/>
          <w:sz w:val="20"/>
          <w:szCs w:val="20"/>
          <w:lang w:val="en-GB"/>
        </w:rPr>
        <w:t xml:space="preserve"> limitations</w:t>
      </w:r>
      <w:r w:rsidRPr="00361D72">
        <w:rPr>
          <w:rFonts w:ascii="Arial" w:hAnsi="Arial" w:cs="Arial"/>
          <w:sz w:val="20"/>
          <w:szCs w:val="20"/>
          <w:lang w:val="en-GB"/>
        </w:rPr>
        <w:t xml:space="preserve"> on the frequency location of the </w:t>
      </w:r>
      <w:proofErr w:type="spellStart"/>
      <w:r w:rsidRPr="00361D72">
        <w:rPr>
          <w:rFonts w:ascii="Arial" w:hAnsi="Arial" w:cs="Arial"/>
          <w:i/>
          <w:iCs/>
          <w:sz w:val="20"/>
          <w:szCs w:val="20"/>
          <w:lang w:val="en-GB"/>
        </w:rPr>
        <w:t>scs-SpecificCarrier</w:t>
      </w:r>
      <w:proofErr w:type="spellEnd"/>
      <w:r>
        <w:rPr>
          <w:rFonts w:ascii="Arial" w:hAnsi="Arial" w:cs="Arial"/>
          <w:i/>
          <w:iCs/>
          <w:sz w:val="20"/>
          <w:szCs w:val="20"/>
          <w:lang w:val="en-GB"/>
        </w:rPr>
        <w:t>.</w:t>
      </w:r>
    </w:p>
    <w:p w14:paraId="58F64585" w14:textId="230DC66B" w:rsidR="002926CF" w:rsidRDefault="002926CF" w:rsidP="00622410"/>
    <w:p w14:paraId="6281B13D" w14:textId="74BB82EF" w:rsidR="00361D72" w:rsidRPr="00361D72" w:rsidRDefault="00361D72" w:rsidP="00622410">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37C7CD8D" w14:textId="77777777" w:rsidTr="00361D72">
        <w:trPr>
          <w:trHeight w:val="295"/>
        </w:trPr>
        <w:tc>
          <w:tcPr>
            <w:tcW w:w="1975" w:type="dxa"/>
            <w:shd w:val="clear" w:color="000000" w:fill="75B91A"/>
            <w:hideMark/>
          </w:tcPr>
          <w:p w14:paraId="1880432B" w14:textId="4D72136A" w:rsidR="00361D72" w:rsidRPr="008545F6" w:rsidRDefault="00361D72"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B9D9773" w14:textId="17EF3AB4" w:rsidR="00361D72" w:rsidRPr="008545F6" w:rsidRDefault="00361D72"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31159900" w14:textId="77777777" w:rsidTr="00361D72">
        <w:trPr>
          <w:trHeight w:val="182"/>
        </w:trPr>
        <w:tc>
          <w:tcPr>
            <w:tcW w:w="1975" w:type="dxa"/>
            <w:shd w:val="clear" w:color="auto" w:fill="auto"/>
          </w:tcPr>
          <w:p w14:paraId="419D8A19" w14:textId="7E3956FD" w:rsidR="00361D72" w:rsidRDefault="00ED3F27"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3C7BFCA" w14:textId="21EBD900" w:rsidR="00361D72" w:rsidRDefault="00ED3F27"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ine in general</w:t>
            </w:r>
          </w:p>
        </w:tc>
      </w:tr>
      <w:tr w:rsidR="00361D72" w:rsidRPr="00BA6870" w14:paraId="74E84E68" w14:textId="77777777" w:rsidTr="00361D72">
        <w:trPr>
          <w:trHeight w:val="182"/>
        </w:trPr>
        <w:tc>
          <w:tcPr>
            <w:tcW w:w="1975" w:type="dxa"/>
            <w:shd w:val="clear" w:color="auto" w:fill="auto"/>
          </w:tcPr>
          <w:p w14:paraId="7A009F63" w14:textId="27B098DB" w:rsidR="00361D72" w:rsidRPr="00851E39" w:rsidRDefault="0002501C" w:rsidP="005B1946">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3CE4E186"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 xml:space="preserve">We are fine with the second bullet in the proposal. </w:t>
            </w:r>
          </w:p>
          <w:p w14:paraId="33ACB4F6" w14:textId="77777777" w:rsidR="0002501C" w:rsidRDefault="0002501C" w:rsidP="0002501C">
            <w:pPr>
              <w:overflowPunct/>
              <w:autoSpaceDE/>
              <w:autoSpaceDN/>
              <w:adjustRightInd/>
              <w:spacing w:after="0"/>
              <w:textAlignment w:val="auto"/>
              <w:rPr>
                <w:rFonts w:ascii="Arial" w:hAnsi="Arial" w:cs="Arial"/>
                <w:sz w:val="16"/>
                <w:szCs w:val="16"/>
              </w:rPr>
            </w:pPr>
          </w:p>
          <w:p w14:paraId="03A70EB2" w14:textId="77777777" w:rsidR="0002501C" w:rsidRDefault="0002501C" w:rsidP="0002501C">
            <w:pPr>
              <w:overflowPunct/>
              <w:autoSpaceDE/>
              <w:autoSpaceDN/>
              <w:adjustRightInd/>
              <w:spacing w:after="0"/>
              <w:textAlignment w:val="auto"/>
              <w:rPr>
                <w:rFonts w:ascii="Arial" w:hAnsi="Arial" w:cs="Arial"/>
                <w:sz w:val="16"/>
                <w:szCs w:val="16"/>
              </w:rPr>
            </w:pPr>
            <w:r>
              <w:rPr>
                <w:rFonts w:ascii="Arial" w:hAnsi="Arial" w:cs="Arial"/>
                <w:sz w:val="16"/>
                <w:szCs w:val="16"/>
              </w:rPr>
              <w:t>For the first bullet, although the content in the bullet is correct, but the proposed RAN1 reply does not answer RAN4’s question. RAN4 question is “</w:t>
            </w:r>
            <w:r w:rsidRPr="00057199">
              <w:rPr>
                <w:rFonts w:ascii="Arial" w:hAnsi="Arial" w:cs="Arial"/>
                <w:sz w:val="16"/>
                <w:szCs w:val="16"/>
              </w:rPr>
              <w:t xml:space="preserve">confirm UE behaviour if it is possible to configure a carrier that is not fully contained in the NR band, </w:t>
            </w:r>
            <w:proofErr w:type="gramStart"/>
            <w:r w:rsidRPr="00057199">
              <w:rPr>
                <w:rFonts w:ascii="Arial" w:hAnsi="Arial" w:cs="Arial"/>
                <w:sz w:val="16"/>
                <w:szCs w:val="16"/>
              </w:rPr>
              <w:t>i.e.</w:t>
            </w:r>
            <w:proofErr w:type="gramEnd"/>
            <w:r w:rsidRPr="00057199">
              <w:rPr>
                <w:rFonts w:ascii="Arial" w:hAnsi="Arial" w:cs="Arial"/>
                <w:sz w:val="16"/>
                <w:szCs w:val="16"/>
              </w:rPr>
              <w:t xml:space="preserve"> the carrier can extend beyond the low edge of the band and/or the high edge of the band?</w:t>
            </w:r>
            <w:r>
              <w:rPr>
                <w:rFonts w:ascii="Arial" w:hAnsi="Arial" w:cs="Arial"/>
                <w:sz w:val="16"/>
                <w:szCs w:val="16"/>
              </w:rPr>
              <w:t xml:space="preserve">” In our understanding, it is better to answer RAN4 question directly to give a firm yes/no answer, as suggested in the following.  </w:t>
            </w:r>
          </w:p>
          <w:p w14:paraId="3AEB8786" w14:textId="77777777" w:rsidR="0002501C" w:rsidRDefault="0002501C" w:rsidP="0002501C">
            <w:pPr>
              <w:overflowPunct/>
              <w:autoSpaceDE/>
              <w:autoSpaceDN/>
              <w:adjustRightInd/>
              <w:spacing w:after="0"/>
              <w:textAlignment w:val="auto"/>
              <w:rPr>
                <w:rFonts w:ascii="Arial" w:hAnsi="Arial" w:cs="Arial"/>
                <w:sz w:val="16"/>
                <w:szCs w:val="16"/>
              </w:rPr>
            </w:pPr>
          </w:p>
          <w:p w14:paraId="04EF8C5C" w14:textId="78BAF6BE" w:rsidR="00361D72" w:rsidRPr="00851E39" w:rsidRDefault="0002501C" w:rsidP="0002501C">
            <w:pPr>
              <w:overflowPunct/>
              <w:autoSpaceDE/>
              <w:autoSpaceDN/>
              <w:adjustRightInd/>
              <w:spacing w:after="0"/>
              <w:textAlignment w:val="auto"/>
              <w:rPr>
                <w:rFonts w:ascii="Arial" w:hAnsi="Arial" w:cs="Arial"/>
                <w:sz w:val="18"/>
                <w:szCs w:val="18"/>
              </w:rPr>
            </w:pPr>
            <w:r w:rsidRPr="00FD2714">
              <w:rPr>
                <w:rFonts w:ascii="Arial" w:hAnsi="Arial" w:cs="Arial"/>
                <w:b/>
                <w:bCs/>
                <w:color w:val="00B050"/>
                <w:sz w:val="16"/>
                <w:szCs w:val="16"/>
              </w:rPr>
              <w:t xml:space="preserve">QC’s answer </w:t>
            </w:r>
            <w:r>
              <w:rPr>
                <w:rFonts w:ascii="Arial" w:hAnsi="Arial" w:cs="Arial"/>
                <w:b/>
                <w:bCs/>
                <w:color w:val="00B050"/>
                <w:sz w:val="16"/>
                <w:szCs w:val="16"/>
              </w:rPr>
              <w:t xml:space="preserve">to RAN4 question </w:t>
            </w:r>
            <w:proofErr w:type="gramStart"/>
            <w:r w:rsidRPr="00FD2714">
              <w:rPr>
                <w:rFonts w:ascii="Arial" w:hAnsi="Arial" w:cs="Arial"/>
                <w:b/>
                <w:bCs/>
                <w:color w:val="00B050"/>
                <w:sz w:val="16"/>
                <w:szCs w:val="16"/>
              </w:rPr>
              <w:t>is:</w:t>
            </w:r>
            <w:proofErr w:type="gramEnd"/>
            <w:r w:rsidRPr="00FD2714">
              <w:rPr>
                <w:rFonts w:ascii="Arial" w:hAnsi="Arial" w:cs="Arial"/>
                <w:b/>
                <w:bCs/>
                <w:color w:val="00B050"/>
                <w:sz w:val="16"/>
                <w:szCs w:val="16"/>
              </w:rPr>
              <w:t xml:space="preserve"> UE behaviour is not clear for this case. RAN1 has no plans to clarify the support of this </w:t>
            </w:r>
            <w:proofErr w:type="gramStart"/>
            <w:r w:rsidRPr="00FD2714">
              <w:rPr>
                <w:rFonts w:ascii="Arial" w:hAnsi="Arial" w:cs="Arial"/>
                <w:b/>
                <w:bCs/>
                <w:color w:val="00B050"/>
                <w:sz w:val="16"/>
                <w:szCs w:val="16"/>
              </w:rPr>
              <w:t>particular configuration</w:t>
            </w:r>
            <w:proofErr w:type="gramEnd"/>
          </w:p>
        </w:tc>
      </w:tr>
      <w:tr w:rsidR="00361D72" w:rsidRPr="00BA6870" w14:paraId="6A207897" w14:textId="77777777" w:rsidTr="00361D72">
        <w:trPr>
          <w:trHeight w:val="182"/>
        </w:trPr>
        <w:tc>
          <w:tcPr>
            <w:tcW w:w="1975" w:type="dxa"/>
            <w:shd w:val="clear" w:color="auto" w:fill="auto"/>
          </w:tcPr>
          <w:p w14:paraId="2CFC3EEB" w14:textId="527F67F5" w:rsidR="00361D72"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lastRenderedPageBreak/>
              <w:t>Z</w:t>
            </w:r>
            <w:r>
              <w:rPr>
                <w:rFonts w:ascii="Arial" w:hAnsi="Arial" w:cs="Arial"/>
                <w:sz w:val="18"/>
                <w:szCs w:val="18"/>
                <w:lang w:eastAsia="zh-CN"/>
              </w:rPr>
              <w:t>TE</w:t>
            </w:r>
          </w:p>
        </w:tc>
        <w:tc>
          <w:tcPr>
            <w:tcW w:w="7938" w:type="dxa"/>
            <w:shd w:val="clear" w:color="auto" w:fill="auto"/>
          </w:tcPr>
          <w:p w14:paraId="64068B72" w14:textId="7C70ABDA" w:rsidR="00361D72" w:rsidRPr="00851E39" w:rsidRDefault="001020DD" w:rsidP="005B1946">
            <w:pPr>
              <w:overflowPunct/>
              <w:autoSpaceDE/>
              <w:autoSpaceDN/>
              <w:adjustRightInd/>
              <w:spacing w:after="0"/>
              <w:textAlignment w:val="auto"/>
              <w:rPr>
                <w:rFonts w:ascii="Arial" w:hAnsi="Arial" w:cs="Arial"/>
                <w:sz w:val="18"/>
                <w:szCs w:val="18"/>
              </w:rPr>
            </w:pPr>
            <w:r w:rsidRPr="001020DD">
              <w:rPr>
                <w:rFonts w:ascii="Arial" w:hAnsi="Arial" w:cs="Arial"/>
                <w:sz w:val="18"/>
                <w:szCs w:val="18"/>
              </w:rPr>
              <w:t>For the first question, it doesn’t fall into RAN1’s scope thus RAN1 doesn’t have any answer for it. For the second question, at least for now, all RAN1 specifications assume that the carrier bandwidth is within one band. It is not clear what the UE behaviour is if a carrier that is not fully contained in the NR band.</w:t>
            </w:r>
          </w:p>
        </w:tc>
      </w:tr>
      <w:tr w:rsidR="003B4646" w:rsidRPr="00BA6870" w14:paraId="5D7DC47F" w14:textId="77777777" w:rsidTr="00361D72">
        <w:trPr>
          <w:trHeight w:val="182"/>
        </w:trPr>
        <w:tc>
          <w:tcPr>
            <w:tcW w:w="1975" w:type="dxa"/>
            <w:shd w:val="clear" w:color="auto" w:fill="auto"/>
          </w:tcPr>
          <w:p w14:paraId="2F9FA3D0" w14:textId="38A246EA" w:rsidR="003B4646" w:rsidRPr="003B4646" w:rsidRDefault="003B4646" w:rsidP="005B1946">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 xml:space="preserve">NTT </w:t>
            </w:r>
            <w:r>
              <w:rPr>
                <w:rFonts w:ascii="Arial" w:eastAsia="Yu Mincho" w:hAnsi="Arial" w:cs="Arial" w:hint="eastAsia"/>
                <w:sz w:val="18"/>
                <w:szCs w:val="18"/>
              </w:rPr>
              <w:t>D</w:t>
            </w:r>
            <w:r>
              <w:rPr>
                <w:rFonts w:ascii="Arial" w:eastAsia="Yu Mincho" w:hAnsi="Arial" w:cs="Arial"/>
                <w:sz w:val="18"/>
                <w:szCs w:val="18"/>
              </w:rPr>
              <w:t>OCOMO</w:t>
            </w:r>
          </w:p>
        </w:tc>
        <w:tc>
          <w:tcPr>
            <w:tcW w:w="7938" w:type="dxa"/>
            <w:shd w:val="clear" w:color="auto" w:fill="auto"/>
          </w:tcPr>
          <w:p w14:paraId="1A5C2ED8" w14:textId="3F7B85F1"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r w:rsidR="002817E0">
              <w:rPr>
                <w:rFonts w:ascii="Arial" w:eastAsia="Yu Mincho" w:hAnsi="Arial" w:cs="Arial"/>
                <w:sz w:val="18"/>
                <w:szCs w:val="18"/>
              </w:rPr>
              <w:t>.</w:t>
            </w:r>
          </w:p>
        </w:tc>
      </w:tr>
      <w:tr w:rsidR="00101F7B" w:rsidRPr="00BA6870" w14:paraId="7B656948" w14:textId="77777777" w:rsidTr="00361D72">
        <w:trPr>
          <w:trHeight w:val="182"/>
        </w:trPr>
        <w:tc>
          <w:tcPr>
            <w:tcW w:w="1975" w:type="dxa"/>
            <w:shd w:val="clear" w:color="auto" w:fill="auto"/>
          </w:tcPr>
          <w:p w14:paraId="3BD30E29" w14:textId="39E359BE"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61F6B3C6" w14:textId="77777777" w:rsidR="00101F7B" w:rsidRDefault="00101F7B" w:rsidP="00101F7B">
            <w:pPr>
              <w:overflowPunct/>
              <w:autoSpaceDE/>
              <w:autoSpaceDN/>
              <w:adjustRightInd/>
              <w:spacing w:after="0"/>
              <w:textAlignment w:val="auto"/>
              <w:rPr>
                <w:rFonts w:ascii="Arial" w:hAnsi="Arial" w:cs="Arial"/>
                <w:sz w:val="18"/>
                <w:szCs w:val="18"/>
              </w:rPr>
            </w:pPr>
            <w:r>
              <w:rPr>
                <w:rFonts w:ascii="Arial" w:hAnsi="Arial" w:cs="Arial"/>
                <w:sz w:val="18"/>
                <w:szCs w:val="18"/>
              </w:rPr>
              <w:t>For bullet 1, UE behaviour is undetermined.</w:t>
            </w:r>
          </w:p>
          <w:p w14:paraId="2AD2FDF5" w14:textId="505BA665"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rPr>
              <w:t>For bullet 2, ok</w:t>
            </w:r>
          </w:p>
        </w:tc>
      </w:tr>
      <w:tr w:rsidR="00372D23" w:rsidRPr="00BA6870" w14:paraId="4BAF4E31" w14:textId="77777777" w:rsidTr="00361D72">
        <w:trPr>
          <w:trHeight w:val="182"/>
        </w:trPr>
        <w:tc>
          <w:tcPr>
            <w:tcW w:w="1975" w:type="dxa"/>
            <w:shd w:val="clear" w:color="auto" w:fill="auto"/>
          </w:tcPr>
          <w:p w14:paraId="4F9C3D89" w14:textId="2AECF038" w:rsidR="00372D23" w:rsidRDefault="00372D23"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Ericsson</w:t>
            </w:r>
          </w:p>
        </w:tc>
        <w:tc>
          <w:tcPr>
            <w:tcW w:w="7938" w:type="dxa"/>
            <w:shd w:val="clear" w:color="auto" w:fill="auto"/>
          </w:tcPr>
          <w:p w14:paraId="31688606" w14:textId="77777777"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first question, our understanding is that there are no such limitations in RAN1 specifications. </w:t>
            </w:r>
          </w:p>
          <w:p w14:paraId="66892A25" w14:textId="77777777" w:rsidR="00372D23" w:rsidRDefault="00372D23" w:rsidP="00372D23">
            <w:pPr>
              <w:overflowPunct/>
              <w:autoSpaceDE/>
              <w:autoSpaceDN/>
              <w:adjustRightInd/>
              <w:spacing w:after="0"/>
              <w:textAlignment w:val="auto"/>
              <w:rPr>
                <w:rFonts w:ascii="Arial" w:hAnsi="Arial" w:cs="Arial"/>
                <w:sz w:val="18"/>
                <w:szCs w:val="18"/>
              </w:rPr>
            </w:pPr>
          </w:p>
          <w:p w14:paraId="37F1A0B7" w14:textId="5DAAC762" w:rsidR="00372D23" w:rsidRDefault="00372D23" w:rsidP="00372D23">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For the second question, given that the RAN1 specifications are band agnostic, we do not see that it would be RAN1 specifications that would handle the case of placing the carrier outside the band edges, but this would be a discussion for RAN4. Hence, RAN1 should not answer that the UE </w:t>
            </w:r>
            <w:proofErr w:type="spellStart"/>
            <w:r>
              <w:rPr>
                <w:rFonts w:ascii="Arial" w:hAnsi="Arial" w:cs="Arial"/>
                <w:sz w:val="18"/>
                <w:szCs w:val="18"/>
              </w:rPr>
              <w:t>behavior</w:t>
            </w:r>
            <w:proofErr w:type="spellEnd"/>
            <w:r>
              <w:rPr>
                <w:rFonts w:ascii="Arial" w:hAnsi="Arial" w:cs="Arial"/>
                <w:sz w:val="18"/>
                <w:szCs w:val="18"/>
              </w:rPr>
              <w:t xml:space="preserve"> is undetermined but send the question back to RAN4.</w:t>
            </w:r>
          </w:p>
        </w:tc>
      </w:tr>
      <w:tr w:rsidR="00980D54" w:rsidRPr="00BA6870" w14:paraId="2DB3894E" w14:textId="77777777" w:rsidTr="00361D72">
        <w:trPr>
          <w:trHeight w:val="182"/>
        </w:trPr>
        <w:tc>
          <w:tcPr>
            <w:tcW w:w="1975" w:type="dxa"/>
            <w:shd w:val="clear" w:color="auto" w:fill="auto"/>
          </w:tcPr>
          <w:p w14:paraId="66D5BB22" w14:textId="6370B468" w:rsidR="00980D54" w:rsidRDefault="00980D54" w:rsidP="00372D2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14A064BF" w14:textId="77777777" w:rsid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We’d be OK with the original proposals in general. </w:t>
            </w:r>
          </w:p>
          <w:p w14:paraId="307904A2" w14:textId="416FB8D5" w:rsidR="00980D54" w:rsidRPr="00980D54" w:rsidRDefault="00980D54" w:rsidP="00980D54">
            <w:pPr>
              <w:overflowPunct/>
              <w:autoSpaceDE/>
              <w:autoSpaceDN/>
              <w:adjustRightInd/>
              <w:spacing w:after="0"/>
              <w:textAlignment w:val="auto"/>
              <w:rPr>
                <w:rFonts w:ascii="Arial" w:hAnsi="Arial" w:cs="Arial"/>
                <w:sz w:val="18"/>
                <w:szCs w:val="18"/>
              </w:rPr>
            </w:pPr>
            <w:r>
              <w:rPr>
                <w:rFonts w:ascii="Arial" w:hAnsi="Arial" w:cs="Arial"/>
                <w:sz w:val="18"/>
                <w:szCs w:val="18"/>
              </w:rPr>
              <w:t xml:space="preserve">We tend to agree that it is not possible to place a carrier outside a band, but this is not something that RAN1 specs state. The bands are visible in RAN2 and RAN4 specs and RAN4 doesn’t need to send an LS to RAN1 so that we can explain RAN4 specs and what they mean back to them. </w:t>
            </w:r>
            <w:proofErr w:type="gramStart"/>
            <w:r>
              <w:rPr>
                <w:rFonts w:ascii="Arial" w:hAnsi="Arial" w:cs="Arial"/>
                <w:sz w:val="18"/>
                <w:szCs w:val="18"/>
              </w:rPr>
              <w:t>Hence</w:t>
            </w:r>
            <w:proofErr w:type="gramEnd"/>
            <w:r>
              <w:rPr>
                <w:rFonts w:ascii="Arial" w:hAnsi="Arial" w:cs="Arial"/>
                <w:sz w:val="18"/>
                <w:szCs w:val="18"/>
              </w:rPr>
              <w:t xml:space="preserve"> we don’t see any reason why RAN1 specifications would lead to undefined UE behaviour if a carrier is placed fully in an NR band, though.</w:t>
            </w:r>
          </w:p>
        </w:tc>
      </w:tr>
    </w:tbl>
    <w:p w14:paraId="7951C131" w14:textId="2CD0DA52" w:rsidR="002926CF" w:rsidRDefault="002926CF" w:rsidP="00622410"/>
    <w:p w14:paraId="311324F4" w14:textId="2BB66015" w:rsidR="00F0497B" w:rsidRDefault="00F0497B" w:rsidP="00F0497B">
      <w:pPr>
        <w:pStyle w:val="Heading3"/>
      </w:pPr>
      <w:r>
        <w:t>3.1.2</w:t>
      </w:r>
      <w:r w:rsidRPr="00622410">
        <w:tab/>
      </w:r>
      <w:r>
        <w:t>Round #2</w:t>
      </w:r>
    </w:p>
    <w:p w14:paraId="0E90D535" w14:textId="3A53918C" w:rsidR="00F0497B" w:rsidRPr="00F0497B" w:rsidRDefault="00F0497B" w:rsidP="00F0497B">
      <w:r w:rsidRPr="000268EC">
        <w:rPr>
          <w:b/>
          <w:bCs/>
        </w:rPr>
        <w:t xml:space="preserve">Moderator commentary after round #1: </w:t>
      </w:r>
      <w:r w:rsidRPr="000268EC">
        <w:t>The philosophy</w:t>
      </w:r>
      <w:r>
        <w:t xml:space="preserve"> of the response might benefit from broadening it from just reading out loud the RAN1 </w:t>
      </w:r>
      <w:proofErr w:type="gramStart"/>
      <w:r>
        <w:t>specs, but</w:t>
      </w:r>
      <w:proofErr w:type="gramEnd"/>
      <w:r>
        <w:t xml:space="preserve"> going to discussion like how RAN2 signalling should configure RAN1 operation in context of RAN4 specs is something that RAN4 should be capable of discussing. Hence limiting the answers to what RAN1 specs consists of seems justified. Regardless I have </w:t>
      </w:r>
      <w:r w:rsidRPr="00CE52FB">
        <w:rPr>
          <w:color w:val="FF0000"/>
          <w:highlight w:val="cyan"/>
        </w:rPr>
        <w:t xml:space="preserve">added a sentence </w:t>
      </w:r>
      <w:r w:rsidR="00CE52FB" w:rsidRPr="00CE52FB">
        <w:rPr>
          <w:color w:val="FF0000"/>
          <w:highlight w:val="cyan"/>
        </w:rPr>
        <w:t xml:space="preserve">that </w:t>
      </w:r>
      <w:r w:rsidRPr="00CE52FB">
        <w:rPr>
          <w:color w:val="FF0000"/>
          <w:highlight w:val="cyan"/>
        </w:rPr>
        <w:t>goes beyond just reciting RAN1 specs</w:t>
      </w:r>
      <w:r w:rsidRPr="00CE52FB">
        <w:rPr>
          <w:highlight w:val="cyan"/>
        </w:rPr>
        <w:t>.</w:t>
      </w:r>
      <w:r>
        <w:t xml:space="preserve"> I have also attempted a rework on the structure to clearly differentiate answers</w:t>
      </w:r>
      <w:r w:rsidR="00945D53">
        <w:t xml:space="preserve"> </w:t>
      </w:r>
      <w:r>
        <w:t xml:space="preserve">to each bullet in the question. </w:t>
      </w:r>
    </w:p>
    <w:p w14:paraId="2BB2D23A" w14:textId="7F579A63" w:rsidR="00F0497B" w:rsidRDefault="00F0497B" w:rsidP="00F0497B">
      <w:pPr>
        <w:rPr>
          <w:b/>
          <w:bCs/>
        </w:rPr>
      </w:pPr>
      <w:r w:rsidRPr="000268EC">
        <w:rPr>
          <w:b/>
          <w:bCs/>
        </w:rPr>
        <w:t>Updated proposed RAN1 reply:</w:t>
      </w:r>
      <w:r>
        <w:rPr>
          <w:b/>
          <w:bCs/>
        </w:rPr>
        <w:t xml:space="preserve"> </w:t>
      </w:r>
    </w:p>
    <w:p w14:paraId="250364A5" w14:textId="77777777" w:rsidR="00CE52FB" w:rsidRPr="002926CF" w:rsidRDefault="00CE52FB" w:rsidP="00CE52FB">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6A09A053" w14:textId="6BB8D52D" w:rsidR="00F0497B"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SimSun" w:cs="Arial"/>
          <w:b w:val="0"/>
          <w:i/>
          <w:iCs/>
          <w:noProof w:val="0"/>
          <w:color w:val="4472C4" w:themeColor="accent1"/>
          <w:sz w:val="20"/>
          <w:lang w:eastAsia="zh-CN"/>
        </w:rPr>
        <w:t>uplinkChannelBW</w:t>
      </w:r>
      <w:proofErr w:type="spellEnd"/>
      <w:r w:rsidRPr="00361D72">
        <w:rPr>
          <w:rFonts w:eastAsia="SimSun" w:cs="Arial"/>
          <w:b w:val="0"/>
          <w:i/>
          <w:iCs/>
          <w:noProof w:val="0"/>
          <w:color w:val="4472C4" w:themeColor="accent1"/>
          <w:sz w:val="20"/>
          <w:lang w:eastAsia="zh-CN"/>
        </w:rPr>
        <w:t>-</w:t>
      </w:r>
      <w:proofErr w:type="spellStart"/>
      <w:r w:rsidRPr="00361D72">
        <w:rPr>
          <w:rFonts w:eastAsia="SimSun" w:cs="Arial"/>
          <w:b w:val="0"/>
          <w:i/>
          <w:iCs/>
          <w:noProof w:val="0"/>
          <w:color w:val="4472C4" w:themeColor="accent1"/>
          <w:sz w:val="20"/>
          <w:lang w:eastAsia="zh-CN"/>
        </w:rPr>
        <w:t>PerSCS</w:t>
      </w:r>
      <w:proofErr w:type="spellEnd"/>
      <w:r w:rsidRPr="00361D72">
        <w:rPr>
          <w:rFonts w:eastAsia="SimSun" w:cs="Arial"/>
          <w:b w:val="0"/>
          <w:i/>
          <w:iCs/>
          <w:noProof w:val="0"/>
          <w:color w:val="4472C4" w:themeColor="accent1"/>
          <w:sz w:val="20"/>
          <w:lang w:eastAsia="zh-CN"/>
        </w:rPr>
        <w:t>-List</w:t>
      </w:r>
      <w:r w:rsidRPr="002926CF">
        <w:rPr>
          <w:rFonts w:eastAsia="SimSun" w:cs="Arial"/>
          <w:b w:val="0"/>
          <w:noProof w:val="0"/>
          <w:color w:val="4472C4" w:themeColor="accent1"/>
          <w:sz w:val="20"/>
          <w:lang w:eastAsia="zh-CN"/>
        </w:rPr>
        <w:t xml:space="preserve"> and </w:t>
      </w:r>
      <w:proofErr w:type="spellStart"/>
      <w:r w:rsidRPr="00361D72">
        <w:rPr>
          <w:rFonts w:eastAsia="SimSun" w:cs="Arial"/>
          <w:b w:val="0"/>
          <w:i/>
          <w:iCs/>
          <w:noProof w:val="0"/>
          <w:color w:val="4472C4" w:themeColor="accent1"/>
          <w:sz w:val="20"/>
          <w:lang w:eastAsia="zh-CN"/>
        </w:rPr>
        <w:t>scs-SpecificCarrierList</w:t>
      </w:r>
      <w:proofErr w:type="spellEnd"/>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70800BB9" w14:textId="3918CC70" w:rsidR="00F0497B" w:rsidRPr="00CE52FB" w:rsidRDefault="00F0497B" w:rsidP="00F0497B">
      <w:pPr>
        <w:pStyle w:val="Header"/>
        <w:ind w:left="1080"/>
        <w:textAlignment w:val="auto"/>
        <w:rPr>
          <w:rFonts w:eastAsia="SimSun" w:cs="Arial"/>
          <w:b w:val="0"/>
          <w:noProof w:val="0"/>
          <w:color w:val="FF0000"/>
          <w:sz w:val="20"/>
          <w:u w:val="single"/>
          <w:lang w:eastAsia="zh-CN"/>
        </w:rPr>
      </w:pPr>
      <w:r w:rsidRPr="00F0497B">
        <w:rPr>
          <w:rFonts w:eastAsia="SimSun" w:cs="Arial"/>
          <w:bCs/>
          <w:noProof w:val="0"/>
          <w:sz w:val="20"/>
          <w:lang w:eastAsia="zh-CN"/>
        </w:rPr>
        <w:t>RAN1 answer</w:t>
      </w:r>
      <w:r w:rsidRPr="00F0497B">
        <w:rPr>
          <w:rFonts w:eastAsia="SimSun" w:cs="Arial"/>
          <w:b w:val="0"/>
          <w:noProof w:val="0"/>
          <w:sz w:val="20"/>
          <w:lang w:eastAsia="zh-CN"/>
        </w:rPr>
        <w:t xml:space="preserve">: </w:t>
      </w:r>
      <w:r w:rsidRPr="00CE52FB">
        <w:rPr>
          <w:rFonts w:eastAsia="SimSun" w:cs="Arial"/>
          <w:b w:val="0"/>
          <w:noProof w:val="0"/>
          <w:color w:val="FF0000"/>
          <w:sz w:val="20"/>
          <w:u w:val="single"/>
          <w:lang w:eastAsia="zh-CN"/>
        </w:rPr>
        <w:t xml:space="preserve">RAN1 specifications do not place any limitations to this as RAN1 specifications are agnostic to the definitions of operating bands, </w:t>
      </w:r>
      <w:proofErr w:type="gramStart"/>
      <w:r w:rsidRPr="00CE52FB">
        <w:rPr>
          <w:rFonts w:eastAsia="SimSun" w:cs="Arial"/>
          <w:b w:val="0"/>
          <w:noProof w:val="0"/>
          <w:color w:val="FF0000"/>
          <w:sz w:val="20"/>
          <w:u w:val="single"/>
          <w:lang w:eastAsia="zh-CN"/>
        </w:rPr>
        <w:t>bandwidths</w:t>
      </w:r>
      <w:proofErr w:type="gramEnd"/>
      <w:r w:rsidRPr="00CE52FB">
        <w:rPr>
          <w:rFonts w:eastAsia="SimSun" w:cs="Arial"/>
          <w:b w:val="0"/>
          <w:noProof w:val="0"/>
          <w:color w:val="FF0000"/>
          <w:sz w:val="20"/>
          <w:u w:val="single"/>
          <w:lang w:eastAsia="zh-CN"/>
        </w:rPr>
        <w:t xml:space="preserve"> and duplex distances. </w:t>
      </w:r>
      <w:r w:rsidRPr="00CE52FB">
        <w:rPr>
          <w:rFonts w:eastAsia="SimSun" w:cs="Arial"/>
          <w:b w:val="0"/>
          <w:noProof w:val="0"/>
          <w:color w:val="FF0000"/>
          <w:sz w:val="20"/>
          <w:highlight w:val="cyan"/>
          <w:u w:val="single"/>
          <w:lang w:eastAsia="zh-CN"/>
        </w:rPr>
        <w:t>RAN2 capability and configuration signalling and RAN4 band, duplex and bandwidth definitions are assumed to place such restrictions.</w:t>
      </w:r>
    </w:p>
    <w:p w14:paraId="157D66F0" w14:textId="77777777" w:rsidR="00F0497B" w:rsidRDefault="00F0497B" w:rsidP="00F0497B">
      <w:pPr>
        <w:pStyle w:val="Header"/>
        <w:ind w:left="1080"/>
        <w:textAlignment w:val="auto"/>
        <w:rPr>
          <w:b w:val="0"/>
          <w:bCs/>
        </w:rPr>
      </w:pPr>
    </w:p>
    <w:p w14:paraId="518C377D" w14:textId="77777777" w:rsidR="00F0497B" w:rsidRPr="002926CF" w:rsidRDefault="00F0497B" w:rsidP="00F0497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confirm UE behaviour if it is possible to configure a carrier that is not fully contained in the NR band, </w:t>
      </w:r>
      <w:proofErr w:type="gramStart"/>
      <w:r w:rsidRPr="002926CF">
        <w:rPr>
          <w:rFonts w:eastAsia="SimSun" w:cs="Arial"/>
          <w:b w:val="0"/>
          <w:noProof w:val="0"/>
          <w:color w:val="4472C4" w:themeColor="accent1"/>
          <w:sz w:val="20"/>
          <w:lang w:eastAsia="zh-CN"/>
        </w:rPr>
        <w:t>i.e.</w:t>
      </w:r>
      <w:proofErr w:type="gramEnd"/>
      <w:r w:rsidRPr="002926CF">
        <w:rPr>
          <w:rFonts w:eastAsia="SimSun" w:cs="Arial"/>
          <w:b w:val="0"/>
          <w:noProof w:val="0"/>
          <w:color w:val="4472C4" w:themeColor="accent1"/>
          <w:sz w:val="20"/>
          <w:lang w:eastAsia="zh-CN"/>
        </w:rPr>
        <w:t xml:space="preserve"> the carrier can extend beyond the low edge of the band and/or the high edge of the band? </w:t>
      </w:r>
    </w:p>
    <w:p w14:paraId="635438C7" w14:textId="59B048B0" w:rsidR="00F0497B" w:rsidRDefault="00F0497B" w:rsidP="00F0497B">
      <w:pPr>
        <w:ind w:left="1080"/>
        <w:rPr>
          <w:rFonts w:ascii="Arial" w:hAnsi="Arial" w:cs="Arial"/>
          <w:b/>
          <w:bCs/>
        </w:rPr>
      </w:pPr>
      <w:r w:rsidRPr="00F0497B">
        <w:rPr>
          <w:rFonts w:ascii="Arial" w:eastAsia="SimSun" w:hAnsi="Arial" w:cs="Arial"/>
          <w:b/>
          <w:lang w:eastAsia="zh-CN"/>
        </w:rPr>
        <w:t xml:space="preserve">RAN1 answer: </w:t>
      </w:r>
      <w:r w:rsidRPr="00CE52FB">
        <w:rPr>
          <w:rFonts w:ascii="Arial" w:eastAsia="SimSun" w:hAnsi="Arial" w:cs="Arial"/>
          <w:bCs/>
          <w:u w:val="single"/>
          <w:lang w:eastAsia="zh-CN"/>
        </w:rPr>
        <w:t xml:space="preserve">RAN1 specifications are agnostic to NR band definitions, and do not place any such limitations. </w:t>
      </w:r>
      <w:r w:rsidRPr="00CE52FB">
        <w:rPr>
          <w:rFonts w:ascii="Arial" w:eastAsia="SimSun" w:hAnsi="Arial" w:cs="Arial"/>
          <w:bCs/>
          <w:color w:val="FF0000"/>
          <w:highlight w:val="cyan"/>
          <w:u w:val="single"/>
          <w:lang w:eastAsia="zh-CN"/>
        </w:rPr>
        <w:t>RAN2 capability and configuration signalling and RAN4 band, duplex and bandwidth definitions are assumed to place such restrictions.</w:t>
      </w:r>
    </w:p>
    <w:p w14:paraId="59F02E4A" w14:textId="77777777" w:rsidR="00F0497B" w:rsidRPr="00361D72" w:rsidRDefault="00F0497B" w:rsidP="00F0497B">
      <w:pPr>
        <w:rPr>
          <w:b/>
          <w:bCs/>
        </w:rPr>
      </w:pPr>
      <w:r w:rsidRPr="000268EC">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0497B" w:rsidRPr="00BA6870" w14:paraId="1B7CF0BA" w14:textId="77777777" w:rsidTr="005B1946">
        <w:trPr>
          <w:trHeight w:val="295"/>
        </w:trPr>
        <w:tc>
          <w:tcPr>
            <w:tcW w:w="1975" w:type="dxa"/>
            <w:shd w:val="clear" w:color="000000" w:fill="75B91A"/>
            <w:hideMark/>
          </w:tcPr>
          <w:p w14:paraId="6E2CB362" w14:textId="77777777" w:rsidR="00F0497B" w:rsidRPr="008545F6" w:rsidRDefault="00F0497B"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3EAA306" w14:textId="77777777" w:rsidR="00F0497B" w:rsidRPr="008545F6" w:rsidRDefault="00F0497B"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0497B" w:rsidRPr="00BA6870" w14:paraId="40AEA5AA" w14:textId="77777777" w:rsidTr="005B1946">
        <w:trPr>
          <w:trHeight w:val="182"/>
        </w:trPr>
        <w:tc>
          <w:tcPr>
            <w:tcW w:w="1975" w:type="dxa"/>
            <w:shd w:val="clear" w:color="auto" w:fill="auto"/>
          </w:tcPr>
          <w:p w14:paraId="232BD75B" w14:textId="43B62E2F" w:rsidR="00F0497B" w:rsidRDefault="00A34932"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DBBCA28" w14:textId="09FF0F90" w:rsidR="00A34932" w:rsidRDefault="00A34932"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are ok with first answer</w:t>
            </w:r>
            <w:r w:rsidR="004D1655">
              <w:rPr>
                <w:rFonts w:ascii="Arial" w:hAnsi="Arial" w:cs="Arial"/>
                <w:sz w:val="16"/>
                <w:szCs w:val="16"/>
                <w:lang w:eastAsia="zh-CN"/>
              </w:rPr>
              <w:t>,</w:t>
            </w:r>
            <w:r>
              <w:rPr>
                <w:rFonts w:ascii="Arial" w:hAnsi="Arial" w:cs="Arial"/>
                <w:sz w:val="16"/>
                <w:szCs w:val="16"/>
                <w:lang w:eastAsia="zh-CN"/>
              </w:rPr>
              <w:t xml:space="preserve"> although we do see some restriction for TDD </w:t>
            </w:r>
            <w:r w:rsidR="004D1655">
              <w:rPr>
                <w:rFonts w:ascii="Arial" w:hAnsi="Arial" w:cs="Arial"/>
                <w:sz w:val="16"/>
                <w:szCs w:val="16"/>
                <w:lang w:eastAsia="zh-CN"/>
              </w:rPr>
              <w:t xml:space="preserve">regarding the central alignment of UL/DL BWP/CC that is explicitly stated in TS 38.213 and limits the location of UL CC for TDD. On the other hand, the target band seems FDD band and then TDD restriction becomes irrelevant.  </w:t>
            </w:r>
          </w:p>
          <w:p w14:paraId="6E359017" w14:textId="5FCE0EAA" w:rsidR="00A34932" w:rsidRDefault="00A34932" w:rsidP="005B1946">
            <w:pPr>
              <w:overflowPunct/>
              <w:autoSpaceDE/>
              <w:autoSpaceDN/>
              <w:adjustRightInd/>
              <w:spacing w:after="0"/>
              <w:textAlignment w:val="auto"/>
              <w:rPr>
                <w:rFonts w:ascii="Arial" w:hAnsi="Arial" w:cs="Arial"/>
                <w:sz w:val="16"/>
                <w:szCs w:val="16"/>
                <w:lang w:eastAsia="zh-CN"/>
              </w:rPr>
            </w:pPr>
          </w:p>
          <w:p w14:paraId="6BE79F7E" w14:textId="77777777" w:rsidR="004D1655" w:rsidRDefault="00A34932"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For answer on Question 2, it</w:t>
            </w:r>
            <w:r w:rsidR="004D1655">
              <w:rPr>
                <w:rFonts w:ascii="Arial" w:hAnsi="Arial" w:cs="Arial"/>
                <w:sz w:val="16"/>
                <w:szCs w:val="16"/>
                <w:lang w:eastAsia="zh-CN"/>
              </w:rPr>
              <w:t xml:space="preserve"> </w:t>
            </w:r>
            <w:r>
              <w:rPr>
                <w:rFonts w:ascii="Arial" w:hAnsi="Arial" w:cs="Arial"/>
                <w:sz w:val="16"/>
                <w:szCs w:val="16"/>
                <w:lang w:eastAsia="zh-CN"/>
              </w:rPr>
              <w:t xml:space="preserve">should directly answer the question as Qualcomm and other companies commented. </w:t>
            </w:r>
          </w:p>
          <w:p w14:paraId="438A8962" w14:textId="4E6AD5C9" w:rsidR="00A34932" w:rsidRDefault="00A34932"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The following sentence should be added: </w:t>
            </w:r>
          </w:p>
          <w:p w14:paraId="6D5D0D39" w14:textId="7BFCDAFE" w:rsidR="00A34932" w:rsidRPr="004D1655" w:rsidRDefault="00A34932" w:rsidP="00A34932">
            <w:pPr>
              <w:pStyle w:val="ListParagraph"/>
              <w:numPr>
                <w:ilvl w:val="0"/>
                <w:numId w:val="36"/>
              </w:numPr>
              <w:overflowPunct/>
              <w:autoSpaceDE/>
              <w:autoSpaceDN/>
              <w:adjustRightInd/>
              <w:textAlignment w:val="auto"/>
              <w:rPr>
                <w:rFonts w:ascii="Arial" w:hAnsi="Arial" w:cs="Arial"/>
                <w:sz w:val="16"/>
                <w:szCs w:val="16"/>
                <w:lang w:eastAsia="zh-CN"/>
              </w:rPr>
            </w:pPr>
            <w:r w:rsidRPr="00A34932">
              <w:rPr>
                <w:rFonts w:ascii="Arial" w:hAnsi="Arial" w:cs="Arial"/>
                <w:sz w:val="16"/>
                <w:szCs w:val="16"/>
                <w:lang w:eastAsia="zh-CN"/>
              </w:rPr>
              <w:t xml:space="preserve">‘There is no defined UE </w:t>
            </w:r>
            <w:proofErr w:type="spellStart"/>
            <w:r w:rsidRPr="00A34932">
              <w:rPr>
                <w:rFonts w:ascii="Arial" w:hAnsi="Arial" w:cs="Arial"/>
                <w:sz w:val="16"/>
                <w:szCs w:val="16"/>
                <w:lang w:eastAsia="zh-CN"/>
              </w:rPr>
              <w:t>behaviour</w:t>
            </w:r>
            <w:proofErr w:type="spellEnd"/>
            <w:r w:rsidRPr="00A34932">
              <w:rPr>
                <w:rFonts w:ascii="Arial" w:hAnsi="Arial" w:cs="Arial"/>
                <w:sz w:val="16"/>
                <w:szCs w:val="16"/>
                <w:lang w:eastAsia="zh-CN"/>
              </w:rPr>
              <w:t xml:space="preserve"> for a carrier that is not fully contained in a NR band’</w:t>
            </w:r>
            <w:r>
              <w:rPr>
                <w:rFonts w:ascii="Arial" w:hAnsi="Arial" w:cs="Arial"/>
                <w:sz w:val="16"/>
                <w:szCs w:val="16"/>
                <w:lang w:val="en-US" w:eastAsia="zh-CN"/>
              </w:rPr>
              <w:t xml:space="preserve">. </w:t>
            </w:r>
            <w:r w:rsidRPr="00A34932">
              <w:rPr>
                <w:rFonts w:ascii="Arial" w:hAnsi="Arial" w:cs="Arial"/>
                <w:sz w:val="16"/>
                <w:szCs w:val="16"/>
                <w:lang w:eastAsia="zh-CN"/>
              </w:rPr>
              <w:t xml:space="preserve"> </w:t>
            </w:r>
          </w:p>
          <w:p w14:paraId="3F2BA122" w14:textId="77777777" w:rsidR="004D1655" w:rsidRDefault="004D1655" w:rsidP="00A34932">
            <w:pPr>
              <w:overflowPunct/>
              <w:autoSpaceDE/>
              <w:autoSpaceDN/>
              <w:adjustRightInd/>
              <w:textAlignment w:val="auto"/>
              <w:rPr>
                <w:rFonts w:ascii="Arial" w:hAnsi="Arial" w:cs="Arial"/>
                <w:sz w:val="16"/>
                <w:szCs w:val="16"/>
                <w:lang w:eastAsia="zh-CN"/>
              </w:rPr>
            </w:pPr>
          </w:p>
          <w:p w14:paraId="63F171FB" w14:textId="3ACB93B8" w:rsidR="00F0497B" w:rsidRPr="00A34932" w:rsidRDefault="004D1655" w:rsidP="00A34932">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I</w:t>
            </w:r>
            <w:r w:rsidR="00A34932">
              <w:rPr>
                <w:rFonts w:ascii="Arial" w:hAnsi="Arial" w:cs="Arial"/>
                <w:sz w:val="16"/>
                <w:szCs w:val="16"/>
                <w:lang w:eastAsia="zh-CN"/>
              </w:rPr>
              <w:t xml:space="preserve">t is </w:t>
            </w:r>
            <w:r>
              <w:rPr>
                <w:rFonts w:ascii="Arial" w:hAnsi="Arial" w:cs="Arial"/>
                <w:sz w:val="16"/>
                <w:szCs w:val="16"/>
                <w:lang w:eastAsia="zh-CN"/>
              </w:rPr>
              <w:t>simply a</w:t>
            </w:r>
            <w:r w:rsidR="00A34932">
              <w:rPr>
                <w:rFonts w:ascii="Arial" w:hAnsi="Arial" w:cs="Arial"/>
                <w:sz w:val="16"/>
                <w:szCs w:val="16"/>
                <w:lang w:eastAsia="zh-CN"/>
              </w:rPr>
              <w:t xml:space="preserve"> fact</w:t>
            </w:r>
            <w:r>
              <w:rPr>
                <w:rFonts w:ascii="Arial" w:hAnsi="Arial" w:cs="Arial"/>
                <w:sz w:val="16"/>
                <w:szCs w:val="16"/>
                <w:lang w:eastAsia="zh-CN"/>
              </w:rPr>
              <w:t>/use case we followed in LTE and NR</w:t>
            </w:r>
            <w:r w:rsidR="00A34932">
              <w:rPr>
                <w:rFonts w:ascii="Arial" w:hAnsi="Arial" w:cs="Arial"/>
                <w:sz w:val="16"/>
                <w:szCs w:val="16"/>
                <w:lang w:eastAsia="zh-CN"/>
              </w:rPr>
              <w:t xml:space="preserve"> that a CC within a band is assumed</w:t>
            </w:r>
            <w:r w:rsidR="00A34932" w:rsidRPr="00A34932">
              <w:rPr>
                <w:rFonts w:ascii="Arial" w:hAnsi="Arial" w:cs="Arial"/>
                <w:sz w:val="16"/>
                <w:szCs w:val="16"/>
                <w:lang w:eastAsia="zh-CN"/>
              </w:rPr>
              <w:t xml:space="preserve"> when defining UE behaviour in RAN1 specification.</w:t>
            </w:r>
            <w:r>
              <w:rPr>
                <w:rFonts w:ascii="Arial" w:hAnsi="Arial" w:cs="Arial"/>
                <w:sz w:val="16"/>
                <w:szCs w:val="16"/>
                <w:lang w:eastAsia="zh-CN"/>
              </w:rPr>
              <w:t xml:space="preserve"> This is also used in UE capability report for CA support. </w:t>
            </w:r>
            <w:r w:rsidR="00A34932" w:rsidRPr="00A34932">
              <w:rPr>
                <w:rFonts w:ascii="Arial" w:hAnsi="Arial" w:cs="Arial"/>
                <w:sz w:val="16"/>
                <w:szCs w:val="16"/>
                <w:lang w:eastAsia="zh-CN"/>
              </w:rPr>
              <w:t xml:space="preserve">   </w:t>
            </w:r>
          </w:p>
        </w:tc>
      </w:tr>
      <w:tr w:rsidR="00F0497B" w:rsidRPr="00BA6870" w14:paraId="5956C1A7" w14:textId="77777777" w:rsidTr="005B1946">
        <w:trPr>
          <w:trHeight w:val="182"/>
        </w:trPr>
        <w:tc>
          <w:tcPr>
            <w:tcW w:w="1975" w:type="dxa"/>
            <w:shd w:val="clear" w:color="auto" w:fill="auto"/>
          </w:tcPr>
          <w:p w14:paraId="0F4B5621" w14:textId="3B5C11E7" w:rsidR="00F0497B" w:rsidRDefault="00EE1C4A"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5833E14A" w14:textId="2CCB87EA" w:rsidR="00F0497B" w:rsidRDefault="00EE1C4A"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have the preference to delete the sentence talking about RAN2 and RAN4 specs, as RAN2 will provide their answer anyway…</w:t>
            </w:r>
          </w:p>
        </w:tc>
      </w:tr>
      <w:tr w:rsidR="00F0497B" w:rsidRPr="00BA6870" w14:paraId="60CFD236" w14:textId="77777777" w:rsidTr="005B1946">
        <w:trPr>
          <w:trHeight w:val="182"/>
        </w:trPr>
        <w:tc>
          <w:tcPr>
            <w:tcW w:w="1975" w:type="dxa"/>
            <w:shd w:val="clear" w:color="auto" w:fill="auto"/>
          </w:tcPr>
          <w:p w14:paraId="74C136C5" w14:textId="72DE11E6" w:rsidR="00F0497B"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lastRenderedPageBreak/>
              <w:t>ZTE</w:t>
            </w:r>
          </w:p>
        </w:tc>
        <w:tc>
          <w:tcPr>
            <w:tcW w:w="7938" w:type="dxa"/>
            <w:shd w:val="clear" w:color="auto" w:fill="auto"/>
          </w:tcPr>
          <w:p w14:paraId="335F0F04" w14:textId="6E6346EE" w:rsidR="00F0497B"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can accept the draft response </w:t>
            </w:r>
            <w:r w:rsidR="00824F95">
              <w:rPr>
                <w:rFonts w:ascii="Arial" w:hAnsi="Arial" w:cs="Arial"/>
                <w:sz w:val="16"/>
                <w:szCs w:val="16"/>
                <w:lang w:eastAsia="zh-CN"/>
              </w:rPr>
              <w:t xml:space="preserve">from FL </w:t>
            </w:r>
            <w:r>
              <w:rPr>
                <w:rFonts w:ascii="Arial" w:hAnsi="Arial" w:cs="Arial"/>
                <w:sz w:val="16"/>
                <w:szCs w:val="16"/>
                <w:lang w:eastAsia="zh-CN"/>
              </w:rPr>
              <w:t>above.</w:t>
            </w:r>
          </w:p>
        </w:tc>
      </w:tr>
      <w:tr w:rsidR="00F0497B" w:rsidRPr="00BA6870" w14:paraId="71DF3182" w14:textId="77777777" w:rsidTr="005B1946">
        <w:trPr>
          <w:trHeight w:val="182"/>
        </w:trPr>
        <w:tc>
          <w:tcPr>
            <w:tcW w:w="1975" w:type="dxa"/>
            <w:shd w:val="clear" w:color="auto" w:fill="auto"/>
          </w:tcPr>
          <w:p w14:paraId="06145CBA" w14:textId="303F9C43" w:rsidR="00F0497B" w:rsidRPr="007B362B" w:rsidRDefault="007B362B"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6360809" w14:textId="284BC54B" w:rsidR="00F0497B" w:rsidRPr="007B362B" w:rsidRDefault="007B362B"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although we also think the second answer looks a bit indirect to the RAN4 question as Apple pointed.</w:t>
            </w:r>
          </w:p>
        </w:tc>
      </w:tr>
      <w:tr w:rsidR="00E949B2" w:rsidRPr="00BA6870" w14:paraId="38452424" w14:textId="77777777" w:rsidTr="005B1946">
        <w:trPr>
          <w:trHeight w:val="182"/>
        </w:trPr>
        <w:tc>
          <w:tcPr>
            <w:tcW w:w="1975" w:type="dxa"/>
            <w:shd w:val="clear" w:color="auto" w:fill="auto"/>
          </w:tcPr>
          <w:p w14:paraId="2C586F15" w14:textId="7E70BC48" w:rsidR="00E949B2" w:rsidRDefault="00E949B2"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029E14EF" w14:textId="77777777" w:rsidR="00E949B2" w:rsidRDefault="00E949B2"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with the proposed response with or without the sentence in cyan, although don’t see any value in that sentence.</w:t>
            </w:r>
          </w:p>
          <w:p w14:paraId="61D101F2" w14:textId="6A84E2E4" w:rsidR="00E949B2" w:rsidRDefault="00E949B2"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We’d be OK to indicate that there is a requirement to the UL BWP and DL BWP to have the same central frequency as indicated by Apple as this is indeed a RAN1 restriction.</w:t>
            </w:r>
          </w:p>
          <w:p w14:paraId="0701300E" w14:textId="77777777" w:rsidR="00E949B2" w:rsidRDefault="00E949B2" w:rsidP="005B1946">
            <w:pPr>
              <w:overflowPunct/>
              <w:autoSpaceDE/>
              <w:autoSpaceDN/>
              <w:adjustRightInd/>
              <w:spacing w:after="0"/>
              <w:textAlignment w:val="auto"/>
              <w:rPr>
                <w:rFonts w:ascii="Arial" w:eastAsia="Yu Mincho" w:hAnsi="Arial" w:cs="Arial"/>
                <w:sz w:val="16"/>
                <w:szCs w:val="16"/>
              </w:rPr>
            </w:pPr>
          </w:p>
          <w:p w14:paraId="57AA3877" w14:textId="5A7A7980" w:rsidR="00E949B2" w:rsidRDefault="00E949B2" w:rsidP="005B1946">
            <w:pPr>
              <w:overflowPunct/>
              <w:autoSpaceDE/>
              <w:autoSpaceDN/>
              <w:adjustRightInd/>
              <w:spacing w:after="0"/>
              <w:textAlignment w:val="auto"/>
              <w:rPr>
                <w:rFonts w:ascii="Arial" w:eastAsia="Yu Mincho" w:hAnsi="Arial" w:cs="Arial"/>
                <w:sz w:val="16"/>
                <w:szCs w:val="16"/>
              </w:rPr>
            </w:pPr>
            <w:r w:rsidRPr="00E949B2">
              <w:rPr>
                <w:rFonts w:ascii="Arial" w:eastAsia="Yu Mincho" w:hAnsi="Arial" w:cs="Arial"/>
                <w:sz w:val="16"/>
                <w:szCs w:val="16"/>
                <w:highlight w:val="yellow"/>
              </w:rPr>
              <w:t>@Apple,</w:t>
            </w:r>
            <w:r>
              <w:rPr>
                <w:rFonts w:ascii="Arial" w:eastAsia="Yu Mincho" w:hAnsi="Arial" w:cs="Arial"/>
                <w:sz w:val="16"/>
                <w:szCs w:val="16"/>
              </w:rPr>
              <w:t xml:space="preserve"> it is RAN4 business that the UE cannot operate outside a defined band, but there is no such restriction in RAN1 specifications. It makes no sense for RAN1 to answer to RAN4 that RAN4 doesn’t specify for UEs that are outside defined bands, nor RAN2 defines any capabilities to do so, but the cyan sentence anyway does this already. Even this is not really a justified RAN1 answer and stating universal facts should be unnecessary as RAN4 must be at least as </w:t>
            </w:r>
            <w:proofErr w:type="gramStart"/>
            <w:r>
              <w:rPr>
                <w:rFonts w:ascii="Arial" w:eastAsia="Yu Mincho" w:hAnsi="Arial" w:cs="Arial"/>
                <w:sz w:val="16"/>
                <w:szCs w:val="16"/>
              </w:rPr>
              <w:t>well aware</w:t>
            </w:r>
            <w:proofErr w:type="gramEnd"/>
            <w:r>
              <w:rPr>
                <w:rFonts w:ascii="Arial" w:eastAsia="Yu Mincho" w:hAnsi="Arial" w:cs="Arial"/>
                <w:sz w:val="16"/>
                <w:szCs w:val="16"/>
              </w:rPr>
              <w:t xml:space="preserve"> of the restrictions their spec place on the UE as RAN1 is. RAN1 just doesn’t add anything more to those restrictions in place in RAN4 (and RAN2), and that’s what the answer should be.</w:t>
            </w:r>
          </w:p>
        </w:tc>
      </w:tr>
      <w:tr w:rsidR="000D17DD" w14:paraId="66A96664"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7BC052BC"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 xml:space="preserve">Huawei, </w:t>
            </w:r>
            <w:proofErr w:type="spellStart"/>
            <w:r w:rsidRPr="000D17DD">
              <w:rPr>
                <w:rFonts w:ascii="Arial" w:eastAsia="Yu Mincho" w:hAnsi="Arial" w:cs="Arial"/>
                <w:sz w:val="16"/>
                <w:szCs w:val="16"/>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C32DF33"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Although it is true that in core specs there is almost no band mentioned in RAN1, it is also the case that UE features are created from RAN1 wherein most of the UE capabilities can only be reported per band or per BC. Thus, UE behaviour for the transmissions outside a band is undetermined. There are no UE capabilities reported/assumed for that part.</w:t>
            </w:r>
          </w:p>
        </w:tc>
      </w:tr>
      <w:tr w:rsidR="00604DD1" w14:paraId="75A5DA0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A7BDACB" w14:textId="147529D3" w:rsidR="00604DD1" w:rsidRPr="000D17DD" w:rsidRDefault="00604DD1" w:rsidP="00604DD1">
            <w:pPr>
              <w:overflowPunct/>
              <w:autoSpaceDE/>
              <w:autoSpaceDN/>
              <w:adjustRightInd/>
              <w:spacing w:after="0"/>
              <w:textAlignment w:val="auto"/>
              <w:rPr>
                <w:rFonts w:ascii="Arial" w:eastAsia="Yu Mincho" w:hAnsi="Arial" w:cs="Arial"/>
                <w:sz w:val="16"/>
                <w:szCs w:val="16"/>
              </w:rPr>
            </w:pPr>
            <w:r w:rsidRPr="000E5071">
              <w:rPr>
                <w:rFonts w:ascii="Arial" w:eastAsia="Yu Mincho" w:hAnsi="Arial" w:cs="Arial" w:hint="eastAsia"/>
                <w:sz w:val="16"/>
                <w:szCs w:val="16"/>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856CA6" w14:textId="6DD22D63"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sz w:val="16"/>
                <w:szCs w:val="16"/>
                <w:lang w:eastAsia="ko-KR"/>
              </w:rPr>
              <w:t>F</w:t>
            </w:r>
            <w:r>
              <w:rPr>
                <w:rFonts w:ascii="Arial" w:eastAsia="Malgun Gothic" w:hAnsi="Arial" w:cs="Arial" w:hint="eastAsia"/>
                <w:sz w:val="16"/>
                <w:szCs w:val="16"/>
                <w:lang w:eastAsia="ko-KR"/>
              </w:rPr>
              <w:t xml:space="preserve">ine </w:t>
            </w:r>
            <w:r>
              <w:rPr>
                <w:rFonts w:ascii="Arial" w:eastAsia="Malgun Gothic" w:hAnsi="Arial" w:cs="Arial"/>
                <w:sz w:val="16"/>
                <w:szCs w:val="16"/>
                <w:lang w:eastAsia="ko-KR"/>
              </w:rPr>
              <w:t xml:space="preserve">with the updated proposal. One editorial suggestion - The </w:t>
            </w:r>
            <w:r w:rsidRPr="000E5071">
              <w:rPr>
                <w:rFonts w:ascii="Arial" w:eastAsia="Malgun Gothic" w:hAnsi="Arial" w:cs="Arial"/>
                <w:sz w:val="16"/>
                <w:szCs w:val="16"/>
                <w:highlight w:val="cyan"/>
                <w:lang w:eastAsia="ko-KR"/>
              </w:rPr>
              <w:t>highlighted sentences</w:t>
            </w:r>
            <w:r>
              <w:rPr>
                <w:rFonts w:ascii="Arial" w:eastAsia="Malgun Gothic" w:hAnsi="Arial" w:cs="Arial"/>
                <w:sz w:val="16"/>
                <w:szCs w:val="16"/>
                <w:lang w:eastAsia="ko-KR"/>
              </w:rPr>
              <w:t xml:space="preserve"> can start with </w:t>
            </w:r>
            <w:r w:rsidRPr="000E5071">
              <w:rPr>
                <w:rFonts w:ascii="Arial" w:eastAsia="Malgun Gothic" w:hAnsi="Arial" w:cs="Arial"/>
                <w:color w:val="FF0000"/>
                <w:sz w:val="16"/>
                <w:szCs w:val="16"/>
                <w:lang w:eastAsia="ko-KR"/>
              </w:rPr>
              <w:t>“It is RAN1 understanding that…”.</w:t>
            </w:r>
          </w:p>
        </w:tc>
      </w:tr>
      <w:tr w:rsidR="008C4FC1" w14:paraId="3FD71B63"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807716" w14:textId="5C2D1788" w:rsidR="008C4FC1" w:rsidRPr="000E5071" w:rsidRDefault="008C4FC1" w:rsidP="00604DD1">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D653CB7" w14:textId="1EEE66D8"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 xml:space="preserve">The proposed reply is fine with us. We do not see a need to address the TDD case since it is not in scope of the </w:t>
            </w:r>
            <w:proofErr w:type="spellStart"/>
            <w:proofErr w:type="gramStart"/>
            <w:r>
              <w:rPr>
                <w:rFonts w:ascii="Arial" w:eastAsia="Malgun Gothic" w:hAnsi="Arial" w:cs="Arial"/>
                <w:sz w:val="16"/>
                <w:szCs w:val="16"/>
                <w:lang w:eastAsia="ko-KR"/>
              </w:rPr>
              <w:t>WI.We</w:t>
            </w:r>
            <w:proofErr w:type="spellEnd"/>
            <w:proofErr w:type="gramEnd"/>
            <w:r>
              <w:rPr>
                <w:rFonts w:ascii="Arial" w:eastAsia="Malgun Gothic" w:hAnsi="Arial" w:cs="Arial"/>
                <w:sz w:val="16"/>
                <w:szCs w:val="16"/>
                <w:lang w:eastAsia="ko-KR"/>
              </w:rPr>
              <w:t xml:space="preserve"> do not see the relevance that the UE capabilities are per band as raised by </w:t>
            </w:r>
            <w:proofErr w:type="spellStart"/>
            <w:r>
              <w:rPr>
                <w:rFonts w:ascii="Arial" w:eastAsia="Malgun Gothic" w:hAnsi="Arial" w:cs="Arial"/>
                <w:sz w:val="16"/>
                <w:szCs w:val="16"/>
                <w:lang w:eastAsia="ko-KR"/>
              </w:rPr>
              <w:t>Hauwei</w:t>
            </w:r>
            <w:proofErr w:type="spellEnd"/>
            <w:r>
              <w:rPr>
                <w:rFonts w:ascii="Arial" w:eastAsia="Malgun Gothic" w:hAnsi="Arial" w:cs="Arial"/>
                <w:sz w:val="16"/>
                <w:szCs w:val="16"/>
                <w:lang w:eastAsia="ko-KR"/>
              </w:rPr>
              <w:t>. The band definitions are anyway for RAN4 to discuss.</w:t>
            </w:r>
          </w:p>
        </w:tc>
      </w:tr>
      <w:tr w:rsidR="00B83AC3" w:rsidRPr="00510AAF" w14:paraId="3E8A9761" w14:textId="77777777" w:rsidTr="005B1946">
        <w:trPr>
          <w:trHeight w:val="182"/>
        </w:trPr>
        <w:tc>
          <w:tcPr>
            <w:tcW w:w="1975" w:type="dxa"/>
            <w:shd w:val="clear" w:color="auto" w:fill="auto"/>
          </w:tcPr>
          <w:p w14:paraId="06561858" w14:textId="77777777" w:rsidR="00B83AC3" w:rsidRDefault="00B83AC3"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QC</w:t>
            </w:r>
          </w:p>
        </w:tc>
        <w:tc>
          <w:tcPr>
            <w:tcW w:w="7938" w:type="dxa"/>
            <w:shd w:val="clear" w:color="auto" w:fill="auto"/>
          </w:tcPr>
          <w:p w14:paraId="2FF0A689" w14:textId="77777777" w:rsidR="00B83AC3" w:rsidRDefault="00B83AC3"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fine with the proposed answer to first question. </w:t>
            </w:r>
          </w:p>
          <w:p w14:paraId="3E31A2F2" w14:textId="77777777" w:rsidR="00B83AC3" w:rsidRDefault="00B83AC3" w:rsidP="005B1946">
            <w:pPr>
              <w:overflowPunct/>
              <w:autoSpaceDE/>
              <w:autoSpaceDN/>
              <w:adjustRightInd/>
              <w:spacing w:after="0"/>
              <w:textAlignment w:val="auto"/>
              <w:rPr>
                <w:rFonts w:ascii="Arial" w:hAnsi="Arial" w:cs="Arial"/>
                <w:sz w:val="16"/>
                <w:szCs w:val="16"/>
                <w:lang w:eastAsia="zh-CN"/>
              </w:rPr>
            </w:pPr>
          </w:p>
          <w:p w14:paraId="1144FB34" w14:textId="10FA439B" w:rsidR="00B83AC3" w:rsidRPr="00510AAF" w:rsidRDefault="00B83AC3" w:rsidP="005B1946">
            <w:pPr>
              <w:overflowPunct/>
              <w:autoSpaceDE/>
              <w:autoSpaceDN/>
              <w:adjustRightInd/>
              <w:spacing w:after="0"/>
              <w:textAlignment w:val="auto"/>
              <w:rPr>
                <w:rFonts w:ascii="Arial" w:hAnsi="Arial" w:cs="Arial"/>
                <w:sz w:val="16"/>
                <w:szCs w:val="16"/>
                <w:lang w:eastAsia="zh-CN"/>
              </w:rPr>
            </w:pPr>
            <w:r w:rsidRPr="00510AAF">
              <w:rPr>
                <w:rFonts w:ascii="Arial" w:hAnsi="Arial" w:cs="Arial"/>
                <w:sz w:val="16"/>
                <w:szCs w:val="16"/>
                <w:lang w:eastAsia="zh-CN"/>
              </w:rPr>
              <w:t>For answer to question 2, we’d like to repeat our comment in first round. We think RAN1 should answer RAN4’s question directly. We agree with Apple that UE behaviour is not defined for this case</w:t>
            </w:r>
            <w:r>
              <w:rPr>
                <w:rFonts w:ascii="Arial" w:hAnsi="Arial" w:cs="Arial"/>
                <w:sz w:val="16"/>
                <w:szCs w:val="16"/>
                <w:lang w:eastAsia="zh-CN"/>
              </w:rPr>
              <w:t>. At least from UE capability point of view, UE capability to support any RAN1 feature for a carrier that is out of a NR band is not defined</w:t>
            </w:r>
            <w:r w:rsidRPr="00510AAF">
              <w:rPr>
                <w:rFonts w:ascii="Arial" w:hAnsi="Arial" w:cs="Arial"/>
                <w:sz w:val="16"/>
                <w:szCs w:val="16"/>
                <w:lang w:eastAsia="zh-CN"/>
              </w:rPr>
              <w:t xml:space="preserve">. </w:t>
            </w:r>
            <w:r>
              <w:rPr>
                <w:rFonts w:ascii="Arial" w:hAnsi="Arial" w:cs="Arial"/>
                <w:sz w:val="16"/>
                <w:szCs w:val="16"/>
                <w:lang w:eastAsia="zh-CN"/>
              </w:rPr>
              <w:t>Therefore, w</w:t>
            </w:r>
            <w:r w:rsidRPr="00510AAF">
              <w:rPr>
                <w:rFonts w:ascii="Arial" w:hAnsi="Arial" w:cs="Arial"/>
                <w:sz w:val="16"/>
                <w:szCs w:val="16"/>
                <w:lang w:eastAsia="zh-CN"/>
              </w:rPr>
              <w:t xml:space="preserve">e also request to add the sentence Apple suggested:  </w:t>
            </w:r>
          </w:p>
          <w:p w14:paraId="3173DD3D" w14:textId="2DFF44B0" w:rsidR="00B83AC3" w:rsidRPr="00107C7D" w:rsidRDefault="00B83AC3" w:rsidP="005B1946">
            <w:pPr>
              <w:pStyle w:val="ListParagraph"/>
              <w:numPr>
                <w:ilvl w:val="0"/>
                <w:numId w:val="36"/>
              </w:numPr>
              <w:overflowPunct/>
              <w:autoSpaceDE/>
              <w:autoSpaceDN/>
              <w:adjustRightInd/>
              <w:textAlignment w:val="auto"/>
              <w:rPr>
                <w:rFonts w:ascii="Arial" w:eastAsiaTheme="minorEastAsia" w:hAnsi="Arial" w:cs="Arial"/>
                <w:b/>
                <w:bCs/>
                <w:sz w:val="16"/>
                <w:szCs w:val="16"/>
                <w:lang w:val="en-GB" w:eastAsia="zh-CN"/>
              </w:rPr>
            </w:pPr>
            <w:r w:rsidRPr="00107C7D">
              <w:rPr>
                <w:rFonts w:ascii="Arial" w:eastAsiaTheme="minorEastAsia" w:hAnsi="Arial" w:cs="Arial"/>
                <w:b/>
                <w:bCs/>
                <w:sz w:val="16"/>
                <w:szCs w:val="16"/>
                <w:lang w:val="en-GB" w:eastAsia="zh-CN"/>
              </w:rPr>
              <w:t>There is no defined UE behaviour for a carrier that is not fully contained in a NR band</w:t>
            </w:r>
          </w:p>
          <w:p w14:paraId="5007A48A" w14:textId="77777777" w:rsidR="00107C7D" w:rsidRDefault="00107C7D" w:rsidP="00107C7D">
            <w:pPr>
              <w:overflowPunct/>
              <w:autoSpaceDE/>
              <w:autoSpaceDN/>
              <w:adjustRightInd/>
              <w:textAlignment w:val="auto"/>
              <w:rPr>
                <w:rFonts w:ascii="Arial" w:hAnsi="Arial" w:cs="Arial"/>
                <w:sz w:val="16"/>
                <w:szCs w:val="16"/>
                <w:lang w:eastAsia="zh-CN"/>
              </w:rPr>
            </w:pPr>
          </w:p>
          <w:p w14:paraId="30F57639" w14:textId="77777777" w:rsidR="00107C7D" w:rsidRDefault="00107C7D" w:rsidP="00107C7D">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 xml:space="preserve">If the above is not agreeable to the group, then we request at least the LS reply should capture the following: </w:t>
            </w:r>
          </w:p>
          <w:p w14:paraId="54A9E35F" w14:textId="77777777" w:rsidR="00107C7D" w:rsidRPr="00847053" w:rsidRDefault="00107C7D" w:rsidP="00107C7D">
            <w:pPr>
              <w:pStyle w:val="ListParagraph"/>
              <w:numPr>
                <w:ilvl w:val="0"/>
                <w:numId w:val="36"/>
              </w:numPr>
              <w:overflowPunct/>
              <w:autoSpaceDE/>
              <w:autoSpaceDN/>
              <w:adjustRightInd/>
              <w:textAlignment w:val="auto"/>
              <w:rPr>
                <w:rFonts w:ascii="Arial" w:eastAsiaTheme="minorEastAsia" w:hAnsi="Arial" w:cs="Arial"/>
                <w:b/>
                <w:bCs/>
                <w:sz w:val="16"/>
                <w:szCs w:val="16"/>
                <w:lang w:val="en-GB" w:eastAsia="zh-CN"/>
              </w:rPr>
            </w:pPr>
            <w:r w:rsidRPr="00847053">
              <w:rPr>
                <w:rFonts w:ascii="Arial" w:eastAsiaTheme="minorEastAsia" w:hAnsi="Arial" w:cs="Arial"/>
                <w:b/>
                <w:bCs/>
                <w:sz w:val="16"/>
                <w:szCs w:val="16"/>
                <w:lang w:val="en-GB" w:eastAsia="zh-CN"/>
              </w:rPr>
              <w:t xml:space="preserve">At least one company expressed their view that while the RAN1 specification does not address this scenario, the UE </w:t>
            </w:r>
            <w:proofErr w:type="spellStart"/>
            <w:r w:rsidRPr="00847053">
              <w:rPr>
                <w:rFonts w:ascii="Arial" w:eastAsiaTheme="minorEastAsia" w:hAnsi="Arial" w:cs="Arial"/>
                <w:b/>
                <w:bCs/>
                <w:sz w:val="16"/>
                <w:szCs w:val="16"/>
                <w:lang w:val="en-GB" w:eastAsia="zh-CN"/>
              </w:rPr>
              <w:t>behavior</w:t>
            </w:r>
            <w:proofErr w:type="spellEnd"/>
            <w:r w:rsidRPr="00847053">
              <w:rPr>
                <w:rFonts w:ascii="Arial" w:eastAsiaTheme="minorEastAsia" w:hAnsi="Arial" w:cs="Arial"/>
                <w:b/>
                <w:bCs/>
                <w:sz w:val="16"/>
                <w:szCs w:val="16"/>
                <w:lang w:val="en-GB" w:eastAsia="zh-CN"/>
              </w:rPr>
              <w:t xml:space="preserve"> is unpredictable</w:t>
            </w:r>
          </w:p>
          <w:p w14:paraId="168FC5A3" w14:textId="4777DA61" w:rsidR="00107C7D" w:rsidRDefault="00107C7D" w:rsidP="00107C7D">
            <w:pPr>
              <w:overflowPunct/>
              <w:autoSpaceDE/>
              <w:autoSpaceDN/>
              <w:adjustRightInd/>
              <w:textAlignment w:val="auto"/>
              <w:rPr>
                <w:rFonts w:ascii="Arial" w:hAnsi="Arial" w:cs="Arial"/>
                <w:sz w:val="16"/>
                <w:szCs w:val="16"/>
                <w:lang w:eastAsia="zh-CN"/>
              </w:rPr>
            </w:pPr>
          </w:p>
          <w:p w14:paraId="5C01A616" w14:textId="14BDF663" w:rsidR="00107C7D" w:rsidRDefault="00107C7D" w:rsidP="00107C7D">
            <w:pPr>
              <w:overflowPunct/>
              <w:autoSpaceDE/>
              <w:autoSpaceDN/>
              <w:adjustRightInd/>
              <w:textAlignment w:val="auto"/>
              <w:rPr>
                <w:rFonts w:ascii="Arial" w:hAnsi="Arial" w:cs="Arial"/>
                <w:sz w:val="16"/>
                <w:szCs w:val="16"/>
                <w:lang w:eastAsia="zh-CN"/>
              </w:rPr>
            </w:pPr>
            <w:r>
              <w:rPr>
                <w:rFonts w:ascii="Arial" w:hAnsi="Arial" w:cs="Arial"/>
                <w:sz w:val="16"/>
                <w:szCs w:val="16"/>
                <w:lang w:eastAsia="zh-CN"/>
              </w:rPr>
              <w:t xml:space="preserve">If Apple and Huawei agree with the above bullet, then the LS should capture the following to reflect the situation in RAN1 discussion. </w:t>
            </w:r>
          </w:p>
          <w:p w14:paraId="1E65B2D7" w14:textId="33CF126D" w:rsidR="00107C7D" w:rsidRPr="00847053" w:rsidRDefault="00107C7D" w:rsidP="00107C7D">
            <w:pPr>
              <w:pStyle w:val="ListParagraph"/>
              <w:numPr>
                <w:ilvl w:val="0"/>
                <w:numId w:val="36"/>
              </w:numPr>
              <w:overflowPunct/>
              <w:autoSpaceDE/>
              <w:autoSpaceDN/>
              <w:adjustRightInd/>
              <w:textAlignment w:val="auto"/>
              <w:rPr>
                <w:rFonts w:ascii="Arial" w:eastAsiaTheme="minorEastAsia" w:hAnsi="Arial" w:cs="Arial"/>
                <w:b/>
                <w:bCs/>
                <w:sz w:val="16"/>
                <w:szCs w:val="16"/>
                <w:lang w:val="en-GB" w:eastAsia="zh-CN"/>
              </w:rPr>
            </w:pPr>
            <w:r w:rsidRPr="00847053">
              <w:rPr>
                <w:rFonts w:ascii="Arial" w:eastAsiaTheme="minorEastAsia" w:hAnsi="Arial" w:cs="Arial"/>
                <w:b/>
                <w:bCs/>
                <w:sz w:val="16"/>
                <w:szCs w:val="16"/>
                <w:lang w:val="en-GB" w:eastAsia="zh-CN"/>
              </w:rPr>
              <w:t xml:space="preserve">At least three companies expressed their view that while the RAN1 specification does not address this scenario, the UE </w:t>
            </w:r>
            <w:proofErr w:type="spellStart"/>
            <w:r w:rsidRPr="00847053">
              <w:rPr>
                <w:rFonts w:ascii="Arial" w:eastAsiaTheme="minorEastAsia" w:hAnsi="Arial" w:cs="Arial"/>
                <w:b/>
                <w:bCs/>
                <w:sz w:val="16"/>
                <w:szCs w:val="16"/>
                <w:lang w:val="en-GB" w:eastAsia="zh-CN"/>
              </w:rPr>
              <w:t>behavior</w:t>
            </w:r>
            <w:proofErr w:type="spellEnd"/>
            <w:r w:rsidRPr="00847053">
              <w:rPr>
                <w:rFonts w:ascii="Arial" w:eastAsiaTheme="minorEastAsia" w:hAnsi="Arial" w:cs="Arial"/>
                <w:b/>
                <w:bCs/>
                <w:sz w:val="16"/>
                <w:szCs w:val="16"/>
                <w:lang w:val="en-GB" w:eastAsia="zh-CN"/>
              </w:rPr>
              <w:t xml:space="preserve"> is unpredictable</w:t>
            </w:r>
          </w:p>
        </w:tc>
      </w:tr>
    </w:tbl>
    <w:p w14:paraId="5AE1788E" w14:textId="5D469C63" w:rsidR="00F0497B" w:rsidRDefault="00F0497B" w:rsidP="00F0497B">
      <w:pPr>
        <w:ind w:left="1080"/>
        <w:rPr>
          <w:rFonts w:ascii="Arial" w:hAnsi="Arial" w:cs="Arial"/>
          <w:b/>
          <w:bCs/>
        </w:rPr>
      </w:pPr>
    </w:p>
    <w:p w14:paraId="5574159B" w14:textId="77777777" w:rsidR="000268EC" w:rsidRDefault="000268EC" w:rsidP="000268EC">
      <w:pPr>
        <w:pStyle w:val="Heading3"/>
      </w:pPr>
      <w:r w:rsidRPr="00A7545D">
        <w:rPr>
          <w:highlight w:val="yellow"/>
        </w:rPr>
        <w:t>3.1.3</w:t>
      </w:r>
      <w:r w:rsidRPr="00A7545D">
        <w:rPr>
          <w:highlight w:val="yellow"/>
        </w:rPr>
        <w:tab/>
        <w:t xml:space="preserve">Moderator </w:t>
      </w:r>
      <w:r>
        <w:rPr>
          <w:highlight w:val="yellow"/>
        </w:rPr>
        <w:t>conclusion</w:t>
      </w:r>
      <w:r w:rsidRPr="00A7545D">
        <w:rPr>
          <w:highlight w:val="yellow"/>
        </w:rPr>
        <w:t xml:space="preserve"> after Round #2</w:t>
      </w:r>
    </w:p>
    <w:p w14:paraId="29C8ACFD" w14:textId="38CA0B79" w:rsidR="000268EC" w:rsidRDefault="000268EC" w:rsidP="000268EC">
      <w:r>
        <w:t>The 1</w:t>
      </w:r>
      <w:r w:rsidRPr="000268EC">
        <w:rPr>
          <w:vertAlign w:val="superscript"/>
        </w:rPr>
        <w:t>st</w:t>
      </w:r>
      <w:r>
        <w:t xml:space="preserve"> bullet seems stable. Adopted the Samsung suggestions</w:t>
      </w:r>
      <w:r w:rsidR="00C2743B">
        <w:t xml:space="preserve"> and made a note of the TDD DL and UL configuration</w:t>
      </w:r>
      <w:r w:rsidR="00FE40AB">
        <w:t xml:space="preserve"> </w:t>
      </w:r>
      <w:proofErr w:type="spellStart"/>
      <w:r w:rsidR="00FE40AB">
        <w:t>th</w:t>
      </w:r>
      <w:proofErr w:type="spellEnd"/>
    </w:p>
    <w:p w14:paraId="4B6239B5" w14:textId="7A02FF1E" w:rsidR="000268EC" w:rsidRDefault="000268EC" w:rsidP="000268EC">
      <w:r>
        <w:t>For the 2</w:t>
      </w:r>
      <w:r w:rsidRPr="000268EC">
        <w:rPr>
          <w:vertAlign w:val="superscript"/>
        </w:rPr>
        <w:t>nd</w:t>
      </w:r>
      <w:r>
        <w:t xml:space="preserve"> bullet, there doesn’t seem to be any difference in views on what is possible and what is not possible, but on what level the LS response should read. UE capability spec and related signalling is </w:t>
      </w:r>
      <w:proofErr w:type="gramStart"/>
      <w:r>
        <w:t>RAN2</w:t>
      </w:r>
      <w:proofErr w:type="gramEnd"/>
      <w:r>
        <w:t xml:space="preserve"> and the relation of CA bands and their placement is between RAN2 and RAN4 and RAN1 addressing this question is very odd. Furthermore, he UE behaviour for a functionality that UE cannot indicate support for cannot be unpredictable, it is not supported by that UE, but it doesn’t make the functionality not supported by the spec. I will attempt a completely different approach and hope that covers the concerns.</w:t>
      </w:r>
      <w:r w:rsidR="006A7BF7">
        <w:t xml:space="preserve"> The </w:t>
      </w:r>
      <w:proofErr w:type="gramStart"/>
      <w:r w:rsidR="006A7BF7">
        <w:t>n</w:t>
      </w:r>
      <w:r w:rsidR="00C2743B">
        <w:t>ewly-</w:t>
      </w:r>
      <w:r w:rsidR="006A7BF7">
        <w:t>proposed</w:t>
      </w:r>
      <w:proofErr w:type="gramEnd"/>
      <w:r w:rsidR="006A7BF7">
        <w:t xml:space="preserve"> text goes very far in explaining </w:t>
      </w:r>
      <w:r w:rsidR="00C2743B">
        <w:t>non-RAN1 specs to RAN4</w:t>
      </w:r>
      <w:r w:rsidR="006A7BF7">
        <w:t>, though.</w:t>
      </w:r>
    </w:p>
    <w:p w14:paraId="49DF3810" w14:textId="77777777" w:rsidR="000268EC" w:rsidRDefault="000268EC" w:rsidP="000268EC">
      <w:pPr>
        <w:rPr>
          <w:b/>
          <w:bCs/>
        </w:rPr>
      </w:pPr>
      <w:r w:rsidRPr="00E649F7">
        <w:rPr>
          <w:b/>
          <w:bCs/>
          <w:highlight w:val="yellow"/>
        </w:rPr>
        <w:t>Updated proposed RAN1 reply:</w:t>
      </w:r>
      <w:r>
        <w:rPr>
          <w:b/>
          <w:bCs/>
        </w:rPr>
        <w:t xml:space="preserve"> </w:t>
      </w:r>
    </w:p>
    <w:p w14:paraId="13768B37" w14:textId="77777777" w:rsidR="000268EC" w:rsidRPr="002926CF" w:rsidRDefault="000268EC" w:rsidP="000268EC">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45C788CF" w14:textId="77777777" w:rsidR="000268EC" w:rsidRDefault="000268EC" w:rsidP="000268EC">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SimSun" w:cs="Arial"/>
          <w:b w:val="0"/>
          <w:i/>
          <w:iCs/>
          <w:noProof w:val="0"/>
          <w:color w:val="4472C4" w:themeColor="accent1"/>
          <w:sz w:val="20"/>
          <w:lang w:eastAsia="zh-CN"/>
        </w:rPr>
        <w:t>uplinkChannelBW</w:t>
      </w:r>
      <w:proofErr w:type="spellEnd"/>
      <w:r w:rsidRPr="00361D72">
        <w:rPr>
          <w:rFonts w:eastAsia="SimSun" w:cs="Arial"/>
          <w:b w:val="0"/>
          <w:i/>
          <w:iCs/>
          <w:noProof w:val="0"/>
          <w:color w:val="4472C4" w:themeColor="accent1"/>
          <w:sz w:val="20"/>
          <w:lang w:eastAsia="zh-CN"/>
        </w:rPr>
        <w:t>-</w:t>
      </w:r>
      <w:proofErr w:type="spellStart"/>
      <w:r w:rsidRPr="00361D72">
        <w:rPr>
          <w:rFonts w:eastAsia="SimSun" w:cs="Arial"/>
          <w:b w:val="0"/>
          <w:i/>
          <w:iCs/>
          <w:noProof w:val="0"/>
          <w:color w:val="4472C4" w:themeColor="accent1"/>
          <w:sz w:val="20"/>
          <w:lang w:eastAsia="zh-CN"/>
        </w:rPr>
        <w:t>PerSCS</w:t>
      </w:r>
      <w:proofErr w:type="spellEnd"/>
      <w:r w:rsidRPr="00361D72">
        <w:rPr>
          <w:rFonts w:eastAsia="SimSun" w:cs="Arial"/>
          <w:b w:val="0"/>
          <w:i/>
          <w:iCs/>
          <w:noProof w:val="0"/>
          <w:color w:val="4472C4" w:themeColor="accent1"/>
          <w:sz w:val="20"/>
          <w:lang w:eastAsia="zh-CN"/>
        </w:rPr>
        <w:t>-List</w:t>
      </w:r>
      <w:r w:rsidRPr="002926CF">
        <w:rPr>
          <w:rFonts w:eastAsia="SimSun" w:cs="Arial"/>
          <w:b w:val="0"/>
          <w:noProof w:val="0"/>
          <w:color w:val="4472C4" w:themeColor="accent1"/>
          <w:sz w:val="20"/>
          <w:lang w:eastAsia="zh-CN"/>
        </w:rPr>
        <w:t xml:space="preserve"> and </w:t>
      </w:r>
      <w:proofErr w:type="spellStart"/>
      <w:r w:rsidRPr="00361D72">
        <w:rPr>
          <w:rFonts w:eastAsia="SimSun" w:cs="Arial"/>
          <w:b w:val="0"/>
          <w:i/>
          <w:iCs/>
          <w:noProof w:val="0"/>
          <w:color w:val="4472C4" w:themeColor="accent1"/>
          <w:sz w:val="20"/>
          <w:lang w:eastAsia="zh-CN"/>
        </w:rPr>
        <w:t>scs-SpecificCarrierList</w:t>
      </w:r>
      <w:proofErr w:type="spellEnd"/>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2D84026" w14:textId="4E846EBA" w:rsidR="000268EC" w:rsidRPr="00A7545D" w:rsidRDefault="000268EC" w:rsidP="000268EC">
      <w:pPr>
        <w:pStyle w:val="Header"/>
        <w:ind w:left="1080"/>
        <w:textAlignment w:val="auto"/>
        <w:rPr>
          <w:rFonts w:eastAsia="SimSun" w:cs="Arial"/>
          <w:b w:val="0"/>
          <w:noProof w:val="0"/>
          <w:color w:val="FF0000"/>
          <w:sz w:val="20"/>
          <w:u w:val="single"/>
          <w:lang w:eastAsia="zh-CN"/>
        </w:rPr>
      </w:pPr>
      <w:r w:rsidRPr="00A7545D">
        <w:rPr>
          <w:rFonts w:eastAsia="SimSun" w:cs="Arial"/>
          <w:bCs/>
          <w:noProof w:val="0"/>
          <w:sz w:val="20"/>
          <w:lang w:eastAsia="zh-CN"/>
        </w:rPr>
        <w:t>RAN1 answer</w:t>
      </w:r>
      <w:r w:rsidRPr="00A7545D">
        <w:rPr>
          <w:rFonts w:eastAsia="SimSun" w:cs="Arial"/>
          <w:b w:val="0"/>
          <w:noProof w:val="0"/>
          <w:sz w:val="20"/>
          <w:lang w:eastAsia="zh-CN"/>
        </w:rPr>
        <w:t xml:space="preserve">: RAN1 specifications do not place any limitations to this </w:t>
      </w:r>
      <w:r w:rsidR="00FE40AB" w:rsidRPr="00FE40AB">
        <w:rPr>
          <w:rFonts w:eastAsia="SimSun" w:cs="Arial"/>
          <w:b w:val="0"/>
          <w:noProof w:val="0"/>
          <w:color w:val="FF0000"/>
          <w:sz w:val="20"/>
          <w:u w:val="single"/>
          <w:lang w:eastAsia="zh-CN"/>
        </w:rPr>
        <w:t xml:space="preserve">for FDD bands </w:t>
      </w:r>
      <w:r w:rsidRPr="00A7545D">
        <w:rPr>
          <w:rFonts w:eastAsia="SimSun" w:cs="Arial"/>
          <w:b w:val="0"/>
          <w:noProof w:val="0"/>
          <w:sz w:val="20"/>
          <w:lang w:eastAsia="zh-CN"/>
        </w:rPr>
        <w:t xml:space="preserve">as RAN1 specifications are agnostic to the definitions of operating bands, </w:t>
      </w:r>
      <w:proofErr w:type="gramStart"/>
      <w:r w:rsidRPr="00A7545D">
        <w:rPr>
          <w:rFonts w:eastAsia="SimSun" w:cs="Arial"/>
          <w:b w:val="0"/>
          <w:noProof w:val="0"/>
          <w:sz w:val="20"/>
          <w:lang w:eastAsia="zh-CN"/>
        </w:rPr>
        <w:t>bandwidths</w:t>
      </w:r>
      <w:proofErr w:type="gramEnd"/>
      <w:r w:rsidRPr="00A7545D">
        <w:rPr>
          <w:rFonts w:eastAsia="SimSun" w:cs="Arial"/>
          <w:b w:val="0"/>
          <w:noProof w:val="0"/>
          <w:sz w:val="20"/>
          <w:lang w:eastAsia="zh-CN"/>
        </w:rPr>
        <w:t xml:space="preserve"> and duplex distances</w:t>
      </w:r>
      <w:r w:rsidR="00FE40AB">
        <w:rPr>
          <w:rFonts w:eastAsia="SimSun" w:cs="Arial"/>
          <w:b w:val="0"/>
          <w:noProof w:val="0"/>
          <w:sz w:val="20"/>
          <w:lang w:eastAsia="zh-CN"/>
        </w:rPr>
        <w:t xml:space="preserve"> </w:t>
      </w:r>
      <w:r w:rsidR="00FE40AB">
        <w:rPr>
          <w:rFonts w:eastAsia="SimSun" w:cs="Arial"/>
          <w:b w:val="0"/>
          <w:noProof w:val="0"/>
          <w:color w:val="FF0000"/>
          <w:sz w:val="20"/>
          <w:u w:val="single"/>
          <w:lang w:eastAsia="zh-CN"/>
        </w:rPr>
        <w:t xml:space="preserve">while for TDD bands RAN1 requires that the active UL and DL BWP pair must have the same </w:t>
      </w:r>
      <w:proofErr w:type="spellStart"/>
      <w:r w:rsidR="00FE40AB">
        <w:rPr>
          <w:rFonts w:eastAsia="SimSun" w:cs="Arial"/>
          <w:b w:val="0"/>
          <w:noProof w:val="0"/>
          <w:color w:val="FF0000"/>
          <w:sz w:val="20"/>
          <w:u w:val="single"/>
          <w:lang w:eastAsia="zh-CN"/>
        </w:rPr>
        <w:t>center</w:t>
      </w:r>
      <w:proofErr w:type="spellEnd"/>
      <w:r w:rsidR="00FE40AB">
        <w:rPr>
          <w:rFonts w:eastAsia="SimSun" w:cs="Arial"/>
          <w:b w:val="0"/>
          <w:noProof w:val="0"/>
          <w:color w:val="FF0000"/>
          <w:sz w:val="20"/>
          <w:u w:val="single"/>
          <w:lang w:eastAsia="zh-CN"/>
        </w:rPr>
        <w:t xml:space="preserve"> frequency</w:t>
      </w:r>
      <w:r w:rsidRPr="00A7545D">
        <w:rPr>
          <w:rFonts w:eastAsia="SimSun" w:cs="Arial"/>
          <w:b w:val="0"/>
          <w:noProof w:val="0"/>
          <w:sz w:val="20"/>
          <w:lang w:eastAsia="zh-CN"/>
        </w:rPr>
        <w:t xml:space="preserve">. </w:t>
      </w:r>
      <w:r w:rsidRPr="00A7545D">
        <w:rPr>
          <w:rFonts w:eastAsia="SimSun" w:cs="Arial"/>
          <w:b w:val="0"/>
          <w:noProof w:val="0"/>
          <w:color w:val="FF0000"/>
          <w:sz w:val="20"/>
          <w:u w:val="single"/>
          <w:lang w:eastAsia="zh-CN"/>
        </w:rPr>
        <w:t xml:space="preserve">It is RAN1 understanding that </w:t>
      </w:r>
      <w:r w:rsidRPr="00A7545D">
        <w:rPr>
          <w:rFonts w:eastAsia="SimSun" w:cs="Arial"/>
          <w:b w:val="0"/>
          <w:noProof w:val="0"/>
          <w:sz w:val="20"/>
          <w:lang w:eastAsia="zh-CN"/>
        </w:rPr>
        <w:t>RAN2</w:t>
      </w:r>
      <w:r w:rsidRPr="00A7545D">
        <w:rPr>
          <w:rFonts w:eastAsia="SimSun" w:cs="Arial"/>
          <w:b w:val="0"/>
          <w:noProof w:val="0"/>
          <w:color w:val="FF0000"/>
          <w:sz w:val="20"/>
          <w:lang w:eastAsia="zh-CN"/>
        </w:rPr>
        <w:t xml:space="preserve"> </w:t>
      </w:r>
      <w:r w:rsidRPr="00A7545D">
        <w:rPr>
          <w:rFonts w:eastAsia="SimSun" w:cs="Arial"/>
          <w:b w:val="0"/>
          <w:noProof w:val="0"/>
          <w:sz w:val="20"/>
          <w:lang w:eastAsia="zh-CN"/>
        </w:rPr>
        <w:t xml:space="preserve">capability and configuration signalling and RAN4 band, duplex and bandwidth definitions </w:t>
      </w:r>
      <w:r w:rsidRPr="00A7545D">
        <w:rPr>
          <w:rFonts w:eastAsia="SimSun" w:cs="Arial"/>
          <w:b w:val="0"/>
          <w:strike/>
          <w:noProof w:val="0"/>
          <w:color w:val="FF0000"/>
          <w:sz w:val="20"/>
          <w:lang w:eastAsia="zh-CN"/>
        </w:rPr>
        <w:t>are assumed to</w:t>
      </w:r>
      <w:r w:rsidRPr="00A7545D">
        <w:rPr>
          <w:rFonts w:eastAsia="SimSun" w:cs="Arial"/>
          <w:b w:val="0"/>
          <w:noProof w:val="0"/>
          <w:color w:val="FF0000"/>
          <w:sz w:val="20"/>
          <w:lang w:eastAsia="zh-CN"/>
        </w:rPr>
        <w:t xml:space="preserve"> </w:t>
      </w:r>
      <w:r w:rsidRPr="00A7545D">
        <w:rPr>
          <w:rFonts w:eastAsia="SimSun" w:cs="Arial"/>
          <w:b w:val="0"/>
          <w:noProof w:val="0"/>
          <w:sz w:val="20"/>
          <w:lang w:eastAsia="zh-CN"/>
        </w:rPr>
        <w:t xml:space="preserve">place </w:t>
      </w:r>
      <w:r w:rsidRPr="00FE40AB">
        <w:rPr>
          <w:rFonts w:eastAsia="SimSun" w:cs="Arial"/>
          <w:b w:val="0"/>
          <w:strike/>
          <w:noProof w:val="0"/>
          <w:color w:val="FF0000"/>
          <w:sz w:val="20"/>
          <w:lang w:eastAsia="zh-CN"/>
        </w:rPr>
        <w:t>such</w:t>
      </w:r>
      <w:r w:rsidRPr="00A7545D">
        <w:rPr>
          <w:rFonts w:eastAsia="SimSun" w:cs="Arial"/>
          <w:b w:val="0"/>
          <w:noProof w:val="0"/>
          <w:sz w:val="20"/>
          <w:lang w:eastAsia="zh-CN"/>
        </w:rPr>
        <w:t xml:space="preserve"> restrictions</w:t>
      </w:r>
      <w:r w:rsidR="00FE40AB">
        <w:rPr>
          <w:rFonts w:eastAsia="SimSun" w:cs="Arial"/>
          <w:b w:val="0"/>
          <w:noProof w:val="0"/>
          <w:sz w:val="20"/>
          <w:lang w:eastAsia="zh-CN"/>
        </w:rPr>
        <w:t xml:space="preserve"> </w:t>
      </w:r>
      <w:r w:rsidR="00FE40AB" w:rsidRPr="00FE40AB">
        <w:rPr>
          <w:rFonts w:eastAsia="SimSun" w:cs="Arial"/>
          <w:b w:val="0"/>
          <w:noProof w:val="0"/>
          <w:color w:val="FF0000"/>
          <w:sz w:val="20"/>
          <w:u w:val="single"/>
          <w:lang w:eastAsia="zh-CN"/>
        </w:rPr>
        <w:t>to carrier positions</w:t>
      </w:r>
      <w:r w:rsidRPr="00A7545D">
        <w:rPr>
          <w:rFonts w:eastAsia="SimSun" w:cs="Arial"/>
          <w:b w:val="0"/>
          <w:noProof w:val="0"/>
          <w:sz w:val="20"/>
          <w:lang w:eastAsia="zh-CN"/>
        </w:rPr>
        <w:t>.</w:t>
      </w:r>
    </w:p>
    <w:p w14:paraId="0D21A835" w14:textId="77777777" w:rsidR="000268EC" w:rsidRPr="00A7545D" w:rsidRDefault="000268EC" w:rsidP="000268EC">
      <w:pPr>
        <w:pStyle w:val="Header"/>
        <w:ind w:left="1080"/>
        <w:textAlignment w:val="auto"/>
        <w:rPr>
          <w:b w:val="0"/>
          <w:bCs/>
        </w:rPr>
      </w:pPr>
    </w:p>
    <w:p w14:paraId="5F3EA7C8" w14:textId="77777777" w:rsidR="000268EC" w:rsidRPr="00A7545D" w:rsidRDefault="000268EC" w:rsidP="000268EC">
      <w:pPr>
        <w:pStyle w:val="Header"/>
        <w:numPr>
          <w:ilvl w:val="1"/>
          <w:numId w:val="36"/>
        </w:numPr>
        <w:textAlignment w:val="auto"/>
        <w:rPr>
          <w:rFonts w:eastAsia="SimSun" w:cs="Arial"/>
          <w:b w:val="0"/>
          <w:noProof w:val="0"/>
          <w:color w:val="4472C4" w:themeColor="accent1"/>
          <w:sz w:val="20"/>
          <w:lang w:eastAsia="zh-CN"/>
        </w:rPr>
      </w:pPr>
      <w:r w:rsidRPr="00A7545D">
        <w:rPr>
          <w:rFonts w:eastAsia="SimSun" w:cs="Arial"/>
          <w:b w:val="0"/>
          <w:noProof w:val="0"/>
          <w:color w:val="4472C4" w:themeColor="accent1"/>
          <w:sz w:val="20"/>
          <w:lang w:eastAsia="zh-CN"/>
        </w:rPr>
        <w:lastRenderedPageBreak/>
        <w:t xml:space="preserve">confirm UE behaviour if it is possible to configure a carrier that is not fully contained in the NR band, </w:t>
      </w:r>
      <w:proofErr w:type="gramStart"/>
      <w:r w:rsidRPr="00A7545D">
        <w:rPr>
          <w:rFonts w:eastAsia="SimSun" w:cs="Arial"/>
          <w:b w:val="0"/>
          <w:noProof w:val="0"/>
          <w:color w:val="4472C4" w:themeColor="accent1"/>
          <w:sz w:val="20"/>
          <w:lang w:eastAsia="zh-CN"/>
        </w:rPr>
        <w:t>i.e.</w:t>
      </w:r>
      <w:proofErr w:type="gramEnd"/>
      <w:r w:rsidRPr="00A7545D">
        <w:rPr>
          <w:rFonts w:eastAsia="SimSun" w:cs="Arial"/>
          <w:b w:val="0"/>
          <w:noProof w:val="0"/>
          <w:color w:val="4472C4" w:themeColor="accent1"/>
          <w:sz w:val="20"/>
          <w:lang w:eastAsia="zh-CN"/>
        </w:rPr>
        <w:t xml:space="preserve"> the carrier can extend beyond the low edge of the band and/or the high edge of the band? </w:t>
      </w:r>
    </w:p>
    <w:p w14:paraId="01B79C25" w14:textId="4B200519" w:rsidR="000268EC" w:rsidRPr="006A7BF7" w:rsidRDefault="000268EC" w:rsidP="000268EC">
      <w:pPr>
        <w:ind w:left="1080"/>
        <w:rPr>
          <w:rFonts w:ascii="Arial" w:hAnsi="Arial" w:cs="Arial"/>
          <w:b/>
          <w:bCs/>
          <w:color w:val="FF0000"/>
          <w:u w:val="single"/>
        </w:rPr>
      </w:pPr>
      <w:r w:rsidRPr="006A7BF7">
        <w:rPr>
          <w:rFonts w:ascii="Arial" w:eastAsia="SimSun" w:hAnsi="Arial" w:cs="Arial"/>
          <w:b/>
          <w:color w:val="FF0000"/>
          <w:u w:val="single"/>
          <w:lang w:eastAsia="zh-CN"/>
        </w:rPr>
        <w:t xml:space="preserve">RAN1 answer: </w:t>
      </w:r>
      <w:r w:rsidRPr="006A7BF7">
        <w:rPr>
          <w:rFonts w:ascii="Arial" w:eastAsia="SimSun" w:hAnsi="Arial" w:cs="Arial"/>
          <w:bCs/>
          <w:color w:val="FF0000"/>
          <w:u w:val="single"/>
          <w:lang w:eastAsia="zh-CN"/>
        </w:rPr>
        <w:t>if it were possible to configure</w:t>
      </w:r>
      <w:r w:rsidR="006A7BF7" w:rsidRPr="006A7BF7">
        <w:rPr>
          <w:rFonts w:ascii="Arial" w:eastAsia="SimSun" w:hAnsi="Arial" w:cs="Arial"/>
          <w:bCs/>
          <w:color w:val="FF0000"/>
          <w:u w:val="single"/>
          <w:lang w:eastAsia="zh-CN"/>
        </w:rPr>
        <w:t xml:space="preserve"> </w:t>
      </w:r>
      <w:r w:rsidRPr="006A7BF7">
        <w:rPr>
          <w:rFonts w:ascii="Arial" w:eastAsia="SimSun" w:hAnsi="Arial" w:cs="Arial"/>
          <w:bCs/>
          <w:color w:val="FF0000"/>
          <w:u w:val="single"/>
          <w:lang w:eastAsia="zh-CN"/>
        </w:rPr>
        <w:t xml:space="preserve">a UE with a carrier that is not fully </w:t>
      </w:r>
      <w:r w:rsidR="006A7BF7" w:rsidRPr="006A7BF7">
        <w:rPr>
          <w:rFonts w:ascii="Arial" w:eastAsia="SimSun" w:hAnsi="Arial" w:cs="Arial"/>
          <w:bCs/>
          <w:color w:val="FF0000"/>
          <w:u w:val="single"/>
          <w:lang w:eastAsia="zh-CN"/>
        </w:rPr>
        <w:t>contained in the NR band, RAN1 specifications would be compatible with such a configuration</w:t>
      </w:r>
      <w:r w:rsidR="006A7BF7">
        <w:rPr>
          <w:rFonts w:ascii="Arial" w:eastAsia="SimSun" w:hAnsi="Arial" w:cs="Arial"/>
          <w:bCs/>
          <w:color w:val="FF0000"/>
          <w:u w:val="single"/>
          <w:lang w:eastAsia="zh-CN"/>
        </w:rPr>
        <w:t xml:space="preserve"> (ref the answer to the previous question)</w:t>
      </w:r>
      <w:r w:rsidR="006A7BF7" w:rsidRPr="006A7BF7">
        <w:rPr>
          <w:rFonts w:ascii="Arial" w:eastAsia="SimSun" w:hAnsi="Arial" w:cs="Arial"/>
          <w:bCs/>
          <w:color w:val="FF0000"/>
          <w:u w:val="single"/>
          <w:lang w:eastAsia="zh-CN"/>
        </w:rPr>
        <w:t xml:space="preserve">. However, it is RAN1 understanding that such a capability cannot be indicated by the UE (RAN2 to confirm) and </w:t>
      </w:r>
      <w:r w:rsidR="006A7BF7">
        <w:rPr>
          <w:rFonts w:ascii="Arial" w:eastAsia="SimSun" w:hAnsi="Arial" w:cs="Arial"/>
          <w:bCs/>
          <w:color w:val="FF0000"/>
          <w:u w:val="single"/>
          <w:lang w:eastAsia="zh-CN"/>
        </w:rPr>
        <w:t xml:space="preserve">a </w:t>
      </w:r>
      <w:r w:rsidR="006A7BF7" w:rsidRPr="006A7BF7">
        <w:rPr>
          <w:rFonts w:ascii="Arial" w:eastAsia="SimSun" w:hAnsi="Arial" w:cs="Arial"/>
          <w:bCs/>
          <w:color w:val="FF0000"/>
          <w:u w:val="single"/>
          <w:lang w:eastAsia="zh-CN"/>
        </w:rPr>
        <w:t xml:space="preserve">UE configured to do something it </w:t>
      </w:r>
      <w:r w:rsidR="006A7BF7">
        <w:rPr>
          <w:rFonts w:ascii="Arial" w:eastAsia="SimSun" w:hAnsi="Arial" w:cs="Arial"/>
          <w:bCs/>
          <w:color w:val="FF0000"/>
          <w:u w:val="single"/>
          <w:lang w:eastAsia="zh-CN"/>
        </w:rPr>
        <w:t>did</w:t>
      </w:r>
      <w:r w:rsidR="006A7BF7" w:rsidRPr="006A7BF7">
        <w:rPr>
          <w:rFonts w:ascii="Arial" w:eastAsia="SimSun" w:hAnsi="Arial" w:cs="Arial"/>
          <w:bCs/>
          <w:color w:val="FF0000"/>
          <w:u w:val="single"/>
          <w:lang w:eastAsia="zh-CN"/>
        </w:rPr>
        <w:t xml:space="preserve"> not </w:t>
      </w:r>
      <w:r w:rsidR="006A7BF7">
        <w:rPr>
          <w:rFonts w:ascii="Arial" w:eastAsia="SimSun" w:hAnsi="Arial" w:cs="Arial"/>
          <w:bCs/>
          <w:color w:val="FF0000"/>
          <w:u w:val="single"/>
          <w:lang w:eastAsia="zh-CN"/>
        </w:rPr>
        <w:t xml:space="preserve">indicate being </w:t>
      </w:r>
      <w:r w:rsidR="006A7BF7" w:rsidRPr="006A7BF7">
        <w:rPr>
          <w:rFonts w:ascii="Arial" w:eastAsia="SimSun" w:hAnsi="Arial" w:cs="Arial"/>
          <w:bCs/>
          <w:color w:val="FF0000"/>
          <w:u w:val="single"/>
          <w:lang w:eastAsia="zh-CN"/>
        </w:rPr>
        <w:t>capable of cannot be assumed to follow the configuration</w:t>
      </w:r>
      <w:r w:rsidR="006A7BF7">
        <w:rPr>
          <w:rFonts w:ascii="Arial" w:eastAsia="SimSun" w:hAnsi="Arial" w:cs="Arial"/>
          <w:bCs/>
          <w:color w:val="FF0000"/>
          <w:u w:val="single"/>
          <w:lang w:eastAsia="zh-CN"/>
        </w:rPr>
        <w:t>. Hence, according to RAN1 understanding of RAN2 and RAN4 specifications, such a configuration is not possible.</w:t>
      </w:r>
    </w:p>
    <w:p w14:paraId="6DD95E1B" w14:textId="14645933" w:rsidR="002926CF" w:rsidRDefault="002926CF" w:rsidP="002926CF">
      <w:pPr>
        <w:pStyle w:val="Heading2"/>
      </w:pPr>
      <w:r>
        <w:t>3.2</w:t>
      </w:r>
      <w:r w:rsidRPr="00622410">
        <w:tab/>
      </w:r>
      <w:r w:rsidRPr="002926CF">
        <w:t>For the overlapping CBWs from network perspective (one cell approach)</w:t>
      </w:r>
    </w:p>
    <w:p w14:paraId="46FC27BF" w14:textId="77777777" w:rsidR="002926CF" w:rsidRPr="002926CF" w:rsidRDefault="002926CF" w:rsidP="002926CF">
      <w:pPr>
        <w:rPr>
          <w:b/>
          <w:bCs/>
        </w:rPr>
      </w:pPr>
      <w:r w:rsidRPr="002926CF">
        <w:rPr>
          <w:b/>
          <w:bCs/>
        </w:rPr>
        <w:t>RAN4 question:</w:t>
      </w:r>
    </w:p>
    <w:p w14:paraId="4B604B30" w14:textId="77777777" w:rsidR="002926CF" w:rsidRPr="002926CF" w:rsidRDefault="002926CF" w:rsidP="002926CF">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48315B23" w14:textId="77777777"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a single SSB and CORESET (</w:t>
      </w:r>
      <w:proofErr w:type="gramStart"/>
      <w:r w:rsidRPr="002926CF">
        <w:rPr>
          <w:rFonts w:eastAsia="SimSun" w:cs="Arial"/>
          <w:b w:val="0"/>
          <w:noProof w:val="0"/>
          <w:color w:val="4472C4" w:themeColor="accent1"/>
          <w:sz w:val="20"/>
          <w:lang w:eastAsia="zh-CN"/>
        </w:rPr>
        <w:t>e.g.</w:t>
      </w:r>
      <w:proofErr w:type="gramEnd"/>
      <w:r w:rsidRPr="002926CF">
        <w:rPr>
          <w:rFonts w:eastAsia="SimSun" w:cs="Arial"/>
          <w:b w:val="0"/>
          <w:noProof w:val="0"/>
          <w:color w:val="4472C4" w:themeColor="accent1"/>
          <w:sz w:val="20"/>
          <w:lang w:eastAsia="zh-CN"/>
        </w:rPr>
        <w:t xml:space="preserve"> for cases where irregular BWs &gt;10 MHz where a 4.28 MHz wide initial BWP can be in the common frequency range), can be used to configure UEs with different channel BWs on different parts of the BS channel.  </w:t>
      </w:r>
    </w:p>
    <w:p w14:paraId="23A6A6F8" w14:textId="174610DD" w:rsidR="002926CF" w:rsidRPr="002926CF" w:rsidRDefault="002926CF" w:rsidP="002926CF">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w:t>
      </w:r>
      <w:proofErr w:type="gramStart"/>
      <w:r w:rsidRPr="002926CF">
        <w:rPr>
          <w:rFonts w:eastAsia="SimSun" w:cs="Arial"/>
          <w:b w:val="0"/>
          <w:noProof w:val="0"/>
          <w:color w:val="4472C4" w:themeColor="accent1"/>
          <w:sz w:val="20"/>
          <w:lang w:eastAsia="zh-CN"/>
        </w:rPr>
        <w:t>two time</w:t>
      </w:r>
      <w:proofErr w:type="gramEnd"/>
      <w:r w:rsidRPr="002926CF">
        <w:rPr>
          <w:rFonts w:eastAsia="SimSun"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w:t>
      </w:r>
      <w:proofErr w:type="spellStart"/>
      <w:r w:rsidRPr="002926CF">
        <w:rPr>
          <w:rFonts w:eastAsia="SimSun" w:cs="Arial"/>
          <w:b w:val="0"/>
          <w:noProof w:val="0"/>
          <w:color w:val="4472C4" w:themeColor="accent1"/>
          <w:sz w:val="20"/>
          <w:lang w:eastAsia="zh-CN"/>
        </w:rPr>
        <w:t>U</w:t>
      </w:r>
      <w:r w:rsidR="003B4646" w:rsidRPr="002926CF">
        <w:rPr>
          <w:rFonts w:eastAsia="SimSun" w:cs="Arial"/>
          <w:b w:val="0"/>
          <w:noProof w:val="0"/>
          <w:color w:val="4472C4" w:themeColor="accent1"/>
          <w:sz w:val="20"/>
          <w:lang w:eastAsia="zh-CN"/>
        </w:rPr>
        <w:t>e</w:t>
      </w:r>
      <w:r w:rsidRPr="002926CF">
        <w:rPr>
          <w:rFonts w:eastAsia="SimSun" w:cs="Arial"/>
          <w:b w:val="0"/>
          <w:noProof w:val="0"/>
          <w:color w:val="4472C4" w:themeColor="accent1"/>
          <w:sz w:val="20"/>
          <w:lang w:eastAsia="zh-CN"/>
        </w:rPr>
        <w:t>s</w:t>
      </w:r>
      <w:proofErr w:type="spellEnd"/>
      <w:r w:rsidRPr="002926CF">
        <w:rPr>
          <w:rFonts w:eastAsia="SimSun" w:cs="Arial"/>
          <w:b w:val="0"/>
          <w:noProof w:val="0"/>
          <w:color w:val="4472C4" w:themeColor="accent1"/>
          <w:sz w:val="20"/>
          <w:lang w:eastAsia="zh-CN"/>
        </w:rPr>
        <w:t xml:space="preserve"> configured with left and right channels of the next smaller regular size can track their own time staggered SSB and CORESET#0. </w:t>
      </w:r>
    </w:p>
    <w:p w14:paraId="7E510137" w14:textId="1F97AC8F" w:rsidR="004A7DB8" w:rsidRDefault="004A7DB8" w:rsidP="004A7DB8">
      <w:pPr>
        <w:pStyle w:val="Heading3"/>
      </w:pPr>
      <w:r>
        <w:t>3.2.1</w:t>
      </w:r>
      <w:r w:rsidRPr="00622410">
        <w:tab/>
      </w:r>
      <w:r>
        <w:t>Round #1</w:t>
      </w:r>
    </w:p>
    <w:p w14:paraId="70850302" w14:textId="77777777" w:rsidR="00361D72" w:rsidRDefault="00361D72" w:rsidP="00361D72">
      <w:pPr>
        <w:rPr>
          <w:b/>
          <w:bCs/>
        </w:rPr>
      </w:pPr>
      <w:r w:rsidRPr="002926CF">
        <w:rPr>
          <w:b/>
          <w:bCs/>
        </w:rPr>
        <w:t xml:space="preserve">Proposed </w:t>
      </w:r>
      <w:r>
        <w:rPr>
          <w:b/>
          <w:bCs/>
        </w:rPr>
        <w:t xml:space="preserve">RAN1 </w:t>
      </w:r>
      <w:r w:rsidRPr="002926CF">
        <w:rPr>
          <w:b/>
          <w:bCs/>
        </w:rPr>
        <w:t>reply</w:t>
      </w:r>
      <w:r>
        <w:rPr>
          <w:b/>
          <w:bCs/>
        </w:rPr>
        <w:t xml:space="preserve">: </w:t>
      </w:r>
    </w:p>
    <w:p w14:paraId="39D162A8" w14:textId="55233B57" w:rsidR="00361D72" w:rsidRDefault="00832B66" w:rsidP="00361D72">
      <w:pPr>
        <w:pStyle w:val="ListParagraph"/>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832B66">
        <w:rPr>
          <w:rFonts w:ascii="Arial" w:hAnsi="Arial" w:cs="Arial"/>
          <w:sz w:val="20"/>
          <w:szCs w:val="20"/>
          <w:lang w:val="en-GB"/>
        </w:rPr>
        <w:t>.</w:t>
      </w:r>
    </w:p>
    <w:p w14:paraId="6C8F5585" w14:textId="2A393F0E" w:rsidR="00F7737C" w:rsidRDefault="00F7737C" w:rsidP="00361D72">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p>
    <w:p w14:paraId="33ED7058" w14:textId="77777777" w:rsidR="00361D72" w:rsidRDefault="00361D72" w:rsidP="00361D72"/>
    <w:p w14:paraId="36FB9F95" w14:textId="77777777" w:rsidR="00361D72" w:rsidRPr="00361D72" w:rsidRDefault="00361D72" w:rsidP="00361D72">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361D72" w:rsidRPr="00BA6870" w14:paraId="6988EDBF" w14:textId="77777777" w:rsidTr="005B1946">
        <w:trPr>
          <w:trHeight w:val="295"/>
        </w:trPr>
        <w:tc>
          <w:tcPr>
            <w:tcW w:w="1975" w:type="dxa"/>
            <w:shd w:val="clear" w:color="000000" w:fill="75B91A"/>
            <w:hideMark/>
          </w:tcPr>
          <w:p w14:paraId="6E25F922" w14:textId="77777777" w:rsidR="00361D72" w:rsidRPr="008545F6" w:rsidRDefault="00361D72"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1D37DAB" w14:textId="77777777" w:rsidR="00361D72" w:rsidRPr="008545F6" w:rsidRDefault="00361D72"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361D72" w:rsidRPr="00BA6870" w14:paraId="4AD8F79A" w14:textId="77777777" w:rsidTr="005B1946">
        <w:trPr>
          <w:trHeight w:val="182"/>
        </w:trPr>
        <w:tc>
          <w:tcPr>
            <w:tcW w:w="1975" w:type="dxa"/>
            <w:shd w:val="clear" w:color="auto" w:fill="auto"/>
          </w:tcPr>
          <w:p w14:paraId="4515B66B" w14:textId="1947CACD" w:rsidR="00361D72" w:rsidRDefault="004A0755"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6D03EE46" w14:textId="7039E5AA" w:rsidR="00361D72" w:rsidRDefault="004A0755"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361D72" w:rsidRPr="00BA6870" w14:paraId="60132883" w14:textId="77777777" w:rsidTr="005B1946">
        <w:trPr>
          <w:trHeight w:val="182"/>
        </w:trPr>
        <w:tc>
          <w:tcPr>
            <w:tcW w:w="1975" w:type="dxa"/>
            <w:shd w:val="clear" w:color="auto" w:fill="auto"/>
          </w:tcPr>
          <w:p w14:paraId="009FB8AC" w14:textId="5ABA1F96" w:rsidR="00361D72" w:rsidRPr="00851E39" w:rsidRDefault="002849D9" w:rsidP="005B1946">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60C906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spirit of the proposal. We have some suggested editorial change as following.</w:t>
            </w:r>
          </w:p>
          <w:p w14:paraId="3B0D8D13" w14:textId="77777777" w:rsidR="002849D9" w:rsidRDefault="002849D9" w:rsidP="002849D9">
            <w:pPr>
              <w:overflowPunct/>
              <w:autoSpaceDE/>
              <w:autoSpaceDN/>
              <w:adjustRightInd/>
              <w:spacing w:after="0"/>
              <w:textAlignment w:val="auto"/>
              <w:rPr>
                <w:rFonts w:ascii="Arial" w:hAnsi="Arial" w:cs="Arial"/>
                <w:sz w:val="16"/>
                <w:szCs w:val="16"/>
              </w:rPr>
            </w:pPr>
          </w:p>
          <w:p w14:paraId="11E9E5D3" w14:textId="0D13C6A7" w:rsidR="002849D9" w:rsidRDefault="002849D9" w:rsidP="002849D9">
            <w:pPr>
              <w:pStyle w:val="ListParagraph"/>
              <w:numPr>
                <w:ilvl w:val="0"/>
                <w:numId w:val="36"/>
              </w:numPr>
              <w:rPr>
                <w:rFonts w:ascii="Arial" w:hAnsi="Arial" w:cs="Arial"/>
                <w:sz w:val="20"/>
                <w:szCs w:val="20"/>
                <w:lang w:val="en-GB"/>
              </w:rPr>
            </w:pPr>
            <w:r w:rsidRPr="00832B66">
              <w:rPr>
                <w:rFonts w:ascii="Arial" w:hAnsi="Arial" w:cs="Arial"/>
                <w:sz w:val="20"/>
                <w:szCs w:val="20"/>
                <w:lang w:val="en-GB"/>
              </w:rPr>
              <w:t xml:space="preserve">In idle mode, all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“camp” on the same initial BWP. Once connected, each UE </w:t>
            </w:r>
            <w:r>
              <w:rPr>
                <w:rFonts w:ascii="Arial" w:hAnsi="Arial" w:cs="Arial"/>
                <w:sz w:val="20"/>
                <w:szCs w:val="20"/>
                <w:lang w:val="en-GB"/>
              </w:rPr>
              <w:t>can</w:t>
            </w:r>
            <w:r w:rsidRPr="00832B66">
              <w:rPr>
                <w:rFonts w:ascii="Arial" w:hAnsi="Arial" w:cs="Arial"/>
                <w:sz w:val="20"/>
                <w:szCs w:val="20"/>
                <w:lang w:val="en-GB"/>
              </w:rPr>
              <w:t xml:space="preserve"> be configured to different parts of the carrier using </w:t>
            </w:r>
            <w:r>
              <w:rPr>
                <w:rFonts w:ascii="Arial" w:hAnsi="Arial" w:cs="Arial"/>
                <w:sz w:val="20"/>
                <w:szCs w:val="20"/>
                <w:lang w:val="en-GB"/>
              </w:rPr>
              <w:t xml:space="preserve">a dedicated </w:t>
            </w:r>
            <w:r w:rsidRPr="00832B66">
              <w:rPr>
                <w:rFonts w:ascii="Arial" w:hAnsi="Arial" w:cs="Arial"/>
                <w:sz w:val="20"/>
                <w:szCs w:val="20"/>
                <w:lang w:val="en-GB"/>
              </w:rPr>
              <w:t xml:space="preserve">BWP. </w:t>
            </w:r>
            <w:r>
              <w:rPr>
                <w:rFonts w:ascii="Arial" w:hAnsi="Arial" w:cs="Arial"/>
                <w:sz w:val="20"/>
                <w:szCs w:val="20"/>
                <w:lang w:val="en-GB"/>
              </w:rPr>
              <w:t>A</w:t>
            </w:r>
            <w:r w:rsidRPr="00832B66">
              <w:rPr>
                <w:rFonts w:ascii="Arial" w:hAnsi="Arial" w:cs="Arial"/>
                <w:sz w:val="20"/>
                <w:szCs w:val="20"/>
                <w:lang w:val="en-GB"/>
              </w:rPr>
              <w:t xml:space="preserve"> single SSB is enough if a SSB position can be found that allows two </w:t>
            </w:r>
            <w:proofErr w:type="spellStart"/>
            <w:r w:rsidRPr="00832B66">
              <w:rPr>
                <w:rFonts w:ascii="Arial" w:hAnsi="Arial" w:cs="Arial"/>
                <w:sz w:val="20"/>
                <w:szCs w:val="20"/>
                <w:lang w:val="en-GB"/>
              </w:rPr>
              <w:t>U</w:t>
            </w:r>
            <w:r w:rsidR="003B4646" w:rsidRPr="00832B66">
              <w:rPr>
                <w:rFonts w:ascii="Arial" w:hAnsi="Arial" w:cs="Arial"/>
                <w:sz w:val="20"/>
                <w:szCs w:val="20"/>
                <w:lang w:val="en-GB"/>
              </w:rPr>
              <w:t>e</w:t>
            </w:r>
            <w:r w:rsidRPr="00832B66">
              <w:rPr>
                <w:rFonts w:ascii="Arial" w:hAnsi="Arial" w:cs="Arial"/>
                <w:sz w:val="20"/>
                <w:szCs w:val="20"/>
                <w:lang w:val="en-GB"/>
              </w:rPr>
              <w:t>s</w:t>
            </w:r>
            <w:proofErr w:type="spellEnd"/>
            <w:r w:rsidRPr="00832B66">
              <w:rPr>
                <w:rFonts w:ascii="Arial" w:hAnsi="Arial" w:cs="Arial"/>
                <w:sz w:val="20"/>
                <w:szCs w:val="20"/>
                <w:lang w:val="en-GB"/>
              </w:rPr>
              <w:t xml:space="preserve"> placed at either end of the frequency allocation </w:t>
            </w:r>
            <w:r>
              <w:rPr>
                <w:rFonts w:ascii="Arial" w:hAnsi="Arial" w:cs="Arial"/>
                <w:sz w:val="20"/>
                <w:szCs w:val="20"/>
                <w:lang w:val="en-GB"/>
              </w:rPr>
              <w:t>and</w:t>
            </w:r>
            <w:r w:rsidRPr="00832B66">
              <w:rPr>
                <w:rFonts w:ascii="Arial" w:hAnsi="Arial" w:cs="Arial"/>
                <w:sz w:val="20"/>
                <w:szCs w:val="20"/>
                <w:lang w:val="en-GB"/>
              </w:rPr>
              <w:t xml:space="preserve"> still receive the SSB</w:t>
            </w:r>
            <w:r>
              <w:rPr>
                <w:rFonts w:ascii="Arial" w:hAnsi="Arial" w:cs="Arial"/>
                <w:sz w:val="20"/>
                <w:szCs w:val="20"/>
                <w:lang w:val="en-GB"/>
              </w:rPr>
              <w:t xml:space="preserve"> within their respective dedicated BWPs</w:t>
            </w:r>
            <w:r w:rsidRPr="00FD2714">
              <w:rPr>
                <w:rFonts w:ascii="Arial" w:hAnsi="Arial" w:cs="Arial"/>
                <w:color w:val="00B050"/>
                <w:sz w:val="20"/>
                <w:szCs w:val="20"/>
                <w:lang w:val="en-GB"/>
              </w:rPr>
              <w:t xml:space="preserve">, </w:t>
            </w:r>
            <w:proofErr w:type="gramStart"/>
            <w:r w:rsidRPr="00FD2714">
              <w:rPr>
                <w:rFonts w:ascii="Arial" w:hAnsi="Arial" w:cs="Arial"/>
                <w:color w:val="00B050"/>
                <w:sz w:val="20"/>
                <w:szCs w:val="20"/>
                <w:lang w:val="en-GB"/>
              </w:rPr>
              <w:t>as long as</w:t>
            </w:r>
            <w:proofErr w:type="gramEnd"/>
            <w:r w:rsidRPr="00FD2714">
              <w:rPr>
                <w:rFonts w:ascii="Arial" w:hAnsi="Arial" w:cs="Arial"/>
                <w:color w:val="00B050"/>
                <w:sz w:val="20"/>
                <w:szCs w:val="20"/>
                <w:lang w:val="en-GB"/>
              </w:rPr>
              <w:t xml:space="preserve"> the configuration on each cell in this “one cell” approach is compliant with existing requirements in RAN1, RAN2, and RAN4 specifications</w:t>
            </w:r>
            <w:r w:rsidRPr="00832B66">
              <w:rPr>
                <w:rFonts w:ascii="Arial" w:hAnsi="Arial" w:cs="Arial"/>
                <w:sz w:val="20"/>
                <w:szCs w:val="20"/>
                <w:lang w:val="en-GB"/>
              </w:rPr>
              <w:t>.</w:t>
            </w:r>
          </w:p>
          <w:p w14:paraId="552293E9" w14:textId="28933691" w:rsidR="002849D9" w:rsidRDefault="002849D9" w:rsidP="002849D9">
            <w:pPr>
              <w:pStyle w:val="ListParagraph"/>
              <w:numPr>
                <w:ilvl w:val="0"/>
                <w:numId w:val="36"/>
              </w:numPr>
              <w:rPr>
                <w:rFonts w:ascii="Arial" w:hAnsi="Arial" w:cs="Arial"/>
                <w:sz w:val="20"/>
                <w:szCs w:val="20"/>
                <w:lang w:val="en-GB"/>
              </w:rPr>
            </w:pPr>
            <w:r w:rsidRPr="00F7737C">
              <w:rPr>
                <w:rFonts w:ascii="Arial" w:hAnsi="Arial" w:cs="Arial"/>
                <w:sz w:val="20"/>
                <w:szCs w:val="20"/>
                <w:lang w:val="en-GB"/>
              </w:rPr>
              <w:t xml:space="preserve">RAN1 specifications </w:t>
            </w:r>
            <w:r>
              <w:rPr>
                <w:rFonts w:ascii="Arial" w:hAnsi="Arial" w:cs="Arial"/>
                <w:sz w:val="20"/>
                <w:szCs w:val="20"/>
                <w:lang w:val="en-GB"/>
              </w:rPr>
              <w:t>allow for configuring</w:t>
            </w:r>
            <w:r w:rsidRPr="00F7737C">
              <w:rPr>
                <w:rFonts w:ascii="Arial" w:hAnsi="Arial" w:cs="Arial"/>
                <w:sz w:val="20"/>
                <w:szCs w:val="20"/>
                <w:lang w:val="en-GB"/>
              </w:rPr>
              <w:t xml:space="preserve"> staggered SSBs and CORESET#0</w:t>
            </w:r>
            <w:r>
              <w:rPr>
                <w:rFonts w:ascii="Arial" w:hAnsi="Arial" w:cs="Arial"/>
                <w:sz w:val="20"/>
                <w:szCs w:val="20"/>
                <w:lang w:val="en-GB"/>
              </w:rPr>
              <w:t>s</w:t>
            </w:r>
            <w:r w:rsidRPr="00F7737C">
              <w:rPr>
                <w:rFonts w:ascii="Arial" w:hAnsi="Arial" w:cs="Arial"/>
                <w:sz w:val="20"/>
                <w:szCs w:val="20"/>
                <w:lang w:val="en-GB"/>
              </w:rPr>
              <w:t xml:space="preserve"> on the same frequency so that </w:t>
            </w:r>
            <w:proofErr w:type="spellStart"/>
            <w:r w:rsidRPr="00F7737C">
              <w:rPr>
                <w:rFonts w:ascii="Arial" w:hAnsi="Arial" w:cs="Arial"/>
                <w:sz w:val="20"/>
                <w:szCs w:val="20"/>
                <w:lang w:val="en-GB"/>
              </w:rPr>
              <w:t>U</w:t>
            </w:r>
            <w:r w:rsidR="003B4646" w:rsidRPr="00F7737C">
              <w:rPr>
                <w:rFonts w:ascii="Arial" w:hAnsi="Arial" w:cs="Arial"/>
                <w:sz w:val="20"/>
                <w:szCs w:val="20"/>
                <w:lang w:val="en-GB"/>
              </w:rPr>
              <w:t>e</w:t>
            </w:r>
            <w:r w:rsidRPr="00F7737C">
              <w:rPr>
                <w:rFonts w:ascii="Arial" w:hAnsi="Arial" w:cs="Arial"/>
                <w:sz w:val="20"/>
                <w:szCs w:val="20"/>
                <w:lang w:val="en-GB"/>
              </w:rPr>
              <w:t>s</w:t>
            </w:r>
            <w:proofErr w:type="spellEnd"/>
            <w:r w:rsidRPr="00F7737C">
              <w:rPr>
                <w:rFonts w:ascii="Arial" w:hAnsi="Arial" w:cs="Arial"/>
                <w:sz w:val="20"/>
                <w:szCs w:val="20"/>
                <w:lang w:val="en-GB"/>
              </w:rPr>
              <w:t xml:space="preserve"> configured with left and right channels of the next smaller regular size can track their own time staggered SSB and CORESET#0</w:t>
            </w:r>
            <w:r w:rsidRPr="00FD2714">
              <w:rPr>
                <w:rFonts w:ascii="Arial" w:hAnsi="Arial" w:cs="Arial"/>
                <w:color w:val="00B050"/>
                <w:sz w:val="20"/>
                <w:szCs w:val="20"/>
                <w:lang w:val="en-GB"/>
              </w:rPr>
              <w:t xml:space="preserve">, </w:t>
            </w:r>
            <w:proofErr w:type="gramStart"/>
            <w:r w:rsidRPr="00FD2714">
              <w:rPr>
                <w:rFonts w:ascii="Arial" w:hAnsi="Arial" w:cs="Arial"/>
                <w:color w:val="00B050"/>
                <w:sz w:val="20"/>
                <w:szCs w:val="20"/>
                <w:lang w:val="en-GB"/>
              </w:rPr>
              <w:t>as long as</w:t>
            </w:r>
            <w:proofErr w:type="gramEnd"/>
            <w:r w:rsidRPr="00FD2714">
              <w:rPr>
                <w:rFonts w:ascii="Arial" w:hAnsi="Arial" w:cs="Arial"/>
                <w:color w:val="00B050"/>
                <w:sz w:val="20"/>
                <w:szCs w:val="20"/>
                <w:lang w:val="en-GB"/>
              </w:rPr>
              <w:t xml:space="preserve"> the configuration on each cell in this “one cell” is compliant with existing requirements in RAN1, RAN2, and RAN4 specifications</w:t>
            </w:r>
            <w:r w:rsidRPr="00F7737C">
              <w:rPr>
                <w:rFonts w:ascii="Arial" w:hAnsi="Arial" w:cs="Arial"/>
                <w:sz w:val="20"/>
                <w:szCs w:val="20"/>
                <w:lang w:val="en-GB"/>
              </w:rPr>
              <w:t>.</w:t>
            </w:r>
          </w:p>
          <w:p w14:paraId="0A7C5D47" w14:textId="77777777" w:rsidR="00361D72" w:rsidRPr="00851E39" w:rsidRDefault="00361D72" w:rsidP="005B1946">
            <w:pPr>
              <w:overflowPunct/>
              <w:autoSpaceDE/>
              <w:autoSpaceDN/>
              <w:adjustRightInd/>
              <w:spacing w:after="0"/>
              <w:textAlignment w:val="auto"/>
              <w:rPr>
                <w:rFonts w:ascii="Arial" w:hAnsi="Arial" w:cs="Arial"/>
                <w:sz w:val="18"/>
                <w:szCs w:val="18"/>
              </w:rPr>
            </w:pPr>
          </w:p>
        </w:tc>
      </w:tr>
      <w:tr w:rsidR="00361D72" w:rsidRPr="00BA6870" w14:paraId="06A3498A" w14:textId="77777777" w:rsidTr="005B1946">
        <w:trPr>
          <w:trHeight w:val="182"/>
        </w:trPr>
        <w:tc>
          <w:tcPr>
            <w:tcW w:w="1975" w:type="dxa"/>
            <w:shd w:val="clear" w:color="auto" w:fill="auto"/>
          </w:tcPr>
          <w:p w14:paraId="5A060603" w14:textId="1AD26863" w:rsidR="00361D72"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34219022" w14:textId="69F9125F" w:rsidR="00361D72"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50FFC307" w14:textId="77777777" w:rsidTr="005B1946">
        <w:trPr>
          <w:trHeight w:val="182"/>
        </w:trPr>
        <w:tc>
          <w:tcPr>
            <w:tcW w:w="1975" w:type="dxa"/>
            <w:shd w:val="clear" w:color="auto" w:fill="auto"/>
          </w:tcPr>
          <w:p w14:paraId="0A92882F" w14:textId="2266673C" w:rsidR="003B4646" w:rsidRPr="003B4646" w:rsidRDefault="003B4646" w:rsidP="005B1946">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327F1971" w14:textId="0277D1A5" w:rsidR="002817E0" w:rsidRPr="002817E0" w:rsidRDefault="003B4646" w:rsidP="002817E0">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w:t>
            </w:r>
          </w:p>
        </w:tc>
      </w:tr>
      <w:tr w:rsidR="00101F7B" w:rsidRPr="00BA6870" w14:paraId="2B46F333" w14:textId="77777777" w:rsidTr="005B1946">
        <w:trPr>
          <w:trHeight w:val="182"/>
        </w:trPr>
        <w:tc>
          <w:tcPr>
            <w:tcW w:w="1975" w:type="dxa"/>
            <w:shd w:val="clear" w:color="auto" w:fill="auto"/>
          </w:tcPr>
          <w:p w14:paraId="68548844" w14:textId="1EEA4A6C"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lastRenderedPageBreak/>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0DFC8354" w14:textId="07F98004"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Ok with the original texts. The texts from QC are unnecessary since this is the legacy behaviour in our assessment.</w:t>
            </w:r>
          </w:p>
        </w:tc>
      </w:tr>
      <w:tr w:rsidR="0021692A" w:rsidRPr="00BA6870" w14:paraId="6B6B7E59" w14:textId="77777777" w:rsidTr="005B1946">
        <w:trPr>
          <w:trHeight w:val="182"/>
        </w:trPr>
        <w:tc>
          <w:tcPr>
            <w:tcW w:w="1975" w:type="dxa"/>
            <w:shd w:val="clear" w:color="auto" w:fill="auto"/>
          </w:tcPr>
          <w:p w14:paraId="61BC437F" w14:textId="115BE31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Ericsson</w:t>
            </w:r>
          </w:p>
        </w:tc>
        <w:tc>
          <w:tcPr>
            <w:tcW w:w="7938" w:type="dxa"/>
            <w:shd w:val="clear" w:color="auto" w:fill="auto"/>
          </w:tcPr>
          <w:p w14:paraId="0E764CC3" w14:textId="616F4103" w:rsidR="0021692A" w:rsidRDefault="0021692A" w:rsidP="0021692A">
            <w:pPr>
              <w:overflowPunct/>
              <w:autoSpaceDE/>
              <w:autoSpaceDN/>
              <w:adjustRightInd/>
              <w:spacing w:after="0"/>
              <w:textAlignment w:val="auto"/>
              <w:rPr>
                <w:rFonts w:ascii="Arial" w:hAnsi="Arial" w:cs="Arial"/>
                <w:sz w:val="18"/>
                <w:szCs w:val="18"/>
                <w:lang w:eastAsia="zh-CN"/>
              </w:rPr>
            </w:pPr>
            <w:r w:rsidRPr="0021692A">
              <w:rPr>
                <w:rFonts w:ascii="Arial" w:hAnsi="Arial" w:cs="Arial"/>
                <w:sz w:val="18"/>
                <w:szCs w:val="18"/>
                <w:lang w:eastAsia="zh-CN"/>
              </w:rPr>
              <w:t>We are fine with the draft response. The Qualcomm additions are also O</w:t>
            </w:r>
            <w:r>
              <w:rPr>
                <w:rFonts w:ascii="Arial" w:hAnsi="Arial" w:cs="Arial"/>
                <w:sz w:val="18"/>
                <w:szCs w:val="18"/>
                <w:lang w:eastAsia="zh-CN"/>
              </w:rPr>
              <w:t>K</w:t>
            </w:r>
            <w:r w:rsidRPr="0021692A">
              <w:rPr>
                <w:rFonts w:ascii="Arial" w:hAnsi="Arial" w:cs="Arial"/>
                <w:sz w:val="18"/>
                <w:szCs w:val="18"/>
                <w:lang w:eastAsia="zh-CN"/>
              </w:rPr>
              <w:t>.</w:t>
            </w:r>
          </w:p>
        </w:tc>
      </w:tr>
      <w:tr w:rsidR="00C86DB3" w:rsidRPr="00BA6870" w14:paraId="487C8867" w14:textId="77777777" w:rsidTr="005B1946">
        <w:trPr>
          <w:trHeight w:val="182"/>
        </w:trPr>
        <w:tc>
          <w:tcPr>
            <w:tcW w:w="1975" w:type="dxa"/>
            <w:shd w:val="clear" w:color="auto" w:fill="auto"/>
          </w:tcPr>
          <w:p w14:paraId="7B7C2C6E" w14:textId="45924FEA"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65C16CEC" w14:textId="7246CC97" w:rsidR="00C86DB3" w:rsidRPr="0021692A"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We are OK with the original proposal with the fix of </w:t>
            </w:r>
            <w:proofErr w:type="spellStart"/>
            <w:r>
              <w:rPr>
                <w:rFonts w:ascii="Arial" w:hAnsi="Arial" w:cs="Arial"/>
                <w:sz w:val="18"/>
                <w:szCs w:val="18"/>
                <w:lang w:eastAsia="zh-CN"/>
              </w:rPr>
              <w:t>Ues</w:t>
            </w:r>
            <w:proofErr w:type="spellEnd"/>
            <w:r>
              <w:rPr>
                <w:rFonts w:ascii="Arial" w:hAnsi="Arial" w:cs="Arial"/>
                <w:sz w:val="18"/>
                <w:szCs w:val="18"/>
                <w:lang w:eastAsia="zh-CN"/>
              </w:rPr>
              <w:t xml:space="preserve"> to UEs. We don’t see the Qualcomm-proposed addition necessary.</w:t>
            </w:r>
          </w:p>
        </w:tc>
      </w:tr>
    </w:tbl>
    <w:p w14:paraId="4148D6CD" w14:textId="0E7C27A5" w:rsidR="00361D72" w:rsidRDefault="00361D72" w:rsidP="00361D72"/>
    <w:p w14:paraId="29B8750F" w14:textId="31D1901C" w:rsidR="00F0497B" w:rsidRDefault="00F0497B" w:rsidP="00F0497B">
      <w:pPr>
        <w:pStyle w:val="Heading3"/>
      </w:pPr>
      <w:r>
        <w:t>3.2.2</w:t>
      </w:r>
      <w:r w:rsidRPr="00622410">
        <w:tab/>
      </w:r>
      <w:r>
        <w:t>Round #2</w:t>
      </w:r>
    </w:p>
    <w:p w14:paraId="4C09A980" w14:textId="31B1677A" w:rsidR="00F0497B" w:rsidRPr="00597761" w:rsidRDefault="00945D53" w:rsidP="00361D72">
      <w:r w:rsidRPr="00597761">
        <w:rPr>
          <w:b/>
          <w:bCs/>
        </w:rPr>
        <w:t xml:space="preserve">Moderator commentary after round #1: </w:t>
      </w:r>
      <w:r w:rsidRPr="00597761">
        <w:t>The proposals seem quite stabile. On Qualcomm comment I would argue that RAN1 specs allow also for things that are NOT compliant to existing requirements in RAN2 and RAN4, these are not allowed because of those requirements in RAN2 and RAN4 requirements. As the 1</w:t>
      </w:r>
      <w:r w:rsidRPr="00597761">
        <w:rPr>
          <w:vertAlign w:val="superscript"/>
        </w:rPr>
        <w:t>st</w:t>
      </w:r>
      <w:r w:rsidRPr="00597761">
        <w:t xml:space="preserve"> bullet goes somewhat out of the RAN1 realm and talk of idle mode and camping, I revised the 1</w:t>
      </w:r>
      <w:r w:rsidRPr="00597761">
        <w:rPr>
          <w:vertAlign w:val="superscript"/>
        </w:rPr>
        <w:t>st</w:t>
      </w:r>
      <w:r w:rsidRPr="00597761">
        <w:t xml:space="preserve"> bullet along the lines of the Qualcomm proposal.</w:t>
      </w:r>
    </w:p>
    <w:p w14:paraId="0EE8A687" w14:textId="77777777" w:rsidR="00945D53" w:rsidRPr="00597761" w:rsidRDefault="00945D53" w:rsidP="00945D53">
      <w:pPr>
        <w:rPr>
          <w:b/>
          <w:bCs/>
        </w:rPr>
      </w:pPr>
      <w:r w:rsidRPr="00597761">
        <w:rPr>
          <w:b/>
          <w:bCs/>
        </w:rPr>
        <w:t xml:space="preserve">Updated proposed RAN1 reply: </w:t>
      </w:r>
    </w:p>
    <w:p w14:paraId="2C2AD87D" w14:textId="1FA3522A" w:rsidR="00945D53" w:rsidRPr="00597761" w:rsidRDefault="00945D53" w:rsidP="00945D53">
      <w:pPr>
        <w:pStyle w:val="ListParagraph"/>
        <w:numPr>
          <w:ilvl w:val="0"/>
          <w:numId w:val="36"/>
        </w:numPr>
        <w:rPr>
          <w:rFonts w:ascii="Arial" w:hAnsi="Arial" w:cs="Arial"/>
          <w:sz w:val="20"/>
          <w:szCs w:val="20"/>
          <w:lang w:val="en-GB"/>
        </w:rPr>
      </w:pPr>
      <w:r w:rsidRPr="00597761">
        <w:rPr>
          <w:rFonts w:ascii="Arial" w:hAnsi="Arial" w:cs="Arial"/>
          <w:sz w:val="20"/>
          <w:szCs w:val="20"/>
          <w:lang w:val="en-GB"/>
        </w:rPr>
        <w:t xml:space="preserve">In idle mode,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w:t>
      </w:r>
      <w:r w:rsidRPr="00597761">
        <w:rPr>
          <w:rFonts w:ascii="Arial" w:hAnsi="Arial" w:cs="Arial"/>
          <w:color w:val="FF0000"/>
          <w:sz w:val="20"/>
          <w:szCs w:val="20"/>
          <w:u w:val="single"/>
          <w:lang w:val="en-GB"/>
        </w:rPr>
        <w:t xml:space="preserve">obviously </w:t>
      </w:r>
      <w:proofErr w:type="gramStart"/>
      <w:r w:rsidRPr="00597761">
        <w:rPr>
          <w:rFonts w:ascii="Arial" w:hAnsi="Arial" w:cs="Arial"/>
          <w:color w:val="FF0000"/>
          <w:sz w:val="20"/>
          <w:szCs w:val="20"/>
          <w:u w:val="single"/>
          <w:lang w:val="en-GB"/>
        </w:rPr>
        <w:t>as long as</w:t>
      </w:r>
      <w:proofErr w:type="gramEnd"/>
      <w:r w:rsidRPr="00597761">
        <w:rPr>
          <w:rFonts w:ascii="Arial" w:hAnsi="Arial" w:cs="Arial"/>
          <w:color w:val="FF0000"/>
          <w:sz w:val="20"/>
          <w:szCs w:val="20"/>
          <w:u w:val="single"/>
          <w:lang w:val="en-GB"/>
        </w:rPr>
        <w:t xml:space="preserve"> the configuration on each cell in this “one cell” approach is otherwise configured in compliance with the RAN1/2/4 specifications</w:t>
      </w:r>
      <w:r w:rsidRPr="00597761">
        <w:rPr>
          <w:rFonts w:ascii="Arial" w:hAnsi="Arial" w:cs="Arial"/>
          <w:sz w:val="20"/>
          <w:szCs w:val="20"/>
          <w:lang w:val="en-GB"/>
        </w:rPr>
        <w:t>.</w:t>
      </w:r>
    </w:p>
    <w:p w14:paraId="02BFFC78" w14:textId="3B55B89F" w:rsidR="00945D53" w:rsidRPr="00597761" w:rsidRDefault="00945D53" w:rsidP="00945D53">
      <w:pPr>
        <w:pStyle w:val="ListParagraph"/>
        <w:numPr>
          <w:ilvl w:val="0"/>
          <w:numId w:val="36"/>
        </w:numPr>
        <w:rPr>
          <w:rFonts w:ascii="Arial" w:hAnsi="Arial" w:cs="Arial"/>
          <w:sz w:val="20"/>
          <w:szCs w:val="20"/>
          <w:lang w:val="en-GB"/>
        </w:rPr>
      </w:pPr>
      <w:r w:rsidRPr="00597761">
        <w:rPr>
          <w:rFonts w:ascii="Arial" w:hAnsi="Arial" w:cs="Arial"/>
          <w:sz w:val="20"/>
          <w:szCs w:val="20"/>
          <w:lang w:val="en-GB"/>
        </w:rPr>
        <w:t>RAN1 specifications allow for configuring staggered SSBs and CORESET#0s on the same frequency so that UEs configured with left and right channels of the next smaller regular size can track their own time staggered SSB and CORESET#0.</w:t>
      </w:r>
    </w:p>
    <w:p w14:paraId="796ED694" w14:textId="27F46C24" w:rsidR="00945D53" w:rsidRPr="00597761" w:rsidRDefault="00945D53" w:rsidP="00361D72"/>
    <w:p w14:paraId="0BF72311" w14:textId="77777777" w:rsidR="00945D53" w:rsidRPr="00361D72" w:rsidRDefault="00945D53" w:rsidP="00945D53">
      <w:pPr>
        <w:rPr>
          <w:b/>
          <w:bCs/>
        </w:rPr>
      </w:pPr>
      <w:r w:rsidRPr="00597761">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360E0CAD" w14:textId="77777777" w:rsidTr="005B1946">
        <w:trPr>
          <w:trHeight w:val="295"/>
        </w:trPr>
        <w:tc>
          <w:tcPr>
            <w:tcW w:w="1975" w:type="dxa"/>
            <w:shd w:val="clear" w:color="000000" w:fill="75B91A"/>
            <w:hideMark/>
          </w:tcPr>
          <w:p w14:paraId="2308E92B" w14:textId="77777777" w:rsidR="00945D53" w:rsidRPr="008545F6" w:rsidRDefault="00945D53"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7E5CD9F" w14:textId="77777777" w:rsidR="00945D53" w:rsidRPr="008545F6" w:rsidRDefault="00945D53"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0665E674" w14:textId="77777777" w:rsidTr="005B1946">
        <w:trPr>
          <w:trHeight w:val="182"/>
        </w:trPr>
        <w:tc>
          <w:tcPr>
            <w:tcW w:w="1975" w:type="dxa"/>
            <w:shd w:val="clear" w:color="auto" w:fill="auto"/>
          </w:tcPr>
          <w:p w14:paraId="5409205D" w14:textId="234022BA" w:rsidR="00945D53" w:rsidRDefault="00314A46"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20A5DEF9" w14:textId="77777777" w:rsidR="00945D53" w:rsidRDefault="00314A46"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are generally ok with updated proposal. </w:t>
            </w:r>
          </w:p>
          <w:p w14:paraId="7B80A78C" w14:textId="77777777" w:rsidR="00314A46" w:rsidRDefault="00314A46" w:rsidP="005B1946">
            <w:pPr>
              <w:overflowPunct/>
              <w:autoSpaceDE/>
              <w:autoSpaceDN/>
              <w:adjustRightInd/>
              <w:spacing w:after="0"/>
              <w:textAlignment w:val="auto"/>
              <w:rPr>
                <w:rFonts w:ascii="Arial" w:hAnsi="Arial" w:cs="Arial"/>
                <w:sz w:val="16"/>
                <w:szCs w:val="16"/>
                <w:lang w:eastAsia="zh-CN"/>
              </w:rPr>
            </w:pPr>
          </w:p>
          <w:p w14:paraId="7F35F6AA" w14:textId="1A9FB21C" w:rsidR="00314A46" w:rsidRDefault="00314A46"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One minor comment to make it complete is to add ‘inactive state’ as follows: </w:t>
            </w:r>
          </w:p>
          <w:p w14:paraId="7D2B6F9D" w14:textId="461E7C9F" w:rsidR="00314A46" w:rsidRPr="00314A46" w:rsidRDefault="00314A46" w:rsidP="00314A46">
            <w:pPr>
              <w:pStyle w:val="ListParagraph"/>
              <w:numPr>
                <w:ilvl w:val="0"/>
                <w:numId w:val="39"/>
              </w:numPr>
              <w:overflowPunct/>
              <w:autoSpaceDE/>
              <w:autoSpaceDN/>
              <w:adjustRightInd/>
              <w:textAlignment w:val="auto"/>
              <w:rPr>
                <w:rFonts w:ascii="Arial" w:hAnsi="Arial" w:cs="Arial"/>
                <w:sz w:val="16"/>
                <w:szCs w:val="16"/>
                <w:lang w:eastAsia="zh-CN"/>
              </w:rPr>
            </w:pPr>
            <w:r w:rsidRPr="00314A46">
              <w:rPr>
                <w:rFonts w:ascii="Arial" w:eastAsiaTheme="minorEastAsia" w:hAnsi="Arial" w:cs="Arial"/>
                <w:sz w:val="16"/>
                <w:szCs w:val="16"/>
                <w:lang w:val="en-GB" w:eastAsia="zh-CN"/>
              </w:rPr>
              <w:t>In idle mode</w:t>
            </w:r>
            <w:r>
              <w:rPr>
                <w:rFonts w:ascii="Arial" w:eastAsiaTheme="minorEastAsia" w:hAnsi="Arial" w:cs="Arial"/>
                <w:sz w:val="16"/>
                <w:szCs w:val="16"/>
                <w:lang w:val="en-GB" w:eastAsia="zh-CN"/>
              </w:rPr>
              <w:t xml:space="preserve"> and </w:t>
            </w:r>
            <w:r w:rsidRPr="00314A46">
              <w:rPr>
                <w:rFonts w:ascii="Arial" w:eastAsiaTheme="minorEastAsia" w:hAnsi="Arial" w:cs="Arial"/>
                <w:color w:val="FF0000"/>
                <w:sz w:val="16"/>
                <w:szCs w:val="16"/>
                <w:lang w:val="en-GB" w:eastAsia="zh-CN"/>
              </w:rPr>
              <w:t>inactive state</w:t>
            </w:r>
            <w:r w:rsidRPr="00314A46">
              <w:rPr>
                <w:rFonts w:ascii="Arial" w:eastAsiaTheme="minorEastAsia" w:hAnsi="Arial" w:cs="Arial"/>
                <w:sz w:val="16"/>
                <w:szCs w:val="16"/>
                <w:lang w:val="en-GB" w:eastAsia="zh-CN"/>
              </w:rPr>
              <w:t>, all UEs “camp” on</w:t>
            </w:r>
            <w:proofErr w:type="gramStart"/>
            <w:r>
              <w:rPr>
                <w:rFonts w:ascii="Arial" w:eastAsiaTheme="minorEastAsia" w:hAnsi="Arial" w:cs="Arial"/>
                <w:sz w:val="16"/>
                <w:szCs w:val="16"/>
                <w:lang w:val="en-GB" w:eastAsia="zh-CN"/>
              </w:rPr>
              <w:t>…..</w:t>
            </w:r>
            <w:proofErr w:type="gramEnd"/>
          </w:p>
        </w:tc>
      </w:tr>
      <w:tr w:rsidR="00945D53" w:rsidRPr="00BA6870" w14:paraId="3B150BA0" w14:textId="77777777" w:rsidTr="005B1946">
        <w:trPr>
          <w:trHeight w:val="182"/>
        </w:trPr>
        <w:tc>
          <w:tcPr>
            <w:tcW w:w="1975" w:type="dxa"/>
            <w:shd w:val="clear" w:color="auto" w:fill="auto"/>
          </w:tcPr>
          <w:p w14:paraId="0E46B2E8" w14:textId="52D73685" w:rsidR="00945D53" w:rsidRDefault="00350CDF"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494A1BB0" w14:textId="003FC03A" w:rsidR="00945D53" w:rsidRDefault="00350CDF"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proofErr w:type="gramStart"/>
            <w:r>
              <w:rPr>
                <w:rFonts w:ascii="Arial" w:hAnsi="Arial" w:cs="Arial"/>
                <w:sz w:val="16"/>
                <w:szCs w:val="16"/>
                <w:lang w:eastAsia="zh-CN"/>
              </w:rPr>
              <w:t>and also</w:t>
            </w:r>
            <w:proofErr w:type="gramEnd"/>
            <w:r>
              <w:rPr>
                <w:rFonts w:ascii="Arial" w:hAnsi="Arial" w:cs="Arial"/>
                <w:sz w:val="16"/>
                <w:szCs w:val="16"/>
                <w:lang w:eastAsia="zh-CN"/>
              </w:rPr>
              <w:t xml:space="preserve"> fine with adding inactive state as proposed by Apple. </w:t>
            </w:r>
          </w:p>
        </w:tc>
      </w:tr>
      <w:tr w:rsidR="00945D53" w:rsidRPr="00BA6870" w14:paraId="79CAC730" w14:textId="77777777" w:rsidTr="005B1946">
        <w:trPr>
          <w:trHeight w:val="182"/>
        </w:trPr>
        <w:tc>
          <w:tcPr>
            <w:tcW w:w="1975" w:type="dxa"/>
            <w:shd w:val="clear" w:color="auto" w:fill="auto"/>
          </w:tcPr>
          <w:p w14:paraId="316BC70D" w14:textId="2BFAA13C" w:rsidR="00945D53"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0EC013F8" w14:textId="7CB119A9" w:rsidR="00945D53"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K with the draft response.</w:t>
            </w:r>
          </w:p>
        </w:tc>
      </w:tr>
      <w:tr w:rsidR="00945D53" w:rsidRPr="00BA6870" w14:paraId="707CF97E" w14:textId="77777777" w:rsidTr="005B1946">
        <w:trPr>
          <w:trHeight w:val="182"/>
        </w:trPr>
        <w:tc>
          <w:tcPr>
            <w:tcW w:w="1975" w:type="dxa"/>
            <w:shd w:val="clear" w:color="auto" w:fill="auto"/>
          </w:tcPr>
          <w:p w14:paraId="7348822F" w14:textId="68203377" w:rsidR="00945D53"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3FB727C1" w14:textId="7336925E" w:rsidR="00945D53"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4141ECA1" w14:textId="77777777" w:rsidTr="005B1946">
        <w:trPr>
          <w:trHeight w:val="182"/>
        </w:trPr>
        <w:tc>
          <w:tcPr>
            <w:tcW w:w="1975" w:type="dxa"/>
            <w:shd w:val="clear" w:color="auto" w:fill="auto"/>
          </w:tcPr>
          <w:p w14:paraId="1466C63A" w14:textId="35421089"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45CF6AD3" w14:textId="4B68D3FF"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OK with the response and OK to ad inactive state even though that’s more of a RAN2 detail.</w:t>
            </w:r>
          </w:p>
        </w:tc>
      </w:tr>
      <w:tr w:rsidR="000D17DD" w14:paraId="43BE5F8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F5FAAB5"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 xml:space="preserve">Huawei, </w:t>
            </w:r>
            <w:proofErr w:type="spellStart"/>
            <w:r w:rsidRPr="000D17DD">
              <w:rPr>
                <w:rFonts w:ascii="Arial" w:eastAsia="Yu Mincho" w:hAnsi="Arial" w:cs="Arial"/>
                <w:sz w:val="16"/>
                <w:szCs w:val="16"/>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424D2F8"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Can live with it.</w:t>
            </w:r>
          </w:p>
        </w:tc>
      </w:tr>
      <w:tr w:rsidR="00604DD1" w14:paraId="2E55495E"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8864F7D" w14:textId="0FBBF7DB"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92045F4" w14:textId="77777777" w:rsidR="00604DD1" w:rsidRDefault="00604DD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hint="eastAsia"/>
                <w:sz w:val="16"/>
                <w:szCs w:val="16"/>
                <w:lang w:eastAsia="ko-KR"/>
              </w:rPr>
              <w:t>We are ok with the first answer.</w:t>
            </w:r>
          </w:p>
          <w:p w14:paraId="63A43A16" w14:textId="225A11BC"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sz w:val="16"/>
                <w:szCs w:val="16"/>
                <w:lang w:eastAsia="ko-KR"/>
              </w:rPr>
              <w:t>For the second one, we want to get a clarification: what is the meaning of “</w:t>
            </w:r>
            <w:proofErr w:type="gramStart"/>
            <w:r w:rsidRPr="002926CF">
              <w:rPr>
                <w:rFonts w:eastAsia="SimSun" w:cs="Arial"/>
                <w:color w:val="4472C4" w:themeColor="accent1"/>
                <w:lang w:eastAsia="zh-CN"/>
              </w:rPr>
              <w:t>two time</w:t>
            </w:r>
            <w:proofErr w:type="gramEnd"/>
            <w:r w:rsidRPr="002926CF">
              <w:rPr>
                <w:rFonts w:eastAsia="SimSun" w:cs="Arial"/>
                <w:color w:val="4472C4" w:themeColor="accent1"/>
                <w:lang w:eastAsia="zh-CN"/>
              </w:rPr>
              <w:t xml:space="preserve"> staggered SSBs and CORESET#0 on the same frequency</w:t>
            </w:r>
            <w:r>
              <w:rPr>
                <w:rFonts w:eastAsia="SimSun" w:cs="Arial"/>
                <w:color w:val="4472C4" w:themeColor="accent1"/>
                <w:lang w:eastAsia="zh-CN"/>
              </w:rPr>
              <w:t xml:space="preserve">” </w:t>
            </w:r>
            <w:r w:rsidRPr="000F595F">
              <w:rPr>
                <w:rFonts w:ascii="Arial" w:eastAsia="Malgun Gothic" w:hAnsi="Arial" w:cs="Arial"/>
                <w:sz w:val="16"/>
                <w:szCs w:val="16"/>
                <w:lang w:eastAsia="ko-KR"/>
              </w:rPr>
              <w:t xml:space="preserve">and </w:t>
            </w:r>
            <w:r>
              <w:rPr>
                <w:rFonts w:ascii="Arial" w:eastAsia="Malgun Gothic" w:hAnsi="Arial" w:cs="Arial"/>
                <w:sz w:val="16"/>
                <w:szCs w:val="16"/>
                <w:lang w:eastAsia="ko-KR"/>
              </w:rPr>
              <w:t xml:space="preserve">the </w:t>
            </w:r>
            <w:r w:rsidRPr="000F595F">
              <w:rPr>
                <w:rFonts w:ascii="Arial" w:eastAsia="Malgun Gothic" w:hAnsi="Arial" w:cs="Arial"/>
                <w:sz w:val="16"/>
                <w:szCs w:val="16"/>
                <w:lang w:eastAsia="ko-KR"/>
              </w:rPr>
              <w:t>UE</w:t>
            </w:r>
            <w:r>
              <w:rPr>
                <w:rFonts w:ascii="Arial" w:eastAsia="Malgun Gothic" w:hAnsi="Arial" w:cs="Arial"/>
                <w:sz w:val="16"/>
                <w:szCs w:val="16"/>
                <w:lang w:eastAsia="ko-KR"/>
              </w:rPr>
              <w:t>s</w:t>
            </w:r>
            <w:r>
              <w:rPr>
                <w:rFonts w:eastAsia="SimSun" w:cs="Arial"/>
                <w:color w:val="4472C4" w:themeColor="accent1"/>
                <w:lang w:eastAsia="zh-CN"/>
              </w:rPr>
              <w:t xml:space="preserve"> “</w:t>
            </w:r>
            <w:r w:rsidRPr="002926CF">
              <w:rPr>
                <w:rFonts w:eastAsia="SimSun" w:cs="Arial"/>
                <w:color w:val="4472C4" w:themeColor="accent1"/>
                <w:lang w:eastAsia="zh-CN"/>
              </w:rPr>
              <w:t>can track their own time staggered SSB and CORESET#0</w:t>
            </w:r>
            <w:r>
              <w:rPr>
                <w:rFonts w:eastAsia="SimSun" w:cs="Arial"/>
                <w:color w:val="4472C4" w:themeColor="accent1"/>
                <w:lang w:eastAsia="zh-CN"/>
              </w:rPr>
              <w:t xml:space="preserve">” </w:t>
            </w:r>
            <w:r w:rsidRPr="00F75CCE">
              <w:rPr>
                <w:rFonts w:ascii="Arial" w:eastAsia="Malgun Gothic" w:hAnsi="Arial" w:cs="Arial"/>
                <w:sz w:val="16"/>
                <w:szCs w:val="16"/>
                <w:lang w:eastAsia="ko-KR"/>
              </w:rPr>
              <w:t>in RAN4 question</w:t>
            </w:r>
            <w:r>
              <w:rPr>
                <w:rFonts w:ascii="Arial" w:eastAsia="Malgun Gothic" w:hAnsi="Arial" w:cs="Arial"/>
                <w:sz w:val="16"/>
                <w:szCs w:val="16"/>
                <w:lang w:eastAsia="ko-KR"/>
              </w:rPr>
              <w:t xml:space="preserve">? Since it is </w:t>
            </w:r>
            <w:r w:rsidRPr="000F595F">
              <w:rPr>
                <w:rFonts w:ascii="Arial" w:eastAsia="Malgun Gothic" w:hAnsi="Arial" w:cs="Arial"/>
                <w:sz w:val="16"/>
                <w:szCs w:val="16"/>
                <w:lang w:eastAsia="ko-KR"/>
              </w:rPr>
              <w:t>one cell approach</w:t>
            </w:r>
            <w:r>
              <w:rPr>
                <w:rFonts w:ascii="Arial" w:eastAsia="Malgun Gothic" w:hAnsi="Arial" w:cs="Arial"/>
                <w:sz w:val="16"/>
                <w:szCs w:val="16"/>
                <w:lang w:eastAsia="ko-KR"/>
              </w:rPr>
              <w:t>, SSBs would be common for all UEs not designated for left or right UE.</w:t>
            </w:r>
          </w:p>
        </w:tc>
      </w:tr>
      <w:tr w:rsidR="008C4FC1" w14:paraId="09CB604D"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259E77" w14:textId="35DED6C8"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33D17EA" w14:textId="09F5B03A"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We are fine with the reply.</w:t>
            </w:r>
          </w:p>
        </w:tc>
      </w:tr>
      <w:tr w:rsidR="00B83AC3" w14:paraId="7039E272" w14:textId="77777777" w:rsidTr="00B83AC3">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C295730" w14:textId="77777777"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90281C9" w14:textId="5C5DE1FC"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We are fine with the updated proposal. A minor editorial comment: “otherwise” in the red highlighted text should be deleted?</w:t>
            </w:r>
            <w:r>
              <w:rPr>
                <w:rFonts w:ascii="Arial" w:eastAsia="Malgun Gothic" w:hAnsi="Arial" w:cs="Arial"/>
                <w:sz w:val="16"/>
                <w:szCs w:val="16"/>
                <w:lang w:eastAsia="ko-KR"/>
              </w:rPr>
              <w:t xml:space="preserve"> – Maybe my English is not good but “otherwise” seems not needed in the sentence to me. </w:t>
            </w:r>
          </w:p>
        </w:tc>
      </w:tr>
    </w:tbl>
    <w:p w14:paraId="66E57645" w14:textId="4998C344" w:rsidR="00945D53" w:rsidRDefault="00945D53" w:rsidP="00361D72"/>
    <w:p w14:paraId="6A2754DE" w14:textId="77777777" w:rsidR="00FE40AB" w:rsidRDefault="00FE40AB" w:rsidP="00FE40AB">
      <w:pPr>
        <w:pStyle w:val="Heading3"/>
      </w:pPr>
      <w:r w:rsidRPr="009C27DF">
        <w:rPr>
          <w:highlight w:val="yellow"/>
        </w:rPr>
        <w:t>3.2.3</w:t>
      </w:r>
      <w:r w:rsidRPr="009C27DF">
        <w:rPr>
          <w:highlight w:val="yellow"/>
        </w:rPr>
        <w:tab/>
        <w:t>Moderator conclusion after Round #2</w:t>
      </w:r>
    </w:p>
    <w:p w14:paraId="01EFBBD1" w14:textId="167C6051" w:rsidR="00FE40AB" w:rsidRDefault="00FE40AB" w:rsidP="00FE40AB">
      <w:r>
        <w:t xml:space="preserve">The proposals seem to be stable. Adopted the Apple suggestion for completeness as well as the Qualcomm-proposed editorial. To Samsung, the second bullet </w:t>
      </w:r>
      <w:r w:rsidR="00617652">
        <w:t>addresses</w:t>
      </w:r>
      <w:r>
        <w:t xml:space="preserve"> the incoming LSs second </w:t>
      </w:r>
      <w:r w:rsidR="00617652">
        <w:t xml:space="preserve">sub-bullet of the one-cell approach </w:t>
      </w:r>
      <w:r>
        <w:t>question</w:t>
      </w:r>
      <w:r w:rsidR="00617652">
        <w:t>,</w:t>
      </w:r>
      <w:r>
        <w:t xml:space="preserve"> where RAN4 specifically asked for time staggered SSBs and CORESET#0s.</w:t>
      </w:r>
    </w:p>
    <w:p w14:paraId="6504FB5E" w14:textId="77777777" w:rsidR="00FE40AB" w:rsidRPr="002926CF" w:rsidRDefault="00FE40AB" w:rsidP="00FE40AB">
      <w:pPr>
        <w:rPr>
          <w:b/>
          <w:bCs/>
        </w:rPr>
      </w:pPr>
      <w:r w:rsidRPr="002926CF">
        <w:rPr>
          <w:b/>
          <w:bCs/>
        </w:rPr>
        <w:t>RAN4 question:</w:t>
      </w:r>
    </w:p>
    <w:p w14:paraId="0B2C3912" w14:textId="77777777" w:rsidR="00FE40AB" w:rsidRPr="002926CF" w:rsidRDefault="00FE40AB" w:rsidP="00FE40AB">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3A960B95" w14:textId="77777777" w:rsidR="00FE40AB" w:rsidRPr="002926CF" w:rsidRDefault="00FE40AB" w:rsidP="00FE40A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a single SSB and CORESET (</w:t>
      </w:r>
      <w:proofErr w:type="gramStart"/>
      <w:r w:rsidRPr="002926CF">
        <w:rPr>
          <w:rFonts w:eastAsia="SimSun" w:cs="Arial"/>
          <w:b w:val="0"/>
          <w:noProof w:val="0"/>
          <w:color w:val="4472C4" w:themeColor="accent1"/>
          <w:sz w:val="20"/>
          <w:lang w:eastAsia="zh-CN"/>
        </w:rPr>
        <w:t>e.g.</w:t>
      </w:r>
      <w:proofErr w:type="gramEnd"/>
      <w:r w:rsidRPr="002926CF">
        <w:rPr>
          <w:rFonts w:eastAsia="SimSun" w:cs="Arial"/>
          <w:b w:val="0"/>
          <w:noProof w:val="0"/>
          <w:color w:val="4472C4" w:themeColor="accent1"/>
          <w:sz w:val="20"/>
          <w:lang w:eastAsia="zh-CN"/>
        </w:rPr>
        <w:t xml:space="preserve"> for cases where irregular BWs &gt;10 MHz where a 4.28 MHz wide initial BWP can be in the common frequency range), can be used to configure UEs with different channel BWs on different parts of the BS channel.  </w:t>
      </w:r>
    </w:p>
    <w:p w14:paraId="294714C5" w14:textId="77777777" w:rsidR="00FE40AB" w:rsidRPr="002926CF" w:rsidRDefault="00FE40AB" w:rsidP="00FE40AB">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w:t>
      </w:r>
      <w:proofErr w:type="gramStart"/>
      <w:r w:rsidRPr="002926CF">
        <w:rPr>
          <w:rFonts w:eastAsia="SimSun" w:cs="Arial"/>
          <w:b w:val="0"/>
          <w:noProof w:val="0"/>
          <w:color w:val="4472C4" w:themeColor="accent1"/>
          <w:sz w:val="20"/>
          <w:lang w:eastAsia="zh-CN"/>
        </w:rPr>
        <w:t>two time</w:t>
      </w:r>
      <w:proofErr w:type="gramEnd"/>
      <w:r w:rsidRPr="002926CF">
        <w:rPr>
          <w:rFonts w:eastAsia="SimSun"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w:t>
      </w:r>
      <w:proofErr w:type="spellStart"/>
      <w:r w:rsidRPr="002926CF">
        <w:rPr>
          <w:rFonts w:eastAsia="SimSun" w:cs="Arial"/>
          <w:b w:val="0"/>
          <w:noProof w:val="0"/>
          <w:color w:val="4472C4" w:themeColor="accent1"/>
          <w:sz w:val="20"/>
          <w:lang w:eastAsia="zh-CN"/>
        </w:rPr>
        <w:t>Ues</w:t>
      </w:r>
      <w:proofErr w:type="spellEnd"/>
      <w:r w:rsidRPr="002926CF">
        <w:rPr>
          <w:rFonts w:eastAsia="SimSun" w:cs="Arial"/>
          <w:b w:val="0"/>
          <w:noProof w:val="0"/>
          <w:color w:val="4472C4" w:themeColor="accent1"/>
          <w:sz w:val="20"/>
          <w:lang w:eastAsia="zh-CN"/>
        </w:rPr>
        <w:t xml:space="preserve"> </w:t>
      </w:r>
      <w:r w:rsidRPr="002926CF">
        <w:rPr>
          <w:rFonts w:eastAsia="SimSun" w:cs="Arial"/>
          <w:b w:val="0"/>
          <w:noProof w:val="0"/>
          <w:color w:val="4472C4" w:themeColor="accent1"/>
          <w:sz w:val="20"/>
          <w:lang w:eastAsia="zh-CN"/>
        </w:rPr>
        <w:lastRenderedPageBreak/>
        <w:t xml:space="preserve">configured with left and right channels of the next smaller regular size can track their own time staggered SSB and CORESET#0. </w:t>
      </w:r>
    </w:p>
    <w:p w14:paraId="26F4818A" w14:textId="77777777" w:rsidR="00FE40AB" w:rsidRDefault="00FE40AB" w:rsidP="00FE40AB"/>
    <w:p w14:paraId="0D1A58E9" w14:textId="77777777" w:rsidR="00FE40AB" w:rsidRPr="009C27DF" w:rsidRDefault="00FE40AB" w:rsidP="00FE40AB">
      <w:pPr>
        <w:rPr>
          <w:b/>
          <w:bCs/>
        </w:rPr>
      </w:pPr>
      <w:r w:rsidRPr="009C27DF">
        <w:rPr>
          <w:b/>
          <w:bCs/>
          <w:highlight w:val="yellow"/>
        </w:rPr>
        <w:t>Updated proposed RAN1 reply:</w:t>
      </w:r>
      <w:r w:rsidRPr="009C27DF">
        <w:rPr>
          <w:b/>
          <w:bCs/>
        </w:rPr>
        <w:t xml:space="preserve"> </w:t>
      </w:r>
    </w:p>
    <w:p w14:paraId="46D1AAF3" w14:textId="77777777" w:rsidR="00FE40AB" w:rsidRPr="009C27DF" w:rsidRDefault="00FE40AB" w:rsidP="00FE40AB">
      <w:pPr>
        <w:pStyle w:val="ListParagraph"/>
        <w:numPr>
          <w:ilvl w:val="0"/>
          <w:numId w:val="36"/>
        </w:numPr>
        <w:rPr>
          <w:rFonts w:ascii="Arial" w:hAnsi="Arial" w:cs="Arial"/>
          <w:sz w:val="20"/>
          <w:szCs w:val="20"/>
          <w:lang w:val="en-GB"/>
        </w:rPr>
      </w:pPr>
      <w:r w:rsidRPr="009C27DF">
        <w:rPr>
          <w:rFonts w:ascii="Arial" w:hAnsi="Arial" w:cs="Arial"/>
          <w:sz w:val="20"/>
          <w:szCs w:val="20"/>
          <w:lang w:val="en-GB"/>
        </w:rPr>
        <w:t>In idle mode</w:t>
      </w:r>
      <w:r>
        <w:rPr>
          <w:rFonts w:ascii="Arial" w:hAnsi="Arial" w:cs="Arial"/>
          <w:sz w:val="20"/>
          <w:szCs w:val="20"/>
          <w:lang w:val="en-GB"/>
        </w:rPr>
        <w:t xml:space="preserve"> </w:t>
      </w:r>
      <w:r w:rsidRPr="00592299">
        <w:rPr>
          <w:rFonts w:ascii="Arial" w:hAnsi="Arial" w:cs="Arial"/>
          <w:color w:val="FF0000"/>
          <w:sz w:val="20"/>
          <w:szCs w:val="20"/>
          <w:u w:val="single"/>
          <w:lang w:val="en-GB"/>
        </w:rPr>
        <w:t>and inactive state</w:t>
      </w:r>
      <w:r w:rsidRPr="009C27DF">
        <w:rPr>
          <w:rFonts w:ascii="Arial" w:hAnsi="Arial" w:cs="Arial"/>
          <w:sz w:val="20"/>
          <w:szCs w:val="20"/>
          <w:lang w:val="en-GB"/>
        </w:rPr>
        <w:t xml:space="preserv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w:t>
      </w:r>
      <w:proofErr w:type="gramStart"/>
      <w:r w:rsidRPr="009C27DF">
        <w:rPr>
          <w:rFonts w:ascii="Arial" w:hAnsi="Arial" w:cs="Arial"/>
          <w:sz w:val="20"/>
          <w:szCs w:val="20"/>
          <w:lang w:val="en-GB"/>
        </w:rPr>
        <w:t>as long as</w:t>
      </w:r>
      <w:proofErr w:type="gramEnd"/>
      <w:r w:rsidRPr="009C27DF">
        <w:rPr>
          <w:rFonts w:ascii="Arial" w:hAnsi="Arial" w:cs="Arial"/>
          <w:sz w:val="20"/>
          <w:szCs w:val="20"/>
          <w:lang w:val="en-GB"/>
        </w:rPr>
        <w:t xml:space="preserve"> the configuration on each cell in this “one cell” approach is </w:t>
      </w:r>
      <w:r w:rsidRPr="00FE40AB">
        <w:rPr>
          <w:rFonts w:ascii="Arial" w:hAnsi="Arial" w:cs="Arial"/>
          <w:strike/>
          <w:color w:val="FF0000"/>
          <w:sz w:val="20"/>
          <w:szCs w:val="20"/>
          <w:lang w:val="en-GB"/>
        </w:rPr>
        <w:t xml:space="preserve">otherwise </w:t>
      </w:r>
      <w:r w:rsidRPr="009C27DF">
        <w:rPr>
          <w:rFonts w:ascii="Arial" w:hAnsi="Arial" w:cs="Arial"/>
          <w:sz w:val="20"/>
          <w:szCs w:val="20"/>
          <w:lang w:val="en-GB"/>
        </w:rPr>
        <w:t>configured in compliance with the RAN1/2/4 specifications.</w:t>
      </w:r>
    </w:p>
    <w:p w14:paraId="749810FA" w14:textId="77777777" w:rsidR="00FE40AB" w:rsidRPr="009C27DF" w:rsidRDefault="00FE40AB" w:rsidP="00FE40AB">
      <w:pPr>
        <w:pStyle w:val="ListParagraph"/>
        <w:numPr>
          <w:ilvl w:val="0"/>
          <w:numId w:val="36"/>
        </w:numPr>
        <w:rPr>
          <w:rFonts w:ascii="Arial" w:hAnsi="Arial" w:cs="Arial"/>
          <w:sz w:val="20"/>
          <w:szCs w:val="20"/>
          <w:lang w:val="en-GB"/>
        </w:rPr>
      </w:pPr>
      <w:r w:rsidRPr="009C27DF">
        <w:rPr>
          <w:rFonts w:ascii="Arial" w:hAnsi="Arial" w:cs="Arial"/>
          <w:sz w:val="20"/>
          <w:szCs w:val="20"/>
          <w:lang w:val="en-GB"/>
        </w:rPr>
        <w:t>RAN1 specifications allow for configuring staggered SSBs and CORESET#0s on the same frequency so that UEs configured with left and right channels of the next smaller regular size can track their own time staggered SSB and CORESET#0.</w:t>
      </w:r>
    </w:p>
    <w:p w14:paraId="08D04BD2" w14:textId="77777777" w:rsidR="00FE40AB" w:rsidRPr="00101F7B" w:rsidRDefault="00FE40AB" w:rsidP="00FE40AB"/>
    <w:p w14:paraId="7AAA4258" w14:textId="62814558" w:rsidR="00F7737C" w:rsidRDefault="00F7737C" w:rsidP="00F7737C">
      <w:pPr>
        <w:pStyle w:val="Heading2"/>
      </w:pPr>
      <w:r>
        <w:t>3.3</w:t>
      </w:r>
      <w:r w:rsidRPr="00622410">
        <w:tab/>
      </w:r>
      <w:r w:rsidRPr="00F7737C">
        <w:t>For the overlapping CBWs from UE perspective (two cell approach / CA approach)</w:t>
      </w:r>
    </w:p>
    <w:p w14:paraId="70C01D81" w14:textId="77777777" w:rsidR="00F7737C" w:rsidRPr="002926CF" w:rsidRDefault="00F7737C" w:rsidP="00F7737C">
      <w:pPr>
        <w:rPr>
          <w:b/>
          <w:bCs/>
        </w:rPr>
      </w:pPr>
      <w:r w:rsidRPr="002926CF">
        <w:rPr>
          <w:b/>
          <w:bCs/>
        </w:rPr>
        <w:t>RAN4 question:</w:t>
      </w:r>
    </w:p>
    <w:p w14:paraId="43D4BF85" w14:textId="77777777" w:rsidR="00F7737C" w:rsidRPr="00F7737C" w:rsidRDefault="00F7737C" w:rsidP="00F7737C">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53C41BA5" w14:textId="77777777"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sidRPr="00F7737C">
        <w:rPr>
          <w:rFonts w:eastAsia="SimSun" w:cs="Arial"/>
          <w:b w:val="0"/>
          <w:noProof w:val="0"/>
          <w:color w:val="4472C4" w:themeColor="accent1"/>
          <w:sz w:val="20"/>
          <w:lang w:eastAsia="zh-CN"/>
        </w:rPr>
        <w:t>e.g.</w:t>
      </w:r>
      <w:proofErr w:type="gramEnd"/>
      <w:r w:rsidRPr="00F7737C">
        <w:rPr>
          <w:rFonts w:eastAsia="SimSun" w:cs="Arial"/>
          <w:b w:val="0"/>
          <w:noProof w:val="0"/>
          <w:color w:val="4472C4" w:themeColor="accent1"/>
          <w:sz w:val="20"/>
          <w:lang w:eastAsia="zh-CN"/>
        </w:rPr>
        <w:t xml:space="preserve"> does UE report CSI for each cell separately, or just once for the overlapping part, or something else?</w:t>
      </w:r>
    </w:p>
    <w:p w14:paraId="7C3D9035" w14:textId="49864983" w:rsidR="00F7737C" w:rsidRPr="00F7737C" w:rsidRDefault="00F7737C" w:rsidP="00F7737C">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clarify how PDCCH reception in overlapped CA when </w:t>
      </w:r>
      <w:proofErr w:type="spellStart"/>
      <w:r w:rsidRPr="00F7737C">
        <w:rPr>
          <w:rFonts w:eastAsia="SimSun" w:cs="Arial"/>
          <w:b w:val="0"/>
          <w:noProof w:val="0"/>
          <w:color w:val="4472C4" w:themeColor="accent1"/>
          <w:sz w:val="20"/>
          <w:lang w:eastAsia="zh-CN"/>
        </w:rPr>
        <w:t>PCell</w:t>
      </w:r>
      <w:proofErr w:type="spellEnd"/>
      <w:r w:rsidRPr="00F7737C">
        <w:rPr>
          <w:rFonts w:eastAsia="SimSun" w:cs="Arial"/>
          <w:b w:val="0"/>
          <w:noProof w:val="0"/>
          <w:color w:val="4472C4" w:themeColor="accent1"/>
          <w:sz w:val="20"/>
          <w:lang w:eastAsia="zh-CN"/>
        </w:rPr>
        <w:t xml:space="preserve"> and </w:t>
      </w:r>
      <w:proofErr w:type="spellStart"/>
      <w:r w:rsidRPr="00F7737C">
        <w:rPr>
          <w:rFonts w:eastAsia="SimSun" w:cs="Arial"/>
          <w:b w:val="0"/>
          <w:noProof w:val="0"/>
          <w:color w:val="4472C4" w:themeColor="accent1"/>
          <w:sz w:val="20"/>
          <w:lang w:eastAsia="zh-CN"/>
        </w:rPr>
        <w:t>S</w:t>
      </w:r>
      <w:r w:rsidR="003B4646" w:rsidRPr="00F7737C">
        <w:rPr>
          <w:rFonts w:eastAsia="SimSun" w:cs="Arial"/>
          <w:b w:val="0"/>
          <w:noProof w:val="0"/>
          <w:color w:val="4472C4" w:themeColor="accent1"/>
          <w:sz w:val="20"/>
          <w:lang w:eastAsia="zh-CN"/>
        </w:rPr>
        <w:t>c</w:t>
      </w:r>
      <w:r w:rsidRPr="00F7737C">
        <w:rPr>
          <w:rFonts w:eastAsia="SimSun" w:cs="Arial"/>
          <w:b w:val="0"/>
          <w:noProof w:val="0"/>
          <w:color w:val="4472C4" w:themeColor="accent1"/>
          <w:sz w:val="20"/>
          <w:lang w:eastAsia="zh-CN"/>
        </w:rPr>
        <w:t>ell</w:t>
      </w:r>
      <w:proofErr w:type="spellEnd"/>
      <w:r w:rsidRPr="00F7737C">
        <w:rPr>
          <w:rFonts w:eastAsia="SimSun" w:cs="Arial"/>
          <w:b w:val="0"/>
          <w:noProof w:val="0"/>
          <w:color w:val="4472C4" w:themeColor="accent1"/>
          <w:sz w:val="20"/>
          <w:lang w:eastAsia="zh-CN"/>
        </w:rPr>
        <w:t xml:space="preserve"> PDCCH resources partially overlap and whether there are any impacts to cross-carrier scheduling</w:t>
      </w:r>
    </w:p>
    <w:p w14:paraId="75348754" w14:textId="74685CF1" w:rsidR="004A7DB8" w:rsidRDefault="004A7DB8" w:rsidP="004A7DB8">
      <w:pPr>
        <w:pStyle w:val="Heading3"/>
      </w:pPr>
      <w:r>
        <w:t>3.3.1</w:t>
      </w:r>
      <w:r w:rsidRPr="00622410">
        <w:tab/>
      </w:r>
      <w:r>
        <w:t>Round #1</w:t>
      </w:r>
    </w:p>
    <w:p w14:paraId="792F237D" w14:textId="77777777" w:rsidR="00F7737C" w:rsidRDefault="00F7737C" w:rsidP="00F7737C">
      <w:pPr>
        <w:rPr>
          <w:b/>
          <w:bCs/>
        </w:rPr>
      </w:pPr>
      <w:r w:rsidRPr="002926CF">
        <w:rPr>
          <w:b/>
          <w:bCs/>
        </w:rPr>
        <w:t xml:space="preserve">Proposed </w:t>
      </w:r>
      <w:r>
        <w:rPr>
          <w:b/>
          <w:bCs/>
        </w:rPr>
        <w:t xml:space="preserve">RAN1 </w:t>
      </w:r>
      <w:r w:rsidRPr="002926CF">
        <w:rPr>
          <w:b/>
          <w:bCs/>
        </w:rPr>
        <w:t>reply</w:t>
      </w:r>
      <w:r>
        <w:rPr>
          <w:b/>
          <w:bCs/>
        </w:rPr>
        <w:t xml:space="preserve">: </w:t>
      </w:r>
    </w:p>
    <w:p w14:paraId="3A017552" w14:textId="1298C27E" w:rsidR="002F082D" w:rsidRDefault="002F082D" w:rsidP="002F082D">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0F53D7E3" w14:textId="2958D354" w:rsidR="002F082D" w:rsidRDefault="002F082D" w:rsidP="002F082D">
      <w:pPr>
        <w:pStyle w:val="ListParagraph"/>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as well.</w:t>
      </w:r>
    </w:p>
    <w:p w14:paraId="67D77812" w14:textId="264FD5EF" w:rsidR="002F082D" w:rsidRPr="002F082D" w:rsidRDefault="002F082D" w:rsidP="002F082D">
      <w:pPr>
        <w:pStyle w:val="ListParagraph"/>
        <w:numPr>
          <w:ilvl w:val="0"/>
          <w:numId w:val="36"/>
        </w:numPr>
        <w:rPr>
          <w:rFonts w:ascii="Arial" w:hAnsi="Arial" w:cs="Arial"/>
          <w:sz w:val="20"/>
          <w:szCs w:val="20"/>
          <w:lang w:val="en-GB"/>
        </w:rPr>
      </w:pPr>
      <w:r>
        <w:rPr>
          <w:rFonts w:ascii="Arial" w:hAnsi="Arial" w:cs="Arial"/>
          <w:sz w:val="20"/>
          <w:szCs w:val="20"/>
          <w:lang w:val="en-GB"/>
        </w:rPr>
        <w:t>There is no impact to cross-carrier scheduling</w:t>
      </w:r>
    </w:p>
    <w:p w14:paraId="73A9B022" w14:textId="77777777" w:rsidR="00F7737C" w:rsidRDefault="00F7737C" w:rsidP="00F7737C"/>
    <w:p w14:paraId="4FD6F239" w14:textId="77777777" w:rsidR="00F7737C" w:rsidRPr="00361D72" w:rsidRDefault="00F7737C" w:rsidP="00F7737C">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F7737C" w:rsidRPr="00BA6870" w14:paraId="308A63D7" w14:textId="77777777" w:rsidTr="005B1946">
        <w:trPr>
          <w:trHeight w:val="295"/>
        </w:trPr>
        <w:tc>
          <w:tcPr>
            <w:tcW w:w="1975" w:type="dxa"/>
            <w:shd w:val="clear" w:color="000000" w:fill="75B91A"/>
            <w:hideMark/>
          </w:tcPr>
          <w:p w14:paraId="041767E0" w14:textId="77777777" w:rsidR="00F7737C" w:rsidRPr="008545F6" w:rsidRDefault="00F7737C"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10F8B6D3" w14:textId="77777777" w:rsidR="00F7737C" w:rsidRPr="008545F6" w:rsidRDefault="00F7737C"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F7737C" w:rsidRPr="00BA6870" w14:paraId="4ACAD2FE" w14:textId="77777777" w:rsidTr="005B1946">
        <w:trPr>
          <w:trHeight w:val="182"/>
        </w:trPr>
        <w:tc>
          <w:tcPr>
            <w:tcW w:w="1975" w:type="dxa"/>
            <w:shd w:val="clear" w:color="auto" w:fill="auto"/>
          </w:tcPr>
          <w:p w14:paraId="482508DF" w14:textId="238220B4" w:rsidR="00F7737C" w:rsidRDefault="005D3171"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1A87F4B" w14:textId="77777777" w:rsidR="00480B5B" w:rsidRDefault="00480B5B"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A</w:t>
            </w:r>
            <w:r w:rsidR="005D3171">
              <w:rPr>
                <w:rFonts w:ascii="Arial" w:hAnsi="Arial" w:cs="Arial"/>
                <w:sz w:val="16"/>
                <w:szCs w:val="16"/>
                <w:lang w:eastAsia="zh-CN"/>
              </w:rPr>
              <w:t xml:space="preserve">lthough it is true that RAN1 spec does not prevent overlapping CA, but it was not a use case that RAN1 agreed to support in Rel-15/16 either. It is unclear if the current specification is sufficient to enable such deployment, for example, there is no solution provided in the current spec to handle the resource collision between the overlapping carriers. </w:t>
            </w:r>
            <w:r>
              <w:rPr>
                <w:rFonts w:ascii="Arial" w:hAnsi="Arial" w:cs="Arial"/>
                <w:sz w:val="16"/>
                <w:szCs w:val="16"/>
                <w:lang w:eastAsia="zh-CN"/>
              </w:rPr>
              <w:t xml:space="preserve">It is also unclear if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scheduler </w:t>
            </w:r>
            <w:proofErr w:type="gramStart"/>
            <w:r>
              <w:rPr>
                <w:rFonts w:ascii="Arial" w:hAnsi="Arial" w:cs="Arial"/>
                <w:sz w:val="16"/>
                <w:szCs w:val="16"/>
                <w:lang w:eastAsia="zh-CN"/>
              </w:rPr>
              <w:t>is able to</w:t>
            </w:r>
            <w:proofErr w:type="gramEnd"/>
            <w:r>
              <w:rPr>
                <w:rFonts w:ascii="Arial" w:hAnsi="Arial" w:cs="Arial"/>
                <w:sz w:val="16"/>
                <w:szCs w:val="16"/>
                <w:lang w:eastAsia="zh-CN"/>
              </w:rPr>
              <w:t xml:space="preserve"> fully handle all the collision cases, as it depends on the target carrier BW and the size of the overlapping portion. </w:t>
            </w:r>
          </w:p>
          <w:p w14:paraId="3D1BA39E" w14:textId="77777777" w:rsidR="00480B5B" w:rsidRDefault="00480B5B" w:rsidP="005B1946">
            <w:pPr>
              <w:overflowPunct/>
              <w:autoSpaceDE/>
              <w:autoSpaceDN/>
              <w:adjustRightInd/>
              <w:spacing w:after="0"/>
              <w:textAlignment w:val="auto"/>
              <w:rPr>
                <w:rFonts w:ascii="Arial" w:hAnsi="Arial" w:cs="Arial"/>
                <w:sz w:val="16"/>
                <w:szCs w:val="16"/>
                <w:lang w:eastAsia="zh-CN"/>
              </w:rPr>
            </w:pPr>
          </w:p>
          <w:p w14:paraId="4FD21DB7" w14:textId="2106844D" w:rsidR="00480B5B" w:rsidRDefault="00480B5B"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suggest to also inform RAN4 about the above issues. </w:t>
            </w:r>
          </w:p>
        </w:tc>
      </w:tr>
      <w:tr w:rsidR="00F7737C" w:rsidRPr="00BA6870" w14:paraId="184CB224" w14:textId="77777777" w:rsidTr="005B1946">
        <w:trPr>
          <w:trHeight w:val="182"/>
        </w:trPr>
        <w:tc>
          <w:tcPr>
            <w:tcW w:w="1975" w:type="dxa"/>
            <w:shd w:val="clear" w:color="auto" w:fill="auto"/>
          </w:tcPr>
          <w:p w14:paraId="620D281F" w14:textId="6AB5E1BB" w:rsidR="00F7737C" w:rsidRPr="00851E39" w:rsidRDefault="002849D9" w:rsidP="005B1946">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5EA1A29E"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are fine with the proposal in general. We request to add a sub-bullet to clarify if this “two cell approach” is introduce, a new UE capability signalling should be added, i.e., add a sub-bullet as the following</w:t>
            </w:r>
          </w:p>
          <w:p w14:paraId="79E85F83" w14:textId="77777777" w:rsidR="002849D9" w:rsidRDefault="002849D9" w:rsidP="002849D9">
            <w:pPr>
              <w:overflowPunct/>
              <w:autoSpaceDE/>
              <w:autoSpaceDN/>
              <w:adjustRightInd/>
              <w:spacing w:after="0"/>
              <w:textAlignment w:val="auto"/>
              <w:rPr>
                <w:rFonts w:ascii="Arial" w:hAnsi="Arial" w:cs="Arial"/>
                <w:sz w:val="16"/>
                <w:szCs w:val="16"/>
              </w:rPr>
            </w:pPr>
          </w:p>
          <w:p w14:paraId="62A515CE" w14:textId="77777777" w:rsidR="002849D9" w:rsidRPr="00A835C9" w:rsidRDefault="002849D9" w:rsidP="002849D9">
            <w:pPr>
              <w:pStyle w:val="ListParagraph"/>
              <w:numPr>
                <w:ilvl w:val="0"/>
                <w:numId w:val="36"/>
              </w:numPr>
              <w:rPr>
                <w:rFonts w:ascii="Arial" w:hAnsi="Arial" w:cs="Arial"/>
                <w:color w:val="00B050"/>
                <w:sz w:val="20"/>
                <w:szCs w:val="20"/>
                <w:lang w:val="en-GB"/>
              </w:rPr>
            </w:pPr>
            <w:r w:rsidRPr="00A835C9">
              <w:rPr>
                <w:rFonts w:ascii="Arial" w:hAnsi="Arial" w:cs="Arial"/>
                <w:color w:val="00B050"/>
                <w:sz w:val="16"/>
                <w:szCs w:val="16"/>
              </w:rPr>
              <w:t xml:space="preserve"> </w:t>
            </w:r>
            <w:r w:rsidRPr="00A835C9">
              <w:rPr>
                <w:rFonts w:ascii="Arial" w:hAnsi="Arial" w:cs="Arial"/>
                <w:color w:val="00B050"/>
                <w:sz w:val="20"/>
                <w:szCs w:val="20"/>
                <w:lang w:val="en-GB"/>
              </w:rPr>
              <w:t xml:space="preserve">A new UE capability is added to with this “two </w:t>
            </w:r>
            <w:proofErr w:type="gramStart"/>
            <w:r w:rsidRPr="00A835C9">
              <w:rPr>
                <w:rFonts w:ascii="Arial" w:hAnsi="Arial" w:cs="Arial"/>
                <w:color w:val="00B050"/>
                <w:sz w:val="20"/>
                <w:szCs w:val="20"/>
                <w:lang w:val="en-GB"/>
              </w:rPr>
              <w:t>cell</w:t>
            </w:r>
            <w:proofErr w:type="gramEnd"/>
            <w:r w:rsidRPr="00A835C9">
              <w:rPr>
                <w:rFonts w:ascii="Arial" w:hAnsi="Arial" w:cs="Arial"/>
                <w:color w:val="00B050"/>
                <w:sz w:val="20"/>
                <w:szCs w:val="20"/>
                <w:lang w:val="en-GB"/>
              </w:rPr>
              <w:t>” approach</w:t>
            </w:r>
          </w:p>
          <w:p w14:paraId="2DC922E7" w14:textId="77777777" w:rsidR="00F7737C" w:rsidRPr="00851E39" w:rsidRDefault="00F7737C" w:rsidP="005B1946">
            <w:pPr>
              <w:overflowPunct/>
              <w:autoSpaceDE/>
              <w:autoSpaceDN/>
              <w:adjustRightInd/>
              <w:spacing w:after="0"/>
              <w:textAlignment w:val="auto"/>
              <w:rPr>
                <w:rFonts w:ascii="Arial" w:hAnsi="Arial" w:cs="Arial"/>
                <w:sz w:val="18"/>
                <w:szCs w:val="18"/>
              </w:rPr>
            </w:pPr>
          </w:p>
        </w:tc>
      </w:tr>
      <w:tr w:rsidR="00F7737C" w:rsidRPr="00BA6870" w14:paraId="5EA6AED2" w14:textId="77777777" w:rsidTr="005B1946">
        <w:trPr>
          <w:trHeight w:val="182"/>
        </w:trPr>
        <w:tc>
          <w:tcPr>
            <w:tcW w:w="1975" w:type="dxa"/>
            <w:shd w:val="clear" w:color="auto" w:fill="auto"/>
          </w:tcPr>
          <w:p w14:paraId="515AC7B9" w14:textId="29979AFD" w:rsidR="00F7737C"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22ACEA56" w14:textId="66234A8C" w:rsidR="00F7737C"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O</w:t>
            </w:r>
            <w:r>
              <w:rPr>
                <w:rFonts w:ascii="Arial" w:hAnsi="Arial" w:cs="Arial"/>
                <w:sz w:val="18"/>
                <w:szCs w:val="18"/>
                <w:lang w:eastAsia="zh-CN"/>
              </w:rPr>
              <w:t>k with the draft reply.</w:t>
            </w:r>
          </w:p>
        </w:tc>
      </w:tr>
      <w:tr w:rsidR="003B4646" w:rsidRPr="00BA6870" w14:paraId="3B560CCE" w14:textId="77777777" w:rsidTr="005B1946">
        <w:trPr>
          <w:trHeight w:val="182"/>
        </w:trPr>
        <w:tc>
          <w:tcPr>
            <w:tcW w:w="1975" w:type="dxa"/>
            <w:shd w:val="clear" w:color="auto" w:fill="auto"/>
          </w:tcPr>
          <w:p w14:paraId="32C23C27" w14:textId="4BD379EB" w:rsidR="003B4646" w:rsidRPr="003B4646" w:rsidRDefault="003B4646" w:rsidP="005B1946">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608A7923" w14:textId="1988A027" w:rsidR="003B4646" w:rsidRPr="003B4646" w:rsidRDefault="003B4646" w:rsidP="005B1946">
            <w:pPr>
              <w:overflowPunct/>
              <w:autoSpaceDE/>
              <w:autoSpaceDN/>
              <w:adjustRightInd/>
              <w:spacing w:after="0"/>
              <w:textAlignment w:val="auto"/>
              <w:rPr>
                <w:rFonts w:ascii="Arial" w:eastAsia="Yu Mincho" w:hAnsi="Arial" w:cs="Arial"/>
                <w:sz w:val="18"/>
                <w:szCs w:val="18"/>
              </w:rPr>
            </w:pPr>
            <w:r>
              <w:rPr>
                <w:rFonts w:ascii="Arial" w:eastAsia="Yu Mincho" w:hAnsi="Arial" w:cs="Arial"/>
                <w:sz w:val="18"/>
                <w:szCs w:val="18"/>
              </w:rPr>
              <w:t>We are generally fine with the proposed reply, although configuring overlapping carriers for CA to a single UE has not been assumed/discussed in RAN1.</w:t>
            </w:r>
          </w:p>
        </w:tc>
      </w:tr>
      <w:tr w:rsidR="00101F7B" w:rsidRPr="00BA6870" w14:paraId="441CD60E" w14:textId="77777777" w:rsidTr="005B1946">
        <w:trPr>
          <w:trHeight w:val="182"/>
        </w:trPr>
        <w:tc>
          <w:tcPr>
            <w:tcW w:w="1975" w:type="dxa"/>
            <w:shd w:val="clear" w:color="auto" w:fill="auto"/>
          </w:tcPr>
          <w:p w14:paraId="2CA1C6A6" w14:textId="44BA2FA0" w:rsidR="00101F7B" w:rsidRDefault="00101F7B" w:rsidP="00101F7B">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Huawei, </w:t>
            </w:r>
            <w:proofErr w:type="spellStart"/>
            <w:r>
              <w:rPr>
                <w:rFonts w:ascii="Arial" w:hAnsi="Arial" w:cs="Arial"/>
                <w:sz w:val="18"/>
                <w:szCs w:val="18"/>
                <w:lang w:eastAsia="zh-CN"/>
              </w:rPr>
              <w:t>HiSi</w:t>
            </w:r>
            <w:proofErr w:type="spellEnd"/>
          </w:p>
        </w:tc>
        <w:tc>
          <w:tcPr>
            <w:tcW w:w="7938" w:type="dxa"/>
            <w:shd w:val="clear" w:color="auto" w:fill="auto"/>
          </w:tcPr>
          <w:p w14:paraId="35C1E684" w14:textId="2D5CF294" w:rsidR="00101F7B" w:rsidRDefault="00101F7B" w:rsidP="00101F7B">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RAN4 questions seems not being fully addressed yet. It can be more specific like,</w:t>
            </w:r>
          </w:p>
          <w:p w14:paraId="6AB5242D" w14:textId="77777777" w:rsidR="00101F7B" w:rsidRDefault="00101F7B" w:rsidP="00101F7B">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w:t>
            </w:r>
            <w:r w:rsidRPr="002F082D">
              <w:rPr>
                <w:rFonts w:ascii="Arial" w:hAnsi="Arial" w:cs="Arial"/>
                <w:sz w:val="20"/>
                <w:szCs w:val="20"/>
                <w:lang w:val="en-GB"/>
              </w:rPr>
              <w:lastRenderedPageBreak/>
              <w:t xml:space="preserve">component carriers are 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performed independently for each component carrier.</w:t>
            </w:r>
          </w:p>
          <w:p w14:paraId="4239C477" w14:textId="77777777" w:rsidR="00101F7B" w:rsidRDefault="00101F7B" w:rsidP="00101F7B">
            <w:pPr>
              <w:pStyle w:val="ListParagraph"/>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sidRPr="0030082B">
              <w:rPr>
                <w:rFonts w:ascii="Arial" w:hAnsi="Arial" w:cs="Arial"/>
                <w:color w:val="00B0F0"/>
                <w:sz w:val="20"/>
                <w:szCs w:val="20"/>
                <w:lang w:val="en-GB"/>
              </w:rPr>
              <w:t>including cross-carrier scheduling</w:t>
            </w:r>
            <w:r>
              <w:rPr>
                <w:rFonts w:ascii="Arial" w:hAnsi="Arial" w:cs="Arial"/>
                <w:sz w:val="20"/>
                <w:szCs w:val="20"/>
                <w:lang w:val="en-GB"/>
              </w:rPr>
              <w:t xml:space="preserve"> as well. </w:t>
            </w:r>
          </w:p>
          <w:p w14:paraId="3D32D535"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CSI-RS resources are </w:t>
            </w:r>
            <w:proofErr w:type="gramStart"/>
            <w:r>
              <w:rPr>
                <w:rFonts w:ascii="Arial" w:hAnsi="Arial" w:cs="Arial"/>
                <w:color w:val="00B0F0"/>
                <w:sz w:val="20"/>
                <w:szCs w:val="20"/>
                <w:lang w:val="en-GB"/>
              </w:rPr>
              <w:t>overlapped</w:t>
            </w:r>
            <w:proofErr w:type="gramEnd"/>
            <w:r>
              <w:rPr>
                <w:rFonts w:ascii="Arial" w:hAnsi="Arial" w:cs="Arial"/>
                <w:color w:val="00B0F0"/>
                <w:sz w:val="20"/>
                <w:szCs w:val="20"/>
                <w:lang w:val="en-GB"/>
              </w:rPr>
              <w:t xml:space="preserve"> and a UE is required to measure/report the overlapping part simultaneously for both carriers</w:t>
            </w:r>
            <w:r w:rsidRPr="00A17DE6">
              <w:rPr>
                <w:rFonts w:ascii="Arial" w:hAnsi="Arial" w:cs="Arial"/>
                <w:color w:val="00B0F0"/>
                <w:sz w:val="20"/>
                <w:szCs w:val="20"/>
                <w:lang w:val="en-GB"/>
              </w:rPr>
              <w:t>.</w:t>
            </w:r>
          </w:p>
          <w:p w14:paraId="622A3322" w14:textId="77777777" w:rsidR="00101F7B" w:rsidRPr="00A17DE6" w:rsidRDefault="00101F7B" w:rsidP="00101F7B">
            <w:pPr>
              <w:pStyle w:val="ListParagraph"/>
              <w:numPr>
                <w:ilvl w:val="1"/>
                <w:numId w:val="36"/>
              </w:numPr>
              <w:rPr>
                <w:rFonts w:ascii="Arial" w:hAnsi="Arial" w:cs="Arial"/>
                <w:sz w:val="20"/>
                <w:szCs w:val="20"/>
                <w:lang w:val="en-GB"/>
              </w:rPr>
            </w:pPr>
            <w:r>
              <w:rPr>
                <w:rFonts w:ascii="Arial" w:hAnsi="Arial" w:cs="Arial"/>
                <w:color w:val="00B0F0"/>
                <w:sz w:val="20"/>
                <w:szCs w:val="20"/>
                <w:lang w:val="en-GB"/>
              </w:rPr>
              <w:t xml:space="preserve">The UE behaviour is </w:t>
            </w:r>
            <w:r w:rsidRPr="00A17DE6">
              <w:rPr>
                <w:rFonts w:ascii="Arial" w:hAnsi="Arial" w:cs="Arial"/>
                <w:color w:val="00B0F0"/>
                <w:sz w:val="20"/>
                <w:szCs w:val="20"/>
                <w:lang w:val="en-GB"/>
              </w:rPr>
              <w:t>undetermined otherwise</w:t>
            </w:r>
            <w:r>
              <w:rPr>
                <w:rFonts w:ascii="Arial" w:hAnsi="Arial" w:cs="Arial"/>
                <w:color w:val="00B0F0"/>
                <w:sz w:val="20"/>
                <w:szCs w:val="20"/>
                <w:lang w:val="en-GB"/>
              </w:rPr>
              <w:t xml:space="preserve"> when CORESET/SS resources are </w:t>
            </w:r>
            <w:proofErr w:type="gramStart"/>
            <w:r>
              <w:rPr>
                <w:rFonts w:ascii="Arial" w:hAnsi="Arial" w:cs="Arial"/>
                <w:color w:val="00B0F0"/>
                <w:sz w:val="20"/>
                <w:szCs w:val="20"/>
                <w:lang w:val="en-GB"/>
              </w:rPr>
              <w:t>overlapped</w:t>
            </w:r>
            <w:proofErr w:type="gramEnd"/>
            <w:r>
              <w:rPr>
                <w:rFonts w:ascii="Arial" w:hAnsi="Arial" w:cs="Arial"/>
                <w:color w:val="00B0F0"/>
                <w:sz w:val="20"/>
                <w:szCs w:val="20"/>
                <w:lang w:val="en-GB"/>
              </w:rPr>
              <w:t xml:space="preserve"> and a UE is scheduled by the PDCCHs from two carriers in the overlapping part simultaneously</w:t>
            </w:r>
            <w:r w:rsidRPr="00A17DE6">
              <w:rPr>
                <w:rFonts w:ascii="Arial" w:hAnsi="Arial" w:cs="Arial"/>
                <w:color w:val="00B0F0"/>
                <w:sz w:val="20"/>
                <w:szCs w:val="20"/>
                <w:lang w:val="en-GB"/>
              </w:rPr>
              <w:t>.</w:t>
            </w:r>
          </w:p>
          <w:p w14:paraId="07F89A3D" w14:textId="77777777" w:rsidR="00101F7B" w:rsidRPr="0030082B" w:rsidRDefault="00101F7B" w:rsidP="00101F7B">
            <w:pPr>
              <w:pStyle w:val="ListParagraph"/>
              <w:numPr>
                <w:ilvl w:val="0"/>
                <w:numId w:val="36"/>
              </w:numPr>
              <w:rPr>
                <w:rFonts w:ascii="Arial" w:hAnsi="Arial" w:cs="Arial"/>
                <w:strike/>
                <w:color w:val="00B0F0"/>
                <w:sz w:val="20"/>
                <w:szCs w:val="20"/>
                <w:lang w:val="en-GB"/>
              </w:rPr>
            </w:pPr>
            <w:r w:rsidRPr="0030082B">
              <w:rPr>
                <w:rFonts w:ascii="Arial" w:hAnsi="Arial" w:cs="Arial"/>
                <w:strike/>
                <w:color w:val="00B0F0"/>
                <w:sz w:val="20"/>
                <w:szCs w:val="20"/>
                <w:lang w:val="en-GB"/>
              </w:rPr>
              <w:t>There is no impact to cross-carrier scheduling</w:t>
            </w:r>
          </w:p>
          <w:p w14:paraId="554E9E54" w14:textId="77777777" w:rsidR="00101F7B" w:rsidRDefault="00101F7B" w:rsidP="00101F7B">
            <w:pPr>
              <w:overflowPunct/>
              <w:autoSpaceDE/>
              <w:autoSpaceDN/>
              <w:adjustRightInd/>
              <w:spacing w:after="0"/>
              <w:textAlignment w:val="auto"/>
              <w:rPr>
                <w:rFonts w:ascii="Arial" w:eastAsia="Yu Mincho" w:hAnsi="Arial" w:cs="Arial"/>
                <w:sz w:val="18"/>
                <w:szCs w:val="18"/>
              </w:rPr>
            </w:pPr>
          </w:p>
        </w:tc>
      </w:tr>
      <w:tr w:rsidR="0021692A" w:rsidRPr="00BA6870" w14:paraId="2B766A78" w14:textId="77777777" w:rsidTr="005B1946">
        <w:trPr>
          <w:trHeight w:val="182"/>
        </w:trPr>
        <w:tc>
          <w:tcPr>
            <w:tcW w:w="1975" w:type="dxa"/>
            <w:shd w:val="clear" w:color="auto" w:fill="auto"/>
          </w:tcPr>
          <w:p w14:paraId="1C01D2C1" w14:textId="3DEA4C8C"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lastRenderedPageBreak/>
              <w:t>Ericsson</w:t>
            </w:r>
          </w:p>
        </w:tc>
        <w:tc>
          <w:tcPr>
            <w:tcW w:w="7938" w:type="dxa"/>
            <w:shd w:val="clear" w:color="auto" w:fill="auto"/>
          </w:tcPr>
          <w:p w14:paraId="0CFEF129" w14:textId="60875D24" w:rsidR="0021692A" w:rsidRDefault="0021692A"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are fine with the proposed reply. Given that this is a RAN4 work item, needed UE capabilities can be given be discussed in RAN4.</w:t>
            </w:r>
          </w:p>
        </w:tc>
      </w:tr>
      <w:tr w:rsidR="00C86DB3" w:rsidRPr="00BA6870" w14:paraId="6944BA5B" w14:textId="77777777" w:rsidTr="005B1946">
        <w:trPr>
          <w:trHeight w:val="182"/>
        </w:trPr>
        <w:tc>
          <w:tcPr>
            <w:tcW w:w="1975" w:type="dxa"/>
            <w:shd w:val="clear" w:color="auto" w:fill="auto"/>
          </w:tcPr>
          <w:p w14:paraId="4E7D256D" w14:textId="1EC8538A"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shd w:val="clear" w:color="auto" w:fill="auto"/>
          </w:tcPr>
          <w:p w14:paraId="3211A070" w14:textId="5D15C02E"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 xml:space="preserve">We tend to agree with vivo and Qualcomm that even though the spec support seems to be there, one cannot really expect the UEs to accept that sort of configurations even if they indicate support for intra-band CA. This </w:t>
            </w:r>
            <w:proofErr w:type="spellStart"/>
            <w:r>
              <w:rPr>
                <w:rFonts w:ascii="Arial" w:hAnsi="Arial" w:cs="Arial"/>
                <w:sz w:val="18"/>
                <w:szCs w:val="18"/>
                <w:lang w:eastAsia="zh-CN"/>
              </w:rPr>
              <w:t>maybe</w:t>
            </w:r>
            <w:proofErr w:type="spellEnd"/>
            <w:r>
              <w:rPr>
                <w:rFonts w:ascii="Arial" w:hAnsi="Arial" w:cs="Arial"/>
                <w:sz w:val="18"/>
                <w:szCs w:val="18"/>
                <w:lang w:eastAsia="zh-CN"/>
              </w:rPr>
              <w:t xml:space="preserve"> worthwhile communicating to RAN4.</w:t>
            </w:r>
          </w:p>
        </w:tc>
      </w:tr>
    </w:tbl>
    <w:p w14:paraId="384EC566" w14:textId="40F7A8BB" w:rsidR="00F0497B" w:rsidRDefault="00F0497B" w:rsidP="00622410"/>
    <w:p w14:paraId="3A003AF7" w14:textId="479FAEE8" w:rsidR="00F0497B" w:rsidRDefault="00F0497B" w:rsidP="00F0497B">
      <w:pPr>
        <w:pStyle w:val="Heading3"/>
      </w:pPr>
      <w:r>
        <w:t>3.3.2</w:t>
      </w:r>
      <w:r w:rsidRPr="00622410">
        <w:tab/>
      </w:r>
      <w:r>
        <w:t>Round #2</w:t>
      </w:r>
    </w:p>
    <w:p w14:paraId="64C4E8A2" w14:textId="77777777" w:rsidR="00E0303C" w:rsidRPr="00597761" w:rsidRDefault="00945D53" w:rsidP="00945D53">
      <w:pPr>
        <w:rPr>
          <w:b/>
          <w:bCs/>
        </w:rPr>
      </w:pPr>
      <w:r w:rsidRPr="00597761">
        <w:rPr>
          <w:b/>
          <w:bCs/>
        </w:rPr>
        <w:t>Moderator commentary after round #1:</w:t>
      </w:r>
    </w:p>
    <w:p w14:paraId="533E3FCC" w14:textId="0772F667" w:rsidR="00E0303C" w:rsidRPr="00597761" w:rsidRDefault="004B692F" w:rsidP="00E0303C">
      <w:pPr>
        <w:pStyle w:val="ListParagraph"/>
        <w:numPr>
          <w:ilvl w:val="0"/>
          <w:numId w:val="38"/>
        </w:numPr>
        <w:rPr>
          <w:rFonts w:ascii="Times New Roman" w:hAnsi="Times New Roman"/>
          <w:sz w:val="20"/>
          <w:szCs w:val="20"/>
          <w:lang w:val="en-GB"/>
        </w:rPr>
      </w:pPr>
      <w:r w:rsidRPr="00597761">
        <w:rPr>
          <w:rFonts w:ascii="Times New Roman" w:hAnsi="Times New Roman"/>
          <w:sz w:val="20"/>
          <w:szCs w:val="20"/>
          <w:lang w:val="en-GB"/>
        </w:rPr>
        <w:t xml:space="preserve">The </w:t>
      </w:r>
      <w:r w:rsidR="00E0303C" w:rsidRPr="00597761">
        <w:rPr>
          <w:rFonts w:ascii="Times New Roman" w:hAnsi="Times New Roman"/>
          <w:sz w:val="20"/>
          <w:szCs w:val="20"/>
          <w:lang w:val="en-GB"/>
        </w:rPr>
        <w:t xml:space="preserve">vivo </w:t>
      </w:r>
      <w:r w:rsidRPr="00597761">
        <w:rPr>
          <w:rFonts w:ascii="Times New Roman" w:hAnsi="Times New Roman"/>
          <w:sz w:val="20"/>
          <w:szCs w:val="20"/>
          <w:lang w:val="en-GB"/>
        </w:rPr>
        <w:t xml:space="preserve">concern on spec support for resource collision seems odd. </w:t>
      </w:r>
      <w:r w:rsidR="00E0303C" w:rsidRPr="00597761">
        <w:rPr>
          <w:rFonts w:ascii="Times New Roman" w:hAnsi="Times New Roman"/>
          <w:sz w:val="20"/>
          <w:szCs w:val="20"/>
          <w:lang w:val="en-GB"/>
        </w:rPr>
        <w:t>An</w:t>
      </w:r>
      <w:r w:rsidRPr="00597761">
        <w:rPr>
          <w:rFonts w:ascii="Times New Roman" w:hAnsi="Times New Roman"/>
          <w:sz w:val="20"/>
          <w:szCs w:val="20"/>
          <w:lang w:val="en-GB"/>
        </w:rPr>
        <w:t xml:space="preserve"> NR carrier can ove</w:t>
      </w:r>
      <w:r w:rsidR="00E0303C" w:rsidRPr="00597761">
        <w:rPr>
          <w:rFonts w:ascii="Times New Roman" w:hAnsi="Times New Roman"/>
          <w:sz w:val="20"/>
          <w:szCs w:val="20"/>
          <w:lang w:val="en-GB"/>
        </w:rPr>
        <w:t>r</w:t>
      </w:r>
      <w:r w:rsidRPr="00597761">
        <w:rPr>
          <w:rFonts w:ascii="Times New Roman" w:hAnsi="Times New Roman"/>
          <w:sz w:val="20"/>
          <w:szCs w:val="20"/>
          <w:lang w:val="en-GB"/>
        </w:rPr>
        <w:t>lap with an LTE carrier and manage the resource collisions</w:t>
      </w:r>
      <w:r w:rsidR="00E0303C" w:rsidRPr="00597761">
        <w:rPr>
          <w:rFonts w:ascii="Times New Roman" w:hAnsi="Times New Roman"/>
          <w:sz w:val="20"/>
          <w:szCs w:val="20"/>
          <w:lang w:val="en-GB"/>
        </w:rPr>
        <w:t xml:space="preserve"> of all signals when the only thing specified is collision handling of LTE CRS to connected mode NR PDSCH. The collision handling of partially overlapped NR carriers may lead to inefficiencies depending on the level of overlap, and a </w:t>
      </w:r>
      <w:proofErr w:type="spellStart"/>
      <w:r w:rsidR="00E0303C" w:rsidRPr="00597761">
        <w:rPr>
          <w:rFonts w:ascii="Times New Roman" w:hAnsi="Times New Roman"/>
          <w:sz w:val="20"/>
          <w:szCs w:val="20"/>
          <w:lang w:val="en-GB"/>
        </w:rPr>
        <w:t>gNB</w:t>
      </w:r>
      <w:proofErr w:type="spellEnd"/>
      <w:r w:rsidR="00E0303C" w:rsidRPr="00597761">
        <w:rPr>
          <w:rFonts w:ascii="Times New Roman" w:hAnsi="Times New Roman"/>
          <w:sz w:val="20"/>
          <w:szCs w:val="20"/>
          <w:lang w:val="en-GB"/>
        </w:rPr>
        <w:t xml:space="preserve"> scheduler’s ability to fully handle the collision cases depends on how the scheduler implemented, but such speculation doesn’t belong to RAN1 LS response to RAN4. </w:t>
      </w:r>
    </w:p>
    <w:p w14:paraId="60637B1F" w14:textId="4042D569" w:rsidR="00E0303C" w:rsidRPr="00597761" w:rsidRDefault="00E0303C" w:rsidP="00E0303C">
      <w:pPr>
        <w:pStyle w:val="ListParagraph"/>
        <w:numPr>
          <w:ilvl w:val="0"/>
          <w:numId w:val="38"/>
        </w:numPr>
        <w:rPr>
          <w:rFonts w:ascii="Times New Roman" w:hAnsi="Times New Roman"/>
          <w:sz w:val="20"/>
          <w:szCs w:val="20"/>
          <w:lang w:val="en-GB"/>
        </w:rPr>
      </w:pPr>
      <w:r w:rsidRPr="00597761">
        <w:rPr>
          <w:rFonts w:ascii="Times New Roman" w:hAnsi="Times New Roman"/>
          <w:sz w:val="20"/>
          <w:szCs w:val="20"/>
          <w:lang w:val="en-GB"/>
        </w:rPr>
        <w:t xml:space="preserve">The Huawei suggestion of UE behaviour being undefined would call for some clarification that what is undefined. The UE is specified to perform measurements on a carrier from the CSI-RS resources </w:t>
      </w:r>
      <w:r w:rsidR="00775DDD" w:rsidRPr="00597761">
        <w:rPr>
          <w:rFonts w:ascii="Times New Roman" w:hAnsi="Times New Roman"/>
          <w:sz w:val="20"/>
          <w:szCs w:val="20"/>
          <w:lang w:val="en-GB"/>
        </w:rPr>
        <w:t xml:space="preserve">configured </w:t>
      </w:r>
      <w:r w:rsidRPr="00597761">
        <w:rPr>
          <w:rFonts w:ascii="Times New Roman" w:hAnsi="Times New Roman"/>
          <w:sz w:val="20"/>
          <w:szCs w:val="20"/>
          <w:lang w:val="en-GB"/>
        </w:rPr>
        <w:t>on that carrier and the UE is specified to monitor PDCCH on CORESET/SS</w:t>
      </w:r>
      <w:r w:rsidR="00775DDD" w:rsidRPr="00597761">
        <w:rPr>
          <w:rFonts w:ascii="Times New Roman" w:hAnsi="Times New Roman"/>
          <w:sz w:val="20"/>
          <w:szCs w:val="20"/>
          <w:lang w:val="en-GB"/>
        </w:rPr>
        <w:t>s</w:t>
      </w:r>
      <w:r w:rsidRPr="00597761">
        <w:rPr>
          <w:rFonts w:ascii="Times New Roman" w:hAnsi="Times New Roman"/>
          <w:sz w:val="20"/>
          <w:szCs w:val="20"/>
          <w:lang w:val="en-GB"/>
        </w:rPr>
        <w:t xml:space="preserve"> </w:t>
      </w:r>
      <w:r w:rsidR="00775DDD" w:rsidRPr="00597761">
        <w:rPr>
          <w:rFonts w:ascii="Times New Roman" w:hAnsi="Times New Roman"/>
          <w:sz w:val="20"/>
          <w:szCs w:val="20"/>
          <w:lang w:val="en-GB"/>
        </w:rPr>
        <w:t xml:space="preserve">configured on that carrier. There are no exceptions </w:t>
      </w:r>
      <w:r w:rsidR="00B73E68" w:rsidRPr="00597761">
        <w:rPr>
          <w:rFonts w:ascii="Times New Roman" w:hAnsi="Times New Roman"/>
          <w:sz w:val="20"/>
          <w:szCs w:val="20"/>
          <w:lang w:val="en-GB"/>
        </w:rPr>
        <w:t xml:space="preserve">with CA configuration to this. </w:t>
      </w:r>
      <w:proofErr w:type="gramStart"/>
      <w:r w:rsidR="00B73E68" w:rsidRPr="00597761">
        <w:rPr>
          <w:rFonts w:ascii="Times New Roman" w:hAnsi="Times New Roman"/>
          <w:sz w:val="20"/>
          <w:szCs w:val="20"/>
          <w:lang w:val="en-GB"/>
        </w:rPr>
        <w:t>Specifically</w:t>
      </w:r>
      <w:proofErr w:type="gramEnd"/>
      <w:r w:rsidR="00B73E68" w:rsidRPr="00597761">
        <w:rPr>
          <w:rFonts w:ascii="Times New Roman" w:hAnsi="Times New Roman"/>
          <w:sz w:val="20"/>
          <w:szCs w:val="20"/>
          <w:lang w:val="en-GB"/>
        </w:rPr>
        <w:t xml:space="preserve"> there doesn’t seem to be anything in the spec </w:t>
      </w:r>
      <w:r w:rsidR="00775DDD" w:rsidRPr="00597761">
        <w:rPr>
          <w:rFonts w:ascii="Times New Roman" w:hAnsi="Times New Roman"/>
          <w:sz w:val="20"/>
          <w:szCs w:val="20"/>
          <w:lang w:val="en-GB"/>
        </w:rPr>
        <w:t>that lead to overlapped resources leading to undefined UE behaviour. It may well be that in all cases it is not possible to schedule a PDCCH or transmit a CSI-RS on the overlapped CORESET/SS or CSI-RS resources without there being a collision in transmission</w:t>
      </w:r>
      <w:r w:rsidR="00B73E68" w:rsidRPr="00597761">
        <w:rPr>
          <w:rFonts w:ascii="Times New Roman" w:hAnsi="Times New Roman"/>
          <w:sz w:val="20"/>
          <w:szCs w:val="20"/>
          <w:lang w:val="en-GB"/>
        </w:rPr>
        <w:t xml:space="preserve"> messing up with the PDCCH decoding or CSI-RS measurement</w:t>
      </w:r>
      <w:r w:rsidR="00775DDD" w:rsidRPr="00597761">
        <w:rPr>
          <w:rFonts w:ascii="Times New Roman" w:hAnsi="Times New Roman"/>
          <w:sz w:val="20"/>
          <w:szCs w:val="20"/>
          <w:lang w:val="en-GB"/>
        </w:rPr>
        <w:t>, but this is an issue of configuration/scheduling, not an issue of UE behaviour being undefined.</w:t>
      </w:r>
    </w:p>
    <w:p w14:paraId="069DF4AC" w14:textId="5DF320CD" w:rsidR="00945D53" w:rsidRPr="00597761" w:rsidRDefault="00E0303C" w:rsidP="00E0303C">
      <w:pPr>
        <w:pStyle w:val="ListParagraph"/>
        <w:numPr>
          <w:ilvl w:val="0"/>
          <w:numId w:val="38"/>
        </w:numPr>
        <w:rPr>
          <w:rFonts w:ascii="Times New Roman" w:hAnsi="Times New Roman"/>
          <w:sz w:val="18"/>
          <w:szCs w:val="18"/>
        </w:rPr>
      </w:pPr>
      <w:r w:rsidRPr="00597761">
        <w:rPr>
          <w:rFonts w:ascii="Times New Roman" w:hAnsi="Times New Roman"/>
          <w:sz w:val="20"/>
          <w:szCs w:val="20"/>
          <w:lang w:val="en-GB"/>
        </w:rPr>
        <w:t>As commented by many, it may not be fully evident that such case is not something RAN1 foresees supported by UEs of today, so I have introduced a point on that</w:t>
      </w:r>
      <w:r w:rsidRPr="00597761">
        <w:rPr>
          <w:rFonts w:ascii="Times New Roman" w:hAnsi="Times New Roman"/>
          <w:sz w:val="20"/>
          <w:szCs w:val="20"/>
        </w:rPr>
        <w:t>.</w:t>
      </w:r>
    </w:p>
    <w:p w14:paraId="72CAF817" w14:textId="77777777" w:rsidR="00E0303C" w:rsidRPr="00597761" w:rsidRDefault="00E0303C" w:rsidP="00945D53">
      <w:pPr>
        <w:rPr>
          <w:b/>
          <w:bCs/>
        </w:rPr>
      </w:pPr>
    </w:p>
    <w:p w14:paraId="74C01A10" w14:textId="63774CD2" w:rsidR="00945D53" w:rsidRDefault="00945D53" w:rsidP="00945D53">
      <w:pPr>
        <w:rPr>
          <w:b/>
          <w:bCs/>
        </w:rPr>
      </w:pPr>
      <w:r w:rsidRPr="00597761">
        <w:rPr>
          <w:b/>
          <w:bCs/>
        </w:rPr>
        <w:t>Updated proposed RAN1 reply:</w:t>
      </w:r>
      <w:r>
        <w:rPr>
          <w:b/>
          <w:bCs/>
        </w:rPr>
        <w:t xml:space="preserve"> </w:t>
      </w:r>
    </w:p>
    <w:p w14:paraId="31B5601C" w14:textId="4322EBBC" w:rsidR="004B692F" w:rsidRDefault="004B692F" w:rsidP="004B692F">
      <w:pPr>
        <w:pStyle w:val="ListParagraph"/>
        <w:numPr>
          <w:ilvl w:val="0"/>
          <w:numId w:val="36"/>
        </w:numPr>
        <w:rPr>
          <w:rFonts w:ascii="Arial" w:hAnsi="Arial" w:cs="Arial"/>
          <w:sz w:val="20"/>
          <w:szCs w:val="20"/>
          <w:lang w:val="en-GB"/>
        </w:rPr>
      </w:pPr>
      <w:r w:rsidRPr="002F082D">
        <w:rPr>
          <w:rFonts w:ascii="Arial" w:hAnsi="Arial" w:cs="Arial"/>
          <w:sz w:val="20"/>
          <w:szCs w:val="20"/>
          <w:lang w:val="en-GB"/>
        </w:rPr>
        <w:t>RAN1 specification do not prevent configur</w:t>
      </w:r>
      <w:r>
        <w:rPr>
          <w:rFonts w:ascii="Arial" w:hAnsi="Arial" w:cs="Arial"/>
          <w:sz w:val="20"/>
          <w:szCs w:val="20"/>
          <w:lang w:val="en-GB"/>
        </w:rPr>
        <w:t>ing</w:t>
      </w:r>
      <w:r w:rsidRPr="002F082D">
        <w:rPr>
          <w:rFonts w:ascii="Arial" w:hAnsi="Arial" w:cs="Arial"/>
          <w:sz w:val="20"/>
          <w:szCs w:val="20"/>
          <w:lang w:val="en-GB"/>
        </w:rPr>
        <w:t xml:space="preserve"> overlapping carriers for CA for a single UE. In case of CA, the CSI-RS measurement and reporting for the component carriers are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sidR="00775DDD">
        <w:rPr>
          <w:rFonts w:ascii="Arial" w:hAnsi="Arial" w:cs="Arial"/>
          <w:color w:val="FF0000"/>
          <w:sz w:val="20"/>
          <w:szCs w:val="20"/>
          <w:u w:val="single"/>
          <w:lang w:val="en-GB"/>
        </w:rPr>
        <w:t xml:space="preserve">specified to be </w:t>
      </w:r>
      <w:r w:rsidRPr="002F082D">
        <w:rPr>
          <w:rFonts w:ascii="Arial" w:hAnsi="Arial" w:cs="Arial"/>
          <w:sz w:val="20"/>
          <w:szCs w:val="20"/>
          <w:lang w:val="en-GB"/>
        </w:rPr>
        <w:t>performed independently for each component carrier.</w:t>
      </w:r>
    </w:p>
    <w:p w14:paraId="1634EC2A" w14:textId="00421A43" w:rsidR="004B692F" w:rsidRDefault="004B692F" w:rsidP="004B692F">
      <w:pPr>
        <w:pStyle w:val="ListParagraph"/>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sidR="00775DDD">
        <w:rPr>
          <w:rFonts w:ascii="Arial" w:hAnsi="Arial" w:cs="Arial"/>
          <w:sz w:val="20"/>
          <w:szCs w:val="20"/>
          <w:u w:val="single"/>
          <w:lang w:val="en-GB"/>
        </w:rPr>
        <w:t>i</w:t>
      </w:r>
      <w:r w:rsidR="00775DDD"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754C082" w14:textId="7F2F7B34" w:rsidR="004B692F" w:rsidRDefault="004B692F" w:rsidP="004B692F">
      <w:pPr>
        <w:pStyle w:val="ListParagraph"/>
        <w:numPr>
          <w:ilvl w:val="0"/>
          <w:numId w:val="36"/>
        </w:numPr>
        <w:rPr>
          <w:rFonts w:ascii="Arial" w:hAnsi="Arial" w:cs="Arial"/>
          <w:strike/>
          <w:color w:val="FF0000"/>
          <w:sz w:val="20"/>
          <w:szCs w:val="20"/>
          <w:lang w:val="en-GB"/>
        </w:rPr>
      </w:pPr>
      <w:r w:rsidRPr="00775DDD">
        <w:rPr>
          <w:rFonts w:ascii="Arial" w:hAnsi="Arial" w:cs="Arial"/>
          <w:strike/>
          <w:color w:val="FF0000"/>
          <w:sz w:val="20"/>
          <w:szCs w:val="20"/>
          <w:lang w:val="en-GB"/>
        </w:rPr>
        <w:t>There is no impact to cross-carrier scheduling</w:t>
      </w:r>
    </w:p>
    <w:p w14:paraId="5B967406" w14:textId="4CC7CACB" w:rsidR="00775DDD" w:rsidRPr="00775DDD" w:rsidRDefault="00775DDD" w:rsidP="00775DDD">
      <w:pPr>
        <w:pStyle w:val="ListParagraph"/>
        <w:numPr>
          <w:ilvl w:val="0"/>
          <w:numId w:val="36"/>
        </w:numPr>
        <w:rPr>
          <w:rFonts w:ascii="Arial" w:hAnsi="Arial" w:cs="Arial"/>
          <w:color w:val="FF0000"/>
          <w:sz w:val="20"/>
          <w:szCs w:val="20"/>
          <w:u w:val="single"/>
          <w:lang w:val="en-GB"/>
        </w:rPr>
      </w:pPr>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p w14:paraId="439D769A" w14:textId="77777777" w:rsidR="00945D53" w:rsidRDefault="00945D53" w:rsidP="00945D53"/>
    <w:p w14:paraId="0ADBD322" w14:textId="77777777" w:rsidR="00945D53" w:rsidRPr="00361D72" w:rsidRDefault="00945D53" w:rsidP="00945D53">
      <w:pPr>
        <w:rPr>
          <w:b/>
          <w:bCs/>
        </w:rPr>
      </w:pPr>
      <w:r w:rsidRPr="00597761">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945D53" w:rsidRPr="00BA6870" w14:paraId="56C89002" w14:textId="77777777" w:rsidTr="005B1946">
        <w:trPr>
          <w:trHeight w:val="295"/>
        </w:trPr>
        <w:tc>
          <w:tcPr>
            <w:tcW w:w="1975" w:type="dxa"/>
            <w:shd w:val="clear" w:color="000000" w:fill="75B91A"/>
            <w:hideMark/>
          </w:tcPr>
          <w:p w14:paraId="7E9E8088" w14:textId="77777777" w:rsidR="00945D53" w:rsidRPr="008545F6" w:rsidRDefault="00945D53"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21B5CEBB" w14:textId="77777777" w:rsidR="00945D53" w:rsidRPr="008545F6" w:rsidRDefault="00945D53"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945D53" w:rsidRPr="00BA6870" w14:paraId="720F9245" w14:textId="77777777" w:rsidTr="005B1946">
        <w:trPr>
          <w:trHeight w:val="182"/>
        </w:trPr>
        <w:tc>
          <w:tcPr>
            <w:tcW w:w="1975" w:type="dxa"/>
            <w:shd w:val="clear" w:color="auto" w:fill="auto"/>
          </w:tcPr>
          <w:p w14:paraId="67497FC8" w14:textId="7ED517F7" w:rsidR="00945D53" w:rsidRDefault="00314A46"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12FC04FC" w14:textId="3F02BCEA" w:rsidR="00314A46" w:rsidRDefault="00320ACC"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added sentence should be put at the start of reply, instead of end. The reason is that t</w:t>
            </w:r>
            <w:r w:rsidR="00314A46">
              <w:rPr>
                <w:rFonts w:ascii="Arial" w:hAnsi="Arial" w:cs="Arial"/>
                <w:sz w:val="16"/>
                <w:szCs w:val="16"/>
                <w:lang w:eastAsia="zh-CN"/>
              </w:rPr>
              <w:t>h</w:t>
            </w:r>
            <w:r>
              <w:rPr>
                <w:rFonts w:ascii="Arial" w:hAnsi="Arial" w:cs="Arial"/>
                <w:sz w:val="16"/>
                <w:szCs w:val="16"/>
                <w:lang w:eastAsia="zh-CN"/>
              </w:rPr>
              <w:t xml:space="preserve">is newly added sentence </w:t>
            </w:r>
            <w:r w:rsidR="00314A46">
              <w:rPr>
                <w:rFonts w:ascii="Arial" w:hAnsi="Arial" w:cs="Arial"/>
                <w:sz w:val="16"/>
                <w:szCs w:val="16"/>
                <w:lang w:eastAsia="zh-CN"/>
              </w:rPr>
              <w:t>is critical</w:t>
            </w:r>
            <w:r>
              <w:rPr>
                <w:rFonts w:ascii="Arial" w:hAnsi="Arial" w:cs="Arial"/>
                <w:sz w:val="16"/>
                <w:szCs w:val="16"/>
                <w:lang w:eastAsia="zh-CN"/>
              </w:rPr>
              <w:t xml:space="preserve"> high-level message we should make clear for RAN4. Otherwise, reply for CSI measurement and PDCCH monitoring behaviour may lead to misinterpretation that ‘two-cell’ overlapping has been considered when define CSI/PDCCH monitoring behaviour. </w:t>
            </w:r>
          </w:p>
          <w:p w14:paraId="7391E76C" w14:textId="3F681844" w:rsidR="00320ACC" w:rsidRDefault="00320ACC" w:rsidP="005B1946">
            <w:pPr>
              <w:overflowPunct/>
              <w:autoSpaceDE/>
              <w:autoSpaceDN/>
              <w:adjustRightInd/>
              <w:spacing w:after="0"/>
              <w:textAlignment w:val="auto"/>
              <w:rPr>
                <w:rFonts w:ascii="Arial" w:hAnsi="Arial" w:cs="Arial"/>
                <w:sz w:val="16"/>
                <w:szCs w:val="16"/>
                <w:lang w:eastAsia="zh-CN"/>
              </w:rPr>
            </w:pPr>
          </w:p>
          <w:p w14:paraId="134CB340" w14:textId="1E8A6630" w:rsidR="00320ACC" w:rsidRDefault="00320ACC"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We also propose to delete the sentence that ‘</w:t>
            </w:r>
            <w:r w:rsidRPr="00320ACC">
              <w:rPr>
                <w:rFonts w:ascii="Arial" w:hAnsi="Arial" w:cs="Arial"/>
                <w:sz w:val="16"/>
                <w:szCs w:val="16"/>
                <w:lang w:eastAsia="zh-CN"/>
              </w:rPr>
              <w:t>RAN1 specification do not prevent configuring overlapping carriers for CA for a single UE.</w:t>
            </w:r>
            <w:r>
              <w:rPr>
                <w:rFonts w:ascii="Arial" w:hAnsi="Arial" w:cs="Arial"/>
                <w:sz w:val="16"/>
                <w:szCs w:val="16"/>
                <w:lang w:eastAsia="zh-CN"/>
              </w:rPr>
              <w:t xml:space="preserve">’ as it may be interpreted as RAN1 specification allows this. We can just focus on the RAN1 specification context </w:t>
            </w:r>
            <w:r w:rsidR="00650FAD">
              <w:rPr>
                <w:rFonts w:ascii="Arial" w:hAnsi="Arial" w:cs="Arial"/>
                <w:sz w:val="16"/>
                <w:szCs w:val="16"/>
                <w:lang w:eastAsia="zh-CN"/>
              </w:rPr>
              <w:t>related to the questions</w:t>
            </w:r>
            <w:r>
              <w:rPr>
                <w:rFonts w:ascii="Arial" w:hAnsi="Arial" w:cs="Arial"/>
                <w:sz w:val="16"/>
                <w:szCs w:val="16"/>
                <w:lang w:eastAsia="zh-CN"/>
              </w:rPr>
              <w:t xml:space="preserve">. Therefore, the following modification is suggested (Highlighting the changes with </w:t>
            </w:r>
            <w:r w:rsidRPr="00320ACC">
              <w:rPr>
                <w:rFonts w:ascii="Arial" w:hAnsi="Arial" w:cs="Arial"/>
                <w:sz w:val="16"/>
                <w:szCs w:val="16"/>
                <w:highlight w:val="yellow"/>
                <w:lang w:eastAsia="zh-CN"/>
              </w:rPr>
              <w:t>yellow</w:t>
            </w:r>
            <w:r>
              <w:rPr>
                <w:rFonts w:ascii="Arial" w:hAnsi="Arial" w:cs="Arial"/>
                <w:sz w:val="16"/>
                <w:szCs w:val="16"/>
                <w:lang w:eastAsia="zh-CN"/>
              </w:rPr>
              <w:t xml:space="preserve"> </w:t>
            </w:r>
            <w:proofErr w:type="spellStart"/>
            <w:r>
              <w:rPr>
                <w:rFonts w:ascii="Arial" w:hAnsi="Arial" w:cs="Arial"/>
                <w:sz w:val="16"/>
                <w:szCs w:val="16"/>
                <w:lang w:eastAsia="zh-CN"/>
              </w:rPr>
              <w:t>color</w:t>
            </w:r>
            <w:proofErr w:type="spellEnd"/>
            <w:r>
              <w:rPr>
                <w:rFonts w:ascii="Arial" w:hAnsi="Arial" w:cs="Arial"/>
                <w:sz w:val="16"/>
                <w:szCs w:val="16"/>
                <w:lang w:eastAsia="zh-CN"/>
              </w:rPr>
              <w:t xml:space="preserve">): </w:t>
            </w:r>
          </w:p>
          <w:p w14:paraId="1777B043" w14:textId="70BCBA87" w:rsidR="00320ACC" w:rsidRDefault="00320ACC"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 </w:t>
            </w:r>
          </w:p>
          <w:p w14:paraId="5D82BF78" w14:textId="77777777" w:rsidR="00320ACC" w:rsidRPr="00775DDD" w:rsidRDefault="00320ACC" w:rsidP="00320ACC">
            <w:pPr>
              <w:pStyle w:val="ListParagraph"/>
              <w:numPr>
                <w:ilvl w:val="0"/>
                <w:numId w:val="36"/>
              </w:numPr>
              <w:rPr>
                <w:rFonts w:ascii="Arial" w:hAnsi="Arial" w:cs="Arial"/>
                <w:color w:val="FF0000"/>
                <w:sz w:val="20"/>
                <w:szCs w:val="20"/>
                <w:u w:val="single"/>
                <w:lang w:val="en-GB"/>
              </w:rPr>
            </w:pPr>
            <w:bookmarkStart w:id="5" w:name="_Hlk85144265"/>
            <w:r w:rsidRPr="00775DDD">
              <w:rPr>
                <w:rFonts w:ascii="Arial" w:hAnsi="Arial" w:cs="Arial"/>
                <w:color w:val="FF0000"/>
                <w:sz w:val="20"/>
                <w:szCs w:val="20"/>
                <w:u w:val="single"/>
                <w:lang w:val="en-GB"/>
              </w:rPr>
              <w:t xml:space="preserve">RAN1 would like to note </w:t>
            </w:r>
            <w:r>
              <w:rPr>
                <w:rFonts w:ascii="Arial" w:hAnsi="Arial" w:cs="Arial"/>
                <w:color w:val="FF0000"/>
                <w:sz w:val="20"/>
                <w:szCs w:val="20"/>
                <w:u w:val="single"/>
                <w:lang w:val="en-GB"/>
              </w:rPr>
              <w:t>that overlapped CA configuration case has not been considered in RAN1 and the UE capabilities agreed in RAN1 for Rel-15/16 were not designed to be able to indicate UE’s support for overlapped CA configuration.</w:t>
            </w:r>
          </w:p>
          <w:bookmarkEnd w:id="5"/>
          <w:p w14:paraId="1DF8B22E" w14:textId="77777777" w:rsidR="00320ACC" w:rsidRDefault="00320ACC" w:rsidP="005B1946">
            <w:pPr>
              <w:overflowPunct/>
              <w:autoSpaceDE/>
              <w:autoSpaceDN/>
              <w:adjustRightInd/>
              <w:spacing w:after="0"/>
              <w:textAlignment w:val="auto"/>
              <w:rPr>
                <w:rFonts w:ascii="Arial" w:hAnsi="Arial" w:cs="Arial"/>
                <w:sz w:val="16"/>
                <w:szCs w:val="16"/>
                <w:lang w:eastAsia="zh-CN"/>
              </w:rPr>
            </w:pPr>
          </w:p>
          <w:p w14:paraId="68D85F85" w14:textId="689B196D" w:rsidR="00320ACC" w:rsidRDefault="00320ACC" w:rsidP="00320ACC">
            <w:pPr>
              <w:pStyle w:val="ListParagraph"/>
              <w:numPr>
                <w:ilvl w:val="0"/>
                <w:numId w:val="36"/>
              </w:numPr>
              <w:rPr>
                <w:rFonts w:ascii="Arial" w:hAnsi="Arial" w:cs="Arial"/>
                <w:sz w:val="20"/>
                <w:szCs w:val="20"/>
                <w:lang w:val="en-GB"/>
              </w:rPr>
            </w:pPr>
            <w:r w:rsidRPr="00320ACC">
              <w:rPr>
                <w:rFonts w:ascii="Arial" w:hAnsi="Arial" w:cs="Arial"/>
                <w:strike/>
                <w:color w:val="FF0000"/>
                <w:sz w:val="20"/>
                <w:szCs w:val="20"/>
                <w:highlight w:val="yellow"/>
                <w:lang w:val="en-GB"/>
              </w:rPr>
              <w:t>RAN1 specification do not prevent configuring overlapping carriers for CA for a single UE.</w:t>
            </w:r>
            <w:r w:rsidRPr="002F082D">
              <w:rPr>
                <w:rFonts w:ascii="Arial" w:hAnsi="Arial" w:cs="Arial"/>
                <w:sz w:val="20"/>
                <w:szCs w:val="20"/>
                <w:lang w:val="en-GB"/>
              </w:rPr>
              <w:t xml:space="preserve"> In case of CA, the CSI-RS measurement and reporting for the component carriers are </w:t>
            </w:r>
            <w:r>
              <w:rPr>
                <w:rFonts w:ascii="Arial" w:hAnsi="Arial" w:cs="Arial"/>
                <w:color w:val="FF0000"/>
                <w:sz w:val="20"/>
                <w:szCs w:val="20"/>
                <w:u w:val="single"/>
                <w:lang w:val="en-GB"/>
              </w:rPr>
              <w:t xml:space="preserve">specified </w:t>
            </w:r>
            <w:r w:rsidRPr="00320ACC">
              <w:rPr>
                <w:rFonts w:ascii="Arial" w:hAnsi="Arial" w:cs="Arial"/>
                <w:color w:val="FF0000"/>
                <w:sz w:val="20"/>
                <w:szCs w:val="20"/>
                <w:highlight w:val="yellow"/>
                <w:u w:val="single"/>
                <w:lang w:val="en-GB"/>
              </w:rPr>
              <w:t>in TS 38.213</w:t>
            </w:r>
            <w:r>
              <w:rPr>
                <w:rFonts w:ascii="Arial" w:hAnsi="Arial" w:cs="Arial"/>
                <w:color w:val="FF0000"/>
                <w:sz w:val="20"/>
                <w:szCs w:val="20"/>
                <w:u w:val="single"/>
                <w:lang w:val="en-GB"/>
              </w:rPr>
              <w:t xml:space="preserve"> to be </w:t>
            </w:r>
            <w:r w:rsidRPr="002F082D">
              <w:rPr>
                <w:rFonts w:ascii="Arial" w:hAnsi="Arial" w:cs="Arial"/>
                <w:sz w:val="20"/>
                <w:szCs w:val="20"/>
                <w:lang w:val="en-GB"/>
              </w:rPr>
              <w:t xml:space="preserve">performed independently per-carrier </w:t>
            </w:r>
            <w:r>
              <w:rPr>
                <w:rFonts w:ascii="Arial" w:hAnsi="Arial" w:cs="Arial"/>
                <w:sz w:val="20"/>
                <w:szCs w:val="20"/>
                <w:lang w:val="en-GB"/>
              </w:rPr>
              <w:t>and</w:t>
            </w:r>
            <w:r w:rsidRPr="002F082D">
              <w:rPr>
                <w:rFonts w:ascii="Arial" w:hAnsi="Arial" w:cs="Arial"/>
                <w:sz w:val="20"/>
                <w:szCs w:val="20"/>
                <w:lang w:val="en-GB"/>
              </w:rPr>
              <w:t xml:space="preserve"> PDCCH monitoring are also </w:t>
            </w:r>
            <w:r>
              <w:rPr>
                <w:rFonts w:ascii="Arial" w:hAnsi="Arial" w:cs="Arial"/>
                <w:color w:val="FF0000"/>
                <w:sz w:val="20"/>
                <w:szCs w:val="20"/>
                <w:u w:val="single"/>
                <w:lang w:val="en-GB"/>
              </w:rPr>
              <w:t xml:space="preserve">specified </w:t>
            </w:r>
            <w:r w:rsidR="00650FAD" w:rsidRPr="00320ACC">
              <w:rPr>
                <w:rFonts w:ascii="Arial" w:hAnsi="Arial" w:cs="Arial"/>
                <w:color w:val="FF0000"/>
                <w:sz w:val="20"/>
                <w:szCs w:val="20"/>
                <w:highlight w:val="yellow"/>
                <w:u w:val="single"/>
                <w:lang w:val="en-GB"/>
              </w:rPr>
              <w:t>in TS 38.213</w:t>
            </w:r>
            <w:r w:rsidR="00650FAD">
              <w:rPr>
                <w:rFonts w:ascii="Arial" w:hAnsi="Arial" w:cs="Arial"/>
                <w:color w:val="FF0000"/>
                <w:sz w:val="20"/>
                <w:szCs w:val="20"/>
                <w:u w:val="single"/>
                <w:lang w:val="en-GB"/>
              </w:rPr>
              <w:t xml:space="preserve"> </w:t>
            </w:r>
            <w:r>
              <w:rPr>
                <w:rFonts w:ascii="Arial" w:hAnsi="Arial" w:cs="Arial"/>
                <w:color w:val="FF0000"/>
                <w:sz w:val="20"/>
                <w:szCs w:val="20"/>
                <w:u w:val="single"/>
                <w:lang w:val="en-GB"/>
              </w:rPr>
              <w:t xml:space="preserve">to be </w:t>
            </w:r>
            <w:r w:rsidRPr="002F082D">
              <w:rPr>
                <w:rFonts w:ascii="Arial" w:hAnsi="Arial" w:cs="Arial"/>
                <w:sz w:val="20"/>
                <w:szCs w:val="20"/>
                <w:lang w:val="en-GB"/>
              </w:rPr>
              <w:t>performed independently for each component carrier.</w:t>
            </w:r>
          </w:p>
          <w:p w14:paraId="4FD55A7A" w14:textId="77777777" w:rsidR="00320ACC" w:rsidRDefault="00320ACC" w:rsidP="00320ACC">
            <w:pPr>
              <w:pStyle w:val="ListParagraph"/>
              <w:numPr>
                <w:ilvl w:val="0"/>
                <w:numId w:val="36"/>
              </w:numPr>
              <w:rPr>
                <w:rFonts w:ascii="Arial" w:hAnsi="Arial" w:cs="Arial"/>
                <w:sz w:val="20"/>
                <w:szCs w:val="20"/>
                <w:lang w:val="en-GB"/>
              </w:rPr>
            </w:pPr>
            <w:proofErr w:type="spellStart"/>
            <w:r>
              <w:rPr>
                <w:rFonts w:ascii="Arial" w:hAnsi="Arial" w:cs="Arial"/>
                <w:sz w:val="20"/>
                <w:szCs w:val="20"/>
                <w:lang w:val="en-GB"/>
              </w:rPr>
              <w:t>gNB</w:t>
            </w:r>
            <w:proofErr w:type="spellEnd"/>
            <w:r>
              <w:rPr>
                <w:rFonts w:ascii="Arial" w:hAnsi="Arial" w:cs="Arial"/>
                <w:sz w:val="20"/>
                <w:szCs w:val="20"/>
                <w:lang w:val="en-GB"/>
              </w:rPr>
              <w:t xml:space="preserve"> scheduler is responsible for avoiding collisions of different transmissions in general, this would be the case with overlapped CA </w:t>
            </w:r>
            <w:r>
              <w:rPr>
                <w:rFonts w:ascii="Arial" w:hAnsi="Arial" w:cs="Arial"/>
                <w:sz w:val="20"/>
                <w:szCs w:val="20"/>
                <w:u w:val="single"/>
                <w:lang w:val="en-GB"/>
              </w:rPr>
              <w:t>i</w:t>
            </w:r>
            <w:r w:rsidRPr="00775DDD">
              <w:rPr>
                <w:rFonts w:ascii="Arial" w:hAnsi="Arial" w:cs="Arial"/>
                <w:color w:val="FF0000"/>
                <w:sz w:val="20"/>
                <w:szCs w:val="20"/>
                <w:u w:val="single"/>
                <w:lang w:val="en-GB"/>
              </w:rPr>
              <w:t xml:space="preserve">ncluding cross-carrier scheduling </w:t>
            </w:r>
            <w:r>
              <w:rPr>
                <w:rFonts w:ascii="Arial" w:hAnsi="Arial" w:cs="Arial"/>
                <w:sz w:val="20"/>
                <w:szCs w:val="20"/>
                <w:lang w:val="en-GB"/>
              </w:rPr>
              <w:t>as well.</w:t>
            </w:r>
          </w:p>
          <w:p w14:paraId="09B7FA72" w14:textId="14E7DC3C" w:rsidR="00320ACC" w:rsidRDefault="00320ACC" w:rsidP="005B1946">
            <w:pPr>
              <w:overflowPunct/>
              <w:autoSpaceDE/>
              <w:autoSpaceDN/>
              <w:adjustRightInd/>
              <w:spacing w:after="0"/>
              <w:textAlignment w:val="auto"/>
              <w:rPr>
                <w:rFonts w:ascii="Arial" w:hAnsi="Arial" w:cs="Arial"/>
                <w:sz w:val="16"/>
                <w:szCs w:val="16"/>
                <w:lang w:eastAsia="zh-CN"/>
              </w:rPr>
            </w:pPr>
          </w:p>
        </w:tc>
      </w:tr>
      <w:tr w:rsidR="00945D53" w:rsidRPr="00BA6870" w14:paraId="20243A9C" w14:textId="77777777" w:rsidTr="005B1946">
        <w:trPr>
          <w:trHeight w:val="182"/>
        </w:trPr>
        <w:tc>
          <w:tcPr>
            <w:tcW w:w="1975" w:type="dxa"/>
            <w:shd w:val="clear" w:color="auto" w:fill="auto"/>
          </w:tcPr>
          <w:p w14:paraId="5A6B5D5F" w14:textId="1B096509" w:rsidR="00945D53" w:rsidRDefault="007A6E40"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lastRenderedPageBreak/>
              <w:t>v</w:t>
            </w:r>
            <w:r>
              <w:rPr>
                <w:rFonts w:ascii="Arial" w:hAnsi="Arial" w:cs="Arial"/>
                <w:sz w:val="16"/>
                <w:szCs w:val="16"/>
                <w:lang w:eastAsia="zh-CN"/>
              </w:rPr>
              <w:t>ivo</w:t>
            </w:r>
          </w:p>
        </w:tc>
        <w:tc>
          <w:tcPr>
            <w:tcW w:w="7938" w:type="dxa"/>
            <w:shd w:val="clear" w:color="auto" w:fill="auto"/>
          </w:tcPr>
          <w:p w14:paraId="63E9EC89" w14:textId="06A99927" w:rsidR="00945D53" w:rsidRDefault="007A6E40"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fine with either the updated proposal from moderator or the further update from Apple.</w:t>
            </w:r>
          </w:p>
        </w:tc>
      </w:tr>
      <w:tr w:rsidR="00945D53" w:rsidRPr="00BA6870" w14:paraId="61F4EE1E" w14:textId="77777777" w:rsidTr="005B1946">
        <w:trPr>
          <w:trHeight w:val="182"/>
        </w:trPr>
        <w:tc>
          <w:tcPr>
            <w:tcW w:w="1975" w:type="dxa"/>
            <w:shd w:val="clear" w:color="auto" w:fill="auto"/>
          </w:tcPr>
          <w:p w14:paraId="28E9294C" w14:textId="7DBABB59" w:rsidR="00945D53"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13E20C0C" w14:textId="60C50A5A" w:rsidR="00945D53" w:rsidRDefault="001E3CD9"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945D53" w:rsidRPr="00BA6870" w14:paraId="69D32841" w14:textId="77777777" w:rsidTr="005B1946">
        <w:trPr>
          <w:trHeight w:val="182"/>
        </w:trPr>
        <w:tc>
          <w:tcPr>
            <w:tcW w:w="1975" w:type="dxa"/>
            <w:shd w:val="clear" w:color="auto" w:fill="auto"/>
          </w:tcPr>
          <w:p w14:paraId="0C5FD2DD" w14:textId="53FBFD59" w:rsidR="00945D53"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53291338" w14:textId="496E4C2F" w:rsidR="00945D53"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 and Apple’s modifications.</w:t>
            </w:r>
          </w:p>
        </w:tc>
      </w:tr>
      <w:tr w:rsidR="006D14D6" w:rsidRPr="00BA6870" w14:paraId="30742413" w14:textId="77777777" w:rsidTr="005B1946">
        <w:trPr>
          <w:trHeight w:val="182"/>
        </w:trPr>
        <w:tc>
          <w:tcPr>
            <w:tcW w:w="1975" w:type="dxa"/>
            <w:shd w:val="clear" w:color="auto" w:fill="auto"/>
          </w:tcPr>
          <w:p w14:paraId="4FAA6EC4" w14:textId="7474B311"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586832DD" w14:textId="5047B315"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updated proposal with or without Apple’s modifications.</w:t>
            </w:r>
          </w:p>
        </w:tc>
      </w:tr>
      <w:tr w:rsidR="000D17DD" w14:paraId="1C58B31B"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0E51744"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sz w:val="16"/>
                <w:szCs w:val="16"/>
              </w:rPr>
              <w:t xml:space="preserve">Huawei, </w:t>
            </w:r>
            <w:proofErr w:type="spellStart"/>
            <w:r w:rsidRPr="000D17DD">
              <w:rPr>
                <w:rFonts w:ascii="Arial" w:eastAsia="Yu Mincho" w:hAnsi="Arial" w:cs="Arial"/>
                <w:sz w:val="16"/>
                <w:szCs w:val="16"/>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FBA4612"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r w:rsidRPr="000D17DD">
              <w:rPr>
                <w:rFonts w:ascii="Arial" w:eastAsia="Yu Mincho" w:hAnsi="Arial" w:cs="Arial" w:hint="eastAsia"/>
                <w:sz w:val="16"/>
                <w:szCs w:val="16"/>
              </w:rPr>
              <w:t>In</w:t>
            </w:r>
            <w:r w:rsidRPr="000D17DD">
              <w:rPr>
                <w:rFonts w:ascii="Arial" w:eastAsia="Yu Mincho" w:hAnsi="Arial" w:cs="Arial"/>
                <w:sz w:val="16"/>
                <w:szCs w:val="16"/>
              </w:rPr>
              <w:t xml:space="preserve"> legacy CA, </w:t>
            </w:r>
            <w:proofErr w:type="spellStart"/>
            <w:r w:rsidRPr="000D17DD">
              <w:rPr>
                <w:rFonts w:ascii="Arial" w:eastAsia="Yu Mincho" w:hAnsi="Arial" w:cs="Arial"/>
                <w:sz w:val="16"/>
                <w:szCs w:val="16"/>
              </w:rPr>
              <w:t>gNB</w:t>
            </w:r>
            <w:proofErr w:type="spellEnd"/>
            <w:r w:rsidRPr="000D17DD">
              <w:rPr>
                <w:rFonts w:ascii="Arial" w:eastAsia="Yu Mincho" w:hAnsi="Arial" w:cs="Arial"/>
                <w:sz w:val="16"/>
                <w:szCs w:val="16"/>
              </w:rPr>
              <w:t xml:space="preserve"> does not have to avoid collisions between two CCs and there are UE capability support of simultaneous transmission/reception; but now it seems to be restriction/requirement for overlapping CA. The UE capability for simultaneous transmission/reception therefore could be problematic as Apple mentioned, that’s also why we propose the previous wording.</w:t>
            </w:r>
          </w:p>
          <w:p w14:paraId="081F0D7D"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p>
          <w:p w14:paraId="4709E646"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To be short, the below is proposed as replacement of our previous adding</w:t>
            </w:r>
          </w:p>
          <w:p w14:paraId="61D3E74A" w14:textId="77777777" w:rsidR="000D17DD" w:rsidRPr="00A450C6" w:rsidRDefault="000D17DD" w:rsidP="000D17DD">
            <w:pPr>
              <w:pStyle w:val="ListParagraph"/>
              <w:numPr>
                <w:ilvl w:val="0"/>
                <w:numId w:val="36"/>
              </w:numPr>
              <w:rPr>
                <w:rFonts w:ascii="Arial" w:hAnsi="Arial" w:cs="Arial"/>
                <w:sz w:val="18"/>
                <w:szCs w:val="20"/>
                <w:lang w:val="en-GB"/>
              </w:rPr>
            </w:pPr>
            <w:proofErr w:type="spellStart"/>
            <w:r w:rsidRPr="00A450C6">
              <w:rPr>
                <w:rFonts w:ascii="Arial" w:hAnsi="Arial" w:cs="Arial"/>
                <w:sz w:val="18"/>
                <w:szCs w:val="20"/>
                <w:lang w:val="en-GB"/>
              </w:rPr>
              <w:t>gNB</w:t>
            </w:r>
            <w:proofErr w:type="spellEnd"/>
            <w:r w:rsidRPr="00A450C6">
              <w:rPr>
                <w:rFonts w:ascii="Arial" w:hAnsi="Arial" w:cs="Arial"/>
                <w:sz w:val="18"/>
                <w:szCs w:val="20"/>
                <w:lang w:val="en-GB"/>
              </w:rPr>
              <w:t xml:space="preserve"> scheduler is responsible for avoiding collisions of different transmissions </w:t>
            </w:r>
            <w:r w:rsidRPr="00A450C6">
              <w:rPr>
                <w:rFonts w:ascii="Arial" w:hAnsi="Arial" w:cs="Arial"/>
                <w:strike/>
                <w:color w:val="00B0F0"/>
                <w:sz w:val="18"/>
                <w:szCs w:val="20"/>
                <w:lang w:val="en-GB"/>
              </w:rPr>
              <w:t>in general, this would be the case</w:t>
            </w:r>
            <w:r w:rsidRPr="00A450C6">
              <w:rPr>
                <w:rFonts w:ascii="Arial" w:hAnsi="Arial" w:cs="Arial"/>
                <w:color w:val="00B0F0"/>
                <w:sz w:val="18"/>
                <w:szCs w:val="20"/>
                <w:lang w:val="en-GB"/>
              </w:rPr>
              <w:t xml:space="preserve"> as a network restriction for the overlapping part</w:t>
            </w:r>
            <w:r w:rsidRPr="00A450C6">
              <w:rPr>
                <w:rFonts w:ascii="Arial" w:hAnsi="Arial" w:cs="Arial"/>
                <w:color w:val="FF0000"/>
                <w:sz w:val="18"/>
                <w:szCs w:val="20"/>
                <w:lang w:val="en-GB"/>
              </w:rPr>
              <w:t xml:space="preserve"> </w:t>
            </w:r>
            <w:r w:rsidRPr="00A450C6">
              <w:rPr>
                <w:rFonts w:ascii="Arial" w:hAnsi="Arial" w:cs="Arial"/>
                <w:sz w:val="18"/>
                <w:szCs w:val="20"/>
                <w:lang w:val="en-GB"/>
              </w:rPr>
              <w:t>with overlapped CA</w:t>
            </w:r>
            <w:r w:rsidRPr="00A450C6">
              <w:rPr>
                <w:rFonts w:ascii="Arial" w:hAnsi="Arial" w:cs="Arial"/>
                <w:color w:val="00B0F0"/>
                <w:sz w:val="18"/>
                <w:szCs w:val="20"/>
                <w:lang w:val="en-GB"/>
              </w:rPr>
              <w:t>,</w:t>
            </w:r>
            <w:r w:rsidRPr="00A450C6">
              <w:rPr>
                <w:rFonts w:ascii="Arial" w:hAnsi="Arial" w:cs="Arial"/>
                <w:sz w:val="18"/>
                <w:szCs w:val="20"/>
                <w:lang w:val="en-GB"/>
              </w:rPr>
              <w:t xml:space="preserve"> </w:t>
            </w:r>
            <w:r w:rsidRPr="00A450C6">
              <w:rPr>
                <w:rFonts w:ascii="Arial" w:hAnsi="Arial" w:cs="Arial"/>
                <w:sz w:val="18"/>
                <w:szCs w:val="20"/>
                <w:u w:val="single"/>
                <w:lang w:val="en-GB"/>
              </w:rPr>
              <w:t>i</w:t>
            </w:r>
            <w:r w:rsidRPr="00A450C6">
              <w:rPr>
                <w:rFonts w:ascii="Arial" w:hAnsi="Arial" w:cs="Arial"/>
                <w:color w:val="FF0000"/>
                <w:sz w:val="18"/>
                <w:szCs w:val="20"/>
                <w:u w:val="single"/>
                <w:lang w:val="en-GB"/>
              </w:rPr>
              <w:t xml:space="preserve">ncluding cross-carrier scheduling </w:t>
            </w:r>
            <w:r w:rsidRPr="00A450C6">
              <w:rPr>
                <w:rFonts w:ascii="Arial" w:hAnsi="Arial" w:cs="Arial"/>
                <w:sz w:val="18"/>
                <w:szCs w:val="20"/>
                <w:lang w:val="en-GB"/>
              </w:rPr>
              <w:t xml:space="preserve">as well. </w:t>
            </w:r>
          </w:p>
          <w:p w14:paraId="195CF640" w14:textId="77777777" w:rsidR="000D17DD" w:rsidRDefault="000D17DD" w:rsidP="000D17DD">
            <w:pPr>
              <w:rPr>
                <w:rFonts w:ascii="Arial" w:hAnsi="Arial" w:cs="Arial"/>
              </w:rPr>
            </w:pPr>
          </w:p>
          <w:p w14:paraId="1E5FAC1A" w14:textId="77777777" w:rsidR="000D17DD" w:rsidRDefault="000D17DD" w:rsidP="000D17DD">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first bullet added by Apple, “</w:t>
            </w:r>
            <w:r w:rsidRPr="00A450C6">
              <w:rPr>
                <w:rFonts w:ascii="Arial" w:hAnsi="Arial" w:cs="Arial"/>
                <w:color w:val="FF0000"/>
                <w:sz w:val="18"/>
                <w:u w:val="single"/>
              </w:rPr>
              <w:t>RAN1 would like to note…</w:t>
            </w:r>
            <w:r w:rsidRPr="00A450C6">
              <w:rPr>
                <w:rFonts w:ascii="Arial" w:hAnsi="Arial" w:cs="Arial"/>
                <w:sz w:val="14"/>
                <w:szCs w:val="16"/>
                <w:lang w:eastAsia="zh-CN"/>
              </w:rPr>
              <w:t xml:space="preserve">” </w:t>
            </w:r>
            <w:r>
              <w:rPr>
                <w:rFonts w:ascii="Arial" w:hAnsi="Arial" w:cs="Arial"/>
                <w:sz w:val="16"/>
                <w:szCs w:val="16"/>
                <w:lang w:eastAsia="zh-CN"/>
              </w:rPr>
              <w:t>is also OK for us.</w:t>
            </w:r>
          </w:p>
          <w:p w14:paraId="0EB3A1F3" w14:textId="77777777" w:rsidR="000D17DD" w:rsidRPr="000D17DD" w:rsidRDefault="000D17DD" w:rsidP="005B1946">
            <w:pPr>
              <w:overflowPunct/>
              <w:autoSpaceDE/>
              <w:autoSpaceDN/>
              <w:adjustRightInd/>
              <w:spacing w:after="0"/>
              <w:textAlignment w:val="auto"/>
              <w:rPr>
                <w:rFonts w:ascii="Arial" w:eastAsia="Yu Mincho" w:hAnsi="Arial" w:cs="Arial"/>
                <w:sz w:val="16"/>
                <w:szCs w:val="16"/>
              </w:rPr>
            </w:pPr>
          </w:p>
        </w:tc>
      </w:tr>
      <w:tr w:rsidR="00604DD1" w14:paraId="0A7375A1"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3D788EB" w14:textId="42491FAA"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t>Samsung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EAC7E3C" w14:textId="0A50824B" w:rsidR="00604DD1" w:rsidRPr="000D17DD" w:rsidRDefault="00604DD1" w:rsidP="00604DD1">
            <w:pPr>
              <w:overflowPunct/>
              <w:autoSpaceDE/>
              <w:autoSpaceDN/>
              <w:adjustRightInd/>
              <w:spacing w:after="0"/>
              <w:textAlignment w:val="auto"/>
              <w:rPr>
                <w:rFonts w:ascii="Arial" w:eastAsia="Yu Mincho" w:hAnsi="Arial" w:cs="Arial"/>
                <w:sz w:val="16"/>
                <w:szCs w:val="16"/>
              </w:rPr>
            </w:pPr>
            <w:r>
              <w:rPr>
                <w:rFonts w:ascii="Arial" w:eastAsia="Malgun Gothic" w:hAnsi="Arial" w:cs="Arial" w:hint="eastAsia"/>
                <w:sz w:val="16"/>
                <w:szCs w:val="16"/>
                <w:lang w:eastAsia="ko-KR"/>
              </w:rPr>
              <w:t>Apple</w:t>
            </w:r>
            <w:r>
              <w:rPr>
                <w:rFonts w:ascii="Arial" w:eastAsia="Malgun Gothic" w:hAnsi="Arial" w:cs="Arial"/>
                <w:sz w:val="16"/>
                <w:szCs w:val="16"/>
                <w:lang w:eastAsia="ko-KR"/>
              </w:rPr>
              <w:t>’s updates are fine for us.</w:t>
            </w:r>
          </w:p>
        </w:tc>
      </w:tr>
      <w:tr w:rsidR="008C4FC1" w14:paraId="2A37C5E8" w14:textId="77777777" w:rsidTr="000D17DD">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B5783CA" w14:textId="7366AC0F"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7678A78" w14:textId="469B5E94"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We are OK with either the original or the Apple update.</w:t>
            </w:r>
          </w:p>
        </w:tc>
      </w:tr>
      <w:tr w:rsidR="00B83AC3" w14:paraId="65110E54" w14:textId="77777777" w:rsidTr="00B83AC3">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C28AF30" w14:textId="77777777"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FD5B86E" w14:textId="2E0EB372"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 xml:space="preserve">Either moderator’s updated proposal or the version from apple is fine to us. </w:t>
            </w:r>
          </w:p>
        </w:tc>
      </w:tr>
    </w:tbl>
    <w:p w14:paraId="7810DD21" w14:textId="058257F0" w:rsidR="00F0497B" w:rsidRDefault="00F0497B" w:rsidP="00622410"/>
    <w:p w14:paraId="2A7C299F" w14:textId="77777777" w:rsidR="005B1946" w:rsidRDefault="005B1946" w:rsidP="005B1946">
      <w:pPr>
        <w:pStyle w:val="Heading3"/>
      </w:pPr>
      <w:r w:rsidRPr="00617652">
        <w:rPr>
          <w:highlight w:val="yellow"/>
        </w:rPr>
        <w:t>3.3.3</w:t>
      </w:r>
      <w:r w:rsidRPr="00617652">
        <w:rPr>
          <w:highlight w:val="yellow"/>
        </w:rPr>
        <w:tab/>
        <w:t>Moderator conclusion after Round #2</w:t>
      </w:r>
    </w:p>
    <w:p w14:paraId="74743E05" w14:textId="1C4D3A9B" w:rsidR="005B1946" w:rsidRDefault="00617652" w:rsidP="00622410">
      <w:r>
        <w:t xml:space="preserve">The proposals seem </w:t>
      </w:r>
      <w:proofErr w:type="gramStart"/>
      <w:r>
        <w:t xml:space="preserve">fairly </w:t>
      </w:r>
      <w:r w:rsidR="00597761">
        <w:t>stable</w:t>
      </w:r>
      <w:proofErr w:type="gramEnd"/>
      <w:r w:rsidR="009F6518">
        <w:t xml:space="preserve"> on the basic idea, but there is again a philosophical debate on the level of response. If we go to “there is no capability” then we should keep the “there is no RAN1 functional restriction”</w:t>
      </w:r>
      <w:r w:rsidR="005C3BA9">
        <w:t xml:space="preserve"> as none has been identified</w:t>
      </w:r>
      <w:r>
        <w:t xml:space="preserve"> </w:t>
      </w:r>
      <w:r w:rsidR="009F6518">
        <w:rPr>
          <w:u w:val="single"/>
        </w:rPr>
        <w:t>in RAN1 specification</w:t>
      </w:r>
      <w:r w:rsidR="009F6518">
        <w:t>. So – I added again the RAN1 explaining RAN2 specs to RAN4 part</w:t>
      </w:r>
      <w:r w:rsidR="005C3BA9">
        <w:t xml:space="preserve"> </w:t>
      </w:r>
      <w:r w:rsidR="009F6518">
        <w:t xml:space="preserve">but kept the part where RAN1 specs are also explained (RAN1 specs do not </w:t>
      </w:r>
      <w:r w:rsidR="00597761">
        <w:t>place any restriction on placement of one carrier in frequency relative to a placement of another carrier in frequency</w:t>
      </w:r>
      <w:r w:rsidR="005C3BA9">
        <w:t>). A</w:t>
      </w:r>
      <w:r w:rsidR="009F6518">
        <w:t xml:space="preserve">dopted </w:t>
      </w:r>
      <w:r w:rsidR="005C3BA9">
        <w:t xml:space="preserve">some other </w:t>
      </w:r>
      <w:r w:rsidR="009F6518">
        <w:t>suggested edits</w:t>
      </w:r>
      <w:r w:rsidR="005C3BA9">
        <w:t xml:space="preserve"> from Apple and Huawei</w:t>
      </w:r>
      <w:r>
        <w:t>.</w:t>
      </w:r>
    </w:p>
    <w:p w14:paraId="2F1D8D35" w14:textId="77777777" w:rsidR="00617652" w:rsidRDefault="00617652" w:rsidP="00617652">
      <w:pPr>
        <w:rPr>
          <w:b/>
          <w:bCs/>
        </w:rPr>
      </w:pPr>
      <w:r w:rsidRPr="00F0497B">
        <w:rPr>
          <w:b/>
          <w:bCs/>
          <w:highlight w:val="yellow"/>
        </w:rPr>
        <w:t>Updated proposed RAN1 reply:</w:t>
      </w:r>
      <w:r>
        <w:rPr>
          <w:b/>
          <w:bCs/>
        </w:rPr>
        <w:t xml:space="preserve"> </w:t>
      </w:r>
    </w:p>
    <w:p w14:paraId="498FAD23" w14:textId="09AAAA99" w:rsidR="005C3BA9" w:rsidRPr="005C3BA9" w:rsidRDefault="00617652" w:rsidP="005C3BA9">
      <w:pPr>
        <w:pStyle w:val="ListParagraph"/>
        <w:numPr>
          <w:ilvl w:val="0"/>
          <w:numId w:val="36"/>
        </w:numPr>
        <w:rPr>
          <w:rFonts w:ascii="Arial" w:hAnsi="Arial" w:cs="Arial"/>
          <w:sz w:val="20"/>
          <w:szCs w:val="20"/>
          <w:lang w:val="en-GB"/>
        </w:rPr>
      </w:pPr>
      <w:r w:rsidRPr="005C3BA9">
        <w:rPr>
          <w:rFonts w:ascii="Arial" w:hAnsi="Arial" w:cs="Arial"/>
          <w:sz w:val="20"/>
          <w:szCs w:val="20"/>
          <w:lang w:val="en-GB"/>
        </w:rPr>
        <w:t>RAN1 specification do not</w:t>
      </w:r>
      <w:r w:rsidR="005C3BA9">
        <w:rPr>
          <w:rFonts w:ascii="Arial" w:hAnsi="Arial" w:cs="Arial"/>
          <w:sz w:val="20"/>
          <w:szCs w:val="20"/>
          <w:lang w:val="en-GB"/>
        </w:rPr>
        <w:t xml:space="preserve"> </w:t>
      </w:r>
      <w:r w:rsidR="005C3BA9" w:rsidRPr="005C3BA9">
        <w:rPr>
          <w:rFonts w:ascii="Arial" w:hAnsi="Arial" w:cs="Arial"/>
          <w:color w:val="FF0000"/>
          <w:sz w:val="20"/>
          <w:szCs w:val="20"/>
          <w:u w:val="single"/>
          <w:lang w:val="en-GB"/>
        </w:rPr>
        <w:t>restrict</w:t>
      </w:r>
      <w:r w:rsidR="005C3BA9" w:rsidRPr="005C3BA9">
        <w:rPr>
          <w:rFonts w:ascii="Arial" w:hAnsi="Arial" w:cs="Arial"/>
          <w:color w:val="FF0000"/>
          <w:sz w:val="20"/>
          <w:szCs w:val="20"/>
          <w:lang w:val="en-GB"/>
        </w:rPr>
        <w:t xml:space="preserve"> </w:t>
      </w:r>
      <w:r w:rsidRPr="005C3BA9">
        <w:rPr>
          <w:rFonts w:ascii="Arial" w:hAnsi="Arial" w:cs="Arial"/>
          <w:strike/>
          <w:color w:val="FF0000"/>
          <w:sz w:val="20"/>
          <w:szCs w:val="20"/>
          <w:lang w:val="en-GB"/>
        </w:rPr>
        <w:t>prevent</w:t>
      </w:r>
      <w:r w:rsidRPr="005C3BA9">
        <w:rPr>
          <w:rFonts w:ascii="Arial" w:hAnsi="Arial" w:cs="Arial"/>
          <w:color w:val="FF0000"/>
          <w:sz w:val="20"/>
          <w:szCs w:val="20"/>
          <w:lang w:val="en-GB"/>
        </w:rPr>
        <w:t xml:space="preserve"> </w:t>
      </w:r>
      <w:r w:rsidRPr="005C3BA9">
        <w:rPr>
          <w:rFonts w:ascii="Arial" w:hAnsi="Arial" w:cs="Arial"/>
          <w:sz w:val="20"/>
          <w:szCs w:val="20"/>
          <w:lang w:val="en-GB"/>
        </w:rPr>
        <w:t>configuring overlapping carriers for CA for a single UE</w:t>
      </w:r>
      <w:r w:rsidR="00597761">
        <w:rPr>
          <w:rFonts w:ascii="Arial" w:hAnsi="Arial" w:cs="Arial"/>
          <w:sz w:val="20"/>
          <w:szCs w:val="20"/>
          <w:lang w:val="en-GB"/>
        </w:rPr>
        <w:t>.</w:t>
      </w:r>
      <w:r w:rsidR="005C3BA9" w:rsidRPr="005C3BA9">
        <w:rPr>
          <w:rFonts w:ascii="Arial" w:hAnsi="Arial" w:cs="Arial"/>
          <w:sz w:val="20"/>
          <w:szCs w:val="20"/>
          <w:lang w:val="en-GB"/>
        </w:rPr>
        <w:t xml:space="preserve"> </w:t>
      </w:r>
      <w:r w:rsidR="00597761">
        <w:rPr>
          <w:rFonts w:ascii="Arial" w:hAnsi="Arial" w:cs="Arial"/>
          <w:color w:val="FF0000"/>
          <w:sz w:val="20"/>
          <w:szCs w:val="20"/>
          <w:u w:val="single"/>
          <w:lang w:val="en-GB"/>
        </w:rPr>
        <w:t>H</w:t>
      </w:r>
      <w:r w:rsidR="005C3BA9" w:rsidRPr="005C3BA9">
        <w:rPr>
          <w:rFonts w:ascii="Arial" w:hAnsi="Arial" w:cs="Arial"/>
          <w:color w:val="FF0000"/>
          <w:sz w:val="20"/>
          <w:szCs w:val="20"/>
          <w:u w:val="single"/>
          <w:lang w:val="en-GB"/>
        </w:rPr>
        <w:t xml:space="preserve">owever, </w:t>
      </w:r>
      <w:r w:rsidR="005C3BA9">
        <w:rPr>
          <w:rFonts w:ascii="Arial" w:hAnsi="Arial" w:cs="Arial"/>
          <w:color w:val="FF0000"/>
          <w:sz w:val="20"/>
          <w:szCs w:val="20"/>
          <w:u w:val="single"/>
          <w:lang w:val="en-GB"/>
        </w:rPr>
        <w:t>RAN1 would like to note that in Rel-15/16 RAN1 did not discuss UE capabilities for overlapped CA</w:t>
      </w:r>
      <w:r w:rsidR="00597761">
        <w:rPr>
          <w:rFonts w:ascii="Arial" w:hAnsi="Arial" w:cs="Arial"/>
          <w:color w:val="FF0000"/>
          <w:sz w:val="20"/>
          <w:szCs w:val="20"/>
          <w:u w:val="single"/>
          <w:lang w:val="en-GB"/>
        </w:rPr>
        <w:t xml:space="preserve"> in Rel-15/16</w:t>
      </w:r>
      <w:r w:rsidR="005C3BA9">
        <w:rPr>
          <w:rFonts w:ascii="Arial" w:hAnsi="Arial" w:cs="Arial"/>
          <w:color w:val="FF0000"/>
          <w:sz w:val="20"/>
          <w:szCs w:val="20"/>
          <w:u w:val="single"/>
          <w:lang w:val="en-GB"/>
        </w:rPr>
        <w:t xml:space="preserve">, and it is RAN1 understanding that RAN2-specified UE capability signalling does not provide any possibility for UE to indicate support for </w:t>
      </w:r>
      <w:r w:rsidR="005C3BA9" w:rsidRPr="005C3BA9">
        <w:rPr>
          <w:rFonts w:ascii="Arial" w:hAnsi="Arial" w:cs="Arial"/>
          <w:color w:val="FF0000"/>
          <w:sz w:val="20"/>
          <w:szCs w:val="20"/>
          <w:u w:val="single"/>
          <w:lang w:val="en-GB"/>
        </w:rPr>
        <w:t>overlapped CA</w:t>
      </w:r>
      <w:r w:rsidR="005C3BA9" w:rsidRPr="005C3BA9">
        <w:rPr>
          <w:rFonts w:ascii="Arial" w:hAnsi="Arial" w:cs="Arial"/>
          <w:sz w:val="20"/>
          <w:szCs w:val="20"/>
          <w:lang w:val="en-GB"/>
        </w:rPr>
        <w:t>.</w:t>
      </w:r>
    </w:p>
    <w:p w14:paraId="1BBEF842" w14:textId="261E3929" w:rsidR="00617652" w:rsidRPr="00617652" w:rsidRDefault="00617652" w:rsidP="00617652">
      <w:pPr>
        <w:pStyle w:val="ListParagraph"/>
        <w:numPr>
          <w:ilvl w:val="0"/>
          <w:numId w:val="36"/>
        </w:numPr>
        <w:rPr>
          <w:rFonts w:ascii="Arial" w:hAnsi="Arial" w:cs="Arial"/>
          <w:sz w:val="20"/>
          <w:szCs w:val="20"/>
          <w:lang w:val="en-GB"/>
        </w:rPr>
      </w:pPr>
      <w:r w:rsidRPr="002F082D">
        <w:rPr>
          <w:rFonts w:ascii="Arial" w:hAnsi="Arial" w:cs="Arial"/>
          <w:sz w:val="20"/>
          <w:szCs w:val="20"/>
          <w:lang w:val="en-GB"/>
        </w:rPr>
        <w:t xml:space="preserve">In case of </w:t>
      </w:r>
      <w:r w:rsidRPr="00617652">
        <w:rPr>
          <w:rFonts w:ascii="Arial" w:hAnsi="Arial" w:cs="Arial"/>
          <w:sz w:val="20"/>
          <w:szCs w:val="20"/>
          <w:lang w:val="en-GB"/>
        </w:rPr>
        <w:t xml:space="preserve">CA, the CSI-RS measurement and reporting for the component carriers are specified </w:t>
      </w:r>
      <w:r w:rsidR="009F6518" w:rsidRPr="009F6518">
        <w:rPr>
          <w:rFonts w:ascii="Arial" w:hAnsi="Arial" w:cs="Arial"/>
          <w:color w:val="FF0000"/>
          <w:sz w:val="20"/>
          <w:szCs w:val="20"/>
          <w:u w:val="single"/>
          <w:lang w:val="en-GB"/>
        </w:rPr>
        <w:t>in TS38.213</w:t>
      </w:r>
      <w:r w:rsidR="009F6518" w:rsidRPr="009F6518">
        <w:rPr>
          <w:rFonts w:ascii="Arial" w:hAnsi="Arial" w:cs="Arial"/>
          <w:color w:val="FF0000"/>
          <w:sz w:val="20"/>
          <w:szCs w:val="20"/>
          <w:lang w:val="en-GB"/>
        </w:rPr>
        <w:t xml:space="preserve"> </w:t>
      </w:r>
      <w:r w:rsidRPr="00617652">
        <w:rPr>
          <w:rFonts w:ascii="Arial" w:hAnsi="Arial" w:cs="Arial"/>
          <w:sz w:val="20"/>
          <w:szCs w:val="20"/>
          <w:lang w:val="en-GB"/>
        </w:rPr>
        <w:t xml:space="preserve">to be performed independently per-carrier and PDCCH monitoring are also specified </w:t>
      </w:r>
      <w:r w:rsidR="009F6518" w:rsidRPr="009F6518">
        <w:rPr>
          <w:rFonts w:ascii="Arial" w:hAnsi="Arial" w:cs="Arial"/>
          <w:color w:val="FF0000"/>
          <w:sz w:val="20"/>
          <w:szCs w:val="20"/>
          <w:u w:val="single"/>
          <w:lang w:val="en-GB"/>
        </w:rPr>
        <w:t>in TS38.213</w:t>
      </w:r>
      <w:r w:rsidR="009F6518" w:rsidRPr="009F6518">
        <w:rPr>
          <w:rFonts w:ascii="Arial" w:hAnsi="Arial" w:cs="Arial"/>
          <w:color w:val="FF0000"/>
          <w:sz w:val="20"/>
          <w:szCs w:val="20"/>
          <w:lang w:val="en-GB"/>
        </w:rPr>
        <w:t xml:space="preserve"> </w:t>
      </w:r>
      <w:r w:rsidRPr="00617652">
        <w:rPr>
          <w:rFonts w:ascii="Arial" w:hAnsi="Arial" w:cs="Arial"/>
          <w:sz w:val="20"/>
          <w:szCs w:val="20"/>
          <w:lang w:val="en-GB"/>
        </w:rPr>
        <w:t>to be performed independently for each component carrier.</w:t>
      </w:r>
    </w:p>
    <w:p w14:paraId="0846B2D4" w14:textId="4A9682A3" w:rsidR="00617652" w:rsidRPr="00617652" w:rsidRDefault="00617652" w:rsidP="00617652">
      <w:pPr>
        <w:pStyle w:val="ListParagraph"/>
        <w:numPr>
          <w:ilvl w:val="0"/>
          <w:numId w:val="36"/>
        </w:numPr>
        <w:rPr>
          <w:rFonts w:ascii="Arial" w:hAnsi="Arial" w:cs="Arial"/>
          <w:sz w:val="20"/>
          <w:szCs w:val="20"/>
          <w:lang w:val="en-GB"/>
        </w:rPr>
      </w:pPr>
      <w:proofErr w:type="spellStart"/>
      <w:r w:rsidRPr="00617652">
        <w:rPr>
          <w:rFonts w:ascii="Arial" w:hAnsi="Arial" w:cs="Arial"/>
          <w:sz w:val="20"/>
          <w:szCs w:val="20"/>
          <w:lang w:val="en-GB"/>
        </w:rPr>
        <w:t>gNB</w:t>
      </w:r>
      <w:proofErr w:type="spellEnd"/>
      <w:r w:rsidRPr="00617652">
        <w:rPr>
          <w:rFonts w:ascii="Arial" w:hAnsi="Arial" w:cs="Arial"/>
          <w:sz w:val="20"/>
          <w:szCs w:val="20"/>
          <w:lang w:val="en-GB"/>
        </w:rPr>
        <w:t xml:space="preserve"> scheduler is responsible for avoiding collisions of different transmissions </w:t>
      </w:r>
      <w:r w:rsidRPr="009F6518">
        <w:rPr>
          <w:rFonts w:ascii="Arial" w:hAnsi="Arial" w:cs="Arial"/>
          <w:strike/>
          <w:color w:val="FF0000"/>
          <w:sz w:val="20"/>
          <w:szCs w:val="20"/>
          <w:lang w:val="en-GB"/>
        </w:rPr>
        <w:t>in general, this would be the case</w:t>
      </w:r>
      <w:r w:rsidR="009F6518">
        <w:rPr>
          <w:rFonts w:ascii="Arial" w:hAnsi="Arial" w:cs="Arial"/>
          <w:sz w:val="20"/>
          <w:szCs w:val="20"/>
          <w:lang w:val="en-GB"/>
        </w:rPr>
        <w:t xml:space="preserve"> </w:t>
      </w:r>
      <w:r w:rsidR="009F6518" w:rsidRPr="009F6518">
        <w:rPr>
          <w:rFonts w:ascii="Arial" w:hAnsi="Arial" w:cs="Arial"/>
          <w:color w:val="FF0000"/>
          <w:sz w:val="20"/>
          <w:szCs w:val="20"/>
          <w:u w:val="single"/>
          <w:lang w:val="en-GB"/>
        </w:rPr>
        <w:t>as a network restriction for the overlapping part</w:t>
      </w:r>
      <w:r w:rsidRPr="009F6518">
        <w:rPr>
          <w:rFonts w:ascii="Arial" w:hAnsi="Arial" w:cs="Arial"/>
          <w:color w:val="FF0000"/>
          <w:sz w:val="20"/>
          <w:szCs w:val="20"/>
          <w:lang w:val="en-GB"/>
        </w:rPr>
        <w:t xml:space="preserve"> </w:t>
      </w:r>
      <w:r w:rsidRPr="00617652">
        <w:rPr>
          <w:rFonts w:ascii="Arial" w:hAnsi="Arial" w:cs="Arial"/>
          <w:sz w:val="20"/>
          <w:szCs w:val="20"/>
          <w:lang w:val="en-GB"/>
        </w:rPr>
        <w:t>with overlapped CA including cross-carrier scheduling as well.</w:t>
      </w:r>
    </w:p>
    <w:p w14:paraId="036AB139" w14:textId="6614FFD8" w:rsidR="00617652" w:rsidRPr="00617652" w:rsidRDefault="00617652" w:rsidP="00622410">
      <w:pPr>
        <w:pStyle w:val="ListParagraph"/>
        <w:numPr>
          <w:ilvl w:val="0"/>
          <w:numId w:val="36"/>
        </w:numPr>
        <w:rPr>
          <w:rFonts w:ascii="Arial" w:hAnsi="Arial" w:cs="Arial"/>
          <w:sz w:val="20"/>
          <w:szCs w:val="20"/>
          <w:lang w:val="en-GB"/>
        </w:rPr>
      </w:pPr>
      <w:r w:rsidRPr="00617652">
        <w:rPr>
          <w:rFonts w:ascii="Arial" w:hAnsi="Arial" w:cs="Arial"/>
          <w:sz w:val="20"/>
          <w:szCs w:val="20"/>
          <w:lang w:val="en-GB"/>
        </w:rPr>
        <w:t>RAN1 would like to note that overlapped CA configuration case has not been considered in RAN1 and the UE capabilities agreed in RAN1 for Rel-15/16 were not designed to be able to indicate UE’s support for overlapped CA configuration.</w:t>
      </w:r>
    </w:p>
    <w:p w14:paraId="57704515" w14:textId="49BCAE95" w:rsidR="00AC164A" w:rsidRDefault="00AC164A" w:rsidP="00AC164A">
      <w:pPr>
        <w:pStyle w:val="Heading2"/>
      </w:pPr>
      <w:r>
        <w:lastRenderedPageBreak/>
        <w:t>3.4</w:t>
      </w:r>
      <w:r w:rsidRPr="00622410">
        <w:tab/>
      </w:r>
      <w:r w:rsidRPr="00AC164A">
        <w:t>For the overlapping CBWs from UE perspective (one cell approach):</w:t>
      </w:r>
    </w:p>
    <w:p w14:paraId="0917212E" w14:textId="77777777" w:rsidR="00AC164A" w:rsidRPr="002926CF" w:rsidRDefault="00AC164A" w:rsidP="00AC164A">
      <w:pPr>
        <w:rPr>
          <w:b/>
          <w:bCs/>
        </w:rPr>
      </w:pPr>
      <w:r w:rsidRPr="002926CF">
        <w:rPr>
          <w:b/>
          <w:bCs/>
        </w:rPr>
        <w:t>RAN4 question:</w:t>
      </w:r>
    </w:p>
    <w:p w14:paraId="2BB2AA55" w14:textId="77777777" w:rsidR="00AC164A" w:rsidRPr="00AC164A" w:rsidRDefault="00AC164A" w:rsidP="00AC164A">
      <w:pPr>
        <w:pStyle w:val="Header"/>
        <w:numPr>
          <w:ilvl w:val="0"/>
          <w:numId w:val="36"/>
        </w:numPr>
        <w:textAlignment w:val="auto"/>
        <w:rPr>
          <w:rFonts w:eastAsia="SimSun" w:cs="Arial"/>
          <w:b w:val="0"/>
          <w:noProof w:val="0"/>
          <w:color w:val="4472C4" w:themeColor="accent1"/>
          <w:sz w:val="20"/>
          <w:lang w:eastAsia="zh-CN"/>
        </w:rPr>
      </w:pPr>
      <w:bookmarkStart w:id="6" w:name="_Hlk84944053"/>
      <w:r w:rsidRPr="00AC164A">
        <w:rPr>
          <w:rFonts w:eastAsia="SimSun" w:cs="Arial"/>
          <w:b w:val="0"/>
          <w:noProof w:val="0"/>
          <w:color w:val="4472C4" w:themeColor="accent1"/>
          <w:sz w:val="20"/>
          <w:lang w:eastAsia="zh-CN"/>
        </w:rPr>
        <w:t>For the overlapping CBWs from UE perspective (one cell approach):</w:t>
      </w:r>
    </w:p>
    <w:bookmarkEnd w:id="6"/>
    <w:p w14:paraId="003D5952" w14:textId="77777777"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0D9A3D20" w14:textId="57F3ACC2" w:rsidR="00AC164A" w:rsidRPr="00AC164A" w:rsidRDefault="00AC164A" w:rsidP="00AC164A">
      <w:pPr>
        <w:pStyle w:val="Header"/>
        <w:numPr>
          <w:ilvl w:val="1"/>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2C27E23" w14:textId="4120B58E" w:rsidR="004A7DB8" w:rsidRDefault="004A7DB8" w:rsidP="004A7DB8">
      <w:pPr>
        <w:pStyle w:val="Heading3"/>
      </w:pPr>
      <w:r>
        <w:t>3.4.1</w:t>
      </w:r>
      <w:r w:rsidRPr="00622410">
        <w:tab/>
      </w:r>
      <w:r>
        <w:t>Round #1</w:t>
      </w:r>
    </w:p>
    <w:p w14:paraId="72729C3B" w14:textId="77777777" w:rsidR="00AC164A" w:rsidRDefault="00AC164A" w:rsidP="00AC164A">
      <w:pPr>
        <w:rPr>
          <w:b/>
          <w:bCs/>
        </w:rPr>
      </w:pPr>
      <w:r w:rsidRPr="002926CF">
        <w:rPr>
          <w:b/>
          <w:bCs/>
        </w:rPr>
        <w:t xml:space="preserve">Proposed </w:t>
      </w:r>
      <w:r>
        <w:rPr>
          <w:b/>
          <w:bCs/>
        </w:rPr>
        <w:t xml:space="preserve">RAN1 </w:t>
      </w:r>
      <w:r w:rsidRPr="002926CF">
        <w:rPr>
          <w:b/>
          <w:bCs/>
        </w:rPr>
        <w:t>reply</w:t>
      </w:r>
      <w:r>
        <w:rPr>
          <w:b/>
          <w:bCs/>
        </w:rPr>
        <w:t xml:space="preserve">: </w:t>
      </w:r>
    </w:p>
    <w:p w14:paraId="51433293" w14:textId="26196548" w:rsidR="00AC164A" w:rsidRPr="00AC164A" w:rsidRDefault="00AC164A" w:rsidP="00AC164A">
      <w:pPr>
        <w:pStyle w:val="ListParagraph"/>
        <w:numPr>
          <w:ilvl w:val="0"/>
          <w:numId w:val="36"/>
        </w:numPr>
        <w:rPr>
          <w:rFonts w:ascii="Arial" w:hAnsi="Arial" w:cs="Arial"/>
          <w:sz w:val="20"/>
          <w:szCs w:val="20"/>
          <w:lang w:val="en-GB"/>
        </w:rPr>
      </w:pPr>
      <w:r w:rsidRPr="00AC164A">
        <w:rPr>
          <w:rFonts w:ascii="Arial" w:hAnsi="Arial" w:cs="Arial"/>
          <w:sz w:val="20"/>
          <w:szCs w:val="20"/>
          <w:lang w:val="en-GB"/>
        </w:rPr>
        <w:t xml:space="preserve">RAN1 specifications are agnostic to the message in which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is provided</w:t>
      </w:r>
      <w:r>
        <w:rPr>
          <w:rFonts w:ascii="Arial" w:hAnsi="Arial" w:cs="Arial"/>
          <w:sz w:val="20"/>
          <w:szCs w:val="20"/>
          <w:lang w:val="en-GB"/>
        </w:rPr>
        <w:t xml:space="preserve">, but it is RAN1 understanding that TS 38.331 prevents </w:t>
      </w:r>
      <w:r w:rsidRPr="00AC164A">
        <w:rPr>
          <w:rFonts w:ascii="Arial" w:hAnsi="Arial" w:cs="Arial"/>
          <w:sz w:val="20"/>
          <w:szCs w:val="20"/>
          <w:lang w:val="en-GB"/>
        </w:rPr>
        <w:t>configur</w:t>
      </w:r>
      <w:r>
        <w:rPr>
          <w:rFonts w:ascii="Arial" w:hAnsi="Arial" w:cs="Arial"/>
          <w:sz w:val="20"/>
          <w:szCs w:val="20"/>
          <w:lang w:val="en-GB"/>
        </w:rPr>
        <w:t>ing</w:t>
      </w:r>
      <w:r w:rsidRPr="00AC164A">
        <w:rPr>
          <w:rFonts w:ascii="Arial" w:hAnsi="Arial" w:cs="Arial"/>
          <w:sz w:val="20"/>
          <w:szCs w:val="20"/>
          <w:lang w:val="en-GB"/>
        </w:rPr>
        <w:t xml:space="preserve"> the UE with a dedicated </w:t>
      </w:r>
      <w:proofErr w:type="spellStart"/>
      <w:r w:rsidRPr="00AC164A">
        <w:rPr>
          <w:rFonts w:ascii="Arial" w:hAnsi="Arial" w:cs="Arial"/>
          <w:i/>
          <w:iCs/>
          <w:sz w:val="20"/>
          <w:szCs w:val="20"/>
          <w:lang w:val="en-GB"/>
        </w:rPr>
        <w:t>carrierBandwidth</w:t>
      </w:r>
      <w:proofErr w:type="spellEnd"/>
      <w:r w:rsidRPr="00AC164A">
        <w:rPr>
          <w:rFonts w:ascii="Arial" w:hAnsi="Arial" w:cs="Arial"/>
          <w:i/>
          <w:iCs/>
          <w:sz w:val="20"/>
          <w:szCs w:val="20"/>
          <w:lang w:val="en-GB"/>
        </w:rPr>
        <w:t xml:space="preserve"> </w:t>
      </w:r>
      <w:r w:rsidRPr="00AC164A">
        <w:rPr>
          <w:rFonts w:ascii="Arial" w:hAnsi="Arial" w:cs="Arial"/>
          <w:sz w:val="20"/>
          <w:szCs w:val="20"/>
          <w:lang w:val="en-GB"/>
        </w:rPr>
        <w:t xml:space="preserve">in the </w:t>
      </w:r>
      <w:proofErr w:type="spellStart"/>
      <w:r w:rsidRPr="00AC164A">
        <w:rPr>
          <w:rFonts w:ascii="Arial" w:hAnsi="Arial" w:cs="Arial"/>
          <w:i/>
          <w:iCs/>
          <w:sz w:val="20"/>
          <w:szCs w:val="20"/>
          <w:lang w:val="en-GB"/>
        </w:rPr>
        <w:t>ServingCellConfig</w:t>
      </w:r>
      <w:proofErr w:type="spellEnd"/>
      <w:r w:rsidRPr="00AC164A">
        <w:rPr>
          <w:rFonts w:ascii="Arial" w:hAnsi="Arial" w:cs="Arial"/>
          <w:sz w:val="20"/>
          <w:szCs w:val="20"/>
          <w:lang w:val="en-GB"/>
        </w:rPr>
        <w:t xml:space="preserve"> that is wider than/partially outside the </w:t>
      </w:r>
      <w:proofErr w:type="spellStart"/>
      <w:r w:rsidRPr="00AC164A">
        <w:rPr>
          <w:rFonts w:ascii="Arial" w:hAnsi="Arial" w:cs="Arial"/>
          <w:i/>
          <w:iCs/>
          <w:sz w:val="20"/>
          <w:szCs w:val="20"/>
          <w:lang w:val="en-GB"/>
        </w:rPr>
        <w:t>carrierBandwidth</w:t>
      </w:r>
      <w:proofErr w:type="spellEnd"/>
      <w:r w:rsidRPr="00AC164A">
        <w:rPr>
          <w:rFonts w:ascii="Arial" w:hAnsi="Arial" w:cs="Arial"/>
          <w:sz w:val="20"/>
          <w:szCs w:val="20"/>
          <w:lang w:val="en-GB"/>
        </w:rPr>
        <w:t xml:space="preserve"> configured in SIB1</w:t>
      </w:r>
      <w:r>
        <w:rPr>
          <w:rFonts w:ascii="Arial" w:hAnsi="Arial" w:cs="Arial"/>
          <w:sz w:val="20"/>
          <w:szCs w:val="20"/>
          <w:lang w:val="en-GB"/>
        </w:rPr>
        <w:t>.</w:t>
      </w:r>
    </w:p>
    <w:p w14:paraId="16158CD0" w14:textId="660135DD" w:rsidR="00AC164A" w:rsidRPr="002F082D" w:rsidRDefault="00AC164A" w:rsidP="00AC164A">
      <w:pPr>
        <w:pStyle w:val="ListParagraph"/>
        <w:numPr>
          <w:ilvl w:val="0"/>
          <w:numId w:val="36"/>
        </w:numPr>
        <w:rPr>
          <w:rFonts w:ascii="Arial" w:hAnsi="Arial" w:cs="Arial"/>
          <w:sz w:val="20"/>
          <w:szCs w:val="20"/>
          <w:lang w:val="en-GB"/>
        </w:rPr>
      </w:pPr>
      <w:r>
        <w:rPr>
          <w:rFonts w:ascii="Arial" w:hAnsi="Arial" w:cs="Arial"/>
          <w:sz w:val="20"/>
          <w:szCs w:val="20"/>
          <w:lang w:val="en-GB"/>
        </w:rPr>
        <w:t>There is no need for the transmitter to know if there is a frequency discontinuity point within the carrier in the receiver implementation, this will need to be accounted for in the receiver implementation so that channel estimate is not interpolated across the discontinuity.</w:t>
      </w:r>
    </w:p>
    <w:p w14:paraId="53C7BD49" w14:textId="77777777" w:rsidR="00AC164A" w:rsidRDefault="00AC164A" w:rsidP="00AC164A"/>
    <w:p w14:paraId="30B57C6D" w14:textId="77777777" w:rsidR="00AC164A" w:rsidRPr="00361D72" w:rsidRDefault="00AC164A" w:rsidP="00AC164A">
      <w:pPr>
        <w:rPr>
          <w:b/>
          <w:bCs/>
        </w:rPr>
      </w:pPr>
      <w:r>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AC164A" w:rsidRPr="00BA6870" w14:paraId="7FBE44EE" w14:textId="77777777" w:rsidTr="005B1946">
        <w:trPr>
          <w:trHeight w:val="295"/>
        </w:trPr>
        <w:tc>
          <w:tcPr>
            <w:tcW w:w="1975" w:type="dxa"/>
            <w:shd w:val="clear" w:color="000000" w:fill="75B91A"/>
            <w:hideMark/>
          </w:tcPr>
          <w:p w14:paraId="3D733272" w14:textId="77777777" w:rsidR="00AC164A" w:rsidRPr="008545F6" w:rsidRDefault="00AC164A"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076318E2" w14:textId="77777777" w:rsidR="00AC164A" w:rsidRPr="008545F6" w:rsidRDefault="00AC164A"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480B5B" w:rsidRPr="00BA6870" w14:paraId="46E0DEEB" w14:textId="77777777" w:rsidTr="005B1946">
        <w:trPr>
          <w:trHeight w:val="182"/>
        </w:trPr>
        <w:tc>
          <w:tcPr>
            <w:tcW w:w="1975" w:type="dxa"/>
            <w:shd w:val="clear" w:color="auto" w:fill="auto"/>
          </w:tcPr>
          <w:p w14:paraId="41674C75" w14:textId="142ADC26"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2ECF0DB" w14:textId="4B4C5241" w:rsidR="00480B5B" w:rsidRDefault="00480B5B" w:rsidP="00480B5B">
            <w:pPr>
              <w:overflowPunct/>
              <w:autoSpaceDE/>
              <w:autoSpaceDN/>
              <w:adjustRightInd/>
              <w:spacing w:after="0"/>
              <w:textAlignment w:val="auto"/>
              <w:rPr>
                <w:rFonts w:ascii="Arial" w:hAnsi="Arial" w:cs="Arial"/>
                <w:sz w:val="16"/>
                <w:szCs w:val="16"/>
              </w:rPr>
            </w:pPr>
            <w:r>
              <w:rPr>
                <w:rFonts w:ascii="Arial" w:hAnsi="Arial" w:cs="Arial" w:hint="eastAsia"/>
                <w:sz w:val="16"/>
                <w:szCs w:val="16"/>
                <w:lang w:eastAsia="zh-CN"/>
              </w:rPr>
              <w:t>F</w:t>
            </w:r>
            <w:r>
              <w:rPr>
                <w:rFonts w:ascii="Arial" w:hAnsi="Arial" w:cs="Arial"/>
                <w:sz w:val="16"/>
                <w:szCs w:val="16"/>
                <w:lang w:eastAsia="zh-CN"/>
              </w:rPr>
              <w:t xml:space="preserve">ine in general. </w:t>
            </w:r>
          </w:p>
        </w:tc>
      </w:tr>
      <w:tr w:rsidR="00AC164A" w:rsidRPr="00BA6870" w14:paraId="1C0DEE20" w14:textId="77777777" w:rsidTr="005B1946">
        <w:trPr>
          <w:trHeight w:val="182"/>
        </w:trPr>
        <w:tc>
          <w:tcPr>
            <w:tcW w:w="1975" w:type="dxa"/>
            <w:shd w:val="clear" w:color="auto" w:fill="auto"/>
          </w:tcPr>
          <w:p w14:paraId="3BD4C3A6" w14:textId="27FF5035" w:rsidR="00AC164A" w:rsidRPr="00851E39" w:rsidRDefault="002849D9" w:rsidP="005B1946">
            <w:pPr>
              <w:overflowPunct/>
              <w:autoSpaceDE/>
              <w:autoSpaceDN/>
              <w:adjustRightInd/>
              <w:spacing w:after="0"/>
              <w:textAlignment w:val="auto"/>
              <w:rPr>
                <w:rFonts w:ascii="Arial" w:hAnsi="Arial" w:cs="Arial"/>
                <w:sz w:val="18"/>
                <w:szCs w:val="18"/>
              </w:rPr>
            </w:pPr>
            <w:r>
              <w:rPr>
                <w:rFonts w:ascii="Arial" w:hAnsi="Arial" w:cs="Arial"/>
                <w:sz w:val="18"/>
                <w:szCs w:val="18"/>
              </w:rPr>
              <w:t>QC</w:t>
            </w:r>
          </w:p>
        </w:tc>
        <w:tc>
          <w:tcPr>
            <w:tcW w:w="7938" w:type="dxa"/>
            <w:shd w:val="clear" w:color="auto" w:fill="auto"/>
          </w:tcPr>
          <w:p w14:paraId="08B4C91D" w14:textId="77777777" w:rsidR="002849D9" w:rsidRDefault="002849D9" w:rsidP="002849D9">
            <w:pPr>
              <w:overflowPunct/>
              <w:autoSpaceDE/>
              <w:autoSpaceDN/>
              <w:adjustRightInd/>
              <w:spacing w:after="0"/>
              <w:textAlignment w:val="auto"/>
              <w:rPr>
                <w:rFonts w:ascii="Arial" w:hAnsi="Arial" w:cs="Arial"/>
                <w:sz w:val="16"/>
                <w:szCs w:val="16"/>
              </w:rPr>
            </w:pPr>
            <w:r>
              <w:rPr>
                <w:rFonts w:ascii="Arial" w:hAnsi="Arial" w:cs="Arial"/>
                <w:sz w:val="16"/>
                <w:szCs w:val="16"/>
              </w:rPr>
              <w:t>We disagree with the proposal. We think the answer to RAN4 question should be the following</w:t>
            </w:r>
          </w:p>
          <w:p w14:paraId="1A94186E" w14:textId="77777777" w:rsidR="002849D9" w:rsidRDefault="002849D9" w:rsidP="002849D9">
            <w:pPr>
              <w:overflowPunct/>
              <w:autoSpaceDE/>
              <w:autoSpaceDN/>
              <w:adjustRightInd/>
              <w:spacing w:after="0"/>
              <w:textAlignment w:val="auto"/>
              <w:rPr>
                <w:rFonts w:ascii="Arial" w:hAnsi="Arial" w:cs="Arial"/>
                <w:sz w:val="16"/>
                <w:szCs w:val="16"/>
              </w:rPr>
            </w:pPr>
          </w:p>
          <w:p w14:paraId="3E7A04F5"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 xml:space="preserve">Is it possible to configure the UE with a dedicated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in the </w:t>
            </w:r>
            <w:proofErr w:type="spellStart"/>
            <w:r w:rsidRPr="00AC164A">
              <w:rPr>
                <w:rFonts w:eastAsia="SimSun" w:cs="Arial"/>
                <w:b w:val="0"/>
                <w:i/>
                <w:iCs/>
                <w:noProof w:val="0"/>
                <w:color w:val="4472C4" w:themeColor="accent1"/>
                <w:sz w:val="20"/>
                <w:lang w:eastAsia="zh-CN"/>
              </w:rPr>
              <w:t>ServingCellConfig</w:t>
            </w:r>
            <w:proofErr w:type="spellEnd"/>
            <w:r w:rsidRPr="00AC164A">
              <w:rPr>
                <w:rFonts w:eastAsia="SimSun" w:cs="Arial"/>
                <w:b w:val="0"/>
                <w:noProof w:val="0"/>
                <w:color w:val="4472C4" w:themeColor="accent1"/>
                <w:sz w:val="20"/>
                <w:lang w:eastAsia="zh-CN"/>
              </w:rPr>
              <w:t xml:space="preserve"> that is wider than/partially outside the </w:t>
            </w:r>
            <w:proofErr w:type="spellStart"/>
            <w:r w:rsidRPr="00AC164A">
              <w:rPr>
                <w:rFonts w:eastAsia="SimSun" w:cs="Arial"/>
                <w:b w:val="0"/>
                <w:i/>
                <w:iCs/>
                <w:noProof w:val="0"/>
                <w:color w:val="4472C4" w:themeColor="accent1"/>
                <w:sz w:val="20"/>
                <w:lang w:eastAsia="zh-CN"/>
              </w:rPr>
              <w:t>carrierBandwidth</w:t>
            </w:r>
            <w:proofErr w:type="spellEnd"/>
            <w:r w:rsidRPr="00AC164A">
              <w:rPr>
                <w:rFonts w:eastAsia="SimSun" w:cs="Arial"/>
                <w:b w:val="0"/>
                <w:noProof w:val="0"/>
                <w:color w:val="4472C4" w:themeColor="accent1"/>
                <w:sz w:val="20"/>
                <w:lang w:eastAsia="zh-CN"/>
              </w:rPr>
              <w:t xml:space="preserve"> configured in SIB1?</w:t>
            </w:r>
          </w:p>
          <w:p w14:paraId="6A1D1267" w14:textId="77777777" w:rsidR="002849D9" w:rsidRPr="00F037CE" w:rsidRDefault="002849D9" w:rsidP="002849D9">
            <w:pPr>
              <w:pStyle w:val="Header"/>
              <w:textAlignment w:val="auto"/>
              <w:rPr>
                <w:rFonts w:eastAsia="SimSun" w:cs="Arial"/>
                <w:b w:val="0"/>
                <w:noProof w:val="0"/>
                <w:color w:val="00B050"/>
                <w:sz w:val="20"/>
                <w:lang w:eastAsia="zh-CN"/>
              </w:rPr>
            </w:pPr>
            <w:r w:rsidRPr="00F037CE">
              <w:rPr>
                <w:rFonts w:eastAsia="SimSun" w:cs="Arial"/>
                <w:b w:val="0"/>
                <w:noProof w:val="0"/>
                <w:color w:val="00B050"/>
                <w:sz w:val="20"/>
                <w:lang w:eastAsia="zh-CN"/>
              </w:rPr>
              <w:t xml:space="preserve">Answer: </w:t>
            </w:r>
            <w:r w:rsidRPr="00703E63">
              <w:rPr>
                <w:b w:val="0"/>
                <w:bCs/>
                <w:color w:val="00B050"/>
                <w:sz w:val="20"/>
              </w:rPr>
              <w:t>This particular mode of operation is not currently supported and RAN1 has made no plans to introduce it.</w:t>
            </w:r>
          </w:p>
          <w:p w14:paraId="7857ECBB" w14:textId="77777777" w:rsidR="002849D9" w:rsidRDefault="002849D9" w:rsidP="002849D9">
            <w:pPr>
              <w:pStyle w:val="Header"/>
              <w:numPr>
                <w:ilvl w:val="0"/>
                <w:numId w:val="36"/>
              </w:numPr>
              <w:textAlignment w:val="auto"/>
              <w:rPr>
                <w:rFonts w:eastAsia="SimSun" w:cs="Arial"/>
                <w:b w:val="0"/>
                <w:noProof w:val="0"/>
                <w:color w:val="4472C4" w:themeColor="accent1"/>
                <w:sz w:val="20"/>
                <w:lang w:eastAsia="zh-CN"/>
              </w:rPr>
            </w:pPr>
            <w:r w:rsidRPr="00AC164A">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6C628ED2" w14:textId="0F92228F" w:rsidR="00AC164A" w:rsidRPr="002849D9" w:rsidRDefault="002849D9" w:rsidP="002849D9">
            <w:pPr>
              <w:spacing w:after="0"/>
              <w:rPr>
                <w:rFonts w:ascii="Arial" w:hAnsi="Arial" w:cs="Arial"/>
                <w:color w:val="4472C4"/>
                <w:lang w:val="en-US" w:eastAsia="zh-CN"/>
              </w:rPr>
            </w:pPr>
            <w:r w:rsidRPr="00F037CE">
              <w:rPr>
                <w:rFonts w:ascii="Arial" w:eastAsia="SimSun" w:hAnsi="Arial" w:cs="Arial"/>
                <w:color w:val="00B050"/>
                <w:lang w:val="en-US" w:eastAsia="en-US"/>
              </w:rPr>
              <w:t xml:space="preserve">Answer: Given the answer to the previous question, RAN1 has made no plans to evaluate this aspect. </w:t>
            </w:r>
          </w:p>
        </w:tc>
      </w:tr>
      <w:tr w:rsidR="00AC164A" w:rsidRPr="00BA6870" w14:paraId="151F065C" w14:textId="77777777" w:rsidTr="005B1946">
        <w:trPr>
          <w:trHeight w:val="182"/>
        </w:trPr>
        <w:tc>
          <w:tcPr>
            <w:tcW w:w="1975" w:type="dxa"/>
            <w:shd w:val="clear" w:color="auto" w:fill="auto"/>
          </w:tcPr>
          <w:p w14:paraId="5D750163" w14:textId="223F2986" w:rsidR="00AC164A" w:rsidRPr="00851E39" w:rsidRDefault="001020DD" w:rsidP="005B1946">
            <w:pPr>
              <w:overflowPunct/>
              <w:autoSpaceDE/>
              <w:autoSpaceDN/>
              <w:adjustRightInd/>
              <w:spacing w:after="0"/>
              <w:textAlignment w:val="auto"/>
              <w:rPr>
                <w:rFonts w:ascii="Arial" w:hAnsi="Arial" w:cs="Arial"/>
                <w:sz w:val="18"/>
                <w:szCs w:val="18"/>
                <w:lang w:eastAsia="zh-CN"/>
              </w:rPr>
            </w:pPr>
            <w:r>
              <w:rPr>
                <w:rFonts w:ascii="Arial" w:hAnsi="Arial" w:cs="Arial" w:hint="eastAsia"/>
                <w:sz w:val="18"/>
                <w:szCs w:val="18"/>
                <w:lang w:eastAsia="zh-CN"/>
              </w:rPr>
              <w:t>Z</w:t>
            </w:r>
            <w:r>
              <w:rPr>
                <w:rFonts w:ascii="Arial" w:hAnsi="Arial" w:cs="Arial"/>
                <w:sz w:val="18"/>
                <w:szCs w:val="18"/>
                <w:lang w:eastAsia="zh-CN"/>
              </w:rPr>
              <w:t>TE</w:t>
            </w:r>
          </w:p>
        </w:tc>
        <w:tc>
          <w:tcPr>
            <w:tcW w:w="7938" w:type="dxa"/>
            <w:shd w:val="clear" w:color="auto" w:fill="auto"/>
          </w:tcPr>
          <w:p w14:paraId="16EBF26B" w14:textId="77777777" w:rsidR="000A1F73" w:rsidRDefault="001020DD" w:rsidP="001020DD">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It seems the first question doesn’t fall into RAN1’s scope. It’s more like a configuration issue, which can be left to RAN2.</w:t>
            </w:r>
          </w:p>
          <w:p w14:paraId="6CC322E8" w14:textId="32BC710E" w:rsidR="00AC164A" w:rsidRPr="00851E39" w:rsidRDefault="000A1F73" w:rsidP="000A1F73">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For the second question, we think s</w:t>
            </w:r>
            <w:r w:rsidRPr="000A1F73">
              <w:rPr>
                <w:rFonts w:ascii="Arial" w:hAnsi="Arial" w:cs="Arial"/>
                <w:sz w:val="18"/>
                <w:szCs w:val="18"/>
                <w:lang w:eastAsia="zh-CN"/>
              </w:rPr>
              <w:t>ome simulations may be needed to evaluate whether/how network can account for the path differences of main carrier PRBs and additional carrier PRBs.</w:t>
            </w:r>
            <w:r>
              <w:rPr>
                <w:rFonts w:ascii="Arial" w:hAnsi="Arial" w:cs="Arial"/>
                <w:sz w:val="18"/>
                <w:szCs w:val="18"/>
                <w:lang w:eastAsia="zh-CN"/>
              </w:rPr>
              <w:t xml:space="preserve"> If RAN1 is going to do so, then more details from RAN4 may be necessary.</w:t>
            </w:r>
          </w:p>
        </w:tc>
      </w:tr>
      <w:tr w:rsidR="003B4646" w:rsidRPr="00BA6870" w14:paraId="3EF0C148" w14:textId="77777777" w:rsidTr="005B1946">
        <w:trPr>
          <w:trHeight w:val="182"/>
        </w:trPr>
        <w:tc>
          <w:tcPr>
            <w:tcW w:w="1975" w:type="dxa"/>
            <w:shd w:val="clear" w:color="auto" w:fill="auto"/>
          </w:tcPr>
          <w:p w14:paraId="54D07374" w14:textId="224C861F" w:rsidR="003B4646" w:rsidRPr="003B4646" w:rsidRDefault="003B4646" w:rsidP="005B1946">
            <w:pPr>
              <w:overflowPunct/>
              <w:autoSpaceDE/>
              <w:autoSpaceDN/>
              <w:adjustRightInd/>
              <w:spacing w:after="0"/>
              <w:textAlignment w:val="auto"/>
              <w:rPr>
                <w:rFonts w:ascii="Arial" w:eastAsia="Yu Mincho" w:hAnsi="Arial" w:cs="Arial"/>
                <w:sz w:val="18"/>
                <w:szCs w:val="18"/>
              </w:rPr>
            </w:pPr>
            <w:r>
              <w:rPr>
                <w:rFonts w:ascii="Arial" w:eastAsia="Yu Mincho" w:hAnsi="Arial" w:cs="Arial" w:hint="eastAsia"/>
                <w:sz w:val="18"/>
                <w:szCs w:val="18"/>
              </w:rPr>
              <w:t>N</w:t>
            </w:r>
            <w:r>
              <w:rPr>
                <w:rFonts w:ascii="Arial" w:eastAsia="Yu Mincho" w:hAnsi="Arial" w:cs="Arial"/>
                <w:sz w:val="18"/>
                <w:szCs w:val="18"/>
              </w:rPr>
              <w:t>TT DOCOMO</w:t>
            </w:r>
          </w:p>
        </w:tc>
        <w:tc>
          <w:tcPr>
            <w:tcW w:w="7938" w:type="dxa"/>
            <w:shd w:val="clear" w:color="auto" w:fill="auto"/>
          </w:tcPr>
          <w:p w14:paraId="5BEA19E8" w14:textId="50FB83EA" w:rsidR="003B4646" w:rsidRDefault="003B4646" w:rsidP="001020DD">
            <w:pPr>
              <w:overflowPunct/>
              <w:autoSpaceDE/>
              <w:autoSpaceDN/>
              <w:adjustRightInd/>
              <w:spacing w:after="0"/>
              <w:textAlignment w:val="auto"/>
              <w:rPr>
                <w:rFonts w:ascii="Arial" w:hAnsi="Arial" w:cs="Arial"/>
                <w:sz w:val="18"/>
                <w:szCs w:val="18"/>
                <w:lang w:eastAsia="zh-CN"/>
              </w:rPr>
            </w:pPr>
            <w:r>
              <w:rPr>
                <w:rFonts w:ascii="Arial" w:eastAsia="Yu Mincho" w:hAnsi="Arial" w:cs="Arial"/>
                <w:sz w:val="18"/>
                <w:szCs w:val="18"/>
              </w:rPr>
              <w:t>We are generally fine with the proposed reply.</w:t>
            </w:r>
          </w:p>
        </w:tc>
      </w:tr>
      <w:tr w:rsidR="00101F7B" w14:paraId="38F1936E"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481C825" w14:textId="77777777" w:rsidR="00101F7B" w:rsidRPr="00101F7B" w:rsidRDefault="00101F7B" w:rsidP="005B1946">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 xml:space="preserve">Huawei, </w:t>
            </w:r>
            <w:proofErr w:type="spellStart"/>
            <w:r w:rsidRPr="00101F7B">
              <w:rPr>
                <w:rFonts w:ascii="Arial" w:eastAsia="Yu Mincho" w:hAnsi="Arial" w:cs="Arial"/>
                <w:sz w:val="18"/>
                <w:szCs w:val="18"/>
              </w:rPr>
              <w:t>HiSi</w:t>
            </w:r>
            <w:proofErr w:type="spell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1E7DF59" w14:textId="77777777" w:rsidR="00101F7B" w:rsidRPr="00101F7B" w:rsidRDefault="00101F7B" w:rsidP="005B1946">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1, ran2 to answer.</w:t>
            </w:r>
          </w:p>
          <w:p w14:paraId="4770441B" w14:textId="77777777" w:rsidR="00101F7B" w:rsidRPr="00101F7B" w:rsidRDefault="00101F7B" w:rsidP="005B1946">
            <w:pPr>
              <w:overflowPunct/>
              <w:autoSpaceDE/>
              <w:autoSpaceDN/>
              <w:adjustRightInd/>
              <w:spacing w:after="0"/>
              <w:textAlignment w:val="auto"/>
              <w:rPr>
                <w:rFonts w:ascii="Arial" w:eastAsia="Yu Mincho" w:hAnsi="Arial" w:cs="Arial"/>
                <w:sz w:val="18"/>
                <w:szCs w:val="18"/>
              </w:rPr>
            </w:pPr>
            <w:r w:rsidRPr="00101F7B">
              <w:rPr>
                <w:rFonts w:ascii="Arial" w:eastAsia="Yu Mincho" w:hAnsi="Arial" w:cs="Arial"/>
                <w:sz w:val="18"/>
                <w:szCs w:val="18"/>
              </w:rPr>
              <w:t>For bullet 2, may need to clarify that this is assuming that the UE capability for each RF part is the same.</w:t>
            </w:r>
          </w:p>
        </w:tc>
      </w:tr>
      <w:tr w:rsidR="0021692A" w14:paraId="597B5127"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323C286" w14:textId="6C7B9423"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Ericsson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DEA8849" w14:textId="7B63E249" w:rsidR="0021692A" w:rsidRPr="00101F7B" w:rsidRDefault="0021692A" w:rsidP="0021692A">
            <w:pPr>
              <w:overflowPunct/>
              <w:autoSpaceDE/>
              <w:autoSpaceDN/>
              <w:adjustRightInd/>
              <w:spacing w:after="0"/>
              <w:textAlignment w:val="auto"/>
              <w:rPr>
                <w:rFonts w:ascii="Arial" w:eastAsia="Yu Mincho" w:hAnsi="Arial" w:cs="Arial"/>
                <w:sz w:val="18"/>
                <w:szCs w:val="18"/>
              </w:rPr>
            </w:pPr>
            <w:r>
              <w:rPr>
                <w:rFonts w:ascii="Arial" w:hAnsi="Arial" w:cs="Arial"/>
                <w:sz w:val="18"/>
                <w:szCs w:val="18"/>
                <w:lang w:eastAsia="zh-CN"/>
              </w:rPr>
              <w:t xml:space="preserve">As indicated in the first answer and stated by ZTE, the RAN2 specifications explicitly prevents this configuration, and we should probably leave the answer to them. Looking at the proposal in total, as indicated in our contribution the problems we see with is the configuration of a BWP that is outside the </w:t>
            </w:r>
            <w:proofErr w:type="spellStart"/>
            <w:r w:rsidRPr="00AC164A">
              <w:rPr>
                <w:rFonts w:ascii="Arial" w:hAnsi="Arial" w:cs="Arial"/>
                <w:i/>
                <w:iCs/>
              </w:rPr>
              <w:t>carrierBandwidth</w:t>
            </w:r>
            <w:proofErr w:type="spellEnd"/>
            <w:r>
              <w:rPr>
                <w:rFonts w:ascii="Arial" w:hAnsi="Arial" w:cs="Arial"/>
              </w:rPr>
              <w:t xml:space="preserve"> and the OFDM generation</w:t>
            </w:r>
            <w:r>
              <w:rPr>
                <w:rFonts w:ascii="Arial" w:hAnsi="Arial" w:cs="Arial"/>
                <w:sz w:val="18"/>
                <w:szCs w:val="18"/>
                <w:lang w:eastAsia="zh-CN"/>
              </w:rPr>
              <w:t>. Given that the WI does not include RAN1 work, we agree with the answers given by Qualcomm</w:t>
            </w:r>
          </w:p>
        </w:tc>
      </w:tr>
      <w:tr w:rsidR="00C86DB3" w14:paraId="560A3B64" w14:textId="77777777" w:rsidTr="00101F7B">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681A002F" w14:textId="064BCCBD"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Nokia, NSB</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A4F7661" w14:textId="615C8457" w:rsidR="00C86DB3" w:rsidRDefault="00C86DB3"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t>We tend to agree that 1</w:t>
            </w:r>
            <w:r w:rsidRPr="00C86DB3">
              <w:rPr>
                <w:rFonts w:ascii="Arial" w:hAnsi="Arial" w:cs="Arial"/>
                <w:sz w:val="18"/>
                <w:szCs w:val="18"/>
                <w:vertAlign w:val="superscript"/>
                <w:lang w:eastAsia="zh-CN"/>
              </w:rPr>
              <w:t>st</w:t>
            </w:r>
            <w:r>
              <w:rPr>
                <w:rFonts w:ascii="Arial" w:hAnsi="Arial" w:cs="Arial"/>
                <w:sz w:val="18"/>
                <w:szCs w:val="18"/>
                <w:lang w:eastAsia="zh-CN"/>
              </w:rPr>
              <w:t xml:space="preserve"> bullet is for RAN2</w:t>
            </w:r>
            <w:r w:rsidR="0025606C">
              <w:rPr>
                <w:rFonts w:ascii="Arial" w:hAnsi="Arial" w:cs="Arial"/>
                <w:sz w:val="18"/>
                <w:szCs w:val="18"/>
                <w:lang w:eastAsia="zh-CN"/>
              </w:rPr>
              <w:t xml:space="preserve"> and we could just indicate that this is not a RAN1 issue as it is a bit funny for RAN1 to tell RAN4 what RAN2 specs read as if RAN4 guys aren’t allowed to read other than RAN4 specs.</w:t>
            </w:r>
          </w:p>
          <w:p w14:paraId="4885F4B9" w14:textId="0E4FA955" w:rsidR="0025606C" w:rsidRDefault="0025606C" w:rsidP="0021692A">
            <w:pPr>
              <w:overflowPunct/>
              <w:autoSpaceDE/>
              <w:autoSpaceDN/>
              <w:adjustRightInd/>
              <w:spacing w:after="0"/>
              <w:textAlignment w:val="auto"/>
              <w:rPr>
                <w:rFonts w:ascii="Arial" w:hAnsi="Arial" w:cs="Arial"/>
                <w:sz w:val="18"/>
                <w:szCs w:val="18"/>
                <w:lang w:eastAsia="zh-CN"/>
              </w:rPr>
            </w:pPr>
            <w:r>
              <w:rPr>
                <w:rFonts w:ascii="Arial" w:hAnsi="Arial" w:cs="Arial"/>
                <w:sz w:val="18"/>
                <w:szCs w:val="18"/>
                <w:lang w:eastAsia="zh-CN"/>
              </w:rPr>
              <w:lastRenderedPageBreak/>
              <w:t xml:space="preserve">In our understanding </w:t>
            </w:r>
            <w:proofErr w:type="spellStart"/>
            <w:r>
              <w:rPr>
                <w:rFonts w:ascii="Arial" w:hAnsi="Arial" w:cs="Arial"/>
                <w:sz w:val="18"/>
                <w:szCs w:val="18"/>
                <w:lang w:eastAsia="zh-CN"/>
              </w:rPr>
              <w:t>gNB</w:t>
            </w:r>
            <w:proofErr w:type="spellEnd"/>
            <w:r>
              <w:rPr>
                <w:rFonts w:ascii="Arial" w:hAnsi="Arial" w:cs="Arial"/>
                <w:sz w:val="18"/>
                <w:szCs w:val="18"/>
                <w:lang w:eastAsia="zh-CN"/>
              </w:rPr>
              <w:t xml:space="preserve"> would be totally unaware if the UE had discontinuity in frequency domain reception, but it might be difficult for the UE to pass performance requirements in all cases. We are anyway OK with an answer along the lines Qualcomm is suggesting.</w:t>
            </w:r>
          </w:p>
        </w:tc>
      </w:tr>
    </w:tbl>
    <w:p w14:paraId="149C9E44" w14:textId="6AC38D10" w:rsidR="00AC164A" w:rsidRPr="00101F7B" w:rsidRDefault="00AC164A" w:rsidP="00622410"/>
    <w:p w14:paraId="5405CC40" w14:textId="2BC154D7" w:rsidR="00F0497B" w:rsidRDefault="00F0497B" w:rsidP="00F0497B">
      <w:pPr>
        <w:pStyle w:val="Heading3"/>
      </w:pPr>
      <w:r>
        <w:t>3.4.2</w:t>
      </w:r>
      <w:r w:rsidRPr="00622410">
        <w:tab/>
      </w:r>
      <w:r>
        <w:t>Round #2</w:t>
      </w:r>
    </w:p>
    <w:p w14:paraId="42FE118A" w14:textId="77777777" w:rsidR="00B73E68" w:rsidRPr="000A4401" w:rsidRDefault="00B73E68" w:rsidP="00B73E68">
      <w:pPr>
        <w:rPr>
          <w:b/>
          <w:bCs/>
        </w:rPr>
      </w:pPr>
      <w:r w:rsidRPr="000A4401">
        <w:rPr>
          <w:b/>
          <w:bCs/>
        </w:rPr>
        <w:t>Moderator commentary after round #1:</w:t>
      </w:r>
    </w:p>
    <w:p w14:paraId="5BE07F07" w14:textId="77777777" w:rsidR="00CE52FB" w:rsidRPr="000A4401" w:rsidRDefault="00CE52FB" w:rsidP="005B1946">
      <w:pPr>
        <w:pStyle w:val="ListParagraph"/>
        <w:numPr>
          <w:ilvl w:val="0"/>
          <w:numId w:val="38"/>
        </w:numPr>
        <w:rPr>
          <w:rFonts w:ascii="Times New Roman" w:hAnsi="Times New Roman"/>
          <w:sz w:val="18"/>
          <w:szCs w:val="18"/>
        </w:rPr>
      </w:pPr>
      <w:r w:rsidRPr="000A4401">
        <w:rPr>
          <w:rFonts w:ascii="Times New Roman" w:hAnsi="Times New Roman"/>
          <w:sz w:val="20"/>
          <w:szCs w:val="20"/>
          <w:lang w:val="en-GB"/>
        </w:rPr>
        <w:t>It seems better to let RAN2 answer on the RRC restriction.</w:t>
      </w:r>
    </w:p>
    <w:p w14:paraId="6F80C193" w14:textId="77777777" w:rsidR="00CE52FB" w:rsidRPr="000A4401" w:rsidRDefault="00CE52FB" w:rsidP="005B1946">
      <w:pPr>
        <w:pStyle w:val="ListParagraph"/>
        <w:numPr>
          <w:ilvl w:val="0"/>
          <w:numId w:val="38"/>
        </w:numPr>
        <w:rPr>
          <w:rFonts w:ascii="Times New Roman" w:hAnsi="Times New Roman"/>
          <w:sz w:val="18"/>
          <w:szCs w:val="18"/>
        </w:rPr>
      </w:pPr>
      <w:r w:rsidRPr="000A4401">
        <w:rPr>
          <w:rFonts w:ascii="Times New Roman" w:hAnsi="Times New Roman"/>
          <w:sz w:val="20"/>
          <w:szCs w:val="20"/>
          <w:lang w:val="en-GB"/>
        </w:rPr>
        <w:t>Attempted to formulate the second answer based on Qualcomm suggestion</w:t>
      </w:r>
    </w:p>
    <w:p w14:paraId="096442AE" w14:textId="7C72249F" w:rsidR="00B73E68" w:rsidRPr="000A4401" w:rsidRDefault="00CE52FB" w:rsidP="005B1946">
      <w:pPr>
        <w:pStyle w:val="ListParagraph"/>
        <w:numPr>
          <w:ilvl w:val="0"/>
          <w:numId w:val="38"/>
        </w:numPr>
        <w:rPr>
          <w:rFonts w:ascii="Times New Roman" w:hAnsi="Times New Roman"/>
          <w:sz w:val="18"/>
          <w:szCs w:val="18"/>
        </w:rPr>
      </w:pPr>
      <w:r w:rsidRPr="000A4401">
        <w:rPr>
          <w:rFonts w:ascii="Times New Roman" w:hAnsi="Times New Roman"/>
          <w:sz w:val="20"/>
          <w:szCs w:val="20"/>
          <w:lang w:val="en-GB"/>
        </w:rPr>
        <w:t>Restructured the answer to clearly differentiate what answer is to which bullet.</w:t>
      </w:r>
      <w:r w:rsidRPr="000A4401">
        <w:rPr>
          <w:rFonts w:ascii="Times New Roman" w:hAnsi="Times New Roman"/>
          <w:sz w:val="20"/>
          <w:szCs w:val="20"/>
          <w:lang w:val="en-GB"/>
        </w:rPr>
        <w:br/>
      </w:r>
    </w:p>
    <w:p w14:paraId="5CBF69D9" w14:textId="77777777" w:rsidR="00B73E68" w:rsidRPr="000A4401" w:rsidRDefault="00B73E68" w:rsidP="00B73E68">
      <w:pPr>
        <w:rPr>
          <w:b/>
          <w:bCs/>
        </w:rPr>
      </w:pPr>
      <w:r w:rsidRPr="000A4401">
        <w:rPr>
          <w:b/>
          <w:bCs/>
        </w:rPr>
        <w:t xml:space="preserve">Updated proposed RAN1 reply: </w:t>
      </w:r>
    </w:p>
    <w:p w14:paraId="07556771" w14:textId="77777777" w:rsidR="00CE52FB" w:rsidRPr="000A4401" w:rsidRDefault="00CE52FB" w:rsidP="00CE52FB">
      <w:pPr>
        <w:pStyle w:val="Header"/>
        <w:numPr>
          <w:ilvl w:val="0"/>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For the overlapping CBWs from UE perspective (one cell approach):</w:t>
      </w:r>
    </w:p>
    <w:p w14:paraId="726E07C1" w14:textId="63DE4842" w:rsidR="00CE52FB" w:rsidRPr="000A4401" w:rsidRDefault="00CE52FB" w:rsidP="00CE52FB">
      <w:pPr>
        <w:pStyle w:val="Header"/>
        <w:numPr>
          <w:ilvl w:val="1"/>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 xml:space="preserve">Is it possible to configure the UE with a dedicated </w:t>
      </w:r>
      <w:proofErr w:type="spellStart"/>
      <w:r w:rsidRPr="000A4401">
        <w:rPr>
          <w:rFonts w:eastAsia="SimSun" w:cs="Arial"/>
          <w:b w:val="0"/>
          <w:i/>
          <w:iCs/>
          <w:noProof w:val="0"/>
          <w:color w:val="4472C4" w:themeColor="accent1"/>
          <w:sz w:val="20"/>
          <w:lang w:eastAsia="zh-CN"/>
        </w:rPr>
        <w:t>carrierBandwidth</w:t>
      </w:r>
      <w:proofErr w:type="spellEnd"/>
      <w:r w:rsidRPr="000A4401">
        <w:rPr>
          <w:rFonts w:eastAsia="SimSun" w:cs="Arial"/>
          <w:b w:val="0"/>
          <w:noProof w:val="0"/>
          <w:color w:val="4472C4" w:themeColor="accent1"/>
          <w:sz w:val="20"/>
          <w:lang w:eastAsia="zh-CN"/>
        </w:rPr>
        <w:t xml:space="preserve"> in the </w:t>
      </w:r>
      <w:proofErr w:type="spellStart"/>
      <w:r w:rsidRPr="000A4401">
        <w:rPr>
          <w:rFonts w:eastAsia="SimSun" w:cs="Arial"/>
          <w:b w:val="0"/>
          <w:i/>
          <w:iCs/>
          <w:noProof w:val="0"/>
          <w:color w:val="4472C4" w:themeColor="accent1"/>
          <w:sz w:val="20"/>
          <w:lang w:eastAsia="zh-CN"/>
        </w:rPr>
        <w:t>ServingCellConfig</w:t>
      </w:r>
      <w:proofErr w:type="spellEnd"/>
      <w:r w:rsidRPr="000A4401">
        <w:rPr>
          <w:rFonts w:eastAsia="SimSun" w:cs="Arial"/>
          <w:b w:val="0"/>
          <w:noProof w:val="0"/>
          <w:color w:val="4472C4" w:themeColor="accent1"/>
          <w:sz w:val="20"/>
          <w:lang w:eastAsia="zh-CN"/>
        </w:rPr>
        <w:t xml:space="preserve"> that is wider than/partially outside the </w:t>
      </w:r>
      <w:proofErr w:type="spellStart"/>
      <w:r w:rsidRPr="000A4401">
        <w:rPr>
          <w:rFonts w:eastAsia="SimSun" w:cs="Arial"/>
          <w:b w:val="0"/>
          <w:i/>
          <w:iCs/>
          <w:noProof w:val="0"/>
          <w:color w:val="4472C4" w:themeColor="accent1"/>
          <w:sz w:val="20"/>
          <w:lang w:eastAsia="zh-CN"/>
        </w:rPr>
        <w:t>carrierBandwidth</w:t>
      </w:r>
      <w:proofErr w:type="spellEnd"/>
      <w:r w:rsidRPr="000A4401">
        <w:rPr>
          <w:rFonts w:eastAsia="SimSun" w:cs="Arial"/>
          <w:b w:val="0"/>
          <w:noProof w:val="0"/>
          <w:color w:val="4472C4" w:themeColor="accent1"/>
          <w:sz w:val="20"/>
          <w:lang w:eastAsia="zh-CN"/>
        </w:rPr>
        <w:t xml:space="preserve"> configured in SIB1?</w:t>
      </w:r>
    </w:p>
    <w:p w14:paraId="08384B1A" w14:textId="138974BC" w:rsidR="00CE52FB" w:rsidRPr="000A4401" w:rsidRDefault="00CE52FB" w:rsidP="00CE52FB">
      <w:pPr>
        <w:pStyle w:val="Header"/>
        <w:ind w:left="1080"/>
        <w:textAlignment w:val="auto"/>
        <w:rPr>
          <w:rFonts w:eastAsia="SimSun" w:cs="Arial"/>
          <w:b w:val="0"/>
          <w:noProof w:val="0"/>
          <w:sz w:val="20"/>
          <w:lang w:eastAsia="zh-CN"/>
        </w:rPr>
      </w:pPr>
      <w:r w:rsidRPr="000A4401">
        <w:rPr>
          <w:rFonts w:eastAsia="SimSun" w:cs="Arial"/>
          <w:bCs/>
          <w:noProof w:val="0"/>
          <w:sz w:val="20"/>
          <w:lang w:eastAsia="zh-CN"/>
        </w:rPr>
        <w:t>RAN1 answer</w:t>
      </w:r>
      <w:r w:rsidRPr="000A4401">
        <w:rPr>
          <w:rFonts w:eastAsia="SimSun" w:cs="Arial"/>
          <w:b w:val="0"/>
          <w:noProof w:val="0"/>
          <w:sz w:val="20"/>
          <w:lang w:eastAsia="zh-CN"/>
        </w:rPr>
        <w:t>: RAN1 leaves the configuration related question for RAN2 to answer.</w:t>
      </w:r>
    </w:p>
    <w:p w14:paraId="31AC3C5C" w14:textId="77777777" w:rsidR="00CE52FB" w:rsidRPr="000A4401" w:rsidRDefault="00CE52FB" w:rsidP="00CE52FB">
      <w:pPr>
        <w:pStyle w:val="Header"/>
        <w:ind w:left="1080"/>
        <w:textAlignment w:val="auto"/>
        <w:rPr>
          <w:rFonts w:eastAsia="SimSun" w:cs="Arial"/>
          <w:b w:val="0"/>
          <w:noProof w:val="0"/>
          <w:color w:val="4472C4" w:themeColor="accent1"/>
          <w:sz w:val="20"/>
          <w:lang w:eastAsia="zh-CN"/>
        </w:rPr>
      </w:pPr>
    </w:p>
    <w:p w14:paraId="77CDAEBA" w14:textId="28069F4F" w:rsidR="00CE52FB" w:rsidRPr="000A4401" w:rsidRDefault="00CE52FB" w:rsidP="00CE52FB">
      <w:pPr>
        <w:pStyle w:val="Header"/>
        <w:numPr>
          <w:ilvl w:val="1"/>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06DFB023" w14:textId="2E5E8B56" w:rsidR="00CE52FB" w:rsidRPr="000A4401" w:rsidRDefault="00CE52FB" w:rsidP="00CE52FB">
      <w:pPr>
        <w:pStyle w:val="Header"/>
        <w:ind w:left="1080"/>
        <w:textAlignment w:val="auto"/>
        <w:rPr>
          <w:rFonts w:eastAsia="SimSun" w:cs="Arial"/>
          <w:b w:val="0"/>
          <w:noProof w:val="0"/>
          <w:sz w:val="20"/>
          <w:lang w:eastAsia="zh-CN"/>
        </w:rPr>
      </w:pPr>
      <w:r w:rsidRPr="000A4401">
        <w:rPr>
          <w:rFonts w:eastAsia="SimSun" w:cs="Arial"/>
          <w:bCs/>
          <w:noProof w:val="0"/>
          <w:sz w:val="20"/>
          <w:lang w:eastAsia="zh-CN"/>
        </w:rPr>
        <w:t>RAN1 answer</w:t>
      </w:r>
      <w:r w:rsidRPr="000A4401">
        <w:rPr>
          <w:rFonts w:eastAsia="SimSun" w:cs="Arial"/>
          <w:b w:val="0"/>
          <w:noProof w:val="0"/>
          <w:sz w:val="20"/>
          <w:lang w:eastAsia="zh-CN"/>
        </w:rPr>
        <w:t xml:space="preserve">: RAN1 has not evaluated, nor plans to evaluate the need for the </w:t>
      </w:r>
      <w:proofErr w:type="spellStart"/>
      <w:r w:rsidRPr="000A4401">
        <w:rPr>
          <w:rFonts w:eastAsia="SimSun" w:cs="Arial"/>
          <w:b w:val="0"/>
          <w:noProof w:val="0"/>
          <w:sz w:val="20"/>
          <w:lang w:eastAsia="zh-CN"/>
        </w:rPr>
        <w:t>gNB</w:t>
      </w:r>
      <w:proofErr w:type="spellEnd"/>
      <w:r w:rsidRPr="000A4401">
        <w:rPr>
          <w:rFonts w:eastAsia="SimSun" w:cs="Arial"/>
          <w:b w:val="0"/>
          <w:noProof w:val="0"/>
          <w:sz w:val="20"/>
          <w:lang w:eastAsia="zh-CN"/>
        </w:rPr>
        <w:t xml:space="preserve"> to know this aspect.</w:t>
      </w:r>
    </w:p>
    <w:p w14:paraId="48B5F0B2" w14:textId="77777777" w:rsidR="00CE52FB" w:rsidRPr="000A4401" w:rsidRDefault="00CE52FB" w:rsidP="00CE52FB">
      <w:pPr>
        <w:pStyle w:val="Header"/>
        <w:textAlignment w:val="auto"/>
        <w:rPr>
          <w:rFonts w:eastAsia="SimSun" w:cs="Arial"/>
          <w:b w:val="0"/>
          <w:noProof w:val="0"/>
          <w:color w:val="4472C4" w:themeColor="accent1"/>
          <w:sz w:val="20"/>
          <w:lang w:eastAsia="zh-CN"/>
        </w:rPr>
      </w:pPr>
    </w:p>
    <w:p w14:paraId="1CD8D33B" w14:textId="77777777" w:rsidR="00B73E68" w:rsidRPr="00361D72" w:rsidRDefault="00B73E68" w:rsidP="00B73E68">
      <w:pPr>
        <w:rPr>
          <w:b/>
          <w:bCs/>
        </w:rPr>
      </w:pPr>
      <w:r w:rsidRPr="000A4401">
        <w:rPr>
          <w:b/>
          <w:bCs/>
        </w:rPr>
        <w:t>Comments on the proposal:</w:t>
      </w:r>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938"/>
      </w:tblGrid>
      <w:tr w:rsidR="00B73E68" w:rsidRPr="00BA6870" w14:paraId="32F03F65" w14:textId="77777777" w:rsidTr="005B1946">
        <w:trPr>
          <w:trHeight w:val="295"/>
        </w:trPr>
        <w:tc>
          <w:tcPr>
            <w:tcW w:w="1975" w:type="dxa"/>
            <w:shd w:val="clear" w:color="000000" w:fill="75B91A"/>
            <w:hideMark/>
          </w:tcPr>
          <w:p w14:paraId="452C4EFB" w14:textId="77777777" w:rsidR="00B73E68" w:rsidRPr="008545F6" w:rsidRDefault="00B73E68"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Company</w:t>
            </w:r>
          </w:p>
        </w:tc>
        <w:tc>
          <w:tcPr>
            <w:tcW w:w="7938" w:type="dxa"/>
            <w:shd w:val="clear" w:color="000000" w:fill="75B91A"/>
            <w:hideMark/>
          </w:tcPr>
          <w:p w14:paraId="4FDED723" w14:textId="77777777" w:rsidR="00B73E68" w:rsidRPr="008545F6" w:rsidRDefault="00B73E68" w:rsidP="005B1946">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Comment</w:t>
            </w:r>
          </w:p>
        </w:tc>
      </w:tr>
      <w:tr w:rsidR="00B73E68" w:rsidRPr="00BA6870" w14:paraId="2C48AD6A" w14:textId="77777777" w:rsidTr="005B1946">
        <w:trPr>
          <w:trHeight w:val="182"/>
        </w:trPr>
        <w:tc>
          <w:tcPr>
            <w:tcW w:w="1975" w:type="dxa"/>
            <w:shd w:val="clear" w:color="auto" w:fill="auto"/>
          </w:tcPr>
          <w:p w14:paraId="45BCCBD3" w14:textId="08076CEA" w:rsidR="00B73E68" w:rsidRDefault="00650FAD"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Apple </w:t>
            </w:r>
          </w:p>
        </w:tc>
        <w:tc>
          <w:tcPr>
            <w:tcW w:w="7938" w:type="dxa"/>
            <w:shd w:val="clear" w:color="auto" w:fill="auto"/>
          </w:tcPr>
          <w:p w14:paraId="76E43816" w14:textId="0B8EB0A2" w:rsidR="00B73E68" w:rsidRDefault="00650FAD"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Fine with the draft. </w:t>
            </w:r>
          </w:p>
        </w:tc>
      </w:tr>
      <w:tr w:rsidR="00B73E68" w:rsidRPr="00BA6870" w14:paraId="134CDD74" w14:textId="77777777" w:rsidTr="005B1946">
        <w:trPr>
          <w:trHeight w:val="182"/>
        </w:trPr>
        <w:tc>
          <w:tcPr>
            <w:tcW w:w="1975" w:type="dxa"/>
            <w:shd w:val="clear" w:color="auto" w:fill="auto"/>
          </w:tcPr>
          <w:p w14:paraId="7B317413" w14:textId="679C75CA" w:rsidR="00B73E68" w:rsidRDefault="007A6E40"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v</w:t>
            </w:r>
            <w:r>
              <w:rPr>
                <w:rFonts w:ascii="Arial" w:hAnsi="Arial" w:cs="Arial"/>
                <w:sz w:val="16"/>
                <w:szCs w:val="16"/>
                <w:lang w:eastAsia="zh-CN"/>
              </w:rPr>
              <w:t>ivo</w:t>
            </w:r>
          </w:p>
        </w:tc>
        <w:tc>
          <w:tcPr>
            <w:tcW w:w="7938" w:type="dxa"/>
            <w:shd w:val="clear" w:color="auto" w:fill="auto"/>
          </w:tcPr>
          <w:p w14:paraId="333F026D" w14:textId="1E93E71B" w:rsidR="00B73E68" w:rsidRDefault="007A6E40" w:rsidP="005B1946">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 xml:space="preserve">e are fine with the updated proposal. </w:t>
            </w:r>
          </w:p>
        </w:tc>
      </w:tr>
      <w:tr w:rsidR="001E3CD9" w:rsidRPr="00BA6870" w14:paraId="64AB2A58" w14:textId="77777777" w:rsidTr="005B1946">
        <w:trPr>
          <w:trHeight w:val="182"/>
        </w:trPr>
        <w:tc>
          <w:tcPr>
            <w:tcW w:w="1975" w:type="dxa"/>
            <w:shd w:val="clear" w:color="auto" w:fill="auto"/>
          </w:tcPr>
          <w:p w14:paraId="06D8540E" w14:textId="3F3776E4"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Z</w:t>
            </w:r>
            <w:r>
              <w:rPr>
                <w:rFonts w:ascii="Arial" w:hAnsi="Arial" w:cs="Arial"/>
                <w:sz w:val="16"/>
                <w:szCs w:val="16"/>
                <w:lang w:eastAsia="zh-CN"/>
              </w:rPr>
              <w:t>TE</w:t>
            </w:r>
          </w:p>
        </w:tc>
        <w:tc>
          <w:tcPr>
            <w:tcW w:w="7938" w:type="dxa"/>
            <w:shd w:val="clear" w:color="auto" w:fill="auto"/>
          </w:tcPr>
          <w:p w14:paraId="341D574E" w14:textId="4DD8D03C" w:rsidR="001E3CD9" w:rsidRDefault="001E3CD9" w:rsidP="001E3CD9">
            <w:pPr>
              <w:overflowPunct/>
              <w:autoSpaceDE/>
              <w:autoSpaceDN/>
              <w:adjustRightInd/>
              <w:spacing w:after="0"/>
              <w:textAlignment w:val="auto"/>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e are ok with the draft response.</w:t>
            </w:r>
          </w:p>
        </w:tc>
      </w:tr>
      <w:tr w:rsidR="00B73E68" w:rsidRPr="00BA6870" w14:paraId="2638BB79" w14:textId="77777777" w:rsidTr="005B1946">
        <w:trPr>
          <w:trHeight w:val="182"/>
        </w:trPr>
        <w:tc>
          <w:tcPr>
            <w:tcW w:w="1975" w:type="dxa"/>
            <w:shd w:val="clear" w:color="auto" w:fill="auto"/>
          </w:tcPr>
          <w:p w14:paraId="15845819" w14:textId="53A7B5D1" w:rsidR="00B73E68"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N</w:t>
            </w:r>
            <w:r>
              <w:rPr>
                <w:rFonts w:ascii="Arial" w:eastAsia="Yu Mincho" w:hAnsi="Arial" w:cs="Arial"/>
                <w:sz w:val="16"/>
                <w:szCs w:val="16"/>
              </w:rPr>
              <w:t>TT DOCOMO</w:t>
            </w:r>
          </w:p>
        </w:tc>
        <w:tc>
          <w:tcPr>
            <w:tcW w:w="7938" w:type="dxa"/>
            <w:shd w:val="clear" w:color="auto" w:fill="auto"/>
          </w:tcPr>
          <w:p w14:paraId="113480AA" w14:textId="275EA823" w:rsidR="00B73E68" w:rsidRPr="00C03066" w:rsidRDefault="00C0306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hint="eastAsia"/>
                <w:sz w:val="16"/>
                <w:szCs w:val="16"/>
              </w:rPr>
              <w:t>W</w:t>
            </w:r>
            <w:r>
              <w:rPr>
                <w:rFonts w:ascii="Arial" w:eastAsia="Yu Mincho" w:hAnsi="Arial" w:cs="Arial"/>
                <w:sz w:val="16"/>
                <w:szCs w:val="16"/>
              </w:rPr>
              <w:t>e are ok with the updated answers.</w:t>
            </w:r>
          </w:p>
        </w:tc>
      </w:tr>
      <w:tr w:rsidR="006D14D6" w:rsidRPr="00BA6870" w14:paraId="076D8DE7" w14:textId="77777777" w:rsidTr="005B1946">
        <w:trPr>
          <w:trHeight w:val="182"/>
        </w:trPr>
        <w:tc>
          <w:tcPr>
            <w:tcW w:w="1975" w:type="dxa"/>
            <w:shd w:val="clear" w:color="auto" w:fill="auto"/>
          </w:tcPr>
          <w:p w14:paraId="18FB2B1A" w14:textId="559D3941"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Nokia, NSB</w:t>
            </w:r>
          </w:p>
        </w:tc>
        <w:tc>
          <w:tcPr>
            <w:tcW w:w="7938" w:type="dxa"/>
            <w:shd w:val="clear" w:color="auto" w:fill="auto"/>
          </w:tcPr>
          <w:p w14:paraId="76B135E5" w14:textId="0C39FDAA" w:rsidR="006D14D6" w:rsidRDefault="006D14D6" w:rsidP="005B1946">
            <w:pPr>
              <w:overflowPunct/>
              <w:autoSpaceDE/>
              <w:autoSpaceDN/>
              <w:adjustRightInd/>
              <w:spacing w:after="0"/>
              <w:textAlignment w:val="auto"/>
              <w:rPr>
                <w:rFonts w:ascii="Arial" w:eastAsia="Yu Mincho" w:hAnsi="Arial" w:cs="Arial"/>
                <w:sz w:val="16"/>
                <w:szCs w:val="16"/>
              </w:rPr>
            </w:pPr>
            <w:r>
              <w:rPr>
                <w:rFonts w:ascii="Arial" w:eastAsia="Yu Mincho" w:hAnsi="Arial" w:cs="Arial"/>
                <w:sz w:val="16"/>
                <w:szCs w:val="16"/>
              </w:rPr>
              <w:t>We are OK with the proposal.</w:t>
            </w:r>
          </w:p>
        </w:tc>
      </w:tr>
      <w:tr w:rsidR="000D17DD" w14:paraId="682225D6" w14:textId="77777777" w:rsidTr="005B1946">
        <w:trPr>
          <w:trHeight w:val="182"/>
        </w:trPr>
        <w:tc>
          <w:tcPr>
            <w:tcW w:w="1975" w:type="dxa"/>
            <w:shd w:val="clear" w:color="auto" w:fill="auto"/>
          </w:tcPr>
          <w:p w14:paraId="55395526" w14:textId="77777777" w:rsidR="000D17DD" w:rsidRDefault="000D17DD"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w:t>
            </w:r>
            <w:proofErr w:type="spellEnd"/>
          </w:p>
        </w:tc>
        <w:tc>
          <w:tcPr>
            <w:tcW w:w="7938" w:type="dxa"/>
            <w:shd w:val="clear" w:color="auto" w:fill="auto"/>
          </w:tcPr>
          <w:p w14:paraId="1384659A" w14:textId="77777777" w:rsidR="000D17DD" w:rsidRDefault="000D17DD"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 xml:space="preserve">We don't see obvious issue for the mentioned case, since each of the RF part can be just one BWP with RF partitioned from a UE channel BW/carrier bandwidth – this tends to be the same case as a UE is configured with such BWP. The concerned case does not seem to ask whether there are two receptions for each RF part separately – rather,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and UE will use the combined RF part.</w:t>
            </w:r>
          </w:p>
          <w:p w14:paraId="593A93C5" w14:textId="77777777" w:rsidR="000D17DD" w:rsidRDefault="000D17DD" w:rsidP="005B1946">
            <w:pPr>
              <w:overflowPunct/>
              <w:autoSpaceDE/>
              <w:autoSpaceDN/>
              <w:adjustRightInd/>
              <w:spacing w:after="0"/>
              <w:textAlignment w:val="auto"/>
              <w:rPr>
                <w:rFonts w:ascii="Arial" w:hAnsi="Arial" w:cs="Arial"/>
                <w:sz w:val="16"/>
                <w:szCs w:val="16"/>
                <w:lang w:eastAsia="zh-CN"/>
              </w:rPr>
            </w:pPr>
          </w:p>
          <w:p w14:paraId="3743C9B4" w14:textId="77777777" w:rsidR="000D17DD" w:rsidRDefault="000D17DD" w:rsidP="005B1946">
            <w:pPr>
              <w:overflowPunct/>
              <w:autoSpaceDE/>
              <w:autoSpaceDN/>
              <w:adjustRightInd/>
              <w:spacing w:after="0"/>
              <w:textAlignment w:val="auto"/>
              <w:rPr>
                <w:rFonts w:ascii="Arial" w:hAnsi="Arial" w:cs="Arial"/>
                <w:sz w:val="16"/>
                <w:szCs w:val="16"/>
                <w:lang w:eastAsia="zh-CN"/>
              </w:rPr>
            </w:pPr>
            <w:r>
              <w:rPr>
                <w:rFonts w:ascii="Arial" w:hAnsi="Arial" w:cs="Arial"/>
                <w:sz w:val="16"/>
                <w:szCs w:val="16"/>
                <w:lang w:eastAsia="zh-CN"/>
              </w:rPr>
              <w:t>The following can be proposed</w:t>
            </w:r>
          </w:p>
          <w:p w14:paraId="3E9DCFC3" w14:textId="77777777" w:rsidR="000D17DD" w:rsidRDefault="000D17DD" w:rsidP="005B1946">
            <w:pPr>
              <w:overflowPunct/>
              <w:autoSpaceDE/>
              <w:autoSpaceDN/>
              <w:adjustRightInd/>
              <w:spacing w:after="0"/>
              <w:textAlignment w:val="auto"/>
              <w:rPr>
                <w:rFonts w:ascii="Arial" w:hAnsi="Arial" w:cs="Arial"/>
                <w:sz w:val="16"/>
                <w:szCs w:val="16"/>
                <w:lang w:eastAsia="zh-CN"/>
              </w:rPr>
            </w:pPr>
          </w:p>
          <w:p w14:paraId="47384FB8" w14:textId="77777777" w:rsidR="000D17DD" w:rsidRPr="000D17DD" w:rsidRDefault="000D17DD" w:rsidP="005B1946">
            <w:pPr>
              <w:pStyle w:val="Header"/>
              <w:ind w:left="1080"/>
              <w:textAlignment w:val="auto"/>
              <w:rPr>
                <w:rFonts w:eastAsia="SimSun" w:cs="Arial"/>
                <w:b w:val="0"/>
                <w:strike/>
                <w:noProof w:val="0"/>
                <w:sz w:val="16"/>
                <w:lang w:eastAsia="zh-CN"/>
              </w:rPr>
            </w:pPr>
            <w:r w:rsidRPr="000D17DD">
              <w:rPr>
                <w:rFonts w:eastAsia="SimSun" w:cs="Arial"/>
                <w:b w:val="0"/>
                <w:noProof w:val="0"/>
                <w:sz w:val="16"/>
                <w:lang w:eastAsia="zh-CN"/>
              </w:rPr>
              <w:t xml:space="preserve">RAN1 has not evaluated, </w:t>
            </w:r>
            <w:r w:rsidRPr="000D17DD">
              <w:rPr>
                <w:rFonts w:eastAsia="SimSun" w:cs="Arial"/>
                <w:b w:val="0"/>
                <w:noProof w:val="0"/>
                <w:color w:val="00B0F0"/>
                <w:sz w:val="16"/>
                <w:lang w:eastAsia="zh-CN"/>
              </w:rPr>
              <w:t xml:space="preserve">while at least for the concerned cases, there is no issue identified if the two RF parts are viewed as if a BWP is configured as such. </w:t>
            </w:r>
            <w:r w:rsidRPr="000D17DD">
              <w:rPr>
                <w:rFonts w:eastAsia="SimSun" w:cs="Arial"/>
                <w:b w:val="0"/>
                <w:strike/>
                <w:noProof w:val="0"/>
                <w:color w:val="00B0F0"/>
                <w:sz w:val="16"/>
                <w:lang w:eastAsia="zh-CN"/>
              </w:rPr>
              <w:t xml:space="preserve">nor plans to evaluate the need for the </w:t>
            </w:r>
            <w:proofErr w:type="spellStart"/>
            <w:r w:rsidRPr="000D17DD">
              <w:rPr>
                <w:rFonts w:eastAsia="SimSun" w:cs="Arial"/>
                <w:b w:val="0"/>
                <w:strike/>
                <w:noProof w:val="0"/>
                <w:color w:val="00B0F0"/>
                <w:sz w:val="16"/>
                <w:lang w:eastAsia="zh-CN"/>
              </w:rPr>
              <w:t>gNB</w:t>
            </w:r>
            <w:proofErr w:type="spellEnd"/>
            <w:r w:rsidRPr="000D17DD">
              <w:rPr>
                <w:rFonts w:eastAsia="SimSun" w:cs="Arial"/>
                <w:b w:val="0"/>
                <w:strike/>
                <w:noProof w:val="0"/>
                <w:color w:val="00B0F0"/>
                <w:sz w:val="16"/>
                <w:lang w:eastAsia="zh-CN"/>
              </w:rPr>
              <w:t xml:space="preserve"> to know this aspect.</w:t>
            </w:r>
          </w:p>
          <w:p w14:paraId="5657248D" w14:textId="77777777" w:rsidR="000D17DD" w:rsidRDefault="000D17DD" w:rsidP="005B1946">
            <w:pPr>
              <w:overflowPunct/>
              <w:autoSpaceDE/>
              <w:autoSpaceDN/>
              <w:adjustRightInd/>
              <w:spacing w:after="0"/>
              <w:textAlignment w:val="auto"/>
              <w:rPr>
                <w:rFonts w:ascii="Arial" w:hAnsi="Arial" w:cs="Arial"/>
                <w:sz w:val="16"/>
                <w:szCs w:val="16"/>
                <w:lang w:eastAsia="zh-CN"/>
              </w:rPr>
            </w:pPr>
          </w:p>
        </w:tc>
      </w:tr>
      <w:tr w:rsidR="00604DD1" w14:paraId="36491E19" w14:textId="77777777" w:rsidTr="005B1946">
        <w:trPr>
          <w:trHeight w:val="182"/>
        </w:trPr>
        <w:tc>
          <w:tcPr>
            <w:tcW w:w="1975" w:type="dxa"/>
            <w:shd w:val="clear" w:color="auto" w:fill="auto"/>
          </w:tcPr>
          <w:p w14:paraId="22513CBB" w14:textId="49FA2785" w:rsidR="00604DD1" w:rsidRDefault="00604DD1" w:rsidP="00604DD1">
            <w:pPr>
              <w:overflowPunct/>
              <w:autoSpaceDE/>
              <w:autoSpaceDN/>
              <w:adjustRightInd/>
              <w:spacing w:after="0"/>
              <w:textAlignment w:val="auto"/>
              <w:rPr>
                <w:rFonts w:ascii="Arial" w:hAnsi="Arial" w:cs="Arial"/>
                <w:sz w:val="16"/>
                <w:szCs w:val="16"/>
                <w:lang w:eastAsia="zh-CN"/>
              </w:rPr>
            </w:pPr>
            <w:r>
              <w:rPr>
                <w:rFonts w:ascii="Arial" w:eastAsia="Malgun Gothic" w:hAnsi="Arial" w:cs="Arial" w:hint="eastAsia"/>
                <w:sz w:val="16"/>
                <w:szCs w:val="16"/>
                <w:lang w:eastAsia="ko-KR"/>
              </w:rPr>
              <w:t>Samsung</w:t>
            </w:r>
          </w:p>
        </w:tc>
        <w:tc>
          <w:tcPr>
            <w:tcW w:w="7938" w:type="dxa"/>
            <w:shd w:val="clear" w:color="auto" w:fill="auto"/>
          </w:tcPr>
          <w:p w14:paraId="2193985E" w14:textId="1CCB0477" w:rsidR="00604DD1" w:rsidRDefault="00604DD1" w:rsidP="00604DD1">
            <w:pPr>
              <w:overflowPunct/>
              <w:autoSpaceDE/>
              <w:autoSpaceDN/>
              <w:adjustRightInd/>
              <w:spacing w:after="0"/>
              <w:textAlignment w:val="auto"/>
              <w:rPr>
                <w:rFonts w:ascii="Arial" w:hAnsi="Arial" w:cs="Arial"/>
                <w:sz w:val="16"/>
                <w:szCs w:val="16"/>
                <w:lang w:eastAsia="zh-CN"/>
              </w:rPr>
            </w:pPr>
            <w:r>
              <w:rPr>
                <w:rFonts w:ascii="Arial" w:eastAsia="Malgun Gothic" w:hAnsi="Arial" w:cs="Arial" w:hint="eastAsia"/>
                <w:sz w:val="16"/>
                <w:szCs w:val="16"/>
                <w:lang w:eastAsia="ko-KR"/>
              </w:rPr>
              <w:t>Fine with the updated proposal</w:t>
            </w:r>
          </w:p>
        </w:tc>
      </w:tr>
      <w:tr w:rsidR="008C4FC1" w14:paraId="6C99F008" w14:textId="77777777" w:rsidTr="005B1946">
        <w:trPr>
          <w:trHeight w:val="182"/>
        </w:trPr>
        <w:tc>
          <w:tcPr>
            <w:tcW w:w="1975" w:type="dxa"/>
            <w:shd w:val="clear" w:color="auto" w:fill="auto"/>
          </w:tcPr>
          <w:p w14:paraId="7C99400F" w14:textId="010E1B21"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Ericsson</w:t>
            </w:r>
          </w:p>
        </w:tc>
        <w:tc>
          <w:tcPr>
            <w:tcW w:w="7938" w:type="dxa"/>
            <w:shd w:val="clear" w:color="auto" w:fill="auto"/>
          </w:tcPr>
          <w:p w14:paraId="1E3B863F" w14:textId="20F77FDF" w:rsidR="008C4FC1" w:rsidRDefault="008C4FC1" w:rsidP="00604DD1">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We are fine with the proposal.</w:t>
            </w:r>
          </w:p>
        </w:tc>
      </w:tr>
      <w:tr w:rsidR="00B83AC3" w14:paraId="243C5251" w14:textId="77777777" w:rsidTr="00B83AC3">
        <w:trPr>
          <w:trHeight w:val="182"/>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EEEF48C" w14:textId="77777777"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QC</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D19ACD8" w14:textId="24B2E405" w:rsidR="00B83AC3" w:rsidRDefault="00B83AC3" w:rsidP="005B1946">
            <w:pPr>
              <w:overflowPunct/>
              <w:autoSpaceDE/>
              <w:autoSpaceDN/>
              <w:adjustRightInd/>
              <w:spacing w:after="0"/>
              <w:textAlignment w:val="auto"/>
              <w:rPr>
                <w:rFonts w:ascii="Arial" w:eastAsia="Malgun Gothic" w:hAnsi="Arial" w:cs="Arial"/>
                <w:sz w:val="16"/>
                <w:szCs w:val="16"/>
                <w:lang w:eastAsia="ko-KR"/>
              </w:rPr>
            </w:pPr>
            <w:r w:rsidRPr="00B83AC3">
              <w:rPr>
                <w:rFonts w:ascii="Arial" w:eastAsia="Malgun Gothic" w:hAnsi="Arial" w:cs="Arial"/>
                <w:sz w:val="16"/>
                <w:szCs w:val="16"/>
                <w:lang w:eastAsia="ko-KR"/>
              </w:rPr>
              <w:t>We are fine with the update proposal</w:t>
            </w:r>
            <w:r>
              <w:rPr>
                <w:rFonts w:ascii="Arial" w:eastAsia="Malgun Gothic" w:hAnsi="Arial" w:cs="Arial"/>
                <w:sz w:val="16"/>
                <w:szCs w:val="16"/>
                <w:lang w:eastAsia="ko-KR"/>
              </w:rPr>
              <w:t xml:space="preserve">. </w:t>
            </w:r>
          </w:p>
          <w:p w14:paraId="7DE26662" w14:textId="77777777" w:rsidR="00B83AC3" w:rsidRDefault="00B83AC3" w:rsidP="005B1946">
            <w:pPr>
              <w:overflowPunct/>
              <w:autoSpaceDE/>
              <w:autoSpaceDN/>
              <w:adjustRightInd/>
              <w:spacing w:after="0"/>
              <w:textAlignment w:val="auto"/>
              <w:rPr>
                <w:rFonts w:ascii="Arial" w:eastAsia="Malgun Gothic" w:hAnsi="Arial" w:cs="Arial"/>
                <w:sz w:val="16"/>
                <w:szCs w:val="16"/>
                <w:lang w:eastAsia="ko-KR"/>
              </w:rPr>
            </w:pPr>
          </w:p>
          <w:p w14:paraId="0028471A" w14:textId="1516BF3A" w:rsidR="00B83AC3" w:rsidRPr="00B83AC3" w:rsidRDefault="00B83AC3" w:rsidP="005B1946">
            <w:pPr>
              <w:overflowPunct/>
              <w:autoSpaceDE/>
              <w:autoSpaceDN/>
              <w:adjustRightInd/>
              <w:spacing w:after="0"/>
              <w:textAlignment w:val="auto"/>
              <w:rPr>
                <w:rFonts w:ascii="Arial" w:eastAsia="Malgun Gothic" w:hAnsi="Arial" w:cs="Arial"/>
                <w:sz w:val="16"/>
                <w:szCs w:val="16"/>
                <w:lang w:eastAsia="ko-KR"/>
              </w:rPr>
            </w:pPr>
            <w:r>
              <w:rPr>
                <w:rFonts w:ascii="Arial" w:eastAsia="Malgun Gothic" w:hAnsi="Arial" w:cs="Arial"/>
                <w:sz w:val="16"/>
                <w:szCs w:val="16"/>
                <w:lang w:eastAsia="ko-KR"/>
              </w:rPr>
              <w:t xml:space="preserve">We don’t support Huawei’s revision. If RAN1 has not evaluated that case, then we cannot draw any conclusion for now. We don’t see justification to add the text in blue. </w:t>
            </w:r>
          </w:p>
        </w:tc>
      </w:tr>
    </w:tbl>
    <w:p w14:paraId="697CCFE5" w14:textId="77777777" w:rsidR="00B73E68" w:rsidRDefault="00B73E68" w:rsidP="00B73E68"/>
    <w:p w14:paraId="14D8E71F" w14:textId="77777777" w:rsidR="00597761" w:rsidRDefault="00597761" w:rsidP="00597761">
      <w:pPr>
        <w:pStyle w:val="Heading3"/>
      </w:pPr>
      <w:r>
        <w:t>3.4.3</w:t>
      </w:r>
      <w:r w:rsidRPr="00622410">
        <w:tab/>
      </w:r>
      <w:r>
        <w:t>Moderator conclusion after Round #2</w:t>
      </w:r>
    </w:p>
    <w:p w14:paraId="60B6B7B4" w14:textId="5C19D4E1" w:rsidR="00DF4AD1" w:rsidRDefault="00DF4AD1" w:rsidP="00DF4AD1">
      <w:r>
        <w:t xml:space="preserve">While I tend to think that we could have done better in answering a what looks like a </w:t>
      </w:r>
      <w:proofErr w:type="gramStart"/>
      <w:r>
        <w:t>fairly trivial</w:t>
      </w:r>
      <w:proofErr w:type="gramEnd"/>
      <w:r>
        <w:t xml:space="preserve"> question, there is very limited appetite among the commenting companies to aim for anything but a non-committing response. Hence </w:t>
      </w:r>
    </w:p>
    <w:p w14:paraId="6608AD7A" w14:textId="24EE2CE1" w:rsidR="00DF4AD1" w:rsidRPr="00DF4AD1" w:rsidRDefault="00DF4AD1" w:rsidP="00DF4AD1">
      <w:pPr>
        <w:rPr>
          <w:b/>
          <w:bCs/>
        </w:rPr>
      </w:pPr>
      <w:r w:rsidRPr="00DF4AD1">
        <w:rPr>
          <w:b/>
          <w:bCs/>
          <w:highlight w:val="yellow"/>
        </w:rPr>
        <w:t>Moderator proposal is to keep the response as it was for Round #2.</w:t>
      </w:r>
    </w:p>
    <w:p w14:paraId="60275AD0" w14:textId="77777777" w:rsidR="00597761" w:rsidRDefault="00597761" w:rsidP="00597761"/>
    <w:p w14:paraId="60D3D37F" w14:textId="77777777" w:rsidR="00597761" w:rsidRDefault="00597761" w:rsidP="00597761">
      <w:pPr>
        <w:pStyle w:val="Heading1"/>
        <w:rPr>
          <w:rStyle w:val="Heading1Char"/>
        </w:rPr>
      </w:pPr>
      <w:r>
        <w:rPr>
          <w:rStyle w:val="Heading1Char"/>
        </w:rPr>
        <w:lastRenderedPageBreak/>
        <w:t>4</w:t>
      </w:r>
      <w:r>
        <w:rPr>
          <w:rStyle w:val="Heading1Char"/>
        </w:rPr>
        <w:tab/>
        <w:t>Conclusion</w:t>
      </w:r>
    </w:p>
    <w:p w14:paraId="3965AB98" w14:textId="77777777" w:rsidR="00597761" w:rsidRDefault="00597761" w:rsidP="00597761">
      <w:r>
        <w:t xml:space="preserve">A draft response LS to RAN4 and RAN2 was created based on the moderator conclusions of the discussions captured in section 3 (copied here for convenience) in </w:t>
      </w:r>
      <w:r w:rsidRPr="006F1DF4">
        <w:rPr>
          <w:highlight w:val="red"/>
        </w:rPr>
        <w:t>R1-21xxxxx.</w:t>
      </w:r>
    </w:p>
    <w:p w14:paraId="2EB51E29" w14:textId="77777777" w:rsidR="00DF4AD1" w:rsidRPr="002926CF" w:rsidRDefault="00DF4AD1" w:rsidP="00DF4AD1">
      <w:pPr>
        <w:rPr>
          <w:b/>
          <w:bCs/>
        </w:rPr>
      </w:pPr>
      <w:r w:rsidRPr="002926CF">
        <w:rPr>
          <w:b/>
          <w:bCs/>
        </w:rPr>
        <w:t>RAN4 question:</w:t>
      </w:r>
    </w:p>
    <w:p w14:paraId="3F054798" w14:textId="77777777" w:rsidR="00DF4AD1" w:rsidRPr="002926CF" w:rsidRDefault="00DF4AD1" w:rsidP="00DF4AD1">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wider CBW:</w:t>
      </w:r>
    </w:p>
    <w:p w14:paraId="48986EFB" w14:textId="77777777" w:rsidR="00DF4AD1" w:rsidRDefault="00DF4AD1" w:rsidP="00DF4AD1">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if there is any limitation for the UL carrier positions (not just BWP positions) legacy UEs support for </w:t>
      </w:r>
      <w:proofErr w:type="spellStart"/>
      <w:r w:rsidRPr="00361D72">
        <w:rPr>
          <w:rFonts w:eastAsia="SimSun" w:cs="Arial"/>
          <w:b w:val="0"/>
          <w:i/>
          <w:iCs/>
          <w:noProof w:val="0"/>
          <w:color w:val="4472C4" w:themeColor="accent1"/>
          <w:sz w:val="20"/>
          <w:lang w:eastAsia="zh-CN"/>
        </w:rPr>
        <w:t>uplinkChannelBW</w:t>
      </w:r>
      <w:proofErr w:type="spellEnd"/>
      <w:r w:rsidRPr="00361D72">
        <w:rPr>
          <w:rFonts w:eastAsia="SimSun" w:cs="Arial"/>
          <w:b w:val="0"/>
          <w:i/>
          <w:iCs/>
          <w:noProof w:val="0"/>
          <w:color w:val="4472C4" w:themeColor="accent1"/>
          <w:sz w:val="20"/>
          <w:lang w:eastAsia="zh-CN"/>
        </w:rPr>
        <w:t>-</w:t>
      </w:r>
      <w:proofErr w:type="spellStart"/>
      <w:r w:rsidRPr="00361D72">
        <w:rPr>
          <w:rFonts w:eastAsia="SimSun" w:cs="Arial"/>
          <w:b w:val="0"/>
          <w:i/>
          <w:iCs/>
          <w:noProof w:val="0"/>
          <w:color w:val="4472C4" w:themeColor="accent1"/>
          <w:sz w:val="20"/>
          <w:lang w:eastAsia="zh-CN"/>
        </w:rPr>
        <w:t>PerSCS</w:t>
      </w:r>
      <w:proofErr w:type="spellEnd"/>
      <w:r w:rsidRPr="00361D72">
        <w:rPr>
          <w:rFonts w:eastAsia="SimSun" w:cs="Arial"/>
          <w:b w:val="0"/>
          <w:i/>
          <w:iCs/>
          <w:noProof w:val="0"/>
          <w:color w:val="4472C4" w:themeColor="accent1"/>
          <w:sz w:val="20"/>
          <w:lang w:eastAsia="zh-CN"/>
        </w:rPr>
        <w:t>-List</w:t>
      </w:r>
      <w:r w:rsidRPr="002926CF">
        <w:rPr>
          <w:rFonts w:eastAsia="SimSun" w:cs="Arial"/>
          <w:b w:val="0"/>
          <w:noProof w:val="0"/>
          <w:color w:val="4472C4" w:themeColor="accent1"/>
          <w:sz w:val="20"/>
          <w:lang w:eastAsia="zh-CN"/>
        </w:rPr>
        <w:t xml:space="preserve"> and </w:t>
      </w:r>
      <w:proofErr w:type="spellStart"/>
      <w:r w:rsidRPr="00361D72">
        <w:rPr>
          <w:rFonts w:eastAsia="SimSun" w:cs="Arial"/>
          <w:b w:val="0"/>
          <w:i/>
          <w:iCs/>
          <w:noProof w:val="0"/>
          <w:color w:val="4472C4" w:themeColor="accent1"/>
          <w:sz w:val="20"/>
          <w:lang w:eastAsia="zh-CN"/>
        </w:rPr>
        <w:t>scs-SpecificCarrierList</w:t>
      </w:r>
      <w:proofErr w:type="spellEnd"/>
      <w:r w:rsidRPr="002926CF">
        <w:rPr>
          <w:rFonts w:eastAsia="SimSun" w:cs="Arial"/>
          <w:b w:val="0"/>
          <w:noProof w:val="0"/>
          <w:color w:val="4472C4" w:themeColor="accent1"/>
          <w:sz w:val="20"/>
          <w:lang w:eastAsia="zh-CN"/>
        </w:rPr>
        <w:t xml:space="preserve"> in symmetric operating bands with a fixed duplex distance and asymmetric UL/DL channel bandwidth.</w:t>
      </w:r>
    </w:p>
    <w:p w14:paraId="1AE66814" w14:textId="77777777" w:rsidR="00DF4AD1" w:rsidRPr="00A7545D" w:rsidRDefault="00DF4AD1" w:rsidP="00DF4AD1">
      <w:pPr>
        <w:pStyle w:val="Header"/>
        <w:ind w:left="1080"/>
        <w:textAlignment w:val="auto"/>
        <w:rPr>
          <w:rFonts w:eastAsia="SimSun" w:cs="Arial"/>
          <w:b w:val="0"/>
          <w:noProof w:val="0"/>
          <w:color w:val="FF0000"/>
          <w:sz w:val="20"/>
          <w:u w:val="single"/>
          <w:lang w:eastAsia="zh-CN"/>
        </w:rPr>
      </w:pPr>
      <w:r w:rsidRPr="00A7545D">
        <w:rPr>
          <w:rFonts w:eastAsia="SimSun" w:cs="Arial"/>
          <w:bCs/>
          <w:noProof w:val="0"/>
          <w:sz w:val="20"/>
          <w:lang w:eastAsia="zh-CN"/>
        </w:rPr>
        <w:t>RAN1 answer</w:t>
      </w:r>
      <w:r w:rsidRPr="00A7545D">
        <w:rPr>
          <w:rFonts w:eastAsia="SimSun" w:cs="Arial"/>
          <w:b w:val="0"/>
          <w:noProof w:val="0"/>
          <w:sz w:val="20"/>
          <w:lang w:eastAsia="zh-CN"/>
        </w:rPr>
        <w:t xml:space="preserve">: RAN1 specifications do not place any limitations to this </w:t>
      </w:r>
      <w:r w:rsidRPr="00FE40AB">
        <w:rPr>
          <w:rFonts w:eastAsia="SimSun" w:cs="Arial"/>
          <w:b w:val="0"/>
          <w:noProof w:val="0"/>
          <w:color w:val="FF0000"/>
          <w:sz w:val="20"/>
          <w:u w:val="single"/>
          <w:lang w:eastAsia="zh-CN"/>
        </w:rPr>
        <w:t xml:space="preserve">for FDD bands </w:t>
      </w:r>
      <w:r w:rsidRPr="00A7545D">
        <w:rPr>
          <w:rFonts w:eastAsia="SimSun" w:cs="Arial"/>
          <w:b w:val="0"/>
          <w:noProof w:val="0"/>
          <w:sz w:val="20"/>
          <w:lang w:eastAsia="zh-CN"/>
        </w:rPr>
        <w:t xml:space="preserve">as RAN1 specifications are agnostic to the definitions of operating bands, </w:t>
      </w:r>
      <w:proofErr w:type="gramStart"/>
      <w:r w:rsidRPr="00A7545D">
        <w:rPr>
          <w:rFonts w:eastAsia="SimSun" w:cs="Arial"/>
          <w:b w:val="0"/>
          <w:noProof w:val="0"/>
          <w:sz w:val="20"/>
          <w:lang w:eastAsia="zh-CN"/>
        </w:rPr>
        <w:t>bandwidths</w:t>
      </w:r>
      <w:proofErr w:type="gramEnd"/>
      <w:r w:rsidRPr="00A7545D">
        <w:rPr>
          <w:rFonts w:eastAsia="SimSun" w:cs="Arial"/>
          <w:b w:val="0"/>
          <w:noProof w:val="0"/>
          <w:sz w:val="20"/>
          <w:lang w:eastAsia="zh-CN"/>
        </w:rPr>
        <w:t xml:space="preserve"> and duplex distances</w:t>
      </w:r>
      <w:r>
        <w:rPr>
          <w:rFonts w:eastAsia="SimSun" w:cs="Arial"/>
          <w:b w:val="0"/>
          <w:noProof w:val="0"/>
          <w:sz w:val="20"/>
          <w:lang w:eastAsia="zh-CN"/>
        </w:rPr>
        <w:t xml:space="preserve"> </w:t>
      </w:r>
      <w:r>
        <w:rPr>
          <w:rFonts w:eastAsia="SimSun" w:cs="Arial"/>
          <w:b w:val="0"/>
          <w:noProof w:val="0"/>
          <w:color w:val="FF0000"/>
          <w:sz w:val="20"/>
          <w:u w:val="single"/>
          <w:lang w:eastAsia="zh-CN"/>
        </w:rPr>
        <w:t xml:space="preserve">while for TDD bands RAN1 requires that the active UL and DL BWP pair must have the same </w:t>
      </w:r>
      <w:proofErr w:type="spellStart"/>
      <w:r>
        <w:rPr>
          <w:rFonts w:eastAsia="SimSun" w:cs="Arial"/>
          <w:b w:val="0"/>
          <w:noProof w:val="0"/>
          <w:color w:val="FF0000"/>
          <w:sz w:val="20"/>
          <w:u w:val="single"/>
          <w:lang w:eastAsia="zh-CN"/>
        </w:rPr>
        <w:t>center</w:t>
      </w:r>
      <w:proofErr w:type="spellEnd"/>
      <w:r>
        <w:rPr>
          <w:rFonts w:eastAsia="SimSun" w:cs="Arial"/>
          <w:b w:val="0"/>
          <w:noProof w:val="0"/>
          <w:color w:val="FF0000"/>
          <w:sz w:val="20"/>
          <w:u w:val="single"/>
          <w:lang w:eastAsia="zh-CN"/>
        </w:rPr>
        <w:t xml:space="preserve"> frequency</w:t>
      </w:r>
      <w:r w:rsidRPr="00A7545D">
        <w:rPr>
          <w:rFonts w:eastAsia="SimSun" w:cs="Arial"/>
          <w:b w:val="0"/>
          <w:noProof w:val="0"/>
          <w:sz w:val="20"/>
          <w:lang w:eastAsia="zh-CN"/>
        </w:rPr>
        <w:t xml:space="preserve">. </w:t>
      </w:r>
      <w:r w:rsidRPr="00A7545D">
        <w:rPr>
          <w:rFonts w:eastAsia="SimSun" w:cs="Arial"/>
          <w:b w:val="0"/>
          <w:noProof w:val="0"/>
          <w:color w:val="FF0000"/>
          <w:sz w:val="20"/>
          <w:u w:val="single"/>
          <w:lang w:eastAsia="zh-CN"/>
        </w:rPr>
        <w:t xml:space="preserve">It is RAN1 understanding that </w:t>
      </w:r>
      <w:r w:rsidRPr="00A7545D">
        <w:rPr>
          <w:rFonts w:eastAsia="SimSun" w:cs="Arial"/>
          <w:b w:val="0"/>
          <w:noProof w:val="0"/>
          <w:sz w:val="20"/>
          <w:lang w:eastAsia="zh-CN"/>
        </w:rPr>
        <w:t>RAN2</w:t>
      </w:r>
      <w:r w:rsidRPr="00A7545D">
        <w:rPr>
          <w:rFonts w:eastAsia="SimSun" w:cs="Arial"/>
          <w:b w:val="0"/>
          <w:noProof w:val="0"/>
          <w:color w:val="FF0000"/>
          <w:sz w:val="20"/>
          <w:lang w:eastAsia="zh-CN"/>
        </w:rPr>
        <w:t xml:space="preserve"> </w:t>
      </w:r>
      <w:r w:rsidRPr="00A7545D">
        <w:rPr>
          <w:rFonts w:eastAsia="SimSun" w:cs="Arial"/>
          <w:b w:val="0"/>
          <w:noProof w:val="0"/>
          <w:sz w:val="20"/>
          <w:lang w:eastAsia="zh-CN"/>
        </w:rPr>
        <w:t xml:space="preserve">capability and configuration signalling and RAN4 band, duplex and bandwidth definitions </w:t>
      </w:r>
      <w:r w:rsidRPr="00A7545D">
        <w:rPr>
          <w:rFonts w:eastAsia="SimSun" w:cs="Arial"/>
          <w:b w:val="0"/>
          <w:strike/>
          <w:noProof w:val="0"/>
          <w:color w:val="FF0000"/>
          <w:sz w:val="20"/>
          <w:lang w:eastAsia="zh-CN"/>
        </w:rPr>
        <w:t>are assumed to</w:t>
      </w:r>
      <w:r w:rsidRPr="00A7545D">
        <w:rPr>
          <w:rFonts w:eastAsia="SimSun" w:cs="Arial"/>
          <w:b w:val="0"/>
          <w:noProof w:val="0"/>
          <w:color w:val="FF0000"/>
          <w:sz w:val="20"/>
          <w:lang w:eastAsia="zh-CN"/>
        </w:rPr>
        <w:t xml:space="preserve"> </w:t>
      </w:r>
      <w:r w:rsidRPr="00A7545D">
        <w:rPr>
          <w:rFonts w:eastAsia="SimSun" w:cs="Arial"/>
          <w:b w:val="0"/>
          <w:noProof w:val="0"/>
          <w:sz w:val="20"/>
          <w:lang w:eastAsia="zh-CN"/>
        </w:rPr>
        <w:t xml:space="preserve">place </w:t>
      </w:r>
      <w:r w:rsidRPr="00FE40AB">
        <w:rPr>
          <w:rFonts w:eastAsia="SimSun" w:cs="Arial"/>
          <w:b w:val="0"/>
          <w:strike/>
          <w:noProof w:val="0"/>
          <w:color w:val="FF0000"/>
          <w:sz w:val="20"/>
          <w:lang w:eastAsia="zh-CN"/>
        </w:rPr>
        <w:t>such</w:t>
      </w:r>
      <w:r w:rsidRPr="00A7545D">
        <w:rPr>
          <w:rFonts w:eastAsia="SimSun" w:cs="Arial"/>
          <w:b w:val="0"/>
          <w:noProof w:val="0"/>
          <w:sz w:val="20"/>
          <w:lang w:eastAsia="zh-CN"/>
        </w:rPr>
        <w:t xml:space="preserve"> restrictions</w:t>
      </w:r>
      <w:r>
        <w:rPr>
          <w:rFonts w:eastAsia="SimSun" w:cs="Arial"/>
          <w:b w:val="0"/>
          <w:noProof w:val="0"/>
          <w:sz w:val="20"/>
          <w:lang w:eastAsia="zh-CN"/>
        </w:rPr>
        <w:t xml:space="preserve"> </w:t>
      </w:r>
      <w:r w:rsidRPr="00FE40AB">
        <w:rPr>
          <w:rFonts w:eastAsia="SimSun" w:cs="Arial"/>
          <w:b w:val="0"/>
          <w:noProof w:val="0"/>
          <w:color w:val="FF0000"/>
          <w:sz w:val="20"/>
          <w:u w:val="single"/>
          <w:lang w:eastAsia="zh-CN"/>
        </w:rPr>
        <w:t>to carrier positions</w:t>
      </w:r>
      <w:r w:rsidRPr="00A7545D">
        <w:rPr>
          <w:rFonts w:eastAsia="SimSun" w:cs="Arial"/>
          <w:b w:val="0"/>
          <w:noProof w:val="0"/>
          <w:sz w:val="20"/>
          <w:lang w:eastAsia="zh-CN"/>
        </w:rPr>
        <w:t>.</w:t>
      </w:r>
    </w:p>
    <w:p w14:paraId="14339964" w14:textId="77777777" w:rsidR="00DF4AD1" w:rsidRPr="00A7545D" w:rsidRDefault="00DF4AD1" w:rsidP="00DF4AD1">
      <w:pPr>
        <w:pStyle w:val="Header"/>
        <w:ind w:left="1080"/>
        <w:textAlignment w:val="auto"/>
        <w:rPr>
          <w:b w:val="0"/>
          <w:bCs/>
        </w:rPr>
      </w:pPr>
    </w:p>
    <w:p w14:paraId="1A9047CE" w14:textId="77777777" w:rsidR="00DF4AD1" w:rsidRPr="00A7545D" w:rsidRDefault="00DF4AD1" w:rsidP="00DF4AD1">
      <w:pPr>
        <w:pStyle w:val="Header"/>
        <w:numPr>
          <w:ilvl w:val="1"/>
          <w:numId w:val="36"/>
        </w:numPr>
        <w:textAlignment w:val="auto"/>
        <w:rPr>
          <w:rFonts w:eastAsia="SimSun" w:cs="Arial"/>
          <w:b w:val="0"/>
          <w:noProof w:val="0"/>
          <w:color w:val="4472C4" w:themeColor="accent1"/>
          <w:sz w:val="20"/>
          <w:lang w:eastAsia="zh-CN"/>
        </w:rPr>
      </w:pPr>
      <w:r w:rsidRPr="00A7545D">
        <w:rPr>
          <w:rFonts w:eastAsia="SimSun" w:cs="Arial"/>
          <w:b w:val="0"/>
          <w:noProof w:val="0"/>
          <w:color w:val="4472C4" w:themeColor="accent1"/>
          <w:sz w:val="20"/>
          <w:lang w:eastAsia="zh-CN"/>
        </w:rPr>
        <w:t xml:space="preserve">confirm UE behaviour if it is possible to configure a carrier that is not fully contained in the NR band, </w:t>
      </w:r>
      <w:proofErr w:type="gramStart"/>
      <w:r w:rsidRPr="00A7545D">
        <w:rPr>
          <w:rFonts w:eastAsia="SimSun" w:cs="Arial"/>
          <w:b w:val="0"/>
          <w:noProof w:val="0"/>
          <w:color w:val="4472C4" w:themeColor="accent1"/>
          <w:sz w:val="20"/>
          <w:lang w:eastAsia="zh-CN"/>
        </w:rPr>
        <w:t>i.e.</w:t>
      </w:r>
      <w:proofErr w:type="gramEnd"/>
      <w:r w:rsidRPr="00A7545D">
        <w:rPr>
          <w:rFonts w:eastAsia="SimSun" w:cs="Arial"/>
          <w:b w:val="0"/>
          <w:noProof w:val="0"/>
          <w:color w:val="4472C4" w:themeColor="accent1"/>
          <w:sz w:val="20"/>
          <w:lang w:eastAsia="zh-CN"/>
        </w:rPr>
        <w:t xml:space="preserve"> the carrier can extend beyond the low edge of the band and/or the high edge of the band? </w:t>
      </w:r>
    </w:p>
    <w:p w14:paraId="2C1F5F56" w14:textId="77777777" w:rsidR="00DF4AD1" w:rsidRPr="006A7BF7" w:rsidRDefault="00DF4AD1" w:rsidP="00DF4AD1">
      <w:pPr>
        <w:ind w:left="1080"/>
        <w:rPr>
          <w:rFonts w:ascii="Arial" w:hAnsi="Arial" w:cs="Arial"/>
          <w:b/>
          <w:bCs/>
          <w:color w:val="FF0000"/>
          <w:u w:val="single"/>
        </w:rPr>
      </w:pPr>
      <w:r w:rsidRPr="006A7BF7">
        <w:rPr>
          <w:rFonts w:ascii="Arial" w:eastAsia="SimSun" w:hAnsi="Arial" w:cs="Arial"/>
          <w:b/>
          <w:color w:val="FF0000"/>
          <w:u w:val="single"/>
          <w:lang w:eastAsia="zh-CN"/>
        </w:rPr>
        <w:t xml:space="preserve">RAN1 answer: </w:t>
      </w:r>
      <w:r w:rsidRPr="006A7BF7">
        <w:rPr>
          <w:rFonts w:ascii="Arial" w:eastAsia="SimSun" w:hAnsi="Arial" w:cs="Arial"/>
          <w:bCs/>
          <w:color w:val="FF0000"/>
          <w:u w:val="single"/>
          <w:lang w:eastAsia="zh-CN"/>
        </w:rPr>
        <w:t>if it were possible to configure a UE with a carrier that is not fully contained in the NR band, RAN1 specifications would be compatible with such a configuration</w:t>
      </w:r>
      <w:r>
        <w:rPr>
          <w:rFonts w:ascii="Arial" w:eastAsia="SimSun" w:hAnsi="Arial" w:cs="Arial"/>
          <w:bCs/>
          <w:color w:val="FF0000"/>
          <w:u w:val="single"/>
          <w:lang w:eastAsia="zh-CN"/>
        </w:rPr>
        <w:t xml:space="preserve"> (ref the answer to the previous question)</w:t>
      </w:r>
      <w:r w:rsidRPr="006A7BF7">
        <w:rPr>
          <w:rFonts w:ascii="Arial" w:eastAsia="SimSun" w:hAnsi="Arial" w:cs="Arial"/>
          <w:bCs/>
          <w:color w:val="FF0000"/>
          <w:u w:val="single"/>
          <w:lang w:eastAsia="zh-CN"/>
        </w:rPr>
        <w:t xml:space="preserve">. However, it is RAN1 understanding that such a capability cannot be indicated by the UE (RAN2 to confirm) and </w:t>
      </w:r>
      <w:r>
        <w:rPr>
          <w:rFonts w:ascii="Arial" w:eastAsia="SimSun" w:hAnsi="Arial" w:cs="Arial"/>
          <w:bCs/>
          <w:color w:val="FF0000"/>
          <w:u w:val="single"/>
          <w:lang w:eastAsia="zh-CN"/>
        </w:rPr>
        <w:t xml:space="preserve">a </w:t>
      </w:r>
      <w:r w:rsidRPr="006A7BF7">
        <w:rPr>
          <w:rFonts w:ascii="Arial" w:eastAsia="SimSun" w:hAnsi="Arial" w:cs="Arial"/>
          <w:bCs/>
          <w:color w:val="FF0000"/>
          <w:u w:val="single"/>
          <w:lang w:eastAsia="zh-CN"/>
        </w:rPr>
        <w:t xml:space="preserve">UE configured to do something it </w:t>
      </w:r>
      <w:r>
        <w:rPr>
          <w:rFonts w:ascii="Arial" w:eastAsia="SimSun" w:hAnsi="Arial" w:cs="Arial"/>
          <w:bCs/>
          <w:color w:val="FF0000"/>
          <w:u w:val="single"/>
          <w:lang w:eastAsia="zh-CN"/>
        </w:rPr>
        <w:t>did</w:t>
      </w:r>
      <w:r w:rsidRPr="006A7BF7">
        <w:rPr>
          <w:rFonts w:ascii="Arial" w:eastAsia="SimSun" w:hAnsi="Arial" w:cs="Arial"/>
          <w:bCs/>
          <w:color w:val="FF0000"/>
          <w:u w:val="single"/>
          <w:lang w:eastAsia="zh-CN"/>
        </w:rPr>
        <w:t xml:space="preserve"> not </w:t>
      </w:r>
      <w:r>
        <w:rPr>
          <w:rFonts w:ascii="Arial" w:eastAsia="SimSun" w:hAnsi="Arial" w:cs="Arial"/>
          <w:bCs/>
          <w:color w:val="FF0000"/>
          <w:u w:val="single"/>
          <w:lang w:eastAsia="zh-CN"/>
        </w:rPr>
        <w:t xml:space="preserve">indicate being </w:t>
      </w:r>
      <w:r w:rsidRPr="006A7BF7">
        <w:rPr>
          <w:rFonts w:ascii="Arial" w:eastAsia="SimSun" w:hAnsi="Arial" w:cs="Arial"/>
          <w:bCs/>
          <w:color w:val="FF0000"/>
          <w:u w:val="single"/>
          <w:lang w:eastAsia="zh-CN"/>
        </w:rPr>
        <w:t>capable of cannot be assumed to follow the configuration</w:t>
      </w:r>
      <w:r>
        <w:rPr>
          <w:rFonts w:ascii="Arial" w:eastAsia="SimSun" w:hAnsi="Arial" w:cs="Arial"/>
          <w:bCs/>
          <w:color w:val="FF0000"/>
          <w:u w:val="single"/>
          <w:lang w:eastAsia="zh-CN"/>
        </w:rPr>
        <w:t>. Hence, according to RAN1 understanding of RAN2 and RAN4 specifications, such a configuration is not possible.</w:t>
      </w:r>
    </w:p>
    <w:p w14:paraId="6B079EB6" w14:textId="7E7B70E6" w:rsidR="00D642BF" w:rsidRDefault="00D642BF" w:rsidP="00622410"/>
    <w:p w14:paraId="098A39C2" w14:textId="77777777" w:rsidR="00DF4AD1" w:rsidRPr="002926CF" w:rsidRDefault="00DF4AD1" w:rsidP="00DF4AD1">
      <w:pPr>
        <w:rPr>
          <w:b/>
          <w:bCs/>
        </w:rPr>
      </w:pPr>
      <w:r w:rsidRPr="002926CF">
        <w:rPr>
          <w:b/>
          <w:bCs/>
        </w:rPr>
        <w:t>RAN4 question:</w:t>
      </w:r>
    </w:p>
    <w:p w14:paraId="16D687EB" w14:textId="77777777" w:rsidR="00DF4AD1" w:rsidRPr="002926CF" w:rsidRDefault="00DF4AD1" w:rsidP="00DF4AD1">
      <w:pPr>
        <w:pStyle w:val="Header"/>
        <w:numPr>
          <w:ilvl w:val="0"/>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For the overlapping CBWs from network perspective (one cell approach):</w:t>
      </w:r>
    </w:p>
    <w:p w14:paraId="3F28FDF1" w14:textId="77777777" w:rsidR="00DF4AD1" w:rsidRPr="002926CF" w:rsidRDefault="00DF4AD1" w:rsidP="00DF4AD1">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clarify whether a single SSB and CORESET (</w:t>
      </w:r>
      <w:proofErr w:type="gramStart"/>
      <w:r w:rsidRPr="002926CF">
        <w:rPr>
          <w:rFonts w:eastAsia="SimSun" w:cs="Arial"/>
          <w:b w:val="0"/>
          <w:noProof w:val="0"/>
          <w:color w:val="4472C4" w:themeColor="accent1"/>
          <w:sz w:val="20"/>
          <w:lang w:eastAsia="zh-CN"/>
        </w:rPr>
        <w:t>e.g.</w:t>
      </w:r>
      <w:proofErr w:type="gramEnd"/>
      <w:r w:rsidRPr="002926CF">
        <w:rPr>
          <w:rFonts w:eastAsia="SimSun" w:cs="Arial"/>
          <w:b w:val="0"/>
          <w:noProof w:val="0"/>
          <w:color w:val="4472C4" w:themeColor="accent1"/>
          <w:sz w:val="20"/>
          <w:lang w:eastAsia="zh-CN"/>
        </w:rPr>
        <w:t xml:space="preserve"> for cases where irregular BWs &gt;10 MHz where a 4.28 MHz wide initial BWP can be in the common frequency range), can be used to configure UEs with different channel BWs on different parts of the BS channel.  </w:t>
      </w:r>
    </w:p>
    <w:p w14:paraId="22A2C98A" w14:textId="77777777" w:rsidR="00DF4AD1" w:rsidRPr="002926CF" w:rsidRDefault="00DF4AD1" w:rsidP="00DF4AD1">
      <w:pPr>
        <w:pStyle w:val="Header"/>
        <w:numPr>
          <w:ilvl w:val="1"/>
          <w:numId w:val="36"/>
        </w:numPr>
        <w:textAlignment w:val="auto"/>
        <w:rPr>
          <w:rFonts w:eastAsia="SimSun" w:cs="Arial"/>
          <w:b w:val="0"/>
          <w:noProof w:val="0"/>
          <w:color w:val="4472C4" w:themeColor="accent1"/>
          <w:sz w:val="20"/>
          <w:lang w:eastAsia="zh-CN"/>
        </w:rPr>
      </w:pPr>
      <w:r w:rsidRPr="002926CF">
        <w:rPr>
          <w:rFonts w:eastAsia="SimSun" w:cs="Arial"/>
          <w:b w:val="0"/>
          <w:noProof w:val="0"/>
          <w:color w:val="4472C4" w:themeColor="accent1"/>
          <w:sz w:val="20"/>
          <w:lang w:eastAsia="zh-CN"/>
        </w:rPr>
        <w:t xml:space="preserve">clarify whether </w:t>
      </w:r>
      <w:proofErr w:type="gramStart"/>
      <w:r w:rsidRPr="002926CF">
        <w:rPr>
          <w:rFonts w:eastAsia="SimSun" w:cs="Arial"/>
          <w:b w:val="0"/>
          <w:noProof w:val="0"/>
          <w:color w:val="4472C4" w:themeColor="accent1"/>
          <w:sz w:val="20"/>
          <w:lang w:eastAsia="zh-CN"/>
        </w:rPr>
        <w:t>two time</w:t>
      </w:r>
      <w:proofErr w:type="gramEnd"/>
      <w:r w:rsidRPr="002926CF">
        <w:rPr>
          <w:rFonts w:eastAsia="SimSun" w:cs="Arial"/>
          <w:b w:val="0"/>
          <w:noProof w:val="0"/>
          <w:color w:val="4472C4" w:themeColor="accent1"/>
          <w:sz w:val="20"/>
          <w:lang w:eastAsia="zh-CN"/>
        </w:rPr>
        <w:t xml:space="preserve"> staggered SSBs and CORESET#0 on the same frequency (when the frequency separation is not enough to send them simultaneously at the same time and thus time staggering is needed) are supported in RAN1/2 specifications so that </w:t>
      </w:r>
      <w:proofErr w:type="spellStart"/>
      <w:r w:rsidRPr="002926CF">
        <w:rPr>
          <w:rFonts w:eastAsia="SimSun" w:cs="Arial"/>
          <w:b w:val="0"/>
          <w:noProof w:val="0"/>
          <w:color w:val="4472C4" w:themeColor="accent1"/>
          <w:sz w:val="20"/>
          <w:lang w:eastAsia="zh-CN"/>
        </w:rPr>
        <w:t>Ues</w:t>
      </w:r>
      <w:proofErr w:type="spellEnd"/>
      <w:r w:rsidRPr="002926CF">
        <w:rPr>
          <w:rFonts w:eastAsia="SimSun" w:cs="Arial"/>
          <w:b w:val="0"/>
          <w:noProof w:val="0"/>
          <w:color w:val="4472C4" w:themeColor="accent1"/>
          <w:sz w:val="20"/>
          <w:lang w:eastAsia="zh-CN"/>
        </w:rPr>
        <w:t xml:space="preserve"> configured with left and right channels of the next smaller regular size can track their own time staggered SSB and CORESET#0. </w:t>
      </w:r>
    </w:p>
    <w:p w14:paraId="5A1A7571" w14:textId="77777777" w:rsidR="00DF4AD1" w:rsidRDefault="00DF4AD1" w:rsidP="00DF4AD1"/>
    <w:p w14:paraId="441866BD" w14:textId="437E0155" w:rsidR="00DF4AD1" w:rsidRPr="009C27DF" w:rsidRDefault="00DF4AD1" w:rsidP="00DF4AD1">
      <w:pPr>
        <w:rPr>
          <w:b/>
          <w:bCs/>
        </w:rPr>
      </w:pPr>
      <w:r w:rsidRPr="00DF4AD1">
        <w:rPr>
          <w:b/>
          <w:bCs/>
        </w:rPr>
        <w:t xml:space="preserve">RAN1 </w:t>
      </w:r>
      <w:r>
        <w:rPr>
          <w:b/>
          <w:bCs/>
        </w:rPr>
        <w:t>answer</w:t>
      </w:r>
      <w:r w:rsidRPr="00DF4AD1">
        <w:rPr>
          <w:b/>
          <w:bCs/>
        </w:rPr>
        <w:t>:</w:t>
      </w:r>
      <w:r w:rsidRPr="009C27DF">
        <w:rPr>
          <w:b/>
          <w:bCs/>
        </w:rPr>
        <w:t xml:space="preserve"> </w:t>
      </w:r>
    </w:p>
    <w:p w14:paraId="772A2FB5" w14:textId="77777777" w:rsidR="00DF4AD1" w:rsidRPr="009C27DF" w:rsidRDefault="00DF4AD1" w:rsidP="00DF4AD1">
      <w:pPr>
        <w:pStyle w:val="ListParagraph"/>
        <w:numPr>
          <w:ilvl w:val="0"/>
          <w:numId w:val="36"/>
        </w:numPr>
        <w:rPr>
          <w:rFonts w:ascii="Arial" w:hAnsi="Arial" w:cs="Arial"/>
          <w:sz w:val="20"/>
          <w:szCs w:val="20"/>
          <w:lang w:val="en-GB"/>
        </w:rPr>
      </w:pPr>
      <w:r w:rsidRPr="009C27DF">
        <w:rPr>
          <w:rFonts w:ascii="Arial" w:hAnsi="Arial" w:cs="Arial"/>
          <w:sz w:val="20"/>
          <w:szCs w:val="20"/>
          <w:lang w:val="en-GB"/>
        </w:rPr>
        <w:t>In idle mode</w:t>
      </w:r>
      <w:r>
        <w:rPr>
          <w:rFonts w:ascii="Arial" w:hAnsi="Arial" w:cs="Arial"/>
          <w:sz w:val="20"/>
          <w:szCs w:val="20"/>
          <w:lang w:val="en-GB"/>
        </w:rPr>
        <w:t xml:space="preserve"> </w:t>
      </w:r>
      <w:r w:rsidRPr="00592299">
        <w:rPr>
          <w:rFonts w:ascii="Arial" w:hAnsi="Arial" w:cs="Arial"/>
          <w:color w:val="FF0000"/>
          <w:sz w:val="20"/>
          <w:szCs w:val="20"/>
          <w:u w:val="single"/>
          <w:lang w:val="en-GB"/>
        </w:rPr>
        <w:t>and inactive state</w:t>
      </w:r>
      <w:r w:rsidRPr="009C27DF">
        <w:rPr>
          <w:rFonts w:ascii="Arial" w:hAnsi="Arial" w:cs="Arial"/>
          <w:sz w:val="20"/>
          <w:szCs w:val="20"/>
          <w:lang w:val="en-GB"/>
        </w:rPr>
        <w:t xml:space="preserv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w:t>
      </w:r>
      <w:proofErr w:type="gramStart"/>
      <w:r w:rsidRPr="009C27DF">
        <w:rPr>
          <w:rFonts w:ascii="Arial" w:hAnsi="Arial" w:cs="Arial"/>
          <w:sz w:val="20"/>
          <w:szCs w:val="20"/>
          <w:lang w:val="en-GB"/>
        </w:rPr>
        <w:t>as long as</w:t>
      </w:r>
      <w:proofErr w:type="gramEnd"/>
      <w:r w:rsidRPr="009C27DF">
        <w:rPr>
          <w:rFonts w:ascii="Arial" w:hAnsi="Arial" w:cs="Arial"/>
          <w:sz w:val="20"/>
          <w:szCs w:val="20"/>
          <w:lang w:val="en-GB"/>
        </w:rPr>
        <w:t xml:space="preserve"> the configuration on each cell in this “one cell” approach is </w:t>
      </w:r>
      <w:r w:rsidRPr="00FE40AB">
        <w:rPr>
          <w:rFonts w:ascii="Arial" w:hAnsi="Arial" w:cs="Arial"/>
          <w:strike/>
          <w:color w:val="FF0000"/>
          <w:sz w:val="20"/>
          <w:szCs w:val="20"/>
          <w:lang w:val="en-GB"/>
        </w:rPr>
        <w:t xml:space="preserve">otherwise </w:t>
      </w:r>
      <w:r w:rsidRPr="009C27DF">
        <w:rPr>
          <w:rFonts w:ascii="Arial" w:hAnsi="Arial" w:cs="Arial"/>
          <w:sz w:val="20"/>
          <w:szCs w:val="20"/>
          <w:lang w:val="en-GB"/>
        </w:rPr>
        <w:t>configured in compliance with the RAN1/2/4 specifications.</w:t>
      </w:r>
    </w:p>
    <w:p w14:paraId="287524CC" w14:textId="77777777" w:rsidR="00DF4AD1" w:rsidRPr="009C27DF" w:rsidRDefault="00DF4AD1" w:rsidP="00DF4AD1">
      <w:pPr>
        <w:pStyle w:val="ListParagraph"/>
        <w:numPr>
          <w:ilvl w:val="0"/>
          <w:numId w:val="36"/>
        </w:numPr>
        <w:rPr>
          <w:rFonts w:ascii="Arial" w:hAnsi="Arial" w:cs="Arial"/>
          <w:sz w:val="20"/>
          <w:szCs w:val="20"/>
          <w:lang w:val="en-GB"/>
        </w:rPr>
      </w:pPr>
      <w:r w:rsidRPr="009C27DF">
        <w:rPr>
          <w:rFonts w:ascii="Arial" w:hAnsi="Arial" w:cs="Arial"/>
          <w:sz w:val="20"/>
          <w:szCs w:val="20"/>
          <w:lang w:val="en-GB"/>
        </w:rPr>
        <w:t>RAN1 specifications allow for configuring staggered SSBs and CORESET#0s on the same frequency so that UEs configured with left and right channels of the next smaller regular size can track their own time staggered SSB and CORESET#0.</w:t>
      </w:r>
    </w:p>
    <w:p w14:paraId="31116B45" w14:textId="77777777" w:rsidR="00DF4AD1" w:rsidRPr="00101F7B" w:rsidRDefault="00DF4AD1" w:rsidP="00DF4AD1"/>
    <w:p w14:paraId="6FA0FFDD" w14:textId="77777777" w:rsidR="00DF4AD1" w:rsidRPr="002926CF" w:rsidRDefault="00DF4AD1" w:rsidP="00DF4AD1">
      <w:pPr>
        <w:rPr>
          <w:b/>
          <w:bCs/>
        </w:rPr>
      </w:pPr>
      <w:r w:rsidRPr="002926CF">
        <w:rPr>
          <w:b/>
          <w:bCs/>
        </w:rPr>
        <w:t>RAN4 question:</w:t>
      </w:r>
    </w:p>
    <w:p w14:paraId="0E84A5C4" w14:textId="77777777" w:rsidR="00DF4AD1" w:rsidRPr="00F7737C" w:rsidRDefault="00DF4AD1" w:rsidP="00DF4AD1">
      <w:pPr>
        <w:pStyle w:val="Header"/>
        <w:ind w:left="720"/>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For the overlapping CBWs from UE perspective (two cell approach / CA approach):</w:t>
      </w:r>
    </w:p>
    <w:p w14:paraId="11D81A03" w14:textId="77777777" w:rsidR="00DF4AD1" w:rsidRPr="00F7737C" w:rsidRDefault="00DF4AD1" w:rsidP="00DF4AD1">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if two different Bandwidth Parts for the UE are overlapping, and both contain a subset of CSI-RS resources that are mapped to the same subset of overlapping RBs for the same UE, please clarify how does UE report CSI for the overlapped part, </w:t>
      </w:r>
      <w:proofErr w:type="gramStart"/>
      <w:r w:rsidRPr="00F7737C">
        <w:rPr>
          <w:rFonts w:eastAsia="SimSun" w:cs="Arial"/>
          <w:b w:val="0"/>
          <w:noProof w:val="0"/>
          <w:color w:val="4472C4" w:themeColor="accent1"/>
          <w:sz w:val="20"/>
          <w:lang w:eastAsia="zh-CN"/>
        </w:rPr>
        <w:t>e.g.</w:t>
      </w:r>
      <w:proofErr w:type="gramEnd"/>
      <w:r w:rsidRPr="00F7737C">
        <w:rPr>
          <w:rFonts w:eastAsia="SimSun" w:cs="Arial"/>
          <w:b w:val="0"/>
          <w:noProof w:val="0"/>
          <w:color w:val="4472C4" w:themeColor="accent1"/>
          <w:sz w:val="20"/>
          <w:lang w:eastAsia="zh-CN"/>
        </w:rPr>
        <w:t xml:space="preserve"> does UE report CSI for </w:t>
      </w:r>
      <w:r w:rsidRPr="00F7737C">
        <w:rPr>
          <w:rFonts w:eastAsia="SimSun" w:cs="Arial"/>
          <w:b w:val="0"/>
          <w:noProof w:val="0"/>
          <w:color w:val="4472C4" w:themeColor="accent1"/>
          <w:sz w:val="20"/>
          <w:lang w:eastAsia="zh-CN"/>
        </w:rPr>
        <w:lastRenderedPageBreak/>
        <w:t>each cell separately, or just once for the overlapping part, or something else?</w:t>
      </w:r>
    </w:p>
    <w:p w14:paraId="2A6A9558" w14:textId="77777777" w:rsidR="00DF4AD1" w:rsidRPr="00F7737C" w:rsidRDefault="00DF4AD1" w:rsidP="00DF4AD1">
      <w:pPr>
        <w:pStyle w:val="Header"/>
        <w:numPr>
          <w:ilvl w:val="1"/>
          <w:numId w:val="36"/>
        </w:numPr>
        <w:textAlignment w:val="auto"/>
        <w:rPr>
          <w:rFonts w:eastAsia="SimSun" w:cs="Arial"/>
          <w:b w:val="0"/>
          <w:noProof w:val="0"/>
          <w:color w:val="4472C4" w:themeColor="accent1"/>
          <w:sz w:val="20"/>
          <w:lang w:eastAsia="zh-CN"/>
        </w:rPr>
      </w:pPr>
      <w:r w:rsidRPr="00F7737C">
        <w:rPr>
          <w:rFonts w:eastAsia="SimSun" w:cs="Arial"/>
          <w:b w:val="0"/>
          <w:noProof w:val="0"/>
          <w:color w:val="4472C4" w:themeColor="accent1"/>
          <w:sz w:val="20"/>
          <w:lang w:eastAsia="zh-CN"/>
        </w:rPr>
        <w:t xml:space="preserve">clarify how PDCCH reception in overlapped CA when </w:t>
      </w:r>
      <w:proofErr w:type="spellStart"/>
      <w:r w:rsidRPr="00F7737C">
        <w:rPr>
          <w:rFonts w:eastAsia="SimSun" w:cs="Arial"/>
          <w:b w:val="0"/>
          <w:noProof w:val="0"/>
          <w:color w:val="4472C4" w:themeColor="accent1"/>
          <w:sz w:val="20"/>
          <w:lang w:eastAsia="zh-CN"/>
        </w:rPr>
        <w:t>PCell</w:t>
      </w:r>
      <w:proofErr w:type="spellEnd"/>
      <w:r w:rsidRPr="00F7737C">
        <w:rPr>
          <w:rFonts w:eastAsia="SimSun" w:cs="Arial"/>
          <w:b w:val="0"/>
          <w:noProof w:val="0"/>
          <w:color w:val="4472C4" w:themeColor="accent1"/>
          <w:sz w:val="20"/>
          <w:lang w:eastAsia="zh-CN"/>
        </w:rPr>
        <w:t xml:space="preserve"> and </w:t>
      </w:r>
      <w:proofErr w:type="spellStart"/>
      <w:r w:rsidRPr="00F7737C">
        <w:rPr>
          <w:rFonts w:eastAsia="SimSun" w:cs="Arial"/>
          <w:b w:val="0"/>
          <w:noProof w:val="0"/>
          <w:color w:val="4472C4" w:themeColor="accent1"/>
          <w:sz w:val="20"/>
          <w:lang w:eastAsia="zh-CN"/>
        </w:rPr>
        <w:t>Scell</w:t>
      </w:r>
      <w:proofErr w:type="spellEnd"/>
      <w:r w:rsidRPr="00F7737C">
        <w:rPr>
          <w:rFonts w:eastAsia="SimSun" w:cs="Arial"/>
          <w:b w:val="0"/>
          <w:noProof w:val="0"/>
          <w:color w:val="4472C4" w:themeColor="accent1"/>
          <w:sz w:val="20"/>
          <w:lang w:eastAsia="zh-CN"/>
        </w:rPr>
        <w:t xml:space="preserve"> PDCCH resources partially overlap and whether there are any impacts to cross-carrier scheduling</w:t>
      </w:r>
    </w:p>
    <w:p w14:paraId="60A73432" w14:textId="20D51E51" w:rsidR="00DF4AD1" w:rsidRDefault="00DF4AD1" w:rsidP="00622410"/>
    <w:p w14:paraId="77797ACF" w14:textId="77777777" w:rsidR="00DF4AD1" w:rsidRPr="009C27DF" w:rsidRDefault="00DF4AD1" w:rsidP="00DF4AD1">
      <w:pPr>
        <w:rPr>
          <w:b/>
          <w:bCs/>
        </w:rPr>
      </w:pPr>
      <w:r w:rsidRPr="00DF4AD1">
        <w:rPr>
          <w:b/>
          <w:bCs/>
        </w:rPr>
        <w:t xml:space="preserve">RAN1 </w:t>
      </w:r>
      <w:r>
        <w:rPr>
          <w:b/>
          <w:bCs/>
        </w:rPr>
        <w:t>answer</w:t>
      </w:r>
      <w:r w:rsidRPr="00DF4AD1">
        <w:rPr>
          <w:b/>
          <w:bCs/>
        </w:rPr>
        <w:t>:</w:t>
      </w:r>
      <w:r w:rsidRPr="009C27DF">
        <w:rPr>
          <w:b/>
          <w:bCs/>
        </w:rPr>
        <w:t xml:space="preserve"> </w:t>
      </w:r>
    </w:p>
    <w:p w14:paraId="70988777" w14:textId="77777777" w:rsidR="00DF4AD1" w:rsidRPr="005C3BA9" w:rsidRDefault="00DF4AD1" w:rsidP="00DF4AD1">
      <w:pPr>
        <w:pStyle w:val="ListParagraph"/>
        <w:numPr>
          <w:ilvl w:val="0"/>
          <w:numId w:val="36"/>
        </w:numPr>
        <w:rPr>
          <w:rFonts w:ascii="Arial" w:hAnsi="Arial" w:cs="Arial"/>
          <w:sz w:val="20"/>
          <w:szCs w:val="20"/>
          <w:lang w:val="en-GB"/>
        </w:rPr>
      </w:pPr>
      <w:r w:rsidRPr="005C3BA9">
        <w:rPr>
          <w:rFonts w:ascii="Arial" w:hAnsi="Arial" w:cs="Arial"/>
          <w:sz w:val="20"/>
          <w:szCs w:val="20"/>
          <w:lang w:val="en-GB"/>
        </w:rPr>
        <w:t>RAN1 specification do not</w:t>
      </w:r>
      <w:r>
        <w:rPr>
          <w:rFonts w:ascii="Arial" w:hAnsi="Arial" w:cs="Arial"/>
          <w:sz w:val="20"/>
          <w:szCs w:val="20"/>
          <w:lang w:val="en-GB"/>
        </w:rPr>
        <w:t xml:space="preserve"> </w:t>
      </w:r>
      <w:r w:rsidRPr="005C3BA9">
        <w:rPr>
          <w:rFonts w:ascii="Arial" w:hAnsi="Arial" w:cs="Arial"/>
          <w:color w:val="FF0000"/>
          <w:sz w:val="20"/>
          <w:szCs w:val="20"/>
          <w:u w:val="single"/>
          <w:lang w:val="en-GB"/>
        </w:rPr>
        <w:t>restrict</w:t>
      </w:r>
      <w:r w:rsidRPr="005C3BA9">
        <w:rPr>
          <w:rFonts w:ascii="Arial" w:hAnsi="Arial" w:cs="Arial"/>
          <w:color w:val="FF0000"/>
          <w:sz w:val="20"/>
          <w:szCs w:val="20"/>
          <w:lang w:val="en-GB"/>
        </w:rPr>
        <w:t xml:space="preserve"> </w:t>
      </w:r>
      <w:r w:rsidRPr="005C3BA9">
        <w:rPr>
          <w:rFonts w:ascii="Arial" w:hAnsi="Arial" w:cs="Arial"/>
          <w:strike/>
          <w:color w:val="FF0000"/>
          <w:sz w:val="20"/>
          <w:szCs w:val="20"/>
          <w:lang w:val="en-GB"/>
        </w:rPr>
        <w:t>prevent</w:t>
      </w:r>
      <w:r w:rsidRPr="005C3BA9">
        <w:rPr>
          <w:rFonts w:ascii="Arial" w:hAnsi="Arial" w:cs="Arial"/>
          <w:color w:val="FF0000"/>
          <w:sz w:val="20"/>
          <w:szCs w:val="20"/>
          <w:lang w:val="en-GB"/>
        </w:rPr>
        <w:t xml:space="preserve"> </w:t>
      </w:r>
      <w:r w:rsidRPr="005C3BA9">
        <w:rPr>
          <w:rFonts w:ascii="Arial" w:hAnsi="Arial" w:cs="Arial"/>
          <w:sz w:val="20"/>
          <w:szCs w:val="20"/>
          <w:lang w:val="en-GB"/>
        </w:rPr>
        <w:t>configuring overlapping carriers for CA for a single UE</w:t>
      </w:r>
      <w:r>
        <w:rPr>
          <w:rFonts w:ascii="Arial" w:hAnsi="Arial" w:cs="Arial"/>
          <w:sz w:val="20"/>
          <w:szCs w:val="20"/>
          <w:lang w:val="en-GB"/>
        </w:rPr>
        <w:t>.</w:t>
      </w:r>
      <w:r w:rsidRPr="005C3BA9">
        <w:rPr>
          <w:rFonts w:ascii="Arial" w:hAnsi="Arial" w:cs="Arial"/>
          <w:sz w:val="20"/>
          <w:szCs w:val="20"/>
          <w:lang w:val="en-GB"/>
        </w:rPr>
        <w:t xml:space="preserve"> </w:t>
      </w:r>
      <w:r>
        <w:rPr>
          <w:rFonts w:ascii="Arial" w:hAnsi="Arial" w:cs="Arial"/>
          <w:color w:val="FF0000"/>
          <w:sz w:val="20"/>
          <w:szCs w:val="20"/>
          <w:u w:val="single"/>
          <w:lang w:val="en-GB"/>
        </w:rPr>
        <w:t>H</w:t>
      </w:r>
      <w:r w:rsidRPr="005C3BA9">
        <w:rPr>
          <w:rFonts w:ascii="Arial" w:hAnsi="Arial" w:cs="Arial"/>
          <w:color w:val="FF0000"/>
          <w:sz w:val="20"/>
          <w:szCs w:val="20"/>
          <w:u w:val="single"/>
          <w:lang w:val="en-GB"/>
        </w:rPr>
        <w:t xml:space="preserve">owever, </w:t>
      </w:r>
      <w:r>
        <w:rPr>
          <w:rFonts w:ascii="Arial" w:hAnsi="Arial" w:cs="Arial"/>
          <w:color w:val="FF0000"/>
          <w:sz w:val="20"/>
          <w:szCs w:val="20"/>
          <w:u w:val="single"/>
          <w:lang w:val="en-GB"/>
        </w:rPr>
        <w:t xml:space="preserve">RAN1 would like to note that in Rel-15/16 RAN1 did not discuss UE capabilities for overlapped CA in Rel-15/16, and it is RAN1 understanding that RAN2-specified UE capability signalling does not provide any possibility for UE to indicate support for </w:t>
      </w:r>
      <w:r w:rsidRPr="005C3BA9">
        <w:rPr>
          <w:rFonts w:ascii="Arial" w:hAnsi="Arial" w:cs="Arial"/>
          <w:color w:val="FF0000"/>
          <w:sz w:val="20"/>
          <w:szCs w:val="20"/>
          <w:u w:val="single"/>
          <w:lang w:val="en-GB"/>
        </w:rPr>
        <w:t>overlapped CA</w:t>
      </w:r>
      <w:r w:rsidRPr="005C3BA9">
        <w:rPr>
          <w:rFonts w:ascii="Arial" w:hAnsi="Arial" w:cs="Arial"/>
          <w:sz w:val="20"/>
          <w:szCs w:val="20"/>
          <w:lang w:val="en-GB"/>
        </w:rPr>
        <w:t>.</w:t>
      </w:r>
    </w:p>
    <w:p w14:paraId="2691DDAA" w14:textId="77777777" w:rsidR="00DF4AD1" w:rsidRPr="00617652" w:rsidRDefault="00DF4AD1" w:rsidP="00DF4AD1">
      <w:pPr>
        <w:pStyle w:val="ListParagraph"/>
        <w:numPr>
          <w:ilvl w:val="0"/>
          <w:numId w:val="36"/>
        </w:numPr>
        <w:rPr>
          <w:rFonts w:ascii="Arial" w:hAnsi="Arial" w:cs="Arial"/>
          <w:sz w:val="20"/>
          <w:szCs w:val="20"/>
          <w:lang w:val="en-GB"/>
        </w:rPr>
      </w:pPr>
      <w:r w:rsidRPr="002F082D">
        <w:rPr>
          <w:rFonts w:ascii="Arial" w:hAnsi="Arial" w:cs="Arial"/>
          <w:sz w:val="20"/>
          <w:szCs w:val="20"/>
          <w:lang w:val="en-GB"/>
        </w:rPr>
        <w:t xml:space="preserve">In case of </w:t>
      </w:r>
      <w:r w:rsidRPr="00617652">
        <w:rPr>
          <w:rFonts w:ascii="Arial" w:hAnsi="Arial" w:cs="Arial"/>
          <w:sz w:val="20"/>
          <w:szCs w:val="20"/>
          <w:lang w:val="en-GB"/>
        </w:rPr>
        <w:t xml:space="preserve">CA, the CSI-RS measurement and reporting for the component carriers are specified </w:t>
      </w:r>
      <w:r w:rsidRPr="009F6518">
        <w:rPr>
          <w:rFonts w:ascii="Arial" w:hAnsi="Arial" w:cs="Arial"/>
          <w:color w:val="FF0000"/>
          <w:sz w:val="20"/>
          <w:szCs w:val="20"/>
          <w:u w:val="single"/>
          <w:lang w:val="en-GB"/>
        </w:rPr>
        <w:t>in TS38.213</w:t>
      </w:r>
      <w:r w:rsidRPr="009F6518">
        <w:rPr>
          <w:rFonts w:ascii="Arial" w:hAnsi="Arial" w:cs="Arial"/>
          <w:color w:val="FF0000"/>
          <w:sz w:val="20"/>
          <w:szCs w:val="20"/>
          <w:lang w:val="en-GB"/>
        </w:rPr>
        <w:t xml:space="preserve"> </w:t>
      </w:r>
      <w:r w:rsidRPr="00617652">
        <w:rPr>
          <w:rFonts w:ascii="Arial" w:hAnsi="Arial" w:cs="Arial"/>
          <w:sz w:val="20"/>
          <w:szCs w:val="20"/>
          <w:lang w:val="en-GB"/>
        </w:rPr>
        <w:t xml:space="preserve">to be performed independently per-carrier and PDCCH monitoring are also specified </w:t>
      </w:r>
      <w:r w:rsidRPr="009F6518">
        <w:rPr>
          <w:rFonts w:ascii="Arial" w:hAnsi="Arial" w:cs="Arial"/>
          <w:color w:val="FF0000"/>
          <w:sz w:val="20"/>
          <w:szCs w:val="20"/>
          <w:u w:val="single"/>
          <w:lang w:val="en-GB"/>
        </w:rPr>
        <w:t>in TS38.213</w:t>
      </w:r>
      <w:r w:rsidRPr="009F6518">
        <w:rPr>
          <w:rFonts w:ascii="Arial" w:hAnsi="Arial" w:cs="Arial"/>
          <w:color w:val="FF0000"/>
          <w:sz w:val="20"/>
          <w:szCs w:val="20"/>
          <w:lang w:val="en-GB"/>
        </w:rPr>
        <w:t xml:space="preserve"> </w:t>
      </w:r>
      <w:r w:rsidRPr="00617652">
        <w:rPr>
          <w:rFonts w:ascii="Arial" w:hAnsi="Arial" w:cs="Arial"/>
          <w:sz w:val="20"/>
          <w:szCs w:val="20"/>
          <w:lang w:val="en-GB"/>
        </w:rPr>
        <w:t>to be performed independently for each component carrier.</w:t>
      </w:r>
    </w:p>
    <w:p w14:paraId="44F178EE" w14:textId="77777777" w:rsidR="00DF4AD1" w:rsidRPr="00617652" w:rsidRDefault="00DF4AD1" w:rsidP="00DF4AD1">
      <w:pPr>
        <w:pStyle w:val="ListParagraph"/>
        <w:numPr>
          <w:ilvl w:val="0"/>
          <w:numId w:val="36"/>
        </w:numPr>
        <w:rPr>
          <w:rFonts w:ascii="Arial" w:hAnsi="Arial" w:cs="Arial"/>
          <w:sz w:val="20"/>
          <w:szCs w:val="20"/>
          <w:lang w:val="en-GB"/>
        </w:rPr>
      </w:pPr>
      <w:proofErr w:type="spellStart"/>
      <w:r w:rsidRPr="00617652">
        <w:rPr>
          <w:rFonts w:ascii="Arial" w:hAnsi="Arial" w:cs="Arial"/>
          <w:sz w:val="20"/>
          <w:szCs w:val="20"/>
          <w:lang w:val="en-GB"/>
        </w:rPr>
        <w:t>gNB</w:t>
      </w:r>
      <w:proofErr w:type="spellEnd"/>
      <w:r w:rsidRPr="00617652">
        <w:rPr>
          <w:rFonts w:ascii="Arial" w:hAnsi="Arial" w:cs="Arial"/>
          <w:sz w:val="20"/>
          <w:szCs w:val="20"/>
          <w:lang w:val="en-GB"/>
        </w:rPr>
        <w:t xml:space="preserve"> scheduler is responsible for avoiding collisions of different transmissions </w:t>
      </w:r>
      <w:r w:rsidRPr="009F6518">
        <w:rPr>
          <w:rFonts w:ascii="Arial" w:hAnsi="Arial" w:cs="Arial"/>
          <w:strike/>
          <w:color w:val="FF0000"/>
          <w:sz w:val="20"/>
          <w:szCs w:val="20"/>
          <w:lang w:val="en-GB"/>
        </w:rPr>
        <w:t>in general, this would be the case</w:t>
      </w:r>
      <w:r>
        <w:rPr>
          <w:rFonts w:ascii="Arial" w:hAnsi="Arial" w:cs="Arial"/>
          <w:sz w:val="20"/>
          <w:szCs w:val="20"/>
          <w:lang w:val="en-GB"/>
        </w:rPr>
        <w:t xml:space="preserve"> </w:t>
      </w:r>
      <w:r w:rsidRPr="009F6518">
        <w:rPr>
          <w:rFonts w:ascii="Arial" w:hAnsi="Arial" w:cs="Arial"/>
          <w:color w:val="FF0000"/>
          <w:sz w:val="20"/>
          <w:szCs w:val="20"/>
          <w:u w:val="single"/>
          <w:lang w:val="en-GB"/>
        </w:rPr>
        <w:t>as a network restriction for the overlapping part</w:t>
      </w:r>
      <w:r w:rsidRPr="009F6518">
        <w:rPr>
          <w:rFonts w:ascii="Arial" w:hAnsi="Arial" w:cs="Arial"/>
          <w:color w:val="FF0000"/>
          <w:sz w:val="20"/>
          <w:szCs w:val="20"/>
          <w:lang w:val="en-GB"/>
        </w:rPr>
        <w:t xml:space="preserve"> </w:t>
      </w:r>
      <w:r w:rsidRPr="00617652">
        <w:rPr>
          <w:rFonts w:ascii="Arial" w:hAnsi="Arial" w:cs="Arial"/>
          <w:sz w:val="20"/>
          <w:szCs w:val="20"/>
          <w:lang w:val="en-GB"/>
        </w:rPr>
        <w:t>with overlapped CA including cross-carrier scheduling as well.</w:t>
      </w:r>
    </w:p>
    <w:p w14:paraId="7EB928CF" w14:textId="77777777" w:rsidR="00DF4AD1" w:rsidRPr="00617652" w:rsidRDefault="00DF4AD1" w:rsidP="00DF4AD1">
      <w:pPr>
        <w:pStyle w:val="ListParagraph"/>
        <w:numPr>
          <w:ilvl w:val="0"/>
          <w:numId w:val="36"/>
        </w:numPr>
        <w:rPr>
          <w:rFonts w:ascii="Arial" w:hAnsi="Arial" w:cs="Arial"/>
          <w:sz w:val="20"/>
          <w:szCs w:val="20"/>
          <w:lang w:val="en-GB"/>
        </w:rPr>
      </w:pPr>
      <w:r w:rsidRPr="00617652">
        <w:rPr>
          <w:rFonts w:ascii="Arial" w:hAnsi="Arial" w:cs="Arial"/>
          <w:sz w:val="20"/>
          <w:szCs w:val="20"/>
          <w:lang w:val="en-GB"/>
        </w:rPr>
        <w:t>RAN1 would like to note that overlapped CA configuration case has not been considered in RAN1 and the UE capabilities agreed in RAN1 for Rel-15/16 were not designed to be able to indicate UE’s support for overlapped CA configuration.</w:t>
      </w:r>
    </w:p>
    <w:p w14:paraId="2AF8C658" w14:textId="6A14F168" w:rsidR="00DF4AD1" w:rsidRDefault="00DF4AD1" w:rsidP="00622410"/>
    <w:p w14:paraId="419834A7" w14:textId="777D7C52" w:rsidR="00DF4AD1" w:rsidRPr="000A4401" w:rsidRDefault="00DF4AD1" w:rsidP="00DF4AD1">
      <w:pPr>
        <w:rPr>
          <w:b/>
          <w:bCs/>
        </w:rPr>
      </w:pPr>
      <w:r>
        <w:rPr>
          <w:b/>
          <w:bCs/>
        </w:rPr>
        <w:t>RAN4 question and RAN1 answer:</w:t>
      </w:r>
    </w:p>
    <w:p w14:paraId="0728B154" w14:textId="77777777" w:rsidR="00DF4AD1" w:rsidRPr="000A4401" w:rsidRDefault="00DF4AD1" w:rsidP="00DF4AD1">
      <w:pPr>
        <w:pStyle w:val="Header"/>
        <w:numPr>
          <w:ilvl w:val="0"/>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For the overlapping CBWs from UE perspective (one cell approach):</w:t>
      </w:r>
    </w:p>
    <w:p w14:paraId="3F27A202" w14:textId="77777777" w:rsidR="00DF4AD1" w:rsidRPr="000A4401" w:rsidRDefault="00DF4AD1" w:rsidP="00DF4AD1">
      <w:pPr>
        <w:pStyle w:val="Header"/>
        <w:numPr>
          <w:ilvl w:val="1"/>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 xml:space="preserve">Is it possible to configure the UE with a dedicated </w:t>
      </w:r>
      <w:proofErr w:type="spellStart"/>
      <w:r w:rsidRPr="000A4401">
        <w:rPr>
          <w:rFonts w:eastAsia="SimSun" w:cs="Arial"/>
          <w:b w:val="0"/>
          <w:i/>
          <w:iCs/>
          <w:noProof w:val="0"/>
          <w:color w:val="4472C4" w:themeColor="accent1"/>
          <w:sz w:val="20"/>
          <w:lang w:eastAsia="zh-CN"/>
        </w:rPr>
        <w:t>carrierBandwidth</w:t>
      </w:r>
      <w:proofErr w:type="spellEnd"/>
      <w:r w:rsidRPr="000A4401">
        <w:rPr>
          <w:rFonts w:eastAsia="SimSun" w:cs="Arial"/>
          <w:b w:val="0"/>
          <w:noProof w:val="0"/>
          <w:color w:val="4472C4" w:themeColor="accent1"/>
          <w:sz w:val="20"/>
          <w:lang w:eastAsia="zh-CN"/>
        </w:rPr>
        <w:t xml:space="preserve"> in the </w:t>
      </w:r>
      <w:proofErr w:type="spellStart"/>
      <w:r w:rsidRPr="000A4401">
        <w:rPr>
          <w:rFonts w:eastAsia="SimSun" w:cs="Arial"/>
          <w:b w:val="0"/>
          <w:i/>
          <w:iCs/>
          <w:noProof w:val="0"/>
          <w:color w:val="4472C4" w:themeColor="accent1"/>
          <w:sz w:val="20"/>
          <w:lang w:eastAsia="zh-CN"/>
        </w:rPr>
        <w:t>ServingCellConfig</w:t>
      </w:r>
      <w:proofErr w:type="spellEnd"/>
      <w:r w:rsidRPr="000A4401">
        <w:rPr>
          <w:rFonts w:eastAsia="SimSun" w:cs="Arial"/>
          <w:b w:val="0"/>
          <w:noProof w:val="0"/>
          <w:color w:val="4472C4" w:themeColor="accent1"/>
          <w:sz w:val="20"/>
          <w:lang w:eastAsia="zh-CN"/>
        </w:rPr>
        <w:t xml:space="preserve"> that is wider than/partially outside the </w:t>
      </w:r>
      <w:proofErr w:type="spellStart"/>
      <w:r w:rsidRPr="000A4401">
        <w:rPr>
          <w:rFonts w:eastAsia="SimSun" w:cs="Arial"/>
          <w:b w:val="0"/>
          <w:i/>
          <w:iCs/>
          <w:noProof w:val="0"/>
          <w:color w:val="4472C4" w:themeColor="accent1"/>
          <w:sz w:val="20"/>
          <w:lang w:eastAsia="zh-CN"/>
        </w:rPr>
        <w:t>carrierBandwidth</w:t>
      </w:r>
      <w:proofErr w:type="spellEnd"/>
      <w:r w:rsidRPr="000A4401">
        <w:rPr>
          <w:rFonts w:eastAsia="SimSun" w:cs="Arial"/>
          <w:b w:val="0"/>
          <w:noProof w:val="0"/>
          <w:color w:val="4472C4" w:themeColor="accent1"/>
          <w:sz w:val="20"/>
          <w:lang w:eastAsia="zh-CN"/>
        </w:rPr>
        <w:t xml:space="preserve"> configured in SIB1?</w:t>
      </w:r>
    </w:p>
    <w:p w14:paraId="6E7EECEF" w14:textId="77777777" w:rsidR="00DF4AD1" w:rsidRPr="000A4401" w:rsidRDefault="00DF4AD1" w:rsidP="00DF4AD1">
      <w:pPr>
        <w:pStyle w:val="Header"/>
        <w:ind w:left="1080"/>
        <w:textAlignment w:val="auto"/>
        <w:rPr>
          <w:rFonts w:eastAsia="SimSun" w:cs="Arial"/>
          <w:b w:val="0"/>
          <w:noProof w:val="0"/>
          <w:sz w:val="20"/>
          <w:lang w:eastAsia="zh-CN"/>
        </w:rPr>
      </w:pPr>
      <w:r w:rsidRPr="000A4401">
        <w:rPr>
          <w:rFonts w:eastAsia="SimSun" w:cs="Arial"/>
          <w:bCs/>
          <w:noProof w:val="0"/>
          <w:sz w:val="20"/>
          <w:lang w:eastAsia="zh-CN"/>
        </w:rPr>
        <w:t>RAN1 answer</w:t>
      </w:r>
      <w:r w:rsidRPr="000A4401">
        <w:rPr>
          <w:rFonts w:eastAsia="SimSun" w:cs="Arial"/>
          <w:b w:val="0"/>
          <w:noProof w:val="0"/>
          <w:sz w:val="20"/>
          <w:lang w:eastAsia="zh-CN"/>
        </w:rPr>
        <w:t>: RAN1 leaves the configuration related question for RAN2 to answer.</w:t>
      </w:r>
    </w:p>
    <w:p w14:paraId="16546E3C" w14:textId="77777777" w:rsidR="00DF4AD1" w:rsidRPr="000A4401" w:rsidRDefault="00DF4AD1" w:rsidP="00DF4AD1">
      <w:pPr>
        <w:pStyle w:val="Header"/>
        <w:ind w:left="1080"/>
        <w:textAlignment w:val="auto"/>
        <w:rPr>
          <w:rFonts w:eastAsia="SimSun" w:cs="Arial"/>
          <w:b w:val="0"/>
          <w:noProof w:val="0"/>
          <w:color w:val="4472C4" w:themeColor="accent1"/>
          <w:sz w:val="20"/>
          <w:lang w:eastAsia="zh-CN"/>
        </w:rPr>
      </w:pPr>
    </w:p>
    <w:p w14:paraId="4015AC5E" w14:textId="77777777" w:rsidR="00DF4AD1" w:rsidRPr="000A4401" w:rsidRDefault="00DF4AD1" w:rsidP="00DF4AD1">
      <w:pPr>
        <w:pStyle w:val="Header"/>
        <w:numPr>
          <w:ilvl w:val="1"/>
          <w:numId w:val="36"/>
        </w:numPr>
        <w:textAlignment w:val="auto"/>
        <w:rPr>
          <w:rFonts w:eastAsia="SimSun" w:cs="Arial"/>
          <w:b w:val="0"/>
          <w:noProof w:val="0"/>
          <w:color w:val="4472C4" w:themeColor="accent1"/>
          <w:sz w:val="20"/>
          <w:lang w:eastAsia="zh-CN"/>
        </w:rPr>
      </w:pPr>
      <w:r w:rsidRPr="000A4401">
        <w:rPr>
          <w:rFonts w:eastAsia="SimSun" w:cs="Arial"/>
          <w:b w:val="0"/>
          <w:noProof w:val="0"/>
          <w:color w:val="4472C4" w:themeColor="accent1"/>
          <w:sz w:val="20"/>
          <w:lang w:eastAsia="zh-CN"/>
        </w:rPr>
        <w:t>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carrier PRBs and additional carrier PRBs.</w:t>
      </w:r>
    </w:p>
    <w:p w14:paraId="1A82714F" w14:textId="77777777" w:rsidR="00DF4AD1" w:rsidRPr="000A4401" w:rsidRDefault="00DF4AD1" w:rsidP="00DF4AD1">
      <w:pPr>
        <w:pStyle w:val="Header"/>
        <w:ind w:left="1080"/>
        <w:textAlignment w:val="auto"/>
        <w:rPr>
          <w:rFonts w:eastAsia="SimSun" w:cs="Arial"/>
          <w:b w:val="0"/>
          <w:noProof w:val="0"/>
          <w:sz w:val="20"/>
          <w:lang w:eastAsia="zh-CN"/>
        </w:rPr>
      </w:pPr>
      <w:r w:rsidRPr="000A4401">
        <w:rPr>
          <w:rFonts w:eastAsia="SimSun" w:cs="Arial"/>
          <w:bCs/>
          <w:noProof w:val="0"/>
          <w:sz w:val="20"/>
          <w:lang w:eastAsia="zh-CN"/>
        </w:rPr>
        <w:t>RAN1 answer</w:t>
      </w:r>
      <w:r w:rsidRPr="000A4401">
        <w:rPr>
          <w:rFonts w:eastAsia="SimSun" w:cs="Arial"/>
          <w:b w:val="0"/>
          <w:noProof w:val="0"/>
          <w:sz w:val="20"/>
          <w:lang w:eastAsia="zh-CN"/>
        </w:rPr>
        <w:t xml:space="preserve">: RAN1 has not evaluated, nor plans to evaluate the need for the </w:t>
      </w:r>
      <w:proofErr w:type="spellStart"/>
      <w:r w:rsidRPr="000A4401">
        <w:rPr>
          <w:rFonts w:eastAsia="SimSun" w:cs="Arial"/>
          <w:b w:val="0"/>
          <w:noProof w:val="0"/>
          <w:sz w:val="20"/>
          <w:lang w:eastAsia="zh-CN"/>
        </w:rPr>
        <w:t>gNB</w:t>
      </w:r>
      <w:proofErr w:type="spellEnd"/>
      <w:r w:rsidRPr="000A4401">
        <w:rPr>
          <w:rFonts w:eastAsia="SimSun" w:cs="Arial"/>
          <w:b w:val="0"/>
          <w:noProof w:val="0"/>
          <w:sz w:val="20"/>
          <w:lang w:eastAsia="zh-CN"/>
        </w:rPr>
        <w:t xml:space="preserve"> to know this aspect.</w:t>
      </w:r>
    </w:p>
    <w:p w14:paraId="407E1FD6" w14:textId="77777777" w:rsidR="00DF4AD1" w:rsidRPr="00622410" w:rsidRDefault="00DF4AD1" w:rsidP="00622410"/>
    <w:sectPr w:rsidR="00DF4AD1" w:rsidRPr="00622410"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734F7" w14:textId="77777777" w:rsidR="005B2DCE" w:rsidRDefault="005B2DCE">
      <w:r>
        <w:separator/>
      </w:r>
    </w:p>
  </w:endnote>
  <w:endnote w:type="continuationSeparator" w:id="0">
    <w:p w14:paraId="3C313ED4" w14:textId="77777777" w:rsidR="005B2DCE" w:rsidRDefault="005B2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6AEAC94C" w:rsidR="005B1946" w:rsidRDefault="005B194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0581E" w14:textId="77777777" w:rsidR="005B2DCE" w:rsidRDefault="005B2DCE">
      <w:r>
        <w:separator/>
      </w:r>
    </w:p>
  </w:footnote>
  <w:footnote w:type="continuationSeparator" w:id="0">
    <w:p w14:paraId="12033896" w14:textId="77777777" w:rsidR="005B2DCE" w:rsidRDefault="005B2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5B1946" w:rsidRDefault="005B19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A7F60BC"/>
    <w:multiLevelType w:val="hybridMultilevel"/>
    <w:tmpl w:val="3774D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BEE5595"/>
    <w:multiLevelType w:val="hybridMultilevel"/>
    <w:tmpl w:val="F3F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621280"/>
    <w:multiLevelType w:val="hybridMultilevel"/>
    <w:tmpl w:val="C3E4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3E7"/>
    <w:multiLevelType w:val="hybridMultilevel"/>
    <w:tmpl w:val="81D06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90B1757"/>
    <w:multiLevelType w:val="hybridMultilevel"/>
    <w:tmpl w:val="02D875B0"/>
    <w:lvl w:ilvl="0" w:tplc="E63A02C8">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EF1301"/>
    <w:multiLevelType w:val="hybridMultilevel"/>
    <w:tmpl w:val="6BA8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8E550E"/>
    <w:multiLevelType w:val="hybridMultilevel"/>
    <w:tmpl w:val="811C9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0"/>
  </w:num>
  <w:num w:numId="4">
    <w:abstractNumId w:val="22"/>
  </w:num>
  <w:num w:numId="5">
    <w:abstractNumId w:val="23"/>
  </w:num>
  <w:num w:numId="6">
    <w:abstractNumId w:val="25"/>
  </w:num>
  <w:num w:numId="7">
    <w:abstractNumId w:val="8"/>
  </w:num>
  <w:num w:numId="8">
    <w:abstractNumId w:val="11"/>
  </w:num>
  <w:num w:numId="9">
    <w:abstractNumId w:val="3"/>
  </w:num>
  <w:num w:numId="10">
    <w:abstractNumId w:val="33"/>
  </w:num>
  <w:num w:numId="11">
    <w:abstractNumId w:val="14"/>
  </w:num>
  <w:num w:numId="12">
    <w:abstractNumId w:val="32"/>
  </w:num>
  <w:num w:numId="13">
    <w:abstractNumId w:val="16"/>
    <w:lvlOverride w:ilvl="0">
      <w:startOverride w:val="1"/>
    </w:lvlOverride>
  </w:num>
  <w:num w:numId="14">
    <w:abstractNumId w:val="30"/>
  </w:num>
  <w:num w:numId="15">
    <w:abstractNumId w:val="31"/>
  </w:num>
  <w:num w:numId="16">
    <w:abstractNumId w:val="4"/>
  </w:num>
  <w:num w:numId="17">
    <w:abstractNumId w:val="35"/>
  </w:num>
  <w:num w:numId="18">
    <w:abstractNumId w:val="13"/>
  </w:num>
  <w:num w:numId="19">
    <w:abstractNumId w:val="20"/>
  </w:num>
  <w:num w:numId="20">
    <w:abstractNumId w:val="6"/>
  </w:num>
  <w:num w:numId="21">
    <w:abstractNumId w:val="27"/>
  </w:num>
  <w:num w:numId="22">
    <w:abstractNumId w:val="29"/>
  </w:num>
  <w:num w:numId="23">
    <w:abstractNumId w:val="26"/>
  </w:num>
  <w:num w:numId="24">
    <w:abstractNumId w:val="36"/>
  </w:num>
  <w:num w:numId="25">
    <w:abstractNumId w:val="12"/>
  </w:num>
  <w:num w:numId="26">
    <w:abstractNumId w:val="24"/>
  </w:num>
  <w:num w:numId="27">
    <w:abstractNumId w:val="18"/>
  </w:num>
  <w:num w:numId="28">
    <w:abstractNumId w:val="9"/>
  </w:num>
  <w:num w:numId="29">
    <w:abstractNumId w:val="10"/>
  </w:num>
  <w:num w:numId="30">
    <w:abstractNumId w:val="34"/>
  </w:num>
  <w:num w:numId="31">
    <w:abstractNumId w:val="28"/>
  </w:num>
  <w:num w:numId="32">
    <w:abstractNumId w:val="19"/>
  </w:num>
  <w:num w:numId="33">
    <w:abstractNumId w:val="1"/>
  </w:num>
  <w:num w:numId="34">
    <w:abstractNumId w:val="1"/>
  </w:num>
  <w:num w:numId="35">
    <w:abstractNumId w:val="37"/>
  </w:num>
  <w:num w:numId="36">
    <w:abstractNumId w:val="7"/>
  </w:num>
  <w:num w:numId="37">
    <w:abstractNumId w:val="15"/>
  </w:num>
  <w:num w:numId="38">
    <w:abstractNumId w:val="5"/>
  </w:num>
  <w:num w:numId="39">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01C"/>
    <w:rsid w:val="0002564D"/>
    <w:rsid w:val="00025ECA"/>
    <w:rsid w:val="000268EC"/>
    <w:rsid w:val="000325B8"/>
    <w:rsid w:val="00034C15"/>
    <w:rsid w:val="00036B26"/>
    <w:rsid w:val="00036BA1"/>
    <w:rsid w:val="000422E2"/>
    <w:rsid w:val="00042F22"/>
    <w:rsid w:val="000444EF"/>
    <w:rsid w:val="00044D0B"/>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95FBF"/>
    <w:rsid w:val="000A1B7B"/>
    <w:rsid w:val="000A1F73"/>
    <w:rsid w:val="000A4401"/>
    <w:rsid w:val="000A56F2"/>
    <w:rsid w:val="000B1F49"/>
    <w:rsid w:val="000B2719"/>
    <w:rsid w:val="000B3A8F"/>
    <w:rsid w:val="000B4AB9"/>
    <w:rsid w:val="000B58C3"/>
    <w:rsid w:val="000B61E9"/>
    <w:rsid w:val="000C03AA"/>
    <w:rsid w:val="000C165A"/>
    <w:rsid w:val="000C2E19"/>
    <w:rsid w:val="000C4972"/>
    <w:rsid w:val="000D0B5F"/>
    <w:rsid w:val="000D0D07"/>
    <w:rsid w:val="000D17DD"/>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1F7B"/>
    <w:rsid w:val="001020DD"/>
    <w:rsid w:val="001062FB"/>
    <w:rsid w:val="001063E6"/>
    <w:rsid w:val="00107C7D"/>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82B45"/>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3CD9"/>
    <w:rsid w:val="001E58E2"/>
    <w:rsid w:val="001E7789"/>
    <w:rsid w:val="001E7AED"/>
    <w:rsid w:val="001F3916"/>
    <w:rsid w:val="001F54C5"/>
    <w:rsid w:val="001F64BC"/>
    <w:rsid w:val="001F662C"/>
    <w:rsid w:val="001F7074"/>
    <w:rsid w:val="00200490"/>
    <w:rsid w:val="00201F3A"/>
    <w:rsid w:val="00202BD5"/>
    <w:rsid w:val="00203A51"/>
    <w:rsid w:val="00203F96"/>
    <w:rsid w:val="002069B2"/>
    <w:rsid w:val="00207FA3"/>
    <w:rsid w:val="00214DA8"/>
    <w:rsid w:val="00215423"/>
    <w:rsid w:val="002158FA"/>
    <w:rsid w:val="0021692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606C"/>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17E0"/>
    <w:rsid w:val="0028280A"/>
    <w:rsid w:val="00282B95"/>
    <w:rsid w:val="00283904"/>
    <w:rsid w:val="002849D9"/>
    <w:rsid w:val="00286ACD"/>
    <w:rsid w:val="00287838"/>
    <w:rsid w:val="002907B5"/>
    <w:rsid w:val="002926CF"/>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469"/>
    <w:rsid w:val="002D7637"/>
    <w:rsid w:val="002E14FF"/>
    <w:rsid w:val="002E17F2"/>
    <w:rsid w:val="002E5B57"/>
    <w:rsid w:val="002E7CAE"/>
    <w:rsid w:val="002F082D"/>
    <w:rsid w:val="002F13E4"/>
    <w:rsid w:val="002F2771"/>
    <w:rsid w:val="002F37A9"/>
    <w:rsid w:val="0030159B"/>
    <w:rsid w:val="00301CE6"/>
    <w:rsid w:val="003020FC"/>
    <w:rsid w:val="0030256B"/>
    <w:rsid w:val="00304596"/>
    <w:rsid w:val="0030501F"/>
    <w:rsid w:val="00307BA1"/>
    <w:rsid w:val="00311702"/>
    <w:rsid w:val="00311E82"/>
    <w:rsid w:val="00312669"/>
    <w:rsid w:val="00313FD6"/>
    <w:rsid w:val="003143BD"/>
    <w:rsid w:val="00314A46"/>
    <w:rsid w:val="00315363"/>
    <w:rsid w:val="003203ED"/>
    <w:rsid w:val="00320ACC"/>
    <w:rsid w:val="00322C9F"/>
    <w:rsid w:val="00324D23"/>
    <w:rsid w:val="00330E97"/>
    <w:rsid w:val="00331751"/>
    <w:rsid w:val="00334579"/>
    <w:rsid w:val="00335042"/>
    <w:rsid w:val="00335858"/>
    <w:rsid w:val="00336BDA"/>
    <w:rsid w:val="00342BD7"/>
    <w:rsid w:val="00346DB5"/>
    <w:rsid w:val="003477B1"/>
    <w:rsid w:val="00350CDF"/>
    <w:rsid w:val="00353B5A"/>
    <w:rsid w:val="003549C9"/>
    <w:rsid w:val="00356C57"/>
    <w:rsid w:val="00357380"/>
    <w:rsid w:val="003602D9"/>
    <w:rsid w:val="003604CE"/>
    <w:rsid w:val="00361D72"/>
    <w:rsid w:val="00370B67"/>
    <w:rsid w:val="00370E47"/>
    <w:rsid w:val="003716F8"/>
    <w:rsid w:val="00372D23"/>
    <w:rsid w:val="003742AC"/>
    <w:rsid w:val="00376564"/>
    <w:rsid w:val="00377CE1"/>
    <w:rsid w:val="0038295D"/>
    <w:rsid w:val="003857B8"/>
    <w:rsid w:val="00385BF0"/>
    <w:rsid w:val="003863A4"/>
    <w:rsid w:val="00392CBD"/>
    <w:rsid w:val="003939FF"/>
    <w:rsid w:val="003A2223"/>
    <w:rsid w:val="003A2A0F"/>
    <w:rsid w:val="003A45A1"/>
    <w:rsid w:val="003A5B0A"/>
    <w:rsid w:val="003A67C0"/>
    <w:rsid w:val="003A6BAC"/>
    <w:rsid w:val="003A70A4"/>
    <w:rsid w:val="003A7EF3"/>
    <w:rsid w:val="003B159C"/>
    <w:rsid w:val="003B369F"/>
    <w:rsid w:val="003B36A3"/>
    <w:rsid w:val="003B4646"/>
    <w:rsid w:val="003B64BB"/>
    <w:rsid w:val="003B7FE5"/>
    <w:rsid w:val="003C11C8"/>
    <w:rsid w:val="003C2702"/>
    <w:rsid w:val="003C7806"/>
    <w:rsid w:val="003C7A2A"/>
    <w:rsid w:val="003D109F"/>
    <w:rsid w:val="003D2478"/>
    <w:rsid w:val="003D3B28"/>
    <w:rsid w:val="003D3C45"/>
    <w:rsid w:val="003D5B1F"/>
    <w:rsid w:val="003E0032"/>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0CC"/>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4EA8"/>
    <w:rsid w:val="004669E2"/>
    <w:rsid w:val="00470C31"/>
    <w:rsid w:val="00471DE0"/>
    <w:rsid w:val="004734D0"/>
    <w:rsid w:val="0047556B"/>
    <w:rsid w:val="00477768"/>
    <w:rsid w:val="0048029C"/>
    <w:rsid w:val="00480B5B"/>
    <w:rsid w:val="00483B1C"/>
    <w:rsid w:val="00492BC5"/>
    <w:rsid w:val="00492F9E"/>
    <w:rsid w:val="004964F1"/>
    <w:rsid w:val="00497601"/>
    <w:rsid w:val="004A0755"/>
    <w:rsid w:val="004A16BC"/>
    <w:rsid w:val="004A21ED"/>
    <w:rsid w:val="004A2B94"/>
    <w:rsid w:val="004A40E9"/>
    <w:rsid w:val="004A7DB8"/>
    <w:rsid w:val="004B2B0F"/>
    <w:rsid w:val="004B4F47"/>
    <w:rsid w:val="004B692F"/>
    <w:rsid w:val="004B6F6A"/>
    <w:rsid w:val="004B7C0C"/>
    <w:rsid w:val="004C101C"/>
    <w:rsid w:val="004C3898"/>
    <w:rsid w:val="004C4CCD"/>
    <w:rsid w:val="004D1655"/>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47667"/>
    <w:rsid w:val="00554E19"/>
    <w:rsid w:val="0056121F"/>
    <w:rsid w:val="00562663"/>
    <w:rsid w:val="005631E0"/>
    <w:rsid w:val="0056356A"/>
    <w:rsid w:val="00564D06"/>
    <w:rsid w:val="0056571D"/>
    <w:rsid w:val="00567EDA"/>
    <w:rsid w:val="00572505"/>
    <w:rsid w:val="0057629F"/>
    <w:rsid w:val="00580ABA"/>
    <w:rsid w:val="00582809"/>
    <w:rsid w:val="00585747"/>
    <w:rsid w:val="0058798C"/>
    <w:rsid w:val="005900FA"/>
    <w:rsid w:val="005935A4"/>
    <w:rsid w:val="005948C2"/>
    <w:rsid w:val="00595DCA"/>
    <w:rsid w:val="00597761"/>
    <w:rsid w:val="0059779B"/>
    <w:rsid w:val="005A209A"/>
    <w:rsid w:val="005A662D"/>
    <w:rsid w:val="005B1409"/>
    <w:rsid w:val="005B1946"/>
    <w:rsid w:val="005B2DCE"/>
    <w:rsid w:val="005B35D7"/>
    <w:rsid w:val="005B392A"/>
    <w:rsid w:val="005B3AA3"/>
    <w:rsid w:val="005B6F83"/>
    <w:rsid w:val="005C3BA9"/>
    <w:rsid w:val="005C74FB"/>
    <w:rsid w:val="005D10B9"/>
    <w:rsid w:val="005D1602"/>
    <w:rsid w:val="005D1B5F"/>
    <w:rsid w:val="005D26AA"/>
    <w:rsid w:val="005D3171"/>
    <w:rsid w:val="005E385F"/>
    <w:rsid w:val="005E5B81"/>
    <w:rsid w:val="005F1E62"/>
    <w:rsid w:val="005F2CB1"/>
    <w:rsid w:val="005F3025"/>
    <w:rsid w:val="005F3274"/>
    <w:rsid w:val="005F5B9B"/>
    <w:rsid w:val="005F618C"/>
    <w:rsid w:val="005F6A62"/>
    <w:rsid w:val="005F70BD"/>
    <w:rsid w:val="005F7E4E"/>
    <w:rsid w:val="0060283C"/>
    <w:rsid w:val="00604DD1"/>
    <w:rsid w:val="00604F14"/>
    <w:rsid w:val="006077DA"/>
    <w:rsid w:val="00611B83"/>
    <w:rsid w:val="00613257"/>
    <w:rsid w:val="00617652"/>
    <w:rsid w:val="00620A71"/>
    <w:rsid w:val="00620D80"/>
    <w:rsid w:val="0062241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624E"/>
    <w:rsid w:val="0064695F"/>
    <w:rsid w:val="00650774"/>
    <w:rsid w:val="00650AB9"/>
    <w:rsid w:val="00650FAD"/>
    <w:rsid w:val="00655733"/>
    <w:rsid w:val="00655ACD"/>
    <w:rsid w:val="00656A92"/>
    <w:rsid w:val="00656DDE"/>
    <w:rsid w:val="00657866"/>
    <w:rsid w:val="00657DB8"/>
    <w:rsid w:val="0066011D"/>
    <w:rsid w:val="006607C0"/>
    <w:rsid w:val="006613A6"/>
    <w:rsid w:val="006627A2"/>
    <w:rsid w:val="006634E6"/>
    <w:rsid w:val="006655EE"/>
    <w:rsid w:val="00667EE7"/>
    <w:rsid w:val="0067018A"/>
    <w:rsid w:val="00670922"/>
    <w:rsid w:val="00670BE1"/>
    <w:rsid w:val="0067218F"/>
    <w:rsid w:val="00672922"/>
    <w:rsid w:val="006741F2"/>
    <w:rsid w:val="00674CC3"/>
    <w:rsid w:val="00674D9E"/>
    <w:rsid w:val="00675C72"/>
    <w:rsid w:val="006768E1"/>
    <w:rsid w:val="006771F9"/>
    <w:rsid w:val="00677605"/>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A7BF7"/>
    <w:rsid w:val="006B1816"/>
    <w:rsid w:val="006B2099"/>
    <w:rsid w:val="006B50CF"/>
    <w:rsid w:val="006B77C0"/>
    <w:rsid w:val="006C03B8"/>
    <w:rsid w:val="006C5EC9"/>
    <w:rsid w:val="006C6059"/>
    <w:rsid w:val="006C7522"/>
    <w:rsid w:val="006D14D6"/>
    <w:rsid w:val="006D21CB"/>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3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5DDD"/>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54"/>
    <w:rsid w:val="007A306F"/>
    <w:rsid w:val="007A42EF"/>
    <w:rsid w:val="007A43A6"/>
    <w:rsid w:val="007A58A6"/>
    <w:rsid w:val="007A6E40"/>
    <w:rsid w:val="007B362B"/>
    <w:rsid w:val="007B3D2D"/>
    <w:rsid w:val="007B4A5F"/>
    <w:rsid w:val="007B4CF8"/>
    <w:rsid w:val="007B50AE"/>
    <w:rsid w:val="007B51DF"/>
    <w:rsid w:val="007C05DD"/>
    <w:rsid w:val="007C3D18"/>
    <w:rsid w:val="007C4DDA"/>
    <w:rsid w:val="007C60BF"/>
    <w:rsid w:val="007C6A07"/>
    <w:rsid w:val="007C75A1"/>
    <w:rsid w:val="007C77A5"/>
    <w:rsid w:val="007D04E5"/>
    <w:rsid w:val="007D0A4B"/>
    <w:rsid w:val="007D5901"/>
    <w:rsid w:val="007D7526"/>
    <w:rsid w:val="007E4610"/>
    <w:rsid w:val="007E4715"/>
    <w:rsid w:val="007E4E6C"/>
    <w:rsid w:val="007E505B"/>
    <w:rsid w:val="007E5462"/>
    <w:rsid w:val="007E6D41"/>
    <w:rsid w:val="007E7091"/>
    <w:rsid w:val="007F0A9C"/>
    <w:rsid w:val="007F5268"/>
    <w:rsid w:val="00800F08"/>
    <w:rsid w:val="00801932"/>
    <w:rsid w:val="00803FAE"/>
    <w:rsid w:val="0080605F"/>
    <w:rsid w:val="00807786"/>
    <w:rsid w:val="00810196"/>
    <w:rsid w:val="00811FCB"/>
    <w:rsid w:val="008158D6"/>
    <w:rsid w:val="0081658C"/>
    <w:rsid w:val="00817196"/>
    <w:rsid w:val="008235DB"/>
    <w:rsid w:val="00824488"/>
    <w:rsid w:val="00824AB4"/>
    <w:rsid w:val="00824F95"/>
    <w:rsid w:val="00825C42"/>
    <w:rsid w:val="00825D25"/>
    <w:rsid w:val="00827D6F"/>
    <w:rsid w:val="00831DE1"/>
    <w:rsid w:val="00832B66"/>
    <w:rsid w:val="008376AC"/>
    <w:rsid w:val="008443CE"/>
    <w:rsid w:val="008444E8"/>
    <w:rsid w:val="00844E80"/>
    <w:rsid w:val="00846FE7"/>
    <w:rsid w:val="00847053"/>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84B3C"/>
    <w:rsid w:val="0089093F"/>
    <w:rsid w:val="00893BC5"/>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4FC1"/>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3F14"/>
    <w:rsid w:val="009053AA"/>
    <w:rsid w:val="00906939"/>
    <w:rsid w:val="00906CF8"/>
    <w:rsid w:val="009074C8"/>
    <w:rsid w:val="00910B7D"/>
    <w:rsid w:val="00911131"/>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5D53"/>
    <w:rsid w:val="00946945"/>
    <w:rsid w:val="00946952"/>
    <w:rsid w:val="00947713"/>
    <w:rsid w:val="00950DE7"/>
    <w:rsid w:val="00953920"/>
    <w:rsid w:val="00953C64"/>
    <w:rsid w:val="00953D47"/>
    <w:rsid w:val="0095681E"/>
    <w:rsid w:val="009572D4"/>
    <w:rsid w:val="0096038A"/>
    <w:rsid w:val="00961921"/>
    <w:rsid w:val="0096430A"/>
    <w:rsid w:val="00964FCA"/>
    <w:rsid w:val="0096554B"/>
    <w:rsid w:val="0096584A"/>
    <w:rsid w:val="009705F9"/>
    <w:rsid w:val="00970ACE"/>
    <w:rsid w:val="00970DA0"/>
    <w:rsid w:val="00971F08"/>
    <w:rsid w:val="00972C4C"/>
    <w:rsid w:val="00973AF2"/>
    <w:rsid w:val="0097603D"/>
    <w:rsid w:val="00976949"/>
    <w:rsid w:val="009778FD"/>
    <w:rsid w:val="00980477"/>
    <w:rsid w:val="00980D54"/>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9F6518"/>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932"/>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148"/>
    <w:rsid w:val="00AB0BC8"/>
    <w:rsid w:val="00AB10AA"/>
    <w:rsid w:val="00AB11CA"/>
    <w:rsid w:val="00AB14D9"/>
    <w:rsid w:val="00AB4AB8"/>
    <w:rsid w:val="00AB655E"/>
    <w:rsid w:val="00AC007F"/>
    <w:rsid w:val="00AC164A"/>
    <w:rsid w:val="00AC2ECD"/>
    <w:rsid w:val="00AC3119"/>
    <w:rsid w:val="00AC49FB"/>
    <w:rsid w:val="00AC5A1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37D9"/>
    <w:rsid w:val="00B372AA"/>
    <w:rsid w:val="00B3737D"/>
    <w:rsid w:val="00B40445"/>
    <w:rsid w:val="00B409E0"/>
    <w:rsid w:val="00B41888"/>
    <w:rsid w:val="00B42410"/>
    <w:rsid w:val="00B45A52"/>
    <w:rsid w:val="00B46175"/>
    <w:rsid w:val="00B47E7C"/>
    <w:rsid w:val="00B535AC"/>
    <w:rsid w:val="00B548B7"/>
    <w:rsid w:val="00B5733A"/>
    <w:rsid w:val="00B664C7"/>
    <w:rsid w:val="00B67801"/>
    <w:rsid w:val="00B70B5D"/>
    <w:rsid w:val="00B739F6"/>
    <w:rsid w:val="00B73E68"/>
    <w:rsid w:val="00B75766"/>
    <w:rsid w:val="00B81A6C"/>
    <w:rsid w:val="00B83AC3"/>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066"/>
    <w:rsid w:val="00C0331E"/>
    <w:rsid w:val="00C040F7"/>
    <w:rsid w:val="00C044AB"/>
    <w:rsid w:val="00C05706"/>
    <w:rsid w:val="00C07377"/>
    <w:rsid w:val="00C10478"/>
    <w:rsid w:val="00C12107"/>
    <w:rsid w:val="00C14D4B"/>
    <w:rsid w:val="00C154BB"/>
    <w:rsid w:val="00C2052C"/>
    <w:rsid w:val="00C24E9C"/>
    <w:rsid w:val="00C2743B"/>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85629"/>
    <w:rsid w:val="00C86DB3"/>
    <w:rsid w:val="00C9027A"/>
    <w:rsid w:val="00C9068E"/>
    <w:rsid w:val="00C90A04"/>
    <w:rsid w:val="00C91DA9"/>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218"/>
    <w:rsid w:val="00CC4B52"/>
    <w:rsid w:val="00CC77AA"/>
    <w:rsid w:val="00CC7B45"/>
    <w:rsid w:val="00CD1188"/>
    <w:rsid w:val="00CD1DE8"/>
    <w:rsid w:val="00CD21E6"/>
    <w:rsid w:val="00CD2ED1"/>
    <w:rsid w:val="00CD337B"/>
    <w:rsid w:val="00CE0424"/>
    <w:rsid w:val="00CE52FB"/>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5D94"/>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2BF"/>
    <w:rsid w:val="00D64DD4"/>
    <w:rsid w:val="00D652B5"/>
    <w:rsid w:val="00D66155"/>
    <w:rsid w:val="00D67367"/>
    <w:rsid w:val="00D708B0"/>
    <w:rsid w:val="00D7510F"/>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A60DE"/>
    <w:rsid w:val="00DB0A9F"/>
    <w:rsid w:val="00DB15BA"/>
    <w:rsid w:val="00DB377D"/>
    <w:rsid w:val="00DB43AB"/>
    <w:rsid w:val="00DB48C3"/>
    <w:rsid w:val="00DC1CB2"/>
    <w:rsid w:val="00DC2D36"/>
    <w:rsid w:val="00DC4DB0"/>
    <w:rsid w:val="00DC53EF"/>
    <w:rsid w:val="00DD4B10"/>
    <w:rsid w:val="00DD69F7"/>
    <w:rsid w:val="00DD6F3D"/>
    <w:rsid w:val="00DE2462"/>
    <w:rsid w:val="00DE5608"/>
    <w:rsid w:val="00DE58D0"/>
    <w:rsid w:val="00DE654F"/>
    <w:rsid w:val="00DF06C9"/>
    <w:rsid w:val="00DF0B6E"/>
    <w:rsid w:val="00DF15E0"/>
    <w:rsid w:val="00DF254D"/>
    <w:rsid w:val="00DF37A0"/>
    <w:rsid w:val="00DF43CF"/>
    <w:rsid w:val="00DF4AD1"/>
    <w:rsid w:val="00E0023C"/>
    <w:rsid w:val="00E003A9"/>
    <w:rsid w:val="00E0303C"/>
    <w:rsid w:val="00E044DF"/>
    <w:rsid w:val="00E04ECF"/>
    <w:rsid w:val="00E05D54"/>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93F"/>
    <w:rsid w:val="00E53B75"/>
    <w:rsid w:val="00E54E3B"/>
    <w:rsid w:val="00E57565"/>
    <w:rsid w:val="00E63838"/>
    <w:rsid w:val="00E64434"/>
    <w:rsid w:val="00E67C51"/>
    <w:rsid w:val="00E703F7"/>
    <w:rsid w:val="00E71390"/>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9B2"/>
    <w:rsid w:val="00E94F8A"/>
    <w:rsid w:val="00E96639"/>
    <w:rsid w:val="00EA7A41"/>
    <w:rsid w:val="00EB077B"/>
    <w:rsid w:val="00EB43D8"/>
    <w:rsid w:val="00EB4EA2"/>
    <w:rsid w:val="00EC24D5"/>
    <w:rsid w:val="00EC27C6"/>
    <w:rsid w:val="00EC4207"/>
    <w:rsid w:val="00EC483A"/>
    <w:rsid w:val="00EC5653"/>
    <w:rsid w:val="00EC71CE"/>
    <w:rsid w:val="00ED1006"/>
    <w:rsid w:val="00ED3F27"/>
    <w:rsid w:val="00EE1C4A"/>
    <w:rsid w:val="00EE6126"/>
    <w:rsid w:val="00EF18FE"/>
    <w:rsid w:val="00EF5787"/>
    <w:rsid w:val="00EF60D0"/>
    <w:rsid w:val="00F0497B"/>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2C3C"/>
    <w:rsid w:val="00F35C7B"/>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7737C"/>
    <w:rsid w:val="00F804BE"/>
    <w:rsid w:val="00F817CE"/>
    <w:rsid w:val="00F8456C"/>
    <w:rsid w:val="00F859D8"/>
    <w:rsid w:val="00F868F5"/>
    <w:rsid w:val="00F9056A"/>
    <w:rsid w:val="00F90F8D"/>
    <w:rsid w:val="00F92782"/>
    <w:rsid w:val="00F93AA9"/>
    <w:rsid w:val="00F96985"/>
    <w:rsid w:val="00F974C2"/>
    <w:rsid w:val="00F97838"/>
    <w:rsid w:val="00FA276C"/>
    <w:rsid w:val="00FA2BB3"/>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2365"/>
    <w:rsid w:val="00FE26A3"/>
    <w:rsid w:val="00FE37D7"/>
    <w:rsid w:val="00FE40AB"/>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AD1"/>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リスト段落,목록 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3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未解決のメンション1"/>
    <w:basedOn w:val="DefaultParagraphFont"/>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11694">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5745107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7183841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53354687">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16734287">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339017">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b-e/Docs/R1-2108948.zip" TargetMode="External"/><Relationship Id="rId18" Type="http://schemas.openxmlformats.org/officeDocument/2006/relationships/hyperlink" Target="https://www.3gpp.org/ftp/TSG_RAN/WG1_RL1/TSGR1_106b-e/Docs/R1-2110296.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1_RL1/TSGR1_106b-e/Docs/R1-2108700.zip" TargetMode="External"/><Relationship Id="rId17" Type="http://schemas.openxmlformats.org/officeDocument/2006/relationships/hyperlink" Target="https://www.3gpp.org/ftp/TSG_RAN/WG1_RL1/TSGR1_106b-e/Docs/R1-2110011.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10010.zip" TargetMode="External"/><Relationship Id="rId20" Type="http://schemas.openxmlformats.org/officeDocument/2006/relationships/hyperlink" Target="https://www.3gpp.org/ftp/TSG_RAN/WG1_RL1/TSGR1_106b-e/Docs/R1-211033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b-e/Docs/R1-210870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6b-e/Docs/R1-2109028.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6b-e/Docs/R1-211030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b-e/Docs/R1-2109027.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427E884B-E2E9-4698-83DC-F4C07802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70</TotalTime>
  <Pages>13</Pages>
  <Words>6997</Words>
  <Characters>39883</Characters>
  <Application>Microsoft Office Word</Application>
  <DocSecurity>0</DocSecurity>
  <Lines>332</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46787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Karri</cp:lastModifiedBy>
  <cp:revision>7</cp:revision>
  <cp:lastPrinted>2008-01-31T07:09:00Z</cp:lastPrinted>
  <dcterms:created xsi:type="dcterms:W3CDTF">2021-10-14T18:58:00Z</dcterms:created>
  <dcterms:modified xsi:type="dcterms:W3CDTF">2021-10-14T20:08:00Z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_2015_ms_pID_725343">
    <vt:lpwstr>(2)H+as8Lu9BdWl7UCn5XWipd+PIFwAbykeNVYKFNX6veSbujCUfu+tAfzH1t6S+2T/JWleMxS2
KTbmOXfjVSOrOEif9OIlqMv0zxlvRvbj8jXkM+iiL+Qzc7fFHl9OpwUiguu607Xjokywr8dk
rzoX3QHfHmLDaYmy3kw1jisinO0iZKJhRwxibRWEhQRGio/mYAE/gdjyz2J96k19aDgVXR14
1YrhFmlckoxuitkYSM</vt:lpwstr>
  </property>
  <property fmtid="{D5CDD505-2E9C-101B-9397-08002B2CF9AE}" pid="5" name="_2015_ms_pID_7253431">
    <vt:lpwstr>10Lb6z5/Qy+qoVHHWT648udRHuJr8fqJXTed1h647xFy+z64hmnXBw
56a8ks+Qido+GjYsMe6ipAzCiFUvkhL4LXjGwh9rBMGAwSdIIw+817s+2aDWRGHL2unjJjI+
Iu4WWNGlUh9vEIo2jOtpfKGCVe5Ztru3/AmIuk8BU40PrHmfCR028u24BuklejGYKgA=</vt:lpwstr>
  </property>
</Properties>
</file>