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388E9" w14:textId="016F22EF" w:rsidR="00AD23A4" w:rsidRPr="00771486" w:rsidRDefault="00AD23A4" w:rsidP="00AD23A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106</w:t>
      </w:r>
      <w:r w:rsidR="007843A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395A96" w:rsidRPr="00395A96">
        <w:rPr>
          <w:rFonts w:ascii="Times New Roman" w:hAnsi="Times New Roman"/>
          <w:b/>
          <w:bCs/>
          <w:sz w:val="24"/>
          <w:szCs w:val="24"/>
        </w:rPr>
        <w:t>2110150</w:t>
      </w:r>
    </w:p>
    <w:p w14:paraId="2728364D" w14:textId="523B97F5" w:rsidR="00AD23A4" w:rsidRDefault="001360BF" w:rsidP="00AD23A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1360B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Oct. 11th – Oct. 19th,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2AD1318" w:rsidR="003346F0" w:rsidRPr="00057E7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057E7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494079" w:rsidRPr="00057E74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FB0499">
        <w:rPr>
          <w:rFonts w:ascii="Times New Roman" w:hAnsi="Times New Roman"/>
          <w:b/>
          <w:bCs/>
          <w:sz w:val="22"/>
          <w:szCs w:val="22"/>
          <w:lang w:val="en-US"/>
        </w:rPr>
        <w:t>5</w:t>
      </w:r>
    </w:p>
    <w:p w14:paraId="5BD454BF" w14:textId="10674AB0" w:rsidR="003346F0" w:rsidRPr="00057E7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057E74">
        <w:rPr>
          <w:rFonts w:ascii="Times New Roman" w:hAnsi="Times New Roman" w:cs="Times New Roman"/>
          <w:b/>
          <w:bCs/>
        </w:rPr>
        <w:t>Source:</w:t>
      </w:r>
      <w:r w:rsidRPr="00057E74">
        <w:rPr>
          <w:rFonts w:ascii="Times New Roman" w:hAnsi="Times New Roman" w:cs="Times New Roman"/>
          <w:b/>
          <w:bCs/>
        </w:rPr>
        <w:tab/>
      </w:r>
      <w:proofErr w:type="spellStart"/>
      <w:r w:rsidRPr="00057E74">
        <w:rPr>
          <w:rFonts w:ascii="Times New Roman" w:hAnsi="Times New Roman" w:cs="Times New Roman"/>
          <w:b/>
          <w:bCs/>
        </w:rPr>
        <w:t>InterDigital</w:t>
      </w:r>
      <w:proofErr w:type="spellEnd"/>
      <w:r w:rsidR="00776FC4">
        <w:rPr>
          <w:rFonts w:ascii="Times New Roman" w:hAnsi="Times New Roman" w:cs="Times New Roman"/>
          <w:b/>
          <w:bCs/>
        </w:rPr>
        <w:t>,</w:t>
      </w:r>
      <w:r w:rsidRPr="00057E7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56456031" w:rsidR="003346F0" w:rsidRPr="002F517D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  <w:lang w:val="en-GB"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B94324" w:rsidRPr="00B94324">
        <w:rPr>
          <w:rFonts w:ascii="Times New Roman" w:hAnsi="Times New Roman" w:cs="Times New Roman"/>
          <w:b/>
          <w:bCs/>
        </w:rPr>
        <w:t xml:space="preserve">Discussion on </w:t>
      </w:r>
      <w:r w:rsidR="00046C68" w:rsidRPr="00046C68">
        <w:rPr>
          <w:rFonts w:ascii="Times New Roman" w:hAnsi="Times New Roman" w:cs="Times New Roman"/>
          <w:b/>
          <w:bCs/>
        </w:rPr>
        <w:t>multipath/NLOS mitigation</w:t>
      </w:r>
      <w:r w:rsidR="00EC551A">
        <w:rPr>
          <w:rFonts w:ascii="Times New Roman" w:hAnsi="Times New Roman" w:cs="Times New Roman"/>
          <w:b/>
          <w:bCs/>
        </w:rPr>
        <w:t xml:space="preserve"> for positioning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Pr="001C499E" w:rsidRDefault="003346F0" w:rsidP="00403690">
      <w:pPr>
        <w:pStyle w:val="Heading1"/>
        <w:rPr>
          <w:rFonts w:ascii="Times New Roman" w:hAnsi="Times New Roman"/>
        </w:rPr>
      </w:pPr>
      <w:bookmarkStart w:id="0" w:name="_Ref513464071"/>
      <w:r w:rsidRPr="001C499E">
        <w:rPr>
          <w:rFonts w:ascii="Times New Roman" w:hAnsi="Times New Roman"/>
        </w:rPr>
        <w:t>Introduction</w:t>
      </w:r>
      <w:bookmarkEnd w:id="0"/>
    </w:p>
    <w:p w14:paraId="27798668" w14:textId="14FFE3DB" w:rsidR="00FD23AB" w:rsidRPr="00C33BBE" w:rsidRDefault="00696384" w:rsidP="007D7858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1C499E">
        <w:rPr>
          <w:rFonts w:ascii="Times New Roman" w:hAnsi="Times New Roman" w:cs="Times New Roman"/>
        </w:rPr>
        <w:t>In RAN</w:t>
      </w:r>
      <w:r w:rsidR="00046C68" w:rsidRPr="001C499E">
        <w:rPr>
          <w:rFonts w:ascii="Times New Roman" w:hAnsi="Times New Roman" w:cs="Times New Roman"/>
        </w:rPr>
        <w:t xml:space="preserve"> </w:t>
      </w:r>
      <w:r w:rsidR="00C53362">
        <w:rPr>
          <w:rFonts w:ascii="Times New Roman" w:hAnsi="Times New Roman" w:cs="Times New Roman"/>
        </w:rPr>
        <w:t>#10</w:t>
      </w:r>
      <w:r w:rsidR="001360BF">
        <w:rPr>
          <w:rFonts w:ascii="Times New Roman" w:hAnsi="Times New Roman" w:cs="Times New Roman"/>
        </w:rPr>
        <w:t>6</w:t>
      </w:r>
      <w:r w:rsidR="0096604D" w:rsidRPr="001C499E">
        <w:rPr>
          <w:rFonts w:ascii="Times New Roman" w:hAnsi="Times New Roman" w:cs="Times New Roman"/>
        </w:rPr>
        <w:t>e</w:t>
      </w:r>
      <w:r w:rsidR="00F85916" w:rsidRPr="001C499E">
        <w:rPr>
          <w:rFonts w:ascii="Times New Roman" w:hAnsi="Times New Roman" w:cs="Times New Roman"/>
        </w:rPr>
        <w:t xml:space="preserve">, </w:t>
      </w:r>
      <w:r w:rsidR="00046C68" w:rsidRPr="001C499E">
        <w:rPr>
          <w:rFonts w:ascii="Times New Roman" w:hAnsi="Times New Roman" w:cs="Times New Roman"/>
        </w:rPr>
        <w:t xml:space="preserve">the </w:t>
      </w:r>
      <w:r w:rsidR="00C53362">
        <w:rPr>
          <w:rFonts w:ascii="Times New Roman" w:hAnsi="Times New Roman" w:cs="Times New Roman"/>
        </w:rPr>
        <w:t>agreements were made regarding studies related to multipath/NLOS mitigation for positioning.</w:t>
      </w:r>
      <w:r w:rsidR="00D872FF" w:rsidRPr="001C499E">
        <w:rPr>
          <w:rFonts w:ascii="Times New Roman" w:hAnsi="Times New Roman" w:cs="Times New Roman"/>
        </w:rPr>
        <w:t xml:space="preserve"> </w:t>
      </w:r>
      <w:r w:rsidR="00FD23AB" w:rsidRPr="001C499E">
        <w:rPr>
          <w:rFonts w:ascii="Times New Roman" w:hAnsi="Times New Roman" w:cs="Times New Roman"/>
        </w:rPr>
        <w:t xml:space="preserve">In this contribution, </w:t>
      </w:r>
      <w:r w:rsidR="005D37A4" w:rsidRPr="001C499E">
        <w:rPr>
          <w:rFonts w:ascii="Times New Roman" w:hAnsi="Times New Roman" w:cs="Times New Roman"/>
        </w:rPr>
        <w:t>reporting enhancements related to multipath/NLOS mitigations are discussed and proposals are made.</w:t>
      </w:r>
    </w:p>
    <w:p w14:paraId="22F95BBD" w14:textId="7E94E6CA" w:rsidR="005D3BB7" w:rsidRPr="001C499E" w:rsidRDefault="00D92051" w:rsidP="0040369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Details of LOS </w:t>
      </w:r>
      <w:r w:rsidR="007F3B06">
        <w:rPr>
          <w:rFonts w:ascii="Times New Roman" w:hAnsi="Times New Roman"/>
        </w:rPr>
        <w:t>indication</w:t>
      </w:r>
      <w:r w:rsidR="00CD1B88" w:rsidRPr="001C499E">
        <w:rPr>
          <w:rFonts w:ascii="Times New Roman" w:hAnsi="Times New Roman"/>
        </w:rPr>
        <w:t xml:space="preserve"> </w:t>
      </w:r>
    </w:p>
    <w:p w14:paraId="2CE44CA7" w14:textId="5D32091E" w:rsidR="00DF6B06" w:rsidRPr="0029411B" w:rsidRDefault="0029411B" w:rsidP="00DF6B06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agreements </w:t>
      </w:r>
      <w:r w:rsidR="00E102B5">
        <w:rPr>
          <w:rFonts w:ascii="Times New Roman" w:hAnsi="Times New Roman" w:cs="Times New Roman"/>
        </w:rPr>
        <w:t xml:space="preserve">related to the LOS/NLOS indicator </w:t>
      </w:r>
      <w:r>
        <w:rPr>
          <w:rFonts w:ascii="Times New Roman" w:hAnsi="Times New Roman" w:cs="Times New Roman"/>
        </w:rPr>
        <w:t>made in RAN1#106</w:t>
      </w:r>
      <w:r w:rsidR="00021431">
        <w:rPr>
          <w:rFonts w:ascii="Times New Roman" w:hAnsi="Times New Roman" w:cs="Times New Roman"/>
        </w:rPr>
        <w:t>e</w:t>
      </w:r>
      <w:r w:rsidR="00E102B5">
        <w:rPr>
          <w:rFonts w:ascii="Times New Roman" w:hAnsi="Times New Roman" w:cs="Times New Roman"/>
        </w:rPr>
        <w:t xml:space="preserve"> are shown below</w:t>
      </w:r>
      <w:r>
        <w:rPr>
          <w:rFonts w:ascii="Times New Roman" w:hAnsi="Times New Rom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3ECC" w14:paraId="098C0A3D" w14:textId="77777777" w:rsidTr="008F3ECC">
        <w:tc>
          <w:tcPr>
            <w:tcW w:w="9350" w:type="dxa"/>
          </w:tcPr>
          <w:p w14:paraId="5C716A46" w14:textId="5A029A97" w:rsidR="008F3ECC" w:rsidRPr="008B0586" w:rsidRDefault="008F3ECC" w:rsidP="008F3ECC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0606EE67" w14:textId="77777777" w:rsidR="008F3ECC" w:rsidRPr="008B0586" w:rsidRDefault="008F3ECC" w:rsidP="008F3EC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Support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indicators which are reported to the LMF for DL and DL+UL positioning measurements taken at UE for UE-assisted positioning or UL and DL+UL measurements at the TRP for NG-RAN assisted positioning. </w:t>
            </w:r>
          </w:p>
          <w:p w14:paraId="52F49944" w14:textId="77777777" w:rsidR="008F3ECC" w:rsidRPr="008B0586" w:rsidRDefault="008F3ECC" w:rsidP="008F3ECC">
            <w:pPr>
              <w:numPr>
                <w:ilvl w:val="1"/>
                <w:numId w:val="27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Reporting from UE is subject to UE capability</w:t>
            </w:r>
          </w:p>
          <w:p w14:paraId="0CA8BA38" w14:textId="77777777" w:rsidR="008F3ECC" w:rsidRPr="008B0586" w:rsidRDefault="008F3ECC" w:rsidP="008F3EC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Positioning assistance data from LMF is enhanced for UE-based positioning by including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indicators.</w:t>
            </w:r>
          </w:p>
          <w:p w14:paraId="3FFCBB21" w14:textId="77777777" w:rsidR="008F3ECC" w:rsidRPr="008B0586" w:rsidRDefault="008F3ECC" w:rsidP="008F3EC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Other kinds of positioning assistance data enhancements</w:t>
            </w:r>
          </w:p>
          <w:p w14:paraId="5DA3B116" w14:textId="77777777" w:rsidR="008F3ECC" w:rsidRPr="008B0586" w:rsidRDefault="008F3ECC" w:rsidP="008F3EC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detection method(s), there is no additional measurement IEs or assistance data outside of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indicator reporting (i.e., Option 6 from prior agreement).</w:t>
            </w:r>
          </w:p>
          <w:p w14:paraId="6BCD797F" w14:textId="77777777" w:rsidR="008F3ECC" w:rsidRPr="008B0586" w:rsidRDefault="008F3ECC" w:rsidP="008F3EC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Note 1: No RAN4 requirements are expected for the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indicators in RAN1’s understanding</w:t>
            </w:r>
          </w:p>
          <w:p w14:paraId="44BAFB8A" w14:textId="77777777" w:rsidR="008F3ECC" w:rsidRPr="008B0586" w:rsidRDefault="008F3ECC" w:rsidP="008F3ECC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Note 2: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indicators can be complementary to outlier rejection algorithms.</w:t>
            </w:r>
          </w:p>
          <w:p w14:paraId="5450C775" w14:textId="77777777" w:rsidR="008F3ECC" w:rsidRPr="008B0586" w:rsidRDefault="008F3ECC" w:rsidP="008F3ECC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A00A3AE" w14:textId="77777777" w:rsidR="008F3ECC" w:rsidRPr="008B0586" w:rsidRDefault="008F3ECC" w:rsidP="008F3ECC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bookmarkStart w:id="1" w:name="_Hlk80976305"/>
            <w:r w:rsidRPr="008B0586"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  <w:t>Agreement:</w:t>
            </w:r>
          </w:p>
          <w:p w14:paraId="45940B53" w14:textId="77777777" w:rsidR="008F3ECC" w:rsidRPr="008B0586" w:rsidRDefault="008F3ECC" w:rsidP="008F3ECC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For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indicators, a </w:t>
            </w:r>
            <w:proofErr w:type="gram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single-indicator</w:t>
            </w:r>
            <w:proofErr w:type="gram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can be reported and the supported values are a discrete set in the interval [0, 1]. </w:t>
            </w:r>
          </w:p>
          <w:p w14:paraId="5B834312" w14:textId="77777777" w:rsidR="008F3ECC" w:rsidRPr="008B0586" w:rsidRDefault="008F3ECC" w:rsidP="008F3ECC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the number of discrete values to be supported</w:t>
            </w:r>
          </w:p>
          <w:p w14:paraId="55B0F429" w14:textId="77777777" w:rsidR="008F3ECC" w:rsidRPr="008B0586" w:rsidRDefault="008F3ECC" w:rsidP="008F3ECC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This does not preclude using binary values only which is up to UE/TRP implementation</w:t>
            </w:r>
          </w:p>
          <w:p w14:paraId="248B280C" w14:textId="14530F3D" w:rsidR="008F3ECC" w:rsidRDefault="008F3ECC" w:rsidP="00014499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lang w:eastAsia="zh-CN"/>
              </w:rPr>
            </w:pPr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Note: </w:t>
            </w:r>
            <w:proofErr w:type="gram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Single-indicator</w:t>
            </w:r>
            <w:proofErr w:type="gram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means that one value in the interval [0, 1] is used for the 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/</w:t>
            </w:r>
            <w:proofErr w:type="spellStart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NLoS</w:t>
            </w:r>
            <w:proofErr w:type="spellEnd"/>
            <w:r w:rsidRPr="008B058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indication</w:t>
            </w:r>
            <w:bookmarkEnd w:id="1"/>
          </w:p>
        </w:tc>
      </w:tr>
    </w:tbl>
    <w:p w14:paraId="00AB490A" w14:textId="7595B7EE" w:rsidR="00AA6B74" w:rsidRPr="00863E2C" w:rsidRDefault="00AA6B74" w:rsidP="00761C94">
      <w:pPr>
        <w:spacing w:before="240"/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 w:rsidRPr="00863E2C">
        <w:rPr>
          <w:rFonts w:ascii="Times New Roman" w:hAnsi="Times New Roman" w:cs="Times New Roman"/>
          <w:sz w:val="21"/>
          <w:szCs w:val="21"/>
          <w:u w:val="single"/>
          <w:lang w:eastAsia="zh-CN"/>
        </w:rPr>
        <w:t>Definition of the indicator</w:t>
      </w:r>
    </w:p>
    <w:p w14:paraId="0BBE1302" w14:textId="1AC235CD" w:rsidR="00AA6B74" w:rsidRPr="00863E2C" w:rsidRDefault="00AA6B74" w:rsidP="00512190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The definition of </w:t>
      </w:r>
      <w:r w:rsidR="00A91CD6" w:rsidRPr="00863E2C">
        <w:rPr>
          <w:rFonts w:ascii="Times New Roman" w:hAnsi="Times New Roman" w:cs="Times New Roman"/>
          <w:sz w:val="21"/>
          <w:szCs w:val="21"/>
          <w:lang w:eastAsia="zh-CN"/>
        </w:rPr>
        <w:t>the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indicator should be likelihood of LOS for </w:t>
      </w:r>
      <w:r w:rsidR="00EF7B69">
        <w:rPr>
          <w:rFonts w:ascii="Times New Roman" w:hAnsi="Times New Roman" w:cs="Times New Roman"/>
          <w:sz w:val="21"/>
          <w:szCs w:val="21"/>
          <w:lang w:eastAsia="zh-CN"/>
        </w:rPr>
        <w:t xml:space="preserve">the 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associated </w:t>
      </w:r>
      <w:r w:rsidR="00D54422" w:rsidRPr="00863E2C">
        <w:rPr>
          <w:rFonts w:ascii="Times New Roman" w:hAnsi="Times New Roman" w:cs="Times New Roman"/>
          <w:sz w:val="21"/>
          <w:szCs w:val="21"/>
          <w:lang w:eastAsia="zh-CN"/>
        </w:rPr>
        <w:t>path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>.</w:t>
      </w:r>
      <w:r w:rsidR="00B56DE5"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E60505">
        <w:rPr>
          <w:rFonts w:ascii="Times New Roman" w:hAnsi="Times New Roman" w:cs="Times New Roman"/>
          <w:sz w:val="21"/>
          <w:szCs w:val="21"/>
          <w:lang w:eastAsia="zh-CN"/>
        </w:rPr>
        <w:t xml:space="preserve">The reporting procedure should be LMF-initiated, i.e., the LMF sends a request to the UE to report the LOS indicator. </w:t>
      </w:r>
      <w:r w:rsidR="00B56DE5" w:rsidRPr="00863E2C">
        <w:rPr>
          <w:rFonts w:ascii="Times New Roman" w:hAnsi="Times New Roman" w:cs="Times New Roman"/>
          <w:sz w:val="21"/>
          <w:szCs w:val="21"/>
          <w:lang w:eastAsia="zh-CN"/>
        </w:rPr>
        <w:t>The UE can associate the indicator with one of the following</w:t>
      </w:r>
      <w:r w:rsidR="001C4FFC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3D5BDB">
        <w:rPr>
          <w:rFonts w:ascii="Times New Roman" w:hAnsi="Times New Roman" w:cs="Times New Roman"/>
          <w:sz w:val="21"/>
          <w:szCs w:val="21"/>
          <w:lang w:eastAsia="zh-CN"/>
        </w:rPr>
        <w:t>parameters</w:t>
      </w:r>
      <w:r w:rsidR="00B52C74">
        <w:rPr>
          <w:rFonts w:ascii="Times New Roman" w:hAnsi="Times New Roman" w:cs="Times New Roman"/>
          <w:sz w:val="21"/>
          <w:szCs w:val="21"/>
          <w:lang w:eastAsia="zh-CN"/>
        </w:rPr>
        <w:t>:</w:t>
      </w:r>
    </w:p>
    <w:p w14:paraId="6F689325" w14:textId="0903ADED" w:rsidR="0060226E" w:rsidRDefault="0060226E" w:rsidP="0060226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1"/>
          <w:szCs w:val="21"/>
          <w:lang w:eastAsia="zh-CN"/>
        </w:rPr>
      </w:pPr>
      <w:r w:rsidRPr="00863E2C">
        <w:rPr>
          <w:rFonts w:ascii="Times New Roman" w:hAnsi="Times New Roman" w:cs="Times New Roman"/>
          <w:sz w:val="21"/>
          <w:szCs w:val="21"/>
          <w:lang w:eastAsia="zh-CN"/>
        </w:rPr>
        <w:t>TRP</w:t>
      </w:r>
      <w:r w:rsidR="0048643D">
        <w:rPr>
          <w:rFonts w:ascii="Times New Roman" w:hAnsi="Times New Roman" w:cs="Times New Roman"/>
          <w:sz w:val="21"/>
          <w:szCs w:val="21"/>
          <w:lang w:eastAsia="zh-CN"/>
        </w:rPr>
        <w:t xml:space="preserve"> (cell)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ID</w:t>
      </w:r>
    </w:p>
    <w:p w14:paraId="20D4F733" w14:textId="4CB24E09" w:rsidR="00B56DE5" w:rsidRPr="00863E2C" w:rsidRDefault="00B56DE5" w:rsidP="00B56DE5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1"/>
          <w:szCs w:val="21"/>
          <w:lang w:eastAsia="zh-CN"/>
        </w:rPr>
      </w:pPr>
      <w:r w:rsidRPr="00863E2C">
        <w:rPr>
          <w:rFonts w:ascii="Times New Roman" w:hAnsi="Times New Roman" w:cs="Times New Roman"/>
          <w:sz w:val="21"/>
          <w:szCs w:val="21"/>
          <w:lang w:eastAsia="zh-CN"/>
        </w:rPr>
        <w:t>PRS resource ID</w:t>
      </w:r>
    </w:p>
    <w:p w14:paraId="3BD443C2" w14:textId="5237AC51" w:rsidR="00517277" w:rsidRPr="00863E2C" w:rsidRDefault="008B5186" w:rsidP="00512190">
      <w:pPr>
        <w:spacing w:before="240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lastRenderedPageBreak/>
        <w:t xml:space="preserve">When the LOS </w:t>
      </w:r>
      <w:r w:rsidR="00230BF8">
        <w:rPr>
          <w:rFonts w:ascii="Times New Roman" w:hAnsi="Times New Roman" w:cs="Times New Roman"/>
          <w:sz w:val="21"/>
          <w:szCs w:val="21"/>
          <w:lang w:eastAsia="zh-CN"/>
        </w:rPr>
        <w:t>indicator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is associated with a TRP ID, the UE </w:t>
      </w:r>
      <w:r w:rsidR="00517277" w:rsidRPr="00863E2C">
        <w:rPr>
          <w:rFonts w:ascii="Times New Roman" w:hAnsi="Times New Roman" w:cs="Times New Roman"/>
          <w:sz w:val="21"/>
          <w:szCs w:val="21"/>
          <w:lang w:eastAsia="zh-CN"/>
        </w:rPr>
        <w:t>indicate</w:t>
      </w:r>
      <w:r>
        <w:rPr>
          <w:rFonts w:ascii="Times New Roman" w:hAnsi="Times New Roman" w:cs="Times New Roman"/>
          <w:sz w:val="21"/>
          <w:szCs w:val="21"/>
          <w:lang w:eastAsia="zh-CN"/>
        </w:rPr>
        <w:t>s</w:t>
      </w:r>
      <w:r w:rsidR="00517277"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that there’s a LOS path between the TRP and UE.</w:t>
      </w:r>
      <w:r w:rsidR="0055315E"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This </w:t>
      </w:r>
      <w:r>
        <w:rPr>
          <w:rFonts w:ascii="Times New Roman" w:hAnsi="Times New Roman" w:cs="Times New Roman"/>
          <w:sz w:val="21"/>
          <w:szCs w:val="21"/>
          <w:lang w:eastAsia="zh-CN"/>
        </w:rPr>
        <w:t>could</w:t>
      </w:r>
      <w:r w:rsidR="0055315E"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mean that </w:t>
      </w:r>
      <w:r w:rsidR="0029055B">
        <w:rPr>
          <w:rFonts w:ascii="Times New Roman" w:hAnsi="Times New Roman" w:cs="Times New Roman"/>
          <w:sz w:val="21"/>
          <w:szCs w:val="21"/>
          <w:lang w:eastAsia="zh-CN"/>
        </w:rPr>
        <w:t xml:space="preserve">at least </w:t>
      </w:r>
      <w:r w:rsidR="00243397">
        <w:rPr>
          <w:rFonts w:ascii="Times New Roman" w:hAnsi="Times New Roman" w:cs="Times New Roman"/>
          <w:sz w:val="21"/>
          <w:szCs w:val="21"/>
          <w:lang w:eastAsia="zh-CN"/>
        </w:rPr>
        <w:t>one</w:t>
      </w:r>
      <w:r w:rsidR="00C8601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55315E" w:rsidRPr="00863E2C">
        <w:rPr>
          <w:rFonts w:ascii="Times New Roman" w:hAnsi="Times New Roman" w:cs="Times New Roman"/>
          <w:sz w:val="21"/>
          <w:szCs w:val="21"/>
          <w:lang w:eastAsia="zh-CN"/>
        </w:rPr>
        <w:t>of the PRS resources used by the TRP corresponds to a LOS</w:t>
      </w:r>
      <w:r w:rsidR="005553EF" w:rsidRPr="00863E2C">
        <w:rPr>
          <w:rFonts w:ascii="Times New Roman" w:hAnsi="Times New Roman" w:cs="Times New Roman"/>
          <w:sz w:val="21"/>
          <w:szCs w:val="21"/>
          <w:lang w:eastAsia="zh-CN"/>
        </w:rPr>
        <w:t>/NLOS</w:t>
      </w:r>
      <w:r w:rsidR="00243397">
        <w:rPr>
          <w:rFonts w:ascii="Times New Roman" w:hAnsi="Times New Roman" w:cs="Times New Roman"/>
          <w:sz w:val="21"/>
          <w:szCs w:val="21"/>
          <w:lang w:eastAsia="zh-CN"/>
        </w:rPr>
        <w:t xml:space="preserve"> path</w:t>
      </w:r>
      <w:r w:rsidR="0055315E" w:rsidRPr="00863E2C">
        <w:rPr>
          <w:rFonts w:ascii="Times New Roman" w:hAnsi="Times New Roman" w:cs="Times New Roman"/>
          <w:sz w:val="21"/>
          <w:szCs w:val="21"/>
          <w:lang w:eastAsia="zh-CN"/>
        </w:rPr>
        <w:t>. The LMF may use this information for allocation of the TRP or weigh the measurements accordingly.</w:t>
      </w:r>
    </w:p>
    <w:p w14:paraId="091C6709" w14:textId="46361887" w:rsidR="00631D05" w:rsidRDefault="00BE12AD" w:rsidP="00512190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 w:rsidRPr="00863E2C">
        <w:rPr>
          <w:rFonts w:ascii="Times New Roman" w:hAnsi="Times New Roman" w:cs="Times New Roman"/>
          <w:sz w:val="21"/>
          <w:szCs w:val="21"/>
          <w:lang w:eastAsia="zh-CN"/>
        </w:rPr>
        <w:t>The UE can send the</w:t>
      </w:r>
      <w:r w:rsidR="004601F3">
        <w:rPr>
          <w:rFonts w:ascii="Times New Roman" w:hAnsi="Times New Roman" w:cs="Times New Roman"/>
          <w:sz w:val="21"/>
          <w:szCs w:val="21"/>
          <w:lang w:eastAsia="zh-CN"/>
        </w:rPr>
        <w:t xml:space="preserve"> LMF an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indicator</w:t>
      </w:r>
      <w:r w:rsidR="00A574A8">
        <w:rPr>
          <w:rFonts w:ascii="Times New Roman" w:hAnsi="Times New Roman" w:cs="Times New Roman"/>
          <w:sz w:val="21"/>
          <w:szCs w:val="21"/>
          <w:lang w:eastAsia="zh-CN"/>
        </w:rPr>
        <w:t xml:space="preserve"> which is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A574A8">
        <w:rPr>
          <w:rFonts w:ascii="Times New Roman" w:hAnsi="Times New Roman" w:cs="Times New Roman"/>
          <w:sz w:val="21"/>
          <w:szCs w:val="21"/>
          <w:lang w:eastAsia="zh-CN"/>
        </w:rPr>
        <w:t>associated with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an PRS resource ID. This means that the specific PRS resource ID corresponds to</w:t>
      </w:r>
      <w:r w:rsidR="00176AA4">
        <w:rPr>
          <w:rFonts w:ascii="Times New Roman" w:hAnsi="Times New Roman" w:cs="Times New Roman"/>
          <w:sz w:val="21"/>
          <w:szCs w:val="21"/>
          <w:lang w:eastAsia="zh-CN"/>
        </w:rPr>
        <w:t xml:space="preserve"> the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 xml:space="preserve"> LOS</w:t>
      </w:r>
      <w:r w:rsidR="0021005A" w:rsidRPr="00863E2C">
        <w:rPr>
          <w:rFonts w:ascii="Times New Roman" w:hAnsi="Times New Roman" w:cs="Times New Roman"/>
          <w:sz w:val="21"/>
          <w:szCs w:val="21"/>
          <w:lang w:eastAsia="zh-CN"/>
        </w:rPr>
        <w:t>/NLOS</w:t>
      </w:r>
      <w:r w:rsidR="00975C65">
        <w:rPr>
          <w:rFonts w:ascii="Times New Roman" w:hAnsi="Times New Roman" w:cs="Times New Roman"/>
          <w:sz w:val="21"/>
          <w:szCs w:val="21"/>
          <w:lang w:eastAsia="zh-CN"/>
        </w:rPr>
        <w:t xml:space="preserve"> path</w:t>
      </w:r>
      <w:r w:rsidRPr="00863E2C">
        <w:rPr>
          <w:rFonts w:ascii="Times New Roman" w:hAnsi="Times New Roman" w:cs="Times New Roman"/>
          <w:sz w:val="21"/>
          <w:szCs w:val="21"/>
          <w:lang w:eastAsia="zh-CN"/>
        </w:rPr>
        <w:t>.</w:t>
      </w:r>
      <w:r w:rsidR="001834DD">
        <w:rPr>
          <w:rFonts w:ascii="Times New Roman" w:hAnsi="Times New Roman" w:cs="Times New Roman"/>
          <w:sz w:val="21"/>
          <w:szCs w:val="21"/>
          <w:lang w:eastAsia="zh-CN"/>
        </w:rPr>
        <w:t xml:space="preserve"> This has a merit being very </w:t>
      </w:r>
      <w:proofErr w:type="gramStart"/>
      <w:r w:rsidR="001834DD">
        <w:rPr>
          <w:rFonts w:ascii="Times New Roman" w:hAnsi="Times New Roman" w:cs="Times New Roman"/>
          <w:sz w:val="21"/>
          <w:szCs w:val="21"/>
          <w:lang w:eastAsia="zh-CN"/>
        </w:rPr>
        <w:t>explicit</w:t>
      </w:r>
      <w:proofErr w:type="gramEnd"/>
      <w:r w:rsidR="001834DD">
        <w:rPr>
          <w:rFonts w:ascii="Times New Roman" w:hAnsi="Times New Roman" w:cs="Times New Roman"/>
          <w:sz w:val="21"/>
          <w:szCs w:val="21"/>
          <w:lang w:eastAsia="zh-CN"/>
        </w:rPr>
        <w:t xml:space="preserve"> but it may consume overhead if the UE is requested to return the indicator for each PRS.</w:t>
      </w:r>
      <w:r w:rsidR="00631D05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AF0430">
        <w:rPr>
          <w:rFonts w:ascii="Times New Roman" w:hAnsi="Times New Roman" w:cs="Times New Roman"/>
          <w:sz w:val="21"/>
          <w:szCs w:val="21"/>
          <w:lang w:eastAsia="zh-CN"/>
        </w:rPr>
        <w:t xml:space="preserve">Similarly for UE-based positioning, the LMF can include the LOS indicator </w:t>
      </w:r>
      <w:r w:rsidR="007E68EA">
        <w:rPr>
          <w:rFonts w:ascii="Times New Roman" w:hAnsi="Times New Roman" w:cs="Times New Roman"/>
          <w:sz w:val="21"/>
          <w:szCs w:val="21"/>
          <w:lang w:eastAsia="zh-CN"/>
        </w:rPr>
        <w:t>associated</w:t>
      </w:r>
      <w:r w:rsidR="00AF0430">
        <w:rPr>
          <w:rFonts w:ascii="Times New Roman" w:hAnsi="Times New Roman" w:cs="Times New Roman"/>
          <w:sz w:val="21"/>
          <w:szCs w:val="21"/>
          <w:lang w:eastAsia="zh-CN"/>
        </w:rPr>
        <w:t xml:space="preserve"> with either cell ID or PRS resource ID.</w:t>
      </w:r>
    </w:p>
    <w:p w14:paraId="5D4D0335" w14:textId="1F0DFEAC" w:rsidR="00631D05" w:rsidRDefault="008E152C" w:rsidP="00512190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Whether the LMF requests the UE to associate the LOS indicator with </w:t>
      </w:r>
      <w:r w:rsidR="00BD7EB2">
        <w:rPr>
          <w:rFonts w:ascii="Times New Roman" w:hAnsi="Times New Roman" w:cs="Times New Roman"/>
          <w:sz w:val="21"/>
          <w:szCs w:val="21"/>
          <w:lang w:eastAsia="zh-CN"/>
        </w:rPr>
        <w:t xml:space="preserve">the TRP ID or PRS resource ID may depend on the </w:t>
      </w:r>
      <w:r w:rsidR="00DC568B">
        <w:rPr>
          <w:rFonts w:ascii="Times New Roman" w:hAnsi="Times New Roman" w:cs="Times New Roman"/>
          <w:sz w:val="21"/>
          <w:szCs w:val="21"/>
          <w:lang w:eastAsia="zh-CN"/>
        </w:rPr>
        <w:t>granularity</w:t>
      </w:r>
      <w:r w:rsidR="00BD7EB2">
        <w:rPr>
          <w:rFonts w:ascii="Times New Roman" w:hAnsi="Times New Roman" w:cs="Times New Roman"/>
          <w:sz w:val="21"/>
          <w:szCs w:val="21"/>
          <w:lang w:eastAsia="zh-CN"/>
        </w:rPr>
        <w:t xml:space="preserve"> of the LOS required by the positioning service. </w:t>
      </w:r>
      <w:proofErr w:type="gramStart"/>
      <w:r w:rsidR="000663E0">
        <w:rPr>
          <w:rFonts w:ascii="Times New Roman" w:hAnsi="Times New Roman" w:cs="Times New Roman"/>
          <w:sz w:val="21"/>
          <w:szCs w:val="21"/>
          <w:lang w:eastAsia="zh-CN"/>
        </w:rPr>
        <w:t>Thus</w:t>
      </w:r>
      <w:proofErr w:type="gramEnd"/>
      <w:r w:rsidR="000663E0">
        <w:rPr>
          <w:rFonts w:ascii="Times New Roman" w:hAnsi="Times New Roman" w:cs="Times New Roman"/>
          <w:sz w:val="21"/>
          <w:szCs w:val="21"/>
          <w:lang w:eastAsia="zh-CN"/>
        </w:rPr>
        <w:t xml:space="preserve"> we make the following proposal</w:t>
      </w:r>
      <w:r w:rsidR="00FE2ABC">
        <w:rPr>
          <w:rFonts w:ascii="Times New Roman" w:hAnsi="Times New Roman" w:cs="Times New Roman"/>
          <w:sz w:val="21"/>
          <w:szCs w:val="21"/>
          <w:lang w:eastAsia="zh-CN"/>
        </w:rPr>
        <w:t>s</w:t>
      </w:r>
      <w:r w:rsidR="000663E0">
        <w:rPr>
          <w:rFonts w:ascii="Times New Roman" w:hAnsi="Times New Roman" w:cs="Times New Roman"/>
          <w:sz w:val="21"/>
          <w:szCs w:val="21"/>
          <w:lang w:eastAsia="zh-CN"/>
        </w:rPr>
        <w:t xml:space="preserve">: </w:t>
      </w:r>
    </w:p>
    <w:p w14:paraId="0AC70D11" w14:textId="6C03263F" w:rsidR="000663E0" w:rsidRDefault="000663E0" w:rsidP="00B56DE5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 w:rsidR="0072374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1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 w:rsidR="00B8621E"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The LMF can request the UE to report the LOS indicator </w:t>
      </w:r>
    </w:p>
    <w:p w14:paraId="2D7AF0EF" w14:textId="4FDF25B0" w:rsidR="007E68EA" w:rsidRDefault="00AF0430" w:rsidP="007E68EA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P</w:t>
      </w:r>
      <w:r w:rsidR="00733E3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ro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posal </w:t>
      </w:r>
      <w:r w:rsidR="0072374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 w:rsidR="00733E3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For UE-assisted positioning and UE-based </w:t>
      </w:r>
      <w:r w:rsidR="00E0714C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positioning</w:t>
      </w:r>
      <w:r w:rsidR="00733E3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, t</w:t>
      </w:r>
      <w:r w:rsidR="007E68EA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he LOS indicator can be associated </w:t>
      </w:r>
      <w:r w:rsidR="007E68EA"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with either </w:t>
      </w:r>
      <w:r w:rsidR="007E68EA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cell  </w:t>
      </w:r>
      <w:r w:rsidR="007E68EA"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ID or PRS resource ID</w:t>
      </w:r>
    </w:p>
    <w:p w14:paraId="340BF733" w14:textId="77777777" w:rsidR="00611C06" w:rsidRDefault="00794F8D" w:rsidP="00C367F5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The UE </w:t>
      </w:r>
      <w:r w:rsidR="002E0E2A">
        <w:rPr>
          <w:rFonts w:ascii="Times New Roman" w:hAnsi="Times New Roman" w:cs="Times New Roman"/>
          <w:sz w:val="21"/>
          <w:szCs w:val="21"/>
          <w:lang w:eastAsia="zh-CN"/>
        </w:rPr>
        <w:t>can include the LOS indicator in the measurement report associating the indicator with PRS resource ID or TRP ID.</w:t>
      </w:r>
      <w:r w:rsidR="00727623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</w:p>
    <w:p w14:paraId="31507E3D" w14:textId="68FB9DD6" w:rsidR="006A1324" w:rsidRDefault="006A1324" w:rsidP="006A1324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3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When requested, the UE can associate the LOS indicator with either PRS resource ID or TRP ID</w:t>
      </w:r>
      <w:r w:rsidR="00BC2863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in a measurement report</w:t>
      </w:r>
    </w:p>
    <w:p w14:paraId="0CAC5371" w14:textId="4A173E03" w:rsidR="00A321E9" w:rsidRDefault="006E2864" w:rsidP="00C367F5">
      <w:pPr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Finally, to reduce overhead in reporting, the LMF may request the UE </w:t>
      </w:r>
      <w:r w:rsidR="00084F4E">
        <w:rPr>
          <w:rFonts w:ascii="Times New Roman" w:hAnsi="Times New Roman" w:cs="Times New Roman"/>
          <w:sz w:val="21"/>
          <w:szCs w:val="21"/>
          <w:lang w:eastAsia="zh-CN"/>
        </w:rPr>
        <w:t>to report the LOS/NLOS indicator for specific set of PRS resources or cells.</w:t>
      </w:r>
    </w:p>
    <w:p w14:paraId="106A34D8" w14:textId="2D0446A1" w:rsidR="00084F4E" w:rsidRPr="006E2864" w:rsidRDefault="006A28BC" w:rsidP="00B56DE5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 w:rsidR="006B5BD8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4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 w:rsidR="00290F6A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The LMF can request the UE to send the LOS indicator for a specific set of PRS resoruces or cells.</w:t>
      </w:r>
    </w:p>
    <w:p w14:paraId="598957AE" w14:textId="7122189E" w:rsidR="00B8072D" w:rsidRPr="00B8072D" w:rsidRDefault="00B8072D" w:rsidP="00BD7B56">
      <w:pPr>
        <w:rPr>
          <w:rFonts w:ascii="Times New Roman" w:hAnsi="Times New Roman" w:cs="Times New Roman"/>
          <w:u w:val="single"/>
          <w:lang w:eastAsia="zh-CN"/>
        </w:rPr>
      </w:pPr>
      <w:r w:rsidRPr="00B8072D">
        <w:rPr>
          <w:rFonts w:ascii="Times New Roman" w:hAnsi="Times New Roman" w:cs="Times New Roman"/>
          <w:u w:val="single"/>
          <w:lang w:eastAsia="zh-CN"/>
        </w:rPr>
        <w:t>Values of LOS/NLOS</w:t>
      </w:r>
    </w:p>
    <w:p w14:paraId="3FDDB970" w14:textId="4808B408" w:rsidR="00C32E91" w:rsidRDefault="0027673D" w:rsidP="00951ABE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The details related to the number of discrete values supported </w:t>
      </w:r>
      <w:r w:rsidR="00F70965">
        <w:rPr>
          <w:rFonts w:ascii="Times New Roman" w:hAnsi="Times New Roman" w:cs="Times New Roman"/>
          <w:lang w:eastAsia="zh-CN"/>
        </w:rPr>
        <w:t>for the LOS indicator needs to be clarified. Possible set</w:t>
      </w:r>
      <w:r w:rsidR="005946C8">
        <w:rPr>
          <w:rFonts w:ascii="Times New Roman" w:hAnsi="Times New Roman" w:cs="Times New Roman"/>
          <w:lang w:eastAsia="zh-CN"/>
        </w:rPr>
        <w:t>s</w:t>
      </w:r>
      <w:r w:rsidR="00F70965">
        <w:rPr>
          <w:rFonts w:ascii="Times New Roman" w:hAnsi="Times New Roman" w:cs="Times New Roman"/>
          <w:lang w:eastAsia="zh-CN"/>
        </w:rPr>
        <w:t xml:space="preserve"> of values for the LOS indicator </w:t>
      </w:r>
      <w:r w:rsidR="00F830EC">
        <w:rPr>
          <w:rFonts w:ascii="Times New Roman" w:hAnsi="Times New Roman" w:cs="Times New Roman"/>
          <w:lang w:eastAsia="zh-CN"/>
        </w:rPr>
        <w:t xml:space="preserve">can be </w:t>
      </w:r>
      <w:r w:rsidR="00280032">
        <w:rPr>
          <w:rFonts w:ascii="Times New Roman" w:hAnsi="Times New Roman" w:cs="Times New Roman"/>
          <w:lang w:eastAsia="zh-CN"/>
        </w:rPr>
        <w:t xml:space="preserve">[0, </w:t>
      </w:r>
      <w:r w:rsidR="00005A4C">
        <w:rPr>
          <w:rFonts w:ascii="Times New Roman" w:hAnsi="Times New Roman" w:cs="Times New Roman"/>
          <w:lang w:eastAsia="zh-CN"/>
        </w:rPr>
        <w:t>0</w:t>
      </w:r>
      <w:r w:rsidR="00EB4C06">
        <w:rPr>
          <w:rFonts w:ascii="Times New Roman" w:hAnsi="Times New Roman" w:cs="Times New Roman"/>
          <w:lang w:eastAsia="zh-CN"/>
        </w:rPr>
        <w:t>.</w:t>
      </w:r>
      <w:r w:rsidR="00005A4C">
        <w:rPr>
          <w:rFonts w:ascii="Times New Roman" w:hAnsi="Times New Roman" w:cs="Times New Roman"/>
          <w:lang w:eastAsia="zh-CN"/>
        </w:rPr>
        <w:t xml:space="preserve">5, </w:t>
      </w:r>
      <w:r w:rsidR="00280032">
        <w:rPr>
          <w:rFonts w:ascii="Times New Roman" w:hAnsi="Times New Roman" w:cs="Times New Roman"/>
          <w:lang w:eastAsia="zh-CN"/>
        </w:rPr>
        <w:t xml:space="preserve">1] </w:t>
      </w:r>
      <w:r w:rsidR="00005A4C">
        <w:rPr>
          <w:rFonts w:ascii="Times New Roman" w:hAnsi="Times New Roman" w:cs="Times New Roman"/>
          <w:lang w:eastAsia="zh-CN"/>
        </w:rPr>
        <w:t>or [0,0.25,0.5,0.75,1]</w:t>
      </w:r>
      <w:r w:rsidR="00280032">
        <w:rPr>
          <w:rFonts w:ascii="Times New Roman" w:hAnsi="Times New Roman" w:cs="Times New Roman"/>
          <w:lang w:eastAsia="zh-CN"/>
        </w:rPr>
        <w:t>.</w:t>
      </w:r>
      <w:r w:rsidR="00F830EC">
        <w:rPr>
          <w:rFonts w:ascii="Times New Roman" w:hAnsi="Times New Roman" w:cs="Times New Roman"/>
          <w:lang w:eastAsia="zh-CN"/>
        </w:rPr>
        <w:t xml:space="preserve"> While the LOS indicator of </w:t>
      </w:r>
      <w:r w:rsidR="00C32E91">
        <w:rPr>
          <w:rFonts w:ascii="Times New Roman" w:hAnsi="Times New Roman" w:cs="Times New Roman"/>
          <w:lang w:eastAsia="zh-CN"/>
        </w:rPr>
        <w:t xml:space="preserve">0.5 </w:t>
      </w:r>
      <w:r w:rsidR="00F830EC">
        <w:rPr>
          <w:rFonts w:ascii="Times New Roman" w:hAnsi="Times New Roman" w:cs="Times New Roman"/>
          <w:lang w:eastAsia="zh-CN"/>
        </w:rPr>
        <w:t>can indicate</w:t>
      </w:r>
      <w:r w:rsidR="00C32E91">
        <w:rPr>
          <w:rFonts w:ascii="Times New Roman" w:hAnsi="Times New Roman" w:cs="Times New Roman"/>
          <w:lang w:eastAsia="zh-CN"/>
        </w:rPr>
        <w:t xml:space="preserve"> </w:t>
      </w:r>
      <w:r w:rsidR="00F830EC">
        <w:rPr>
          <w:rFonts w:ascii="Times New Roman" w:hAnsi="Times New Roman" w:cs="Times New Roman"/>
          <w:lang w:eastAsia="zh-CN"/>
        </w:rPr>
        <w:t>uncertainty</w:t>
      </w:r>
      <w:r w:rsidR="00C32E91">
        <w:rPr>
          <w:rFonts w:ascii="Times New Roman" w:hAnsi="Times New Roman" w:cs="Times New Roman"/>
          <w:lang w:eastAsia="zh-CN"/>
        </w:rPr>
        <w:t xml:space="preserve">, </w:t>
      </w:r>
      <w:r w:rsidR="002F06D6">
        <w:rPr>
          <w:rFonts w:ascii="Times New Roman" w:hAnsi="Times New Roman" w:cs="Times New Roman"/>
          <w:lang w:eastAsia="zh-CN"/>
        </w:rPr>
        <w:t xml:space="preserve">0.25 or 0.75 </w:t>
      </w:r>
      <w:r w:rsidR="00F830EC">
        <w:rPr>
          <w:rFonts w:ascii="Times New Roman" w:hAnsi="Times New Roman" w:cs="Times New Roman"/>
          <w:lang w:eastAsia="zh-CN"/>
        </w:rPr>
        <w:t xml:space="preserve">can be used </w:t>
      </w:r>
      <w:r w:rsidR="002F06D6">
        <w:rPr>
          <w:rFonts w:ascii="Times New Roman" w:hAnsi="Times New Roman" w:cs="Times New Roman"/>
          <w:lang w:eastAsia="zh-CN"/>
        </w:rPr>
        <w:t>for soft indicators</w:t>
      </w:r>
      <w:r w:rsidR="00F830EC">
        <w:rPr>
          <w:rFonts w:ascii="Times New Roman" w:hAnsi="Times New Roman" w:cs="Times New Roman"/>
          <w:lang w:eastAsia="zh-CN"/>
        </w:rPr>
        <w:t>.</w:t>
      </w:r>
      <w:r w:rsidR="002F06D6">
        <w:rPr>
          <w:rFonts w:ascii="Times New Roman" w:hAnsi="Times New Roman" w:cs="Times New Roman"/>
          <w:lang w:eastAsia="zh-CN"/>
        </w:rPr>
        <w:t xml:space="preserve"> </w:t>
      </w:r>
      <w:r w:rsidR="00F830EC">
        <w:rPr>
          <w:rFonts w:ascii="Times New Roman" w:hAnsi="Times New Roman" w:cs="Times New Roman"/>
          <w:lang w:eastAsia="zh-CN"/>
        </w:rPr>
        <w:t>Finally,</w:t>
      </w:r>
      <w:r w:rsidR="002F06D6">
        <w:rPr>
          <w:rFonts w:ascii="Times New Roman" w:hAnsi="Times New Roman" w:cs="Times New Roman"/>
          <w:lang w:eastAsia="zh-CN"/>
        </w:rPr>
        <w:t xml:space="preserve"> 0 and 1 </w:t>
      </w:r>
      <w:r w:rsidR="00F830EC">
        <w:rPr>
          <w:rFonts w:ascii="Times New Roman" w:hAnsi="Times New Roman" w:cs="Times New Roman"/>
          <w:lang w:eastAsia="zh-CN"/>
        </w:rPr>
        <w:t xml:space="preserve">can be used </w:t>
      </w:r>
      <w:r w:rsidR="002F06D6">
        <w:rPr>
          <w:rFonts w:ascii="Times New Roman" w:hAnsi="Times New Roman" w:cs="Times New Roman"/>
          <w:lang w:eastAsia="zh-CN"/>
        </w:rPr>
        <w:t>for definite indicator</w:t>
      </w:r>
      <w:r w:rsidR="008D0FA7">
        <w:rPr>
          <w:rFonts w:ascii="Times New Roman" w:hAnsi="Times New Roman" w:cs="Times New Roman"/>
          <w:lang w:eastAsia="zh-CN"/>
        </w:rPr>
        <w:t>s</w:t>
      </w:r>
      <w:r w:rsidR="002F06D6">
        <w:rPr>
          <w:rFonts w:ascii="Times New Roman" w:hAnsi="Times New Roman" w:cs="Times New Roman"/>
          <w:lang w:eastAsia="zh-CN"/>
        </w:rPr>
        <w:t>.</w:t>
      </w:r>
      <w:r w:rsidR="00067C41">
        <w:rPr>
          <w:rFonts w:ascii="Times New Roman" w:hAnsi="Times New Roman" w:cs="Times New Roman"/>
          <w:lang w:eastAsia="zh-CN"/>
        </w:rPr>
        <w:t xml:space="preserve"> Depending on the requirements for granularities for the LOS indicator, the UE can be requested to return a LOS indicator from one of the </w:t>
      </w:r>
      <w:proofErr w:type="gramStart"/>
      <w:r w:rsidR="00067C41">
        <w:rPr>
          <w:rFonts w:ascii="Times New Roman" w:hAnsi="Times New Roman" w:cs="Times New Roman"/>
          <w:lang w:eastAsia="zh-CN"/>
        </w:rPr>
        <w:t>aforementioned sets</w:t>
      </w:r>
      <w:proofErr w:type="gramEnd"/>
      <w:r w:rsidR="00067C41">
        <w:rPr>
          <w:rFonts w:ascii="Times New Roman" w:hAnsi="Times New Roman" w:cs="Times New Roman"/>
          <w:lang w:eastAsia="zh-CN"/>
        </w:rPr>
        <w:t>. Thus, we make the following proposals :</w:t>
      </w:r>
    </w:p>
    <w:p w14:paraId="17935ACE" w14:textId="78879B3D" w:rsidR="00067C41" w:rsidRPr="00826FC2" w:rsidRDefault="004F39B1" w:rsidP="00BD7B56">
      <w:pPr>
        <w:rPr>
          <w:rFonts w:ascii="Times New Roman" w:hAnsi="Times New Roman" w:cs="Times New Roman"/>
          <w:sz w:val="24"/>
          <w:szCs w:val="24"/>
          <w:lang w:eastAsia="zh-CN"/>
        </w:rPr>
      </w:pPr>
      <w:r w:rsidRPr="00826FC2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 w:rsidR="00E23BCF" w:rsidRPr="00826FC2">
        <w:rPr>
          <w:rFonts w:ascii="Times New Roman" w:hAnsi="Times New Roman" w:cs="Times New Roman"/>
          <w:b/>
          <w:bCs/>
          <w:lang w:eastAsia="zh-CN"/>
        </w:rPr>
        <w:t>5</w:t>
      </w:r>
      <w:r w:rsidRPr="00826FC2">
        <w:rPr>
          <w:rFonts w:ascii="Times New Roman" w:hAnsi="Times New Roman" w:cs="Times New Roman"/>
          <w:b/>
          <w:bCs/>
          <w:lang w:eastAsia="zh-CN"/>
        </w:rPr>
        <w:t xml:space="preserve">: </w:t>
      </w:r>
      <w:r w:rsidR="00531B31" w:rsidRPr="00826FC2">
        <w:rPr>
          <w:rFonts w:ascii="Times New Roman" w:hAnsi="Times New Roman" w:cs="Times New Roman"/>
          <w:b/>
          <w:bCs/>
          <w:lang w:eastAsia="zh-CN"/>
        </w:rPr>
        <w:t>The LMF can configure the UE to return a LOS indicator from one of the following sets</w:t>
      </w:r>
      <w:r w:rsidR="007203A6" w:rsidRPr="00826FC2">
        <w:rPr>
          <w:rFonts w:ascii="Times New Roman" w:hAnsi="Times New Roman" w:cs="Times New Roman"/>
          <w:b/>
          <w:bCs/>
          <w:lang w:eastAsia="zh-CN"/>
        </w:rPr>
        <w:t xml:space="preserve"> of values</w:t>
      </w:r>
      <w:r w:rsidR="00531B31" w:rsidRPr="00826FC2">
        <w:rPr>
          <w:rFonts w:ascii="Times New Roman" w:hAnsi="Times New Roman" w:cs="Times New Roman"/>
          <w:b/>
          <w:bCs/>
          <w:lang w:eastAsia="zh-CN"/>
        </w:rPr>
        <w:t>, [0,0.5,1] or [0,0.25,0.5,0.75,1]</w:t>
      </w:r>
      <w:r w:rsidR="005E6AD3" w:rsidRPr="00826FC2">
        <w:rPr>
          <w:rFonts w:ascii="Times New Roman" w:hAnsi="Times New Roman" w:cs="Times New Roman"/>
          <w:b/>
          <w:bCs/>
          <w:lang w:eastAsia="zh-CN"/>
        </w:rPr>
        <w:t>.</w:t>
      </w:r>
    </w:p>
    <w:p w14:paraId="19BEFA17" w14:textId="3AE117FD" w:rsidR="00507E94" w:rsidRPr="00B8072D" w:rsidRDefault="007000DA" w:rsidP="00507E94">
      <w:pPr>
        <w:rPr>
          <w:rFonts w:ascii="Times New Roman" w:hAnsi="Times New Roman" w:cs="Times New Roman"/>
          <w:u w:val="single"/>
          <w:lang w:eastAsia="zh-CN"/>
        </w:rPr>
      </w:pPr>
      <w:r>
        <w:rPr>
          <w:rFonts w:ascii="Times New Roman" w:hAnsi="Times New Roman" w:cs="Times New Roman"/>
          <w:u w:val="single"/>
          <w:lang w:eastAsia="zh-CN"/>
        </w:rPr>
        <w:t>LOS indication for positioning methods</w:t>
      </w:r>
    </w:p>
    <w:p w14:paraId="61E38401" w14:textId="26A1BA17" w:rsidR="00B34D5B" w:rsidRDefault="003D29B7" w:rsidP="00383A32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For DL-TDOA, i</w:t>
      </w:r>
      <w:r w:rsidR="004A4A10">
        <w:rPr>
          <w:rFonts w:ascii="Times New Roman" w:hAnsi="Times New Roman" w:cs="Times New Roman"/>
          <w:lang w:eastAsia="zh-CN"/>
        </w:rPr>
        <w:t>f the UE is requested to indicate LOS for PRS resource</w:t>
      </w:r>
      <w:r w:rsidR="00AF7A3A">
        <w:rPr>
          <w:rFonts w:ascii="Times New Roman" w:hAnsi="Times New Roman" w:cs="Times New Roman"/>
          <w:lang w:eastAsia="zh-CN"/>
        </w:rPr>
        <w:t>,</w:t>
      </w:r>
      <w:r w:rsidR="00447C9B">
        <w:rPr>
          <w:rFonts w:ascii="Times New Roman" w:hAnsi="Times New Roman" w:cs="Times New Roman"/>
          <w:lang w:eastAsia="zh-CN"/>
        </w:rPr>
        <w:t xml:space="preserve"> </w:t>
      </w:r>
      <w:r w:rsidR="0097340E">
        <w:rPr>
          <w:rFonts w:ascii="Times New Roman" w:hAnsi="Times New Roman" w:cs="Times New Roman"/>
          <w:lang w:eastAsia="zh-CN"/>
        </w:rPr>
        <w:t>the UE can i</w:t>
      </w:r>
      <w:r w:rsidR="00B34D5B">
        <w:rPr>
          <w:rFonts w:ascii="Times New Roman" w:hAnsi="Times New Roman" w:cs="Times New Roman"/>
          <w:lang w:eastAsia="zh-CN"/>
        </w:rPr>
        <w:t xml:space="preserve">ndicate </w:t>
      </w:r>
      <w:r w:rsidR="000E6C61">
        <w:rPr>
          <w:rFonts w:ascii="Times New Roman" w:hAnsi="Times New Roman" w:cs="Times New Roman"/>
          <w:lang w:eastAsia="zh-CN"/>
        </w:rPr>
        <w:t>the LOS indicator</w:t>
      </w:r>
      <w:r w:rsidR="00B34D5B">
        <w:rPr>
          <w:rFonts w:ascii="Times New Roman" w:hAnsi="Times New Roman" w:cs="Times New Roman"/>
          <w:lang w:eastAsia="zh-CN"/>
        </w:rPr>
        <w:t xml:space="preserve"> along with RSTD measurements</w:t>
      </w:r>
      <w:r w:rsidR="00447C9B">
        <w:rPr>
          <w:rFonts w:ascii="Times New Roman" w:hAnsi="Times New Roman" w:cs="Times New Roman"/>
          <w:lang w:eastAsia="zh-CN"/>
        </w:rPr>
        <w:t xml:space="preserve"> and</w:t>
      </w:r>
      <w:r w:rsidR="000E6C61">
        <w:rPr>
          <w:rFonts w:ascii="Times New Roman" w:hAnsi="Times New Roman" w:cs="Times New Roman"/>
          <w:lang w:eastAsia="zh-CN"/>
        </w:rPr>
        <w:t xml:space="preserve"> associate separate LOS indicator</w:t>
      </w:r>
      <w:r w:rsidR="00B34D5B">
        <w:rPr>
          <w:rFonts w:ascii="Times New Roman" w:hAnsi="Times New Roman" w:cs="Times New Roman"/>
          <w:lang w:eastAsia="zh-CN"/>
        </w:rPr>
        <w:t xml:space="preserve"> for the reference PRS</w:t>
      </w:r>
      <w:r w:rsidR="00447C9B">
        <w:rPr>
          <w:rFonts w:ascii="Times New Roman" w:hAnsi="Times New Roman" w:cs="Times New Roman"/>
          <w:lang w:eastAsia="zh-CN"/>
        </w:rPr>
        <w:t xml:space="preserve"> and target PRS</w:t>
      </w:r>
      <w:r w:rsidR="000E6C61">
        <w:rPr>
          <w:rFonts w:ascii="Times New Roman" w:hAnsi="Times New Roman" w:cs="Times New Roman"/>
          <w:lang w:eastAsia="zh-CN"/>
        </w:rPr>
        <w:t>.</w:t>
      </w:r>
    </w:p>
    <w:p w14:paraId="256CC09A" w14:textId="1DDBE5C3" w:rsidR="000E6C61" w:rsidRPr="00AC4267" w:rsidRDefault="008426F2" w:rsidP="00BD7B56">
      <w:pPr>
        <w:rPr>
          <w:rFonts w:ascii="Times New Roman" w:hAnsi="Times New Roman" w:cs="Times New Roman"/>
          <w:b/>
          <w:bCs/>
          <w:lang w:eastAsia="zh-CN"/>
        </w:rPr>
      </w:pPr>
      <w:r w:rsidRPr="00AC4267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 w:rsidR="00E23BCF">
        <w:rPr>
          <w:rFonts w:ascii="Times New Roman" w:hAnsi="Times New Roman" w:cs="Times New Roman"/>
          <w:b/>
          <w:bCs/>
          <w:lang w:eastAsia="zh-CN"/>
        </w:rPr>
        <w:t>6</w:t>
      </w:r>
      <w:r w:rsidRPr="00AC4267">
        <w:rPr>
          <w:rFonts w:ascii="Times New Roman" w:hAnsi="Times New Roman" w:cs="Times New Roman"/>
          <w:b/>
          <w:bCs/>
          <w:lang w:eastAsia="zh-CN"/>
        </w:rPr>
        <w:t xml:space="preserve">: </w:t>
      </w:r>
      <w:r w:rsidR="00952A0F" w:rsidRPr="00AC4267">
        <w:rPr>
          <w:rFonts w:ascii="Times New Roman" w:hAnsi="Times New Roman" w:cs="Times New Roman"/>
          <w:b/>
          <w:bCs/>
          <w:lang w:eastAsia="zh-CN"/>
        </w:rPr>
        <w:t xml:space="preserve">For DL-TDOA, LOS </w:t>
      </w:r>
      <w:r w:rsidR="00FE6D87">
        <w:rPr>
          <w:rFonts w:ascii="Times New Roman" w:hAnsi="Times New Roman" w:cs="Times New Roman"/>
          <w:b/>
          <w:bCs/>
          <w:lang w:eastAsia="zh-CN"/>
        </w:rPr>
        <w:t>indication is associated with</w:t>
      </w:r>
      <w:r w:rsidR="00952A0F" w:rsidRPr="00AC4267">
        <w:rPr>
          <w:rFonts w:ascii="Times New Roman" w:hAnsi="Times New Roman" w:cs="Times New Roman"/>
          <w:b/>
          <w:bCs/>
          <w:lang w:eastAsia="zh-CN"/>
        </w:rPr>
        <w:t xml:space="preserve"> target PRS and reference PRS</w:t>
      </w:r>
      <w:r w:rsidR="00FE6D87">
        <w:rPr>
          <w:rFonts w:ascii="Times New Roman" w:hAnsi="Times New Roman" w:cs="Times New Roman"/>
          <w:b/>
          <w:bCs/>
          <w:lang w:eastAsia="zh-CN"/>
        </w:rPr>
        <w:t xml:space="preserve"> separately</w:t>
      </w:r>
    </w:p>
    <w:p w14:paraId="2F2C3B39" w14:textId="11B912FF" w:rsidR="00D93C61" w:rsidRDefault="00F91449" w:rsidP="00383A32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In </w:t>
      </w:r>
      <w:proofErr w:type="gramStart"/>
      <w:r>
        <w:rPr>
          <w:rFonts w:ascii="Times New Roman" w:hAnsi="Times New Roman" w:cs="Times New Roman"/>
          <w:lang w:eastAsia="zh-CN"/>
        </w:rPr>
        <w:t>general</w:t>
      </w:r>
      <w:proofErr w:type="gramEnd"/>
      <w:r>
        <w:rPr>
          <w:rFonts w:ascii="Times New Roman" w:hAnsi="Times New Roman" w:cs="Times New Roman"/>
          <w:lang w:eastAsia="zh-CN"/>
        </w:rPr>
        <w:t xml:space="preserve"> f</w:t>
      </w:r>
      <w:r w:rsidR="00D93C61">
        <w:rPr>
          <w:rFonts w:ascii="Times New Roman" w:hAnsi="Times New Roman" w:cs="Times New Roman"/>
          <w:lang w:eastAsia="zh-CN"/>
        </w:rPr>
        <w:t xml:space="preserve">or </w:t>
      </w:r>
      <w:r w:rsidR="00AF7A3A">
        <w:rPr>
          <w:rFonts w:ascii="Times New Roman" w:hAnsi="Times New Roman" w:cs="Times New Roman"/>
          <w:lang w:eastAsia="zh-CN"/>
        </w:rPr>
        <w:t>DL-</w:t>
      </w:r>
      <w:proofErr w:type="spellStart"/>
      <w:r w:rsidR="00D93C61">
        <w:rPr>
          <w:rFonts w:ascii="Times New Roman" w:hAnsi="Times New Roman" w:cs="Times New Roman"/>
          <w:lang w:eastAsia="zh-CN"/>
        </w:rPr>
        <w:t>AoD</w:t>
      </w:r>
      <w:proofErr w:type="spellEnd"/>
      <w:r w:rsidR="00D93C61">
        <w:rPr>
          <w:rFonts w:ascii="Times New Roman" w:hAnsi="Times New Roman" w:cs="Times New Roman"/>
          <w:lang w:eastAsia="zh-CN"/>
        </w:rPr>
        <w:t xml:space="preserve"> based positioning, </w:t>
      </w:r>
      <w:r w:rsidR="00D518D6">
        <w:rPr>
          <w:rFonts w:ascii="Times New Roman" w:hAnsi="Times New Roman" w:cs="Times New Roman"/>
          <w:lang w:eastAsia="zh-CN"/>
        </w:rPr>
        <w:t>the LOS indicator is meaningful</w:t>
      </w:r>
      <w:r w:rsidR="00D93C61">
        <w:rPr>
          <w:rFonts w:ascii="Times New Roman" w:hAnsi="Times New Roman" w:cs="Times New Roman"/>
          <w:lang w:eastAsia="zh-CN"/>
        </w:rPr>
        <w:t xml:space="preserve"> only when Rx beam index is </w:t>
      </w:r>
      <w:r w:rsidR="00420D0E">
        <w:rPr>
          <w:rFonts w:ascii="Times New Roman" w:hAnsi="Times New Roman" w:cs="Times New Roman"/>
          <w:lang w:eastAsia="zh-CN"/>
        </w:rPr>
        <w:t>included</w:t>
      </w:r>
      <w:r w:rsidR="003B18A1">
        <w:rPr>
          <w:rFonts w:ascii="Times New Roman" w:hAnsi="Times New Roman" w:cs="Times New Roman"/>
          <w:lang w:eastAsia="zh-CN"/>
        </w:rPr>
        <w:t xml:space="preserve"> in the measurement report</w:t>
      </w:r>
      <w:r w:rsidR="00D518D6">
        <w:rPr>
          <w:rFonts w:ascii="Times New Roman" w:hAnsi="Times New Roman" w:cs="Times New Roman"/>
          <w:lang w:eastAsia="zh-CN"/>
        </w:rPr>
        <w:t xml:space="preserve">, i.e., the same RX beam is used to receive multiple DL </w:t>
      </w:r>
      <w:r w:rsidR="00882593">
        <w:rPr>
          <w:rFonts w:ascii="Times New Roman" w:hAnsi="Times New Roman" w:cs="Times New Roman"/>
          <w:lang w:eastAsia="zh-CN"/>
        </w:rPr>
        <w:t>beams carrying PRS resources</w:t>
      </w:r>
      <w:r w:rsidR="00420D0E">
        <w:rPr>
          <w:rFonts w:ascii="Times New Roman" w:hAnsi="Times New Roman" w:cs="Times New Roman"/>
          <w:lang w:eastAsia="zh-CN"/>
        </w:rPr>
        <w:t xml:space="preserve">. </w:t>
      </w:r>
      <w:r w:rsidR="003B18A1">
        <w:rPr>
          <w:rFonts w:ascii="Times New Roman" w:hAnsi="Times New Roman" w:cs="Times New Roman"/>
          <w:lang w:eastAsia="zh-CN"/>
        </w:rPr>
        <w:t>If the RX beam index is not included in the measurement report</w:t>
      </w:r>
      <w:r w:rsidR="00996E78">
        <w:rPr>
          <w:rFonts w:ascii="Times New Roman" w:hAnsi="Times New Roman" w:cs="Times New Roman"/>
          <w:lang w:eastAsia="zh-CN"/>
        </w:rPr>
        <w:t xml:space="preserve">, </w:t>
      </w:r>
      <w:r w:rsidR="00447176">
        <w:rPr>
          <w:rFonts w:ascii="Times New Roman" w:hAnsi="Times New Roman" w:cs="Times New Roman"/>
          <w:lang w:eastAsia="zh-CN"/>
        </w:rPr>
        <w:t xml:space="preserve">the LOS indicator included </w:t>
      </w:r>
      <w:r w:rsidR="00447176">
        <w:rPr>
          <w:rFonts w:ascii="Times New Roman" w:hAnsi="Times New Roman" w:cs="Times New Roman"/>
          <w:lang w:eastAsia="zh-CN"/>
        </w:rPr>
        <w:lastRenderedPageBreak/>
        <w:t xml:space="preserve">in the report is meaningless since the </w:t>
      </w:r>
      <w:proofErr w:type="spellStart"/>
      <w:r w:rsidR="00447176">
        <w:rPr>
          <w:rFonts w:ascii="Times New Roman" w:hAnsi="Times New Roman" w:cs="Times New Roman"/>
          <w:lang w:eastAsia="zh-CN"/>
        </w:rPr>
        <w:t>gNB</w:t>
      </w:r>
      <w:proofErr w:type="spellEnd"/>
      <w:r w:rsidR="00447176">
        <w:rPr>
          <w:rFonts w:ascii="Times New Roman" w:hAnsi="Times New Roman" w:cs="Times New Roman"/>
          <w:lang w:eastAsia="zh-CN"/>
        </w:rPr>
        <w:t xml:space="preserve"> does not know whether the orientation of </w:t>
      </w:r>
      <w:r w:rsidR="00B55E5B">
        <w:rPr>
          <w:rFonts w:ascii="Times New Roman" w:hAnsi="Times New Roman" w:cs="Times New Roman"/>
          <w:lang w:eastAsia="zh-CN"/>
        </w:rPr>
        <w:t>the</w:t>
      </w:r>
      <w:r w:rsidR="00447176">
        <w:rPr>
          <w:rFonts w:ascii="Times New Roman" w:hAnsi="Times New Roman" w:cs="Times New Roman"/>
          <w:lang w:eastAsia="zh-CN"/>
        </w:rPr>
        <w:t xml:space="preserve"> UE or consistency in RX beam</w:t>
      </w:r>
      <w:r w:rsidR="006E0DCD">
        <w:rPr>
          <w:rFonts w:ascii="Times New Roman" w:hAnsi="Times New Roman" w:cs="Times New Roman"/>
          <w:lang w:eastAsia="zh-CN"/>
        </w:rPr>
        <w:t>forming</w:t>
      </w:r>
      <w:r w:rsidR="00447176">
        <w:rPr>
          <w:rFonts w:ascii="Times New Roman" w:hAnsi="Times New Roman" w:cs="Times New Roman"/>
          <w:lang w:eastAsia="zh-CN"/>
        </w:rPr>
        <w:t xml:space="preserve"> is maintained or not.</w:t>
      </w:r>
      <w:r w:rsidR="00A90653">
        <w:rPr>
          <w:rFonts w:ascii="Times New Roman" w:hAnsi="Times New Roman" w:cs="Times New Roman"/>
          <w:lang w:eastAsia="zh-CN"/>
        </w:rPr>
        <w:t xml:space="preserve"> </w:t>
      </w:r>
      <w:proofErr w:type="gramStart"/>
      <w:r w:rsidR="00A90653">
        <w:rPr>
          <w:rFonts w:ascii="Times New Roman" w:hAnsi="Times New Roman" w:cs="Times New Roman"/>
          <w:lang w:eastAsia="zh-CN"/>
        </w:rPr>
        <w:t>Thus</w:t>
      </w:r>
      <w:proofErr w:type="gramEnd"/>
      <w:r w:rsidR="00A90653">
        <w:rPr>
          <w:rFonts w:ascii="Times New Roman" w:hAnsi="Times New Roman" w:cs="Times New Roman"/>
          <w:lang w:eastAsia="zh-CN"/>
        </w:rPr>
        <w:t xml:space="preserve"> we make the following proposal</w:t>
      </w:r>
      <w:r w:rsidR="00F97D16">
        <w:rPr>
          <w:rFonts w:ascii="Times New Roman" w:hAnsi="Times New Roman" w:cs="Times New Roman"/>
          <w:lang w:eastAsia="zh-CN"/>
        </w:rPr>
        <w:t>.</w:t>
      </w:r>
    </w:p>
    <w:p w14:paraId="1C05301F" w14:textId="691515AF" w:rsidR="00341914" w:rsidRPr="00AC4267" w:rsidRDefault="00341914" w:rsidP="00341914">
      <w:pPr>
        <w:rPr>
          <w:rFonts w:ascii="Times New Roman" w:hAnsi="Times New Roman" w:cs="Times New Roman"/>
          <w:b/>
          <w:bCs/>
          <w:lang w:eastAsia="zh-CN"/>
        </w:rPr>
      </w:pPr>
      <w:r w:rsidRPr="00AC4267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 w:rsidR="00723747">
        <w:rPr>
          <w:rFonts w:ascii="Times New Roman" w:hAnsi="Times New Roman" w:cs="Times New Roman"/>
          <w:b/>
          <w:bCs/>
          <w:lang w:eastAsia="zh-CN"/>
        </w:rPr>
        <w:t>7</w:t>
      </w:r>
      <w:r w:rsidRPr="00AC4267">
        <w:rPr>
          <w:rFonts w:ascii="Times New Roman" w:hAnsi="Times New Roman" w:cs="Times New Roman"/>
          <w:b/>
          <w:bCs/>
          <w:lang w:eastAsia="zh-CN"/>
        </w:rPr>
        <w:t>: For DL-</w:t>
      </w:r>
      <w:proofErr w:type="spellStart"/>
      <w:r w:rsidR="00830BDF" w:rsidRPr="00AC4267">
        <w:rPr>
          <w:rFonts w:ascii="Times New Roman" w:hAnsi="Times New Roman" w:cs="Times New Roman"/>
          <w:b/>
          <w:bCs/>
          <w:lang w:eastAsia="zh-CN"/>
        </w:rPr>
        <w:t>AoD</w:t>
      </w:r>
      <w:proofErr w:type="spellEnd"/>
      <w:r w:rsidRPr="00AC4267">
        <w:rPr>
          <w:rFonts w:ascii="Times New Roman" w:hAnsi="Times New Roman" w:cs="Times New Roman"/>
          <w:b/>
          <w:bCs/>
          <w:lang w:eastAsia="zh-CN"/>
        </w:rPr>
        <w:t xml:space="preserve">, </w:t>
      </w:r>
      <w:r w:rsidR="00B55E5B" w:rsidRPr="00AC4267">
        <w:rPr>
          <w:rFonts w:ascii="Times New Roman" w:hAnsi="Times New Roman" w:cs="Times New Roman"/>
          <w:b/>
          <w:bCs/>
          <w:lang w:eastAsia="zh-CN"/>
        </w:rPr>
        <w:t xml:space="preserve">the UE includes LOS indicator in the </w:t>
      </w:r>
      <w:r w:rsidR="00FF0E16" w:rsidRPr="00AC4267">
        <w:rPr>
          <w:rFonts w:ascii="Times New Roman" w:hAnsi="Times New Roman" w:cs="Times New Roman"/>
          <w:b/>
          <w:bCs/>
          <w:lang w:eastAsia="zh-CN"/>
        </w:rPr>
        <w:t>measurement</w:t>
      </w:r>
      <w:r w:rsidR="00B55E5B" w:rsidRPr="00AC4267">
        <w:rPr>
          <w:rFonts w:ascii="Times New Roman" w:hAnsi="Times New Roman" w:cs="Times New Roman"/>
          <w:b/>
          <w:bCs/>
          <w:lang w:eastAsia="zh-CN"/>
        </w:rPr>
        <w:t xml:space="preserve"> report only when </w:t>
      </w:r>
      <w:r w:rsidR="000D0810">
        <w:rPr>
          <w:rFonts w:ascii="Times New Roman" w:hAnsi="Times New Roman" w:cs="Times New Roman"/>
          <w:b/>
          <w:bCs/>
          <w:lang w:eastAsia="zh-CN"/>
        </w:rPr>
        <w:t>an</w:t>
      </w:r>
      <w:r w:rsidR="002F0396" w:rsidRPr="00AC4267">
        <w:rPr>
          <w:rFonts w:ascii="Times New Roman" w:hAnsi="Times New Roman" w:cs="Times New Roman"/>
          <w:b/>
          <w:bCs/>
          <w:lang w:eastAsia="zh-CN"/>
        </w:rPr>
        <w:t xml:space="preserve"> Rx beam index</w:t>
      </w:r>
      <w:r w:rsidR="00211994">
        <w:rPr>
          <w:rFonts w:ascii="Times New Roman" w:hAnsi="Times New Roman" w:cs="Times New Roman"/>
          <w:b/>
          <w:bCs/>
          <w:lang w:eastAsia="zh-CN"/>
        </w:rPr>
        <w:t xml:space="preserve"> corresponding to the PRS resource</w:t>
      </w:r>
      <w:r w:rsidR="00C172EB">
        <w:rPr>
          <w:rFonts w:ascii="Times New Roman" w:hAnsi="Times New Roman" w:cs="Times New Roman"/>
          <w:b/>
          <w:bCs/>
          <w:lang w:eastAsia="zh-CN"/>
        </w:rPr>
        <w:t>s</w:t>
      </w:r>
      <w:r w:rsidR="002F0396" w:rsidRPr="00AC4267">
        <w:rPr>
          <w:rFonts w:ascii="Times New Roman" w:hAnsi="Times New Roman" w:cs="Times New Roman"/>
          <w:b/>
          <w:bCs/>
          <w:lang w:eastAsia="zh-CN"/>
        </w:rPr>
        <w:t xml:space="preserve"> is included in the measurement report.</w:t>
      </w:r>
    </w:p>
    <w:p w14:paraId="0F1A279B" w14:textId="5D94C426" w:rsidR="001360BF" w:rsidRDefault="0035090C" w:rsidP="00CA5A5C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Finally, the LOS indicator may have </w:t>
      </w:r>
      <w:r w:rsidR="00B5376C">
        <w:rPr>
          <w:rFonts w:ascii="Times New Roman" w:hAnsi="Times New Roman" w:cs="Times New Roman"/>
          <w:lang w:eastAsia="zh-CN"/>
        </w:rPr>
        <w:t>validity</w:t>
      </w:r>
      <w:r>
        <w:rPr>
          <w:rFonts w:ascii="Times New Roman" w:hAnsi="Times New Roman" w:cs="Times New Roman"/>
          <w:lang w:eastAsia="zh-CN"/>
        </w:rPr>
        <w:t xml:space="preserve"> conditions.</w:t>
      </w:r>
      <w:r w:rsidR="00D2069E">
        <w:rPr>
          <w:rFonts w:ascii="Times New Roman" w:hAnsi="Times New Roman" w:cs="Times New Roman"/>
          <w:lang w:eastAsia="zh-CN"/>
        </w:rPr>
        <w:t xml:space="preserve"> </w:t>
      </w:r>
      <w:r w:rsidR="00B5376C">
        <w:rPr>
          <w:rFonts w:ascii="Times New Roman" w:hAnsi="Times New Roman" w:cs="Times New Roman"/>
          <w:lang w:eastAsia="zh-CN"/>
        </w:rPr>
        <w:t xml:space="preserve">Due to UE mobility or changes in the environment, </w:t>
      </w:r>
      <w:r w:rsidR="00B34A90">
        <w:rPr>
          <w:rFonts w:ascii="Times New Roman" w:hAnsi="Times New Roman" w:cs="Times New Roman"/>
          <w:lang w:eastAsia="zh-CN"/>
        </w:rPr>
        <w:t>the LOS indicator</w:t>
      </w:r>
      <w:r w:rsidR="009207E3">
        <w:rPr>
          <w:rFonts w:ascii="Times New Roman" w:hAnsi="Times New Roman" w:cs="Times New Roman"/>
          <w:lang w:eastAsia="zh-CN"/>
        </w:rPr>
        <w:t xml:space="preserve"> at the LMF or UE</w:t>
      </w:r>
      <w:r w:rsidR="00B34A90">
        <w:rPr>
          <w:rFonts w:ascii="Times New Roman" w:hAnsi="Times New Roman" w:cs="Times New Roman"/>
          <w:lang w:eastAsia="zh-CN"/>
        </w:rPr>
        <w:t xml:space="preserve"> may become outdated. Thus, </w:t>
      </w:r>
      <w:r w:rsidR="00EC792F">
        <w:rPr>
          <w:rFonts w:ascii="Times New Roman" w:hAnsi="Times New Roman" w:cs="Times New Roman"/>
          <w:lang w:eastAsia="zh-CN"/>
        </w:rPr>
        <w:t>validity</w:t>
      </w:r>
      <w:r w:rsidR="00B34A90">
        <w:rPr>
          <w:rFonts w:ascii="Times New Roman" w:hAnsi="Times New Roman" w:cs="Times New Roman"/>
          <w:lang w:eastAsia="zh-CN"/>
        </w:rPr>
        <w:t xml:space="preserve"> conditions such as timer should be specified for the LOS indicator.</w:t>
      </w:r>
      <w:r w:rsidR="00C312C5">
        <w:rPr>
          <w:rFonts w:ascii="Times New Roman" w:hAnsi="Times New Roman" w:cs="Times New Roman"/>
          <w:lang w:eastAsia="zh-CN"/>
        </w:rPr>
        <w:t xml:space="preserve"> </w:t>
      </w:r>
      <w:r w:rsidR="00F17871">
        <w:rPr>
          <w:rFonts w:ascii="Times New Roman" w:hAnsi="Times New Roman" w:cs="Times New Roman"/>
          <w:lang w:eastAsia="zh-CN"/>
        </w:rPr>
        <w:t>In addition, periodic reporting of LOS indicator</w:t>
      </w:r>
      <w:r w:rsidR="00FF79E5">
        <w:rPr>
          <w:rFonts w:ascii="Times New Roman" w:hAnsi="Times New Roman" w:cs="Times New Roman"/>
          <w:lang w:eastAsia="zh-CN"/>
        </w:rPr>
        <w:t xml:space="preserve"> from the UE or </w:t>
      </w:r>
      <w:proofErr w:type="spellStart"/>
      <w:r w:rsidR="00FF79E5">
        <w:rPr>
          <w:rFonts w:ascii="Times New Roman" w:hAnsi="Times New Roman" w:cs="Times New Roman"/>
          <w:lang w:eastAsia="zh-CN"/>
        </w:rPr>
        <w:t>gNB</w:t>
      </w:r>
      <w:proofErr w:type="spellEnd"/>
      <w:r w:rsidR="00F17871">
        <w:rPr>
          <w:rFonts w:ascii="Times New Roman" w:hAnsi="Times New Roman" w:cs="Times New Roman"/>
          <w:lang w:eastAsia="zh-CN"/>
        </w:rPr>
        <w:t xml:space="preserve"> should be supported so that the LMF has </w:t>
      </w:r>
      <w:r w:rsidR="005805D7">
        <w:rPr>
          <w:rFonts w:ascii="Times New Roman" w:hAnsi="Times New Roman" w:cs="Times New Roman"/>
          <w:lang w:eastAsia="zh-CN"/>
        </w:rPr>
        <w:t xml:space="preserve">up-to-date LOS information. </w:t>
      </w:r>
      <w:proofErr w:type="gramStart"/>
      <w:r w:rsidR="00C312C5">
        <w:rPr>
          <w:rFonts w:ascii="Times New Roman" w:hAnsi="Times New Roman" w:cs="Times New Roman"/>
          <w:lang w:eastAsia="zh-CN"/>
        </w:rPr>
        <w:t>Thus</w:t>
      </w:r>
      <w:proofErr w:type="gramEnd"/>
      <w:r w:rsidR="00C312C5">
        <w:rPr>
          <w:rFonts w:ascii="Times New Roman" w:hAnsi="Times New Roman" w:cs="Times New Roman"/>
          <w:lang w:eastAsia="zh-CN"/>
        </w:rPr>
        <w:t xml:space="preserve"> we make the following proposal.</w:t>
      </w:r>
    </w:p>
    <w:p w14:paraId="73170EA7" w14:textId="1606B5D9" w:rsidR="00B34A90" w:rsidRPr="00B737B7" w:rsidRDefault="00B34A90" w:rsidP="00BD7B56">
      <w:pPr>
        <w:rPr>
          <w:rFonts w:ascii="Times New Roman" w:hAnsi="Times New Roman" w:cs="Times New Roman"/>
          <w:b/>
          <w:bCs/>
          <w:lang w:eastAsia="zh-CN"/>
        </w:rPr>
      </w:pPr>
      <w:r w:rsidRPr="00B737B7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 w:rsidR="00723747">
        <w:rPr>
          <w:rFonts w:ascii="Times New Roman" w:hAnsi="Times New Roman" w:cs="Times New Roman"/>
          <w:b/>
          <w:bCs/>
          <w:lang w:eastAsia="zh-CN"/>
        </w:rPr>
        <w:t>8</w:t>
      </w:r>
      <w:r w:rsidRPr="00B737B7">
        <w:rPr>
          <w:rFonts w:ascii="Times New Roman" w:hAnsi="Times New Roman" w:cs="Times New Roman"/>
          <w:b/>
          <w:bCs/>
          <w:lang w:eastAsia="zh-CN"/>
        </w:rPr>
        <w:t xml:space="preserve">: </w:t>
      </w:r>
      <w:r w:rsidR="007A07CF">
        <w:rPr>
          <w:rFonts w:ascii="Times New Roman" w:hAnsi="Times New Roman" w:cs="Times New Roman"/>
          <w:b/>
          <w:bCs/>
          <w:lang w:eastAsia="zh-CN"/>
        </w:rPr>
        <w:t xml:space="preserve">To </w:t>
      </w:r>
      <w:r w:rsidR="004E453E">
        <w:rPr>
          <w:rFonts w:ascii="Times New Roman" w:hAnsi="Times New Roman" w:cs="Times New Roman"/>
          <w:b/>
          <w:bCs/>
          <w:lang w:eastAsia="zh-CN"/>
        </w:rPr>
        <w:t xml:space="preserve">prevent </w:t>
      </w:r>
      <w:r w:rsidR="00220C02">
        <w:rPr>
          <w:rFonts w:ascii="Times New Roman" w:hAnsi="Times New Roman" w:cs="Times New Roman"/>
          <w:b/>
          <w:bCs/>
          <w:lang w:eastAsia="zh-CN"/>
        </w:rPr>
        <w:t xml:space="preserve">the usage of outdated </w:t>
      </w:r>
      <w:r w:rsidR="002A0D8D">
        <w:rPr>
          <w:rFonts w:ascii="Times New Roman" w:hAnsi="Times New Roman" w:cs="Times New Roman"/>
          <w:b/>
          <w:bCs/>
          <w:lang w:eastAsia="zh-CN"/>
        </w:rPr>
        <w:t>LOS indicators</w:t>
      </w:r>
      <w:r w:rsidR="007A07CF">
        <w:rPr>
          <w:rFonts w:ascii="Times New Roman" w:hAnsi="Times New Roman" w:cs="Times New Roman"/>
          <w:b/>
          <w:bCs/>
          <w:lang w:eastAsia="zh-CN"/>
        </w:rPr>
        <w:t>, v</w:t>
      </w:r>
      <w:r w:rsidRPr="00B737B7">
        <w:rPr>
          <w:rFonts w:ascii="Times New Roman" w:hAnsi="Times New Roman" w:cs="Times New Roman"/>
          <w:b/>
          <w:bCs/>
          <w:lang w:eastAsia="zh-CN"/>
        </w:rPr>
        <w:t>alidity conditions</w:t>
      </w:r>
      <w:r w:rsidR="00DA1D21" w:rsidRPr="00B737B7">
        <w:rPr>
          <w:rFonts w:ascii="Times New Roman" w:hAnsi="Times New Roman" w:cs="Times New Roman"/>
          <w:b/>
          <w:bCs/>
          <w:lang w:eastAsia="zh-CN"/>
        </w:rPr>
        <w:t xml:space="preserve"> (e.g., timer)</w:t>
      </w:r>
      <w:r w:rsidRPr="00B737B7">
        <w:rPr>
          <w:rFonts w:ascii="Times New Roman" w:hAnsi="Times New Roman" w:cs="Times New Roman"/>
          <w:b/>
          <w:bCs/>
          <w:lang w:eastAsia="zh-CN"/>
        </w:rPr>
        <w:t xml:space="preserve"> for the LOS indicator</w:t>
      </w:r>
      <w:r w:rsidR="007A07CF">
        <w:rPr>
          <w:rFonts w:ascii="Times New Roman" w:hAnsi="Times New Roman" w:cs="Times New Roman"/>
          <w:b/>
          <w:bCs/>
          <w:lang w:eastAsia="zh-CN"/>
        </w:rPr>
        <w:t xml:space="preserve"> and/or periodic reporting of the LOS indication</w:t>
      </w:r>
      <w:r w:rsidR="00D03A06">
        <w:rPr>
          <w:rFonts w:ascii="Times New Roman" w:hAnsi="Times New Roman" w:cs="Times New Roman"/>
          <w:b/>
          <w:bCs/>
          <w:lang w:eastAsia="zh-CN"/>
        </w:rPr>
        <w:t xml:space="preserve"> from the UE or </w:t>
      </w:r>
      <w:proofErr w:type="spellStart"/>
      <w:r w:rsidR="00D03A06">
        <w:rPr>
          <w:rFonts w:ascii="Times New Roman" w:hAnsi="Times New Roman" w:cs="Times New Roman"/>
          <w:b/>
          <w:bCs/>
          <w:lang w:eastAsia="zh-CN"/>
        </w:rPr>
        <w:t>gNB</w:t>
      </w:r>
      <w:proofErr w:type="spellEnd"/>
      <w:r w:rsidRPr="00B737B7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="00592FAC">
        <w:rPr>
          <w:rFonts w:ascii="Times New Roman" w:hAnsi="Times New Roman" w:cs="Times New Roman"/>
          <w:b/>
          <w:bCs/>
          <w:lang w:eastAsia="zh-CN"/>
        </w:rPr>
        <w:t xml:space="preserve">to the LMF </w:t>
      </w:r>
      <w:r w:rsidRPr="00B737B7">
        <w:rPr>
          <w:rFonts w:ascii="Times New Roman" w:hAnsi="Times New Roman" w:cs="Times New Roman"/>
          <w:b/>
          <w:bCs/>
          <w:lang w:eastAsia="zh-CN"/>
        </w:rPr>
        <w:t>should be specified</w:t>
      </w:r>
    </w:p>
    <w:p w14:paraId="782441B2" w14:textId="14AEC108" w:rsidR="0098316A" w:rsidRPr="001C499E" w:rsidRDefault="0098316A" w:rsidP="0098316A">
      <w:pPr>
        <w:pStyle w:val="Heading1"/>
        <w:rPr>
          <w:rFonts w:ascii="Times New Roman" w:hAnsi="Times New Roman"/>
        </w:rPr>
      </w:pPr>
      <w:r w:rsidRPr="001C499E">
        <w:rPr>
          <w:rFonts w:ascii="Times New Roman" w:hAnsi="Times New Roman"/>
        </w:rPr>
        <w:t>Conclusion</w:t>
      </w:r>
    </w:p>
    <w:p w14:paraId="461DE5E1" w14:textId="329D7641" w:rsidR="001360BF" w:rsidRDefault="0079265C" w:rsidP="001360BF">
      <w:pPr>
        <w:spacing w:before="120"/>
        <w:jc w:val="both"/>
        <w:rPr>
          <w:rFonts w:ascii="Times New Roman" w:hAnsi="Times New Roman" w:cs="Times New Roman"/>
          <w:noProof/>
          <w:lang w:val="en-GB"/>
        </w:rPr>
      </w:pPr>
      <w:r w:rsidRPr="001C499E">
        <w:rPr>
          <w:rFonts w:ascii="Times New Roman" w:hAnsi="Times New Roman" w:cs="Times New Roman"/>
          <w:noProof/>
          <w:lang w:val="en-GB"/>
        </w:rPr>
        <w:t xml:space="preserve">The following </w:t>
      </w:r>
      <w:r w:rsidR="00612835">
        <w:rPr>
          <w:rFonts w:ascii="Times New Roman" w:hAnsi="Times New Roman" w:cs="Times New Roman"/>
          <w:noProof/>
          <w:lang w:val="en-GB"/>
        </w:rPr>
        <w:t>proposals</w:t>
      </w:r>
      <w:r w:rsidR="00612835" w:rsidRPr="001C499E">
        <w:rPr>
          <w:rFonts w:ascii="Times New Roman" w:hAnsi="Times New Roman" w:cs="Times New Roman"/>
          <w:noProof/>
          <w:lang w:val="en-GB"/>
        </w:rPr>
        <w:t xml:space="preserve"> </w:t>
      </w:r>
      <w:r w:rsidRPr="001C499E">
        <w:rPr>
          <w:rFonts w:ascii="Times New Roman" w:hAnsi="Times New Roman" w:cs="Times New Roman"/>
          <w:noProof/>
          <w:lang w:val="en-GB"/>
        </w:rPr>
        <w:t>are made in this contribution</w:t>
      </w:r>
    </w:p>
    <w:p w14:paraId="056FCFD3" w14:textId="77777777" w:rsidR="0046159E" w:rsidRDefault="0046159E" w:rsidP="0046159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1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The LMF can request the UE to report the LOS indicator </w:t>
      </w:r>
    </w:p>
    <w:p w14:paraId="2D848894" w14:textId="77777777" w:rsidR="0046159E" w:rsidRDefault="0046159E" w:rsidP="0046159E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2: For UE-assisted positioning and UE-based positioning, the LOS indicator can be associated 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with either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cell  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ID or PRS resource ID</w:t>
      </w:r>
    </w:p>
    <w:p w14:paraId="07F390CB" w14:textId="77777777" w:rsidR="00E07287" w:rsidRDefault="00E07287" w:rsidP="00E07287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3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When requested, the UE can associate the LOS indicator with either PRS resource ID or TRP ID.</w:t>
      </w:r>
    </w:p>
    <w:p w14:paraId="6083D6A4" w14:textId="77777777" w:rsidR="00E07287" w:rsidRPr="006E2864" w:rsidRDefault="00E07287" w:rsidP="00E07287">
      <w:pPr>
        <w:rPr>
          <w:rFonts w:ascii="Times New Roman" w:hAnsi="Times New Roman" w:cs="Times New Roman"/>
          <w:sz w:val="21"/>
          <w:szCs w:val="21"/>
          <w:lang w:eastAsia="zh-CN"/>
        </w:rPr>
      </w:pP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4</w:t>
      </w:r>
      <w:r w:rsidRPr="00696887"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The LMF can request the UE to send the LOS indicator for a specific set of PRS resoruces or cells.</w:t>
      </w:r>
    </w:p>
    <w:p w14:paraId="4F9924A8" w14:textId="77777777" w:rsidR="00E07287" w:rsidRPr="00826FC2" w:rsidRDefault="00E07287" w:rsidP="00E07287">
      <w:pPr>
        <w:rPr>
          <w:rFonts w:ascii="Times New Roman" w:hAnsi="Times New Roman" w:cs="Times New Roman"/>
          <w:sz w:val="24"/>
          <w:szCs w:val="24"/>
          <w:lang w:eastAsia="zh-CN"/>
        </w:rPr>
      </w:pPr>
      <w:r w:rsidRPr="00826FC2">
        <w:rPr>
          <w:rFonts w:ascii="Times New Roman" w:hAnsi="Times New Roman" w:cs="Times New Roman"/>
          <w:b/>
          <w:bCs/>
          <w:lang w:eastAsia="zh-CN"/>
        </w:rPr>
        <w:t>Proposal 5: The LMF can configure the UE to return a LOS indicator from one of the following sets of values, [0,0.5,1] or [0,0.25,0.5,0.75,1].</w:t>
      </w:r>
    </w:p>
    <w:p w14:paraId="0A0F5387" w14:textId="77777777" w:rsidR="00E07287" w:rsidRPr="00AC4267" w:rsidRDefault="00E07287" w:rsidP="00E07287">
      <w:pPr>
        <w:rPr>
          <w:rFonts w:ascii="Times New Roman" w:hAnsi="Times New Roman" w:cs="Times New Roman"/>
          <w:b/>
          <w:bCs/>
          <w:lang w:eastAsia="zh-CN"/>
        </w:rPr>
      </w:pPr>
      <w:r w:rsidRPr="00AC4267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lang w:eastAsia="zh-CN"/>
        </w:rPr>
        <w:t>6</w:t>
      </w:r>
      <w:r w:rsidRPr="00AC4267">
        <w:rPr>
          <w:rFonts w:ascii="Times New Roman" w:hAnsi="Times New Roman" w:cs="Times New Roman"/>
          <w:b/>
          <w:bCs/>
          <w:lang w:eastAsia="zh-CN"/>
        </w:rPr>
        <w:t xml:space="preserve">: For DL-TDOA, LOS </w:t>
      </w:r>
      <w:r>
        <w:rPr>
          <w:rFonts w:ascii="Times New Roman" w:hAnsi="Times New Roman" w:cs="Times New Roman"/>
          <w:b/>
          <w:bCs/>
          <w:lang w:eastAsia="zh-CN"/>
        </w:rPr>
        <w:t>indication is associated with</w:t>
      </w:r>
      <w:r w:rsidRPr="00AC4267">
        <w:rPr>
          <w:rFonts w:ascii="Times New Roman" w:hAnsi="Times New Roman" w:cs="Times New Roman"/>
          <w:b/>
          <w:bCs/>
          <w:lang w:eastAsia="zh-CN"/>
        </w:rPr>
        <w:t xml:space="preserve"> target PRS and reference PRS</w:t>
      </w:r>
      <w:r>
        <w:rPr>
          <w:rFonts w:ascii="Times New Roman" w:hAnsi="Times New Roman" w:cs="Times New Roman"/>
          <w:b/>
          <w:bCs/>
          <w:lang w:eastAsia="zh-CN"/>
        </w:rPr>
        <w:t xml:space="preserve"> separately</w:t>
      </w:r>
    </w:p>
    <w:p w14:paraId="7F32C488" w14:textId="77777777" w:rsidR="00E07287" w:rsidRPr="00AC4267" w:rsidRDefault="00E07287" w:rsidP="00E07287">
      <w:pPr>
        <w:rPr>
          <w:rFonts w:ascii="Times New Roman" w:hAnsi="Times New Roman" w:cs="Times New Roman"/>
          <w:b/>
          <w:bCs/>
          <w:lang w:eastAsia="zh-CN"/>
        </w:rPr>
      </w:pPr>
      <w:r w:rsidRPr="00AC4267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lang w:eastAsia="zh-CN"/>
        </w:rPr>
        <w:t>7</w:t>
      </w:r>
      <w:r w:rsidRPr="00AC4267">
        <w:rPr>
          <w:rFonts w:ascii="Times New Roman" w:hAnsi="Times New Roman" w:cs="Times New Roman"/>
          <w:b/>
          <w:bCs/>
          <w:lang w:eastAsia="zh-CN"/>
        </w:rPr>
        <w:t>: For DL-</w:t>
      </w:r>
      <w:proofErr w:type="spellStart"/>
      <w:r w:rsidRPr="00AC4267">
        <w:rPr>
          <w:rFonts w:ascii="Times New Roman" w:hAnsi="Times New Roman" w:cs="Times New Roman"/>
          <w:b/>
          <w:bCs/>
          <w:lang w:eastAsia="zh-CN"/>
        </w:rPr>
        <w:t>AoD</w:t>
      </w:r>
      <w:proofErr w:type="spellEnd"/>
      <w:r w:rsidRPr="00AC4267">
        <w:rPr>
          <w:rFonts w:ascii="Times New Roman" w:hAnsi="Times New Roman" w:cs="Times New Roman"/>
          <w:b/>
          <w:bCs/>
          <w:lang w:eastAsia="zh-CN"/>
        </w:rPr>
        <w:t xml:space="preserve">, the UE includes LOS indicator in the measurement report only when </w:t>
      </w:r>
      <w:r>
        <w:rPr>
          <w:rFonts w:ascii="Times New Roman" w:hAnsi="Times New Roman" w:cs="Times New Roman"/>
          <w:b/>
          <w:bCs/>
          <w:lang w:eastAsia="zh-CN"/>
        </w:rPr>
        <w:t>an</w:t>
      </w:r>
      <w:r w:rsidRPr="00AC4267">
        <w:rPr>
          <w:rFonts w:ascii="Times New Roman" w:hAnsi="Times New Roman" w:cs="Times New Roman"/>
          <w:b/>
          <w:bCs/>
          <w:lang w:eastAsia="zh-CN"/>
        </w:rPr>
        <w:t xml:space="preserve"> Rx beam index</w:t>
      </w:r>
      <w:r>
        <w:rPr>
          <w:rFonts w:ascii="Times New Roman" w:hAnsi="Times New Roman" w:cs="Times New Roman"/>
          <w:b/>
          <w:bCs/>
          <w:lang w:eastAsia="zh-CN"/>
        </w:rPr>
        <w:t xml:space="preserve"> corresponding to the PRS resources</w:t>
      </w:r>
      <w:r w:rsidRPr="00AC4267">
        <w:rPr>
          <w:rFonts w:ascii="Times New Roman" w:hAnsi="Times New Roman" w:cs="Times New Roman"/>
          <w:b/>
          <w:bCs/>
          <w:lang w:eastAsia="zh-CN"/>
        </w:rPr>
        <w:t xml:space="preserve"> is included in the measurement report.</w:t>
      </w:r>
    </w:p>
    <w:p w14:paraId="79A7B4CA" w14:textId="77777777" w:rsidR="00F25905" w:rsidRPr="00B737B7" w:rsidRDefault="00F25905" w:rsidP="00F25905">
      <w:pPr>
        <w:rPr>
          <w:rFonts w:ascii="Times New Roman" w:hAnsi="Times New Roman" w:cs="Times New Roman"/>
          <w:b/>
          <w:bCs/>
          <w:lang w:eastAsia="zh-CN"/>
        </w:rPr>
      </w:pPr>
      <w:r w:rsidRPr="00B737B7">
        <w:rPr>
          <w:rFonts w:ascii="Times New Roman" w:hAnsi="Times New Roman" w:cs="Times New Roman"/>
          <w:b/>
          <w:bCs/>
          <w:lang w:eastAsia="zh-CN"/>
        </w:rPr>
        <w:t xml:space="preserve">Proposal </w:t>
      </w:r>
      <w:r>
        <w:rPr>
          <w:rFonts w:ascii="Times New Roman" w:hAnsi="Times New Roman" w:cs="Times New Roman"/>
          <w:b/>
          <w:bCs/>
          <w:lang w:eastAsia="zh-CN"/>
        </w:rPr>
        <w:t>8</w:t>
      </w:r>
      <w:r w:rsidRPr="00B737B7">
        <w:rPr>
          <w:rFonts w:ascii="Times New Roman" w:hAnsi="Times New Roman" w:cs="Times New Roman"/>
          <w:b/>
          <w:bCs/>
          <w:lang w:eastAsia="zh-CN"/>
        </w:rPr>
        <w:t xml:space="preserve">: </w:t>
      </w:r>
      <w:r>
        <w:rPr>
          <w:rFonts w:ascii="Times New Roman" w:hAnsi="Times New Roman" w:cs="Times New Roman"/>
          <w:b/>
          <w:bCs/>
          <w:lang w:eastAsia="zh-CN"/>
        </w:rPr>
        <w:t>To prevent the usage of outdated LOS indicators, v</w:t>
      </w:r>
      <w:r w:rsidRPr="00B737B7">
        <w:rPr>
          <w:rFonts w:ascii="Times New Roman" w:hAnsi="Times New Roman" w:cs="Times New Roman"/>
          <w:b/>
          <w:bCs/>
          <w:lang w:eastAsia="zh-CN"/>
        </w:rPr>
        <w:t>alidity conditions (e.g., timer) for the LOS indicator</w:t>
      </w:r>
      <w:r>
        <w:rPr>
          <w:rFonts w:ascii="Times New Roman" w:hAnsi="Times New Roman" w:cs="Times New Roman"/>
          <w:b/>
          <w:bCs/>
          <w:lang w:eastAsia="zh-CN"/>
        </w:rPr>
        <w:t xml:space="preserve"> and/or periodic reporting of the LOS indication from the UE or </w:t>
      </w:r>
      <w:proofErr w:type="spellStart"/>
      <w:r>
        <w:rPr>
          <w:rFonts w:ascii="Times New Roman" w:hAnsi="Times New Roman" w:cs="Times New Roman"/>
          <w:b/>
          <w:bCs/>
          <w:lang w:eastAsia="zh-CN"/>
        </w:rPr>
        <w:t>gNB</w:t>
      </w:r>
      <w:proofErr w:type="spellEnd"/>
      <w:r w:rsidRPr="00B737B7">
        <w:rPr>
          <w:rFonts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lang w:eastAsia="zh-CN"/>
        </w:rPr>
        <w:t xml:space="preserve">to the LMF </w:t>
      </w:r>
      <w:r w:rsidRPr="00B737B7">
        <w:rPr>
          <w:rFonts w:ascii="Times New Roman" w:hAnsi="Times New Roman" w:cs="Times New Roman"/>
          <w:b/>
          <w:bCs/>
          <w:lang w:eastAsia="zh-CN"/>
        </w:rPr>
        <w:t>should be specified</w:t>
      </w:r>
    </w:p>
    <w:p w14:paraId="72727A27" w14:textId="0408BBC3" w:rsidR="00403690" w:rsidRPr="00895FC3" w:rsidRDefault="00024B0C" w:rsidP="00430C9A">
      <w:pPr>
        <w:pStyle w:val="Heading1"/>
        <w:rPr>
          <w:rFonts w:ascii="Times New Roman" w:hAnsi="Times New Roman"/>
        </w:rPr>
      </w:pPr>
      <w:r w:rsidRPr="00895FC3">
        <w:rPr>
          <w:rFonts w:ascii="Times New Roman" w:hAnsi="Times New Roman"/>
        </w:rPr>
        <w:t>Reference</w:t>
      </w:r>
    </w:p>
    <w:p w14:paraId="2B80E0D2" w14:textId="0451B400" w:rsidR="00A25DB0" w:rsidRPr="001C499E" w:rsidRDefault="00B70B32" w:rsidP="00403690">
      <w:pPr>
        <w:rPr>
          <w:rFonts w:ascii="Times New Roman" w:hAnsi="Times New Roman" w:cs="Times New Roman"/>
          <w:lang w:eastAsia="zh-CN"/>
        </w:rPr>
      </w:pPr>
      <w:bookmarkStart w:id="2" w:name="_Hlk71531249"/>
      <w:r w:rsidRPr="001C499E">
        <w:rPr>
          <w:rFonts w:ascii="Times New Roman" w:hAnsi="Times New Roman" w:cs="Times New Roman"/>
          <w:lang w:eastAsia="zh-CN"/>
        </w:rPr>
        <w:t xml:space="preserve">[1] </w:t>
      </w:r>
      <w:r w:rsidR="00EA30E3" w:rsidRPr="001C499E">
        <w:rPr>
          <w:rFonts w:ascii="Times New Roman" w:hAnsi="Times New Roman" w:cs="Times New Roman"/>
          <w:lang w:eastAsia="zh-CN"/>
        </w:rPr>
        <w:t xml:space="preserve">3GPP, “NR Positioning Enhancements,” RP-210903, RAN#91e, </w:t>
      </w:r>
      <w:proofErr w:type="gramStart"/>
      <w:r w:rsidR="00EA30E3" w:rsidRPr="001C499E">
        <w:rPr>
          <w:rFonts w:ascii="Times New Roman" w:hAnsi="Times New Roman" w:cs="Times New Roman"/>
          <w:lang w:eastAsia="zh-CN"/>
        </w:rPr>
        <w:t>March,</w:t>
      </w:r>
      <w:proofErr w:type="gramEnd"/>
      <w:r w:rsidR="00EA30E3" w:rsidRPr="001C499E">
        <w:rPr>
          <w:rFonts w:ascii="Times New Roman" w:hAnsi="Times New Roman" w:cs="Times New Roman"/>
          <w:lang w:eastAsia="zh-CN"/>
        </w:rPr>
        <w:t xml:space="preserve"> 2021</w:t>
      </w:r>
      <w:r w:rsidRPr="001C499E">
        <w:rPr>
          <w:rFonts w:ascii="Times New Roman" w:hAnsi="Times New Roman" w:cs="Times New Roman"/>
          <w:lang w:eastAsia="zh-CN"/>
        </w:rPr>
        <w:t>.</w:t>
      </w:r>
      <w:bookmarkEnd w:id="2"/>
    </w:p>
    <w:p w14:paraId="777800BE" w14:textId="4B129449" w:rsidR="00A25DB0" w:rsidRPr="001C499E" w:rsidRDefault="00A25DB0" w:rsidP="00A25DB0">
      <w:pPr>
        <w:rPr>
          <w:rFonts w:ascii="Times New Roman" w:hAnsi="Times New Roman" w:cs="Times New Roman"/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t xml:space="preserve">[2] 3GPP, “NR; Physical layer measurements,” TS 38.215, </w:t>
      </w:r>
      <w:r w:rsidR="00C70A5E" w:rsidRPr="001C499E">
        <w:rPr>
          <w:rFonts w:ascii="Times New Roman" w:hAnsi="Times New Roman" w:cs="Times New Roman"/>
          <w:lang w:eastAsia="zh-CN"/>
        </w:rPr>
        <w:t xml:space="preserve">v 16.4.0., </w:t>
      </w:r>
      <w:r w:rsidRPr="001C499E">
        <w:rPr>
          <w:rFonts w:ascii="Times New Roman" w:hAnsi="Times New Roman" w:cs="Times New Roman"/>
          <w:lang w:eastAsia="zh-CN"/>
        </w:rPr>
        <w:t>Dec. 2020.</w:t>
      </w:r>
    </w:p>
    <w:p w14:paraId="0F6A1309" w14:textId="3E69680A" w:rsidR="00E84F41" w:rsidRPr="001C499E" w:rsidRDefault="00E84F41" w:rsidP="00E84F41">
      <w:pPr>
        <w:rPr>
          <w:rFonts w:ascii="Times New Roman" w:hAnsi="Times New Roman" w:cs="Times New Roman"/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t>[</w:t>
      </w:r>
      <w:r w:rsidR="00E73B29" w:rsidRPr="001C499E">
        <w:rPr>
          <w:rFonts w:ascii="Times New Roman" w:hAnsi="Times New Roman" w:cs="Times New Roman"/>
          <w:lang w:eastAsia="zh-CN"/>
        </w:rPr>
        <w:t>3</w:t>
      </w:r>
      <w:r w:rsidRPr="001C499E">
        <w:rPr>
          <w:rFonts w:ascii="Times New Roman" w:hAnsi="Times New Roman" w:cs="Times New Roman"/>
          <w:lang w:eastAsia="zh-CN"/>
        </w:rPr>
        <w:t xml:space="preserve">] 3GPP, “LTE Positioning Protocol (LPP),” TS 37.355, v 16.4.0., </w:t>
      </w:r>
      <w:proofErr w:type="gramStart"/>
      <w:r w:rsidRPr="001C499E">
        <w:rPr>
          <w:rFonts w:ascii="Times New Roman" w:hAnsi="Times New Roman" w:cs="Times New Roman"/>
          <w:lang w:eastAsia="zh-CN"/>
        </w:rPr>
        <w:t>March,</w:t>
      </w:r>
      <w:proofErr w:type="gramEnd"/>
      <w:r w:rsidRPr="001C499E">
        <w:rPr>
          <w:rFonts w:ascii="Times New Roman" w:hAnsi="Times New Roman" w:cs="Times New Roman"/>
          <w:lang w:eastAsia="zh-CN"/>
        </w:rPr>
        <w:t xml:space="preserve"> 2021.</w:t>
      </w:r>
    </w:p>
    <w:p w14:paraId="448C3145" w14:textId="7F1B12A4" w:rsidR="00FE7D17" w:rsidRPr="001C499E" w:rsidRDefault="00FE7D17" w:rsidP="00FE7D17">
      <w:pPr>
        <w:rPr>
          <w:rFonts w:ascii="Times New Roman" w:hAnsi="Times New Roman" w:cs="Times New Roman"/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t>[</w:t>
      </w:r>
      <w:r w:rsidR="00AB6EA6" w:rsidRPr="001C499E">
        <w:rPr>
          <w:rFonts w:ascii="Times New Roman" w:hAnsi="Times New Roman" w:cs="Times New Roman"/>
          <w:lang w:eastAsia="zh-CN"/>
        </w:rPr>
        <w:t>4</w:t>
      </w:r>
      <w:r w:rsidRPr="001C499E">
        <w:rPr>
          <w:rFonts w:ascii="Times New Roman" w:hAnsi="Times New Roman" w:cs="Times New Roman"/>
          <w:lang w:eastAsia="zh-CN"/>
        </w:rPr>
        <w:t>] 3GPP, “</w:t>
      </w:r>
      <w:r w:rsidR="002B62A0" w:rsidRPr="001C499E">
        <w:rPr>
          <w:rFonts w:ascii="Times New Roman" w:hAnsi="Times New Roman" w:cs="Times New Roman"/>
          <w:lang w:eastAsia="zh-CN"/>
        </w:rPr>
        <w:t>Physical channels and modulation</w:t>
      </w:r>
      <w:r w:rsidRPr="001C499E">
        <w:rPr>
          <w:rFonts w:ascii="Times New Roman" w:hAnsi="Times New Roman" w:cs="Times New Roman"/>
          <w:lang w:eastAsia="zh-CN"/>
        </w:rPr>
        <w:t>,” TS 3</w:t>
      </w:r>
      <w:r w:rsidR="002B62A0" w:rsidRPr="001C499E">
        <w:rPr>
          <w:rFonts w:ascii="Times New Roman" w:hAnsi="Times New Roman" w:cs="Times New Roman"/>
          <w:lang w:eastAsia="zh-CN"/>
        </w:rPr>
        <w:t>8</w:t>
      </w:r>
      <w:r w:rsidRPr="001C499E">
        <w:rPr>
          <w:rFonts w:ascii="Times New Roman" w:hAnsi="Times New Roman" w:cs="Times New Roman"/>
          <w:lang w:eastAsia="zh-CN"/>
        </w:rPr>
        <w:t>.</w:t>
      </w:r>
      <w:r w:rsidR="002B62A0" w:rsidRPr="001C499E">
        <w:rPr>
          <w:rFonts w:ascii="Times New Roman" w:hAnsi="Times New Roman" w:cs="Times New Roman"/>
          <w:lang w:eastAsia="zh-CN"/>
        </w:rPr>
        <w:t>211</w:t>
      </w:r>
      <w:r w:rsidRPr="001C499E">
        <w:rPr>
          <w:rFonts w:ascii="Times New Roman" w:hAnsi="Times New Roman" w:cs="Times New Roman"/>
          <w:lang w:eastAsia="zh-CN"/>
        </w:rPr>
        <w:t>, v 16.</w:t>
      </w:r>
      <w:r w:rsidR="002B62A0" w:rsidRPr="001C499E">
        <w:rPr>
          <w:rFonts w:ascii="Times New Roman" w:hAnsi="Times New Roman" w:cs="Times New Roman"/>
          <w:lang w:eastAsia="zh-CN"/>
        </w:rPr>
        <w:t>5</w:t>
      </w:r>
      <w:r w:rsidRPr="001C499E">
        <w:rPr>
          <w:rFonts w:ascii="Times New Roman" w:hAnsi="Times New Roman" w:cs="Times New Roman"/>
          <w:lang w:eastAsia="zh-CN"/>
        </w:rPr>
        <w:t xml:space="preserve">.0., </w:t>
      </w:r>
      <w:proofErr w:type="gramStart"/>
      <w:r w:rsidRPr="001C499E">
        <w:rPr>
          <w:rFonts w:ascii="Times New Roman" w:hAnsi="Times New Roman" w:cs="Times New Roman"/>
          <w:lang w:eastAsia="zh-CN"/>
        </w:rPr>
        <w:t>March,</w:t>
      </w:r>
      <w:proofErr w:type="gramEnd"/>
      <w:r w:rsidRPr="001C499E">
        <w:rPr>
          <w:rFonts w:ascii="Times New Roman" w:hAnsi="Times New Roman" w:cs="Times New Roman"/>
          <w:lang w:eastAsia="zh-CN"/>
        </w:rPr>
        <w:t xml:space="preserve"> 2021.</w:t>
      </w:r>
    </w:p>
    <w:p w14:paraId="6FFBAFDD" w14:textId="7545117F" w:rsidR="00E5554C" w:rsidRPr="008F7262" w:rsidRDefault="00A47052" w:rsidP="002933F8">
      <w:pPr>
        <w:rPr>
          <w:lang w:eastAsia="zh-CN"/>
        </w:rPr>
      </w:pPr>
      <w:r w:rsidRPr="001C499E">
        <w:rPr>
          <w:rFonts w:ascii="Times New Roman" w:hAnsi="Times New Roman" w:cs="Times New Roman"/>
          <w:lang w:eastAsia="zh-CN"/>
        </w:rPr>
        <w:lastRenderedPageBreak/>
        <w:t>[5] R1-2104873, “</w:t>
      </w:r>
      <w:r w:rsidR="006121A8" w:rsidRPr="001C499E">
        <w:rPr>
          <w:rFonts w:ascii="Times New Roman" w:hAnsi="Times New Roman" w:cs="Times New Roman"/>
          <w:lang w:eastAsia="zh-CN"/>
        </w:rPr>
        <w:t>Discussion on enhancements for DL-</w:t>
      </w:r>
      <w:proofErr w:type="spellStart"/>
      <w:r w:rsidR="006121A8" w:rsidRPr="001C499E">
        <w:rPr>
          <w:rFonts w:ascii="Times New Roman" w:hAnsi="Times New Roman" w:cs="Times New Roman"/>
          <w:lang w:eastAsia="zh-CN"/>
        </w:rPr>
        <w:t>AoD</w:t>
      </w:r>
      <w:proofErr w:type="spellEnd"/>
      <w:r w:rsidR="006121A8" w:rsidRPr="001C499E">
        <w:rPr>
          <w:rFonts w:ascii="Times New Roman" w:hAnsi="Times New Roman" w:cs="Times New Roman"/>
          <w:lang w:eastAsia="zh-CN"/>
        </w:rPr>
        <w:t xml:space="preserve"> positioning solutions</w:t>
      </w:r>
      <w:r w:rsidRPr="001C499E">
        <w:rPr>
          <w:rFonts w:ascii="Times New Roman" w:hAnsi="Times New Roman" w:cs="Times New Roman"/>
          <w:lang w:eastAsia="zh-CN"/>
        </w:rPr>
        <w:t xml:space="preserve">,” </w:t>
      </w:r>
      <w:proofErr w:type="spellStart"/>
      <w:r w:rsidR="006121A8" w:rsidRPr="001C499E">
        <w:rPr>
          <w:rFonts w:ascii="Times New Roman" w:hAnsi="Times New Roman" w:cs="Times New Roman"/>
          <w:lang w:eastAsia="zh-CN"/>
        </w:rPr>
        <w:t>InterDigital</w:t>
      </w:r>
      <w:proofErr w:type="spellEnd"/>
      <w:r w:rsidR="006121A8" w:rsidRPr="001C499E">
        <w:rPr>
          <w:rFonts w:ascii="Times New Roman" w:hAnsi="Times New Roman" w:cs="Times New Roman"/>
          <w:lang w:eastAsia="zh-CN"/>
        </w:rPr>
        <w:t xml:space="preserve">, RAN1#105, </w:t>
      </w:r>
      <w:proofErr w:type="gramStart"/>
      <w:r w:rsidR="006121A8" w:rsidRPr="001C499E">
        <w:rPr>
          <w:rFonts w:ascii="Times New Roman" w:hAnsi="Times New Roman" w:cs="Times New Roman"/>
          <w:lang w:eastAsia="zh-CN"/>
        </w:rPr>
        <w:t>May,</w:t>
      </w:r>
      <w:proofErr w:type="gramEnd"/>
      <w:r w:rsidR="006121A8" w:rsidRPr="001C499E">
        <w:rPr>
          <w:rFonts w:ascii="Times New Roman" w:hAnsi="Times New Roman" w:cs="Times New Roman"/>
          <w:lang w:eastAsia="zh-CN"/>
        </w:rPr>
        <w:t xml:space="preserve"> 2021</w:t>
      </w:r>
      <w:r w:rsidRPr="001C499E">
        <w:rPr>
          <w:rFonts w:ascii="Times New Roman" w:hAnsi="Times New Roman" w:cs="Times New Roman"/>
          <w:lang w:eastAsia="zh-CN"/>
        </w:rPr>
        <w:t>.</w:t>
      </w:r>
    </w:p>
    <w:sectPr w:rsidR="00E5554C" w:rsidRPr="008F7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9A8CA" w14:textId="77777777" w:rsidR="003D062D" w:rsidRDefault="003D062D" w:rsidP="005854C7">
      <w:pPr>
        <w:spacing w:after="0" w:line="240" w:lineRule="auto"/>
      </w:pPr>
      <w:r>
        <w:separator/>
      </w:r>
    </w:p>
  </w:endnote>
  <w:endnote w:type="continuationSeparator" w:id="0">
    <w:p w14:paraId="5F06E48C" w14:textId="77777777" w:rsidR="003D062D" w:rsidRDefault="003D062D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9006D" w14:textId="77777777" w:rsidR="003D062D" w:rsidRDefault="003D062D" w:rsidP="005854C7">
      <w:pPr>
        <w:spacing w:after="0" w:line="240" w:lineRule="auto"/>
      </w:pPr>
      <w:r>
        <w:separator/>
      </w:r>
    </w:p>
  </w:footnote>
  <w:footnote w:type="continuationSeparator" w:id="0">
    <w:p w14:paraId="5A3F31E7" w14:textId="77777777" w:rsidR="003D062D" w:rsidRDefault="003D062D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7B2"/>
    <w:multiLevelType w:val="hybridMultilevel"/>
    <w:tmpl w:val="B552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35A28CD"/>
    <w:multiLevelType w:val="hybridMultilevel"/>
    <w:tmpl w:val="177A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44705"/>
    <w:multiLevelType w:val="hybridMultilevel"/>
    <w:tmpl w:val="922E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67562D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4230"/>
    <w:multiLevelType w:val="hybridMultilevel"/>
    <w:tmpl w:val="F24C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64942"/>
    <w:multiLevelType w:val="hybridMultilevel"/>
    <w:tmpl w:val="674E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861F7"/>
    <w:multiLevelType w:val="hybridMultilevel"/>
    <w:tmpl w:val="33A00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B7B27"/>
    <w:multiLevelType w:val="hybridMultilevel"/>
    <w:tmpl w:val="1E02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87F44"/>
    <w:multiLevelType w:val="hybridMultilevel"/>
    <w:tmpl w:val="AA32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34072"/>
    <w:multiLevelType w:val="hybridMultilevel"/>
    <w:tmpl w:val="47E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E147D"/>
    <w:multiLevelType w:val="hybridMultilevel"/>
    <w:tmpl w:val="824AE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40DFC"/>
    <w:multiLevelType w:val="hybridMultilevel"/>
    <w:tmpl w:val="9DF65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3F42DB"/>
    <w:multiLevelType w:val="hybridMultilevel"/>
    <w:tmpl w:val="0CAA4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75ED554A"/>
    <w:multiLevelType w:val="hybridMultilevel"/>
    <w:tmpl w:val="911A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7"/>
  </w:num>
  <w:num w:numId="5">
    <w:abstractNumId w:val="3"/>
  </w:num>
  <w:num w:numId="6">
    <w:abstractNumId w:val="22"/>
  </w:num>
  <w:num w:numId="7">
    <w:abstractNumId w:val="24"/>
  </w:num>
  <w:num w:numId="8">
    <w:abstractNumId w:val="4"/>
  </w:num>
  <w:num w:numId="9">
    <w:abstractNumId w:val="25"/>
  </w:num>
  <w:num w:numId="10">
    <w:abstractNumId w:val="11"/>
  </w:num>
  <w:num w:numId="11">
    <w:abstractNumId w:val="20"/>
  </w:num>
  <w:num w:numId="12">
    <w:abstractNumId w:val="18"/>
  </w:num>
  <w:num w:numId="13">
    <w:abstractNumId w:val="2"/>
  </w:num>
  <w:num w:numId="14">
    <w:abstractNumId w:val="15"/>
  </w:num>
  <w:num w:numId="15">
    <w:abstractNumId w:val="8"/>
  </w:num>
  <w:num w:numId="16">
    <w:abstractNumId w:val="21"/>
  </w:num>
  <w:num w:numId="17">
    <w:abstractNumId w:val="6"/>
  </w:num>
  <w:num w:numId="18">
    <w:abstractNumId w:val="17"/>
  </w:num>
  <w:num w:numId="19">
    <w:abstractNumId w:val="19"/>
  </w:num>
  <w:num w:numId="20">
    <w:abstractNumId w:val="16"/>
  </w:num>
  <w:num w:numId="21">
    <w:abstractNumId w:val="23"/>
  </w:num>
  <w:num w:numId="22">
    <w:abstractNumId w:val="14"/>
  </w:num>
  <w:num w:numId="23">
    <w:abstractNumId w:val="12"/>
  </w:num>
  <w:num w:numId="24">
    <w:abstractNumId w:val="1"/>
  </w:num>
  <w:num w:numId="25">
    <w:abstractNumId w:val="13"/>
  </w:num>
  <w:num w:numId="26">
    <w:abstractNumId w:val="26"/>
  </w:num>
  <w:num w:numId="27">
    <w:abstractNumId w:val="28"/>
  </w:num>
  <w:num w:numId="28">
    <w:abstractNumId w:val="9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5957"/>
    <w:rsid w:val="00005A4C"/>
    <w:rsid w:val="00005E00"/>
    <w:rsid w:val="00007777"/>
    <w:rsid w:val="00010764"/>
    <w:rsid w:val="000116C7"/>
    <w:rsid w:val="00011727"/>
    <w:rsid w:val="00014499"/>
    <w:rsid w:val="00016911"/>
    <w:rsid w:val="00017256"/>
    <w:rsid w:val="00017858"/>
    <w:rsid w:val="00017975"/>
    <w:rsid w:val="00021431"/>
    <w:rsid w:val="00021984"/>
    <w:rsid w:val="00021B52"/>
    <w:rsid w:val="00023A97"/>
    <w:rsid w:val="00024409"/>
    <w:rsid w:val="00024B0C"/>
    <w:rsid w:val="000258D6"/>
    <w:rsid w:val="00033023"/>
    <w:rsid w:val="00033E4E"/>
    <w:rsid w:val="00037B1F"/>
    <w:rsid w:val="00041B34"/>
    <w:rsid w:val="000439C4"/>
    <w:rsid w:val="00043C85"/>
    <w:rsid w:val="00043ED3"/>
    <w:rsid w:val="00046665"/>
    <w:rsid w:val="00046C68"/>
    <w:rsid w:val="00047087"/>
    <w:rsid w:val="0005073B"/>
    <w:rsid w:val="00050AC0"/>
    <w:rsid w:val="00052761"/>
    <w:rsid w:val="00052E03"/>
    <w:rsid w:val="000538D3"/>
    <w:rsid w:val="00054877"/>
    <w:rsid w:val="00054F9A"/>
    <w:rsid w:val="0005522A"/>
    <w:rsid w:val="00055474"/>
    <w:rsid w:val="000569FB"/>
    <w:rsid w:val="000578BC"/>
    <w:rsid w:val="00057E74"/>
    <w:rsid w:val="0006005C"/>
    <w:rsid w:val="00061922"/>
    <w:rsid w:val="000624B1"/>
    <w:rsid w:val="000627F9"/>
    <w:rsid w:val="00064C81"/>
    <w:rsid w:val="0006571C"/>
    <w:rsid w:val="0006638C"/>
    <w:rsid w:val="000663E0"/>
    <w:rsid w:val="00066A30"/>
    <w:rsid w:val="00067C41"/>
    <w:rsid w:val="00067EFC"/>
    <w:rsid w:val="00071ACD"/>
    <w:rsid w:val="00074630"/>
    <w:rsid w:val="000753A1"/>
    <w:rsid w:val="000756F7"/>
    <w:rsid w:val="0007577D"/>
    <w:rsid w:val="00075EB0"/>
    <w:rsid w:val="00076800"/>
    <w:rsid w:val="00082351"/>
    <w:rsid w:val="00084F4E"/>
    <w:rsid w:val="00085AE2"/>
    <w:rsid w:val="0008644D"/>
    <w:rsid w:val="00092326"/>
    <w:rsid w:val="00093A3D"/>
    <w:rsid w:val="000978B5"/>
    <w:rsid w:val="000A1271"/>
    <w:rsid w:val="000A4B78"/>
    <w:rsid w:val="000A74F4"/>
    <w:rsid w:val="000B25CA"/>
    <w:rsid w:val="000B31F8"/>
    <w:rsid w:val="000B324F"/>
    <w:rsid w:val="000B4AC2"/>
    <w:rsid w:val="000C374E"/>
    <w:rsid w:val="000C484A"/>
    <w:rsid w:val="000C51C7"/>
    <w:rsid w:val="000C7155"/>
    <w:rsid w:val="000D0810"/>
    <w:rsid w:val="000D0E7E"/>
    <w:rsid w:val="000D18D0"/>
    <w:rsid w:val="000D254D"/>
    <w:rsid w:val="000D3ADD"/>
    <w:rsid w:val="000D4221"/>
    <w:rsid w:val="000D4910"/>
    <w:rsid w:val="000D73F1"/>
    <w:rsid w:val="000E0E44"/>
    <w:rsid w:val="000E11A6"/>
    <w:rsid w:val="000E6BD0"/>
    <w:rsid w:val="000E6C61"/>
    <w:rsid w:val="000E7B23"/>
    <w:rsid w:val="000F07E3"/>
    <w:rsid w:val="000F12F2"/>
    <w:rsid w:val="000F2DC5"/>
    <w:rsid w:val="000F4D8B"/>
    <w:rsid w:val="000F5818"/>
    <w:rsid w:val="000F6A83"/>
    <w:rsid w:val="000F782E"/>
    <w:rsid w:val="00100DCE"/>
    <w:rsid w:val="00101BF3"/>
    <w:rsid w:val="00102AE9"/>
    <w:rsid w:val="00110E8A"/>
    <w:rsid w:val="00112CC3"/>
    <w:rsid w:val="001136EB"/>
    <w:rsid w:val="001149DD"/>
    <w:rsid w:val="00115859"/>
    <w:rsid w:val="00116586"/>
    <w:rsid w:val="001166AD"/>
    <w:rsid w:val="00116B7C"/>
    <w:rsid w:val="00123BDB"/>
    <w:rsid w:val="001261FD"/>
    <w:rsid w:val="00127125"/>
    <w:rsid w:val="00127B6D"/>
    <w:rsid w:val="00132664"/>
    <w:rsid w:val="001360BF"/>
    <w:rsid w:val="001367B7"/>
    <w:rsid w:val="00137201"/>
    <w:rsid w:val="00140B04"/>
    <w:rsid w:val="00144270"/>
    <w:rsid w:val="0014462C"/>
    <w:rsid w:val="00151346"/>
    <w:rsid w:val="00151EED"/>
    <w:rsid w:val="001540D4"/>
    <w:rsid w:val="0015493E"/>
    <w:rsid w:val="00155546"/>
    <w:rsid w:val="00156076"/>
    <w:rsid w:val="00156399"/>
    <w:rsid w:val="001566A4"/>
    <w:rsid w:val="00157C89"/>
    <w:rsid w:val="0016342A"/>
    <w:rsid w:val="00164020"/>
    <w:rsid w:val="00164189"/>
    <w:rsid w:val="00164702"/>
    <w:rsid w:val="00167730"/>
    <w:rsid w:val="00170DEE"/>
    <w:rsid w:val="00171126"/>
    <w:rsid w:val="001718D0"/>
    <w:rsid w:val="001751D8"/>
    <w:rsid w:val="001753DD"/>
    <w:rsid w:val="001755D3"/>
    <w:rsid w:val="00176519"/>
    <w:rsid w:val="00176AA4"/>
    <w:rsid w:val="0018009E"/>
    <w:rsid w:val="00180C6E"/>
    <w:rsid w:val="0018216D"/>
    <w:rsid w:val="001834DD"/>
    <w:rsid w:val="001848A8"/>
    <w:rsid w:val="001855E3"/>
    <w:rsid w:val="00185E87"/>
    <w:rsid w:val="00186C01"/>
    <w:rsid w:val="0018722E"/>
    <w:rsid w:val="001972D1"/>
    <w:rsid w:val="001A2167"/>
    <w:rsid w:val="001A353A"/>
    <w:rsid w:val="001A3ADC"/>
    <w:rsid w:val="001A3F34"/>
    <w:rsid w:val="001A4DFA"/>
    <w:rsid w:val="001A571F"/>
    <w:rsid w:val="001B0560"/>
    <w:rsid w:val="001B3B0A"/>
    <w:rsid w:val="001B3ECD"/>
    <w:rsid w:val="001B4869"/>
    <w:rsid w:val="001B5111"/>
    <w:rsid w:val="001C0191"/>
    <w:rsid w:val="001C499E"/>
    <w:rsid w:val="001C4FFC"/>
    <w:rsid w:val="001C5C04"/>
    <w:rsid w:val="001C6065"/>
    <w:rsid w:val="001C66AC"/>
    <w:rsid w:val="001C6BE9"/>
    <w:rsid w:val="001C7C77"/>
    <w:rsid w:val="001D11B2"/>
    <w:rsid w:val="001D1D67"/>
    <w:rsid w:val="001D5444"/>
    <w:rsid w:val="001D59B7"/>
    <w:rsid w:val="001E3123"/>
    <w:rsid w:val="001E32B0"/>
    <w:rsid w:val="001E464F"/>
    <w:rsid w:val="001E4B7D"/>
    <w:rsid w:val="001F00E3"/>
    <w:rsid w:val="001F21B6"/>
    <w:rsid w:val="001F33B5"/>
    <w:rsid w:val="002008B6"/>
    <w:rsid w:val="00200A4F"/>
    <w:rsid w:val="00200CB6"/>
    <w:rsid w:val="00205BC5"/>
    <w:rsid w:val="00206ECD"/>
    <w:rsid w:val="00207BC1"/>
    <w:rsid w:val="0021005A"/>
    <w:rsid w:val="00211994"/>
    <w:rsid w:val="00215512"/>
    <w:rsid w:val="002202BB"/>
    <w:rsid w:val="00220C02"/>
    <w:rsid w:val="00225036"/>
    <w:rsid w:val="002258CD"/>
    <w:rsid w:val="00226468"/>
    <w:rsid w:val="002269C9"/>
    <w:rsid w:val="00230BF8"/>
    <w:rsid w:val="00231149"/>
    <w:rsid w:val="002341F5"/>
    <w:rsid w:val="00240CCD"/>
    <w:rsid w:val="00241947"/>
    <w:rsid w:val="002431D8"/>
    <w:rsid w:val="00243397"/>
    <w:rsid w:val="00243C77"/>
    <w:rsid w:val="00244733"/>
    <w:rsid w:val="00244AFD"/>
    <w:rsid w:val="00245C9E"/>
    <w:rsid w:val="0025169F"/>
    <w:rsid w:val="002526CF"/>
    <w:rsid w:val="00254662"/>
    <w:rsid w:val="00255ACF"/>
    <w:rsid w:val="00256AFE"/>
    <w:rsid w:val="0025759F"/>
    <w:rsid w:val="00260A5D"/>
    <w:rsid w:val="00262637"/>
    <w:rsid w:val="00262676"/>
    <w:rsid w:val="0026771C"/>
    <w:rsid w:val="00272865"/>
    <w:rsid w:val="00272FB4"/>
    <w:rsid w:val="00273D24"/>
    <w:rsid w:val="00274E99"/>
    <w:rsid w:val="00275240"/>
    <w:rsid w:val="00275F95"/>
    <w:rsid w:val="0027673D"/>
    <w:rsid w:val="00280032"/>
    <w:rsid w:val="00281BF3"/>
    <w:rsid w:val="00281E8E"/>
    <w:rsid w:val="00282760"/>
    <w:rsid w:val="002827D9"/>
    <w:rsid w:val="00282C6C"/>
    <w:rsid w:val="00283C31"/>
    <w:rsid w:val="0028492F"/>
    <w:rsid w:val="00285A93"/>
    <w:rsid w:val="0029055B"/>
    <w:rsid w:val="00290E3C"/>
    <w:rsid w:val="00290F6A"/>
    <w:rsid w:val="002933F8"/>
    <w:rsid w:val="0029411B"/>
    <w:rsid w:val="002946AD"/>
    <w:rsid w:val="002A06F5"/>
    <w:rsid w:val="002A0D8D"/>
    <w:rsid w:val="002B4BBC"/>
    <w:rsid w:val="002B5642"/>
    <w:rsid w:val="002B62A0"/>
    <w:rsid w:val="002B6985"/>
    <w:rsid w:val="002C0BC8"/>
    <w:rsid w:val="002C311B"/>
    <w:rsid w:val="002C3764"/>
    <w:rsid w:val="002C5A9B"/>
    <w:rsid w:val="002C5ECB"/>
    <w:rsid w:val="002C6C08"/>
    <w:rsid w:val="002C7335"/>
    <w:rsid w:val="002C7387"/>
    <w:rsid w:val="002D1919"/>
    <w:rsid w:val="002D2DAE"/>
    <w:rsid w:val="002D3213"/>
    <w:rsid w:val="002D34A1"/>
    <w:rsid w:val="002D3B58"/>
    <w:rsid w:val="002D3DDA"/>
    <w:rsid w:val="002D4D6A"/>
    <w:rsid w:val="002D6926"/>
    <w:rsid w:val="002D6D53"/>
    <w:rsid w:val="002D7788"/>
    <w:rsid w:val="002D7CC4"/>
    <w:rsid w:val="002E0CD6"/>
    <w:rsid w:val="002E0E2A"/>
    <w:rsid w:val="002E1058"/>
    <w:rsid w:val="002E3468"/>
    <w:rsid w:val="002E49B6"/>
    <w:rsid w:val="002E5ABC"/>
    <w:rsid w:val="002E6410"/>
    <w:rsid w:val="002E6A21"/>
    <w:rsid w:val="002E7811"/>
    <w:rsid w:val="002F0396"/>
    <w:rsid w:val="002F06D6"/>
    <w:rsid w:val="002F200A"/>
    <w:rsid w:val="002F2FC2"/>
    <w:rsid w:val="002F3711"/>
    <w:rsid w:val="002F3987"/>
    <w:rsid w:val="002F517D"/>
    <w:rsid w:val="002F5369"/>
    <w:rsid w:val="002F5C55"/>
    <w:rsid w:val="002F6B5C"/>
    <w:rsid w:val="002F6FEF"/>
    <w:rsid w:val="0030046A"/>
    <w:rsid w:val="003027D4"/>
    <w:rsid w:val="00302AEF"/>
    <w:rsid w:val="00302E3A"/>
    <w:rsid w:val="00302F83"/>
    <w:rsid w:val="00304D15"/>
    <w:rsid w:val="003053CD"/>
    <w:rsid w:val="003072C8"/>
    <w:rsid w:val="00307F74"/>
    <w:rsid w:val="003105F4"/>
    <w:rsid w:val="00311427"/>
    <w:rsid w:val="00314659"/>
    <w:rsid w:val="00315F7A"/>
    <w:rsid w:val="00316FA6"/>
    <w:rsid w:val="003176B4"/>
    <w:rsid w:val="0032143B"/>
    <w:rsid w:val="00323268"/>
    <w:rsid w:val="0032434E"/>
    <w:rsid w:val="0033293F"/>
    <w:rsid w:val="003346F0"/>
    <w:rsid w:val="0033598D"/>
    <w:rsid w:val="00335E4D"/>
    <w:rsid w:val="00336C06"/>
    <w:rsid w:val="00336D61"/>
    <w:rsid w:val="00340290"/>
    <w:rsid w:val="00341914"/>
    <w:rsid w:val="00341B1A"/>
    <w:rsid w:val="00341FEC"/>
    <w:rsid w:val="003426C7"/>
    <w:rsid w:val="00342BF9"/>
    <w:rsid w:val="00343E40"/>
    <w:rsid w:val="00344701"/>
    <w:rsid w:val="003454D4"/>
    <w:rsid w:val="00346F13"/>
    <w:rsid w:val="0035090C"/>
    <w:rsid w:val="0035170E"/>
    <w:rsid w:val="003529C2"/>
    <w:rsid w:val="0036196A"/>
    <w:rsid w:val="003629D7"/>
    <w:rsid w:val="003643BE"/>
    <w:rsid w:val="00364B47"/>
    <w:rsid w:val="00364CC0"/>
    <w:rsid w:val="00366798"/>
    <w:rsid w:val="00371D27"/>
    <w:rsid w:val="00372325"/>
    <w:rsid w:val="00372427"/>
    <w:rsid w:val="00372973"/>
    <w:rsid w:val="00374E0F"/>
    <w:rsid w:val="0037648C"/>
    <w:rsid w:val="003768E8"/>
    <w:rsid w:val="00377A4C"/>
    <w:rsid w:val="00381944"/>
    <w:rsid w:val="00382CBF"/>
    <w:rsid w:val="00382D3F"/>
    <w:rsid w:val="00383A32"/>
    <w:rsid w:val="0038582D"/>
    <w:rsid w:val="00385BF8"/>
    <w:rsid w:val="00386A1D"/>
    <w:rsid w:val="00386D66"/>
    <w:rsid w:val="00387AB3"/>
    <w:rsid w:val="003912DC"/>
    <w:rsid w:val="00391992"/>
    <w:rsid w:val="00391B55"/>
    <w:rsid w:val="00391F4C"/>
    <w:rsid w:val="00392041"/>
    <w:rsid w:val="00392981"/>
    <w:rsid w:val="0039326B"/>
    <w:rsid w:val="00393C33"/>
    <w:rsid w:val="0039415B"/>
    <w:rsid w:val="00395580"/>
    <w:rsid w:val="00395A96"/>
    <w:rsid w:val="003960A0"/>
    <w:rsid w:val="0039681B"/>
    <w:rsid w:val="00396DBB"/>
    <w:rsid w:val="003A114D"/>
    <w:rsid w:val="003A1356"/>
    <w:rsid w:val="003A2226"/>
    <w:rsid w:val="003A2CD5"/>
    <w:rsid w:val="003A473C"/>
    <w:rsid w:val="003A4F97"/>
    <w:rsid w:val="003A76D0"/>
    <w:rsid w:val="003A7EBE"/>
    <w:rsid w:val="003B09B9"/>
    <w:rsid w:val="003B18A1"/>
    <w:rsid w:val="003B199C"/>
    <w:rsid w:val="003B3F2B"/>
    <w:rsid w:val="003B48BC"/>
    <w:rsid w:val="003B58FB"/>
    <w:rsid w:val="003B5969"/>
    <w:rsid w:val="003C2015"/>
    <w:rsid w:val="003C45D2"/>
    <w:rsid w:val="003C539B"/>
    <w:rsid w:val="003D0499"/>
    <w:rsid w:val="003D062D"/>
    <w:rsid w:val="003D06D6"/>
    <w:rsid w:val="003D1469"/>
    <w:rsid w:val="003D1F7E"/>
    <w:rsid w:val="003D29B7"/>
    <w:rsid w:val="003D2A57"/>
    <w:rsid w:val="003D32BE"/>
    <w:rsid w:val="003D3390"/>
    <w:rsid w:val="003D4545"/>
    <w:rsid w:val="003D514D"/>
    <w:rsid w:val="003D5546"/>
    <w:rsid w:val="003D5656"/>
    <w:rsid w:val="003D5BDB"/>
    <w:rsid w:val="003D618E"/>
    <w:rsid w:val="003D763B"/>
    <w:rsid w:val="003D79AC"/>
    <w:rsid w:val="003E664E"/>
    <w:rsid w:val="003E7AEB"/>
    <w:rsid w:val="003E7E2A"/>
    <w:rsid w:val="003E7F03"/>
    <w:rsid w:val="003F0166"/>
    <w:rsid w:val="003F7FA1"/>
    <w:rsid w:val="00400B1F"/>
    <w:rsid w:val="00402876"/>
    <w:rsid w:val="00403690"/>
    <w:rsid w:val="00405A6D"/>
    <w:rsid w:val="00405E09"/>
    <w:rsid w:val="00406651"/>
    <w:rsid w:val="00407E27"/>
    <w:rsid w:val="00407F0F"/>
    <w:rsid w:val="004127B8"/>
    <w:rsid w:val="00412CD7"/>
    <w:rsid w:val="00414458"/>
    <w:rsid w:val="0041503B"/>
    <w:rsid w:val="0041531A"/>
    <w:rsid w:val="004154A6"/>
    <w:rsid w:val="004157FB"/>
    <w:rsid w:val="00417791"/>
    <w:rsid w:val="00420583"/>
    <w:rsid w:val="00420D0E"/>
    <w:rsid w:val="0042520B"/>
    <w:rsid w:val="00430C9A"/>
    <w:rsid w:val="0043299F"/>
    <w:rsid w:val="00433617"/>
    <w:rsid w:val="004358EE"/>
    <w:rsid w:val="00435A9B"/>
    <w:rsid w:val="00437A55"/>
    <w:rsid w:val="004426C7"/>
    <w:rsid w:val="00444174"/>
    <w:rsid w:val="00447176"/>
    <w:rsid w:val="00447C9B"/>
    <w:rsid w:val="00451990"/>
    <w:rsid w:val="004522F3"/>
    <w:rsid w:val="004523AF"/>
    <w:rsid w:val="0045444F"/>
    <w:rsid w:val="004544A0"/>
    <w:rsid w:val="00456D28"/>
    <w:rsid w:val="004601F3"/>
    <w:rsid w:val="0046159E"/>
    <w:rsid w:val="0046393F"/>
    <w:rsid w:val="00463A0D"/>
    <w:rsid w:val="004678FA"/>
    <w:rsid w:val="00473C59"/>
    <w:rsid w:val="00473D2C"/>
    <w:rsid w:val="00474029"/>
    <w:rsid w:val="004769D9"/>
    <w:rsid w:val="00477C73"/>
    <w:rsid w:val="00482C93"/>
    <w:rsid w:val="004842A3"/>
    <w:rsid w:val="004844D9"/>
    <w:rsid w:val="0048643D"/>
    <w:rsid w:val="00487CFC"/>
    <w:rsid w:val="0049003E"/>
    <w:rsid w:val="00490F73"/>
    <w:rsid w:val="0049201F"/>
    <w:rsid w:val="00492D7A"/>
    <w:rsid w:val="00494079"/>
    <w:rsid w:val="00495247"/>
    <w:rsid w:val="00497013"/>
    <w:rsid w:val="004A0073"/>
    <w:rsid w:val="004A1C77"/>
    <w:rsid w:val="004A2A07"/>
    <w:rsid w:val="004A4A10"/>
    <w:rsid w:val="004B352F"/>
    <w:rsid w:val="004B6033"/>
    <w:rsid w:val="004B603F"/>
    <w:rsid w:val="004B6CCA"/>
    <w:rsid w:val="004C280C"/>
    <w:rsid w:val="004C2D1D"/>
    <w:rsid w:val="004C31EF"/>
    <w:rsid w:val="004C3C7E"/>
    <w:rsid w:val="004C57BE"/>
    <w:rsid w:val="004C5F73"/>
    <w:rsid w:val="004C630B"/>
    <w:rsid w:val="004C73CD"/>
    <w:rsid w:val="004D07C7"/>
    <w:rsid w:val="004D191D"/>
    <w:rsid w:val="004D2DCC"/>
    <w:rsid w:val="004D3381"/>
    <w:rsid w:val="004D44FB"/>
    <w:rsid w:val="004D61B2"/>
    <w:rsid w:val="004D64E5"/>
    <w:rsid w:val="004D7DB6"/>
    <w:rsid w:val="004E16A9"/>
    <w:rsid w:val="004E1C97"/>
    <w:rsid w:val="004E453E"/>
    <w:rsid w:val="004E5B4D"/>
    <w:rsid w:val="004E5D10"/>
    <w:rsid w:val="004E7989"/>
    <w:rsid w:val="004F1720"/>
    <w:rsid w:val="004F39B1"/>
    <w:rsid w:val="004F3B32"/>
    <w:rsid w:val="004F7672"/>
    <w:rsid w:val="004F79F7"/>
    <w:rsid w:val="0050159E"/>
    <w:rsid w:val="00501E46"/>
    <w:rsid w:val="00506664"/>
    <w:rsid w:val="0050745E"/>
    <w:rsid w:val="00507E94"/>
    <w:rsid w:val="0051017F"/>
    <w:rsid w:val="00510613"/>
    <w:rsid w:val="005114AB"/>
    <w:rsid w:val="00512190"/>
    <w:rsid w:val="00513224"/>
    <w:rsid w:val="00513973"/>
    <w:rsid w:val="00516A7A"/>
    <w:rsid w:val="00517277"/>
    <w:rsid w:val="0051734B"/>
    <w:rsid w:val="0052144B"/>
    <w:rsid w:val="00523467"/>
    <w:rsid w:val="00523C27"/>
    <w:rsid w:val="00523C58"/>
    <w:rsid w:val="005241D7"/>
    <w:rsid w:val="00525DB4"/>
    <w:rsid w:val="005313F0"/>
    <w:rsid w:val="0053153D"/>
    <w:rsid w:val="00531B31"/>
    <w:rsid w:val="005329D8"/>
    <w:rsid w:val="00537C8F"/>
    <w:rsid w:val="0054338A"/>
    <w:rsid w:val="00544125"/>
    <w:rsid w:val="00544FA3"/>
    <w:rsid w:val="005455DB"/>
    <w:rsid w:val="00546C47"/>
    <w:rsid w:val="00547449"/>
    <w:rsid w:val="005504C5"/>
    <w:rsid w:val="00550765"/>
    <w:rsid w:val="00551503"/>
    <w:rsid w:val="0055315E"/>
    <w:rsid w:val="005553EF"/>
    <w:rsid w:val="00557278"/>
    <w:rsid w:val="005574A6"/>
    <w:rsid w:val="00560F36"/>
    <w:rsid w:val="00561C67"/>
    <w:rsid w:val="00563806"/>
    <w:rsid w:val="005651B2"/>
    <w:rsid w:val="00567BBD"/>
    <w:rsid w:val="005714B0"/>
    <w:rsid w:val="005718B3"/>
    <w:rsid w:val="00572226"/>
    <w:rsid w:val="00572C84"/>
    <w:rsid w:val="00572CD2"/>
    <w:rsid w:val="0057342C"/>
    <w:rsid w:val="005736D9"/>
    <w:rsid w:val="0057453B"/>
    <w:rsid w:val="005748AB"/>
    <w:rsid w:val="0057515D"/>
    <w:rsid w:val="005805D7"/>
    <w:rsid w:val="00581CA1"/>
    <w:rsid w:val="00581EE7"/>
    <w:rsid w:val="005851FE"/>
    <w:rsid w:val="0058535C"/>
    <w:rsid w:val="005854C7"/>
    <w:rsid w:val="00585BA9"/>
    <w:rsid w:val="005917DF"/>
    <w:rsid w:val="00592FAC"/>
    <w:rsid w:val="005946C8"/>
    <w:rsid w:val="0059545F"/>
    <w:rsid w:val="005A1005"/>
    <w:rsid w:val="005A227C"/>
    <w:rsid w:val="005A2F22"/>
    <w:rsid w:val="005A304C"/>
    <w:rsid w:val="005A7358"/>
    <w:rsid w:val="005A7B5C"/>
    <w:rsid w:val="005B2C10"/>
    <w:rsid w:val="005B2F5C"/>
    <w:rsid w:val="005B5A1D"/>
    <w:rsid w:val="005B5C60"/>
    <w:rsid w:val="005B7F79"/>
    <w:rsid w:val="005C03B3"/>
    <w:rsid w:val="005C0DA1"/>
    <w:rsid w:val="005C2A8A"/>
    <w:rsid w:val="005C361D"/>
    <w:rsid w:val="005C45EE"/>
    <w:rsid w:val="005C4D40"/>
    <w:rsid w:val="005D0174"/>
    <w:rsid w:val="005D08E5"/>
    <w:rsid w:val="005D17B8"/>
    <w:rsid w:val="005D290B"/>
    <w:rsid w:val="005D37A4"/>
    <w:rsid w:val="005D3A5B"/>
    <w:rsid w:val="005D3BB7"/>
    <w:rsid w:val="005D46AA"/>
    <w:rsid w:val="005D4A73"/>
    <w:rsid w:val="005E00B2"/>
    <w:rsid w:val="005E24B5"/>
    <w:rsid w:val="005E260E"/>
    <w:rsid w:val="005E26F6"/>
    <w:rsid w:val="005E2E62"/>
    <w:rsid w:val="005E446A"/>
    <w:rsid w:val="005E535D"/>
    <w:rsid w:val="005E6AD3"/>
    <w:rsid w:val="005F04A0"/>
    <w:rsid w:val="005F0825"/>
    <w:rsid w:val="005F1967"/>
    <w:rsid w:val="005F4336"/>
    <w:rsid w:val="005F545A"/>
    <w:rsid w:val="005F5479"/>
    <w:rsid w:val="00601564"/>
    <w:rsid w:val="0060210F"/>
    <w:rsid w:val="0060226E"/>
    <w:rsid w:val="00602E2A"/>
    <w:rsid w:val="006045FF"/>
    <w:rsid w:val="00605CEE"/>
    <w:rsid w:val="00606A7D"/>
    <w:rsid w:val="00611C06"/>
    <w:rsid w:val="006121A8"/>
    <w:rsid w:val="00612835"/>
    <w:rsid w:val="00613766"/>
    <w:rsid w:val="006142C3"/>
    <w:rsid w:val="006146D1"/>
    <w:rsid w:val="0062066D"/>
    <w:rsid w:val="00623791"/>
    <w:rsid w:val="00624138"/>
    <w:rsid w:val="0062466A"/>
    <w:rsid w:val="00624BC6"/>
    <w:rsid w:val="00624ECD"/>
    <w:rsid w:val="00626EE2"/>
    <w:rsid w:val="0062782B"/>
    <w:rsid w:val="006301EE"/>
    <w:rsid w:val="00631D05"/>
    <w:rsid w:val="00632502"/>
    <w:rsid w:val="00633AC8"/>
    <w:rsid w:val="00633DAC"/>
    <w:rsid w:val="00636718"/>
    <w:rsid w:val="006401EA"/>
    <w:rsid w:val="006403AF"/>
    <w:rsid w:val="00642253"/>
    <w:rsid w:val="006426D7"/>
    <w:rsid w:val="0064561F"/>
    <w:rsid w:val="0064666B"/>
    <w:rsid w:val="0065064D"/>
    <w:rsid w:val="00655423"/>
    <w:rsid w:val="00655EA3"/>
    <w:rsid w:val="00655F45"/>
    <w:rsid w:val="00657418"/>
    <w:rsid w:val="00657699"/>
    <w:rsid w:val="006605DA"/>
    <w:rsid w:val="00660AA1"/>
    <w:rsid w:val="00662FD5"/>
    <w:rsid w:val="00663F93"/>
    <w:rsid w:val="006645F6"/>
    <w:rsid w:val="00667340"/>
    <w:rsid w:val="0067003E"/>
    <w:rsid w:val="0067237B"/>
    <w:rsid w:val="0067260E"/>
    <w:rsid w:val="00672C33"/>
    <w:rsid w:val="006742DE"/>
    <w:rsid w:val="0067705C"/>
    <w:rsid w:val="00677AC5"/>
    <w:rsid w:val="00677DDA"/>
    <w:rsid w:val="006817E0"/>
    <w:rsid w:val="0068487F"/>
    <w:rsid w:val="006871B5"/>
    <w:rsid w:val="00690EF6"/>
    <w:rsid w:val="00692A89"/>
    <w:rsid w:val="00693038"/>
    <w:rsid w:val="0069535D"/>
    <w:rsid w:val="00696384"/>
    <w:rsid w:val="00696887"/>
    <w:rsid w:val="006974FB"/>
    <w:rsid w:val="006A05D2"/>
    <w:rsid w:val="006A1324"/>
    <w:rsid w:val="006A177A"/>
    <w:rsid w:val="006A20BA"/>
    <w:rsid w:val="006A28BC"/>
    <w:rsid w:val="006A441C"/>
    <w:rsid w:val="006B13C7"/>
    <w:rsid w:val="006B1944"/>
    <w:rsid w:val="006B2AFD"/>
    <w:rsid w:val="006B2D46"/>
    <w:rsid w:val="006B3F22"/>
    <w:rsid w:val="006B3F98"/>
    <w:rsid w:val="006B50EA"/>
    <w:rsid w:val="006B57C6"/>
    <w:rsid w:val="006B5BD8"/>
    <w:rsid w:val="006B76D2"/>
    <w:rsid w:val="006C0017"/>
    <w:rsid w:val="006C0316"/>
    <w:rsid w:val="006C2538"/>
    <w:rsid w:val="006C4075"/>
    <w:rsid w:val="006C466D"/>
    <w:rsid w:val="006C4703"/>
    <w:rsid w:val="006C5085"/>
    <w:rsid w:val="006C5E44"/>
    <w:rsid w:val="006C6A25"/>
    <w:rsid w:val="006C75A6"/>
    <w:rsid w:val="006D0D17"/>
    <w:rsid w:val="006D0FCB"/>
    <w:rsid w:val="006D1572"/>
    <w:rsid w:val="006D6FBF"/>
    <w:rsid w:val="006D768D"/>
    <w:rsid w:val="006E0DCD"/>
    <w:rsid w:val="006E155C"/>
    <w:rsid w:val="006E2864"/>
    <w:rsid w:val="006E37D5"/>
    <w:rsid w:val="006E3C41"/>
    <w:rsid w:val="006E43AF"/>
    <w:rsid w:val="006E5F95"/>
    <w:rsid w:val="006E771B"/>
    <w:rsid w:val="006F089A"/>
    <w:rsid w:val="006F4E3B"/>
    <w:rsid w:val="006F5818"/>
    <w:rsid w:val="006F5E29"/>
    <w:rsid w:val="006F632B"/>
    <w:rsid w:val="006F71E1"/>
    <w:rsid w:val="006F7AAF"/>
    <w:rsid w:val="007000DA"/>
    <w:rsid w:val="00700197"/>
    <w:rsid w:val="00700278"/>
    <w:rsid w:val="0070526D"/>
    <w:rsid w:val="00707B70"/>
    <w:rsid w:val="00710D74"/>
    <w:rsid w:val="00712E9F"/>
    <w:rsid w:val="007132AD"/>
    <w:rsid w:val="00714241"/>
    <w:rsid w:val="007151C1"/>
    <w:rsid w:val="007168AA"/>
    <w:rsid w:val="00717ACA"/>
    <w:rsid w:val="007203A6"/>
    <w:rsid w:val="00721A96"/>
    <w:rsid w:val="00722218"/>
    <w:rsid w:val="007226EA"/>
    <w:rsid w:val="007233F4"/>
    <w:rsid w:val="00723747"/>
    <w:rsid w:val="00727623"/>
    <w:rsid w:val="00733A9F"/>
    <w:rsid w:val="00733E33"/>
    <w:rsid w:val="00736670"/>
    <w:rsid w:val="00737A72"/>
    <w:rsid w:val="00744B28"/>
    <w:rsid w:val="00751599"/>
    <w:rsid w:val="00751890"/>
    <w:rsid w:val="00753B5F"/>
    <w:rsid w:val="007564F5"/>
    <w:rsid w:val="00756C59"/>
    <w:rsid w:val="00757E1D"/>
    <w:rsid w:val="00761AAB"/>
    <w:rsid w:val="00761C94"/>
    <w:rsid w:val="007647DF"/>
    <w:rsid w:val="00770CF7"/>
    <w:rsid w:val="00772584"/>
    <w:rsid w:val="00772B5C"/>
    <w:rsid w:val="00773B46"/>
    <w:rsid w:val="00774106"/>
    <w:rsid w:val="00776C38"/>
    <w:rsid w:val="00776FC4"/>
    <w:rsid w:val="00781417"/>
    <w:rsid w:val="007843A7"/>
    <w:rsid w:val="00786F30"/>
    <w:rsid w:val="007875D4"/>
    <w:rsid w:val="00791AF1"/>
    <w:rsid w:val="0079265C"/>
    <w:rsid w:val="007928FC"/>
    <w:rsid w:val="00793228"/>
    <w:rsid w:val="00794E0D"/>
    <w:rsid w:val="00794F8D"/>
    <w:rsid w:val="00796003"/>
    <w:rsid w:val="007960CF"/>
    <w:rsid w:val="007960E9"/>
    <w:rsid w:val="00796347"/>
    <w:rsid w:val="00796B25"/>
    <w:rsid w:val="00796FC5"/>
    <w:rsid w:val="007A07CF"/>
    <w:rsid w:val="007A2FF1"/>
    <w:rsid w:val="007A5653"/>
    <w:rsid w:val="007A5CFC"/>
    <w:rsid w:val="007A6AF1"/>
    <w:rsid w:val="007B09E8"/>
    <w:rsid w:val="007B4C7B"/>
    <w:rsid w:val="007C25C1"/>
    <w:rsid w:val="007C6F8C"/>
    <w:rsid w:val="007C7C87"/>
    <w:rsid w:val="007D0CE1"/>
    <w:rsid w:val="007D0E83"/>
    <w:rsid w:val="007D2124"/>
    <w:rsid w:val="007D26AA"/>
    <w:rsid w:val="007D4D57"/>
    <w:rsid w:val="007D5FD8"/>
    <w:rsid w:val="007D7858"/>
    <w:rsid w:val="007E2E4D"/>
    <w:rsid w:val="007E4EFA"/>
    <w:rsid w:val="007E5419"/>
    <w:rsid w:val="007E68EA"/>
    <w:rsid w:val="007E6B60"/>
    <w:rsid w:val="007E7543"/>
    <w:rsid w:val="007E776B"/>
    <w:rsid w:val="007F1C6C"/>
    <w:rsid w:val="007F2B27"/>
    <w:rsid w:val="007F320C"/>
    <w:rsid w:val="007F3B06"/>
    <w:rsid w:val="007F5A6F"/>
    <w:rsid w:val="007F7316"/>
    <w:rsid w:val="00800492"/>
    <w:rsid w:val="00804AAA"/>
    <w:rsid w:val="00805244"/>
    <w:rsid w:val="0080542A"/>
    <w:rsid w:val="0080549A"/>
    <w:rsid w:val="00807113"/>
    <w:rsid w:val="008113FD"/>
    <w:rsid w:val="0081307D"/>
    <w:rsid w:val="00815301"/>
    <w:rsid w:val="00815C28"/>
    <w:rsid w:val="00816AF6"/>
    <w:rsid w:val="0081702B"/>
    <w:rsid w:val="00817C87"/>
    <w:rsid w:val="00817E8B"/>
    <w:rsid w:val="00821F74"/>
    <w:rsid w:val="0082400F"/>
    <w:rsid w:val="00825239"/>
    <w:rsid w:val="00825AED"/>
    <w:rsid w:val="00825BDA"/>
    <w:rsid w:val="00826EB5"/>
    <w:rsid w:val="00826FC2"/>
    <w:rsid w:val="008304DD"/>
    <w:rsid w:val="0083078D"/>
    <w:rsid w:val="00830BDF"/>
    <w:rsid w:val="00835857"/>
    <w:rsid w:val="00836A18"/>
    <w:rsid w:val="00836ACF"/>
    <w:rsid w:val="00837601"/>
    <w:rsid w:val="0083781E"/>
    <w:rsid w:val="0084070D"/>
    <w:rsid w:val="00841BAA"/>
    <w:rsid w:val="008424B2"/>
    <w:rsid w:val="008426F2"/>
    <w:rsid w:val="00843EDA"/>
    <w:rsid w:val="00844530"/>
    <w:rsid w:val="00844A6A"/>
    <w:rsid w:val="008468B9"/>
    <w:rsid w:val="00847287"/>
    <w:rsid w:val="00851CDC"/>
    <w:rsid w:val="00852EA0"/>
    <w:rsid w:val="008537ED"/>
    <w:rsid w:val="00853BCF"/>
    <w:rsid w:val="00857510"/>
    <w:rsid w:val="0086065C"/>
    <w:rsid w:val="00860674"/>
    <w:rsid w:val="0086070A"/>
    <w:rsid w:val="008618C1"/>
    <w:rsid w:val="00862415"/>
    <w:rsid w:val="00863A36"/>
    <w:rsid w:val="00863E2C"/>
    <w:rsid w:val="00865C18"/>
    <w:rsid w:val="00865CDB"/>
    <w:rsid w:val="008661E8"/>
    <w:rsid w:val="00867E62"/>
    <w:rsid w:val="00871FC1"/>
    <w:rsid w:val="0087431D"/>
    <w:rsid w:val="0087466A"/>
    <w:rsid w:val="008817AF"/>
    <w:rsid w:val="00882244"/>
    <w:rsid w:val="00882593"/>
    <w:rsid w:val="00883684"/>
    <w:rsid w:val="00884BBD"/>
    <w:rsid w:val="00884BD2"/>
    <w:rsid w:val="008944F9"/>
    <w:rsid w:val="00895FC3"/>
    <w:rsid w:val="00897710"/>
    <w:rsid w:val="00897D89"/>
    <w:rsid w:val="00897FDE"/>
    <w:rsid w:val="008A0BC3"/>
    <w:rsid w:val="008A2C05"/>
    <w:rsid w:val="008A3BE5"/>
    <w:rsid w:val="008A4558"/>
    <w:rsid w:val="008A5A62"/>
    <w:rsid w:val="008B0586"/>
    <w:rsid w:val="008B22B9"/>
    <w:rsid w:val="008B4619"/>
    <w:rsid w:val="008B5020"/>
    <w:rsid w:val="008B5186"/>
    <w:rsid w:val="008B5BC9"/>
    <w:rsid w:val="008B5FA7"/>
    <w:rsid w:val="008B70BE"/>
    <w:rsid w:val="008C2425"/>
    <w:rsid w:val="008C26D1"/>
    <w:rsid w:val="008C3BCD"/>
    <w:rsid w:val="008C4C33"/>
    <w:rsid w:val="008C7668"/>
    <w:rsid w:val="008D0A91"/>
    <w:rsid w:val="008D0B22"/>
    <w:rsid w:val="008D0FA7"/>
    <w:rsid w:val="008D112F"/>
    <w:rsid w:val="008D2807"/>
    <w:rsid w:val="008D38EE"/>
    <w:rsid w:val="008D66CD"/>
    <w:rsid w:val="008E152C"/>
    <w:rsid w:val="008E1BDC"/>
    <w:rsid w:val="008E2173"/>
    <w:rsid w:val="008E41A8"/>
    <w:rsid w:val="008E5DFA"/>
    <w:rsid w:val="008E63E7"/>
    <w:rsid w:val="008E6605"/>
    <w:rsid w:val="008E7978"/>
    <w:rsid w:val="008F0226"/>
    <w:rsid w:val="008F1920"/>
    <w:rsid w:val="008F1BB6"/>
    <w:rsid w:val="008F3ECC"/>
    <w:rsid w:val="008F481D"/>
    <w:rsid w:val="008F4AC9"/>
    <w:rsid w:val="008F54C1"/>
    <w:rsid w:val="008F5B91"/>
    <w:rsid w:val="008F6377"/>
    <w:rsid w:val="008F6585"/>
    <w:rsid w:val="008F6E0F"/>
    <w:rsid w:val="008F7262"/>
    <w:rsid w:val="008F79EB"/>
    <w:rsid w:val="00900250"/>
    <w:rsid w:val="00900767"/>
    <w:rsid w:val="00901785"/>
    <w:rsid w:val="0090226B"/>
    <w:rsid w:val="00902C2A"/>
    <w:rsid w:val="00903294"/>
    <w:rsid w:val="00903D69"/>
    <w:rsid w:val="00904942"/>
    <w:rsid w:val="00905AEF"/>
    <w:rsid w:val="00905F02"/>
    <w:rsid w:val="00906EFA"/>
    <w:rsid w:val="009071EA"/>
    <w:rsid w:val="00910734"/>
    <w:rsid w:val="0091078C"/>
    <w:rsid w:val="00914B0A"/>
    <w:rsid w:val="00914BA9"/>
    <w:rsid w:val="00915325"/>
    <w:rsid w:val="009175A3"/>
    <w:rsid w:val="009207E3"/>
    <w:rsid w:val="00922C42"/>
    <w:rsid w:val="00923CD4"/>
    <w:rsid w:val="00924477"/>
    <w:rsid w:val="00925B5D"/>
    <w:rsid w:val="00932124"/>
    <w:rsid w:val="009323B0"/>
    <w:rsid w:val="00932BCE"/>
    <w:rsid w:val="00932FF4"/>
    <w:rsid w:val="00933BDA"/>
    <w:rsid w:val="00934EDF"/>
    <w:rsid w:val="009372DB"/>
    <w:rsid w:val="0093770B"/>
    <w:rsid w:val="00942A37"/>
    <w:rsid w:val="00943570"/>
    <w:rsid w:val="009519C6"/>
    <w:rsid w:val="00951ABE"/>
    <w:rsid w:val="00952871"/>
    <w:rsid w:val="00952A0F"/>
    <w:rsid w:val="0095362B"/>
    <w:rsid w:val="00955226"/>
    <w:rsid w:val="00955810"/>
    <w:rsid w:val="0095612F"/>
    <w:rsid w:val="009567C3"/>
    <w:rsid w:val="00957BE6"/>
    <w:rsid w:val="00957E04"/>
    <w:rsid w:val="0096216E"/>
    <w:rsid w:val="00962460"/>
    <w:rsid w:val="00962959"/>
    <w:rsid w:val="00962E27"/>
    <w:rsid w:val="0096361B"/>
    <w:rsid w:val="009638D0"/>
    <w:rsid w:val="009640C1"/>
    <w:rsid w:val="00964FDA"/>
    <w:rsid w:val="00965FAE"/>
    <w:rsid w:val="0096604D"/>
    <w:rsid w:val="00966CDB"/>
    <w:rsid w:val="00967655"/>
    <w:rsid w:val="0097340E"/>
    <w:rsid w:val="00973A04"/>
    <w:rsid w:val="00975C65"/>
    <w:rsid w:val="009766C2"/>
    <w:rsid w:val="00976DEF"/>
    <w:rsid w:val="00977A84"/>
    <w:rsid w:val="00981DC0"/>
    <w:rsid w:val="0098316A"/>
    <w:rsid w:val="009835C6"/>
    <w:rsid w:val="0098655B"/>
    <w:rsid w:val="00986EF8"/>
    <w:rsid w:val="0098722F"/>
    <w:rsid w:val="009879C3"/>
    <w:rsid w:val="009904DA"/>
    <w:rsid w:val="00991061"/>
    <w:rsid w:val="00992415"/>
    <w:rsid w:val="00992B2B"/>
    <w:rsid w:val="009938A9"/>
    <w:rsid w:val="00996E78"/>
    <w:rsid w:val="00997C21"/>
    <w:rsid w:val="009A031D"/>
    <w:rsid w:val="009A17DE"/>
    <w:rsid w:val="009A2570"/>
    <w:rsid w:val="009A6A54"/>
    <w:rsid w:val="009A6D0A"/>
    <w:rsid w:val="009A75F6"/>
    <w:rsid w:val="009B13D3"/>
    <w:rsid w:val="009B158A"/>
    <w:rsid w:val="009B3D54"/>
    <w:rsid w:val="009B4B4F"/>
    <w:rsid w:val="009B66C7"/>
    <w:rsid w:val="009C0031"/>
    <w:rsid w:val="009C066A"/>
    <w:rsid w:val="009C0933"/>
    <w:rsid w:val="009C0C83"/>
    <w:rsid w:val="009C3C6E"/>
    <w:rsid w:val="009C694F"/>
    <w:rsid w:val="009D0AA5"/>
    <w:rsid w:val="009D19CF"/>
    <w:rsid w:val="009D2B34"/>
    <w:rsid w:val="009D3A6B"/>
    <w:rsid w:val="009D556B"/>
    <w:rsid w:val="009D6296"/>
    <w:rsid w:val="009D66B6"/>
    <w:rsid w:val="009D6B9D"/>
    <w:rsid w:val="009E0741"/>
    <w:rsid w:val="009E17F0"/>
    <w:rsid w:val="009E2789"/>
    <w:rsid w:val="009E30AB"/>
    <w:rsid w:val="009E3ECE"/>
    <w:rsid w:val="009E5953"/>
    <w:rsid w:val="009E60C5"/>
    <w:rsid w:val="009E639F"/>
    <w:rsid w:val="009F1037"/>
    <w:rsid w:val="009F606A"/>
    <w:rsid w:val="00A01EF3"/>
    <w:rsid w:val="00A05770"/>
    <w:rsid w:val="00A05E9E"/>
    <w:rsid w:val="00A10553"/>
    <w:rsid w:val="00A13689"/>
    <w:rsid w:val="00A1489A"/>
    <w:rsid w:val="00A15C2C"/>
    <w:rsid w:val="00A1626C"/>
    <w:rsid w:val="00A207FC"/>
    <w:rsid w:val="00A20BCD"/>
    <w:rsid w:val="00A2118F"/>
    <w:rsid w:val="00A22AF3"/>
    <w:rsid w:val="00A23BC5"/>
    <w:rsid w:val="00A23D14"/>
    <w:rsid w:val="00A25810"/>
    <w:rsid w:val="00A25DB0"/>
    <w:rsid w:val="00A269FB"/>
    <w:rsid w:val="00A30E7D"/>
    <w:rsid w:val="00A32075"/>
    <w:rsid w:val="00A321E9"/>
    <w:rsid w:val="00A32B3E"/>
    <w:rsid w:val="00A337D5"/>
    <w:rsid w:val="00A35907"/>
    <w:rsid w:val="00A37D4B"/>
    <w:rsid w:val="00A40E68"/>
    <w:rsid w:val="00A42B9E"/>
    <w:rsid w:val="00A4425F"/>
    <w:rsid w:val="00A4480A"/>
    <w:rsid w:val="00A44ABE"/>
    <w:rsid w:val="00A47052"/>
    <w:rsid w:val="00A51113"/>
    <w:rsid w:val="00A52788"/>
    <w:rsid w:val="00A54BFC"/>
    <w:rsid w:val="00A5678D"/>
    <w:rsid w:val="00A574A8"/>
    <w:rsid w:val="00A62D2C"/>
    <w:rsid w:val="00A64BF9"/>
    <w:rsid w:val="00A64FBD"/>
    <w:rsid w:val="00A67EAA"/>
    <w:rsid w:val="00A72D1D"/>
    <w:rsid w:val="00A7306C"/>
    <w:rsid w:val="00A7390F"/>
    <w:rsid w:val="00A73E05"/>
    <w:rsid w:val="00A754EC"/>
    <w:rsid w:val="00A763F0"/>
    <w:rsid w:val="00A76B9D"/>
    <w:rsid w:val="00A8168B"/>
    <w:rsid w:val="00A844D2"/>
    <w:rsid w:val="00A84F0C"/>
    <w:rsid w:val="00A8581A"/>
    <w:rsid w:val="00A870E5"/>
    <w:rsid w:val="00A90653"/>
    <w:rsid w:val="00A9188A"/>
    <w:rsid w:val="00A91CD6"/>
    <w:rsid w:val="00A9209A"/>
    <w:rsid w:val="00A9402B"/>
    <w:rsid w:val="00A964AE"/>
    <w:rsid w:val="00AA24C5"/>
    <w:rsid w:val="00AA254B"/>
    <w:rsid w:val="00AA2A90"/>
    <w:rsid w:val="00AA475B"/>
    <w:rsid w:val="00AA53EC"/>
    <w:rsid w:val="00AA548D"/>
    <w:rsid w:val="00AA5F8F"/>
    <w:rsid w:val="00AA6B74"/>
    <w:rsid w:val="00AB1E54"/>
    <w:rsid w:val="00AB2E50"/>
    <w:rsid w:val="00AB41F6"/>
    <w:rsid w:val="00AB638C"/>
    <w:rsid w:val="00AB6EA6"/>
    <w:rsid w:val="00AB7DA8"/>
    <w:rsid w:val="00AC0022"/>
    <w:rsid w:val="00AC174E"/>
    <w:rsid w:val="00AC3A4A"/>
    <w:rsid w:val="00AC4267"/>
    <w:rsid w:val="00AC452E"/>
    <w:rsid w:val="00AC5BE9"/>
    <w:rsid w:val="00AD13E3"/>
    <w:rsid w:val="00AD195D"/>
    <w:rsid w:val="00AD23A4"/>
    <w:rsid w:val="00AD37F3"/>
    <w:rsid w:val="00AD7F72"/>
    <w:rsid w:val="00AE315B"/>
    <w:rsid w:val="00AE3176"/>
    <w:rsid w:val="00AE5257"/>
    <w:rsid w:val="00AF0430"/>
    <w:rsid w:val="00AF11F0"/>
    <w:rsid w:val="00AF4492"/>
    <w:rsid w:val="00AF51B5"/>
    <w:rsid w:val="00AF59BA"/>
    <w:rsid w:val="00AF7A3A"/>
    <w:rsid w:val="00B00526"/>
    <w:rsid w:val="00B00EBC"/>
    <w:rsid w:val="00B0107C"/>
    <w:rsid w:val="00B01A71"/>
    <w:rsid w:val="00B01D24"/>
    <w:rsid w:val="00B03C61"/>
    <w:rsid w:val="00B04D5A"/>
    <w:rsid w:val="00B06138"/>
    <w:rsid w:val="00B1055E"/>
    <w:rsid w:val="00B12A7F"/>
    <w:rsid w:val="00B14690"/>
    <w:rsid w:val="00B16C5F"/>
    <w:rsid w:val="00B22CB9"/>
    <w:rsid w:val="00B2317A"/>
    <w:rsid w:val="00B236F1"/>
    <w:rsid w:val="00B30F8C"/>
    <w:rsid w:val="00B31210"/>
    <w:rsid w:val="00B32CED"/>
    <w:rsid w:val="00B32DF5"/>
    <w:rsid w:val="00B336BD"/>
    <w:rsid w:val="00B33C33"/>
    <w:rsid w:val="00B34073"/>
    <w:rsid w:val="00B34A90"/>
    <w:rsid w:val="00B34D5B"/>
    <w:rsid w:val="00B37888"/>
    <w:rsid w:val="00B378E8"/>
    <w:rsid w:val="00B37CC3"/>
    <w:rsid w:val="00B37DC8"/>
    <w:rsid w:val="00B40052"/>
    <w:rsid w:val="00B40391"/>
    <w:rsid w:val="00B42582"/>
    <w:rsid w:val="00B432B9"/>
    <w:rsid w:val="00B4381C"/>
    <w:rsid w:val="00B44107"/>
    <w:rsid w:val="00B461D4"/>
    <w:rsid w:val="00B515B4"/>
    <w:rsid w:val="00B52C74"/>
    <w:rsid w:val="00B5376C"/>
    <w:rsid w:val="00B55E5B"/>
    <w:rsid w:val="00B56DE5"/>
    <w:rsid w:val="00B575A5"/>
    <w:rsid w:val="00B62217"/>
    <w:rsid w:val="00B63B92"/>
    <w:rsid w:val="00B64373"/>
    <w:rsid w:val="00B64E39"/>
    <w:rsid w:val="00B65B2D"/>
    <w:rsid w:val="00B65FB3"/>
    <w:rsid w:val="00B66EC5"/>
    <w:rsid w:val="00B67248"/>
    <w:rsid w:val="00B7047D"/>
    <w:rsid w:val="00B70B32"/>
    <w:rsid w:val="00B737B7"/>
    <w:rsid w:val="00B76B10"/>
    <w:rsid w:val="00B77056"/>
    <w:rsid w:val="00B8072D"/>
    <w:rsid w:val="00B8113D"/>
    <w:rsid w:val="00B81AA7"/>
    <w:rsid w:val="00B81B8E"/>
    <w:rsid w:val="00B8276D"/>
    <w:rsid w:val="00B83037"/>
    <w:rsid w:val="00B8497A"/>
    <w:rsid w:val="00B8621E"/>
    <w:rsid w:val="00B86D58"/>
    <w:rsid w:val="00B92F34"/>
    <w:rsid w:val="00B93447"/>
    <w:rsid w:val="00B94324"/>
    <w:rsid w:val="00B964C3"/>
    <w:rsid w:val="00B97052"/>
    <w:rsid w:val="00BA2058"/>
    <w:rsid w:val="00BA214B"/>
    <w:rsid w:val="00BA2F50"/>
    <w:rsid w:val="00BA3824"/>
    <w:rsid w:val="00BA5680"/>
    <w:rsid w:val="00BA5715"/>
    <w:rsid w:val="00BA5820"/>
    <w:rsid w:val="00BA59B5"/>
    <w:rsid w:val="00BA69F1"/>
    <w:rsid w:val="00BB332C"/>
    <w:rsid w:val="00BB3A8F"/>
    <w:rsid w:val="00BB5C4F"/>
    <w:rsid w:val="00BB5EDF"/>
    <w:rsid w:val="00BC0A1A"/>
    <w:rsid w:val="00BC144D"/>
    <w:rsid w:val="00BC2863"/>
    <w:rsid w:val="00BC3147"/>
    <w:rsid w:val="00BC3349"/>
    <w:rsid w:val="00BC5381"/>
    <w:rsid w:val="00BD1292"/>
    <w:rsid w:val="00BD1A01"/>
    <w:rsid w:val="00BD1A50"/>
    <w:rsid w:val="00BD38C1"/>
    <w:rsid w:val="00BD42C8"/>
    <w:rsid w:val="00BD7B56"/>
    <w:rsid w:val="00BD7EB2"/>
    <w:rsid w:val="00BE12AD"/>
    <w:rsid w:val="00BE15E3"/>
    <w:rsid w:val="00BE3ED6"/>
    <w:rsid w:val="00BE5183"/>
    <w:rsid w:val="00BE6345"/>
    <w:rsid w:val="00BF0951"/>
    <w:rsid w:val="00BF1230"/>
    <w:rsid w:val="00BF1AB5"/>
    <w:rsid w:val="00C00983"/>
    <w:rsid w:val="00C01DB5"/>
    <w:rsid w:val="00C05C1D"/>
    <w:rsid w:val="00C0629D"/>
    <w:rsid w:val="00C0643D"/>
    <w:rsid w:val="00C06664"/>
    <w:rsid w:val="00C10757"/>
    <w:rsid w:val="00C1360E"/>
    <w:rsid w:val="00C1436B"/>
    <w:rsid w:val="00C153EA"/>
    <w:rsid w:val="00C1604C"/>
    <w:rsid w:val="00C16099"/>
    <w:rsid w:val="00C16E15"/>
    <w:rsid w:val="00C172EB"/>
    <w:rsid w:val="00C17DC7"/>
    <w:rsid w:val="00C20C8B"/>
    <w:rsid w:val="00C20C9F"/>
    <w:rsid w:val="00C2139D"/>
    <w:rsid w:val="00C244AF"/>
    <w:rsid w:val="00C311FF"/>
    <w:rsid w:val="00C312C5"/>
    <w:rsid w:val="00C31C67"/>
    <w:rsid w:val="00C31EA8"/>
    <w:rsid w:val="00C323CD"/>
    <w:rsid w:val="00C32E91"/>
    <w:rsid w:val="00C33BBE"/>
    <w:rsid w:val="00C367F5"/>
    <w:rsid w:val="00C370D7"/>
    <w:rsid w:val="00C37500"/>
    <w:rsid w:val="00C3752D"/>
    <w:rsid w:val="00C412EC"/>
    <w:rsid w:val="00C41856"/>
    <w:rsid w:val="00C47079"/>
    <w:rsid w:val="00C50B9C"/>
    <w:rsid w:val="00C51C69"/>
    <w:rsid w:val="00C53362"/>
    <w:rsid w:val="00C53D7E"/>
    <w:rsid w:val="00C5622C"/>
    <w:rsid w:val="00C56536"/>
    <w:rsid w:val="00C60271"/>
    <w:rsid w:val="00C61FA8"/>
    <w:rsid w:val="00C6396B"/>
    <w:rsid w:val="00C650F2"/>
    <w:rsid w:val="00C663D2"/>
    <w:rsid w:val="00C70A5E"/>
    <w:rsid w:val="00C71B8D"/>
    <w:rsid w:val="00C72A63"/>
    <w:rsid w:val="00C76CE6"/>
    <w:rsid w:val="00C7700C"/>
    <w:rsid w:val="00C772EA"/>
    <w:rsid w:val="00C81F5C"/>
    <w:rsid w:val="00C82664"/>
    <w:rsid w:val="00C84187"/>
    <w:rsid w:val="00C84D69"/>
    <w:rsid w:val="00C8601B"/>
    <w:rsid w:val="00C91EFE"/>
    <w:rsid w:val="00C93003"/>
    <w:rsid w:val="00C95234"/>
    <w:rsid w:val="00C95603"/>
    <w:rsid w:val="00C9675E"/>
    <w:rsid w:val="00C96A74"/>
    <w:rsid w:val="00CA0F42"/>
    <w:rsid w:val="00CA1FAF"/>
    <w:rsid w:val="00CA25C2"/>
    <w:rsid w:val="00CA2620"/>
    <w:rsid w:val="00CA5A5C"/>
    <w:rsid w:val="00CA5C7C"/>
    <w:rsid w:val="00CA67B2"/>
    <w:rsid w:val="00CB26EA"/>
    <w:rsid w:val="00CB440C"/>
    <w:rsid w:val="00CB6D02"/>
    <w:rsid w:val="00CB7DAE"/>
    <w:rsid w:val="00CC0241"/>
    <w:rsid w:val="00CC2A30"/>
    <w:rsid w:val="00CC5FB4"/>
    <w:rsid w:val="00CC6BE3"/>
    <w:rsid w:val="00CC6ED3"/>
    <w:rsid w:val="00CC70F6"/>
    <w:rsid w:val="00CD0D63"/>
    <w:rsid w:val="00CD16CE"/>
    <w:rsid w:val="00CD1B88"/>
    <w:rsid w:val="00CD2A9E"/>
    <w:rsid w:val="00CD2E46"/>
    <w:rsid w:val="00CD50C4"/>
    <w:rsid w:val="00CD6F27"/>
    <w:rsid w:val="00CD70C9"/>
    <w:rsid w:val="00CE03DE"/>
    <w:rsid w:val="00CE4671"/>
    <w:rsid w:val="00CF09D6"/>
    <w:rsid w:val="00CF5279"/>
    <w:rsid w:val="00CF68CD"/>
    <w:rsid w:val="00D01D31"/>
    <w:rsid w:val="00D02574"/>
    <w:rsid w:val="00D026A4"/>
    <w:rsid w:val="00D03A06"/>
    <w:rsid w:val="00D03B65"/>
    <w:rsid w:val="00D0524A"/>
    <w:rsid w:val="00D05A5A"/>
    <w:rsid w:val="00D05AD5"/>
    <w:rsid w:val="00D06EB6"/>
    <w:rsid w:val="00D07111"/>
    <w:rsid w:val="00D10087"/>
    <w:rsid w:val="00D13386"/>
    <w:rsid w:val="00D135AE"/>
    <w:rsid w:val="00D1445E"/>
    <w:rsid w:val="00D1454D"/>
    <w:rsid w:val="00D17128"/>
    <w:rsid w:val="00D20173"/>
    <w:rsid w:val="00D201B0"/>
    <w:rsid w:val="00D2069E"/>
    <w:rsid w:val="00D216A2"/>
    <w:rsid w:val="00D21F4C"/>
    <w:rsid w:val="00D22BB3"/>
    <w:rsid w:val="00D24EA4"/>
    <w:rsid w:val="00D24F62"/>
    <w:rsid w:val="00D27458"/>
    <w:rsid w:val="00D31DCD"/>
    <w:rsid w:val="00D32330"/>
    <w:rsid w:val="00D3558C"/>
    <w:rsid w:val="00D3587A"/>
    <w:rsid w:val="00D35CF1"/>
    <w:rsid w:val="00D362C2"/>
    <w:rsid w:val="00D37DC9"/>
    <w:rsid w:val="00D4085C"/>
    <w:rsid w:val="00D42B45"/>
    <w:rsid w:val="00D47435"/>
    <w:rsid w:val="00D477DA"/>
    <w:rsid w:val="00D51571"/>
    <w:rsid w:val="00D5160C"/>
    <w:rsid w:val="00D516FB"/>
    <w:rsid w:val="00D518D6"/>
    <w:rsid w:val="00D52E54"/>
    <w:rsid w:val="00D53352"/>
    <w:rsid w:val="00D54422"/>
    <w:rsid w:val="00D56089"/>
    <w:rsid w:val="00D56CF4"/>
    <w:rsid w:val="00D60A0A"/>
    <w:rsid w:val="00D60C0F"/>
    <w:rsid w:val="00D6123B"/>
    <w:rsid w:val="00D61876"/>
    <w:rsid w:val="00D635AB"/>
    <w:rsid w:val="00D63E03"/>
    <w:rsid w:val="00D63F10"/>
    <w:rsid w:val="00D655E9"/>
    <w:rsid w:val="00D66BB9"/>
    <w:rsid w:val="00D714E3"/>
    <w:rsid w:val="00D72F03"/>
    <w:rsid w:val="00D73DF6"/>
    <w:rsid w:val="00D73E5A"/>
    <w:rsid w:val="00D742CE"/>
    <w:rsid w:val="00D762ED"/>
    <w:rsid w:val="00D81A4A"/>
    <w:rsid w:val="00D81A5C"/>
    <w:rsid w:val="00D82B65"/>
    <w:rsid w:val="00D83706"/>
    <w:rsid w:val="00D83F41"/>
    <w:rsid w:val="00D861BF"/>
    <w:rsid w:val="00D86790"/>
    <w:rsid w:val="00D872FF"/>
    <w:rsid w:val="00D909E6"/>
    <w:rsid w:val="00D90CD5"/>
    <w:rsid w:val="00D92051"/>
    <w:rsid w:val="00D92284"/>
    <w:rsid w:val="00D92EA5"/>
    <w:rsid w:val="00D93C61"/>
    <w:rsid w:val="00D958EA"/>
    <w:rsid w:val="00D9777C"/>
    <w:rsid w:val="00DA1CB6"/>
    <w:rsid w:val="00DA1D21"/>
    <w:rsid w:val="00DA1F82"/>
    <w:rsid w:val="00DA2589"/>
    <w:rsid w:val="00DA3CCE"/>
    <w:rsid w:val="00DA65E5"/>
    <w:rsid w:val="00DB0439"/>
    <w:rsid w:val="00DB16FF"/>
    <w:rsid w:val="00DB202D"/>
    <w:rsid w:val="00DB311A"/>
    <w:rsid w:val="00DB527B"/>
    <w:rsid w:val="00DC0240"/>
    <w:rsid w:val="00DC0D91"/>
    <w:rsid w:val="00DC1494"/>
    <w:rsid w:val="00DC3C85"/>
    <w:rsid w:val="00DC568B"/>
    <w:rsid w:val="00DC6106"/>
    <w:rsid w:val="00DC7A0F"/>
    <w:rsid w:val="00DD0A86"/>
    <w:rsid w:val="00DD0D5E"/>
    <w:rsid w:val="00DD14FD"/>
    <w:rsid w:val="00DD223C"/>
    <w:rsid w:val="00DD2632"/>
    <w:rsid w:val="00DD2B9B"/>
    <w:rsid w:val="00DD3952"/>
    <w:rsid w:val="00DD3B72"/>
    <w:rsid w:val="00DD6C3A"/>
    <w:rsid w:val="00DE1916"/>
    <w:rsid w:val="00DE30E6"/>
    <w:rsid w:val="00DF0F27"/>
    <w:rsid w:val="00DF28A7"/>
    <w:rsid w:val="00DF2E48"/>
    <w:rsid w:val="00DF3553"/>
    <w:rsid w:val="00DF4332"/>
    <w:rsid w:val="00DF6B06"/>
    <w:rsid w:val="00DF78EE"/>
    <w:rsid w:val="00DF7A49"/>
    <w:rsid w:val="00E008B4"/>
    <w:rsid w:val="00E02072"/>
    <w:rsid w:val="00E03BB6"/>
    <w:rsid w:val="00E0714C"/>
    <w:rsid w:val="00E07287"/>
    <w:rsid w:val="00E072E4"/>
    <w:rsid w:val="00E101B0"/>
    <w:rsid w:val="00E102B5"/>
    <w:rsid w:val="00E106AB"/>
    <w:rsid w:val="00E113A7"/>
    <w:rsid w:val="00E12736"/>
    <w:rsid w:val="00E12CAF"/>
    <w:rsid w:val="00E148F0"/>
    <w:rsid w:val="00E164DD"/>
    <w:rsid w:val="00E205A8"/>
    <w:rsid w:val="00E20D2E"/>
    <w:rsid w:val="00E22485"/>
    <w:rsid w:val="00E22505"/>
    <w:rsid w:val="00E2278C"/>
    <w:rsid w:val="00E23BCF"/>
    <w:rsid w:val="00E2601C"/>
    <w:rsid w:val="00E26440"/>
    <w:rsid w:val="00E27A3E"/>
    <w:rsid w:val="00E31FD1"/>
    <w:rsid w:val="00E330C0"/>
    <w:rsid w:val="00E357D2"/>
    <w:rsid w:val="00E357F0"/>
    <w:rsid w:val="00E3741C"/>
    <w:rsid w:val="00E41C53"/>
    <w:rsid w:val="00E43D2D"/>
    <w:rsid w:val="00E441CD"/>
    <w:rsid w:val="00E464CC"/>
    <w:rsid w:val="00E47E7C"/>
    <w:rsid w:val="00E51156"/>
    <w:rsid w:val="00E53251"/>
    <w:rsid w:val="00E5554C"/>
    <w:rsid w:val="00E602EA"/>
    <w:rsid w:val="00E60505"/>
    <w:rsid w:val="00E61819"/>
    <w:rsid w:val="00E62B27"/>
    <w:rsid w:val="00E62C35"/>
    <w:rsid w:val="00E6432A"/>
    <w:rsid w:val="00E66414"/>
    <w:rsid w:val="00E667F8"/>
    <w:rsid w:val="00E6746C"/>
    <w:rsid w:val="00E71BE6"/>
    <w:rsid w:val="00E72AD8"/>
    <w:rsid w:val="00E73B29"/>
    <w:rsid w:val="00E7418A"/>
    <w:rsid w:val="00E747F0"/>
    <w:rsid w:val="00E74E1A"/>
    <w:rsid w:val="00E7514C"/>
    <w:rsid w:val="00E75189"/>
    <w:rsid w:val="00E757A9"/>
    <w:rsid w:val="00E75B57"/>
    <w:rsid w:val="00E80EBA"/>
    <w:rsid w:val="00E82232"/>
    <w:rsid w:val="00E828BC"/>
    <w:rsid w:val="00E834D4"/>
    <w:rsid w:val="00E83C82"/>
    <w:rsid w:val="00E84F41"/>
    <w:rsid w:val="00E90B44"/>
    <w:rsid w:val="00E91F64"/>
    <w:rsid w:val="00E923FF"/>
    <w:rsid w:val="00E92535"/>
    <w:rsid w:val="00E925D3"/>
    <w:rsid w:val="00E929C0"/>
    <w:rsid w:val="00E95AC3"/>
    <w:rsid w:val="00E9636D"/>
    <w:rsid w:val="00E9673D"/>
    <w:rsid w:val="00EA22E9"/>
    <w:rsid w:val="00EA30E3"/>
    <w:rsid w:val="00EB22FC"/>
    <w:rsid w:val="00EB23E7"/>
    <w:rsid w:val="00EB29FC"/>
    <w:rsid w:val="00EB34A3"/>
    <w:rsid w:val="00EB3FA6"/>
    <w:rsid w:val="00EB4C06"/>
    <w:rsid w:val="00EB620F"/>
    <w:rsid w:val="00EB6FF3"/>
    <w:rsid w:val="00EB758D"/>
    <w:rsid w:val="00EC0CC2"/>
    <w:rsid w:val="00EC104F"/>
    <w:rsid w:val="00EC4DDB"/>
    <w:rsid w:val="00EC5378"/>
    <w:rsid w:val="00EC551A"/>
    <w:rsid w:val="00EC59FE"/>
    <w:rsid w:val="00EC647D"/>
    <w:rsid w:val="00EC7373"/>
    <w:rsid w:val="00EC792F"/>
    <w:rsid w:val="00ED1B5D"/>
    <w:rsid w:val="00ED332E"/>
    <w:rsid w:val="00ED38FE"/>
    <w:rsid w:val="00ED4693"/>
    <w:rsid w:val="00ED5072"/>
    <w:rsid w:val="00ED6F42"/>
    <w:rsid w:val="00ED7183"/>
    <w:rsid w:val="00ED7393"/>
    <w:rsid w:val="00ED7CF9"/>
    <w:rsid w:val="00EE041A"/>
    <w:rsid w:val="00EE2B07"/>
    <w:rsid w:val="00EF1AFD"/>
    <w:rsid w:val="00EF29DF"/>
    <w:rsid w:val="00EF4917"/>
    <w:rsid w:val="00EF6C54"/>
    <w:rsid w:val="00EF74F4"/>
    <w:rsid w:val="00EF7568"/>
    <w:rsid w:val="00EF7B69"/>
    <w:rsid w:val="00F01033"/>
    <w:rsid w:val="00F0301F"/>
    <w:rsid w:val="00F05C56"/>
    <w:rsid w:val="00F13989"/>
    <w:rsid w:val="00F1563C"/>
    <w:rsid w:val="00F17871"/>
    <w:rsid w:val="00F2017F"/>
    <w:rsid w:val="00F23793"/>
    <w:rsid w:val="00F24B03"/>
    <w:rsid w:val="00F2537D"/>
    <w:rsid w:val="00F25905"/>
    <w:rsid w:val="00F25CAD"/>
    <w:rsid w:val="00F25D34"/>
    <w:rsid w:val="00F34624"/>
    <w:rsid w:val="00F361E2"/>
    <w:rsid w:val="00F36EA9"/>
    <w:rsid w:val="00F402B8"/>
    <w:rsid w:val="00F42298"/>
    <w:rsid w:val="00F43767"/>
    <w:rsid w:val="00F458FE"/>
    <w:rsid w:val="00F46198"/>
    <w:rsid w:val="00F479A8"/>
    <w:rsid w:val="00F50EB9"/>
    <w:rsid w:val="00F521F2"/>
    <w:rsid w:val="00F54216"/>
    <w:rsid w:val="00F550AF"/>
    <w:rsid w:val="00F55343"/>
    <w:rsid w:val="00F56220"/>
    <w:rsid w:val="00F56254"/>
    <w:rsid w:val="00F564CA"/>
    <w:rsid w:val="00F56851"/>
    <w:rsid w:val="00F576D7"/>
    <w:rsid w:val="00F616C5"/>
    <w:rsid w:val="00F637F1"/>
    <w:rsid w:val="00F66893"/>
    <w:rsid w:val="00F67099"/>
    <w:rsid w:val="00F6751B"/>
    <w:rsid w:val="00F70965"/>
    <w:rsid w:val="00F713FC"/>
    <w:rsid w:val="00F724C9"/>
    <w:rsid w:val="00F751D0"/>
    <w:rsid w:val="00F7781A"/>
    <w:rsid w:val="00F813E6"/>
    <w:rsid w:val="00F830EC"/>
    <w:rsid w:val="00F83DEF"/>
    <w:rsid w:val="00F8452B"/>
    <w:rsid w:val="00F84755"/>
    <w:rsid w:val="00F85916"/>
    <w:rsid w:val="00F901E2"/>
    <w:rsid w:val="00F91449"/>
    <w:rsid w:val="00F91F69"/>
    <w:rsid w:val="00F941F5"/>
    <w:rsid w:val="00F956C0"/>
    <w:rsid w:val="00F969EF"/>
    <w:rsid w:val="00F97899"/>
    <w:rsid w:val="00F97CD5"/>
    <w:rsid w:val="00F97D16"/>
    <w:rsid w:val="00FA2B3D"/>
    <w:rsid w:val="00FA32CD"/>
    <w:rsid w:val="00FA546C"/>
    <w:rsid w:val="00FA55FD"/>
    <w:rsid w:val="00FA5C5E"/>
    <w:rsid w:val="00FA667C"/>
    <w:rsid w:val="00FB0499"/>
    <w:rsid w:val="00FB174A"/>
    <w:rsid w:val="00FB1E26"/>
    <w:rsid w:val="00FB2499"/>
    <w:rsid w:val="00FB440D"/>
    <w:rsid w:val="00FB69E9"/>
    <w:rsid w:val="00FB7666"/>
    <w:rsid w:val="00FC0D67"/>
    <w:rsid w:val="00FC14B1"/>
    <w:rsid w:val="00FC2B48"/>
    <w:rsid w:val="00FC51F6"/>
    <w:rsid w:val="00FC61B9"/>
    <w:rsid w:val="00FC61CB"/>
    <w:rsid w:val="00FD1021"/>
    <w:rsid w:val="00FD1872"/>
    <w:rsid w:val="00FD23AB"/>
    <w:rsid w:val="00FD2D6E"/>
    <w:rsid w:val="00FD669B"/>
    <w:rsid w:val="00FE06DE"/>
    <w:rsid w:val="00FE08E7"/>
    <w:rsid w:val="00FE0CEA"/>
    <w:rsid w:val="00FE2ABC"/>
    <w:rsid w:val="00FE523F"/>
    <w:rsid w:val="00FE6D87"/>
    <w:rsid w:val="00FE7D17"/>
    <w:rsid w:val="00FF0E16"/>
    <w:rsid w:val="00FF1789"/>
    <w:rsid w:val="00FF1E04"/>
    <w:rsid w:val="00FF20C1"/>
    <w:rsid w:val="00FF4CD5"/>
    <w:rsid w:val="00FF511C"/>
    <w:rsid w:val="00FF528B"/>
    <w:rsid w:val="00FF6345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9BFC3617-E59E-4406-A6B5-E0A3430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FAF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PL">
    <w:name w:val="PL"/>
    <w:qFormat/>
    <w:rsid w:val="00C639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xmsonormal">
    <w:name w:val="x_msonormal"/>
    <w:basedOn w:val="Normal"/>
    <w:rsid w:val="00E80EBA"/>
    <w:pPr>
      <w:spacing w:after="0" w:line="240" w:lineRule="auto"/>
    </w:pPr>
    <w:rPr>
      <w:rFonts w:ascii="Calibri" w:hAnsi="Calibri" w:cs="Calibri"/>
    </w:rPr>
  </w:style>
  <w:style w:type="paragraph" w:customStyle="1" w:styleId="3GPPAgreements">
    <w:name w:val="3GPP Agreements"/>
    <w:basedOn w:val="Normal"/>
    <w:link w:val="3GPPAgreementsChar"/>
    <w:qFormat/>
    <w:rsid w:val="00E357F0"/>
    <w:pPr>
      <w:numPr>
        <w:numId w:val="25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lang w:eastAsia="en-US"/>
    </w:rPr>
  </w:style>
  <w:style w:type="character" w:customStyle="1" w:styleId="3GPPAgreementsChar">
    <w:name w:val="3GPP Agreements Char"/>
    <w:link w:val="3GPPAgreements"/>
    <w:qFormat/>
    <w:rsid w:val="00E357F0"/>
    <w:rPr>
      <w:rFonts w:ascii="Times New Roman" w:eastAsia="SimSun" w:hAnsi="Times New Roman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E357F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E357F0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0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428F6-B1CF-7343-A41A-1DFD933A85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45F96B-8B32-4798-A76A-B579C9116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563</cp:revision>
  <dcterms:created xsi:type="dcterms:W3CDTF">2021-04-06T00:04:00Z</dcterms:created>
  <dcterms:modified xsi:type="dcterms:W3CDTF">2021-10-02T03:47:00Z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