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24AF9" w14:textId="55A725D1" w:rsidR="007C3A84" w:rsidRPr="005915CF" w:rsidRDefault="005F2112" w:rsidP="00D35D2E">
      <w:pPr>
        <w:tabs>
          <w:tab w:val="right" w:pos="9356"/>
        </w:tabs>
        <w:spacing w:after="0" w:line="276" w:lineRule="auto"/>
        <w:jc w:val="both"/>
        <w:rPr>
          <w:rFonts w:ascii="Times New Roman" w:hAnsi="Times New Roman" w:cs="Times New Roman"/>
          <w:lang w:val="en-US"/>
        </w:rPr>
      </w:pPr>
      <w:r w:rsidRPr="005915CF">
        <w:rPr>
          <w:rFonts w:ascii="Times New Roman" w:hAnsi="Times New Roman" w:cs="Times New Roman"/>
          <w:b/>
          <w:bCs/>
          <w:lang w:val="en-US"/>
        </w:rPr>
        <w:t>3GPP TSG RAN WG1 Meeting #10</w:t>
      </w:r>
      <w:r w:rsidR="00AB5A49" w:rsidRPr="005915CF">
        <w:rPr>
          <w:rFonts w:ascii="Times New Roman" w:hAnsi="Times New Roman" w:cs="Times New Roman"/>
          <w:b/>
          <w:bCs/>
          <w:lang w:val="en-US"/>
        </w:rPr>
        <w:t>6</w:t>
      </w:r>
      <w:r w:rsidR="009F70B4">
        <w:rPr>
          <w:rFonts w:ascii="Times New Roman" w:hAnsi="Times New Roman" w:cs="Times New Roman"/>
          <w:b/>
          <w:bCs/>
          <w:lang w:val="en-US"/>
        </w:rPr>
        <w:t>-bis</w:t>
      </w:r>
      <w:r w:rsidRPr="005915CF">
        <w:rPr>
          <w:rFonts w:ascii="Times New Roman" w:hAnsi="Times New Roman" w:cs="Times New Roman"/>
          <w:b/>
          <w:bCs/>
          <w:lang w:val="en-US"/>
        </w:rPr>
        <w:t>-e</w:t>
      </w:r>
      <w:r w:rsidR="007C3A84" w:rsidRPr="005915CF">
        <w:rPr>
          <w:rFonts w:ascii="Times New Roman" w:hAnsi="Times New Roman" w:cs="Times New Roman"/>
          <w:b/>
          <w:bCs/>
          <w:lang w:val="en-US"/>
        </w:rPr>
        <w:tab/>
      </w:r>
      <w:bookmarkStart w:id="0" w:name="_GoBack"/>
      <w:bookmarkEnd w:id="0"/>
      <w:r w:rsidR="00AD001F" w:rsidRPr="005915CF">
        <w:rPr>
          <w:rFonts w:ascii="Times New Roman" w:hAnsi="Times New Roman" w:cs="Times New Roman"/>
          <w:b/>
          <w:bCs/>
          <w:lang w:val="en-US"/>
        </w:rPr>
        <w:t>R1</w:t>
      </w:r>
      <w:r w:rsidR="00B453AF" w:rsidRPr="005915CF">
        <w:rPr>
          <w:rFonts w:ascii="Times New Roman" w:hAnsi="Times New Roman" w:cs="Times New Roman"/>
          <w:b/>
          <w:bCs/>
          <w:lang w:val="en-US"/>
        </w:rPr>
        <w:t>-21</w:t>
      </w:r>
      <w:r w:rsidR="00753D50">
        <w:rPr>
          <w:rFonts w:ascii="Times New Roman" w:hAnsi="Times New Roman" w:cs="Times New Roman"/>
          <w:b/>
          <w:bCs/>
          <w:lang w:val="en-US"/>
        </w:rPr>
        <w:t>09351</w:t>
      </w:r>
    </w:p>
    <w:p w14:paraId="1DE328EC" w14:textId="53E4D4D9" w:rsidR="007C3A84" w:rsidRPr="005915CF" w:rsidRDefault="007C3A84" w:rsidP="00AB2023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5915CF">
        <w:rPr>
          <w:rFonts w:ascii="Times New Roman" w:hAnsi="Times New Roman" w:cs="Times New Roman"/>
          <w:b/>
          <w:bCs/>
          <w:lang w:val="en-US" w:eastAsia="ja-JP"/>
        </w:rPr>
        <w:t xml:space="preserve">E-meeting, </w:t>
      </w:r>
      <w:r w:rsidR="009F70B4">
        <w:rPr>
          <w:rFonts w:ascii="Times New Roman" w:hAnsi="Times New Roman" w:cs="Times New Roman"/>
          <w:b/>
          <w:bCs/>
          <w:lang w:val="en-US"/>
        </w:rPr>
        <w:t>11</w:t>
      </w:r>
      <w:r w:rsidR="009E2FDA" w:rsidRPr="005915CF">
        <w:rPr>
          <w:rFonts w:ascii="Times New Roman" w:hAnsi="Times New Roman" w:cs="Times New Roman"/>
          <w:b/>
          <w:bCs/>
          <w:vertAlign w:val="superscript"/>
          <w:lang w:val="en-US"/>
        </w:rPr>
        <w:t>th</w:t>
      </w:r>
      <w:r w:rsidR="009F70B4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5915CF">
        <w:rPr>
          <w:rFonts w:ascii="Times New Roman" w:hAnsi="Times New Roman" w:cs="Times New Roman"/>
          <w:b/>
          <w:bCs/>
          <w:lang w:val="en-US"/>
        </w:rPr>
        <w:t xml:space="preserve">– </w:t>
      </w:r>
      <w:r w:rsidR="009F70B4">
        <w:rPr>
          <w:rFonts w:ascii="Times New Roman" w:hAnsi="Times New Roman" w:cs="Times New Roman"/>
          <w:b/>
          <w:bCs/>
          <w:lang w:val="en-US"/>
        </w:rPr>
        <w:t>19</w:t>
      </w:r>
      <w:r w:rsidR="007D297D" w:rsidRPr="005915CF">
        <w:rPr>
          <w:rFonts w:ascii="Times New Roman" w:hAnsi="Times New Roman" w:cs="Times New Roman"/>
          <w:b/>
          <w:bCs/>
          <w:vertAlign w:val="superscript"/>
          <w:lang w:val="en-US"/>
        </w:rPr>
        <w:t>th</w:t>
      </w:r>
      <w:r w:rsidR="007D297D" w:rsidRPr="005915CF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9F70B4">
        <w:rPr>
          <w:rFonts w:ascii="Times New Roman" w:hAnsi="Times New Roman" w:cs="Times New Roman"/>
          <w:b/>
          <w:bCs/>
          <w:lang w:val="en-US" w:eastAsia="ja-JP"/>
        </w:rPr>
        <w:t xml:space="preserve">October </w:t>
      </w:r>
      <w:r w:rsidRPr="005915CF">
        <w:rPr>
          <w:rFonts w:ascii="Times New Roman" w:hAnsi="Times New Roman" w:cs="Times New Roman"/>
          <w:b/>
          <w:bCs/>
          <w:lang w:val="en-US"/>
        </w:rPr>
        <w:t>202</w:t>
      </w:r>
      <w:r w:rsidR="009E2FDA" w:rsidRPr="005915CF">
        <w:rPr>
          <w:rFonts w:ascii="Times New Roman" w:hAnsi="Times New Roman" w:cs="Times New Roman"/>
          <w:b/>
          <w:bCs/>
          <w:lang w:val="en-US"/>
        </w:rPr>
        <w:t>1</w:t>
      </w:r>
    </w:p>
    <w:p w14:paraId="22F352C8" w14:textId="77777777" w:rsidR="007C3A84" w:rsidRPr="005915CF" w:rsidRDefault="007C3A84" w:rsidP="00AB2023">
      <w:pPr>
        <w:pStyle w:val="CRCoverPage"/>
        <w:tabs>
          <w:tab w:val="left" w:pos="1980"/>
        </w:tabs>
        <w:spacing w:after="0" w:line="276" w:lineRule="auto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5915CF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</w:t>
      </w:r>
      <w:r w:rsidRPr="005915CF">
        <w:rPr>
          <w:rFonts w:ascii="Times New Roman" w:hAnsi="Times New Roman"/>
          <w:b/>
          <w:bCs/>
          <w:sz w:val="22"/>
          <w:szCs w:val="22"/>
          <w:lang w:val="en-US"/>
        </w:rPr>
        <w:tab/>
        <w:t>8.1.2.1 - Enhancements on Multi-TRP for PDCCH, PUCCH and PUSCH</w:t>
      </w:r>
    </w:p>
    <w:p w14:paraId="6BBB868A" w14:textId="77777777" w:rsidR="007C3A84" w:rsidRPr="005915CF" w:rsidRDefault="007C3A84" w:rsidP="00AB2023">
      <w:pPr>
        <w:tabs>
          <w:tab w:val="left" w:pos="1985"/>
        </w:tabs>
        <w:spacing w:after="0" w:line="276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5915CF">
        <w:rPr>
          <w:rFonts w:ascii="Times New Roman" w:hAnsi="Times New Roman" w:cs="Times New Roman"/>
          <w:b/>
          <w:bCs/>
          <w:lang w:val="en-US"/>
        </w:rPr>
        <w:t>Source:</w:t>
      </w:r>
      <w:r w:rsidRPr="005915CF">
        <w:rPr>
          <w:rFonts w:ascii="Times New Roman" w:hAnsi="Times New Roman" w:cs="Times New Roman"/>
          <w:b/>
          <w:bCs/>
          <w:lang w:val="en-US"/>
        </w:rPr>
        <w:tab/>
      </w:r>
      <w:proofErr w:type="spellStart"/>
      <w:r w:rsidRPr="005915CF">
        <w:rPr>
          <w:rFonts w:ascii="Times New Roman" w:hAnsi="Times New Roman" w:cs="Times New Roman"/>
          <w:b/>
          <w:bCs/>
          <w:lang w:val="en-US"/>
        </w:rPr>
        <w:t>Fraunhofer</w:t>
      </w:r>
      <w:proofErr w:type="spellEnd"/>
      <w:r w:rsidRPr="005915CF">
        <w:rPr>
          <w:rFonts w:ascii="Times New Roman" w:hAnsi="Times New Roman" w:cs="Times New Roman"/>
          <w:b/>
          <w:bCs/>
          <w:lang w:val="en-US"/>
        </w:rPr>
        <w:t xml:space="preserve"> IIS, </w:t>
      </w:r>
      <w:proofErr w:type="spellStart"/>
      <w:r w:rsidRPr="005915CF">
        <w:rPr>
          <w:rFonts w:ascii="Times New Roman" w:hAnsi="Times New Roman" w:cs="Times New Roman"/>
          <w:b/>
          <w:bCs/>
          <w:lang w:val="en-US"/>
        </w:rPr>
        <w:t>Fraunhofer</w:t>
      </w:r>
      <w:proofErr w:type="spellEnd"/>
      <w:r w:rsidRPr="005915CF">
        <w:rPr>
          <w:rFonts w:ascii="Times New Roman" w:hAnsi="Times New Roman" w:cs="Times New Roman"/>
          <w:b/>
          <w:bCs/>
          <w:lang w:val="en-US"/>
        </w:rPr>
        <w:t xml:space="preserve"> HHI</w:t>
      </w:r>
    </w:p>
    <w:p w14:paraId="14254BB4" w14:textId="52C7D93F" w:rsidR="007C3A84" w:rsidRPr="005915CF" w:rsidRDefault="007C3A84" w:rsidP="00AB2023">
      <w:pPr>
        <w:spacing w:after="0" w:line="276" w:lineRule="auto"/>
        <w:ind w:left="1985" w:hanging="1985"/>
        <w:jc w:val="both"/>
        <w:rPr>
          <w:rFonts w:ascii="Times New Roman" w:hAnsi="Times New Roman" w:cs="Times New Roman"/>
          <w:b/>
          <w:bCs/>
          <w:lang w:val="en-US"/>
        </w:rPr>
      </w:pPr>
      <w:r w:rsidRPr="005915CF">
        <w:rPr>
          <w:rFonts w:ascii="Times New Roman" w:hAnsi="Times New Roman" w:cs="Times New Roman"/>
          <w:b/>
          <w:bCs/>
          <w:lang w:val="en-US"/>
        </w:rPr>
        <w:t>Title:</w:t>
      </w:r>
      <w:r w:rsidRPr="005915CF">
        <w:rPr>
          <w:rFonts w:ascii="Times New Roman" w:hAnsi="Times New Roman" w:cs="Times New Roman"/>
          <w:b/>
          <w:bCs/>
          <w:lang w:val="en-US"/>
        </w:rPr>
        <w:tab/>
      </w:r>
      <w:r w:rsidR="00322FC3" w:rsidRPr="005915CF">
        <w:rPr>
          <w:rFonts w:ascii="Times New Roman" w:hAnsi="Times New Roman" w:cs="Times New Roman"/>
          <w:b/>
          <w:bCs/>
          <w:lang w:val="en-US"/>
        </w:rPr>
        <w:t xml:space="preserve">On </w:t>
      </w:r>
      <w:r w:rsidRPr="005915CF">
        <w:rPr>
          <w:rFonts w:ascii="Times New Roman" w:hAnsi="Times New Roman" w:cs="Times New Roman"/>
          <w:b/>
          <w:bCs/>
          <w:lang w:val="en-US"/>
        </w:rPr>
        <w:t xml:space="preserve">multi-TRP </w:t>
      </w:r>
      <w:r w:rsidR="00B36F96" w:rsidRPr="005915CF">
        <w:rPr>
          <w:rFonts w:ascii="Times New Roman" w:hAnsi="Times New Roman" w:cs="Times New Roman"/>
          <w:b/>
          <w:bCs/>
          <w:lang w:val="en-US"/>
        </w:rPr>
        <w:t xml:space="preserve">enhancements </w:t>
      </w:r>
      <w:r w:rsidRPr="005915CF">
        <w:rPr>
          <w:rFonts w:ascii="Times New Roman" w:hAnsi="Times New Roman" w:cs="Times New Roman"/>
          <w:b/>
          <w:bCs/>
          <w:lang w:val="en-US"/>
        </w:rPr>
        <w:t>for PDCCH</w:t>
      </w:r>
    </w:p>
    <w:p w14:paraId="75D5FDB2" w14:textId="77777777" w:rsidR="007C3A84" w:rsidRPr="005915CF" w:rsidRDefault="007C3A84" w:rsidP="00AB2023">
      <w:pPr>
        <w:pBdr>
          <w:bottom w:val="single" w:sz="12" w:space="1" w:color="auto"/>
        </w:pBdr>
        <w:spacing w:after="0" w:line="276" w:lineRule="auto"/>
        <w:ind w:left="1985" w:hanging="1985"/>
        <w:jc w:val="both"/>
        <w:rPr>
          <w:rFonts w:ascii="Times New Roman" w:hAnsi="Times New Roman" w:cs="Times New Roman"/>
          <w:b/>
          <w:bCs/>
          <w:lang w:val="en-US"/>
        </w:rPr>
      </w:pPr>
      <w:r w:rsidRPr="005915CF">
        <w:rPr>
          <w:rFonts w:ascii="Times New Roman" w:hAnsi="Times New Roman" w:cs="Times New Roman"/>
          <w:b/>
          <w:bCs/>
          <w:lang w:val="en-US"/>
        </w:rPr>
        <w:t>Document for:</w:t>
      </w:r>
      <w:r w:rsidRPr="005915CF">
        <w:rPr>
          <w:rFonts w:ascii="Times New Roman" w:hAnsi="Times New Roman" w:cs="Times New Roman"/>
          <w:b/>
          <w:bCs/>
          <w:lang w:val="en-US"/>
        </w:rPr>
        <w:tab/>
        <w:t>Decision</w:t>
      </w:r>
    </w:p>
    <w:p w14:paraId="2D72968B" w14:textId="77777777" w:rsidR="007C3A84" w:rsidRPr="0062517E" w:rsidRDefault="007C3A84" w:rsidP="00AB2023">
      <w:pPr>
        <w:pBdr>
          <w:bottom w:val="single" w:sz="12" w:space="1" w:color="auto"/>
        </w:pBdr>
        <w:spacing w:line="276" w:lineRule="auto"/>
        <w:ind w:left="1985" w:hanging="1985"/>
        <w:jc w:val="both"/>
        <w:rPr>
          <w:b/>
          <w:bCs/>
          <w:lang w:val="en-US"/>
        </w:rPr>
      </w:pPr>
    </w:p>
    <w:p w14:paraId="20061629" w14:textId="77777777" w:rsidR="0010689B" w:rsidRDefault="0010689B" w:rsidP="00AB2023">
      <w:pPr>
        <w:pStyle w:val="Heading1"/>
        <w:spacing w:before="0" w:line="276" w:lineRule="auto"/>
        <w:rPr>
          <w:lang w:val="en-US"/>
        </w:rPr>
      </w:pPr>
      <w:r>
        <w:rPr>
          <w:lang w:val="en-US"/>
        </w:rPr>
        <w:t>Introduction</w:t>
      </w:r>
    </w:p>
    <w:p w14:paraId="248CD732" w14:textId="68EB8AEE" w:rsidR="007C3A84" w:rsidRDefault="007C3A84" w:rsidP="00AB2023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37C75">
        <w:rPr>
          <w:rFonts w:ascii="Times New Roman" w:hAnsi="Times New Roman" w:cs="Times New Roman"/>
          <w:sz w:val="20"/>
          <w:szCs w:val="20"/>
          <w:lang w:val="en-US"/>
        </w:rPr>
        <w:t>In the plenary RAN#</w:t>
      </w:r>
      <w:r w:rsidR="00C03712">
        <w:rPr>
          <w:rFonts w:ascii="Times New Roman" w:hAnsi="Times New Roman" w:cs="Times New Roman"/>
          <w:sz w:val="20"/>
          <w:szCs w:val="20"/>
          <w:lang w:val="en-US"/>
        </w:rPr>
        <w:t>92</w:t>
      </w:r>
      <w:r w:rsidRPr="00C37C75">
        <w:rPr>
          <w:rFonts w:ascii="Times New Roman" w:hAnsi="Times New Roman" w:cs="Times New Roman"/>
          <w:sz w:val="20"/>
          <w:szCs w:val="20"/>
          <w:lang w:val="en-US"/>
        </w:rPr>
        <w:t xml:space="preserve"> meeting, the following objectives on the enhancements on NR-MIMO were laid out </w:t>
      </w:r>
      <w:r w:rsidR="005956CE">
        <w:rPr>
          <w:rFonts w:ascii="Times New Roman" w:hAnsi="Times New Roman" w:cs="Times New Roman"/>
          <w:sz w:val="20"/>
          <w:szCs w:val="20"/>
          <w:lang w:val="en-US"/>
        </w:rPr>
        <w:t xml:space="preserve">with </w:t>
      </w:r>
      <w:r w:rsidRPr="00C37C75">
        <w:rPr>
          <w:rFonts w:ascii="Times New Roman" w:hAnsi="Times New Roman" w:cs="Times New Roman"/>
          <w:sz w:val="20"/>
          <w:szCs w:val="20"/>
          <w:lang w:val="en-US"/>
        </w:rPr>
        <w:t>regard to multi-TRP deployment [1]:</w:t>
      </w:r>
    </w:p>
    <w:p w14:paraId="5536EC8C" w14:textId="77777777" w:rsidR="00531554" w:rsidRDefault="00531554" w:rsidP="00AB2023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531554" w14:paraId="6B243B85" w14:textId="77777777" w:rsidTr="00531554">
        <w:tc>
          <w:tcPr>
            <w:tcW w:w="9396" w:type="dxa"/>
          </w:tcPr>
          <w:p w14:paraId="7B2C5627" w14:textId="77777777" w:rsidR="00531554" w:rsidRPr="00C03712" w:rsidRDefault="00531554" w:rsidP="001B2EA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Enhancement on the support for multi-TRP deployment, targeting both FR1 and FR2:</w:t>
            </w:r>
          </w:p>
          <w:p w14:paraId="6EF20C67" w14:textId="77777777" w:rsidR="00531554" w:rsidRPr="00C03712" w:rsidRDefault="00531554" w:rsidP="001B2EAF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Identify and specify features to improve reliability and robustness for channels other than PDSCH (that is, PDCCH, PUSCH, and PUCCH) </w:t>
            </w:r>
            <w:r w:rsidRPr="0036322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using multi-TRP and/or multi-panel</w:t>
            </w: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with Rel.16 reliability features as the baseline </w:t>
            </w:r>
          </w:p>
          <w:p w14:paraId="56D2BD88" w14:textId="77777777" w:rsidR="00531554" w:rsidRPr="00C03712" w:rsidRDefault="00531554" w:rsidP="001B2EAF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Identify and specify QCL/TCI-related enhancements to enable inter-cell multi-TRP operations, assuming multi-DCI based multi-PDSCH reception based on Rel-15/16 TCI framework</w:t>
            </w:r>
          </w:p>
          <w:p w14:paraId="6DBDFCD2" w14:textId="77777777" w:rsidR="00531554" w:rsidRPr="00C03712" w:rsidRDefault="00531554" w:rsidP="001B2EAF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Evaluate and, if needed, specify beam-management-related enhancements for simultaneous multi-TRP transmission with multi-panel reception</w:t>
            </w:r>
          </w:p>
          <w:p w14:paraId="2C98EC24" w14:textId="77777777" w:rsidR="00531554" w:rsidRPr="00C03712" w:rsidRDefault="00531554" w:rsidP="001B2EAF">
            <w:pPr>
              <w:pStyle w:val="ListParagraph"/>
              <w:numPr>
                <w:ilvl w:val="1"/>
                <w:numId w:val="2"/>
              </w:numPr>
              <w:spacing w:line="276" w:lineRule="auto"/>
              <w:ind w:left="108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Enhancement to support HST-SFN deployment scenario:</w:t>
            </w:r>
          </w:p>
          <w:p w14:paraId="01A7F1A1" w14:textId="77777777" w:rsidR="00531554" w:rsidRPr="00C03712" w:rsidRDefault="00531554" w:rsidP="001B2EAF">
            <w:pPr>
              <w:pStyle w:val="ListParagraph"/>
              <w:numPr>
                <w:ilvl w:val="2"/>
                <w:numId w:val="2"/>
              </w:numPr>
              <w:spacing w:line="276" w:lineRule="auto"/>
              <w:ind w:left="180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Identify and specify solution(s) on QCL assumption for DMRS, e.g. multiple QCL assumptions for the same DMRS port(s), targeting DL-only transmission</w:t>
            </w:r>
          </w:p>
          <w:p w14:paraId="6F3BFB4A" w14:textId="591831B3" w:rsidR="00531554" w:rsidRPr="004F56AB" w:rsidRDefault="00531554" w:rsidP="001B2EAF">
            <w:pPr>
              <w:pStyle w:val="ListParagraph"/>
              <w:numPr>
                <w:ilvl w:val="2"/>
                <w:numId w:val="2"/>
              </w:numPr>
              <w:spacing w:line="276" w:lineRule="auto"/>
              <w:ind w:left="180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037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  <w:r w:rsidR="00825E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</w:tr>
    </w:tbl>
    <w:p w14:paraId="54F23271" w14:textId="77777777" w:rsidR="00061121" w:rsidRPr="00C03712" w:rsidRDefault="00061121" w:rsidP="00AB2023">
      <w:pPr>
        <w:pStyle w:val="ListParagraph"/>
        <w:spacing w:line="276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6A85F79C" w14:textId="0815F02A" w:rsidR="007C3A84" w:rsidRPr="001E4036" w:rsidRDefault="007C3A84" w:rsidP="00AB2023">
      <w:pPr>
        <w:pStyle w:val="ListParagraph"/>
        <w:spacing w:line="276" w:lineRule="auto"/>
        <w:ind w:left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1E4036">
        <w:rPr>
          <w:rFonts w:ascii="Times New Roman" w:hAnsi="Times New Roman" w:cs="Times New Roman"/>
          <w:sz w:val="20"/>
          <w:szCs w:val="20"/>
          <w:lang w:val="en-US"/>
        </w:rPr>
        <w:t xml:space="preserve">This contribution discusses various issues </w:t>
      </w:r>
      <w:r w:rsidR="00B073B7">
        <w:rPr>
          <w:rFonts w:ascii="Times New Roman" w:hAnsi="Times New Roman" w:cs="Times New Roman"/>
          <w:sz w:val="20"/>
          <w:szCs w:val="20"/>
          <w:lang w:val="en-US"/>
        </w:rPr>
        <w:t>regarding PUSCH and PDCCH reliability enhancements</w:t>
      </w:r>
      <w:r w:rsidR="00087E9F">
        <w:rPr>
          <w:rFonts w:ascii="Times New Roman" w:hAnsi="Times New Roman" w:cs="Times New Roman"/>
          <w:sz w:val="20"/>
          <w:szCs w:val="20"/>
          <w:lang w:val="en-US"/>
        </w:rPr>
        <w:t xml:space="preserve">, with a focus on </w:t>
      </w:r>
      <w:r w:rsidRPr="001E4036">
        <w:rPr>
          <w:rFonts w:ascii="Times New Roman" w:hAnsi="Times New Roman" w:cs="Times New Roman"/>
          <w:sz w:val="20"/>
          <w:szCs w:val="20"/>
          <w:lang w:val="en-US"/>
        </w:rPr>
        <w:t>multi-TRP deployment</w:t>
      </w:r>
      <w:r w:rsidR="00956A35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1E403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078FE5B" w14:textId="77777777" w:rsidR="007C3A84" w:rsidRDefault="007C3A84" w:rsidP="004E5F2F">
      <w:pPr>
        <w:pStyle w:val="Heading1"/>
        <w:spacing w:before="0" w:after="0" w:line="276" w:lineRule="auto"/>
        <w:rPr>
          <w:lang w:val="en-GB"/>
        </w:rPr>
      </w:pPr>
      <w:r>
        <w:rPr>
          <w:lang w:val="en-GB"/>
        </w:rPr>
        <w:t>PDCCH reliability enhancements</w:t>
      </w:r>
    </w:p>
    <w:p w14:paraId="56014D95" w14:textId="77777777" w:rsidR="00B4540F" w:rsidRDefault="00B4540F" w:rsidP="00AB2023">
      <w:pPr>
        <w:spacing w:after="0" w:line="276" w:lineRule="auto"/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</w:pPr>
    </w:p>
    <w:p w14:paraId="39A242DB" w14:textId="7A1D6D91" w:rsidR="00087E9F" w:rsidRDefault="00087E9F" w:rsidP="00AB2023">
      <w:pPr>
        <w:spacing w:after="0" w:line="276" w:lineRule="auto"/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</w:pPr>
      <w:r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  <w:t xml:space="preserve">In this section, </w:t>
      </w:r>
      <w:r w:rsidR="00CB212D"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  <w:t xml:space="preserve">proposals regarding </w:t>
      </w:r>
      <w:r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  <w:t xml:space="preserve">reliability enhancements for PDCCH are </w:t>
      </w:r>
      <w:r w:rsidR="00BA2C3D"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  <w:t>presented.</w:t>
      </w:r>
    </w:p>
    <w:p w14:paraId="167A96E4" w14:textId="77777777" w:rsidR="008074DA" w:rsidRDefault="008074DA" w:rsidP="00AB2023">
      <w:pPr>
        <w:spacing w:after="0" w:line="276" w:lineRule="auto"/>
        <w:rPr>
          <w:rFonts w:ascii="Times New Roman" w:eastAsia="DengXian" w:hAnsi="Times New Roman" w:cs="Times New Roman"/>
          <w:bCs/>
          <w:kern w:val="32"/>
          <w:sz w:val="20"/>
          <w:szCs w:val="20"/>
          <w:lang w:val="en-US" w:eastAsia="zh-CN"/>
        </w:rPr>
      </w:pPr>
    </w:p>
    <w:p w14:paraId="12E7F3FD" w14:textId="41A27032" w:rsidR="00457C83" w:rsidRDefault="000A6938" w:rsidP="00AB2023">
      <w:pPr>
        <w:pStyle w:val="Heading2"/>
        <w:spacing w:before="0" w:after="0" w:line="276" w:lineRule="auto"/>
        <w:rPr>
          <w:lang w:val="en-US"/>
        </w:rPr>
      </w:pPr>
      <w:r>
        <w:rPr>
          <w:lang w:val="en-US"/>
        </w:rPr>
        <w:t>Handling UE complexit</w:t>
      </w:r>
      <w:r w:rsidR="008628B3">
        <w:rPr>
          <w:lang w:val="en-US"/>
        </w:rPr>
        <w:t>y</w:t>
      </w:r>
      <w:r>
        <w:rPr>
          <w:lang w:val="en-US"/>
        </w:rPr>
        <w:t>/memory requirements for linked PDCCH candidates</w:t>
      </w:r>
    </w:p>
    <w:p w14:paraId="157D6BBE" w14:textId="77777777" w:rsidR="003C5F43" w:rsidRDefault="003C5F43" w:rsidP="00D830D3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14:paraId="26375878" w14:textId="7FBEC743" w:rsidR="00A447B5" w:rsidRPr="00261043" w:rsidRDefault="00261043" w:rsidP="000A693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following agreement was reached on this issues in RAN1#106</w:t>
      </w:r>
      <w:r w:rsidR="0014610A">
        <w:rPr>
          <w:rFonts w:ascii="Times New Roman" w:hAnsi="Times New Roman" w:cs="Times New Roman"/>
          <w:sz w:val="20"/>
          <w:szCs w:val="20"/>
          <w:lang w:val="en-US"/>
        </w:rPr>
        <w:t>-e</w:t>
      </w:r>
      <w:r w:rsidR="00F95CE2">
        <w:rPr>
          <w:rFonts w:ascii="Times New Roman" w:hAnsi="Times New Roman" w:cs="Times New Roman"/>
          <w:sz w:val="20"/>
          <w:szCs w:val="20"/>
          <w:lang w:val="en-US"/>
        </w:rPr>
        <w:t xml:space="preserve"> meeting</w:t>
      </w:r>
      <w:r w:rsidR="008B1561">
        <w:rPr>
          <w:rFonts w:ascii="Times New Roman" w:hAnsi="Times New Roman" w:cs="Times New Roman"/>
          <w:sz w:val="20"/>
          <w:szCs w:val="20"/>
          <w:lang w:val="en-US"/>
        </w:rPr>
        <w:t xml:space="preserve"> [2]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A6938" w:rsidRPr="004F56AB" w14:paraId="715B8147" w14:textId="77777777" w:rsidTr="000A6938">
        <w:tc>
          <w:tcPr>
            <w:tcW w:w="9396" w:type="dxa"/>
          </w:tcPr>
          <w:p w14:paraId="6C6B8D45" w14:textId="77777777" w:rsidR="000A6938" w:rsidRPr="000A6938" w:rsidRDefault="000A6938" w:rsidP="000A6938">
            <w:pPr>
              <w:spacing w:line="276" w:lineRule="auto"/>
              <w:rPr>
                <w:rFonts w:ascii="Times New Roman" w:eastAsia="Malgun Gothic" w:hAnsi="Times New Roman" w:cs="Times New Roman"/>
                <w:b/>
                <w:bCs/>
                <w:iCs/>
                <w:sz w:val="20"/>
                <w:szCs w:val="20"/>
                <w:lang w:val="en-GB" w:eastAsia="ko-KR"/>
              </w:rPr>
            </w:pPr>
            <w:r w:rsidRPr="000A6938">
              <w:rPr>
                <w:rFonts w:ascii="Times New Roman" w:eastAsia="Batang" w:hAnsi="Times New Roman" w:cs="Times New Roman"/>
                <w:b/>
                <w:bCs/>
                <w:iCs/>
                <w:sz w:val="20"/>
                <w:szCs w:val="20"/>
                <w:highlight w:val="green"/>
                <w:lang w:val="en-GB"/>
              </w:rPr>
              <w:t>Agreement</w:t>
            </w:r>
            <w:r w:rsidRPr="000A6938">
              <w:rPr>
                <w:rFonts w:ascii="Times New Roman" w:eastAsia="Batang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75177332" w14:textId="77777777" w:rsidR="000A6938" w:rsidRPr="000A6938" w:rsidRDefault="000A6938" w:rsidP="000A6938">
            <w:pPr>
              <w:spacing w:line="276" w:lineRule="auto"/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0A6938"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/>
              </w:rPr>
              <w:t>Study whether/how to handle UE complexity / memory requirements for linked PDCCH candidates</w:t>
            </w:r>
          </w:p>
          <w:p w14:paraId="1FAB2AFE" w14:textId="77777777" w:rsidR="000A6938" w:rsidRPr="000A6938" w:rsidRDefault="000A6938" w:rsidP="000A6938">
            <w:pPr>
              <w:numPr>
                <w:ilvl w:val="0"/>
                <w:numId w:val="27"/>
              </w:numPr>
              <w:spacing w:line="276" w:lineRule="auto"/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</w:pPr>
            <w:r w:rsidRPr="000A6938"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  <w:t>The following cases can be considered:</w:t>
            </w:r>
          </w:p>
          <w:p w14:paraId="049D266C" w14:textId="77777777" w:rsidR="000A6938" w:rsidRPr="000A6938" w:rsidRDefault="000A6938" w:rsidP="000A6938">
            <w:pPr>
              <w:numPr>
                <w:ilvl w:val="1"/>
                <w:numId w:val="27"/>
              </w:numPr>
              <w:spacing w:line="276" w:lineRule="auto"/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</w:pPr>
            <w:r w:rsidRPr="000A6938"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  <w:t>Case 1: One pair of linked MO’s of one pair of linked SS sets in a given slot with large number of candidates.</w:t>
            </w:r>
          </w:p>
          <w:p w14:paraId="1BD7B00A" w14:textId="77777777" w:rsidR="000A6938" w:rsidRPr="000A6938" w:rsidRDefault="000A6938" w:rsidP="000A6938">
            <w:pPr>
              <w:numPr>
                <w:ilvl w:val="1"/>
                <w:numId w:val="27"/>
              </w:numPr>
              <w:spacing w:line="276" w:lineRule="auto"/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</w:pPr>
            <w:r w:rsidRPr="000A6938"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  <w:t>Case 2: Multiple pairs of linked MO’s of one pair of linked SS sets in a given slot, where MO’s of the two SS sets are not interlaced</w:t>
            </w:r>
          </w:p>
          <w:p w14:paraId="3C8928F4" w14:textId="77777777" w:rsidR="000A6938" w:rsidRPr="000A6938" w:rsidRDefault="000A6938" w:rsidP="000A6938">
            <w:pPr>
              <w:numPr>
                <w:ilvl w:val="1"/>
                <w:numId w:val="27"/>
              </w:numPr>
              <w:spacing w:line="276" w:lineRule="auto"/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</w:pPr>
            <w:r w:rsidRPr="000A6938"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  <w:t>Case 3: For two pairs of linked SS sets (e.g. SS sets 1 and 2 are linked, and SS sets 3 and 4 are linked), a MO of any of the SS sets (e.g. SS set 3) is in between two linked MOs of another two SS sets (e.g. SS sets 1 and 2).</w:t>
            </w:r>
          </w:p>
          <w:p w14:paraId="74F4F0C1" w14:textId="77777777" w:rsidR="000A6938" w:rsidRPr="000A6938" w:rsidRDefault="000A6938" w:rsidP="000A6938">
            <w:pPr>
              <w:numPr>
                <w:ilvl w:val="1"/>
                <w:numId w:val="27"/>
              </w:numPr>
              <w:spacing w:line="276" w:lineRule="auto"/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</w:pPr>
            <w:r w:rsidRPr="000A6938"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  <w:lastRenderedPageBreak/>
              <w:t>Other cases are not precluded.</w:t>
            </w:r>
          </w:p>
          <w:p w14:paraId="73C50D54" w14:textId="77777777" w:rsidR="000A6938" w:rsidRPr="000A6938" w:rsidRDefault="000A6938" w:rsidP="000A6938">
            <w:pPr>
              <w:numPr>
                <w:ilvl w:val="0"/>
                <w:numId w:val="27"/>
              </w:numPr>
              <w:spacing w:line="276" w:lineRule="auto"/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</w:pPr>
            <w:r w:rsidRPr="000A6938"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  <w:t>Examples of possible mechanisms to address the issue: Restrictions in the spec, UE capability, limit total number linked candidates in a slot, limit total number of linked candidates / CCEs at any given time (similar to CPU occupation)</w:t>
            </w:r>
          </w:p>
          <w:p w14:paraId="699D3B09" w14:textId="77777777" w:rsidR="000A6938" w:rsidRPr="000A6938" w:rsidRDefault="000A6938" w:rsidP="000A6938">
            <w:pPr>
              <w:numPr>
                <w:ilvl w:val="0"/>
                <w:numId w:val="27"/>
              </w:numPr>
              <w:spacing w:line="276" w:lineRule="auto"/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</w:pPr>
            <w:r w:rsidRPr="000A6938"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  <w:t>Whether the solution should also depend on AL of linked candidates</w:t>
            </w:r>
          </w:p>
          <w:p w14:paraId="48CCBC2A" w14:textId="3A559232" w:rsidR="000A6938" w:rsidRPr="004059E3" w:rsidRDefault="000A6938" w:rsidP="000A6938">
            <w:pPr>
              <w:numPr>
                <w:ilvl w:val="0"/>
                <w:numId w:val="27"/>
              </w:numPr>
              <w:spacing w:line="276" w:lineRule="auto"/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</w:pPr>
            <w:r w:rsidRPr="000A6938">
              <w:rPr>
                <w:rFonts w:ascii="Times New Roman" w:eastAsia="Batang" w:hAnsi="Times New Roman" w:cs="Times New Roman"/>
                <w:bCs/>
                <w:iCs/>
                <w:sz w:val="20"/>
                <w:szCs w:val="20"/>
                <w:lang w:val="en-GB" w:eastAsia="x-none"/>
              </w:rPr>
              <w:t>The case of CA can also be considered</w:t>
            </w:r>
          </w:p>
        </w:tc>
      </w:tr>
    </w:tbl>
    <w:p w14:paraId="052A217F" w14:textId="7D63F769" w:rsidR="000A6938" w:rsidRDefault="000A6938" w:rsidP="000A6938">
      <w:pPr>
        <w:rPr>
          <w:lang w:val="en-US"/>
        </w:rPr>
      </w:pPr>
    </w:p>
    <w:p w14:paraId="46E42B91" w14:textId="441B4102" w:rsidR="003D2CFC" w:rsidRDefault="003D2CFC" w:rsidP="000624D6">
      <w:pPr>
        <w:spacing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cases mentioned for consideration may be </w:t>
      </w:r>
      <w:r w:rsidR="00A07563">
        <w:rPr>
          <w:rFonts w:ascii="Times New Roman" w:hAnsi="Times New Roman" w:cs="Times New Roman"/>
          <w:sz w:val="20"/>
          <w:szCs w:val="20"/>
          <w:lang w:val="en-US"/>
        </w:rPr>
        <w:t xml:space="preserve">viewed </w:t>
      </w:r>
      <w:r w:rsidR="006079ED">
        <w:rPr>
          <w:rFonts w:ascii="Times New Roman" w:hAnsi="Times New Roman" w:cs="Times New Roman"/>
          <w:sz w:val="20"/>
          <w:szCs w:val="20"/>
          <w:lang w:val="en-US"/>
        </w:rPr>
        <w:t>from the</w:t>
      </w:r>
      <w:r w:rsidR="00664311">
        <w:rPr>
          <w:rFonts w:ascii="Times New Roman" w:hAnsi="Times New Roman" w:cs="Times New Roman"/>
          <w:sz w:val="20"/>
          <w:szCs w:val="20"/>
          <w:lang w:val="en-US"/>
        </w:rPr>
        <w:t xml:space="preserve"> following UE perspective</w:t>
      </w:r>
      <w:r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5C9F02DD" w14:textId="2AB35904" w:rsidR="003D2CFC" w:rsidRDefault="003D2CFC" w:rsidP="000624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A2B83">
        <w:rPr>
          <w:rFonts w:ascii="Times New Roman" w:hAnsi="Times New Roman" w:cs="Times New Roman"/>
          <w:sz w:val="20"/>
          <w:szCs w:val="20"/>
          <w:u w:val="single"/>
          <w:lang w:val="en-US"/>
        </w:rPr>
        <w:t>Limited capability of UE to decode linked PDCCH candidates:</w:t>
      </w:r>
      <w:r w:rsidR="00C27FB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F673D">
        <w:rPr>
          <w:rFonts w:ascii="Times New Roman" w:hAnsi="Times New Roman" w:cs="Times New Roman"/>
          <w:sz w:val="20"/>
          <w:szCs w:val="20"/>
          <w:lang w:val="en-US"/>
        </w:rPr>
        <w:t>Case</w:t>
      </w:r>
      <w:r w:rsidR="00323337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5F673D">
        <w:rPr>
          <w:rFonts w:ascii="Times New Roman" w:hAnsi="Times New Roman" w:cs="Times New Roman"/>
          <w:sz w:val="20"/>
          <w:szCs w:val="20"/>
          <w:lang w:val="en-US"/>
        </w:rPr>
        <w:t xml:space="preserve"> 1 </w:t>
      </w:r>
      <w:r w:rsidR="00044DEE">
        <w:rPr>
          <w:rFonts w:ascii="Times New Roman" w:hAnsi="Times New Roman" w:cs="Times New Roman"/>
          <w:sz w:val="20"/>
          <w:szCs w:val="20"/>
          <w:lang w:val="en-US"/>
        </w:rPr>
        <w:t xml:space="preserve">and 2 are </w:t>
      </w:r>
      <w:r w:rsidR="005F673D">
        <w:rPr>
          <w:rFonts w:ascii="Times New Roman" w:hAnsi="Times New Roman" w:cs="Times New Roman"/>
          <w:sz w:val="20"/>
          <w:szCs w:val="20"/>
          <w:lang w:val="en-US"/>
        </w:rPr>
        <w:t xml:space="preserve">relevant here. The UE is scheduled with a large number of PDCCH candidates to blind-decode in a given </w:t>
      </w:r>
      <w:r w:rsidR="001B063D">
        <w:rPr>
          <w:rFonts w:ascii="Times New Roman" w:hAnsi="Times New Roman" w:cs="Times New Roman"/>
          <w:sz w:val="20"/>
          <w:szCs w:val="20"/>
          <w:lang w:val="en-US"/>
        </w:rPr>
        <w:t xml:space="preserve">monitoring occasion </w:t>
      </w:r>
      <w:r w:rsidR="00486148">
        <w:rPr>
          <w:rFonts w:ascii="Times New Roman" w:hAnsi="Times New Roman" w:cs="Times New Roman"/>
          <w:sz w:val="20"/>
          <w:szCs w:val="20"/>
          <w:lang w:val="en-US"/>
        </w:rPr>
        <w:t xml:space="preserve">or in monitoring occasions across a slot </w:t>
      </w:r>
      <w:r w:rsidR="001B063D">
        <w:rPr>
          <w:rFonts w:ascii="Times New Roman" w:hAnsi="Times New Roman" w:cs="Times New Roman"/>
          <w:sz w:val="20"/>
          <w:szCs w:val="20"/>
          <w:lang w:val="en-US"/>
        </w:rPr>
        <w:t xml:space="preserve">and in such cases, </w:t>
      </w:r>
      <w:r w:rsidR="00305B0C">
        <w:rPr>
          <w:rFonts w:ascii="Times New Roman" w:hAnsi="Times New Roman" w:cs="Times New Roman"/>
          <w:sz w:val="20"/>
          <w:szCs w:val="20"/>
          <w:lang w:val="en-US"/>
        </w:rPr>
        <w:t xml:space="preserve">the UE has to perform blind-decoding of both individual PDCCH candidates and linked PDCCH candidates. With decoding of linked PDCCH candidates incurring a different BD complexity than </w:t>
      </w:r>
      <w:r w:rsidR="00CF2DBE">
        <w:rPr>
          <w:rFonts w:ascii="Times New Roman" w:hAnsi="Times New Roman" w:cs="Times New Roman"/>
          <w:sz w:val="20"/>
          <w:szCs w:val="20"/>
          <w:lang w:val="en-US"/>
        </w:rPr>
        <w:t>individual PDCCH candidates</w:t>
      </w:r>
      <w:r w:rsidR="00556B37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6D0D22">
        <w:rPr>
          <w:rFonts w:ascii="Times New Roman" w:hAnsi="Times New Roman" w:cs="Times New Roman"/>
          <w:sz w:val="20"/>
          <w:szCs w:val="20"/>
          <w:lang w:val="en-US"/>
        </w:rPr>
        <w:t xml:space="preserve">and potentially even higher </w:t>
      </w:r>
      <w:r w:rsidR="00556B37">
        <w:rPr>
          <w:rFonts w:ascii="Times New Roman" w:hAnsi="Times New Roman" w:cs="Times New Roman"/>
          <w:sz w:val="20"/>
          <w:szCs w:val="20"/>
          <w:lang w:val="en-US"/>
        </w:rPr>
        <w:t>depending on UE capability</w:t>
      </w:r>
      <w:r w:rsidR="00CF2DBE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082871">
        <w:rPr>
          <w:rFonts w:ascii="Times New Roman" w:hAnsi="Times New Roman" w:cs="Times New Roman"/>
          <w:sz w:val="20"/>
          <w:szCs w:val="20"/>
          <w:lang w:val="en-US"/>
        </w:rPr>
        <w:t xml:space="preserve">a limit has to be set on the number of linked PDCCH candidates </w:t>
      </w:r>
      <w:r w:rsidR="000B7010">
        <w:rPr>
          <w:rFonts w:ascii="Times New Roman" w:hAnsi="Times New Roman" w:cs="Times New Roman"/>
          <w:sz w:val="20"/>
          <w:szCs w:val="20"/>
          <w:lang w:val="en-US"/>
        </w:rPr>
        <w:t xml:space="preserve">in a monitoring occasion. For this purpose, the UE may report the number of linked PDCCH candidates that it can decode </w:t>
      </w:r>
      <w:r w:rsidR="00082871">
        <w:rPr>
          <w:rFonts w:ascii="Times New Roman" w:hAnsi="Times New Roman" w:cs="Times New Roman"/>
          <w:sz w:val="20"/>
          <w:szCs w:val="20"/>
          <w:lang w:val="en-US"/>
        </w:rPr>
        <w:t>in a given slot or span.</w:t>
      </w:r>
      <w:r w:rsidR="0065164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69A26DAF" w14:textId="5148614A" w:rsidR="009A1221" w:rsidRDefault="00C27FBA" w:rsidP="000624D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A2B83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Memory overloading of UE while </w:t>
      </w:r>
      <w:r w:rsidR="00FD5859">
        <w:rPr>
          <w:rFonts w:ascii="Times New Roman" w:hAnsi="Times New Roman" w:cs="Times New Roman"/>
          <w:sz w:val="20"/>
          <w:szCs w:val="20"/>
          <w:u w:val="single"/>
          <w:lang w:val="en-US"/>
        </w:rPr>
        <w:t>performing soft-combining</w:t>
      </w:r>
      <w:r w:rsidRPr="009A2B83">
        <w:rPr>
          <w:rFonts w:ascii="Times New Roman" w:hAnsi="Times New Roman" w:cs="Times New Roman"/>
          <w:sz w:val="20"/>
          <w:szCs w:val="20"/>
          <w:u w:val="single"/>
          <w:lang w:val="en-US"/>
        </w:rPr>
        <w:t>:</w:t>
      </w:r>
      <w:r w:rsidR="00105461">
        <w:rPr>
          <w:rFonts w:ascii="Times New Roman" w:hAnsi="Times New Roman" w:cs="Times New Roman"/>
          <w:sz w:val="20"/>
          <w:szCs w:val="20"/>
          <w:lang w:val="en-US"/>
        </w:rPr>
        <w:t xml:space="preserve"> Case 3 </w:t>
      </w:r>
      <w:r w:rsidR="000B1E61">
        <w:rPr>
          <w:rFonts w:ascii="Times New Roman" w:hAnsi="Times New Roman" w:cs="Times New Roman"/>
          <w:sz w:val="20"/>
          <w:szCs w:val="20"/>
          <w:lang w:val="en-US"/>
        </w:rPr>
        <w:t xml:space="preserve">is </w:t>
      </w:r>
      <w:r w:rsidR="00105461">
        <w:rPr>
          <w:rFonts w:ascii="Times New Roman" w:hAnsi="Times New Roman" w:cs="Times New Roman"/>
          <w:sz w:val="20"/>
          <w:szCs w:val="20"/>
          <w:lang w:val="en-US"/>
        </w:rPr>
        <w:t>relevant for this scenario.</w:t>
      </w:r>
      <w:r w:rsidR="009200C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E1978">
        <w:rPr>
          <w:rFonts w:ascii="Times New Roman" w:hAnsi="Times New Roman" w:cs="Times New Roman"/>
          <w:sz w:val="20"/>
          <w:szCs w:val="20"/>
          <w:lang w:val="en-US"/>
        </w:rPr>
        <w:t xml:space="preserve">An </w:t>
      </w:r>
      <w:r w:rsidR="00952D46">
        <w:rPr>
          <w:rFonts w:ascii="Times New Roman" w:hAnsi="Times New Roman" w:cs="Times New Roman"/>
          <w:sz w:val="20"/>
          <w:szCs w:val="20"/>
          <w:lang w:val="en-US"/>
        </w:rPr>
        <w:t xml:space="preserve">example </w:t>
      </w:r>
      <w:r w:rsidR="00E8204C">
        <w:rPr>
          <w:rFonts w:ascii="Times New Roman" w:hAnsi="Times New Roman" w:cs="Times New Roman"/>
          <w:sz w:val="20"/>
          <w:szCs w:val="20"/>
          <w:lang w:val="en-US"/>
        </w:rPr>
        <w:t>instances</w:t>
      </w:r>
      <w:r w:rsidR="009200C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23337">
        <w:rPr>
          <w:rFonts w:ascii="Times New Roman" w:hAnsi="Times New Roman" w:cs="Times New Roman"/>
          <w:sz w:val="20"/>
          <w:szCs w:val="20"/>
          <w:lang w:val="en-US"/>
        </w:rPr>
        <w:t xml:space="preserve">was </w:t>
      </w:r>
      <w:r w:rsidR="00C518C3">
        <w:rPr>
          <w:rFonts w:ascii="Times New Roman" w:hAnsi="Times New Roman" w:cs="Times New Roman"/>
          <w:sz w:val="20"/>
          <w:szCs w:val="20"/>
          <w:lang w:val="en-US"/>
        </w:rPr>
        <w:t>discussed in the last meeting</w:t>
      </w:r>
      <w:r w:rsidR="001D6A09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="00561E2E">
        <w:rPr>
          <w:rFonts w:ascii="Times New Roman" w:hAnsi="Times New Roman" w:cs="Times New Roman"/>
          <w:sz w:val="20"/>
          <w:szCs w:val="20"/>
          <w:lang w:val="en-US"/>
        </w:rPr>
        <w:t>two linked SS sets containing two PDCC</w:t>
      </w:r>
      <w:r w:rsidR="00F00FDF">
        <w:rPr>
          <w:rFonts w:ascii="Times New Roman" w:hAnsi="Times New Roman" w:cs="Times New Roman"/>
          <w:sz w:val="20"/>
          <w:szCs w:val="20"/>
          <w:lang w:val="en-US"/>
        </w:rPr>
        <w:t xml:space="preserve">H repetitions are </w:t>
      </w:r>
      <w:r w:rsidR="00C322E9">
        <w:rPr>
          <w:rFonts w:ascii="Times New Roman" w:hAnsi="Times New Roman" w:cs="Times New Roman"/>
          <w:sz w:val="20"/>
          <w:szCs w:val="20"/>
          <w:lang w:val="en-US"/>
        </w:rPr>
        <w:t xml:space="preserve">obtained in </w:t>
      </w:r>
      <w:r w:rsidR="00B94232">
        <w:rPr>
          <w:rFonts w:ascii="Times New Roman" w:hAnsi="Times New Roman" w:cs="Times New Roman"/>
          <w:sz w:val="20"/>
          <w:szCs w:val="20"/>
          <w:lang w:val="en-US"/>
        </w:rPr>
        <w:t>two different monitoring occasions, but a new DCI in one of the linked SS sets is interlaced between the repetitions</w:t>
      </w:r>
      <w:r w:rsidR="008E3BB4">
        <w:rPr>
          <w:rFonts w:ascii="Times New Roman" w:hAnsi="Times New Roman" w:cs="Times New Roman"/>
          <w:sz w:val="20"/>
          <w:szCs w:val="20"/>
          <w:lang w:val="en-US"/>
        </w:rPr>
        <w:t xml:space="preserve"> (i.e., </w:t>
      </w:r>
      <w:r w:rsidR="00801CDD">
        <w:rPr>
          <w:rFonts w:ascii="Times New Roman" w:hAnsi="Times New Roman" w:cs="Times New Roman"/>
          <w:sz w:val="20"/>
          <w:szCs w:val="20"/>
          <w:lang w:val="en-US"/>
        </w:rPr>
        <w:t xml:space="preserve">before the second </w:t>
      </w:r>
      <w:r w:rsidR="008E3BB4">
        <w:rPr>
          <w:rFonts w:ascii="Times New Roman" w:hAnsi="Times New Roman" w:cs="Times New Roman"/>
          <w:sz w:val="20"/>
          <w:szCs w:val="20"/>
          <w:lang w:val="en-US"/>
        </w:rPr>
        <w:t xml:space="preserve">SS set among the two linked SS sets comprising </w:t>
      </w:r>
      <w:r w:rsidR="00236B48">
        <w:rPr>
          <w:rFonts w:ascii="Times New Roman" w:hAnsi="Times New Roman" w:cs="Times New Roman"/>
          <w:sz w:val="20"/>
          <w:szCs w:val="20"/>
          <w:lang w:val="en-US"/>
        </w:rPr>
        <w:t>the PDCCH repetition is received</w:t>
      </w:r>
      <w:r w:rsidR="00D6179F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236B4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E3BB4">
        <w:rPr>
          <w:rFonts w:ascii="Times New Roman" w:hAnsi="Times New Roman" w:cs="Times New Roman"/>
          <w:sz w:val="20"/>
          <w:szCs w:val="20"/>
          <w:lang w:val="en-US"/>
        </w:rPr>
        <w:t xml:space="preserve">a </w:t>
      </w:r>
      <w:r w:rsidR="00D6179F">
        <w:rPr>
          <w:rFonts w:ascii="Times New Roman" w:hAnsi="Times New Roman" w:cs="Times New Roman"/>
          <w:sz w:val="20"/>
          <w:szCs w:val="20"/>
          <w:lang w:val="en-US"/>
        </w:rPr>
        <w:t xml:space="preserve">PDCCH </w:t>
      </w:r>
      <w:r w:rsidR="008E3BB4">
        <w:rPr>
          <w:rFonts w:ascii="Times New Roman" w:hAnsi="Times New Roman" w:cs="Times New Roman"/>
          <w:sz w:val="20"/>
          <w:szCs w:val="20"/>
          <w:lang w:val="en-US"/>
        </w:rPr>
        <w:t xml:space="preserve">is transmitted </w:t>
      </w:r>
      <w:r w:rsidR="002B1C8C">
        <w:rPr>
          <w:rFonts w:ascii="Times New Roman" w:hAnsi="Times New Roman" w:cs="Times New Roman"/>
          <w:sz w:val="20"/>
          <w:szCs w:val="20"/>
          <w:lang w:val="en-US"/>
        </w:rPr>
        <w:t xml:space="preserve">in one of the, or the first, </w:t>
      </w:r>
      <w:r w:rsidR="00D6179F">
        <w:rPr>
          <w:rFonts w:ascii="Times New Roman" w:hAnsi="Times New Roman" w:cs="Times New Roman"/>
          <w:sz w:val="20"/>
          <w:szCs w:val="20"/>
          <w:lang w:val="en-US"/>
        </w:rPr>
        <w:t>linked SS set</w:t>
      </w:r>
      <w:r w:rsidR="00A1792E">
        <w:rPr>
          <w:rFonts w:ascii="Times New Roman" w:hAnsi="Times New Roman" w:cs="Times New Roman"/>
          <w:sz w:val="20"/>
          <w:szCs w:val="20"/>
          <w:lang w:val="en-US"/>
        </w:rPr>
        <w:t>(s))</w:t>
      </w:r>
      <w:r w:rsidR="00B94232">
        <w:rPr>
          <w:rFonts w:ascii="Times New Roman" w:hAnsi="Times New Roman" w:cs="Times New Roman"/>
          <w:sz w:val="20"/>
          <w:szCs w:val="20"/>
          <w:lang w:val="en-US"/>
        </w:rPr>
        <w:t xml:space="preserve">. This </w:t>
      </w:r>
      <w:r w:rsidR="0097179D">
        <w:rPr>
          <w:rFonts w:ascii="Times New Roman" w:hAnsi="Times New Roman" w:cs="Times New Roman"/>
          <w:sz w:val="20"/>
          <w:szCs w:val="20"/>
          <w:lang w:val="en-US"/>
        </w:rPr>
        <w:t>interlacing of SS sets may be avoided by specification restriction</w:t>
      </w:r>
      <w:r w:rsidR="00FB12FB">
        <w:rPr>
          <w:rFonts w:ascii="Times New Roman" w:hAnsi="Times New Roman" w:cs="Times New Roman"/>
          <w:sz w:val="20"/>
          <w:szCs w:val="20"/>
          <w:lang w:val="en-US"/>
        </w:rPr>
        <w:t xml:space="preserve"> – a </w:t>
      </w:r>
      <w:r w:rsidR="00E8747D">
        <w:rPr>
          <w:rFonts w:ascii="Times New Roman" w:hAnsi="Times New Roman" w:cs="Times New Roman"/>
          <w:sz w:val="20"/>
          <w:szCs w:val="20"/>
          <w:lang w:val="en-US"/>
        </w:rPr>
        <w:t xml:space="preserve">MO of an SS set that is linked does </w:t>
      </w:r>
      <w:r w:rsidR="00C06C75">
        <w:rPr>
          <w:rFonts w:ascii="Times New Roman" w:hAnsi="Times New Roman" w:cs="Times New Roman"/>
          <w:sz w:val="20"/>
          <w:szCs w:val="20"/>
          <w:lang w:val="en-US"/>
        </w:rPr>
        <w:t xml:space="preserve">not happen </w:t>
      </w:r>
      <w:r w:rsidR="0089640F">
        <w:rPr>
          <w:rFonts w:ascii="Times New Roman" w:hAnsi="Times New Roman" w:cs="Times New Roman"/>
          <w:sz w:val="20"/>
          <w:szCs w:val="20"/>
          <w:lang w:val="en-US"/>
        </w:rPr>
        <w:t xml:space="preserve">between a MO </w:t>
      </w:r>
      <w:r w:rsidR="00472FFF">
        <w:rPr>
          <w:rFonts w:ascii="Times New Roman" w:hAnsi="Times New Roman" w:cs="Times New Roman"/>
          <w:sz w:val="20"/>
          <w:szCs w:val="20"/>
          <w:lang w:val="en-US"/>
        </w:rPr>
        <w:t>of the same SS set before it and a M</w:t>
      </w:r>
      <w:r w:rsidR="009A1221">
        <w:rPr>
          <w:rFonts w:ascii="Times New Roman" w:hAnsi="Times New Roman" w:cs="Times New Roman"/>
          <w:sz w:val="20"/>
          <w:szCs w:val="20"/>
          <w:lang w:val="en-US"/>
        </w:rPr>
        <w:t>O of the linked SS set after it.</w:t>
      </w:r>
    </w:p>
    <w:p w14:paraId="108E335E" w14:textId="1ECA5BCB" w:rsidR="00BD6914" w:rsidRPr="00FB1FC0" w:rsidRDefault="00BD6914" w:rsidP="000624D6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From the above discussion, </w:t>
      </w:r>
      <w:r w:rsidR="00371697">
        <w:rPr>
          <w:rFonts w:ascii="Times New Roman" w:hAnsi="Times New Roman" w:cs="Times New Roman"/>
          <w:sz w:val="20"/>
          <w:szCs w:val="20"/>
          <w:lang w:val="en-US"/>
        </w:rPr>
        <w:t xml:space="preserve">the following is proposed </w:t>
      </w:r>
      <w:r w:rsidR="00CB6E8B">
        <w:rPr>
          <w:rFonts w:ascii="Times New Roman" w:hAnsi="Times New Roman" w:cs="Times New Roman"/>
          <w:sz w:val="20"/>
          <w:szCs w:val="20"/>
          <w:lang w:val="en-US"/>
        </w:rPr>
        <w:t>to</w:t>
      </w:r>
      <w:r w:rsidR="00371697">
        <w:rPr>
          <w:rFonts w:ascii="Times New Roman" w:hAnsi="Times New Roman" w:cs="Times New Roman"/>
          <w:sz w:val="20"/>
          <w:szCs w:val="20"/>
          <w:lang w:val="en-US"/>
        </w:rPr>
        <w:t xml:space="preserve"> address UE complexity and memory issues:</w:t>
      </w:r>
    </w:p>
    <w:p w14:paraId="2533ED9E" w14:textId="5DC843DA" w:rsidR="00A975BB" w:rsidRPr="00723848" w:rsidRDefault="00A975BB" w:rsidP="000624D6">
      <w:pPr>
        <w:spacing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</w:t>
      </w:r>
      <w:r w:rsidR="007A3FFA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1</w:t>
      </w: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: </w:t>
      </w:r>
      <w:r w:rsidR="00E7778B"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>Enable UE reporting of the number of linked PDCCH candidates it can</w:t>
      </w:r>
      <w:r w:rsidR="00ED2D16"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decode in a given slot or span.</w:t>
      </w:r>
    </w:p>
    <w:p w14:paraId="77EC4275" w14:textId="6CB54D78" w:rsidR="00B80B15" w:rsidRDefault="00ED2D16" w:rsidP="000624D6">
      <w:pPr>
        <w:spacing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</w:t>
      </w:r>
      <w:r w:rsidR="007A3FFA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2</w:t>
      </w: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: A MO of an SS set that is linked does not </w:t>
      </w:r>
      <w:r w:rsidR="001257A8"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appear </w:t>
      </w: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>between a MO of the same SS set before it and a MO of the linked SS set after it</w:t>
      </w:r>
      <w:r w:rsidR="00543351"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</w:p>
    <w:p w14:paraId="0269D6FB" w14:textId="77777777" w:rsidR="00D20712" w:rsidRDefault="00D20712" w:rsidP="00B50CC4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14:paraId="448F18BC" w14:textId="5A9EADC4" w:rsidR="00201A4F" w:rsidRPr="00201A4F" w:rsidRDefault="00E31B6B" w:rsidP="00B80B15">
      <w:pPr>
        <w:pStyle w:val="Heading2"/>
        <w:spacing w:before="0" w:after="0"/>
        <w:rPr>
          <w:lang w:val="en-US"/>
        </w:rPr>
      </w:pPr>
      <w:r w:rsidRPr="00E31B6B">
        <w:rPr>
          <w:lang w:val="en-US"/>
        </w:rPr>
        <w:t xml:space="preserve">PDCCH repetitions associated with different </w:t>
      </w:r>
      <w:proofErr w:type="spellStart"/>
      <w:r w:rsidRPr="00E31B6B">
        <w:rPr>
          <w:lang w:val="en-US"/>
        </w:rPr>
        <w:t>CORESETPoolIndex</w:t>
      </w:r>
      <w:proofErr w:type="spellEnd"/>
      <w:r w:rsidRPr="00E31B6B">
        <w:rPr>
          <w:lang w:val="en-US"/>
        </w:rPr>
        <w:t xml:space="preserve"> values</w:t>
      </w:r>
    </w:p>
    <w:p w14:paraId="4EDA6066" w14:textId="77777777" w:rsidR="00B80B15" w:rsidRDefault="00B80B15" w:rsidP="005121D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63CDF1FC" w14:textId="3606B8EE" w:rsidR="00C3490B" w:rsidRDefault="002204F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support of PDCCH repetitions associated with different </w:t>
      </w:r>
      <w:proofErr w:type="spellStart"/>
      <w:r>
        <w:rPr>
          <w:rFonts w:ascii="Times New Roman" w:hAnsi="Times New Roman" w:cs="Times New Roman"/>
          <w:sz w:val="20"/>
          <w:szCs w:val="20"/>
          <w:lang w:val="en-US" w:eastAsia="zh-CN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values was discussed</w:t>
      </w:r>
      <w:r w:rsidR="00BA6F87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99520B">
        <w:rPr>
          <w:rFonts w:ascii="Times New Roman" w:hAnsi="Times New Roman" w:cs="Times New Roman"/>
          <w:sz w:val="20"/>
          <w:szCs w:val="20"/>
          <w:lang w:val="en-US" w:eastAsia="zh-CN"/>
        </w:rPr>
        <w:t>in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last meeting</w:t>
      </w:r>
      <w:r w:rsidR="00B13503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and postponed to RAN1#106-bis-e </w:t>
      </w:r>
      <w:r w:rsidR="00B13503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due to lack of consensus in terms of </w:t>
      </w:r>
      <w:r w:rsidR="00641A67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required </w:t>
      </w:r>
      <w:r w:rsidR="00B13503">
        <w:rPr>
          <w:rFonts w:ascii="Times New Roman" w:hAnsi="Times New Roman" w:cs="Times New Roman"/>
          <w:sz w:val="20"/>
          <w:szCs w:val="20"/>
          <w:lang w:val="en-US" w:eastAsia="zh-CN"/>
        </w:rPr>
        <w:t>spec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>ification</w:t>
      </w:r>
      <w:r w:rsidR="00B13503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effort for this feature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. </w:t>
      </w:r>
      <w:r w:rsidR="00F46206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6450A1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As it stands, </w:t>
      </w:r>
      <w:r w:rsidR="00F46206">
        <w:rPr>
          <w:rFonts w:ascii="Times New Roman" w:hAnsi="Times New Roman" w:cs="Times New Roman"/>
          <w:sz w:val="20"/>
          <w:szCs w:val="20"/>
          <w:lang w:val="en-US" w:eastAsia="zh-CN"/>
        </w:rPr>
        <w:t>the PDCCH repetition feature</w:t>
      </w:r>
      <w:r w:rsidR="009674B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cannot co-exist with </w:t>
      </w:r>
      <w:r w:rsidR="00A83431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various </w:t>
      </w:r>
      <w:r w:rsidR="00147E7D">
        <w:rPr>
          <w:rFonts w:ascii="Times New Roman" w:hAnsi="Times New Roman" w:cs="Times New Roman"/>
          <w:sz w:val="20"/>
          <w:szCs w:val="20"/>
          <w:lang w:val="en-US" w:eastAsia="zh-CN"/>
        </w:rPr>
        <w:t>M-</w:t>
      </w:r>
      <w:r w:rsidR="009674B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TRP </w:t>
      </w:r>
      <w:r w:rsidR="009674B2" w:rsidRPr="00C7777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deployments for </w:t>
      </w:r>
      <w:r w:rsidR="00FB1FC0">
        <w:rPr>
          <w:rFonts w:ascii="Times New Roman" w:hAnsi="Times New Roman" w:cs="Times New Roman"/>
          <w:sz w:val="20"/>
          <w:szCs w:val="20"/>
          <w:lang w:val="en-US" w:eastAsia="zh-CN"/>
        </w:rPr>
        <w:t>PDSCH</w:t>
      </w:r>
      <w:r w:rsidR="00006FA5" w:rsidRPr="00C7777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(</w:t>
      </w:r>
      <w:proofErr w:type="spellStart"/>
      <w:r w:rsidR="00006FA5" w:rsidRPr="00C77772">
        <w:rPr>
          <w:rFonts w:ascii="Times New Roman" w:hAnsi="Times New Roman" w:cs="Times New Roman"/>
          <w:sz w:val="20"/>
          <w:szCs w:val="20"/>
          <w:lang w:val="en-US" w:eastAsia="zh-CN"/>
        </w:rPr>
        <w:t>sDCI</w:t>
      </w:r>
      <w:proofErr w:type="spellEnd"/>
      <w:r w:rsidR="00006FA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147E7D">
        <w:rPr>
          <w:rFonts w:ascii="Times New Roman" w:hAnsi="Times New Roman" w:cs="Times New Roman"/>
          <w:sz w:val="20"/>
          <w:szCs w:val="20"/>
          <w:lang w:val="en-US" w:eastAsia="zh-CN"/>
        </w:rPr>
        <w:t>M-</w:t>
      </w:r>
      <w:r w:rsidR="00006FA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TRP PDSCH, </w:t>
      </w:r>
      <w:proofErr w:type="spellStart"/>
      <w:r w:rsidR="00006FA5">
        <w:rPr>
          <w:rFonts w:ascii="Times New Roman" w:hAnsi="Times New Roman" w:cs="Times New Roman"/>
          <w:sz w:val="20"/>
          <w:szCs w:val="20"/>
          <w:lang w:val="en-US" w:eastAsia="zh-CN"/>
        </w:rPr>
        <w:t>mDC</w:t>
      </w:r>
      <w:r w:rsidR="00C77772">
        <w:rPr>
          <w:rFonts w:ascii="Times New Roman" w:hAnsi="Times New Roman" w:cs="Times New Roman"/>
          <w:sz w:val="20"/>
          <w:szCs w:val="20"/>
          <w:lang w:val="en-US" w:eastAsia="zh-CN"/>
        </w:rPr>
        <w:t>I</w:t>
      </w:r>
      <w:proofErr w:type="spellEnd"/>
      <w:r w:rsidR="00C7777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M</w:t>
      </w:r>
      <w:r w:rsidR="00147E7D">
        <w:rPr>
          <w:rFonts w:ascii="Times New Roman" w:hAnsi="Times New Roman" w:cs="Times New Roman"/>
          <w:sz w:val="20"/>
          <w:szCs w:val="20"/>
          <w:lang w:val="en-US" w:eastAsia="zh-CN"/>
        </w:rPr>
        <w:t>-</w:t>
      </w:r>
      <w:r w:rsidR="00006FA5">
        <w:rPr>
          <w:rFonts w:ascii="Times New Roman" w:hAnsi="Times New Roman" w:cs="Times New Roman"/>
          <w:sz w:val="20"/>
          <w:szCs w:val="20"/>
          <w:lang w:val="en-US" w:eastAsia="zh-CN"/>
        </w:rPr>
        <w:t>TRP PDSCH)</w:t>
      </w:r>
      <w:r w:rsidR="009674B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. By specifying </w:t>
      </w:r>
      <w:r w:rsidR="00C7777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</w:t>
      </w:r>
      <w:r w:rsidR="008D652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feature with such </w:t>
      </w:r>
      <w:r w:rsidR="00C7777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 </w:t>
      </w:r>
      <w:r w:rsidR="008D6525">
        <w:rPr>
          <w:rFonts w:ascii="Times New Roman" w:hAnsi="Times New Roman" w:cs="Times New Roman"/>
          <w:sz w:val="20"/>
          <w:szCs w:val="20"/>
          <w:lang w:val="en-US" w:eastAsia="zh-CN"/>
        </w:rPr>
        <w:t>restriction</w:t>
      </w:r>
      <w:r w:rsidR="000F6393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, </w:t>
      </w:r>
      <w:r w:rsidR="00B91849">
        <w:rPr>
          <w:rFonts w:ascii="Times New Roman" w:hAnsi="Times New Roman" w:cs="Times New Roman"/>
          <w:sz w:val="20"/>
          <w:szCs w:val="20"/>
          <w:lang w:val="en-US" w:eastAsia="zh-CN"/>
        </w:rPr>
        <w:t>RAN1 risk</w:t>
      </w:r>
      <w:r w:rsidR="00C77772">
        <w:rPr>
          <w:rFonts w:ascii="Times New Roman" w:hAnsi="Times New Roman" w:cs="Times New Roman"/>
          <w:sz w:val="20"/>
          <w:szCs w:val="20"/>
          <w:lang w:val="en-US" w:eastAsia="zh-CN"/>
        </w:rPr>
        <w:t>s</w:t>
      </w:r>
      <w:r w:rsidR="00B91849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A72B0D">
        <w:rPr>
          <w:rFonts w:ascii="Times New Roman" w:hAnsi="Times New Roman" w:cs="Times New Roman"/>
          <w:sz w:val="20"/>
          <w:szCs w:val="20"/>
          <w:lang w:val="en-US" w:eastAsia="zh-CN"/>
        </w:rPr>
        <w:t>narrowing the possibilities of M</w:t>
      </w:r>
      <w:r w:rsidR="00147E7D">
        <w:rPr>
          <w:rFonts w:ascii="Times New Roman" w:hAnsi="Times New Roman" w:cs="Times New Roman"/>
          <w:sz w:val="20"/>
          <w:szCs w:val="20"/>
          <w:lang w:val="en-US" w:eastAsia="zh-CN"/>
        </w:rPr>
        <w:t>-</w:t>
      </w:r>
      <w:r w:rsidR="00A72B0D">
        <w:rPr>
          <w:rFonts w:ascii="Times New Roman" w:hAnsi="Times New Roman" w:cs="Times New Roman"/>
          <w:sz w:val="20"/>
          <w:szCs w:val="20"/>
          <w:lang w:val="en-US" w:eastAsia="zh-CN"/>
        </w:rPr>
        <w:t>TRP deployment</w:t>
      </w:r>
      <w:r w:rsidR="00641A67">
        <w:rPr>
          <w:rFonts w:ascii="Times New Roman" w:hAnsi="Times New Roman" w:cs="Times New Roman"/>
          <w:sz w:val="20"/>
          <w:szCs w:val="20"/>
          <w:lang w:val="en-US" w:eastAsia="zh-CN"/>
        </w:rPr>
        <w:t>s</w:t>
      </w:r>
      <w:r w:rsidR="00A72B0D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for PDCCH</w:t>
      </w:r>
      <w:r w:rsidR="00147E7D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repetition</w:t>
      </w:r>
      <w:r w:rsidR="00A72B0D">
        <w:rPr>
          <w:rFonts w:ascii="Times New Roman" w:hAnsi="Times New Roman" w:cs="Times New Roman"/>
          <w:sz w:val="20"/>
          <w:szCs w:val="20"/>
          <w:lang w:val="en-US" w:eastAsia="zh-CN"/>
        </w:rPr>
        <w:t>.</w:t>
      </w:r>
      <w:r w:rsidR="003D47C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710BC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following </w:t>
      </w:r>
      <w:r w:rsidR="009D03FD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alternatives </w:t>
      </w:r>
      <w:r w:rsidR="00D9393B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were </w:t>
      </w:r>
      <w:r w:rsidR="009D03FD">
        <w:rPr>
          <w:rFonts w:ascii="Times New Roman" w:hAnsi="Times New Roman" w:cs="Times New Roman"/>
          <w:sz w:val="20"/>
          <w:szCs w:val="20"/>
          <w:lang w:val="en-US" w:eastAsia="zh-CN"/>
        </w:rPr>
        <w:t>considered</w:t>
      </w:r>
      <w:r w:rsidR="00CC6A61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in the last meeting</w:t>
      </w:r>
      <w:r w:rsidR="00C3490B">
        <w:rPr>
          <w:rFonts w:ascii="Times New Roman" w:hAnsi="Times New Roman" w:cs="Times New Roman"/>
          <w:sz w:val="20"/>
          <w:szCs w:val="20"/>
          <w:lang w:val="en-US" w:eastAsia="zh-CN"/>
        </w:rPr>
        <w:t>:</w:t>
      </w:r>
    </w:p>
    <w:p w14:paraId="67C72C9C" w14:textId="32BA5A4F" w:rsidR="00B856F2" w:rsidRPr="00B856F2" w:rsidRDefault="00B856F2" w:rsidP="00B856F2">
      <w:pPr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Alt</w:t>
      </w:r>
      <w:r w:rsidR="002661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1: Support two linked PDCCH candidates to be associated with two </w:t>
      </w:r>
      <w:proofErr w:type="spellStart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CORESETPoolIndex</w:t>
      </w:r>
      <w:proofErr w:type="spellEnd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values.</w:t>
      </w:r>
    </w:p>
    <w:p w14:paraId="2F185B1E" w14:textId="291F1AC9" w:rsidR="00B856F2" w:rsidRPr="00B856F2" w:rsidRDefault="00B856F2" w:rsidP="00B856F2">
      <w:pPr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Alt</w:t>
      </w:r>
      <w:r w:rsidR="002661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2: Two linked PDCCH candidates are not expected to be associated with different </w:t>
      </w:r>
      <w:proofErr w:type="spellStart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CORESETPoolIndex</w:t>
      </w:r>
      <w:proofErr w:type="spellEnd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values.</w:t>
      </w:r>
    </w:p>
    <w:p w14:paraId="546C69E9" w14:textId="7CA81496" w:rsidR="00B856F2" w:rsidRPr="00B856F2" w:rsidRDefault="00B856F2" w:rsidP="00B856F2">
      <w:pPr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Alt</w:t>
      </w:r>
      <w:r w:rsidR="002661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3: </w:t>
      </w:r>
      <w:proofErr w:type="spellStart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>CORESETPoolIndex</w:t>
      </w:r>
      <w:proofErr w:type="spellEnd"/>
      <w:r w:rsidRPr="00B856F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value is not expected to be configured if PDCCH repetition is configured in the same CC.</w:t>
      </w:r>
    </w:p>
    <w:p w14:paraId="44E2DD52" w14:textId="2F9B0330" w:rsidR="00744A38" w:rsidRDefault="00744A38" w:rsidP="005121D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6BFE9868" w14:textId="03966886" w:rsidR="00665CDD" w:rsidRDefault="00E3342C" w:rsidP="0082625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Alt</w:t>
      </w:r>
      <w:r w:rsidR="002661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1 is the option that provides the most flexibility and deployment possibilities</w:t>
      </w:r>
      <w:r w:rsidR="004D76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it allows</w:t>
      </w:r>
      <w:r w:rsid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D76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</w:t>
      </w:r>
      <w:r w:rsidR="00934376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51FFE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TRP and </w:t>
      </w:r>
      <w:r w:rsidR="00934376">
        <w:rPr>
          <w:rFonts w:ascii="Times New Roman" w:hAnsi="Times New Roman" w:cs="Times New Roman"/>
          <w:sz w:val="20"/>
          <w:szCs w:val="20"/>
          <w:lang w:val="en-GB" w:eastAsia="zh-CN"/>
        </w:rPr>
        <w:t>M</w:t>
      </w:r>
      <w:r w:rsidR="00651FFE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665CDD">
        <w:rPr>
          <w:rFonts w:ascii="Times New Roman" w:hAnsi="Times New Roman" w:cs="Times New Roman"/>
          <w:sz w:val="20"/>
          <w:szCs w:val="20"/>
          <w:lang w:val="en-GB" w:eastAsia="zh-CN"/>
        </w:rPr>
        <w:t>TRP PDSCH</w:t>
      </w:r>
      <w:r w:rsidR="004D76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deployments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PDCCH repetition</w:t>
      </w:r>
      <w:r w:rsidR="004D76E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C46B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Alt. 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2 restricts </w:t>
      </w:r>
      <w:r w:rsidR="0076444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transmission </w:t>
      </w:r>
      <w:r w:rsidR="008C62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of </w:t>
      </w:r>
      <w:r w:rsidR="003431D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two 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>PDCCH repetition</w:t>
      </w:r>
      <w:r w:rsidR="003431D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from a single TRP 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M-DCI-based </w:t>
      </w:r>
      <w:r w:rsidR="00934376">
        <w:rPr>
          <w:rFonts w:ascii="Times New Roman" w:hAnsi="Times New Roman" w:cs="Times New Roman"/>
          <w:sz w:val="20"/>
          <w:szCs w:val="20"/>
          <w:lang w:val="en-GB" w:eastAsia="zh-CN"/>
        </w:rPr>
        <w:t>M</w:t>
      </w:r>
      <w:r w:rsidR="00651FFE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TRP </w:t>
      </w:r>
      <w:r w:rsidR="00651FF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PDSCH </w:t>
      </w:r>
      <w:r w:rsidR="000735E1">
        <w:rPr>
          <w:rFonts w:ascii="Times New Roman" w:hAnsi="Times New Roman" w:cs="Times New Roman"/>
          <w:sz w:val="20"/>
          <w:szCs w:val="20"/>
          <w:lang w:val="en-GB" w:eastAsia="zh-CN"/>
        </w:rPr>
        <w:t>is configured.</w:t>
      </w:r>
      <w:r w:rsidR="000735E1" w:rsidRP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case of Alt. 3, PDCCH repetition </w:t>
      </w:r>
      <w:r w:rsidR="00651FF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</w:t>
      </w:r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possible only with </w:t>
      </w:r>
      <w:proofErr w:type="spellStart"/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>sDCI</w:t>
      </w:r>
      <w:proofErr w:type="spellEnd"/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>-based M</w:t>
      </w:r>
      <w:r w:rsidR="00934376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>PDSCH</w:t>
      </w:r>
      <w:r w:rsidR="0093437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transmission</w:t>
      </w:r>
      <w:r w:rsidR="00DA51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excludes it </w:t>
      </w:r>
      <w:r w:rsidR="003703D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</w:t>
      </w:r>
      <w:r w:rsidR="00DA512B">
        <w:rPr>
          <w:rFonts w:ascii="Times New Roman" w:hAnsi="Times New Roman" w:cs="Times New Roman"/>
          <w:sz w:val="20"/>
          <w:szCs w:val="20"/>
          <w:lang w:val="en-GB" w:eastAsia="zh-CN"/>
        </w:rPr>
        <w:t>M-DCI-based MTRP PDSCH</w:t>
      </w:r>
      <w:r w:rsidR="00E105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configured</w:t>
      </w:r>
      <w:r w:rsidR="00665CDD" w:rsidRPr="0066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2C4B0423" w14:textId="1649DB80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2A76873B" w14:textId="202EB216" w:rsidR="00D84CFC" w:rsidRDefault="00D84CFC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3A72ACB1" w14:textId="77777777" w:rsidR="00D84CFC" w:rsidRDefault="00D84CFC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BDB9F13" w14:textId="7C82E7A6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4FDC9EF" w14:textId="77777777" w:rsidR="005A7DE3" w:rsidRDefault="005A7DE3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50347A09" w14:textId="529D4859" w:rsidR="00A974A1" w:rsidRDefault="00FC79D6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noProof/>
          <w:sz w:val="20"/>
          <w:szCs w:val="20"/>
          <w:lang w:eastAsia="de-DE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CE8F321" wp14:editId="14FFB438">
                <wp:simplePos x="0" y="0"/>
                <wp:positionH relativeFrom="column">
                  <wp:posOffset>3159507</wp:posOffset>
                </wp:positionH>
                <wp:positionV relativeFrom="paragraph">
                  <wp:posOffset>-286671</wp:posOffset>
                </wp:positionV>
                <wp:extent cx="1918335" cy="1769968"/>
                <wp:effectExtent l="0" t="0" r="24765" b="190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8335" cy="1769968"/>
                          <a:chOff x="0" y="-15851"/>
                          <a:chExt cx="1918673" cy="1770569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0" y="-15851"/>
                            <a:ext cx="1918673" cy="1120244"/>
                            <a:chOff x="322400" y="-15851"/>
                            <a:chExt cx="1918673" cy="1120244"/>
                          </a:xfrm>
                        </wpg:grpSpPr>
                        <wpg:grpSp>
                          <wpg:cNvPr id="16" name="Group 16"/>
                          <wpg:cNvGrpSpPr/>
                          <wpg:grpSpPr>
                            <a:xfrm>
                              <a:off x="322400" y="-15851"/>
                              <a:ext cx="856259" cy="1120116"/>
                              <a:chOff x="322400" y="-15851"/>
                              <a:chExt cx="856259" cy="1120116"/>
                            </a:xfrm>
                          </wpg:grpSpPr>
                          <wps:wsp>
                            <wps:cNvPr id="17" name="Rectangle 17"/>
                            <wps:cNvSpPr/>
                            <wps:spPr>
                              <a:xfrm>
                                <a:off x="322400" y="284959"/>
                                <a:ext cx="856259" cy="8193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1A8859" w14:textId="77777777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i</m:t>
                                    </m:r>
                                  </m:oMath>
                                </w:p>
                                <w:p w14:paraId="05ED831F" w14:textId="36958F5D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pool index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oMath>
                                </w:p>
                                <w:p w14:paraId="03CBE600" w14:textId="77777777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SS set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Text Box 18"/>
                            <wps:cNvSpPr txBox="1"/>
                            <wps:spPr>
                              <a:xfrm>
                                <a:off x="491618" y="-15851"/>
                                <a:ext cx="523269" cy="253677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338B7B" w14:textId="4CEF8E9E" w:rsidR="006749F8" w:rsidRPr="001B0C36" w:rsidRDefault="006749F8" w:rsidP="0096721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</w:rPr>
                                    <w:t xml:space="preserve">TRP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9" name="Group 19"/>
                          <wpg:cNvGrpSpPr/>
                          <wpg:grpSpPr>
                            <a:xfrm>
                              <a:off x="1325837" y="-15851"/>
                              <a:ext cx="915236" cy="1120244"/>
                              <a:chOff x="-836" y="-26422"/>
                              <a:chExt cx="915236" cy="1120244"/>
                            </a:xfrm>
                          </wpg:grpSpPr>
                          <wps:wsp>
                            <wps:cNvPr id="20" name="Rectangle 20"/>
                            <wps:cNvSpPr/>
                            <wps:spPr>
                              <a:xfrm>
                                <a:off x="-836" y="269093"/>
                                <a:ext cx="915236" cy="82472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BAB52D" w14:textId="77777777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j</m:t>
                                    </m:r>
                                  </m:oMath>
                                </w:p>
                                <w:p w14:paraId="50C578E1" w14:textId="36F01D76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pool index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oMath>
                                </w:p>
                                <w:p w14:paraId="42BB418E" w14:textId="77777777" w:rsidR="006749F8" w:rsidRPr="001B0C36" w:rsidRDefault="006749F8" w:rsidP="0096721C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SS set 2 (linked with SS set 1)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Text Box 21"/>
                            <wps:cNvSpPr txBox="1"/>
                            <wps:spPr>
                              <a:xfrm>
                                <a:off x="190269" y="-26422"/>
                                <a:ext cx="523269" cy="243094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F06352" w14:textId="77777777" w:rsidR="006749F8" w:rsidRPr="001B0C36" w:rsidRDefault="006749F8" w:rsidP="00C02235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</w:rPr>
                                    <w:t xml:space="preserve">TRP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oMath>
                                </w:p>
                                <w:p w14:paraId="29EAD317" w14:textId="71CA0A0C" w:rsidR="006749F8" w:rsidRPr="001B0C36" w:rsidRDefault="006749F8" w:rsidP="0096721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22" name="Straight Arrow Connector 22"/>
                        <wps:cNvCnPr/>
                        <wps:spPr>
                          <a:xfrm>
                            <a:off x="401702" y="1094109"/>
                            <a:ext cx="359418" cy="3382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 flipH="1">
                            <a:off x="1120537" y="1104680"/>
                            <a:ext cx="379954" cy="32241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Rectangle 24"/>
                        <wps:cNvSpPr/>
                        <wps:spPr>
                          <a:xfrm>
                            <a:off x="739977" y="1279103"/>
                            <a:ext cx="406400" cy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69029C" w14:textId="77777777" w:rsidR="006749F8" w:rsidRDefault="006749F8" w:rsidP="0096721C">
                              <w:pPr>
                                <w:jc w:val="center"/>
                              </w:pPr>
                              <w:r w:rsidRPr="001B0C36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  <w:lang w:eastAsia="de-DE"/>
                                </w:rPr>
                                <w:drawing>
                                  <wp:inline distT="0" distB="0" distL="0" distR="0" wp14:anchorId="25B68920" wp14:editId="66B76A03">
                                    <wp:extent cx="206136" cy="368053"/>
                                    <wp:effectExtent l="0" t="0" r="3810" b="0"/>
                                    <wp:docPr id="25" name="Picture 25" descr="C:\Users\vns\Desktop\UE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C:\Users\vns\Desktop\UE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8396" cy="37208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E8F321" id="Group 14" o:spid="_x0000_s1026" style="position:absolute;left:0;text-align:left;margin-left:248.8pt;margin-top:-22.55pt;width:151.05pt;height:139.35pt;z-index:251656192;mso-height-relative:margin" coordorigin=",-158" coordsize="19186,17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">
                <v:group id="Group 15" o:spid="_x0000_s1027" style="position:absolute;top:-158;width:19186;height:11201" coordorigin="3224,-158" coordsize="19186,11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group id="Group 16" o:spid="_x0000_s1028" style="position:absolute;left:3224;top:-158;width:8562;height:11200" coordorigin="3224,-158" coordsize="8562,11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rect id="Rectangle 17" o:spid="_x0000_s1029" style="position:absolute;left:3224;top:2849;width:8562;height:8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" fillcolor="white [3201]" strokecolor="black [3200]" strokeweight="1pt">
                      <v:textbox>
                        <w:txbxContent>
                          <w:p w14:paraId="251A8859" w14:textId="77777777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i</m:t>
                              </m:r>
                            </m:oMath>
                          </w:p>
                          <w:p w14:paraId="05ED831F" w14:textId="36958F5D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pool index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</w:p>
                          <w:p w14:paraId="03CBE600" w14:textId="77777777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SS set 1</w:t>
                            </w:r>
                          </w:p>
                        </w:txbxContent>
                      </v:textbox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30" type="#_x0000_t202" style="position:absolute;left:4916;top:-158;width:5232;height:2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" fillcolor="#5b9bd5 [3204]" strokecolor="#1f4d78 [1604]" strokeweight="1pt">
                      <v:textbox>
                        <w:txbxContent>
                          <w:p w14:paraId="70338B7B" w14:textId="4CEF8E9E" w:rsidR="006749F8" w:rsidRPr="001B0C36" w:rsidRDefault="006749F8" w:rsidP="0096721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</w:rPr>
                              <w:t xml:space="preserve">TRP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</w:p>
                        </w:txbxContent>
                      </v:textbox>
                    </v:shape>
                  </v:group>
                  <v:group id="Group 19" o:spid="_x0000_s1031" style="position:absolute;left:13258;top:-158;width:9152;height:11201" coordorigin="-8,-264" coordsize="9152,11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20" o:spid="_x0000_s1032" style="position:absolute;left:-8;top:2690;width:9152;height:8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" fillcolor="white [3201]" strokecolor="black [3200]" strokeweight="1pt">
                      <v:textbox>
                        <w:txbxContent>
                          <w:p w14:paraId="77BAB52D" w14:textId="77777777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j</m:t>
                              </m:r>
                            </m:oMath>
                          </w:p>
                          <w:p w14:paraId="50C578E1" w14:textId="36F01D76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pool index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</w:p>
                          <w:p w14:paraId="42BB418E" w14:textId="77777777" w:rsidR="006749F8" w:rsidRPr="001B0C36" w:rsidRDefault="006749F8" w:rsidP="0096721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SS set 2 (linked with SS set 1)</w:t>
                            </w:r>
                          </w:p>
                        </w:txbxContent>
                      </v:textbox>
                    </v:rect>
                    <v:shape id="Text Box 21" o:spid="_x0000_s1033" type="#_x0000_t202" style="position:absolute;left:1902;top:-264;width:5233;height:2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" fillcolor="#5b9bd5 [3204]" strokecolor="#1f4d78 [1604]" strokeweight="1pt">
                      <v:textbox>
                        <w:txbxContent>
                          <w:p w14:paraId="6EF06352" w14:textId="77777777" w:rsidR="006749F8" w:rsidRPr="001B0C36" w:rsidRDefault="006749F8" w:rsidP="00C0223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</w:rPr>
                              <w:t xml:space="preserve">TRP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</w:p>
                          <w:p w14:paraId="29EAD317" w14:textId="71CA0A0C" w:rsidR="006749F8" w:rsidRPr="001B0C36" w:rsidRDefault="006749F8" w:rsidP="0096721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2" o:spid="_x0000_s1034" type="#_x0000_t32" style="position:absolute;left:4017;top:10941;width:3594;height:33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" strokecolor="black [3200]" strokeweight=".5pt">
                  <v:stroke endarrow="block" joinstyle="miter"/>
                </v:shape>
                <v:shape id="Straight Arrow Connector 23" o:spid="_x0000_s1035" type="#_x0000_t32" style="position:absolute;left:11205;top:11046;width:3799;height:322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" strokecolor="black [3200]" strokeweight=".5pt">
                  <v:stroke endarrow="block" joinstyle="miter"/>
                </v:shape>
                <v:rect id="Rectangle 24" o:spid="_x0000_s1036" style="position:absolute;left:7399;top:12791;width:4064;height:4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" filled="f" stroked="f" strokeweight="1pt">
                  <v:textbox>
                    <w:txbxContent>
                      <w:p w14:paraId="0E69029C" w14:textId="77777777" w:rsidR="006749F8" w:rsidRDefault="006749F8" w:rsidP="0096721C">
                        <w:pPr>
                          <w:jc w:val="center"/>
                        </w:pPr>
                        <w:r w:rsidRPr="001B0C36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  <w:lang w:eastAsia="de-DE"/>
                          </w:rPr>
                          <w:drawing>
                            <wp:inline distT="0" distB="0" distL="0" distR="0" wp14:anchorId="25B68920" wp14:editId="66B76A03">
                              <wp:extent cx="206136" cy="368053"/>
                              <wp:effectExtent l="0" t="0" r="3810" b="0"/>
                              <wp:docPr id="25" name="Picture 25" descr="C:\Users\vns\Desktop\U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vns\Desktop\U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8396" cy="3720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de-DE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88B8FE0" wp14:editId="30B17B12">
                <wp:simplePos x="0" y="0"/>
                <wp:positionH relativeFrom="column">
                  <wp:posOffset>442734</wp:posOffset>
                </wp:positionH>
                <wp:positionV relativeFrom="paragraph">
                  <wp:posOffset>-270815</wp:posOffset>
                </wp:positionV>
                <wp:extent cx="1918335" cy="1765079"/>
                <wp:effectExtent l="0" t="0" r="24765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8335" cy="1765079"/>
                          <a:chOff x="0" y="-10574"/>
                          <a:chExt cx="1918673" cy="1765292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-10574"/>
                            <a:ext cx="1918673" cy="1114967"/>
                            <a:chOff x="322400" y="-10574"/>
                            <a:chExt cx="1918673" cy="1114967"/>
                          </a:xfrm>
                        </wpg:grpSpPr>
                        <wpg:grpSp>
                          <wpg:cNvPr id="7" name="Group 7"/>
                          <wpg:cNvGrpSpPr/>
                          <wpg:grpSpPr>
                            <a:xfrm>
                              <a:off x="322400" y="-10573"/>
                              <a:ext cx="856259" cy="1114838"/>
                              <a:chOff x="322400" y="-10573"/>
                              <a:chExt cx="856259" cy="1114838"/>
                            </a:xfrm>
                          </wpg:grpSpPr>
                          <wps:wsp>
                            <wps:cNvPr id="2" name="Rectangle 2"/>
                            <wps:cNvSpPr/>
                            <wps:spPr>
                              <a:xfrm>
                                <a:off x="322400" y="284959"/>
                                <a:ext cx="856259" cy="81930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45C8A3" w14:textId="253C115F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i</m:t>
                                    </m:r>
                                  </m:oMath>
                                </w:p>
                                <w:p w14:paraId="0C731F8A" w14:textId="55966EF6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CORESET pool index 0</w:t>
                                  </w:r>
                                </w:p>
                                <w:p w14:paraId="072BBF31" w14:textId="089C24C3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SS set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Text Box 4"/>
                            <wps:cNvSpPr txBox="1"/>
                            <wps:spPr>
                              <a:xfrm>
                                <a:off x="507518" y="-10573"/>
                                <a:ext cx="523269" cy="248369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86184D" w14:textId="3B121BE2" w:rsidR="006749F8" w:rsidRPr="001B0C36" w:rsidRDefault="006749F8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</w:rPr>
                                    <w:t xml:space="preserve">TRP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1325837" y="-10574"/>
                              <a:ext cx="915236" cy="1114967"/>
                              <a:chOff x="-836" y="-21145"/>
                              <a:chExt cx="915236" cy="1114967"/>
                            </a:xfrm>
                          </wpg:grpSpPr>
                          <wps:wsp>
                            <wps:cNvPr id="3" name="Rectangle 3"/>
                            <wps:cNvSpPr/>
                            <wps:spPr>
                              <a:xfrm>
                                <a:off x="-836" y="269093"/>
                                <a:ext cx="915236" cy="82472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0E3149" w14:textId="51D2FB03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CORESET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j</m:t>
                                    </m:r>
                                  </m:oMath>
                                </w:p>
                                <w:p w14:paraId="458565C2" w14:textId="309C1B9D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CORESET pool index 1</w:t>
                                  </w:r>
                                </w:p>
                                <w:p w14:paraId="299D8BB6" w14:textId="4C50C85C" w:rsidR="006749F8" w:rsidRPr="001B0C36" w:rsidRDefault="006749F8" w:rsidP="00A974A1">
                                  <w:pPr>
                                    <w:spacing w:after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SS set 2 (linked with SS set 1)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Text Box 5"/>
                            <wps:cNvSpPr txBox="1"/>
                            <wps:spPr>
                              <a:xfrm>
                                <a:off x="211416" y="-21145"/>
                                <a:ext cx="523269" cy="243166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351DEE" w14:textId="213B43D0" w:rsidR="006749F8" w:rsidRPr="001B0C36" w:rsidRDefault="006749F8" w:rsidP="001B0C3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B0C36">
                                    <w:rPr>
                                      <w:sz w:val="18"/>
                                      <w:szCs w:val="18"/>
                                    </w:rPr>
                                    <w:t xml:space="preserve">TRP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oMath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9" name="Straight Arrow Connector 9"/>
                        <wps:cNvCnPr/>
                        <wps:spPr>
                          <a:xfrm>
                            <a:off x="401702" y="1094109"/>
                            <a:ext cx="359418" cy="3382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 flipH="1">
                            <a:off x="1120537" y="1104680"/>
                            <a:ext cx="379954" cy="32241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Rectangle 12"/>
                        <wps:cNvSpPr/>
                        <wps:spPr>
                          <a:xfrm>
                            <a:off x="739977" y="1279103"/>
                            <a:ext cx="406400" cy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72B634" w14:textId="3BEB12B1" w:rsidR="006749F8" w:rsidRDefault="006749F8" w:rsidP="001B0C36">
                              <w:pPr>
                                <w:jc w:val="center"/>
                              </w:pPr>
                              <w:r w:rsidRPr="001B0C36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  <w:lang w:eastAsia="de-DE"/>
                                </w:rPr>
                                <w:drawing>
                                  <wp:inline distT="0" distB="0" distL="0" distR="0" wp14:anchorId="4438E01A" wp14:editId="1EEED707">
                                    <wp:extent cx="206136" cy="368053"/>
                                    <wp:effectExtent l="0" t="0" r="3810" b="0"/>
                                    <wp:docPr id="11" name="Picture 11" descr="C:\Users\vns\Desktop\UE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C:\Users\vns\Desktop\UE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8396" cy="37208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8B8FE0" id="Group 13" o:spid="_x0000_s1037" style="position:absolute;left:0;text-align:left;margin-left:34.85pt;margin-top:-21.3pt;width:151.05pt;height:139pt;z-index:251655168;mso-height-relative:margin" coordorigin=",-105" coordsize="19186,17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">
                <v:group id="Group 8" o:spid="_x0000_s1038" style="position:absolute;top:-105;width:19186;height:11148" coordorigin="3224,-105" coordsize="19186,1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Group 7" o:spid="_x0000_s1039" style="position:absolute;left:3224;top:-105;width:8562;height:11147" coordorigin="3224,-105" coordsize="8562,1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Rectangle 2" o:spid="_x0000_s1040" style="position:absolute;left:3224;top:2849;width:8562;height:8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" fillcolor="white [3201]" strokecolor="black [3200]" strokeweight="1pt">
                      <v:textbox>
                        <w:txbxContent>
                          <w:p w14:paraId="6F45C8A3" w14:textId="253C115F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i</m:t>
                              </m:r>
                            </m:oMath>
                          </w:p>
                          <w:p w14:paraId="0C731F8A" w14:textId="55966EF6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CORESET pool index 0</w:t>
                            </w:r>
                          </w:p>
                          <w:p w14:paraId="072BBF31" w14:textId="089C24C3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SS set 1</w:t>
                            </w:r>
                          </w:p>
                        </w:txbxContent>
                      </v:textbox>
                    </v:rect>
                    <v:shape id="Text Box 4" o:spid="_x0000_s1041" type="#_x0000_t202" style="position:absolute;left:5075;top:-105;width:5232;height:2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" fillcolor="#5b9bd5 [3204]" strokecolor="#1f4d78 [1604]" strokeweight="1pt">
                      <v:textbox>
                        <w:txbxContent>
                          <w:p w14:paraId="6286184D" w14:textId="3B121BE2" w:rsidR="006749F8" w:rsidRPr="001B0C36" w:rsidRDefault="006749F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</w:rPr>
                              <w:t xml:space="preserve">TRP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</w:p>
                        </w:txbxContent>
                      </v:textbox>
                    </v:shape>
                  </v:group>
                  <v:group id="Group 6" o:spid="_x0000_s1042" style="position:absolute;left:13258;top:-105;width:9152;height:11148" coordorigin="-8,-211" coordsize="9152,1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ctangle 3" o:spid="_x0000_s1043" style="position:absolute;left:-8;top:2690;width:9152;height:8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" fillcolor="white [3201]" strokecolor="black [3200]" strokeweight="1pt">
                      <v:textbox>
                        <w:txbxContent>
                          <w:p w14:paraId="120E3149" w14:textId="51D2FB03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 xml:space="preserve">CORESET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j</m:t>
                              </m:r>
                            </m:oMath>
                          </w:p>
                          <w:p w14:paraId="458565C2" w14:textId="309C1B9D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CORESET pool index 1</w:t>
                            </w:r>
                          </w:p>
                          <w:p w14:paraId="299D8BB6" w14:textId="4C50C85C" w:rsidR="006749F8" w:rsidRPr="001B0C36" w:rsidRDefault="006749F8" w:rsidP="00A974A1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  <w:lang w:val="en-GB"/>
                              </w:rPr>
                              <w:t>SS set 2 (linked with SS set 1)</w:t>
                            </w:r>
                          </w:p>
                        </w:txbxContent>
                      </v:textbox>
                    </v:rect>
                    <v:shape id="Text Box 5" o:spid="_x0000_s1044" type="#_x0000_t202" style="position:absolute;left:2114;top:-211;width:5232;height:2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" fillcolor="#70ad47 [3209]" strokecolor="#375623 [1609]" strokeweight="1pt">
                      <v:textbox>
                        <w:txbxContent>
                          <w:p w14:paraId="3F351DEE" w14:textId="213B43D0" w:rsidR="006749F8" w:rsidRPr="001B0C36" w:rsidRDefault="006749F8" w:rsidP="001B0C3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B0C36">
                              <w:rPr>
                                <w:sz w:val="18"/>
                                <w:szCs w:val="18"/>
                              </w:rPr>
                              <w:t xml:space="preserve">TRP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w:p>
                        </w:txbxContent>
                      </v:textbox>
                    </v:shape>
                  </v:group>
                </v:group>
                <v:shape id="Straight Arrow Connector 9" o:spid="_x0000_s1045" type="#_x0000_t32" style="position:absolute;left:4017;top:10941;width:3594;height:33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" strokecolor="black [3200]" strokeweight=".5pt">
                  <v:stroke endarrow="block" joinstyle="miter"/>
                </v:shape>
                <v:shape id="Straight Arrow Connector 10" o:spid="_x0000_s1046" type="#_x0000_t32" style="position:absolute;left:11205;top:11046;width:3799;height:322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" strokecolor="black [3200]" strokeweight=".5pt">
                  <v:stroke endarrow="block" joinstyle="miter"/>
                </v:shape>
                <v:rect id="Rectangle 12" o:spid="_x0000_s1047" style="position:absolute;left:7399;top:12791;width:4064;height:4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" filled="f" stroked="f" strokeweight="1pt">
                  <v:textbox>
                    <w:txbxContent>
                      <w:p w14:paraId="6372B634" w14:textId="3BEB12B1" w:rsidR="006749F8" w:rsidRDefault="006749F8" w:rsidP="001B0C36">
                        <w:pPr>
                          <w:jc w:val="center"/>
                        </w:pPr>
                        <w:r w:rsidRPr="001B0C36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  <w:lang w:eastAsia="de-DE"/>
                          </w:rPr>
                          <w:drawing>
                            <wp:inline distT="0" distB="0" distL="0" distR="0" wp14:anchorId="4438E01A" wp14:editId="1EEED707">
                              <wp:extent cx="206136" cy="368053"/>
                              <wp:effectExtent l="0" t="0" r="3810" b="0"/>
                              <wp:docPr id="11" name="Picture 11" descr="C:\Users\vns\Desktop\U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vns\Desktop\U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8396" cy="3720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2243EDD3" w14:textId="10E2F614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14084A7" w14:textId="794C7F2A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265FCA5D" w14:textId="43E3191E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A476ABD" w14:textId="4861D40D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9AC625A" w14:textId="15E99F4E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15048225" w14:textId="4B1233D7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B73FF6A" w14:textId="2DCABBE8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10DEA4FD" w14:textId="5259BDD9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961D820" w14:textId="76ED62E2" w:rsidR="00A974A1" w:rsidRDefault="00563128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F5D8BD" wp14:editId="0C235228">
                <wp:simplePos x="0" y="0"/>
                <wp:positionH relativeFrom="column">
                  <wp:posOffset>233680</wp:posOffset>
                </wp:positionH>
                <wp:positionV relativeFrom="paragraph">
                  <wp:posOffset>40005</wp:posOffset>
                </wp:positionV>
                <wp:extent cx="2309495" cy="63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94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849BB05" w14:textId="22B618AF" w:rsidR="006749F8" w:rsidRPr="00C82685" w:rsidRDefault="006749F8" w:rsidP="00D4191B">
                            <w:pPr>
                              <w:pStyle w:val="Caption"/>
                              <w:spacing w:after="0" w:line="276" w:lineRule="auto"/>
                              <w:jc w:val="center"/>
                              <w:rPr>
                                <w:rFonts w:ascii="Times New Roman" w:hAnsi="Times New Roman" w:cs="Times New Roman"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Figure 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instrText xml:space="preserve"> SEQ Figure \* ARABIC </w:instrTex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7A5366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1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 Alt. 1 enables multi-TRP transmission of PDCCH repetitions</w:t>
                            </w:r>
                            <w:r w:rsidR="00563128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 when multi-DCI-based multi-TRP is enabled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F5D8BD" id="Text Box 1" o:spid="_x0000_s1048" type="#_x0000_t202" style="position:absolute;left:0;text-align:left;margin-left:18.4pt;margin-top:3.15pt;width:181.85pt;height:.0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" stroked="f">
                <v:textbox style="mso-fit-shape-to-text:t" inset="0,0,0,0">
                  <w:txbxContent>
                    <w:p w14:paraId="4849BB05" w14:textId="22B618AF" w:rsidR="006749F8" w:rsidRPr="00C82685" w:rsidRDefault="006749F8" w:rsidP="00D4191B">
                      <w:pPr>
                        <w:pStyle w:val="Caption"/>
                        <w:spacing w:after="0" w:line="276" w:lineRule="auto"/>
                        <w:jc w:val="center"/>
                        <w:rPr>
                          <w:rFonts w:ascii="Times New Roman" w:hAnsi="Times New Roman" w:cs="Times New Roman"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</w:pP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Figure </w: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begin"/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instrText xml:space="preserve"> SEQ Figure \* ARABIC </w:instrTex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separate"/>
                      </w:r>
                      <w:r w:rsidR="007A5366">
                        <w:rPr>
                          <w:rFonts w:ascii="Times New Roman" w:hAnsi="Times New Roman" w:cs="Times New Roman"/>
                          <w:b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  <w:t>1</w: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end"/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C82685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 Alt. 1 enables multi-TRP transmission of PDCCH repetitions</w:t>
                      </w:r>
                      <w:r w:rsidR="00563128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 when multi-DCI-based multi-TRP is enabled</w:t>
                      </w:r>
                    </w:p>
                  </w:txbxContent>
                </v:textbox>
              </v:shape>
            </w:pict>
          </mc:Fallback>
        </mc:AlternateContent>
      </w:r>
      <w:r w:rsidR="00D4191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454561" wp14:editId="4686ABDA">
                <wp:simplePos x="0" y="0"/>
                <wp:positionH relativeFrom="column">
                  <wp:posOffset>2916371</wp:posOffset>
                </wp:positionH>
                <wp:positionV relativeFrom="paragraph">
                  <wp:posOffset>30829</wp:posOffset>
                </wp:positionV>
                <wp:extent cx="2404841" cy="635"/>
                <wp:effectExtent l="0" t="0" r="0" b="0"/>
                <wp:wrapNone/>
                <wp:docPr id="202" name="Text Box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4841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33F2087" w14:textId="6E81D2D5" w:rsidR="006749F8" w:rsidRPr="00C82685" w:rsidRDefault="006749F8" w:rsidP="00D4191B">
                            <w:pPr>
                              <w:pStyle w:val="Caption"/>
                              <w:spacing w:after="0" w:line="276" w:lineRule="auto"/>
                              <w:jc w:val="center"/>
                              <w:rPr>
                                <w:rFonts w:ascii="Times New Roman" w:hAnsi="Times New Roman" w:cs="Times New Roman"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Figure 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instrText xml:space="preserve"> SEQ Figure \* ARABIC </w:instrTex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7A5366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2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C82685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 Alt. 2 enables transmission of PDCCH repetitions only from single TRP when multi-DCI-based multi-TRP is enabled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454561" id="Text Box 202" o:spid="_x0000_s1049" type="#_x0000_t202" style="position:absolute;left:0;text-align:left;margin-left:229.65pt;margin-top:2.45pt;width:189.35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" stroked="f">
                <v:textbox style="mso-fit-shape-to-text:t" inset="0,0,0,0">
                  <w:txbxContent>
                    <w:p w14:paraId="033F2087" w14:textId="6E81D2D5" w:rsidR="006749F8" w:rsidRPr="00C82685" w:rsidRDefault="006749F8" w:rsidP="00D4191B">
                      <w:pPr>
                        <w:pStyle w:val="Caption"/>
                        <w:spacing w:after="0" w:line="276" w:lineRule="auto"/>
                        <w:jc w:val="center"/>
                        <w:rPr>
                          <w:rFonts w:ascii="Times New Roman" w:hAnsi="Times New Roman" w:cs="Times New Roman"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</w:pP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Figure </w: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begin"/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instrText xml:space="preserve"> SEQ Figure \* ARABIC </w:instrTex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separate"/>
                      </w:r>
                      <w:r w:rsidR="007A5366">
                        <w:rPr>
                          <w:rFonts w:ascii="Times New Roman" w:hAnsi="Times New Roman" w:cs="Times New Roman"/>
                          <w:b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  <w:t>2</w:t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end"/>
                      </w:r>
                      <w:r w:rsidRPr="00C82685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C82685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 Alt. 2 enables transmission of PDCCH repetitions only from single TRP when multi-DCI-based multi-TRP is enabled</w:t>
                      </w:r>
                    </w:p>
                  </w:txbxContent>
                </v:textbox>
              </v:shape>
            </w:pict>
          </mc:Fallback>
        </mc:AlternateContent>
      </w:r>
    </w:p>
    <w:p w14:paraId="466C1535" w14:textId="0FEBF9C0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BD826F7" w14:textId="15D9ADB7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5D283957" w14:textId="080E0AD8" w:rsidR="00A974A1" w:rsidRDefault="00A974A1" w:rsidP="00A974A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55CEC4F2" w14:textId="759C4A61" w:rsidR="000B17D6" w:rsidRDefault="000B17D6" w:rsidP="005121D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 w:rsidRPr="00FC0AE2">
        <w:rPr>
          <w:rFonts w:ascii="Times New Roman" w:hAnsi="Times New Roman" w:cs="Times New Roman"/>
          <w:sz w:val="20"/>
          <w:szCs w:val="20"/>
          <w:lang w:val="en-US" w:eastAsia="zh-CN"/>
        </w:rPr>
        <w:t>With Alt</w:t>
      </w:r>
      <w:r w:rsidR="00932A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.</w:t>
      </w:r>
      <w:r w:rsidR="00487674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1</w:t>
      </w:r>
      <w:r w:rsidRPr="00FC0AE2">
        <w:rPr>
          <w:rFonts w:ascii="Times New Roman" w:hAnsi="Times New Roman" w:cs="Times New Roman"/>
          <w:sz w:val="20"/>
          <w:szCs w:val="20"/>
          <w:lang w:val="en-US" w:eastAsia="zh-CN"/>
        </w:rPr>
        <w:t>, M</w:t>
      </w:r>
      <w:r w:rsidR="00641A67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-</w:t>
      </w:r>
      <w:r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TRP </w:t>
      </w:r>
      <w:r w:rsidR="0021790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PDSCH is possible with either single DCI or multi-DCI and PDCCH repetition via multi-TRP is possible along with both types of multi-TRP PDSCH. </w:t>
      </w:r>
      <w:r w:rsidR="006218C7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However, </w:t>
      </w:r>
      <w:r w:rsidR="00B62C3C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with </w:t>
      </w:r>
      <w:r w:rsidR="009D05F7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Alt</w:t>
      </w:r>
      <w:r w:rsidR="00932A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. </w:t>
      </w:r>
      <w:r w:rsidR="009D05F7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2 and Alt</w:t>
      </w:r>
      <w:r w:rsidR="00932A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. </w:t>
      </w:r>
      <w:r w:rsidR="009D05F7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3, </w:t>
      </w:r>
      <w:r w:rsidR="007D74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multi-TRP based transmission of PDCCH is </w:t>
      </w:r>
      <w:r w:rsidR="00483AE4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not possible </w:t>
      </w:r>
      <w:r w:rsidR="007D74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in at least one </w:t>
      </w:r>
      <w:r w:rsidR="008F24AB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type </w:t>
      </w:r>
      <w:r w:rsidR="007D74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of multi-TRP PDSCH</w:t>
      </w:r>
      <w:r w:rsidR="000D4F6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(single-DCI/multi-DCI)</w:t>
      </w:r>
      <w:r w:rsidR="007D7453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.</w:t>
      </w:r>
      <w:r w:rsidR="004A1BA1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936D6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Moreover, the specification effort </w:t>
      </w:r>
      <w:r w:rsidR="00B77728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for Alt. 1 </w:t>
      </w:r>
      <w:r w:rsidR="006C1E1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is</w:t>
      </w:r>
      <w:r w:rsidR="00936D6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straight forward by extending</w:t>
      </w:r>
      <w:r w:rsidR="00CE6C74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/recycling</w:t>
      </w:r>
      <w:r w:rsidR="00936D6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existin</w:t>
      </w:r>
      <w:r w:rsidR="0095768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g features for PDSCH scrambling, CRS rate matching</w:t>
      </w:r>
      <w:r w:rsidR="000C5816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, HARQ-</w:t>
      </w:r>
      <w:proofErr w:type="spellStart"/>
      <w:r w:rsidR="000C5816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Ack</w:t>
      </w:r>
      <w:proofErr w:type="spellEnd"/>
      <w:r w:rsidR="00957685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, etc.</w:t>
      </w:r>
      <w:r w:rsidR="00E04768" w:rsidRPr="00FC0AE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Therefore, Alt. 1 is preferred for its flexibility</w:t>
      </w:r>
      <w:r w:rsidR="00B93E44" w:rsidRPr="00FC0AE2">
        <w:rPr>
          <w:rFonts w:ascii="Times New Roman" w:hAnsi="Times New Roman" w:cs="Times New Roman"/>
          <w:sz w:val="20"/>
          <w:szCs w:val="20"/>
          <w:lang w:val="en-US" w:eastAsia="zh-CN"/>
        </w:rPr>
        <w:t>.</w:t>
      </w:r>
    </w:p>
    <w:p w14:paraId="7D89EE27" w14:textId="2F823E7D" w:rsidR="00A334C7" w:rsidRDefault="00A334C7" w:rsidP="005121D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32A3FFAD" w14:textId="4ED11FC7" w:rsidR="00A334C7" w:rsidRPr="00C87682" w:rsidRDefault="00A334C7" w:rsidP="005121D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 w:rsidR="006A248A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3</w:t>
      </w:r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: Support PDCCH repetitions with PDCCH candidates associated with different </w:t>
      </w:r>
      <w:proofErr w:type="spellStart"/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values.</w:t>
      </w:r>
    </w:p>
    <w:p w14:paraId="4A36B01C" w14:textId="77777777" w:rsidR="00C668FD" w:rsidRDefault="00C668FD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403FA1A2" w14:textId="74A719EB" w:rsidR="000B7B0F" w:rsidRDefault="00487160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When the CORESETs in which the </w:t>
      </w:r>
      <w:r w:rsidR="00F678B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two 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PDCCH candidates </w:t>
      </w:r>
      <w:r w:rsidR="00F678B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associated with </w:t>
      </w:r>
      <w:r w:rsidR="00641A67">
        <w:rPr>
          <w:rFonts w:ascii="Times New Roman" w:hAnsi="Times New Roman" w:cs="Times New Roman"/>
          <w:sz w:val="20"/>
          <w:szCs w:val="20"/>
          <w:lang w:val="en-US" w:eastAsia="zh-CN"/>
        </w:rPr>
        <w:t>the same</w:t>
      </w:r>
      <w:r w:rsidR="00F678B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DCI 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are present </w:t>
      </w:r>
      <w:r w:rsidR="00641A67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and 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belong to two different </w:t>
      </w:r>
      <w:proofErr w:type="spellStart"/>
      <w:r>
        <w:rPr>
          <w:rFonts w:ascii="Times New Roman" w:hAnsi="Times New Roman" w:cs="Times New Roman"/>
          <w:sz w:val="20"/>
          <w:szCs w:val="20"/>
          <w:lang w:val="en-US" w:eastAsia="zh-CN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values, </w:t>
      </w:r>
      <w:r w:rsidR="000B7B0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PUCCH resource determination </w:t>
      </w:r>
      <w:r w:rsidR="00FC132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from a </w:t>
      </w:r>
      <w:r w:rsidR="008D32C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PUCCH resource set </w:t>
      </w:r>
      <w:r w:rsidR="00781EE4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that </w:t>
      </w:r>
      <w:r w:rsidR="008D32C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has more than 8 resources </w:t>
      </w:r>
      <w:r w:rsidR="000B7B0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can be based on the lowest </w:t>
      </w:r>
      <w:proofErr w:type="spellStart"/>
      <w:r w:rsidR="000B7B0F">
        <w:rPr>
          <w:rFonts w:ascii="Times New Roman" w:hAnsi="Times New Roman" w:cs="Times New Roman"/>
          <w:sz w:val="20"/>
          <w:szCs w:val="20"/>
          <w:lang w:val="en-US" w:eastAsia="zh-CN"/>
        </w:rPr>
        <w:t>CORESETpoolIndex</w:t>
      </w:r>
      <w:proofErr w:type="spellEnd"/>
      <w:r w:rsidR="000B7B0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among the </w:t>
      </w:r>
      <w:r w:rsidR="00574357">
        <w:rPr>
          <w:rFonts w:ascii="Times New Roman" w:hAnsi="Times New Roman" w:cs="Times New Roman"/>
          <w:sz w:val="20"/>
          <w:szCs w:val="20"/>
          <w:lang w:val="en-US" w:eastAsia="zh-CN"/>
        </w:rPr>
        <w:t>two PDCCH candidates</w:t>
      </w:r>
      <w:r w:rsidR="00511CB9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, thereby associating </w:t>
      </w:r>
      <w:r w:rsidR="006C1E15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it </w:t>
      </w:r>
      <w:r w:rsidR="00511CB9">
        <w:rPr>
          <w:rFonts w:ascii="Times New Roman" w:hAnsi="Times New Roman" w:cs="Times New Roman"/>
          <w:sz w:val="20"/>
          <w:szCs w:val="20"/>
          <w:lang w:val="en-US" w:eastAsia="zh-CN"/>
        </w:rPr>
        <w:t>with the default TRP.</w:t>
      </w:r>
    </w:p>
    <w:p w14:paraId="496A6B9C" w14:textId="242D28F4" w:rsidR="00E07A34" w:rsidRDefault="00E07A34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4B320A21" w14:textId="386DA329" w:rsidR="008F39CF" w:rsidRDefault="008F39CF" w:rsidP="00AB2023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 w:rsidR="006A248A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4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: When DCI is transmitted via PDCCH repetition</w:t>
      </w:r>
      <w:r w:rsidR="00ED3E36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with the PDCCH candidates associated with two different </w:t>
      </w:r>
      <w:proofErr w:type="spellStart"/>
      <w:r w:rsidR="00ED3E36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="00ED3E36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, for PUCCH resource determination for HARQ-</w:t>
      </w:r>
      <w:proofErr w:type="spellStart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Ack</w:t>
      </w:r>
      <w:proofErr w:type="spellEnd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when the corresponding PUCCH resource set has a size larger than eight, </w:t>
      </w:r>
      <w:r w:rsidR="00215CE3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the 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starting CCE index and number of CCEs in the CORESET of the PDCCH candidate associated with the lowest </w:t>
      </w:r>
      <w:proofErr w:type="spellStart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</w:t>
      </w:r>
      <w:r w:rsidR="00711A44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poolIndex</w:t>
      </w:r>
      <w:proofErr w:type="spellEnd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</w:t>
      </w:r>
      <w:r w:rsidR="000D383F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are used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.</w:t>
      </w:r>
    </w:p>
    <w:p w14:paraId="7388D4BB" w14:textId="77777777" w:rsidR="00850085" w:rsidRDefault="00850085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5D303F3F" w14:textId="41A76B6F" w:rsidR="00487160" w:rsidRDefault="008E6D0C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Similarly, </w:t>
      </w:r>
      <w:r w:rsidR="0048716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PDSCH scrambling and CRS-rate-matching pattern </w:t>
      </w:r>
      <w:r w:rsidR="00211DC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to be used </w:t>
      </w:r>
      <w:r w:rsidR="0033746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in the same case </w:t>
      </w:r>
      <w:r w:rsidR="00A4765C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need to </w:t>
      </w:r>
      <w:r w:rsidR="00211DC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be decided. </w:t>
      </w:r>
      <w:r w:rsidR="00256EB0">
        <w:rPr>
          <w:rFonts w:ascii="Times New Roman" w:hAnsi="Times New Roman" w:cs="Times New Roman"/>
          <w:sz w:val="20"/>
          <w:szCs w:val="20"/>
          <w:lang w:val="en-US" w:eastAsia="zh-CN"/>
        </w:rPr>
        <w:t>T</w:t>
      </w:r>
      <w:r w:rsidR="00211DC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he lowest </w:t>
      </w:r>
      <w:proofErr w:type="spellStart"/>
      <w:r w:rsidR="00211DC0">
        <w:rPr>
          <w:rFonts w:ascii="Times New Roman" w:hAnsi="Times New Roman" w:cs="Times New Roman"/>
          <w:sz w:val="20"/>
          <w:szCs w:val="20"/>
          <w:lang w:val="en-US" w:eastAsia="zh-CN"/>
        </w:rPr>
        <w:t>CORESETpoolIndex</w:t>
      </w:r>
      <w:proofErr w:type="spellEnd"/>
      <w:r w:rsidR="00211DC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value </w:t>
      </w:r>
      <w:r w:rsidR="000F64D9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among the </w:t>
      </w:r>
      <w:r w:rsidR="006F604A">
        <w:rPr>
          <w:rFonts w:ascii="Times New Roman" w:hAnsi="Times New Roman" w:cs="Times New Roman"/>
          <w:sz w:val="20"/>
          <w:szCs w:val="20"/>
          <w:lang w:val="en-US" w:eastAsia="zh-CN"/>
        </w:rPr>
        <w:t>associ</w:t>
      </w:r>
      <w:r w:rsidR="00EF623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ated </w:t>
      </w:r>
      <w:r w:rsidR="00256EB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PDCCH candidates </w:t>
      </w:r>
      <w:r w:rsidR="00A4765C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can </w:t>
      </w:r>
      <w:r w:rsidR="00256EB0">
        <w:rPr>
          <w:rFonts w:ascii="Times New Roman" w:hAnsi="Times New Roman" w:cs="Times New Roman"/>
          <w:sz w:val="20"/>
          <w:szCs w:val="20"/>
          <w:lang w:val="en-US" w:eastAsia="zh-CN"/>
        </w:rPr>
        <w:t>be taken</w:t>
      </w:r>
      <w:r w:rsidR="001F133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r w:rsidR="00602B6D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in </w:t>
      </w:r>
      <w:r w:rsidR="00413112">
        <w:rPr>
          <w:rFonts w:ascii="Times New Roman" w:hAnsi="Times New Roman" w:cs="Times New Roman"/>
          <w:sz w:val="20"/>
          <w:szCs w:val="20"/>
          <w:lang w:val="en-US" w:eastAsia="zh-CN"/>
        </w:rPr>
        <w:t>the case of</w:t>
      </w:r>
      <w:r w:rsidR="001F133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PDSCH scrambling ID and the CRS-rate-matching pattern</w:t>
      </w:r>
      <w:r w:rsidR="00413112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determination as well</w:t>
      </w:r>
      <w:r w:rsidR="001F1330">
        <w:rPr>
          <w:rFonts w:ascii="Times New Roman" w:hAnsi="Times New Roman" w:cs="Times New Roman"/>
          <w:sz w:val="20"/>
          <w:szCs w:val="20"/>
          <w:lang w:val="en-US" w:eastAsia="zh-CN"/>
        </w:rPr>
        <w:t>.</w:t>
      </w:r>
    </w:p>
    <w:p w14:paraId="4E46CBDD" w14:textId="0D07C3DE" w:rsidR="00C64725" w:rsidRDefault="00C64725" w:rsidP="00AB202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36C0370B" w14:textId="1C551FD2" w:rsidR="00C64725" w:rsidRDefault="00C64725" w:rsidP="00AB2023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 w:rsidR="006A248A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5</w:t>
      </w:r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: </w:t>
      </w:r>
      <w:r w:rsidR="00294FBE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When DCI is transmitted via PDCCH repetition with the PDCCH candidates associated with two different </w:t>
      </w:r>
      <w:proofErr w:type="spellStart"/>
      <w:r w:rsidR="00294FBE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="00294FBE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values,</w:t>
      </w:r>
      <w:r w:rsidR="004D566F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the </w:t>
      </w:r>
      <w:r w:rsidR="00341C74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PDSCH scrambling and CRS-rate-matching pattern</w:t>
      </w:r>
      <w:r w:rsidR="004D566F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may be determined based on the lowest </w:t>
      </w:r>
      <w:proofErr w:type="spellStart"/>
      <w:r w:rsidR="004D566F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="004D566F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 </w:t>
      </w:r>
      <w:r w:rsidR="00287551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associated with </w:t>
      </w:r>
      <w:r w:rsidR="0086361B"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the PDCCH candidates.</w:t>
      </w:r>
    </w:p>
    <w:p w14:paraId="09199FDE" w14:textId="77777777" w:rsidR="00033398" w:rsidRPr="00B87478" w:rsidRDefault="00033398" w:rsidP="00B0649C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</w:p>
    <w:p w14:paraId="122F4261" w14:textId="71B1E905" w:rsidR="000B07A0" w:rsidRPr="001A0DB3" w:rsidRDefault="00E67090" w:rsidP="00033398">
      <w:pPr>
        <w:pStyle w:val="Heading2"/>
        <w:spacing w:before="0" w:after="0"/>
        <w:rPr>
          <w:lang w:val="en-US" w:eastAsia="zh-CN"/>
        </w:rPr>
      </w:pPr>
      <w:r w:rsidRPr="001A0DB3">
        <w:rPr>
          <w:lang w:val="en-US" w:eastAsia="zh-CN"/>
        </w:rPr>
        <w:t>Random access order for PDSCH</w:t>
      </w:r>
      <w:r w:rsidR="006C3234" w:rsidRPr="001A0DB3">
        <w:rPr>
          <w:lang w:val="en-US" w:eastAsia="zh-CN"/>
        </w:rPr>
        <w:t xml:space="preserve"> (TS 38.214, Section </w:t>
      </w:r>
      <w:r w:rsidR="00186C76" w:rsidRPr="001A0DB3">
        <w:rPr>
          <w:lang w:val="en-US" w:eastAsia="zh-CN"/>
        </w:rPr>
        <w:t>5.1)</w:t>
      </w:r>
    </w:p>
    <w:p w14:paraId="51454ADE" w14:textId="6A560FC5" w:rsidR="00186C76" w:rsidRDefault="00186C76" w:rsidP="00B0649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31B5EC74" w14:textId="159391F3" w:rsidR="006B5AB4" w:rsidRDefault="006600F0" w:rsidP="00B0649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During the last meeting, the </w:t>
      </w:r>
      <w:r w:rsidR="007760B8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impact of PDCCH repetition </w:t>
      </w:r>
      <w:r w:rsidR="00660FFA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on CFRA PDCCH order </w:t>
      </w:r>
      <w:r w:rsidR="00435237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was discussed. </w:t>
      </w:r>
      <w:r w:rsidR="006B5AB4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following is </w:t>
      </w:r>
      <w:r w:rsidR="00641A67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described </w:t>
      </w:r>
      <w:r w:rsidR="006B5AB4">
        <w:rPr>
          <w:rFonts w:ascii="Times New Roman" w:hAnsi="Times New Roman" w:cs="Times New Roman"/>
          <w:sz w:val="20"/>
          <w:szCs w:val="20"/>
          <w:lang w:val="en-US" w:eastAsia="zh-CN"/>
        </w:rPr>
        <w:t>in</w:t>
      </w:r>
      <w:r w:rsidR="00337229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the specifications </w:t>
      </w:r>
      <w:r w:rsidR="006B5AB4">
        <w:rPr>
          <w:rFonts w:ascii="Times New Roman" w:hAnsi="Times New Roman" w:cs="Times New Roman"/>
          <w:sz w:val="20"/>
          <w:szCs w:val="20"/>
          <w:lang w:val="en-US" w:eastAsia="zh-CN"/>
        </w:rPr>
        <w:t>regarding RACH association</w:t>
      </w:r>
      <w:r w:rsidR="00AE52A7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as mentioned in R1-2108255</w:t>
      </w:r>
      <w:r w:rsidR="00864BE9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[3]</w:t>
      </w:r>
      <w:r w:rsidR="001A0DB3">
        <w:rPr>
          <w:rFonts w:ascii="Times New Roman" w:hAnsi="Times New Roman" w:cs="Times New Roman"/>
          <w:sz w:val="20"/>
          <w:szCs w:val="20"/>
          <w:lang w:val="en-US" w:eastAsia="zh-CN"/>
        </w:rPr>
        <w:t>:</w:t>
      </w:r>
    </w:p>
    <w:p w14:paraId="22A902DD" w14:textId="77777777" w:rsidR="00105F12" w:rsidRDefault="00105F12" w:rsidP="00B0649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105F12" w:rsidRPr="004F56AB" w14:paraId="760B4BA0" w14:textId="77777777" w:rsidTr="00105F12">
        <w:tc>
          <w:tcPr>
            <w:tcW w:w="9396" w:type="dxa"/>
          </w:tcPr>
          <w:p w14:paraId="5C79096C" w14:textId="50F28059" w:rsidR="00105F12" w:rsidRDefault="00AE52A7" w:rsidP="00B0649C">
            <w:pPr>
              <w:spacing w:line="276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lastRenderedPageBreak/>
              <w:t xml:space="preserve">TS 38.214: </w:t>
            </w:r>
            <w:r w:rsidR="00105F12" w:rsidRPr="001A0DB3"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 xml:space="preserve">When receiving a </w:t>
            </w:r>
            <w:r w:rsidR="00105F12" w:rsidRPr="001A0DB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zh-CN"/>
              </w:rPr>
              <w:t>PDSCH scheduled with RA-RNTI in response to a random access procedure</w:t>
            </w:r>
            <w:r w:rsidR="00105F12" w:rsidRPr="001A0DB3"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 xml:space="preserve"> triggered by a PDCCH order</w:t>
            </w:r>
            <w:r w:rsidR="00105F12" w:rsidRPr="001A0DB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zh-CN"/>
              </w:rPr>
              <w:t xml:space="preserve"> which triggers contention-free random access procedure</w:t>
            </w:r>
            <w:r w:rsidR="00105F12" w:rsidRPr="001A0DB3">
              <w:rPr>
                <w:rFonts w:ascii="Times New Roman" w:eastAsia="MS Mincho" w:hAnsi="Times New Roman" w:cs="Times New Roman"/>
                <w:sz w:val="20"/>
                <w:szCs w:val="20"/>
                <w:lang w:val="en-US" w:eastAsia="ja-JP"/>
              </w:rPr>
              <w:t xml:space="preserve"> for the </w:t>
            </w:r>
            <w:proofErr w:type="spellStart"/>
            <w:r w:rsidR="00105F12" w:rsidRPr="001A0DB3">
              <w:rPr>
                <w:rFonts w:ascii="Times New Roman" w:eastAsia="MS Mincho" w:hAnsi="Times New Roman" w:cs="Times New Roman"/>
                <w:sz w:val="20"/>
                <w:szCs w:val="20"/>
                <w:lang w:val="en-US" w:eastAsia="ja-JP"/>
              </w:rPr>
              <w:t>SpCell</w:t>
            </w:r>
            <w:proofErr w:type="spellEnd"/>
            <w:r w:rsidR="00105F12" w:rsidRPr="001A0DB3">
              <w:rPr>
                <w:rFonts w:ascii="Times New Roman" w:eastAsia="MS Mincho" w:hAnsi="Times New Roman" w:cs="Times New Roman"/>
                <w:sz w:val="20"/>
                <w:szCs w:val="20"/>
                <w:lang w:val="en-US" w:eastAsia="ja-JP"/>
              </w:rPr>
              <w:t xml:space="preserve"> [10, TS 38.321]</w:t>
            </w:r>
            <w:r w:rsidR="00105F12" w:rsidRPr="001A0DB3"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 xml:space="preserve">, the UE may assume that the DM-RS port of the received PDCCH order and the </w:t>
            </w:r>
            <w:r w:rsidR="00105F12" w:rsidRPr="001A0DB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zh-CN"/>
              </w:rPr>
              <w:t xml:space="preserve">DM-RS ports of </w:t>
            </w:r>
            <w:r w:rsidR="00105F12" w:rsidRPr="001A0DB3"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 xml:space="preserve">the corresponding </w:t>
            </w:r>
            <w:r w:rsidR="00105F12" w:rsidRPr="001A0DB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zh-CN"/>
              </w:rPr>
              <w:t>PDSCH scheduled with RA-RNTI</w:t>
            </w:r>
            <w:r w:rsidR="00105F12" w:rsidRPr="001A0DB3"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 xml:space="preserve"> are quasi co-located with the same SS/PBCH block or CSI-RS with respect to Doppler shift, Doppler spread, average delay, delay spread, spatial RX parameters when applicable.</w:t>
            </w:r>
          </w:p>
          <w:p w14:paraId="723D1975" w14:textId="77777777" w:rsidR="00AE52A7" w:rsidRDefault="00AE52A7" w:rsidP="00B0649C">
            <w:pPr>
              <w:spacing w:line="276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</w:pPr>
          </w:p>
          <w:p w14:paraId="002DBF2A" w14:textId="38AD9988" w:rsidR="00AE52A7" w:rsidRDefault="00AE52A7" w:rsidP="00AE52A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 xml:space="preserve">TS 38.213: </w:t>
            </w:r>
            <w:r w:rsidRPr="00AE52A7"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 xml:space="preserve">If the UE attempts to detect the DCI format 1_0 with CRC scrambled by the corresponding RA-RNTI in response to a PRACH transmission initiated by a PDCCH order that triggers a contention-free random access procedure for the </w:t>
            </w:r>
            <w:proofErr w:type="spellStart"/>
            <w:r w:rsidRPr="00AE52A7"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>SpCell</w:t>
            </w:r>
            <w:proofErr w:type="spellEnd"/>
            <w:r w:rsidRPr="00AE52A7"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 xml:space="preserve"> [11, TS 38.321], the UE may assume that the PDCCH that includes the DCI format 1_0 and the PDCCH order have same DM-RS antenna port quasi co-location properties.</w:t>
            </w:r>
          </w:p>
        </w:tc>
      </w:tr>
    </w:tbl>
    <w:p w14:paraId="02A7F2B4" w14:textId="168225F0" w:rsidR="00186C76" w:rsidRDefault="00186C76" w:rsidP="00B0649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23DA254B" w14:textId="2495A234" w:rsidR="00937931" w:rsidRDefault="00937931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An illustration of the </w:t>
      </w:r>
      <w:r w:rsidR="00CA787E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CFRA trigger mechanism in Rel. 15/16 and the issue with PDCCH repetition </w:t>
      </w:r>
      <w:r w:rsidR="00A85480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are provided in the figures </w:t>
      </w:r>
      <w:r w:rsidR="00CA787E">
        <w:rPr>
          <w:rFonts w:ascii="Times New Roman" w:hAnsi="Times New Roman" w:cs="Times New Roman"/>
          <w:sz w:val="20"/>
          <w:szCs w:val="20"/>
          <w:lang w:val="en-US" w:eastAsia="zh-CN"/>
        </w:rPr>
        <w:t>below:</w:t>
      </w:r>
    </w:p>
    <w:p w14:paraId="2CF9E605" w14:textId="5EED4C44" w:rsidR="00D414C1" w:rsidRDefault="00434C8F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2009F4A0" wp14:editId="1029E03E">
                <wp:simplePos x="0" y="0"/>
                <wp:positionH relativeFrom="column">
                  <wp:posOffset>4034</wp:posOffset>
                </wp:positionH>
                <wp:positionV relativeFrom="paragraph">
                  <wp:posOffset>142622</wp:posOffset>
                </wp:positionV>
                <wp:extent cx="5940000" cy="1379529"/>
                <wp:effectExtent l="0" t="0" r="22860" b="11430"/>
                <wp:wrapNone/>
                <wp:docPr id="232" name="Group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0000" cy="1379529"/>
                          <a:chOff x="0" y="0"/>
                          <a:chExt cx="5940000" cy="1379529"/>
                        </a:xfrm>
                      </wpg:grpSpPr>
                      <wpg:grpSp>
                        <wpg:cNvPr id="214" name="Group 214"/>
                        <wpg:cNvGrpSpPr/>
                        <wpg:grpSpPr>
                          <a:xfrm>
                            <a:off x="0" y="0"/>
                            <a:ext cx="5940000" cy="1379529"/>
                            <a:chOff x="0" y="0"/>
                            <a:chExt cx="5940000" cy="1379529"/>
                          </a:xfrm>
                        </wpg:grpSpPr>
                        <wpg:grpSp>
                          <wpg:cNvPr id="213" name="Group 213"/>
                          <wpg:cNvGrpSpPr/>
                          <wpg:grpSpPr>
                            <a:xfrm>
                              <a:off x="0" y="0"/>
                              <a:ext cx="5940000" cy="1099394"/>
                              <a:chOff x="0" y="0"/>
                              <a:chExt cx="5940000" cy="1099394"/>
                            </a:xfrm>
                          </wpg:grpSpPr>
                          <wps:wsp>
                            <wps:cNvPr id="205" name="Straight Connector 205"/>
                            <wps:cNvCnPr/>
                            <wps:spPr>
                              <a:xfrm>
                                <a:off x="0" y="570839"/>
                                <a:ext cx="594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3" name="Rectangle 203"/>
                            <wps:cNvSpPr/>
                            <wps:spPr>
                              <a:xfrm>
                                <a:off x="650122" y="311847"/>
                                <a:ext cx="623570" cy="5283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7CE847" w14:textId="2F7A664C" w:rsidR="006749F8" w:rsidRPr="006749F8" w:rsidRDefault="006749F8" w:rsidP="006749F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749F8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PDCCH CFRA </w:t>
                                  </w:r>
                                  <w:proofErr w:type="spellStart"/>
                                  <w:r w:rsidRPr="006749F8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order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4" name="Rectangle 204"/>
                            <wps:cNvSpPr/>
                            <wps:spPr>
                              <a:xfrm>
                                <a:off x="4223154" y="311847"/>
                                <a:ext cx="908685" cy="5391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26242F" w14:textId="53DB44AE" w:rsidR="006749F8" w:rsidRPr="006749F8" w:rsidRDefault="006749F8" w:rsidP="006749F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6749F8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PDSCH </w:t>
                                  </w:r>
                                  <w:proofErr w:type="spellStart"/>
                                  <w:r w:rsidRPr="006749F8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scheduled</w:t>
                                  </w:r>
                                  <w:proofErr w:type="spellEnd"/>
                                  <w:r w:rsidRPr="006749F8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749F8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with</w:t>
                                  </w:r>
                                  <w:proofErr w:type="spellEnd"/>
                                  <w:r w:rsidRPr="006749F8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RA-RNTI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7" name="Rectangle 207"/>
                            <wps:cNvSpPr/>
                            <wps:spPr>
                              <a:xfrm>
                                <a:off x="3351038" y="380559"/>
                                <a:ext cx="671195" cy="396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1C1A3D" w14:textId="318685C3" w:rsidR="00A85480" w:rsidRPr="006749F8" w:rsidRDefault="00A85480" w:rsidP="00A8548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DCI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with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RA-RNTI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9" name="Arc 209"/>
                            <wps:cNvSpPr/>
                            <wps:spPr>
                              <a:xfrm>
                                <a:off x="3652314" y="0"/>
                                <a:ext cx="1024890" cy="728980"/>
                              </a:xfrm>
                              <a:prstGeom prst="arc">
                                <a:avLst>
                                  <a:gd name="adj1" fmla="val 10739461"/>
                                  <a:gd name="adj2" fmla="val 21159410"/>
                                </a:avLst>
                              </a:prstGeom>
                              <a:ln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0" name="Straight Arrow Connector 210"/>
                            <wps:cNvCnPr/>
                            <wps:spPr>
                              <a:xfrm>
                                <a:off x="956684" y="840402"/>
                                <a:ext cx="1268532" cy="248421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1" name="Straight Arrow Connector 211"/>
                            <wps:cNvCnPr/>
                            <wps:spPr>
                              <a:xfrm flipH="1">
                                <a:off x="3329896" y="850973"/>
                                <a:ext cx="1326140" cy="248421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12" name="Oval 212"/>
                          <wps:cNvSpPr/>
                          <wps:spPr>
                            <a:xfrm>
                              <a:off x="2241073" y="856259"/>
                              <a:ext cx="1083537" cy="52327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EC1C02" w14:textId="63B79E62" w:rsidR="00A85480" w:rsidRPr="00A85480" w:rsidRDefault="00A85480" w:rsidP="00A85480">
                                <w:pPr>
                                  <w:spacing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A85480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Same QCL </w:t>
                                </w:r>
                                <w:proofErr w:type="spellStart"/>
                                <w:r w:rsidRPr="00A85480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assumptions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1" name="Straight Arrow Connector 231"/>
                        <wps:cNvCnPr/>
                        <wps:spPr>
                          <a:xfrm flipH="1">
                            <a:off x="3335181" y="776975"/>
                            <a:ext cx="354132" cy="322522"/>
                          </a:xfrm>
                          <a:prstGeom prst="straightConnector1">
                            <a:avLst/>
                          </a:prstGeom>
                          <a:ln>
                            <a:prstDash val="lgDash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09F4A0" id="Group 232" o:spid="_x0000_s1050" style="position:absolute;left:0;text-align:left;margin-left:.3pt;margin-top:11.25pt;width:467.7pt;height:108.6pt;z-index:251698176" coordsize="59400,13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">
                <v:group id="Group 214" o:spid="_x0000_s1051" style="position:absolute;width:59400;height:13795" coordsize="59400,13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<v:group id="Group 213" o:spid="_x0000_s1052" style="position:absolute;width:59400;height:10993" coordsize="59400,10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  <v:line id="Straight Connector 205" o:spid="_x0000_s1053" style="position:absolute;visibility:visible;mso-wrap-style:square" from="0,5708" to="5940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" strokecolor="black [3200]" strokeweight=".5pt">
                      <v:stroke joinstyle="miter"/>
                    </v:line>
                    <v:rect id="Rectangle 203" o:spid="_x0000_s1054" style="position:absolute;left:6501;top:3118;width:6235;height:5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" fillcolor="#5b9bd5 [3204]" strokecolor="#1f4d78 [1604]" strokeweight="1pt">
                      <v:textbox>
                        <w:txbxContent>
                          <w:p w14:paraId="6B7CE847" w14:textId="2F7A664C" w:rsidR="006749F8" w:rsidRPr="006749F8" w:rsidRDefault="006749F8" w:rsidP="006749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749F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PDCCH CFRA </w:t>
                            </w:r>
                            <w:proofErr w:type="spellStart"/>
                            <w:r w:rsidRPr="006749F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order</w:t>
                            </w:r>
                            <w:proofErr w:type="spellEnd"/>
                          </w:p>
                        </w:txbxContent>
                      </v:textbox>
                    </v:rect>
                    <v:rect id="Rectangle 204" o:spid="_x0000_s1055" style="position:absolute;left:42231;top:3118;width:9087;height:5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" fillcolor="#70ad47 [3209]" strokecolor="#375623 [1609]" strokeweight="1pt">
                      <v:textbox>
                        <w:txbxContent>
                          <w:p w14:paraId="6726242F" w14:textId="53DB44AE" w:rsidR="006749F8" w:rsidRPr="006749F8" w:rsidRDefault="006749F8" w:rsidP="006749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749F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PDSCH </w:t>
                            </w:r>
                            <w:proofErr w:type="spellStart"/>
                            <w:r w:rsidRPr="006749F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scheduled</w:t>
                            </w:r>
                            <w:proofErr w:type="spellEnd"/>
                            <w:r w:rsidRPr="006749F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749F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with</w:t>
                            </w:r>
                            <w:proofErr w:type="spellEnd"/>
                            <w:r w:rsidRPr="006749F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RA-RNTI</w:t>
                            </w:r>
                          </w:p>
                        </w:txbxContent>
                      </v:textbox>
                    </v:rect>
                    <v:rect id="Rectangle 207" o:spid="_x0000_s1056" style="position:absolute;left:33510;top:3805;width:6712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" fillcolor="#5b9bd5 [3204]" strokecolor="#1f4d78 [1604]" strokeweight="1pt">
                      <v:textbox>
                        <w:txbxContent>
                          <w:p w14:paraId="451C1A3D" w14:textId="318685C3" w:rsidR="00A85480" w:rsidRPr="006749F8" w:rsidRDefault="00A85480" w:rsidP="00A8548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DCI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with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RA-RNTI</w:t>
                            </w:r>
                          </w:p>
                        </w:txbxContent>
                      </v:textbox>
                    </v:rect>
                    <v:shape id="Arc 209" o:spid="_x0000_s1057" style="position:absolute;left:36523;width:10249;height:7289;visibility:visible;mso-wrap-style:square;v-text-anchor:middle" coordsize="1024890,728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" path="m157,373512nsc-6715,176121,208640,10731,485867,490v257507,-9512,484844,118552,530813,299019l512445,364490,157,373512xem157,373512nfc-6715,176121,208640,10731,485867,490v257507,-9512,484844,118552,530813,299019e" filled="f" strokecolor="black [3200]" strokeweight=".5pt">
                      <v:stroke endarrow="block" joinstyle="miter"/>
                      <v:path arrowok="t" o:connecttype="custom" o:connectlocs="157,373512;485867,490;1016680,299509" o:connectangles="0,0,0"/>
                    </v:shape>
                    <v:shape id="Straight Arrow Connector 210" o:spid="_x0000_s1058" type="#_x0000_t32" style="position:absolute;left:9566;top:8404;width:12686;height:24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" strokecolor="black [3200]" strokeweight=".5pt">
                      <v:stroke dashstyle="longDash" endarrow="block" joinstyle="miter"/>
                    </v:shape>
                    <v:shape id="Straight Arrow Connector 211" o:spid="_x0000_s1059" type="#_x0000_t32" style="position:absolute;left:33298;top:8509;width:13262;height:248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" strokecolor="black [3200]" strokeweight=".5pt">
                      <v:stroke dashstyle="longDash" endarrow="block" joinstyle="miter"/>
                    </v:shape>
                  </v:group>
                  <v:oval id="Oval 212" o:spid="_x0000_s1060" style="position:absolute;left:22410;top:8562;width:10836;height:52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" fillcolor="white [3201]" strokecolor="black [3200]" strokeweight="1pt">
                    <v:stroke joinstyle="miter"/>
                    <v:textbox>
                      <w:txbxContent>
                        <w:p w14:paraId="52EC1C02" w14:textId="63B79E62" w:rsidR="00A85480" w:rsidRPr="00A85480" w:rsidRDefault="00A85480" w:rsidP="00A85480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A85480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Same QCL </w:t>
                          </w:r>
                          <w:proofErr w:type="spellStart"/>
                          <w:r w:rsidRPr="00A85480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assumptions</w:t>
                          </w:r>
                          <w:proofErr w:type="spellEnd"/>
                        </w:p>
                      </w:txbxContent>
                    </v:textbox>
                  </v:oval>
                </v:group>
                <v:shape id="Straight Arrow Connector 231" o:spid="_x0000_s1061" type="#_x0000_t32" style="position:absolute;left:33351;top:7769;width:3542;height:32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" strokecolor="black [3200]" strokeweight=".5pt">
                  <v:stroke dashstyle="longDash" endarrow="block" joinstyle="miter"/>
                </v:shape>
              </v:group>
            </w:pict>
          </mc:Fallback>
        </mc:AlternateContent>
      </w:r>
      <w:r w:rsidR="00F93B99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6BD1EA" wp14:editId="1B037975">
                <wp:simplePos x="0" y="0"/>
                <wp:positionH relativeFrom="column">
                  <wp:posOffset>3810</wp:posOffset>
                </wp:positionH>
                <wp:positionV relativeFrom="paragraph">
                  <wp:posOffset>1576705</wp:posOffset>
                </wp:positionV>
                <wp:extent cx="5939790" cy="635"/>
                <wp:effectExtent l="0" t="0" r="0" b="0"/>
                <wp:wrapNone/>
                <wp:docPr id="215" name="Text Box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4178426" w14:textId="008F912E" w:rsidR="00F93B99" w:rsidRPr="00CE10BA" w:rsidRDefault="00F93B99" w:rsidP="00CE10BA">
                            <w:pPr>
                              <w:pStyle w:val="Caption"/>
                              <w:spacing w:after="0" w:line="276" w:lineRule="auto"/>
                              <w:jc w:val="center"/>
                              <w:rPr>
                                <w:rFonts w:ascii="Times New Roman" w:hAnsi="Times New Roman" w:cs="Times New Roman"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Figure </w:t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instrText xml:space="preserve"> SEQ Figure \* ARABIC </w:instrText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7A5366"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3</w:t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 QCL assumptions for PDCCH with CFRA order and PDSCH scheduled with a RA-RNTI DCI as a response to the PDCCH order have the same QCL assumptions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6BD1EA" id="Text Box 215" o:spid="_x0000_s1062" type="#_x0000_t202" style="position:absolute;left:0;text-align:left;margin-left:.3pt;margin-top:124.15pt;width:467.7pt;height: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" stroked="f">
                <v:textbox style="mso-fit-shape-to-text:t" inset="0,0,0,0">
                  <w:txbxContent>
                    <w:p w14:paraId="04178426" w14:textId="008F912E" w:rsidR="00F93B99" w:rsidRPr="00CE10BA" w:rsidRDefault="00F93B99" w:rsidP="00CE10BA">
                      <w:pPr>
                        <w:pStyle w:val="Caption"/>
                        <w:spacing w:after="0" w:line="276" w:lineRule="auto"/>
                        <w:jc w:val="center"/>
                        <w:rPr>
                          <w:rFonts w:ascii="Times New Roman" w:hAnsi="Times New Roman" w:cs="Times New Roman"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</w:pP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Figure </w:t>
                      </w: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begin"/>
                      </w: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instrText xml:space="preserve"> SEQ Figure \* ARABIC </w:instrText>
                      </w: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separate"/>
                      </w:r>
                      <w:r w:rsidR="007A5366" w:rsidRPr="00CE10BA">
                        <w:rPr>
                          <w:rFonts w:ascii="Times New Roman" w:hAnsi="Times New Roman" w:cs="Times New Roman"/>
                          <w:b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  <w:t>3</w:t>
                      </w: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end"/>
                      </w: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CE10BA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 QCL assumptions for PDCCH with CFRA order and PDSCH scheduled with a RA-RNTI DCI as a response to the PDCCH order have the same QCL assumptions</w:t>
                      </w:r>
                    </w:p>
                  </w:txbxContent>
                </v:textbox>
              </v:shape>
            </w:pict>
          </mc:Fallback>
        </mc:AlternateContent>
      </w:r>
    </w:p>
    <w:p w14:paraId="09BB092A" w14:textId="71B10502" w:rsidR="00A6255F" w:rsidRDefault="00A6255F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726E824D" w14:textId="6EDE8177" w:rsidR="006749F8" w:rsidRDefault="006749F8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1AB1536F" w14:textId="7CCE80AD" w:rsidR="006749F8" w:rsidRDefault="006749F8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1F95EC3F" w14:textId="4B80B5AE" w:rsidR="006749F8" w:rsidRDefault="006749F8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4C7E554D" w14:textId="1ACBA347" w:rsidR="006749F8" w:rsidRDefault="006749F8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500AB87A" w14:textId="56E8B41F" w:rsidR="006749F8" w:rsidRDefault="006749F8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1EB6884F" w14:textId="1FC236A9" w:rsidR="006749F8" w:rsidRDefault="006749F8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73A4C6CE" w14:textId="626B688E" w:rsidR="006749F8" w:rsidRDefault="006749F8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267B2EDA" w14:textId="4F438328" w:rsidR="006749F8" w:rsidRDefault="006749F8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32EC1D82" w14:textId="1CAE3EBA" w:rsidR="006749F8" w:rsidRDefault="006749F8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2F834304" w14:textId="12B3B10D" w:rsidR="006749F8" w:rsidRDefault="00434C8F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129BFA65" wp14:editId="487115DB">
                <wp:simplePos x="0" y="0"/>
                <wp:positionH relativeFrom="column">
                  <wp:posOffset>-635</wp:posOffset>
                </wp:positionH>
                <wp:positionV relativeFrom="paragraph">
                  <wp:posOffset>167640</wp:posOffset>
                </wp:positionV>
                <wp:extent cx="5939790" cy="1590950"/>
                <wp:effectExtent l="0" t="0" r="22860" b="28575"/>
                <wp:wrapNone/>
                <wp:docPr id="234" name="Group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790" cy="1590950"/>
                          <a:chOff x="0" y="0"/>
                          <a:chExt cx="5939790" cy="1590950"/>
                        </a:xfrm>
                      </wpg:grpSpPr>
                      <wpg:grpSp>
                        <wpg:cNvPr id="229" name="Group 229"/>
                        <wpg:cNvGrpSpPr/>
                        <wpg:grpSpPr>
                          <a:xfrm>
                            <a:off x="0" y="0"/>
                            <a:ext cx="5939790" cy="1590950"/>
                            <a:chOff x="0" y="0"/>
                            <a:chExt cx="5939790" cy="1590950"/>
                          </a:xfrm>
                        </wpg:grpSpPr>
                        <wps:wsp>
                          <wps:cNvPr id="223" name="Arc 223"/>
                          <wps:cNvSpPr/>
                          <wps:spPr>
                            <a:xfrm>
                              <a:off x="3652315" y="0"/>
                              <a:ext cx="1024854" cy="728709"/>
                            </a:xfrm>
                            <a:prstGeom prst="arc">
                              <a:avLst>
                                <a:gd name="adj1" fmla="val 10739461"/>
                                <a:gd name="adj2" fmla="val 21159410"/>
                              </a:avLst>
                            </a:prstGeom>
                            <a:ln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Straight Connector 219"/>
                          <wps:cNvCnPr/>
                          <wps:spPr>
                            <a:xfrm>
                              <a:off x="0" y="570839"/>
                              <a:ext cx="593979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Straight Arrow Connector 225"/>
                          <wps:cNvCnPr/>
                          <wps:spPr>
                            <a:xfrm flipH="1">
                              <a:off x="3324611" y="850974"/>
                              <a:ext cx="1320393" cy="391130"/>
                            </a:xfrm>
                            <a:prstGeom prst="straightConnector1">
                              <a:avLst/>
                            </a:prstGeom>
                            <a:ln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4" name="Straight Arrow Connector 224"/>
                          <wps:cNvCnPr/>
                          <wps:spPr>
                            <a:xfrm>
                              <a:off x="956685" y="840402"/>
                              <a:ext cx="1273340" cy="401097"/>
                            </a:xfrm>
                            <a:prstGeom prst="straightConnector1">
                              <a:avLst/>
                            </a:prstGeom>
                            <a:ln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6" name="Oval 226"/>
                          <wps:cNvSpPr/>
                          <wps:spPr>
                            <a:xfrm>
                              <a:off x="2241073" y="924971"/>
                              <a:ext cx="1083310" cy="66597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548025" w14:textId="236F04CD" w:rsidR="00950FA7" w:rsidRPr="00A85480" w:rsidRDefault="0044532E" w:rsidP="0044532E">
                                <w:pPr>
                                  <w:spacing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QCL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assumptions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???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7" name="Rectangle 227"/>
                          <wps:cNvSpPr/>
                          <wps:spPr>
                            <a:xfrm>
                              <a:off x="1427099" y="237809"/>
                              <a:ext cx="655701" cy="66511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25DA773" w14:textId="12B6A2F6" w:rsidR="0044532E" w:rsidRPr="006749F8" w:rsidRDefault="0044532E" w:rsidP="0044532E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6749F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PDCCH CFRA </w:t>
                                </w:r>
                                <w:proofErr w:type="spellStart"/>
                                <w:r w:rsidRPr="006749F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order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 - </w:t>
                                </w:r>
                                <w:proofErr w:type="spellStart"/>
                                <w:r w:rsidR="000624D6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repetition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8" name="Straight Arrow Connector 228"/>
                          <wps:cNvCnPr/>
                          <wps:spPr>
                            <a:xfrm>
                              <a:off x="1728375" y="909115"/>
                              <a:ext cx="502048" cy="311847"/>
                            </a:xfrm>
                            <a:prstGeom prst="straightConnector1">
                              <a:avLst/>
                            </a:prstGeom>
                            <a:ln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0" name="Rectangle 220"/>
                          <wps:cNvSpPr/>
                          <wps:spPr>
                            <a:xfrm>
                              <a:off x="650123" y="311848"/>
                              <a:ext cx="623548" cy="52812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02E3646" w14:textId="77777777" w:rsidR="00950FA7" w:rsidRPr="006749F8" w:rsidRDefault="00950FA7" w:rsidP="00950FA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6749F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PDCCH CFRA </w:t>
                                </w:r>
                                <w:proofErr w:type="spellStart"/>
                                <w:r w:rsidRPr="006749F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order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1" name="Rectangle 221"/>
                          <wps:cNvSpPr/>
                          <wps:spPr>
                            <a:xfrm>
                              <a:off x="4223154" y="311848"/>
                              <a:ext cx="908653" cy="53891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6B61D65" w14:textId="77777777" w:rsidR="00950FA7" w:rsidRPr="006749F8" w:rsidRDefault="00950FA7" w:rsidP="00950FA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6749F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PDSCH </w:t>
                                </w:r>
                                <w:proofErr w:type="spellStart"/>
                                <w:r w:rsidRPr="006749F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scheduled</w:t>
                                </w:r>
                                <w:proofErr w:type="spellEnd"/>
                                <w:r w:rsidRPr="006749F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proofErr w:type="spellStart"/>
                                <w:r w:rsidRPr="006749F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with</w:t>
                                </w:r>
                                <w:proofErr w:type="spellEnd"/>
                                <w:r w:rsidRPr="006749F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 RA-RNTI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Rectangle 222"/>
                          <wps:cNvSpPr/>
                          <wps:spPr>
                            <a:xfrm>
                              <a:off x="3351039" y="380560"/>
                              <a:ext cx="671171" cy="396093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076B4D" w14:textId="77777777" w:rsidR="00950FA7" w:rsidRPr="006749F8" w:rsidRDefault="00950FA7" w:rsidP="00950FA7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DCI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with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 RA-RNTI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3" name="Straight Arrow Connector 233"/>
                        <wps:cNvCnPr/>
                        <wps:spPr>
                          <a:xfrm flipH="1">
                            <a:off x="3329896" y="776976"/>
                            <a:ext cx="348847" cy="464231"/>
                          </a:xfrm>
                          <a:prstGeom prst="straightConnector1">
                            <a:avLst/>
                          </a:prstGeom>
                          <a:ln>
                            <a:prstDash val="lgDash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9BFA65" id="Group 234" o:spid="_x0000_s1063" style="position:absolute;left:0;text-align:left;margin-left:-.05pt;margin-top:13.2pt;width:467.7pt;height:125.25pt;z-index:251701248" coordsize="59397,15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">
                <v:group id="Group 229" o:spid="_x0000_s1064" style="position:absolute;width:59397;height:15909" coordsize="59397,15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<v:shape id="Arc 223" o:spid="_x0000_s1065" style="position:absolute;left:36523;width:10248;height:7287;visibility:visible;mso-wrap-style:square;v-text-anchor:middle" coordsize="1024854,728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" path="m157,373377nsc-6717,176056,208636,10724,485859,490v257483,-9505,484800,118500,530781,298888l512427,364355,157,373377xem157,373377nfc-6717,176056,208636,10724,485859,490v257483,-9505,484800,118500,530781,298888e" filled="f" strokecolor="black [3200]" strokeweight=".5pt">
                    <v:stroke endarrow="block" joinstyle="miter"/>
                    <v:path arrowok="t" o:connecttype="custom" o:connectlocs="157,373377;485859,490;1016640,299378" o:connectangles="0,0,0"/>
                  </v:shape>
                  <v:line id="Straight Connector 219" o:spid="_x0000_s1066" style="position:absolute;visibility:visible;mso-wrap-style:square" from="0,5708" to="59397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" strokecolor="black [3200]" strokeweight=".5pt">
                    <v:stroke joinstyle="miter"/>
                  </v:line>
                  <v:shape id="Straight Arrow Connector 225" o:spid="_x0000_s1067" type="#_x0000_t32" style="position:absolute;left:33246;top:8509;width:13204;height:391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" strokecolor="black [3200]" strokeweight=".5pt">
                    <v:stroke dashstyle="longDash" endarrow="block" joinstyle="miter"/>
                  </v:shape>
                  <v:shape id="Straight Arrow Connector 224" o:spid="_x0000_s1068" type="#_x0000_t32" style="position:absolute;left:9566;top:8404;width:12734;height:40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" strokecolor="black [3200]" strokeweight=".5pt">
                    <v:stroke dashstyle="longDash" endarrow="block" joinstyle="miter"/>
                  </v:shape>
                  <v:oval id="Oval 226" o:spid="_x0000_s1069" style="position:absolute;left:22410;top:9249;width:10833;height:66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" fillcolor="white [3201]" strokecolor="black [3200]" strokeweight="1pt">
                    <v:stroke joinstyle="miter"/>
                    <v:textbox>
                      <w:txbxContent>
                        <w:p w14:paraId="27548025" w14:textId="236F04CD" w:rsidR="00950FA7" w:rsidRPr="00A85480" w:rsidRDefault="0044532E" w:rsidP="0044532E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QCL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assumptions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???</w:t>
                          </w:r>
                        </w:p>
                      </w:txbxContent>
                    </v:textbox>
                  </v:oval>
                  <v:rect id="Rectangle 227" o:spid="_x0000_s1070" style="position:absolute;left:14270;top:2378;width:6558;height:6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" fillcolor="#5b9bd5 [3204]" strokecolor="#1f4d78 [1604]" strokeweight="1pt">
                    <v:textbox>
                      <w:txbxContent>
                        <w:p w14:paraId="325DA773" w14:textId="12B6A2F6" w:rsidR="0044532E" w:rsidRPr="006749F8" w:rsidRDefault="0044532E" w:rsidP="0044532E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6749F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PDCCH CFRA </w:t>
                          </w:r>
                          <w:proofErr w:type="spellStart"/>
                          <w:r w:rsidRPr="006749F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order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 - </w:t>
                          </w:r>
                          <w:proofErr w:type="spellStart"/>
                          <w:r w:rsidR="000624D6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repetition</w:t>
                          </w:r>
                          <w:proofErr w:type="spellEnd"/>
                        </w:p>
                      </w:txbxContent>
                    </v:textbox>
                  </v:rect>
                  <v:shape id="Straight Arrow Connector 228" o:spid="_x0000_s1071" type="#_x0000_t32" style="position:absolute;left:17283;top:9091;width:5021;height:31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" strokecolor="black [3200]" strokeweight=".5pt">
                    <v:stroke dashstyle="longDash" endarrow="block" joinstyle="miter"/>
                  </v:shape>
                  <v:rect id="Rectangle 220" o:spid="_x0000_s1072" style="position:absolute;left:6501;top:3118;width:6235;height:5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" fillcolor="#5b9bd5 [3204]" strokecolor="#1f4d78 [1604]" strokeweight="1pt">
                    <v:textbox>
                      <w:txbxContent>
                        <w:p w14:paraId="702E3646" w14:textId="77777777" w:rsidR="00950FA7" w:rsidRPr="006749F8" w:rsidRDefault="00950FA7" w:rsidP="00950FA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6749F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PDCCH CFRA </w:t>
                          </w:r>
                          <w:proofErr w:type="spellStart"/>
                          <w:r w:rsidRPr="006749F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order</w:t>
                          </w:r>
                          <w:proofErr w:type="spellEnd"/>
                        </w:p>
                      </w:txbxContent>
                    </v:textbox>
                  </v:rect>
                  <v:rect id="Rectangle 221" o:spid="_x0000_s1073" style="position:absolute;left:42231;top:3118;width:9087;height:53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" fillcolor="#70ad47 [3209]" strokecolor="#375623 [1609]" strokeweight="1pt">
                    <v:textbox>
                      <w:txbxContent>
                        <w:p w14:paraId="66B61D65" w14:textId="77777777" w:rsidR="00950FA7" w:rsidRPr="006749F8" w:rsidRDefault="00950FA7" w:rsidP="00950FA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6749F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PDSCH </w:t>
                          </w:r>
                          <w:proofErr w:type="spellStart"/>
                          <w:r w:rsidRPr="006749F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scheduled</w:t>
                          </w:r>
                          <w:proofErr w:type="spellEnd"/>
                          <w:r w:rsidRPr="006749F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749F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with</w:t>
                          </w:r>
                          <w:proofErr w:type="spellEnd"/>
                          <w:r w:rsidRPr="006749F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 RA-RNTI</w:t>
                          </w:r>
                        </w:p>
                      </w:txbxContent>
                    </v:textbox>
                  </v:rect>
                  <v:rect id="Rectangle 222" o:spid="_x0000_s1074" style="position:absolute;left:33510;top:3805;width:6712;height:3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" fillcolor="#5b9bd5 [3204]" strokecolor="#1f4d78 [1604]" strokeweight="1pt">
                    <v:textbox>
                      <w:txbxContent>
                        <w:p w14:paraId="5C076B4D" w14:textId="77777777" w:rsidR="00950FA7" w:rsidRPr="006749F8" w:rsidRDefault="00950FA7" w:rsidP="00950FA7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DCI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with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 RA-RNTI</w:t>
                          </w:r>
                        </w:p>
                      </w:txbxContent>
                    </v:textbox>
                  </v:rect>
                </v:group>
                <v:shape id="Straight Arrow Connector 233" o:spid="_x0000_s1075" type="#_x0000_t32" style="position:absolute;left:33298;top:7769;width:3489;height:464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" strokecolor="black [3200]" strokeweight=".5pt">
                  <v:stroke dashstyle="longDash" endarrow="block" joinstyle="miter"/>
                </v:shape>
              </v:group>
            </w:pict>
          </mc:Fallback>
        </mc:AlternateContent>
      </w:r>
      <w:r w:rsidR="007A536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0DD6F2" wp14:editId="3A18627A">
                <wp:simplePos x="0" y="0"/>
                <wp:positionH relativeFrom="column">
                  <wp:posOffset>-635</wp:posOffset>
                </wp:positionH>
                <wp:positionV relativeFrom="paragraph">
                  <wp:posOffset>1813560</wp:posOffset>
                </wp:positionV>
                <wp:extent cx="5939790" cy="635"/>
                <wp:effectExtent l="0" t="0" r="0" b="0"/>
                <wp:wrapNone/>
                <wp:docPr id="230" name="Text Box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7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C94E143" w14:textId="3F17C9F3" w:rsidR="007A5366" w:rsidRPr="00CE10BA" w:rsidRDefault="007A5366" w:rsidP="00CE10BA">
                            <w:pPr>
                              <w:pStyle w:val="Caption"/>
                              <w:spacing w:after="0" w:line="276" w:lineRule="auto"/>
                              <w:jc w:val="center"/>
                              <w:rPr>
                                <w:rFonts w:ascii="Times New Roman" w:hAnsi="Times New Roman" w:cs="Times New Roman"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Figure </w:t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instrText xml:space="preserve"> SEQ Figure \* ARABIC </w:instrText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noProof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4</w:t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CE10BA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 xml:space="preserve"> QCL assumptions for a CFRA order obtained in linked PDCCH candidates and PDSCH scheduled with a RA-RNTI DCI as a response to the PDCCH order have to be </w:t>
                            </w:r>
                            <w:r w:rsidR="00F05CB1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0"/>
                                <w:szCs w:val="20"/>
                                <w:lang w:val="en-GB"/>
                              </w:rPr>
                              <w:t>determined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DD6F2" id="Text Box 230" o:spid="_x0000_s1076" type="#_x0000_t202" style="position:absolute;left:0;text-align:left;margin-left:-.05pt;margin-top:142.8pt;width:467.7pt;height:.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" stroked="f">
                <v:textbox style="mso-fit-shape-to-text:t" inset="0,0,0,0">
                  <w:txbxContent>
                    <w:p w14:paraId="4C94E143" w14:textId="3F17C9F3" w:rsidR="007A5366" w:rsidRPr="00CE10BA" w:rsidRDefault="007A5366" w:rsidP="00CE10BA">
                      <w:pPr>
                        <w:pStyle w:val="Caption"/>
                        <w:spacing w:after="0" w:line="276" w:lineRule="auto"/>
                        <w:jc w:val="center"/>
                        <w:rPr>
                          <w:rFonts w:ascii="Times New Roman" w:hAnsi="Times New Roman" w:cs="Times New Roman"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</w:pP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Figure </w:t>
                      </w: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begin"/>
                      </w: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instrText xml:space="preserve"> SEQ Figure \* ARABIC </w:instrText>
                      </w: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separate"/>
                      </w: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noProof/>
                          <w:color w:val="auto"/>
                          <w:sz w:val="20"/>
                          <w:szCs w:val="20"/>
                          <w:lang w:val="en-GB"/>
                        </w:rPr>
                        <w:t>4</w:t>
                      </w: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</w:rPr>
                        <w:fldChar w:fldCharType="end"/>
                      </w:r>
                      <w:r w:rsidRPr="00CE10BA">
                        <w:rPr>
                          <w:rFonts w:ascii="Times New Roman" w:hAnsi="Times New Roman" w:cs="Times New Roman"/>
                          <w:b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CE10BA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 xml:space="preserve"> QCL assumptions for a CFRA order obtained in linked PDCCH candidates and PDSCH scheduled with a RA-RNTI DCI as a response to the PDCCH order have to be </w:t>
                      </w:r>
                      <w:r w:rsidR="00F05CB1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0"/>
                          <w:szCs w:val="20"/>
                          <w:lang w:val="en-GB"/>
                        </w:rPr>
                        <w:t>determined</w:t>
                      </w:r>
                    </w:p>
                  </w:txbxContent>
                </v:textbox>
              </v:shape>
            </w:pict>
          </mc:Fallback>
        </mc:AlternateContent>
      </w:r>
    </w:p>
    <w:p w14:paraId="40F92ED3" w14:textId="15F5B67F" w:rsidR="00C20425" w:rsidRDefault="00C20425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5BEA340C" w14:textId="59535D2A" w:rsidR="00D414C1" w:rsidRDefault="00D414C1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6CB9C7EE" w14:textId="2B6E3FD3" w:rsidR="0091287B" w:rsidRDefault="0091287B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7EAA31A8" w14:textId="2866FBEB" w:rsidR="00D414C1" w:rsidRDefault="00D414C1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4B4D2318" w14:textId="482ACD06" w:rsidR="00D414C1" w:rsidRDefault="00D414C1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6F2BC526" w14:textId="4F3EE6F1" w:rsidR="00155B26" w:rsidRDefault="00155B26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04A4A403" w14:textId="71F7F65E" w:rsidR="00950FA7" w:rsidRDefault="00950FA7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6F0613F1" w14:textId="77777777" w:rsidR="00950FA7" w:rsidRDefault="00950FA7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1AB0D6B9" w14:textId="77777777" w:rsidR="00950FA7" w:rsidRDefault="00950FA7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279457A7" w14:textId="77777777" w:rsidR="00950FA7" w:rsidRDefault="00950FA7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125E1AE2" w14:textId="77777777" w:rsidR="00950FA7" w:rsidRDefault="00950FA7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3165ADE5" w14:textId="77777777" w:rsidR="00950FA7" w:rsidRDefault="00950FA7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1C3D9C72" w14:textId="77777777" w:rsidR="00434C8F" w:rsidRDefault="00434C8F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7557EF8D" w14:textId="41F6F1E3" w:rsidR="00C21AF6" w:rsidRDefault="00BF6BE5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Following the discussion on whether </w:t>
      </w:r>
      <w:r w:rsidR="007F0425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1A0DB3">
        <w:rPr>
          <w:rFonts w:ascii="Times New Roman" w:hAnsi="Times New Roman" w:cs="Times New Roman"/>
          <w:sz w:val="20"/>
          <w:szCs w:val="20"/>
          <w:lang w:val="en-GB"/>
        </w:rPr>
        <w:t>PDCCH order that triggers contention-free random access procedure</w:t>
      </w:r>
      <w:r w:rsidR="0059459E">
        <w:rPr>
          <w:rFonts w:ascii="Times New Roman" w:hAnsi="Times New Roman" w:cs="Times New Roman"/>
          <w:sz w:val="20"/>
          <w:szCs w:val="20"/>
          <w:lang w:val="en-GB"/>
        </w:rPr>
        <w:t xml:space="preserve"> for the </w:t>
      </w:r>
      <w:proofErr w:type="spellStart"/>
      <w:r w:rsidR="0059459E">
        <w:rPr>
          <w:rFonts w:ascii="Times New Roman" w:hAnsi="Times New Roman" w:cs="Times New Roman"/>
          <w:sz w:val="20"/>
          <w:szCs w:val="20"/>
          <w:lang w:val="en-GB"/>
        </w:rPr>
        <w:t>SpCell</w:t>
      </w:r>
      <w:proofErr w:type="spellEnd"/>
      <w:r w:rsidR="0059459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C4B2B">
        <w:rPr>
          <w:rFonts w:ascii="Times New Roman" w:hAnsi="Times New Roman" w:cs="Times New Roman"/>
          <w:sz w:val="20"/>
          <w:szCs w:val="20"/>
          <w:lang w:val="en-GB"/>
        </w:rPr>
        <w:t xml:space="preserve">can be received in </w:t>
      </w:r>
      <w:r w:rsidR="00652AD0">
        <w:rPr>
          <w:rFonts w:ascii="Times New Roman" w:hAnsi="Times New Roman" w:cs="Times New Roman"/>
          <w:sz w:val="20"/>
          <w:szCs w:val="20"/>
          <w:lang w:val="en-GB"/>
        </w:rPr>
        <w:t>more than one PDCCH</w:t>
      </w:r>
      <w:r w:rsidR="005E625C">
        <w:rPr>
          <w:rFonts w:ascii="Times New Roman" w:hAnsi="Times New Roman" w:cs="Times New Roman"/>
          <w:sz w:val="20"/>
          <w:szCs w:val="20"/>
          <w:lang w:val="en-GB"/>
        </w:rPr>
        <w:t xml:space="preserve"> candidate</w:t>
      </w:r>
      <w:r w:rsidR="00652AD0">
        <w:rPr>
          <w:rFonts w:ascii="Times New Roman" w:hAnsi="Times New Roman" w:cs="Times New Roman"/>
          <w:sz w:val="20"/>
          <w:szCs w:val="20"/>
          <w:lang w:val="en-GB"/>
        </w:rPr>
        <w:t xml:space="preserve"> or not</w:t>
      </w:r>
      <w:r w:rsidR="001D5E89">
        <w:rPr>
          <w:rFonts w:ascii="Times New Roman" w:hAnsi="Times New Roman" w:cs="Times New Roman"/>
          <w:sz w:val="20"/>
          <w:szCs w:val="20"/>
          <w:lang w:val="en-GB"/>
        </w:rPr>
        <w:t>, the following agreement was reached</w:t>
      </w:r>
      <w:r w:rsidR="003A1387">
        <w:rPr>
          <w:rFonts w:ascii="Times New Roman" w:hAnsi="Times New Roman" w:cs="Times New Roman"/>
          <w:sz w:val="20"/>
          <w:szCs w:val="20"/>
          <w:lang w:val="en-GB"/>
        </w:rPr>
        <w:t xml:space="preserve"> [2]</w:t>
      </w:r>
      <w:r w:rsidR="001D5E89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64237FB9" w14:textId="2AE7F058" w:rsidR="00C21AF6" w:rsidRDefault="00C21AF6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FC140B" w:rsidRPr="004F56AB" w14:paraId="0FCDC397" w14:textId="77777777" w:rsidTr="00FC140B">
        <w:tc>
          <w:tcPr>
            <w:tcW w:w="9396" w:type="dxa"/>
          </w:tcPr>
          <w:p w14:paraId="54B175BD" w14:textId="77777777" w:rsidR="00FC140B" w:rsidRPr="00FC140B" w:rsidRDefault="00FC140B" w:rsidP="00282767">
            <w:pPr>
              <w:spacing w:line="276" w:lineRule="auto"/>
              <w:rPr>
                <w:rFonts w:ascii="Times" w:eastAsia="Batang" w:hAnsi="Times" w:cs="Times New Roman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FC140B">
              <w:rPr>
                <w:rFonts w:ascii="Times" w:eastAsia="Batang" w:hAnsi="Times" w:cs="Times New Roman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36FEC45A" w14:textId="77777777" w:rsidR="00FC140B" w:rsidRPr="00FC140B" w:rsidRDefault="00FC140B" w:rsidP="00282767">
            <w:pPr>
              <w:spacing w:line="276" w:lineRule="auto"/>
              <w:rPr>
                <w:rFonts w:ascii="Times New Roman" w:eastAsia="DengXian" w:hAnsi="Times New Roman" w:cs="Times New Roman"/>
                <w:kern w:val="32"/>
                <w:sz w:val="20"/>
                <w:szCs w:val="20"/>
                <w:lang w:val="en-GB" w:eastAsia="zh-CN"/>
              </w:rPr>
            </w:pPr>
            <w:r w:rsidRPr="00FC140B">
              <w:rPr>
                <w:rFonts w:ascii="Times New Roman" w:eastAsia="DengXian" w:hAnsi="Times New Roman" w:cs="Times New Roman"/>
                <w:kern w:val="32"/>
                <w:sz w:val="20"/>
                <w:szCs w:val="20"/>
                <w:lang w:val="en-GB" w:eastAsia="zh-CN"/>
              </w:rPr>
              <w:t>For PDCCH repetition in Rel. 17, study the following aspects:</w:t>
            </w:r>
          </w:p>
          <w:p w14:paraId="66BF91BA" w14:textId="77777777" w:rsidR="00FC140B" w:rsidRPr="00FC140B" w:rsidRDefault="00FC140B" w:rsidP="00282767">
            <w:pPr>
              <w:numPr>
                <w:ilvl w:val="0"/>
                <w:numId w:val="25"/>
              </w:numPr>
              <w:spacing w:line="276" w:lineRule="auto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FC140B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Whether/how to support PDCCH repetition for Type0/0A/1/2 CSS</w:t>
            </w:r>
          </w:p>
          <w:p w14:paraId="320548FC" w14:textId="69687CF5" w:rsidR="00FC140B" w:rsidRPr="00FC140B" w:rsidRDefault="00FC140B" w:rsidP="00282767">
            <w:pPr>
              <w:numPr>
                <w:ilvl w:val="0"/>
                <w:numId w:val="25"/>
              </w:numPr>
              <w:spacing w:line="276" w:lineRule="auto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FC140B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 xml:space="preserve">Whether to support PDCCH order transmitted with PDCCH repetitions with different beams triggering CFRA for </w:t>
            </w:r>
            <w:proofErr w:type="spellStart"/>
            <w:r w:rsidRPr="00FC140B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SpCell</w:t>
            </w:r>
            <w:proofErr w:type="spellEnd"/>
            <w:r w:rsidRPr="00FC140B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, and if it is supported how to determine the QCL assumption for the PDCCH that includes the DCI format 1_0 with RA-RNTI and the corresponding scheduled PDSCH.</w:t>
            </w:r>
          </w:p>
        </w:tc>
      </w:tr>
    </w:tbl>
    <w:p w14:paraId="1EFC2475" w14:textId="0A915458" w:rsidR="00C21AF6" w:rsidRDefault="00C21AF6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CA54229" w14:textId="46F8CC9F" w:rsidR="00C21AF6" w:rsidRDefault="007D5449" w:rsidP="007F0425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5F2C1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E4103">
        <w:rPr>
          <w:rFonts w:ascii="Times New Roman" w:hAnsi="Times New Roman" w:cs="Times New Roman"/>
          <w:sz w:val="20"/>
          <w:szCs w:val="20"/>
          <w:lang w:val="en-GB"/>
        </w:rPr>
        <w:t xml:space="preserve">available </w:t>
      </w:r>
      <w:r w:rsidR="005F2C13">
        <w:rPr>
          <w:rFonts w:ascii="Times New Roman" w:hAnsi="Times New Roman" w:cs="Times New Roman"/>
          <w:sz w:val="20"/>
          <w:szCs w:val="20"/>
          <w:lang w:val="en-GB"/>
        </w:rPr>
        <w:t>options and the impact are as follows</w:t>
      </w:r>
      <w:r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4A2ADBA8" w14:textId="6C76F453" w:rsidR="007D5449" w:rsidRDefault="003E4103" w:rsidP="00B97C3E">
      <w:pPr>
        <w:pStyle w:val="ListParagraph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The </w:t>
      </w:r>
      <w:r w:rsidR="00691253">
        <w:rPr>
          <w:rFonts w:ascii="Times New Roman" w:hAnsi="Times New Roman" w:cs="Times New Roman"/>
          <w:sz w:val="20"/>
          <w:szCs w:val="20"/>
          <w:lang w:val="en-GB"/>
        </w:rPr>
        <w:t xml:space="preserve">CFRA PDCCH order is </w:t>
      </w:r>
      <w:r w:rsidR="00691253" w:rsidRPr="00740ECD">
        <w:rPr>
          <w:rFonts w:ascii="Times New Roman" w:hAnsi="Times New Roman" w:cs="Times New Roman"/>
          <w:i/>
          <w:sz w:val="20"/>
          <w:szCs w:val="20"/>
          <w:lang w:val="en-GB"/>
        </w:rPr>
        <w:t>not obtained in linked PDCCH candidates</w:t>
      </w:r>
      <w:r>
        <w:rPr>
          <w:rFonts w:ascii="Times New Roman" w:hAnsi="Times New Roman" w:cs="Times New Roman"/>
          <w:sz w:val="20"/>
          <w:szCs w:val="20"/>
          <w:lang w:val="en-GB"/>
        </w:rPr>
        <w:t>. This case can be seen as</w:t>
      </w:r>
      <w:r w:rsidR="00F94A09">
        <w:rPr>
          <w:rFonts w:ascii="Times New Roman" w:hAnsi="Times New Roman" w:cs="Times New Roman"/>
          <w:sz w:val="20"/>
          <w:szCs w:val="20"/>
          <w:lang w:val="en-GB"/>
        </w:rPr>
        <w:t xml:space="preserve"> a scheduling restriction at the network side, but </w:t>
      </w:r>
      <w:r w:rsidR="00AA3BAE">
        <w:rPr>
          <w:rFonts w:ascii="Times New Roman" w:hAnsi="Times New Roman" w:cs="Times New Roman"/>
          <w:sz w:val="20"/>
          <w:szCs w:val="20"/>
          <w:lang w:val="en-GB"/>
        </w:rPr>
        <w:t xml:space="preserve">it would be the simplest solution with the least </w:t>
      </w:r>
      <w:r w:rsidR="008F0B51">
        <w:rPr>
          <w:rFonts w:ascii="Times New Roman" w:hAnsi="Times New Roman" w:cs="Times New Roman"/>
          <w:sz w:val="20"/>
          <w:szCs w:val="20"/>
          <w:lang w:val="en-GB"/>
        </w:rPr>
        <w:t xml:space="preserve">specification </w:t>
      </w:r>
      <w:r w:rsidR="00AA3BAE">
        <w:rPr>
          <w:rFonts w:ascii="Times New Roman" w:hAnsi="Times New Roman" w:cs="Times New Roman"/>
          <w:sz w:val="20"/>
          <w:szCs w:val="20"/>
          <w:lang w:val="en-GB"/>
        </w:rPr>
        <w:t>impact</w:t>
      </w:r>
      <w:r w:rsidR="00F94A09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0D492446" w14:textId="615F971D" w:rsidR="00691253" w:rsidRPr="009F77D6" w:rsidRDefault="003E4103" w:rsidP="007E4451">
      <w:pPr>
        <w:pStyle w:val="ListParagraph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33089F">
        <w:rPr>
          <w:rFonts w:ascii="Times New Roman" w:hAnsi="Times New Roman" w:cs="Times New Roman"/>
          <w:sz w:val="20"/>
          <w:szCs w:val="20"/>
          <w:lang w:val="en-GB"/>
        </w:rPr>
        <w:t xml:space="preserve">CFRA PDCCH order is </w:t>
      </w:r>
      <w:r w:rsidR="0033089F" w:rsidRPr="00844171">
        <w:rPr>
          <w:rFonts w:ascii="Times New Roman" w:hAnsi="Times New Roman" w:cs="Times New Roman"/>
          <w:i/>
          <w:sz w:val="20"/>
          <w:szCs w:val="20"/>
          <w:lang w:val="en-GB"/>
        </w:rPr>
        <w:t xml:space="preserve">obtained in linked PDCCH candidates </w:t>
      </w:r>
      <w:r w:rsidR="000A7908">
        <w:rPr>
          <w:rFonts w:ascii="Times New Roman" w:hAnsi="Times New Roman" w:cs="Times New Roman"/>
          <w:i/>
          <w:sz w:val="20"/>
          <w:szCs w:val="20"/>
          <w:lang w:val="en-GB"/>
        </w:rPr>
        <w:t>with the same QCL assumptions for both the PDCCHs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This means </w:t>
      </w:r>
      <w:r w:rsidR="00771759">
        <w:rPr>
          <w:rFonts w:ascii="Times New Roman" w:hAnsi="Times New Roman" w:cs="Times New Roman"/>
          <w:sz w:val="20"/>
          <w:szCs w:val="20"/>
          <w:lang w:val="en-GB"/>
        </w:rPr>
        <w:t>the repetitions have the same QCL assumption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and</w:t>
      </w:r>
      <w:r w:rsidR="00B25212">
        <w:rPr>
          <w:rFonts w:ascii="Times New Roman" w:hAnsi="Times New Roman" w:cs="Times New Roman"/>
          <w:sz w:val="20"/>
          <w:szCs w:val="20"/>
          <w:lang w:val="en-GB"/>
        </w:rPr>
        <w:t xml:space="preserve"> the linked PDCCH candidates are transmitted from the same TRP. Maintaining the same beam for all the transmissions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is </w:t>
      </w:r>
      <w:r w:rsidR="00B25212">
        <w:rPr>
          <w:rFonts w:ascii="Times New Roman" w:hAnsi="Times New Roman" w:cs="Times New Roman"/>
          <w:sz w:val="20"/>
          <w:szCs w:val="20"/>
          <w:lang w:val="en-GB"/>
        </w:rPr>
        <w:t>illustrated in Fig. 4 – the PDCCH repetitions comprising the CFRA order, the DCI with RA-RNTI scheduling the PDSCH and the scheduled PDSCH may be associated with the same CSI-RS or SSB for QCL. This would be a natural extension of the Rel. 15/16 specification.</w:t>
      </w:r>
    </w:p>
    <w:p w14:paraId="24E77D86" w14:textId="2B3520A2" w:rsidR="00804F7D" w:rsidRDefault="003E4103" w:rsidP="00B97C3E">
      <w:pPr>
        <w:pStyle w:val="ListParagraph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5F2C13">
        <w:rPr>
          <w:rFonts w:ascii="Times New Roman" w:hAnsi="Times New Roman" w:cs="Times New Roman"/>
          <w:sz w:val="20"/>
          <w:szCs w:val="20"/>
          <w:lang w:val="en-GB"/>
        </w:rPr>
        <w:t xml:space="preserve">CFRA PDCCH order </w:t>
      </w:r>
      <w:r w:rsidR="00B8572B" w:rsidRPr="00CB5FF3">
        <w:rPr>
          <w:rFonts w:ascii="Times New Roman" w:hAnsi="Times New Roman" w:cs="Times New Roman"/>
          <w:sz w:val="20"/>
          <w:szCs w:val="20"/>
          <w:lang w:val="en-GB"/>
        </w:rPr>
        <w:t xml:space="preserve">may be </w:t>
      </w:r>
      <w:r w:rsidR="005F2C13" w:rsidRPr="00CB5FF3">
        <w:rPr>
          <w:rFonts w:ascii="Times New Roman" w:hAnsi="Times New Roman" w:cs="Times New Roman"/>
          <w:i/>
          <w:sz w:val="20"/>
          <w:szCs w:val="20"/>
          <w:lang w:val="en-GB"/>
        </w:rPr>
        <w:t xml:space="preserve">obtained in linked </w:t>
      </w:r>
      <w:r w:rsidR="00B8572B" w:rsidRPr="00CB5FF3">
        <w:rPr>
          <w:rFonts w:ascii="Times New Roman" w:hAnsi="Times New Roman" w:cs="Times New Roman"/>
          <w:i/>
          <w:sz w:val="20"/>
          <w:szCs w:val="20"/>
          <w:lang w:val="en-GB"/>
        </w:rPr>
        <w:t xml:space="preserve">PDCCH candidates </w:t>
      </w:r>
      <w:r w:rsidR="00E96DC3">
        <w:rPr>
          <w:rFonts w:ascii="Times New Roman" w:hAnsi="Times New Roman" w:cs="Times New Roman"/>
          <w:i/>
          <w:sz w:val="20"/>
          <w:szCs w:val="20"/>
          <w:lang w:val="en-GB"/>
        </w:rPr>
        <w:t xml:space="preserve">with different </w:t>
      </w:r>
      <w:r w:rsidR="000A7908">
        <w:rPr>
          <w:rFonts w:ascii="Times New Roman" w:hAnsi="Times New Roman" w:cs="Times New Roman"/>
          <w:i/>
          <w:sz w:val="20"/>
          <w:szCs w:val="20"/>
          <w:lang w:val="en-GB"/>
        </w:rPr>
        <w:t xml:space="preserve">QCL assumptions for the </w:t>
      </w:r>
      <w:r w:rsidR="00E96DC3">
        <w:rPr>
          <w:rFonts w:ascii="Times New Roman" w:hAnsi="Times New Roman" w:cs="Times New Roman"/>
          <w:i/>
          <w:sz w:val="20"/>
          <w:szCs w:val="20"/>
          <w:lang w:val="en-GB"/>
        </w:rPr>
        <w:t xml:space="preserve">two </w:t>
      </w:r>
      <w:r w:rsidR="000A7908">
        <w:rPr>
          <w:rFonts w:ascii="Times New Roman" w:hAnsi="Times New Roman" w:cs="Times New Roman"/>
          <w:i/>
          <w:sz w:val="20"/>
          <w:szCs w:val="20"/>
          <w:lang w:val="en-GB"/>
        </w:rPr>
        <w:t>PDCCHs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>.</w:t>
      </w:r>
      <w:r w:rsidR="00CB5FF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1443D">
        <w:rPr>
          <w:rFonts w:ascii="Times New Roman" w:hAnsi="Times New Roman" w:cs="Times New Roman"/>
          <w:sz w:val="20"/>
          <w:szCs w:val="20"/>
          <w:lang w:val="en-GB"/>
        </w:rPr>
        <w:t xml:space="preserve">In </w:t>
      </w:r>
      <w:r w:rsidR="00CB5FF3">
        <w:rPr>
          <w:rFonts w:ascii="Times New Roman" w:hAnsi="Times New Roman" w:cs="Times New Roman"/>
          <w:sz w:val="20"/>
          <w:szCs w:val="20"/>
          <w:lang w:val="en-GB"/>
        </w:rPr>
        <w:t>this method</w:t>
      </w:r>
      <w:r w:rsidR="00B1443D">
        <w:rPr>
          <w:rFonts w:ascii="Times New Roman" w:hAnsi="Times New Roman" w:cs="Times New Roman"/>
          <w:sz w:val="20"/>
          <w:szCs w:val="20"/>
          <w:lang w:val="en-GB"/>
        </w:rPr>
        <w:t>, the beam to use for the RA-RNTI and the PDSCH have to be chosen from one of the PD</w:t>
      </w:r>
      <w:r w:rsidR="00276B26">
        <w:rPr>
          <w:rFonts w:ascii="Times New Roman" w:hAnsi="Times New Roman" w:cs="Times New Roman"/>
          <w:sz w:val="20"/>
          <w:szCs w:val="20"/>
          <w:lang w:val="en-GB"/>
        </w:rPr>
        <w:t>C</w:t>
      </w:r>
      <w:r w:rsidR="00B1443D">
        <w:rPr>
          <w:rFonts w:ascii="Times New Roman" w:hAnsi="Times New Roman" w:cs="Times New Roman"/>
          <w:sz w:val="20"/>
          <w:szCs w:val="20"/>
          <w:lang w:val="en-GB"/>
        </w:rPr>
        <w:t xml:space="preserve">CHs. It has a higher specification impact </w:t>
      </w:r>
      <w:r w:rsidR="001D4980">
        <w:rPr>
          <w:rFonts w:ascii="Times New Roman" w:hAnsi="Times New Roman" w:cs="Times New Roman"/>
          <w:sz w:val="20"/>
          <w:szCs w:val="20"/>
          <w:lang w:val="en-GB"/>
        </w:rPr>
        <w:t>than the first two choices</w:t>
      </w:r>
      <w:r w:rsidR="00A9750A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561D302A" w14:textId="77777777" w:rsidR="00FC021A" w:rsidRDefault="00FC021A" w:rsidP="003B7DA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1552071D" w14:textId="5B473731" w:rsidR="003E4103" w:rsidRPr="009F77D6" w:rsidRDefault="003E4103" w:rsidP="003B7DA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Based on the above discussion, we propose the following. </w:t>
      </w:r>
    </w:p>
    <w:p w14:paraId="4EFCBE71" w14:textId="7D248887" w:rsidR="00157016" w:rsidRDefault="00157016" w:rsidP="00157016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7D96ACFC" w14:textId="781DC35D" w:rsidR="00157016" w:rsidRDefault="00157016" w:rsidP="00157016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9E3FB8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</w:t>
      </w:r>
      <w:r w:rsidR="00C9693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6</w:t>
      </w:r>
      <w:r w:rsidRPr="009E3FB8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: </w:t>
      </w:r>
      <w:r w:rsidR="00ED2B72" w:rsidRPr="009E3FB8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Enable CFRA PDCCH order transmission in linked PDCCH candidates </w:t>
      </w:r>
      <w:r w:rsidR="00EE5AAE" w:rsidRPr="009E3FB8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with </w:t>
      </w:r>
      <w:r w:rsidR="007107B3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the </w:t>
      </w:r>
      <w:r w:rsidR="00EE5AAE" w:rsidRPr="009E3FB8">
        <w:rPr>
          <w:rFonts w:ascii="Times New Roman" w:hAnsi="Times New Roman" w:cs="Times New Roman"/>
          <w:b/>
          <w:i/>
          <w:sz w:val="20"/>
          <w:szCs w:val="20"/>
          <w:lang w:val="en-GB"/>
        </w:rPr>
        <w:t>same</w:t>
      </w:r>
      <w:r w:rsidR="00890D9B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r w:rsidR="007D7936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QCL assumption </w:t>
      </w:r>
      <w:r w:rsidR="00890D9B">
        <w:rPr>
          <w:rFonts w:ascii="Times New Roman" w:hAnsi="Times New Roman" w:cs="Times New Roman"/>
          <w:b/>
          <w:i/>
          <w:sz w:val="20"/>
          <w:szCs w:val="20"/>
          <w:lang w:val="en-GB"/>
        </w:rPr>
        <w:t>for both PDCCHs.</w:t>
      </w:r>
      <w:r w:rsidR="00EE5AAE" w:rsidRPr="009E3FB8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</w:p>
    <w:p w14:paraId="314B1E65" w14:textId="77777777" w:rsidR="00041FEF" w:rsidRPr="009E3FB8" w:rsidRDefault="00041FEF" w:rsidP="00157016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</w:p>
    <w:p w14:paraId="262CF02F" w14:textId="2CBCCE45" w:rsidR="00D25CF5" w:rsidRDefault="00041FEF" w:rsidP="00041FEF">
      <w:pPr>
        <w:pStyle w:val="Heading2"/>
        <w:spacing w:before="0" w:after="0"/>
        <w:rPr>
          <w:lang w:val="en-GB"/>
        </w:rPr>
      </w:pPr>
      <w:r>
        <w:rPr>
          <w:lang w:val="en-GB"/>
        </w:rPr>
        <w:t>Blind decoding count for PDCCH overbooking</w:t>
      </w:r>
    </w:p>
    <w:p w14:paraId="4ACA066E" w14:textId="00003D4D" w:rsidR="00A65439" w:rsidRDefault="00A65439" w:rsidP="004C1431">
      <w:pPr>
        <w:spacing w:after="0"/>
        <w:rPr>
          <w:lang w:val="en-GB"/>
        </w:rPr>
      </w:pPr>
    </w:p>
    <w:p w14:paraId="243C66C0" w14:textId="077B5ADC" w:rsidR="00161822" w:rsidRDefault="00B730CF" w:rsidP="00275D90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3C445C">
        <w:rPr>
          <w:rFonts w:ascii="Times New Roman" w:hAnsi="Times New Roman" w:cs="Times New Roman"/>
          <w:sz w:val="20"/>
          <w:szCs w:val="20"/>
          <w:lang w:val="en-GB"/>
        </w:rPr>
        <w:t>The following agreement was rea</w:t>
      </w:r>
      <w:r w:rsidR="003C445C">
        <w:rPr>
          <w:rFonts w:ascii="Times New Roman" w:hAnsi="Times New Roman" w:cs="Times New Roman"/>
          <w:sz w:val="20"/>
          <w:szCs w:val="20"/>
          <w:lang w:val="en-GB"/>
        </w:rPr>
        <w:t>ched with regards to this topic in RAN1#106-e</w:t>
      </w:r>
      <w:r w:rsidR="007A0D7E">
        <w:rPr>
          <w:rFonts w:ascii="Times New Roman" w:hAnsi="Times New Roman" w:cs="Times New Roman"/>
          <w:sz w:val="20"/>
          <w:szCs w:val="20"/>
          <w:lang w:val="en-GB"/>
        </w:rPr>
        <w:t xml:space="preserve"> [2]</w:t>
      </w:r>
      <w:r w:rsidR="003C445C">
        <w:rPr>
          <w:rFonts w:ascii="Times New Roman" w:hAnsi="Times New Roman" w:cs="Times New Roman"/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F545CC" w:rsidRPr="004F56AB" w14:paraId="3AA7C700" w14:textId="77777777" w:rsidTr="00F545CC">
        <w:tc>
          <w:tcPr>
            <w:tcW w:w="9396" w:type="dxa"/>
          </w:tcPr>
          <w:p w14:paraId="39A88E6F" w14:textId="3F84AEB1" w:rsidR="00F545CC" w:rsidRPr="00F545CC" w:rsidRDefault="00F545CC" w:rsidP="00F545CC">
            <w:pPr>
              <w:rPr>
                <w:rFonts w:ascii="Times" w:eastAsia="Batang" w:hAnsi="Times" w:cs="Times"/>
                <w:b/>
                <w:bCs/>
                <w:iCs/>
                <w:sz w:val="20"/>
                <w:szCs w:val="20"/>
                <w:u w:val="single"/>
                <w:lang w:val="en-GB"/>
              </w:rPr>
            </w:pPr>
            <w:r w:rsidRPr="00F545CC">
              <w:rPr>
                <w:rFonts w:ascii="Times" w:eastAsia="Batang" w:hAnsi="Times" w:cs="Times"/>
                <w:b/>
                <w:bCs/>
                <w:iCs/>
                <w:sz w:val="20"/>
                <w:szCs w:val="20"/>
                <w:highlight w:val="green"/>
                <w:u w:val="single"/>
                <w:lang w:val="en-GB"/>
              </w:rPr>
              <w:t>Agreement</w:t>
            </w:r>
          </w:p>
          <w:p w14:paraId="18FE3453" w14:textId="6FEB870A" w:rsidR="00F545CC" w:rsidRPr="00F545CC" w:rsidRDefault="00F545CC" w:rsidP="00F545CC">
            <w:pPr>
              <w:rPr>
                <w:rFonts w:ascii="Times" w:eastAsia="Batang" w:hAnsi="Times" w:cs="Times"/>
                <w:bCs/>
                <w:iCs/>
                <w:sz w:val="20"/>
                <w:szCs w:val="20"/>
                <w:lang w:val="en-GB"/>
              </w:rPr>
            </w:pPr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/>
              </w:rPr>
              <w:t xml:space="preserve">For overbooking in the </w:t>
            </w:r>
            <w:proofErr w:type="spellStart"/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/>
              </w:rPr>
              <w:t>PCell</w:t>
            </w:r>
            <w:proofErr w:type="spellEnd"/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/>
              </w:rPr>
              <w:t xml:space="preserve"> for USS with two linked SS sets in the same slot/span, select one Alt for each of Case 1 and Case 2 in RAN1 #106-bis-e:</w:t>
            </w:r>
          </w:p>
          <w:p w14:paraId="6B2A1AA8" w14:textId="77777777" w:rsidR="00F545CC" w:rsidRPr="00F545CC" w:rsidRDefault="00F545CC" w:rsidP="00F545CC">
            <w:pPr>
              <w:numPr>
                <w:ilvl w:val="0"/>
                <w:numId w:val="28"/>
              </w:numPr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  <w:t>Case 1: 2 BDs are counted for two linked candidates:</w:t>
            </w:r>
          </w:p>
          <w:p w14:paraId="494D9C50" w14:textId="77777777" w:rsidR="00F545CC" w:rsidRPr="00F545CC" w:rsidRDefault="00F545CC" w:rsidP="00F545CC">
            <w:pPr>
              <w:numPr>
                <w:ilvl w:val="1"/>
                <w:numId w:val="28"/>
              </w:numPr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  <w:t>Alt1: No change (use existing spec)</w:t>
            </w:r>
          </w:p>
          <w:p w14:paraId="41727783" w14:textId="77777777" w:rsidR="00F545CC" w:rsidRPr="00F545CC" w:rsidRDefault="00F545CC" w:rsidP="00F545CC">
            <w:pPr>
              <w:numPr>
                <w:ilvl w:val="1"/>
                <w:numId w:val="28"/>
              </w:numPr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  <w:t>Alt2: Consider the SS set pair together (both are kept or both are dropped), where the priority is based on lower SS set ID among the pair.</w:t>
            </w:r>
          </w:p>
          <w:p w14:paraId="5F5FBD3F" w14:textId="77777777" w:rsidR="00F545CC" w:rsidRPr="00F545CC" w:rsidRDefault="00F545CC" w:rsidP="00F545CC">
            <w:pPr>
              <w:numPr>
                <w:ilvl w:val="0"/>
                <w:numId w:val="28"/>
              </w:numPr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  <w:t>Case 2: 3 BDs are counted for two linked candidates:</w:t>
            </w:r>
          </w:p>
          <w:p w14:paraId="76EBFFDC" w14:textId="77777777" w:rsidR="00F545CC" w:rsidRPr="00F545CC" w:rsidRDefault="00F545CC" w:rsidP="00F545CC">
            <w:pPr>
              <w:numPr>
                <w:ilvl w:val="1"/>
                <w:numId w:val="28"/>
              </w:numPr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  <w:t>Alt1: Overbooking is per individual SS set as in Rel. 15/16</w:t>
            </w:r>
          </w:p>
          <w:p w14:paraId="56C3A34A" w14:textId="77777777" w:rsidR="00F545CC" w:rsidRPr="00F545CC" w:rsidRDefault="00F545CC" w:rsidP="00F545CC">
            <w:pPr>
              <w:numPr>
                <w:ilvl w:val="2"/>
                <w:numId w:val="28"/>
              </w:numPr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  <w:t xml:space="preserve">Alt1-1: The third BD is counted as a virtual SS set (i.e., the virtual SS set for the third BDs is </w:t>
            </w:r>
            <w:proofErr w:type="spellStart"/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  <w:t>dopped</w:t>
            </w:r>
            <w:proofErr w:type="spellEnd"/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  <w:t xml:space="preserve"> before dropping the linked SS sets).</w:t>
            </w:r>
          </w:p>
          <w:p w14:paraId="2A5C3E34" w14:textId="77777777" w:rsidR="00F545CC" w:rsidRPr="00F545CC" w:rsidRDefault="00F545CC" w:rsidP="00F545CC">
            <w:pPr>
              <w:numPr>
                <w:ilvl w:val="2"/>
                <w:numId w:val="28"/>
              </w:numPr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  <w:t>Alt1-2: The third BD is counted as part of the SS set with higher ID.</w:t>
            </w:r>
          </w:p>
          <w:p w14:paraId="2FCB0F15" w14:textId="77777777" w:rsidR="00F545CC" w:rsidRPr="00F545CC" w:rsidRDefault="00F545CC" w:rsidP="00F545CC">
            <w:pPr>
              <w:numPr>
                <w:ilvl w:val="1"/>
                <w:numId w:val="28"/>
              </w:numPr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  <w:t>Alt2: Consider the SS set pair together (both are kept or both are dropped), where the priority is based on lower SS set ID among the pair.</w:t>
            </w:r>
          </w:p>
          <w:p w14:paraId="53713FC2" w14:textId="598AE462" w:rsidR="00F545CC" w:rsidRPr="00432A7C" w:rsidRDefault="00F545CC" w:rsidP="00275D90">
            <w:pPr>
              <w:numPr>
                <w:ilvl w:val="0"/>
                <w:numId w:val="28"/>
              </w:numPr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F545CC">
              <w:rPr>
                <w:rFonts w:ascii="Times" w:eastAsia="Batang" w:hAnsi="Times" w:cs="Times"/>
                <w:bCs/>
                <w:iCs/>
                <w:sz w:val="20"/>
                <w:szCs w:val="20"/>
                <w:lang w:val="en-GB" w:eastAsia="x-none"/>
              </w:rPr>
              <w:t>FFS: Inter-span PDCCH repetition for r16monitoringcapablity.</w:t>
            </w:r>
          </w:p>
        </w:tc>
      </w:tr>
    </w:tbl>
    <w:p w14:paraId="055B6E5C" w14:textId="2BF56A85" w:rsidR="003C445C" w:rsidRDefault="003C445C" w:rsidP="00275D90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010429CA" w14:textId="01D00611" w:rsidR="00E6287B" w:rsidRPr="00AA2215" w:rsidRDefault="00E6287B" w:rsidP="00AA221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The priority for decoding a PDCCH candidate in Rel. 15/16 depends on the search space set it belongs to – the lower the SS set ID, the higher the priority. </w:t>
      </w:r>
      <w:r w:rsidR="00FF6841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Having linked PDCCH candidates </w:t>
      </w:r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disrupts the priority – if a SS set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i</m:t>
            </m:r>
          </m:sub>
        </m:sSub>
      </m:oMath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is linked with an SS set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j</m:t>
            </m:r>
          </m:sub>
        </m:sSub>
      </m:oMath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with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i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GB"/>
          </w:rPr>
          <m:t>&lt;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j</m:t>
            </m:r>
          </m:sub>
        </m:sSub>
      </m:oMath>
      <w:r w:rsidR="00E723E7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and there are other SS sets with higher priority than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j</m:t>
            </m:r>
          </m:sub>
        </m:sSub>
      </m:oMath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, then the UE may either count both SS sets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i</m:t>
            </m:r>
          </m:sub>
        </m:sSub>
      </m:oMath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j</m:t>
            </m:r>
          </m:sub>
        </m:sSub>
      </m:oMath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as one unit and combine their BD </w:t>
      </w:r>
      <w:r w:rsidR="00B4697E">
        <w:rPr>
          <w:rFonts w:ascii="Times New Roman" w:hAnsi="Times New Roman" w:cs="Times New Roman"/>
          <w:sz w:val="20"/>
          <w:szCs w:val="20"/>
          <w:lang w:val="en-GB"/>
        </w:rPr>
        <w:t xml:space="preserve">count </w:t>
      </w:r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>together or the BD count is individually for each SS set. With individual</w:t>
      </w:r>
      <w:r w:rsidR="002D71FA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counting, if a linked SS set </w:t>
      </w:r>
      <w:r w:rsidR="005B5ECD" w:rsidRPr="00AA2215"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gramStart"/>
      <w:r w:rsidR="005B5ECD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say </w:t>
      </w:r>
      <w:proofErr w:type="gramEnd"/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j</m:t>
            </m:r>
          </m:sub>
        </m:sSub>
      </m:oMath>
      <w:r w:rsidR="005B5ECD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) </w:t>
      </w:r>
      <w:r w:rsidR="002D71FA" w:rsidRPr="00AA2215">
        <w:rPr>
          <w:rFonts w:ascii="Times New Roman" w:hAnsi="Times New Roman" w:cs="Times New Roman"/>
          <w:sz w:val="20"/>
          <w:szCs w:val="20"/>
          <w:lang w:val="en-GB"/>
        </w:rPr>
        <w:t>is being dropped</w:t>
      </w:r>
      <w:r w:rsidR="0031265D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due to lower priority</w:t>
      </w:r>
      <w:r w:rsidR="002D71FA" w:rsidRPr="00AA2215">
        <w:rPr>
          <w:rFonts w:ascii="Times New Roman" w:hAnsi="Times New Roman" w:cs="Times New Roman"/>
          <w:sz w:val="20"/>
          <w:szCs w:val="20"/>
          <w:lang w:val="en-GB"/>
        </w:rPr>
        <w:t>, the other</w:t>
      </w:r>
      <w:r w:rsidR="00AA2215">
        <w:rPr>
          <w:rFonts w:ascii="Times New Roman" w:hAnsi="Times New Roman" w:cs="Times New Roman"/>
          <w:sz w:val="20"/>
          <w:szCs w:val="20"/>
          <w:lang w:val="en-GB"/>
        </w:rPr>
        <w:t xml:space="preserve"> SS set</w:t>
      </w:r>
      <w:r w:rsidR="002D71FA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i</m:t>
            </m:r>
          </m:sub>
        </m:sSub>
      </m:oMath>
      <w:r w:rsidR="00B4697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D71FA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may </w:t>
      </w:r>
      <w:r w:rsidR="005B334B" w:rsidRPr="00AA2215">
        <w:rPr>
          <w:rFonts w:ascii="Times New Roman" w:hAnsi="Times New Roman" w:cs="Times New Roman"/>
          <w:sz w:val="20"/>
          <w:szCs w:val="20"/>
          <w:lang w:val="en-GB"/>
        </w:rPr>
        <w:t>still be dec</w:t>
      </w:r>
      <w:r w:rsidR="00022A8A" w:rsidRPr="00AA2215">
        <w:rPr>
          <w:rFonts w:ascii="Times New Roman" w:hAnsi="Times New Roman" w:cs="Times New Roman"/>
          <w:sz w:val="20"/>
          <w:szCs w:val="20"/>
          <w:lang w:val="en-GB"/>
        </w:rPr>
        <w:t>oded individually, keeping</w:t>
      </w:r>
      <w:r w:rsidR="00727E14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with the Rel. 15/16 rules</w:t>
      </w:r>
      <w:r w:rsidR="009825D3" w:rsidRPr="00AA2215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0D699C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24AE9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Dropping both candidates together </w:t>
      </w:r>
      <w:r w:rsidR="00E80008" w:rsidRPr="00AA2215">
        <w:rPr>
          <w:rFonts w:ascii="Times New Roman" w:hAnsi="Times New Roman" w:cs="Times New Roman"/>
          <w:sz w:val="20"/>
          <w:szCs w:val="20"/>
          <w:lang w:val="en-GB"/>
        </w:rPr>
        <w:t>may disrupt the</w:t>
      </w:r>
      <w:r w:rsidR="000246A3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priority rules from Rel. 15/16</w:t>
      </w:r>
      <w:r w:rsidR="00B4697E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B4697E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4697E">
        <w:rPr>
          <w:rFonts w:ascii="Times New Roman" w:hAnsi="Times New Roman" w:cs="Times New Roman"/>
          <w:sz w:val="20"/>
          <w:szCs w:val="20"/>
          <w:lang w:val="en-GB"/>
        </w:rPr>
        <w:t>Firstly</w:t>
      </w:r>
      <w:r w:rsidR="004C6B10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0246A3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the priority of both SS sets have to be determined and if any one of them is dropped, then both </w:t>
      </w:r>
      <w:r w:rsidR="00402F4D">
        <w:rPr>
          <w:rFonts w:ascii="Times New Roman" w:hAnsi="Times New Roman" w:cs="Times New Roman"/>
          <w:sz w:val="20"/>
          <w:szCs w:val="20"/>
          <w:lang w:val="en-GB"/>
        </w:rPr>
        <w:t xml:space="preserve">of them </w:t>
      </w:r>
      <w:r w:rsidR="000246A3" w:rsidRPr="00AA2215">
        <w:rPr>
          <w:rFonts w:ascii="Times New Roman" w:hAnsi="Times New Roman" w:cs="Times New Roman"/>
          <w:sz w:val="20"/>
          <w:szCs w:val="20"/>
          <w:lang w:val="en-GB"/>
        </w:rPr>
        <w:t xml:space="preserve">have to be dropped and another SS set may be included in place of the additionally dropped SS set for counting. </w:t>
      </w:r>
      <w:r w:rsidR="00504C3F">
        <w:rPr>
          <w:rFonts w:ascii="Times New Roman" w:hAnsi="Times New Roman" w:cs="Times New Roman"/>
          <w:sz w:val="20"/>
          <w:szCs w:val="20"/>
          <w:lang w:val="en-GB"/>
        </w:rPr>
        <w:t xml:space="preserve">Therefore, in our view, </w:t>
      </w:r>
      <w:r w:rsidR="00324BE2" w:rsidRPr="00AA2215">
        <w:rPr>
          <w:rFonts w:ascii="Times New Roman" w:hAnsi="Times New Roman" w:cs="Times New Roman"/>
          <w:sz w:val="20"/>
          <w:szCs w:val="20"/>
          <w:lang w:val="en-GB"/>
        </w:rPr>
        <w:t>Alt. 1</w:t>
      </w:r>
      <w:r w:rsidR="00504C3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24BE2" w:rsidRPr="00AA2215">
        <w:rPr>
          <w:rFonts w:ascii="Times New Roman" w:hAnsi="Times New Roman" w:cs="Times New Roman"/>
          <w:sz w:val="20"/>
          <w:szCs w:val="20"/>
          <w:lang w:val="en-GB"/>
        </w:rPr>
        <w:t>is the better choice as it is aligned with Rel. 15/16.</w:t>
      </w:r>
    </w:p>
    <w:p w14:paraId="6E890F25" w14:textId="6C19ECEA" w:rsidR="00324BE2" w:rsidRPr="00324BE2" w:rsidRDefault="00324BE2" w:rsidP="00FF6841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324BE2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</w:t>
      </w:r>
      <w:r w:rsidR="00D0680C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7</w:t>
      </w:r>
      <w:r w:rsidRPr="00324BE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: For overbook in the </w:t>
      </w:r>
      <w:proofErr w:type="spellStart"/>
      <w:r w:rsidRPr="00324BE2">
        <w:rPr>
          <w:rFonts w:ascii="Times New Roman" w:hAnsi="Times New Roman" w:cs="Times New Roman"/>
          <w:b/>
          <w:i/>
          <w:sz w:val="20"/>
          <w:szCs w:val="20"/>
          <w:lang w:val="en-GB"/>
        </w:rPr>
        <w:t>PCell</w:t>
      </w:r>
      <w:proofErr w:type="spellEnd"/>
      <w:r w:rsidRPr="00324BE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for USS with two linked SS sets in the same slot/span, perform BD counting per SS set (Alt. 1). </w:t>
      </w:r>
    </w:p>
    <w:p w14:paraId="1E657514" w14:textId="77777777" w:rsidR="007C3A84" w:rsidRPr="00F346BD" w:rsidRDefault="007C3A84" w:rsidP="00AB2023">
      <w:pPr>
        <w:pStyle w:val="Heading1"/>
        <w:spacing w:before="0" w:line="276" w:lineRule="auto"/>
        <w:rPr>
          <w:lang w:val="en-US"/>
        </w:rPr>
      </w:pPr>
      <w:r w:rsidRPr="00F346BD">
        <w:rPr>
          <w:lang w:val="en-US"/>
        </w:rPr>
        <w:lastRenderedPageBreak/>
        <w:t>Conclusion</w:t>
      </w:r>
    </w:p>
    <w:p w14:paraId="26313D5E" w14:textId="7C1AC95C" w:rsidR="007929D7" w:rsidRPr="006042CD" w:rsidRDefault="006042CD" w:rsidP="00AB2023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042CD">
        <w:rPr>
          <w:rFonts w:ascii="Times New Roman" w:hAnsi="Times New Roman" w:cs="Times New Roman"/>
          <w:sz w:val="20"/>
          <w:szCs w:val="20"/>
          <w:lang w:val="en-US"/>
        </w:rPr>
        <w:t>The following proposals are made from the discussions above.</w:t>
      </w:r>
    </w:p>
    <w:p w14:paraId="78252893" w14:textId="77777777" w:rsidR="006F4661" w:rsidRPr="00723848" w:rsidRDefault="006F4661" w:rsidP="006F4661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1</w:t>
      </w: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>: Enable UE reporting of the number of linked PDCCH candidates it can decode in a given slot or span.</w:t>
      </w:r>
    </w:p>
    <w:p w14:paraId="44927C93" w14:textId="77777777" w:rsidR="006F4661" w:rsidRDefault="006F4661" w:rsidP="006F4661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>Proposal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2</w:t>
      </w:r>
      <w:r w:rsidRPr="00723848">
        <w:rPr>
          <w:rFonts w:ascii="Times New Roman" w:hAnsi="Times New Roman" w:cs="Times New Roman"/>
          <w:b/>
          <w:i/>
          <w:sz w:val="20"/>
          <w:szCs w:val="20"/>
          <w:lang w:val="en-US"/>
        </w:rPr>
        <w:t>: A MO of an SS set that is linked does not appear between a MO of the same SS set before it and a MO of the linked SS set after it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.</w:t>
      </w:r>
    </w:p>
    <w:p w14:paraId="04B9ECBF" w14:textId="77777777" w:rsidR="00582204" w:rsidRPr="00C87682" w:rsidRDefault="00582204" w:rsidP="00582204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3</w:t>
      </w:r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: Support PDCCH repetitions with PDCCH candidates associated with different </w:t>
      </w:r>
      <w:proofErr w:type="spellStart"/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Pr="00C87682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values.</w:t>
      </w:r>
    </w:p>
    <w:p w14:paraId="6BBC165A" w14:textId="77777777" w:rsidR="00582204" w:rsidRDefault="00582204" w:rsidP="00582204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427241EF" w14:textId="77777777" w:rsidR="00582204" w:rsidRDefault="00582204" w:rsidP="00582204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4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: When DCI is transmitted via PDCCH repetition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with the PDCCH candidates associated with two different 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, for PUCCH resource determination for HARQ-</w:t>
      </w:r>
      <w:proofErr w:type="spellStart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Ack</w:t>
      </w:r>
      <w:proofErr w:type="spellEnd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when the corresponding PUCCH resource set has a size larger than eight, 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the 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starting CCE index and number of CCEs in the CORESET of the PDCCH candidate associated with the lowest </w:t>
      </w:r>
      <w:proofErr w:type="spellStart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poolIndex</w:t>
      </w:r>
      <w:proofErr w:type="spellEnd"/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are used</w:t>
      </w:r>
      <w:r w:rsidRPr="00B4123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.</w:t>
      </w:r>
    </w:p>
    <w:p w14:paraId="345850CE" w14:textId="77777777" w:rsidR="00582204" w:rsidRDefault="00582204" w:rsidP="00582204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6F5FAAA8" w14:textId="77777777" w:rsidR="00582204" w:rsidRDefault="00582204" w:rsidP="00582204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</w:pPr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5</w:t>
      </w:r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: When DCI is transmitted via PDCCH repetition with the PDCCH candidates associated with two different </w:t>
      </w:r>
      <w:proofErr w:type="spellStart"/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values, the PDSCH scrambling and CRS-rate-matching pattern may be determined based on the lowest </w:t>
      </w:r>
      <w:proofErr w:type="spellStart"/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>CORESETpoolIndex</w:t>
      </w:r>
      <w:proofErr w:type="spellEnd"/>
      <w:r w:rsidRPr="00780311">
        <w:rPr>
          <w:rFonts w:ascii="Times New Roman" w:hAnsi="Times New Roman" w:cs="Times New Roman"/>
          <w:b/>
          <w:i/>
          <w:sz w:val="20"/>
          <w:szCs w:val="20"/>
          <w:lang w:val="en-US" w:eastAsia="zh-CN"/>
        </w:rPr>
        <w:t xml:space="preserve"> value associated with the PDCCH candidates.</w:t>
      </w:r>
    </w:p>
    <w:p w14:paraId="0E980FA6" w14:textId="77777777" w:rsidR="00516ECC" w:rsidRDefault="00516ECC" w:rsidP="00AA5BFC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</w:p>
    <w:p w14:paraId="66C4C6ED" w14:textId="77777777" w:rsidR="006548A8" w:rsidRDefault="006548A8" w:rsidP="006548A8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9E3FB8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6</w:t>
      </w:r>
      <w:r w:rsidRPr="009E3FB8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: Enable CFRA PDCCH order transmission in linked PDCCH candidates with 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the </w:t>
      </w:r>
      <w:r w:rsidRPr="009E3FB8">
        <w:rPr>
          <w:rFonts w:ascii="Times New Roman" w:hAnsi="Times New Roman" w:cs="Times New Roman"/>
          <w:b/>
          <w:i/>
          <w:sz w:val="20"/>
          <w:szCs w:val="20"/>
          <w:lang w:val="en-GB"/>
        </w:rPr>
        <w:t>same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QCL assumption for both PDCCHs.</w:t>
      </w:r>
      <w:r w:rsidRPr="009E3FB8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</w:p>
    <w:p w14:paraId="7F68F6CC" w14:textId="77777777" w:rsidR="00533A7E" w:rsidRDefault="00533A7E" w:rsidP="0066683B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</w:p>
    <w:p w14:paraId="0B1027E2" w14:textId="6648516F" w:rsidR="004026DE" w:rsidRPr="00324BE2" w:rsidRDefault="004026DE" w:rsidP="004026DE">
      <w:pPr>
        <w:jc w:val="both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324BE2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7</w:t>
      </w:r>
      <w:r w:rsidRPr="00324BE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: For overbook in the </w:t>
      </w:r>
      <w:proofErr w:type="spellStart"/>
      <w:r w:rsidRPr="00324BE2">
        <w:rPr>
          <w:rFonts w:ascii="Times New Roman" w:hAnsi="Times New Roman" w:cs="Times New Roman"/>
          <w:b/>
          <w:i/>
          <w:sz w:val="20"/>
          <w:szCs w:val="20"/>
          <w:lang w:val="en-GB"/>
        </w:rPr>
        <w:t>PCell</w:t>
      </w:r>
      <w:proofErr w:type="spellEnd"/>
      <w:r w:rsidRPr="00324BE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for USS with two linked SS sets in the same slot/span, perform BD counting per SS set (Alt. 1). </w:t>
      </w:r>
    </w:p>
    <w:p w14:paraId="12C7D858" w14:textId="77777777" w:rsidR="007C3A84" w:rsidRPr="0062517E" w:rsidRDefault="007C3A84" w:rsidP="00AB2023">
      <w:pPr>
        <w:pStyle w:val="Heading1"/>
        <w:spacing w:before="0" w:after="0" w:line="276" w:lineRule="auto"/>
      </w:pPr>
      <w:r w:rsidRPr="0062517E">
        <w:t>References</w:t>
      </w:r>
    </w:p>
    <w:p w14:paraId="3BAC40B1" w14:textId="6685E250" w:rsidR="00EE41B3" w:rsidRDefault="007C3A84" w:rsidP="00AB2023">
      <w:pPr>
        <w:pStyle w:val="ListParagraph"/>
        <w:numPr>
          <w:ilvl w:val="0"/>
          <w:numId w:val="1"/>
        </w:numPr>
        <w:spacing w:before="240" w:line="276" w:lineRule="auto"/>
        <w:jc w:val="both"/>
        <w:rPr>
          <w:lang w:val="en-US"/>
        </w:rPr>
      </w:pPr>
      <w:r w:rsidRPr="001E4036">
        <w:rPr>
          <w:rFonts w:ascii="Times New Roman" w:hAnsi="Times New Roman" w:cs="Times New Roman"/>
          <w:sz w:val="20"/>
          <w:szCs w:val="20"/>
          <w:lang w:val="en-US"/>
        </w:rPr>
        <w:t>“RP-</w:t>
      </w:r>
      <w:r w:rsidR="005F6506">
        <w:rPr>
          <w:rFonts w:ascii="Times New Roman" w:hAnsi="Times New Roman" w:cs="Times New Roman"/>
          <w:sz w:val="20"/>
          <w:szCs w:val="20"/>
          <w:lang w:val="en-US"/>
        </w:rPr>
        <w:t>211586</w:t>
      </w:r>
      <w:r w:rsidRPr="001E4036">
        <w:rPr>
          <w:rFonts w:ascii="Times New Roman" w:hAnsi="Times New Roman" w:cs="Times New Roman"/>
          <w:sz w:val="20"/>
          <w:szCs w:val="20"/>
          <w:lang w:val="en-US"/>
        </w:rPr>
        <w:t xml:space="preserve"> - </w:t>
      </w:r>
      <w:r w:rsidR="005F6506" w:rsidRPr="005F6506">
        <w:rPr>
          <w:rFonts w:ascii="Times New Roman" w:hAnsi="Times New Roman" w:cs="Times New Roman"/>
          <w:sz w:val="20"/>
          <w:szCs w:val="20"/>
          <w:lang w:val="en-GB"/>
        </w:rPr>
        <w:t>Revised WID: Further enhancements on MIMO for NR</w:t>
      </w:r>
      <w:r w:rsidRPr="001E4036">
        <w:rPr>
          <w:rFonts w:ascii="Times New Roman" w:hAnsi="Times New Roman" w:cs="Times New Roman"/>
          <w:sz w:val="20"/>
          <w:szCs w:val="20"/>
          <w:lang w:val="en-US"/>
        </w:rPr>
        <w:t>,” Samsung, 3GPP TSG RAN Meeting #86, December 2019.</w:t>
      </w:r>
      <w:r w:rsidRPr="001E4036">
        <w:rPr>
          <w:lang w:val="en-US"/>
        </w:rPr>
        <w:t xml:space="preserve"> </w:t>
      </w:r>
    </w:p>
    <w:p w14:paraId="71F15D83" w14:textId="504E479B" w:rsidR="000D4BC3" w:rsidRDefault="00A04F4E" w:rsidP="002C7A1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RAN1 Chairman’s notes, </w:t>
      </w:r>
      <w:r w:rsidR="002B46D7">
        <w:rPr>
          <w:rFonts w:ascii="Times New Roman" w:hAnsi="Times New Roman" w:cs="Times New Roman"/>
          <w:sz w:val="20"/>
          <w:szCs w:val="20"/>
          <w:lang w:val="en-US"/>
        </w:rPr>
        <w:t>3GPP TSG RAN WG1 Meeting #10</w:t>
      </w:r>
      <w:r w:rsidR="008716EE">
        <w:rPr>
          <w:rFonts w:ascii="Times New Roman" w:hAnsi="Times New Roman" w:cs="Times New Roman"/>
          <w:sz w:val="20"/>
          <w:szCs w:val="20"/>
          <w:lang w:val="en-US"/>
        </w:rPr>
        <w:t>6</w:t>
      </w:r>
      <w:r w:rsidRPr="00A04F4E">
        <w:rPr>
          <w:rFonts w:ascii="Times New Roman" w:hAnsi="Times New Roman" w:cs="Times New Roman"/>
          <w:sz w:val="20"/>
          <w:szCs w:val="20"/>
          <w:lang w:val="en-US"/>
        </w:rPr>
        <w:t>-e</w:t>
      </w:r>
      <w:r w:rsidR="00FA6F8F">
        <w:rPr>
          <w:rFonts w:ascii="Times New Roman" w:hAnsi="Times New Roman" w:cs="Times New Roman"/>
          <w:sz w:val="20"/>
          <w:szCs w:val="20"/>
          <w:lang w:val="en-US"/>
        </w:rPr>
        <w:t>,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A04F4E">
        <w:rPr>
          <w:rFonts w:ascii="Times New Roman" w:hAnsi="Times New Roman" w:cs="Times New Roman"/>
          <w:sz w:val="20"/>
          <w:szCs w:val="20"/>
          <w:lang w:val="en-US"/>
        </w:rPr>
        <w:t>e-Meeting,</w:t>
      </w:r>
      <w:r w:rsidR="00DD371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C7A18" w:rsidRPr="002C7A18">
        <w:rPr>
          <w:rFonts w:ascii="Times New Roman" w:hAnsi="Times New Roman" w:cs="Times New Roman"/>
          <w:sz w:val="20"/>
          <w:szCs w:val="20"/>
          <w:lang w:val="en-US"/>
        </w:rPr>
        <w:t>August 16th – 27th, 2021</w:t>
      </w:r>
      <w:r w:rsidR="00327817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661DF1A7" w14:textId="5CA0A918" w:rsidR="000E2B27" w:rsidRPr="00A70C5E" w:rsidRDefault="000715FF" w:rsidP="00C967F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“</w:t>
      </w:r>
      <w:r w:rsidR="00704A08" w:rsidRPr="00704A08">
        <w:rPr>
          <w:rFonts w:ascii="Times New Roman" w:hAnsi="Times New Roman" w:cs="Times New Roman"/>
          <w:sz w:val="20"/>
          <w:szCs w:val="20"/>
          <w:lang w:val="en-US"/>
        </w:rPr>
        <w:t>R1-2108255</w:t>
      </w:r>
      <w:r w:rsidR="00704A08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704A08" w:rsidRPr="00704A08">
        <w:rPr>
          <w:rFonts w:ascii="Times New Roman" w:hAnsi="Times New Roman" w:cs="Times New Roman"/>
          <w:sz w:val="20"/>
          <w:szCs w:val="20"/>
          <w:lang w:val="en-US"/>
        </w:rPr>
        <w:t xml:space="preserve">Summary #2 of email discussions [106-e-NR-feMIMO-03] for </w:t>
      </w:r>
      <w:proofErr w:type="spellStart"/>
      <w:r w:rsidR="00704A08" w:rsidRPr="00704A08">
        <w:rPr>
          <w:rFonts w:ascii="Times New Roman" w:hAnsi="Times New Roman" w:cs="Times New Roman"/>
          <w:sz w:val="20"/>
          <w:szCs w:val="20"/>
          <w:lang w:val="en-US"/>
        </w:rPr>
        <w:t>mTRP</w:t>
      </w:r>
      <w:proofErr w:type="spellEnd"/>
      <w:r w:rsidR="00704A08" w:rsidRPr="00704A08">
        <w:rPr>
          <w:rFonts w:ascii="Times New Roman" w:hAnsi="Times New Roman" w:cs="Times New Roman"/>
          <w:sz w:val="20"/>
          <w:szCs w:val="20"/>
          <w:lang w:val="en-US"/>
        </w:rPr>
        <w:t xml:space="preserve"> PDCCH enhancement</w:t>
      </w:r>
      <w:r w:rsidR="00C967F8">
        <w:rPr>
          <w:rFonts w:ascii="Times New Roman" w:hAnsi="Times New Roman" w:cs="Times New Roman"/>
          <w:sz w:val="20"/>
          <w:szCs w:val="20"/>
          <w:lang w:val="en-US"/>
        </w:rPr>
        <w:t xml:space="preserve">s </w:t>
      </w:r>
      <w:r w:rsidR="00704A08" w:rsidRPr="00704A08">
        <w:rPr>
          <w:rFonts w:ascii="Times New Roman" w:hAnsi="Times New Roman" w:cs="Times New Roman"/>
          <w:sz w:val="20"/>
          <w:szCs w:val="20"/>
          <w:lang w:val="en-US"/>
        </w:rPr>
        <w:t>Moderator (Qualcomm)</w:t>
      </w:r>
      <w:r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49332F">
        <w:rPr>
          <w:rFonts w:ascii="Times New Roman" w:hAnsi="Times New Roman" w:cs="Times New Roman"/>
          <w:sz w:val="20"/>
          <w:szCs w:val="20"/>
          <w:lang w:val="en-US"/>
        </w:rPr>
        <w:t>, RAN1#106-e</w:t>
      </w:r>
      <w:r w:rsidR="00B53145">
        <w:rPr>
          <w:rFonts w:ascii="Times New Roman" w:hAnsi="Times New Roman" w:cs="Times New Roman"/>
          <w:sz w:val="20"/>
          <w:szCs w:val="20"/>
          <w:lang w:val="en-US"/>
        </w:rPr>
        <w:t>, August 202</w:t>
      </w:r>
      <w:r w:rsidR="00E60444">
        <w:rPr>
          <w:rFonts w:ascii="Times New Roman" w:hAnsi="Times New Roman" w:cs="Times New Roman"/>
          <w:sz w:val="20"/>
          <w:szCs w:val="20"/>
          <w:lang w:val="en-US"/>
        </w:rPr>
        <w:t>1.</w:t>
      </w:r>
    </w:p>
    <w:sectPr w:rsidR="000E2B27" w:rsidRPr="00A70C5E" w:rsidSect="00C0771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D3F04"/>
    <w:multiLevelType w:val="hybridMultilevel"/>
    <w:tmpl w:val="67384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495016A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4954CD1"/>
    <w:multiLevelType w:val="multilevel"/>
    <w:tmpl w:val="7F36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CD7529"/>
    <w:multiLevelType w:val="multilevel"/>
    <w:tmpl w:val="E34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1E1CD6"/>
    <w:multiLevelType w:val="hybridMultilevel"/>
    <w:tmpl w:val="E3A26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D20AD"/>
    <w:multiLevelType w:val="multilevel"/>
    <w:tmpl w:val="2B1D20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A52C4"/>
    <w:multiLevelType w:val="hybridMultilevel"/>
    <w:tmpl w:val="ECF40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C4C0E"/>
    <w:multiLevelType w:val="hybridMultilevel"/>
    <w:tmpl w:val="04CC53B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22C0513"/>
    <w:multiLevelType w:val="hybridMultilevel"/>
    <w:tmpl w:val="B68C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238AA"/>
    <w:multiLevelType w:val="multilevel"/>
    <w:tmpl w:val="35F23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36A61"/>
    <w:multiLevelType w:val="hybridMultilevel"/>
    <w:tmpl w:val="81B2F416"/>
    <w:lvl w:ilvl="0" w:tplc="A186130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2B3F28"/>
    <w:multiLevelType w:val="hybridMultilevel"/>
    <w:tmpl w:val="764A5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3CDACB8C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254226"/>
    <w:multiLevelType w:val="hybridMultilevel"/>
    <w:tmpl w:val="E774F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5E46D1"/>
    <w:multiLevelType w:val="multilevel"/>
    <w:tmpl w:val="595E4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34282"/>
    <w:multiLevelType w:val="hybridMultilevel"/>
    <w:tmpl w:val="8D543B8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E91F84"/>
    <w:multiLevelType w:val="hybridMultilevel"/>
    <w:tmpl w:val="719E1FF2"/>
    <w:lvl w:ilvl="0" w:tplc="024EEA0C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B41265"/>
    <w:multiLevelType w:val="multilevel"/>
    <w:tmpl w:val="61B412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E7739"/>
    <w:multiLevelType w:val="hybridMultilevel"/>
    <w:tmpl w:val="45900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E11C9F"/>
    <w:multiLevelType w:val="hybridMultilevel"/>
    <w:tmpl w:val="48846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2D5278"/>
    <w:multiLevelType w:val="hybridMultilevel"/>
    <w:tmpl w:val="D2721D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A438C3"/>
    <w:multiLevelType w:val="hybridMultilevel"/>
    <w:tmpl w:val="AEAA6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5"/>
  </w:num>
  <w:num w:numId="4">
    <w:abstractNumId w:val="1"/>
  </w:num>
  <w:num w:numId="5">
    <w:abstractNumId w:val="11"/>
  </w:num>
  <w:num w:numId="6">
    <w:abstractNumId w:val="7"/>
  </w:num>
  <w:num w:numId="7">
    <w:abstractNumId w:val="4"/>
  </w:num>
  <w:num w:numId="8">
    <w:abstractNumId w:val="9"/>
  </w:num>
  <w:num w:numId="9">
    <w:abstractNumId w:val="4"/>
  </w:num>
  <w:num w:numId="10">
    <w:abstractNumId w:val="22"/>
  </w:num>
  <w:num w:numId="11">
    <w:abstractNumId w:val="21"/>
  </w:num>
  <w:num w:numId="12">
    <w:abstractNumId w:val="5"/>
  </w:num>
  <w:num w:numId="13">
    <w:abstractNumId w:val="14"/>
  </w:num>
  <w:num w:numId="14">
    <w:abstractNumId w:val="3"/>
  </w:num>
  <w:num w:numId="15">
    <w:abstractNumId w:val="2"/>
  </w:num>
  <w:num w:numId="16">
    <w:abstractNumId w:val="14"/>
  </w:num>
  <w:num w:numId="17">
    <w:abstractNumId w:val="10"/>
  </w:num>
  <w:num w:numId="18">
    <w:abstractNumId w:val="19"/>
  </w:num>
  <w:num w:numId="19">
    <w:abstractNumId w:val="6"/>
  </w:num>
  <w:num w:numId="20">
    <w:abstractNumId w:val="19"/>
  </w:num>
  <w:num w:numId="21">
    <w:abstractNumId w:val="8"/>
  </w:num>
  <w:num w:numId="22">
    <w:abstractNumId w:val="13"/>
  </w:num>
  <w:num w:numId="23">
    <w:abstractNumId w:val="17"/>
  </w:num>
  <w:num w:numId="24">
    <w:abstractNumId w:val="20"/>
  </w:num>
  <w:num w:numId="25">
    <w:abstractNumId w:val="18"/>
  </w:num>
  <w:num w:numId="26">
    <w:abstractNumId w:val="0"/>
  </w:num>
  <w:num w:numId="27">
    <w:abstractNumId w:val="23"/>
  </w:num>
  <w:num w:numId="28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A84"/>
    <w:rsid w:val="00002676"/>
    <w:rsid w:val="00002E29"/>
    <w:rsid w:val="00003E4C"/>
    <w:rsid w:val="00003F5E"/>
    <w:rsid w:val="0000441C"/>
    <w:rsid w:val="00004563"/>
    <w:rsid w:val="00005684"/>
    <w:rsid w:val="00006FA5"/>
    <w:rsid w:val="00006FE0"/>
    <w:rsid w:val="00007DE7"/>
    <w:rsid w:val="00010F26"/>
    <w:rsid w:val="00012516"/>
    <w:rsid w:val="00014207"/>
    <w:rsid w:val="0001421F"/>
    <w:rsid w:val="00014251"/>
    <w:rsid w:val="00014587"/>
    <w:rsid w:val="00014E23"/>
    <w:rsid w:val="0001511F"/>
    <w:rsid w:val="000151CD"/>
    <w:rsid w:val="00017A36"/>
    <w:rsid w:val="000208AC"/>
    <w:rsid w:val="00021B83"/>
    <w:rsid w:val="00022A8A"/>
    <w:rsid w:val="00022DE0"/>
    <w:rsid w:val="00022E55"/>
    <w:rsid w:val="00023710"/>
    <w:rsid w:val="00024020"/>
    <w:rsid w:val="000246A3"/>
    <w:rsid w:val="000249FC"/>
    <w:rsid w:val="00024B1B"/>
    <w:rsid w:val="00025E73"/>
    <w:rsid w:val="00026A0D"/>
    <w:rsid w:val="00026ADE"/>
    <w:rsid w:val="00027396"/>
    <w:rsid w:val="0002792B"/>
    <w:rsid w:val="0003008F"/>
    <w:rsid w:val="00030587"/>
    <w:rsid w:val="00030DB0"/>
    <w:rsid w:val="000316A2"/>
    <w:rsid w:val="00032711"/>
    <w:rsid w:val="00032FC2"/>
    <w:rsid w:val="00033398"/>
    <w:rsid w:val="00033DB6"/>
    <w:rsid w:val="0003486F"/>
    <w:rsid w:val="00035070"/>
    <w:rsid w:val="000353BF"/>
    <w:rsid w:val="00035513"/>
    <w:rsid w:val="000358C2"/>
    <w:rsid w:val="00035FC7"/>
    <w:rsid w:val="00036824"/>
    <w:rsid w:val="00036CBF"/>
    <w:rsid w:val="000370D0"/>
    <w:rsid w:val="00037454"/>
    <w:rsid w:val="000408F7"/>
    <w:rsid w:val="00041FEF"/>
    <w:rsid w:val="00042176"/>
    <w:rsid w:val="00042495"/>
    <w:rsid w:val="000426F7"/>
    <w:rsid w:val="00042A8F"/>
    <w:rsid w:val="00042C1F"/>
    <w:rsid w:val="00043492"/>
    <w:rsid w:val="00043757"/>
    <w:rsid w:val="000437F8"/>
    <w:rsid w:val="00044DEE"/>
    <w:rsid w:val="00045E32"/>
    <w:rsid w:val="00046A06"/>
    <w:rsid w:val="00047038"/>
    <w:rsid w:val="00047ACD"/>
    <w:rsid w:val="00050E5C"/>
    <w:rsid w:val="0005101E"/>
    <w:rsid w:val="00051D44"/>
    <w:rsid w:val="0005337E"/>
    <w:rsid w:val="00053A71"/>
    <w:rsid w:val="00053FD0"/>
    <w:rsid w:val="0005478D"/>
    <w:rsid w:val="000547CD"/>
    <w:rsid w:val="00054BBF"/>
    <w:rsid w:val="00054E09"/>
    <w:rsid w:val="00055027"/>
    <w:rsid w:val="0005592F"/>
    <w:rsid w:val="000559FF"/>
    <w:rsid w:val="00055E1E"/>
    <w:rsid w:val="000560C2"/>
    <w:rsid w:val="00056374"/>
    <w:rsid w:val="0005639F"/>
    <w:rsid w:val="00056BFC"/>
    <w:rsid w:val="00056E8F"/>
    <w:rsid w:val="00060CA1"/>
    <w:rsid w:val="00060E22"/>
    <w:rsid w:val="00061121"/>
    <w:rsid w:val="00061908"/>
    <w:rsid w:val="000624D6"/>
    <w:rsid w:val="00062621"/>
    <w:rsid w:val="000626B8"/>
    <w:rsid w:val="00062D6A"/>
    <w:rsid w:val="00062EF0"/>
    <w:rsid w:val="000630A0"/>
    <w:rsid w:val="000640B9"/>
    <w:rsid w:val="00064761"/>
    <w:rsid w:val="000649DF"/>
    <w:rsid w:val="000652E7"/>
    <w:rsid w:val="00065437"/>
    <w:rsid w:val="00065699"/>
    <w:rsid w:val="00065C15"/>
    <w:rsid w:val="00066144"/>
    <w:rsid w:val="000664C3"/>
    <w:rsid w:val="00066C5D"/>
    <w:rsid w:val="00066C6D"/>
    <w:rsid w:val="0006745E"/>
    <w:rsid w:val="000676E6"/>
    <w:rsid w:val="00067B02"/>
    <w:rsid w:val="00067B52"/>
    <w:rsid w:val="00067D58"/>
    <w:rsid w:val="00067DE2"/>
    <w:rsid w:val="00067E2C"/>
    <w:rsid w:val="000704EB"/>
    <w:rsid w:val="000713BC"/>
    <w:rsid w:val="000715FF"/>
    <w:rsid w:val="0007266E"/>
    <w:rsid w:val="000735E1"/>
    <w:rsid w:val="00074497"/>
    <w:rsid w:val="000744D3"/>
    <w:rsid w:val="00074967"/>
    <w:rsid w:val="00074BB5"/>
    <w:rsid w:val="0007502F"/>
    <w:rsid w:val="0007514B"/>
    <w:rsid w:val="000755CC"/>
    <w:rsid w:val="00075639"/>
    <w:rsid w:val="00075869"/>
    <w:rsid w:val="00076962"/>
    <w:rsid w:val="00076C93"/>
    <w:rsid w:val="000812E7"/>
    <w:rsid w:val="0008134B"/>
    <w:rsid w:val="00082871"/>
    <w:rsid w:val="00082EEC"/>
    <w:rsid w:val="00084EAD"/>
    <w:rsid w:val="0008585D"/>
    <w:rsid w:val="00087E9F"/>
    <w:rsid w:val="00090E7D"/>
    <w:rsid w:val="00091C36"/>
    <w:rsid w:val="000920C9"/>
    <w:rsid w:val="000949C2"/>
    <w:rsid w:val="00094B40"/>
    <w:rsid w:val="00095449"/>
    <w:rsid w:val="00095510"/>
    <w:rsid w:val="00095FAD"/>
    <w:rsid w:val="0009691C"/>
    <w:rsid w:val="000969C9"/>
    <w:rsid w:val="00097885"/>
    <w:rsid w:val="000A1424"/>
    <w:rsid w:val="000A32D2"/>
    <w:rsid w:val="000A42E0"/>
    <w:rsid w:val="000A6938"/>
    <w:rsid w:val="000A7908"/>
    <w:rsid w:val="000B064F"/>
    <w:rsid w:val="000B07A0"/>
    <w:rsid w:val="000B0FF8"/>
    <w:rsid w:val="000B13AD"/>
    <w:rsid w:val="000B1737"/>
    <w:rsid w:val="000B17D6"/>
    <w:rsid w:val="000B1E61"/>
    <w:rsid w:val="000B57A8"/>
    <w:rsid w:val="000B60E0"/>
    <w:rsid w:val="000B6255"/>
    <w:rsid w:val="000B6683"/>
    <w:rsid w:val="000B7010"/>
    <w:rsid w:val="000B7B0F"/>
    <w:rsid w:val="000C013F"/>
    <w:rsid w:val="000C0470"/>
    <w:rsid w:val="000C1057"/>
    <w:rsid w:val="000C14CE"/>
    <w:rsid w:val="000C33F4"/>
    <w:rsid w:val="000C3591"/>
    <w:rsid w:val="000C35BA"/>
    <w:rsid w:val="000C380C"/>
    <w:rsid w:val="000C4B2B"/>
    <w:rsid w:val="000C4D76"/>
    <w:rsid w:val="000C4FBC"/>
    <w:rsid w:val="000C5816"/>
    <w:rsid w:val="000C5CBD"/>
    <w:rsid w:val="000C6422"/>
    <w:rsid w:val="000C68B9"/>
    <w:rsid w:val="000C6B63"/>
    <w:rsid w:val="000C7DF9"/>
    <w:rsid w:val="000D03C0"/>
    <w:rsid w:val="000D0797"/>
    <w:rsid w:val="000D0A13"/>
    <w:rsid w:val="000D15C1"/>
    <w:rsid w:val="000D23C8"/>
    <w:rsid w:val="000D2570"/>
    <w:rsid w:val="000D2E25"/>
    <w:rsid w:val="000D383F"/>
    <w:rsid w:val="000D3CC3"/>
    <w:rsid w:val="000D46C5"/>
    <w:rsid w:val="000D4BC3"/>
    <w:rsid w:val="000D4F65"/>
    <w:rsid w:val="000D5ABA"/>
    <w:rsid w:val="000D64E1"/>
    <w:rsid w:val="000D653D"/>
    <w:rsid w:val="000D66D2"/>
    <w:rsid w:val="000D699C"/>
    <w:rsid w:val="000D71F3"/>
    <w:rsid w:val="000D7359"/>
    <w:rsid w:val="000D79DB"/>
    <w:rsid w:val="000E00CD"/>
    <w:rsid w:val="000E1218"/>
    <w:rsid w:val="000E12EF"/>
    <w:rsid w:val="000E14EF"/>
    <w:rsid w:val="000E1FAD"/>
    <w:rsid w:val="000E2073"/>
    <w:rsid w:val="000E2B27"/>
    <w:rsid w:val="000E2B96"/>
    <w:rsid w:val="000E31A6"/>
    <w:rsid w:val="000E3519"/>
    <w:rsid w:val="000E3BF8"/>
    <w:rsid w:val="000E44C6"/>
    <w:rsid w:val="000E490B"/>
    <w:rsid w:val="000E63DB"/>
    <w:rsid w:val="000E7ED8"/>
    <w:rsid w:val="000F01EC"/>
    <w:rsid w:val="000F0BF0"/>
    <w:rsid w:val="000F243D"/>
    <w:rsid w:val="000F2B83"/>
    <w:rsid w:val="000F340C"/>
    <w:rsid w:val="000F3DFE"/>
    <w:rsid w:val="000F468B"/>
    <w:rsid w:val="000F5E29"/>
    <w:rsid w:val="000F6393"/>
    <w:rsid w:val="000F6458"/>
    <w:rsid w:val="000F64D9"/>
    <w:rsid w:val="000F6C15"/>
    <w:rsid w:val="000F6F03"/>
    <w:rsid w:val="0010051E"/>
    <w:rsid w:val="00100748"/>
    <w:rsid w:val="00100901"/>
    <w:rsid w:val="001018EA"/>
    <w:rsid w:val="0010231A"/>
    <w:rsid w:val="00102E8D"/>
    <w:rsid w:val="001037D2"/>
    <w:rsid w:val="0010418D"/>
    <w:rsid w:val="001041EA"/>
    <w:rsid w:val="001049E3"/>
    <w:rsid w:val="0010501D"/>
    <w:rsid w:val="00105461"/>
    <w:rsid w:val="00105C7C"/>
    <w:rsid w:val="00105F12"/>
    <w:rsid w:val="00105F99"/>
    <w:rsid w:val="00105FF5"/>
    <w:rsid w:val="001065E7"/>
    <w:rsid w:val="0010689B"/>
    <w:rsid w:val="00106DEB"/>
    <w:rsid w:val="00107724"/>
    <w:rsid w:val="001101CF"/>
    <w:rsid w:val="00111193"/>
    <w:rsid w:val="0011176F"/>
    <w:rsid w:val="00111C21"/>
    <w:rsid w:val="00111FE2"/>
    <w:rsid w:val="00112BB2"/>
    <w:rsid w:val="00112E17"/>
    <w:rsid w:val="00113BEB"/>
    <w:rsid w:val="001144DC"/>
    <w:rsid w:val="001145AD"/>
    <w:rsid w:val="00114CFD"/>
    <w:rsid w:val="00114EF3"/>
    <w:rsid w:val="001155DF"/>
    <w:rsid w:val="0011595D"/>
    <w:rsid w:val="00115FD8"/>
    <w:rsid w:val="0011749A"/>
    <w:rsid w:val="00120396"/>
    <w:rsid w:val="001207A9"/>
    <w:rsid w:val="00121460"/>
    <w:rsid w:val="001219AB"/>
    <w:rsid w:val="00121F6E"/>
    <w:rsid w:val="00122026"/>
    <w:rsid w:val="00123128"/>
    <w:rsid w:val="00123581"/>
    <w:rsid w:val="00123F52"/>
    <w:rsid w:val="00124128"/>
    <w:rsid w:val="00124209"/>
    <w:rsid w:val="00124447"/>
    <w:rsid w:val="001245F6"/>
    <w:rsid w:val="00124C07"/>
    <w:rsid w:val="00124F21"/>
    <w:rsid w:val="001255E0"/>
    <w:rsid w:val="001256CC"/>
    <w:rsid w:val="001257A8"/>
    <w:rsid w:val="001277EF"/>
    <w:rsid w:val="0013009E"/>
    <w:rsid w:val="0013062F"/>
    <w:rsid w:val="00131F04"/>
    <w:rsid w:val="00131FC1"/>
    <w:rsid w:val="00132B0B"/>
    <w:rsid w:val="0013310B"/>
    <w:rsid w:val="0013504E"/>
    <w:rsid w:val="0013543F"/>
    <w:rsid w:val="00136160"/>
    <w:rsid w:val="001366C9"/>
    <w:rsid w:val="001369CF"/>
    <w:rsid w:val="001370A0"/>
    <w:rsid w:val="00137239"/>
    <w:rsid w:val="00137C67"/>
    <w:rsid w:val="00137E29"/>
    <w:rsid w:val="00140C0E"/>
    <w:rsid w:val="00142542"/>
    <w:rsid w:val="001428E4"/>
    <w:rsid w:val="00143541"/>
    <w:rsid w:val="00144133"/>
    <w:rsid w:val="0014488E"/>
    <w:rsid w:val="00145AC7"/>
    <w:rsid w:val="00145DF2"/>
    <w:rsid w:val="0014610A"/>
    <w:rsid w:val="001477E2"/>
    <w:rsid w:val="001478FD"/>
    <w:rsid w:val="00147E7D"/>
    <w:rsid w:val="0015000D"/>
    <w:rsid w:val="00152593"/>
    <w:rsid w:val="0015268F"/>
    <w:rsid w:val="001531EA"/>
    <w:rsid w:val="00154B60"/>
    <w:rsid w:val="00154F68"/>
    <w:rsid w:val="00155B26"/>
    <w:rsid w:val="0015676A"/>
    <w:rsid w:val="00156D95"/>
    <w:rsid w:val="00157016"/>
    <w:rsid w:val="00157149"/>
    <w:rsid w:val="0015731D"/>
    <w:rsid w:val="001601F8"/>
    <w:rsid w:val="0016030B"/>
    <w:rsid w:val="00161822"/>
    <w:rsid w:val="00162775"/>
    <w:rsid w:val="001629F0"/>
    <w:rsid w:val="00162C6B"/>
    <w:rsid w:val="00164C03"/>
    <w:rsid w:val="00164E53"/>
    <w:rsid w:val="0016532E"/>
    <w:rsid w:val="001654D4"/>
    <w:rsid w:val="00166AB9"/>
    <w:rsid w:val="001674A1"/>
    <w:rsid w:val="0017183A"/>
    <w:rsid w:val="00171E31"/>
    <w:rsid w:val="00171FD1"/>
    <w:rsid w:val="001721DA"/>
    <w:rsid w:val="001721F8"/>
    <w:rsid w:val="0017312D"/>
    <w:rsid w:val="0017390C"/>
    <w:rsid w:val="00174A8D"/>
    <w:rsid w:val="00175716"/>
    <w:rsid w:val="00175DE0"/>
    <w:rsid w:val="001772ED"/>
    <w:rsid w:val="00180A2A"/>
    <w:rsid w:val="00181562"/>
    <w:rsid w:val="00183516"/>
    <w:rsid w:val="00183A6A"/>
    <w:rsid w:val="00184371"/>
    <w:rsid w:val="00186212"/>
    <w:rsid w:val="00186C76"/>
    <w:rsid w:val="00186F81"/>
    <w:rsid w:val="00187609"/>
    <w:rsid w:val="00187BB5"/>
    <w:rsid w:val="00190B0D"/>
    <w:rsid w:val="00190C96"/>
    <w:rsid w:val="0019178C"/>
    <w:rsid w:val="00191BA6"/>
    <w:rsid w:val="00191F29"/>
    <w:rsid w:val="00191FAF"/>
    <w:rsid w:val="001922C4"/>
    <w:rsid w:val="00192B20"/>
    <w:rsid w:val="00192E90"/>
    <w:rsid w:val="00193460"/>
    <w:rsid w:val="001935A7"/>
    <w:rsid w:val="001936D9"/>
    <w:rsid w:val="00193975"/>
    <w:rsid w:val="00194A4F"/>
    <w:rsid w:val="00194E6A"/>
    <w:rsid w:val="001959F7"/>
    <w:rsid w:val="00195C83"/>
    <w:rsid w:val="001962A0"/>
    <w:rsid w:val="00196DAC"/>
    <w:rsid w:val="0019782A"/>
    <w:rsid w:val="00197BFC"/>
    <w:rsid w:val="00197F4E"/>
    <w:rsid w:val="001A01B8"/>
    <w:rsid w:val="001A05ED"/>
    <w:rsid w:val="001A0682"/>
    <w:rsid w:val="001A0DB3"/>
    <w:rsid w:val="001A106C"/>
    <w:rsid w:val="001A11E2"/>
    <w:rsid w:val="001A154F"/>
    <w:rsid w:val="001A2E8F"/>
    <w:rsid w:val="001A3DAE"/>
    <w:rsid w:val="001A4216"/>
    <w:rsid w:val="001A4D6A"/>
    <w:rsid w:val="001A51E3"/>
    <w:rsid w:val="001A5927"/>
    <w:rsid w:val="001A64F3"/>
    <w:rsid w:val="001A72F5"/>
    <w:rsid w:val="001A794F"/>
    <w:rsid w:val="001A7C1D"/>
    <w:rsid w:val="001A7D31"/>
    <w:rsid w:val="001B063D"/>
    <w:rsid w:val="001B0BD3"/>
    <w:rsid w:val="001B0C36"/>
    <w:rsid w:val="001B1676"/>
    <w:rsid w:val="001B1A05"/>
    <w:rsid w:val="001B1FCA"/>
    <w:rsid w:val="001B2EAF"/>
    <w:rsid w:val="001B31F7"/>
    <w:rsid w:val="001B340B"/>
    <w:rsid w:val="001B404A"/>
    <w:rsid w:val="001B4C30"/>
    <w:rsid w:val="001B625B"/>
    <w:rsid w:val="001C2035"/>
    <w:rsid w:val="001C26D1"/>
    <w:rsid w:val="001C279E"/>
    <w:rsid w:val="001C3171"/>
    <w:rsid w:val="001C3749"/>
    <w:rsid w:val="001C37EE"/>
    <w:rsid w:val="001C5EB3"/>
    <w:rsid w:val="001C70EE"/>
    <w:rsid w:val="001C7BB2"/>
    <w:rsid w:val="001D0010"/>
    <w:rsid w:val="001D0C57"/>
    <w:rsid w:val="001D0FA4"/>
    <w:rsid w:val="001D133B"/>
    <w:rsid w:val="001D2254"/>
    <w:rsid w:val="001D2CB3"/>
    <w:rsid w:val="001D2DDA"/>
    <w:rsid w:val="001D3485"/>
    <w:rsid w:val="001D39F7"/>
    <w:rsid w:val="001D3C4F"/>
    <w:rsid w:val="001D409C"/>
    <w:rsid w:val="001D4141"/>
    <w:rsid w:val="001D4622"/>
    <w:rsid w:val="001D4754"/>
    <w:rsid w:val="001D4980"/>
    <w:rsid w:val="001D4DCB"/>
    <w:rsid w:val="001D5E89"/>
    <w:rsid w:val="001D6051"/>
    <w:rsid w:val="001D6A09"/>
    <w:rsid w:val="001D6C22"/>
    <w:rsid w:val="001E1AA5"/>
    <w:rsid w:val="001E2E9E"/>
    <w:rsid w:val="001E3ECC"/>
    <w:rsid w:val="001E3EFD"/>
    <w:rsid w:val="001E4036"/>
    <w:rsid w:val="001E55D3"/>
    <w:rsid w:val="001E5CBA"/>
    <w:rsid w:val="001E6229"/>
    <w:rsid w:val="001E6737"/>
    <w:rsid w:val="001E690E"/>
    <w:rsid w:val="001E6E86"/>
    <w:rsid w:val="001E7482"/>
    <w:rsid w:val="001E76EE"/>
    <w:rsid w:val="001E7A54"/>
    <w:rsid w:val="001F1330"/>
    <w:rsid w:val="001F250B"/>
    <w:rsid w:val="001F3B4F"/>
    <w:rsid w:val="001F4C5D"/>
    <w:rsid w:val="001F5278"/>
    <w:rsid w:val="001F65C7"/>
    <w:rsid w:val="001F6FDC"/>
    <w:rsid w:val="001F771E"/>
    <w:rsid w:val="001F7804"/>
    <w:rsid w:val="001F7E21"/>
    <w:rsid w:val="002008F5"/>
    <w:rsid w:val="00201164"/>
    <w:rsid w:val="0020147C"/>
    <w:rsid w:val="0020158F"/>
    <w:rsid w:val="00201730"/>
    <w:rsid w:val="00201A4F"/>
    <w:rsid w:val="00201F93"/>
    <w:rsid w:val="00202CAA"/>
    <w:rsid w:val="00203020"/>
    <w:rsid w:val="00203097"/>
    <w:rsid w:val="0020619B"/>
    <w:rsid w:val="00206278"/>
    <w:rsid w:val="00207C81"/>
    <w:rsid w:val="00207E2F"/>
    <w:rsid w:val="00210281"/>
    <w:rsid w:val="00210FA6"/>
    <w:rsid w:val="00211883"/>
    <w:rsid w:val="00211DC0"/>
    <w:rsid w:val="002121A7"/>
    <w:rsid w:val="00212253"/>
    <w:rsid w:val="0021307C"/>
    <w:rsid w:val="002138FB"/>
    <w:rsid w:val="00213D45"/>
    <w:rsid w:val="0021426F"/>
    <w:rsid w:val="002149CE"/>
    <w:rsid w:val="00215CE3"/>
    <w:rsid w:val="00215FDD"/>
    <w:rsid w:val="002160B4"/>
    <w:rsid w:val="00216E94"/>
    <w:rsid w:val="0021716B"/>
    <w:rsid w:val="002171B9"/>
    <w:rsid w:val="00217905"/>
    <w:rsid w:val="00217D12"/>
    <w:rsid w:val="00217F08"/>
    <w:rsid w:val="00217F20"/>
    <w:rsid w:val="002204F3"/>
    <w:rsid w:val="00220CF0"/>
    <w:rsid w:val="00221A54"/>
    <w:rsid w:val="0022255D"/>
    <w:rsid w:val="002247B1"/>
    <w:rsid w:val="00225CD9"/>
    <w:rsid w:val="002269C1"/>
    <w:rsid w:val="00226AD8"/>
    <w:rsid w:val="002276BC"/>
    <w:rsid w:val="002277E7"/>
    <w:rsid w:val="002307EC"/>
    <w:rsid w:val="00231C58"/>
    <w:rsid w:val="002323F1"/>
    <w:rsid w:val="00232CC4"/>
    <w:rsid w:val="00236B48"/>
    <w:rsid w:val="00237787"/>
    <w:rsid w:val="00237EB3"/>
    <w:rsid w:val="0024021E"/>
    <w:rsid w:val="002404A5"/>
    <w:rsid w:val="00240872"/>
    <w:rsid w:val="002414CE"/>
    <w:rsid w:val="002427E3"/>
    <w:rsid w:val="002432D8"/>
    <w:rsid w:val="0024448A"/>
    <w:rsid w:val="002454F3"/>
    <w:rsid w:val="00250353"/>
    <w:rsid w:val="002506C9"/>
    <w:rsid w:val="00251ACB"/>
    <w:rsid w:val="0025396A"/>
    <w:rsid w:val="00254086"/>
    <w:rsid w:val="0025421D"/>
    <w:rsid w:val="002547F0"/>
    <w:rsid w:val="00254D96"/>
    <w:rsid w:val="00254F6D"/>
    <w:rsid w:val="002550C6"/>
    <w:rsid w:val="002556DF"/>
    <w:rsid w:val="00255820"/>
    <w:rsid w:val="0025670D"/>
    <w:rsid w:val="00256901"/>
    <w:rsid w:val="00256B59"/>
    <w:rsid w:val="00256D70"/>
    <w:rsid w:val="00256EB0"/>
    <w:rsid w:val="0025720A"/>
    <w:rsid w:val="00257241"/>
    <w:rsid w:val="002601D8"/>
    <w:rsid w:val="00260854"/>
    <w:rsid w:val="00260B82"/>
    <w:rsid w:val="00261043"/>
    <w:rsid w:val="0026162C"/>
    <w:rsid w:val="00262D27"/>
    <w:rsid w:val="00263BB0"/>
    <w:rsid w:val="00264B60"/>
    <w:rsid w:val="0026528E"/>
    <w:rsid w:val="002652D2"/>
    <w:rsid w:val="002654EC"/>
    <w:rsid w:val="00265815"/>
    <w:rsid w:val="00265FC6"/>
    <w:rsid w:val="00266162"/>
    <w:rsid w:val="0026621F"/>
    <w:rsid w:val="0026624D"/>
    <w:rsid w:val="002664C3"/>
    <w:rsid w:val="00266960"/>
    <w:rsid w:val="0026784F"/>
    <w:rsid w:val="00267AA5"/>
    <w:rsid w:val="00270335"/>
    <w:rsid w:val="00270571"/>
    <w:rsid w:val="00270682"/>
    <w:rsid w:val="00270F25"/>
    <w:rsid w:val="002713EA"/>
    <w:rsid w:val="00271CF4"/>
    <w:rsid w:val="00271D05"/>
    <w:rsid w:val="002723C4"/>
    <w:rsid w:val="00273010"/>
    <w:rsid w:val="00273646"/>
    <w:rsid w:val="002739D6"/>
    <w:rsid w:val="00274589"/>
    <w:rsid w:val="00275A19"/>
    <w:rsid w:val="00275AC9"/>
    <w:rsid w:val="00275D90"/>
    <w:rsid w:val="00275DDB"/>
    <w:rsid w:val="002764E2"/>
    <w:rsid w:val="00276B26"/>
    <w:rsid w:val="0027708C"/>
    <w:rsid w:val="002773E3"/>
    <w:rsid w:val="002774DC"/>
    <w:rsid w:val="00280AEA"/>
    <w:rsid w:val="00280F54"/>
    <w:rsid w:val="00281401"/>
    <w:rsid w:val="0028160B"/>
    <w:rsid w:val="0028166C"/>
    <w:rsid w:val="00281ACF"/>
    <w:rsid w:val="00282620"/>
    <w:rsid w:val="00282767"/>
    <w:rsid w:val="00282A75"/>
    <w:rsid w:val="00283589"/>
    <w:rsid w:val="002839BE"/>
    <w:rsid w:val="00284B18"/>
    <w:rsid w:val="00285832"/>
    <w:rsid w:val="002858AD"/>
    <w:rsid w:val="00287413"/>
    <w:rsid w:val="00287551"/>
    <w:rsid w:val="002875F1"/>
    <w:rsid w:val="002879A4"/>
    <w:rsid w:val="00290276"/>
    <w:rsid w:val="002908CC"/>
    <w:rsid w:val="00290E6D"/>
    <w:rsid w:val="00291299"/>
    <w:rsid w:val="00292A85"/>
    <w:rsid w:val="00293A24"/>
    <w:rsid w:val="00293CDA"/>
    <w:rsid w:val="00293DFC"/>
    <w:rsid w:val="002941BD"/>
    <w:rsid w:val="002941D4"/>
    <w:rsid w:val="00294FBE"/>
    <w:rsid w:val="00295B74"/>
    <w:rsid w:val="00296C78"/>
    <w:rsid w:val="00297146"/>
    <w:rsid w:val="00297C3B"/>
    <w:rsid w:val="002A0780"/>
    <w:rsid w:val="002A11A6"/>
    <w:rsid w:val="002A13FA"/>
    <w:rsid w:val="002A1CA4"/>
    <w:rsid w:val="002A2838"/>
    <w:rsid w:val="002A2BB0"/>
    <w:rsid w:val="002A322D"/>
    <w:rsid w:val="002A33F6"/>
    <w:rsid w:val="002A36E8"/>
    <w:rsid w:val="002A3D1F"/>
    <w:rsid w:val="002A6E77"/>
    <w:rsid w:val="002A756A"/>
    <w:rsid w:val="002A782A"/>
    <w:rsid w:val="002A7F04"/>
    <w:rsid w:val="002B0424"/>
    <w:rsid w:val="002B058A"/>
    <w:rsid w:val="002B13AA"/>
    <w:rsid w:val="002B1C8C"/>
    <w:rsid w:val="002B2EBD"/>
    <w:rsid w:val="002B3061"/>
    <w:rsid w:val="002B3A53"/>
    <w:rsid w:val="002B46D7"/>
    <w:rsid w:val="002B4BD4"/>
    <w:rsid w:val="002B4FFE"/>
    <w:rsid w:val="002B623D"/>
    <w:rsid w:val="002B6CCF"/>
    <w:rsid w:val="002B7E92"/>
    <w:rsid w:val="002C15A4"/>
    <w:rsid w:val="002C16A0"/>
    <w:rsid w:val="002C1E02"/>
    <w:rsid w:val="002C2A0A"/>
    <w:rsid w:val="002C33CF"/>
    <w:rsid w:val="002C3441"/>
    <w:rsid w:val="002C3652"/>
    <w:rsid w:val="002C4285"/>
    <w:rsid w:val="002C42ED"/>
    <w:rsid w:val="002C437C"/>
    <w:rsid w:val="002C4BB9"/>
    <w:rsid w:val="002C5BC8"/>
    <w:rsid w:val="002C632B"/>
    <w:rsid w:val="002C64EC"/>
    <w:rsid w:val="002C651C"/>
    <w:rsid w:val="002C69ED"/>
    <w:rsid w:val="002C6D58"/>
    <w:rsid w:val="002C7A18"/>
    <w:rsid w:val="002D0412"/>
    <w:rsid w:val="002D059B"/>
    <w:rsid w:val="002D23CB"/>
    <w:rsid w:val="002D291B"/>
    <w:rsid w:val="002D2A79"/>
    <w:rsid w:val="002D2EA4"/>
    <w:rsid w:val="002D3026"/>
    <w:rsid w:val="002D32F5"/>
    <w:rsid w:val="002D470F"/>
    <w:rsid w:val="002D4967"/>
    <w:rsid w:val="002D4BC9"/>
    <w:rsid w:val="002D4CCB"/>
    <w:rsid w:val="002D4E73"/>
    <w:rsid w:val="002D6B4F"/>
    <w:rsid w:val="002D71FA"/>
    <w:rsid w:val="002D722F"/>
    <w:rsid w:val="002D770F"/>
    <w:rsid w:val="002E08D8"/>
    <w:rsid w:val="002E17BB"/>
    <w:rsid w:val="002E1978"/>
    <w:rsid w:val="002E1BD3"/>
    <w:rsid w:val="002E26CC"/>
    <w:rsid w:val="002E3E86"/>
    <w:rsid w:val="002E3E8F"/>
    <w:rsid w:val="002E56A1"/>
    <w:rsid w:val="002E6C7F"/>
    <w:rsid w:val="002E6CD2"/>
    <w:rsid w:val="002E6CE5"/>
    <w:rsid w:val="002E763C"/>
    <w:rsid w:val="002E7E84"/>
    <w:rsid w:val="002F03E0"/>
    <w:rsid w:val="002F0912"/>
    <w:rsid w:val="002F0D4E"/>
    <w:rsid w:val="002F1A6A"/>
    <w:rsid w:val="002F2ABA"/>
    <w:rsid w:val="002F3022"/>
    <w:rsid w:val="002F322C"/>
    <w:rsid w:val="002F3848"/>
    <w:rsid w:val="002F3B21"/>
    <w:rsid w:val="002F48F3"/>
    <w:rsid w:val="002F617F"/>
    <w:rsid w:val="002F6207"/>
    <w:rsid w:val="002F6BBB"/>
    <w:rsid w:val="002F6F2E"/>
    <w:rsid w:val="002F7163"/>
    <w:rsid w:val="00300D50"/>
    <w:rsid w:val="00301F6D"/>
    <w:rsid w:val="00302CDE"/>
    <w:rsid w:val="003039F5"/>
    <w:rsid w:val="00303C95"/>
    <w:rsid w:val="00303EF1"/>
    <w:rsid w:val="00304081"/>
    <w:rsid w:val="0030411C"/>
    <w:rsid w:val="00304A72"/>
    <w:rsid w:val="00304D43"/>
    <w:rsid w:val="00305B0C"/>
    <w:rsid w:val="003060B4"/>
    <w:rsid w:val="003065D2"/>
    <w:rsid w:val="00307F5E"/>
    <w:rsid w:val="00310697"/>
    <w:rsid w:val="003110FF"/>
    <w:rsid w:val="003119F6"/>
    <w:rsid w:val="00311D85"/>
    <w:rsid w:val="00311E8E"/>
    <w:rsid w:val="003121FA"/>
    <w:rsid w:val="00312251"/>
    <w:rsid w:val="0031265D"/>
    <w:rsid w:val="00312D84"/>
    <w:rsid w:val="003133C6"/>
    <w:rsid w:val="00315E72"/>
    <w:rsid w:val="00316711"/>
    <w:rsid w:val="003177DA"/>
    <w:rsid w:val="0032070D"/>
    <w:rsid w:val="00321647"/>
    <w:rsid w:val="0032266D"/>
    <w:rsid w:val="00322901"/>
    <w:rsid w:val="00322FC3"/>
    <w:rsid w:val="0032328B"/>
    <w:rsid w:val="00323337"/>
    <w:rsid w:val="0032439B"/>
    <w:rsid w:val="0032464F"/>
    <w:rsid w:val="00324BE2"/>
    <w:rsid w:val="00324EA0"/>
    <w:rsid w:val="003257E6"/>
    <w:rsid w:val="00325A76"/>
    <w:rsid w:val="003270DD"/>
    <w:rsid w:val="00327817"/>
    <w:rsid w:val="00327F5D"/>
    <w:rsid w:val="00330161"/>
    <w:rsid w:val="0033089F"/>
    <w:rsid w:val="00331502"/>
    <w:rsid w:val="003327E3"/>
    <w:rsid w:val="00332851"/>
    <w:rsid w:val="0033378C"/>
    <w:rsid w:val="00333B05"/>
    <w:rsid w:val="003346B8"/>
    <w:rsid w:val="003346EC"/>
    <w:rsid w:val="00334D6F"/>
    <w:rsid w:val="003361AC"/>
    <w:rsid w:val="00336371"/>
    <w:rsid w:val="00337016"/>
    <w:rsid w:val="00337229"/>
    <w:rsid w:val="00337460"/>
    <w:rsid w:val="0033792B"/>
    <w:rsid w:val="00337C65"/>
    <w:rsid w:val="00341B08"/>
    <w:rsid w:val="00341C74"/>
    <w:rsid w:val="00342640"/>
    <w:rsid w:val="003429EF"/>
    <w:rsid w:val="00342BCD"/>
    <w:rsid w:val="00342C56"/>
    <w:rsid w:val="003431DF"/>
    <w:rsid w:val="00343949"/>
    <w:rsid w:val="00345561"/>
    <w:rsid w:val="00345793"/>
    <w:rsid w:val="00345D9E"/>
    <w:rsid w:val="0034613C"/>
    <w:rsid w:val="00346577"/>
    <w:rsid w:val="003471C6"/>
    <w:rsid w:val="00350EF0"/>
    <w:rsid w:val="003512DA"/>
    <w:rsid w:val="0035222B"/>
    <w:rsid w:val="00352A6C"/>
    <w:rsid w:val="00352C40"/>
    <w:rsid w:val="00353F65"/>
    <w:rsid w:val="00356ABB"/>
    <w:rsid w:val="00356AC2"/>
    <w:rsid w:val="0035744F"/>
    <w:rsid w:val="003579D4"/>
    <w:rsid w:val="00357F7B"/>
    <w:rsid w:val="003627F6"/>
    <w:rsid w:val="00362850"/>
    <w:rsid w:val="00362B71"/>
    <w:rsid w:val="00362CAC"/>
    <w:rsid w:val="0036322F"/>
    <w:rsid w:val="00363D2F"/>
    <w:rsid w:val="003649E1"/>
    <w:rsid w:val="0036574B"/>
    <w:rsid w:val="00365FA9"/>
    <w:rsid w:val="00366311"/>
    <w:rsid w:val="00366589"/>
    <w:rsid w:val="0036677B"/>
    <w:rsid w:val="00366B6B"/>
    <w:rsid w:val="003703D8"/>
    <w:rsid w:val="00371697"/>
    <w:rsid w:val="00371859"/>
    <w:rsid w:val="00371C21"/>
    <w:rsid w:val="00371FDB"/>
    <w:rsid w:val="003724E4"/>
    <w:rsid w:val="003728F9"/>
    <w:rsid w:val="00373822"/>
    <w:rsid w:val="003766DD"/>
    <w:rsid w:val="0037672B"/>
    <w:rsid w:val="00376CF9"/>
    <w:rsid w:val="003772AB"/>
    <w:rsid w:val="00377D7A"/>
    <w:rsid w:val="00380559"/>
    <w:rsid w:val="003810AC"/>
    <w:rsid w:val="00382B8C"/>
    <w:rsid w:val="0038348F"/>
    <w:rsid w:val="00383865"/>
    <w:rsid w:val="00383E52"/>
    <w:rsid w:val="00384380"/>
    <w:rsid w:val="00385609"/>
    <w:rsid w:val="00385762"/>
    <w:rsid w:val="00385C0A"/>
    <w:rsid w:val="00386779"/>
    <w:rsid w:val="00387DC0"/>
    <w:rsid w:val="003909B0"/>
    <w:rsid w:val="003916BA"/>
    <w:rsid w:val="0039182D"/>
    <w:rsid w:val="003919FA"/>
    <w:rsid w:val="00391CE5"/>
    <w:rsid w:val="00391D37"/>
    <w:rsid w:val="0039244A"/>
    <w:rsid w:val="003927A4"/>
    <w:rsid w:val="00392BD4"/>
    <w:rsid w:val="00393464"/>
    <w:rsid w:val="003943FF"/>
    <w:rsid w:val="00394586"/>
    <w:rsid w:val="00395347"/>
    <w:rsid w:val="00395505"/>
    <w:rsid w:val="00395DEC"/>
    <w:rsid w:val="00396F3E"/>
    <w:rsid w:val="003976BB"/>
    <w:rsid w:val="00397786"/>
    <w:rsid w:val="003A06F9"/>
    <w:rsid w:val="003A07E7"/>
    <w:rsid w:val="003A0DF4"/>
    <w:rsid w:val="003A0EE9"/>
    <w:rsid w:val="003A0FC3"/>
    <w:rsid w:val="003A1387"/>
    <w:rsid w:val="003A1AB7"/>
    <w:rsid w:val="003A2BA6"/>
    <w:rsid w:val="003A4101"/>
    <w:rsid w:val="003A4751"/>
    <w:rsid w:val="003A47A4"/>
    <w:rsid w:val="003A562B"/>
    <w:rsid w:val="003A5B09"/>
    <w:rsid w:val="003A5E09"/>
    <w:rsid w:val="003A78A1"/>
    <w:rsid w:val="003A7C8D"/>
    <w:rsid w:val="003B001C"/>
    <w:rsid w:val="003B02D0"/>
    <w:rsid w:val="003B04D5"/>
    <w:rsid w:val="003B0589"/>
    <w:rsid w:val="003B1BBC"/>
    <w:rsid w:val="003B253E"/>
    <w:rsid w:val="003B36BF"/>
    <w:rsid w:val="003B61E6"/>
    <w:rsid w:val="003B7DAE"/>
    <w:rsid w:val="003B7FAF"/>
    <w:rsid w:val="003C311C"/>
    <w:rsid w:val="003C3FAD"/>
    <w:rsid w:val="003C4043"/>
    <w:rsid w:val="003C40C5"/>
    <w:rsid w:val="003C42A3"/>
    <w:rsid w:val="003C445C"/>
    <w:rsid w:val="003C544C"/>
    <w:rsid w:val="003C5F43"/>
    <w:rsid w:val="003C64DE"/>
    <w:rsid w:val="003C705E"/>
    <w:rsid w:val="003C72AB"/>
    <w:rsid w:val="003C742D"/>
    <w:rsid w:val="003C7FE3"/>
    <w:rsid w:val="003D0D7E"/>
    <w:rsid w:val="003D0EB9"/>
    <w:rsid w:val="003D1F78"/>
    <w:rsid w:val="003D2523"/>
    <w:rsid w:val="003D26B1"/>
    <w:rsid w:val="003D27C5"/>
    <w:rsid w:val="003D2B71"/>
    <w:rsid w:val="003D2CFC"/>
    <w:rsid w:val="003D31C1"/>
    <w:rsid w:val="003D372E"/>
    <w:rsid w:val="003D3F2A"/>
    <w:rsid w:val="003D47C5"/>
    <w:rsid w:val="003D60C0"/>
    <w:rsid w:val="003D60DB"/>
    <w:rsid w:val="003D7D86"/>
    <w:rsid w:val="003E002F"/>
    <w:rsid w:val="003E090C"/>
    <w:rsid w:val="003E0DEB"/>
    <w:rsid w:val="003E10B6"/>
    <w:rsid w:val="003E1CB6"/>
    <w:rsid w:val="003E1DBC"/>
    <w:rsid w:val="003E2258"/>
    <w:rsid w:val="003E23E8"/>
    <w:rsid w:val="003E2FEB"/>
    <w:rsid w:val="003E3AFC"/>
    <w:rsid w:val="003E4103"/>
    <w:rsid w:val="003E5278"/>
    <w:rsid w:val="003E57F4"/>
    <w:rsid w:val="003E6DD6"/>
    <w:rsid w:val="003E70BE"/>
    <w:rsid w:val="003E73B3"/>
    <w:rsid w:val="003E7F90"/>
    <w:rsid w:val="003F03C8"/>
    <w:rsid w:val="003F0DEC"/>
    <w:rsid w:val="003F1034"/>
    <w:rsid w:val="003F1214"/>
    <w:rsid w:val="003F39CC"/>
    <w:rsid w:val="003F3ABA"/>
    <w:rsid w:val="003F3FCC"/>
    <w:rsid w:val="003F599B"/>
    <w:rsid w:val="003F5AC8"/>
    <w:rsid w:val="003F6693"/>
    <w:rsid w:val="003F6B49"/>
    <w:rsid w:val="003F728C"/>
    <w:rsid w:val="003F79BC"/>
    <w:rsid w:val="004000D8"/>
    <w:rsid w:val="004014B8"/>
    <w:rsid w:val="00401920"/>
    <w:rsid w:val="00402333"/>
    <w:rsid w:val="004026DE"/>
    <w:rsid w:val="00402AD3"/>
    <w:rsid w:val="00402BD5"/>
    <w:rsid w:val="00402F4D"/>
    <w:rsid w:val="00402FCB"/>
    <w:rsid w:val="0040313F"/>
    <w:rsid w:val="0040426D"/>
    <w:rsid w:val="00404BA5"/>
    <w:rsid w:val="00404BC3"/>
    <w:rsid w:val="00405903"/>
    <w:rsid w:val="004059E3"/>
    <w:rsid w:val="0040722C"/>
    <w:rsid w:val="00407BBD"/>
    <w:rsid w:val="004102C1"/>
    <w:rsid w:val="00411330"/>
    <w:rsid w:val="00411727"/>
    <w:rsid w:val="00412429"/>
    <w:rsid w:val="004126C3"/>
    <w:rsid w:val="004128CE"/>
    <w:rsid w:val="00413112"/>
    <w:rsid w:val="00413BD8"/>
    <w:rsid w:val="00413E17"/>
    <w:rsid w:val="00414125"/>
    <w:rsid w:val="00414862"/>
    <w:rsid w:val="004149C5"/>
    <w:rsid w:val="00416684"/>
    <w:rsid w:val="004167BC"/>
    <w:rsid w:val="00416863"/>
    <w:rsid w:val="00416E8D"/>
    <w:rsid w:val="0041719E"/>
    <w:rsid w:val="004174D1"/>
    <w:rsid w:val="004177C0"/>
    <w:rsid w:val="004207BD"/>
    <w:rsid w:val="00420B07"/>
    <w:rsid w:val="004214AC"/>
    <w:rsid w:val="004233E8"/>
    <w:rsid w:val="00423F44"/>
    <w:rsid w:val="00424380"/>
    <w:rsid w:val="00424BE5"/>
    <w:rsid w:val="0042534D"/>
    <w:rsid w:val="004256EC"/>
    <w:rsid w:val="004261F4"/>
    <w:rsid w:val="004265B7"/>
    <w:rsid w:val="00427C37"/>
    <w:rsid w:val="00427EF4"/>
    <w:rsid w:val="00430603"/>
    <w:rsid w:val="004311B1"/>
    <w:rsid w:val="00431D20"/>
    <w:rsid w:val="00432096"/>
    <w:rsid w:val="00432813"/>
    <w:rsid w:val="00432965"/>
    <w:rsid w:val="00432A7C"/>
    <w:rsid w:val="00432D27"/>
    <w:rsid w:val="0043484A"/>
    <w:rsid w:val="00434C8F"/>
    <w:rsid w:val="00434E6C"/>
    <w:rsid w:val="00434E89"/>
    <w:rsid w:val="00435237"/>
    <w:rsid w:val="0043538C"/>
    <w:rsid w:val="0043592B"/>
    <w:rsid w:val="004361F2"/>
    <w:rsid w:val="00436451"/>
    <w:rsid w:val="004367C3"/>
    <w:rsid w:val="00436CFD"/>
    <w:rsid w:val="00436EE9"/>
    <w:rsid w:val="00437FCF"/>
    <w:rsid w:val="004401FB"/>
    <w:rsid w:val="00441A0E"/>
    <w:rsid w:val="00442149"/>
    <w:rsid w:val="0044532E"/>
    <w:rsid w:val="0044599E"/>
    <w:rsid w:val="0044602E"/>
    <w:rsid w:val="0044674C"/>
    <w:rsid w:val="00446CE1"/>
    <w:rsid w:val="004477BA"/>
    <w:rsid w:val="004478C4"/>
    <w:rsid w:val="00450187"/>
    <w:rsid w:val="00450AB1"/>
    <w:rsid w:val="00450F98"/>
    <w:rsid w:val="00451938"/>
    <w:rsid w:val="00452427"/>
    <w:rsid w:val="00452526"/>
    <w:rsid w:val="0045273C"/>
    <w:rsid w:val="00453A62"/>
    <w:rsid w:val="0045424A"/>
    <w:rsid w:val="0045485D"/>
    <w:rsid w:val="00455629"/>
    <w:rsid w:val="00455734"/>
    <w:rsid w:val="00455A38"/>
    <w:rsid w:val="00455EE5"/>
    <w:rsid w:val="0045649F"/>
    <w:rsid w:val="00456B18"/>
    <w:rsid w:val="00456F66"/>
    <w:rsid w:val="00457C83"/>
    <w:rsid w:val="00460475"/>
    <w:rsid w:val="0046078E"/>
    <w:rsid w:val="004607F7"/>
    <w:rsid w:val="00460F2B"/>
    <w:rsid w:val="00461B08"/>
    <w:rsid w:val="0046446B"/>
    <w:rsid w:val="00464837"/>
    <w:rsid w:val="0046783F"/>
    <w:rsid w:val="00470A62"/>
    <w:rsid w:val="00470BB3"/>
    <w:rsid w:val="00471121"/>
    <w:rsid w:val="00471F1B"/>
    <w:rsid w:val="0047278C"/>
    <w:rsid w:val="0047290C"/>
    <w:rsid w:val="0047294B"/>
    <w:rsid w:val="00472A1D"/>
    <w:rsid w:val="00472EA8"/>
    <w:rsid w:val="00472FFF"/>
    <w:rsid w:val="00473435"/>
    <w:rsid w:val="00473C25"/>
    <w:rsid w:val="004741A0"/>
    <w:rsid w:val="004744DE"/>
    <w:rsid w:val="00474542"/>
    <w:rsid w:val="004752B6"/>
    <w:rsid w:val="004768D5"/>
    <w:rsid w:val="00476BDD"/>
    <w:rsid w:val="004777C9"/>
    <w:rsid w:val="00477D0D"/>
    <w:rsid w:val="00480BD1"/>
    <w:rsid w:val="00480F56"/>
    <w:rsid w:val="00481364"/>
    <w:rsid w:val="004816CC"/>
    <w:rsid w:val="00482069"/>
    <w:rsid w:val="00482C04"/>
    <w:rsid w:val="00483AE4"/>
    <w:rsid w:val="00483D01"/>
    <w:rsid w:val="004846CC"/>
    <w:rsid w:val="00484946"/>
    <w:rsid w:val="0048545D"/>
    <w:rsid w:val="004857D2"/>
    <w:rsid w:val="00485D58"/>
    <w:rsid w:val="00486148"/>
    <w:rsid w:val="00486B0E"/>
    <w:rsid w:val="00486D89"/>
    <w:rsid w:val="00487160"/>
    <w:rsid w:val="00487674"/>
    <w:rsid w:val="00487DF7"/>
    <w:rsid w:val="00490EA6"/>
    <w:rsid w:val="0049215C"/>
    <w:rsid w:val="00492C6E"/>
    <w:rsid w:val="00492DB6"/>
    <w:rsid w:val="0049332F"/>
    <w:rsid w:val="00494631"/>
    <w:rsid w:val="00494795"/>
    <w:rsid w:val="0049704A"/>
    <w:rsid w:val="00497125"/>
    <w:rsid w:val="00497DBF"/>
    <w:rsid w:val="004A0905"/>
    <w:rsid w:val="004A1BA1"/>
    <w:rsid w:val="004A3295"/>
    <w:rsid w:val="004A39DE"/>
    <w:rsid w:val="004A407B"/>
    <w:rsid w:val="004A4455"/>
    <w:rsid w:val="004A5422"/>
    <w:rsid w:val="004A5E1B"/>
    <w:rsid w:val="004A6254"/>
    <w:rsid w:val="004A63B8"/>
    <w:rsid w:val="004A6B5F"/>
    <w:rsid w:val="004A7833"/>
    <w:rsid w:val="004B1078"/>
    <w:rsid w:val="004B1BFE"/>
    <w:rsid w:val="004B2F5B"/>
    <w:rsid w:val="004B339B"/>
    <w:rsid w:val="004B397B"/>
    <w:rsid w:val="004B3E65"/>
    <w:rsid w:val="004B40B7"/>
    <w:rsid w:val="004B551A"/>
    <w:rsid w:val="004B5C6C"/>
    <w:rsid w:val="004B65FA"/>
    <w:rsid w:val="004B6C71"/>
    <w:rsid w:val="004B7013"/>
    <w:rsid w:val="004B796B"/>
    <w:rsid w:val="004C055F"/>
    <w:rsid w:val="004C1431"/>
    <w:rsid w:val="004C1AD8"/>
    <w:rsid w:val="004C1BC6"/>
    <w:rsid w:val="004C276C"/>
    <w:rsid w:val="004C28FF"/>
    <w:rsid w:val="004C2CFD"/>
    <w:rsid w:val="004C363B"/>
    <w:rsid w:val="004C3A6B"/>
    <w:rsid w:val="004C4040"/>
    <w:rsid w:val="004C56DA"/>
    <w:rsid w:val="004C5A3E"/>
    <w:rsid w:val="004C5CA0"/>
    <w:rsid w:val="004C6745"/>
    <w:rsid w:val="004C6B10"/>
    <w:rsid w:val="004C6E61"/>
    <w:rsid w:val="004C7199"/>
    <w:rsid w:val="004C71FC"/>
    <w:rsid w:val="004C7522"/>
    <w:rsid w:val="004D0710"/>
    <w:rsid w:val="004D2090"/>
    <w:rsid w:val="004D32BB"/>
    <w:rsid w:val="004D566F"/>
    <w:rsid w:val="004D5A32"/>
    <w:rsid w:val="004D5E4C"/>
    <w:rsid w:val="004D60E0"/>
    <w:rsid w:val="004D6166"/>
    <w:rsid w:val="004D61CD"/>
    <w:rsid w:val="004D62E7"/>
    <w:rsid w:val="004D652C"/>
    <w:rsid w:val="004D74FE"/>
    <w:rsid w:val="004D76E1"/>
    <w:rsid w:val="004D7A4D"/>
    <w:rsid w:val="004E022F"/>
    <w:rsid w:val="004E0361"/>
    <w:rsid w:val="004E05FE"/>
    <w:rsid w:val="004E102F"/>
    <w:rsid w:val="004E17B7"/>
    <w:rsid w:val="004E1EB2"/>
    <w:rsid w:val="004E27D7"/>
    <w:rsid w:val="004E29C4"/>
    <w:rsid w:val="004E3B26"/>
    <w:rsid w:val="004E3F2D"/>
    <w:rsid w:val="004E534A"/>
    <w:rsid w:val="004E5F2F"/>
    <w:rsid w:val="004E62EB"/>
    <w:rsid w:val="004E6C6B"/>
    <w:rsid w:val="004E6FF0"/>
    <w:rsid w:val="004E7C67"/>
    <w:rsid w:val="004F029D"/>
    <w:rsid w:val="004F091B"/>
    <w:rsid w:val="004F0C8B"/>
    <w:rsid w:val="004F26ED"/>
    <w:rsid w:val="004F2A49"/>
    <w:rsid w:val="004F2EAB"/>
    <w:rsid w:val="004F34C1"/>
    <w:rsid w:val="004F3B30"/>
    <w:rsid w:val="004F3C8B"/>
    <w:rsid w:val="004F3DC4"/>
    <w:rsid w:val="004F5489"/>
    <w:rsid w:val="004F56AB"/>
    <w:rsid w:val="004F6DBD"/>
    <w:rsid w:val="0050043E"/>
    <w:rsid w:val="00500F40"/>
    <w:rsid w:val="005016AF"/>
    <w:rsid w:val="00502181"/>
    <w:rsid w:val="0050218D"/>
    <w:rsid w:val="00502DD8"/>
    <w:rsid w:val="005032C0"/>
    <w:rsid w:val="00503465"/>
    <w:rsid w:val="00504987"/>
    <w:rsid w:val="00504B84"/>
    <w:rsid w:val="00504C3F"/>
    <w:rsid w:val="00504E14"/>
    <w:rsid w:val="005054EB"/>
    <w:rsid w:val="00505634"/>
    <w:rsid w:val="00506AFA"/>
    <w:rsid w:val="00507C54"/>
    <w:rsid w:val="005112D8"/>
    <w:rsid w:val="0051172F"/>
    <w:rsid w:val="00511A45"/>
    <w:rsid w:val="00511CB9"/>
    <w:rsid w:val="005121DF"/>
    <w:rsid w:val="005122B4"/>
    <w:rsid w:val="005125D4"/>
    <w:rsid w:val="00512A15"/>
    <w:rsid w:val="00512BFD"/>
    <w:rsid w:val="00512CEE"/>
    <w:rsid w:val="005131BD"/>
    <w:rsid w:val="00514C20"/>
    <w:rsid w:val="00515317"/>
    <w:rsid w:val="00515952"/>
    <w:rsid w:val="0051690F"/>
    <w:rsid w:val="005169F2"/>
    <w:rsid w:val="00516ECC"/>
    <w:rsid w:val="00516F93"/>
    <w:rsid w:val="00520031"/>
    <w:rsid w:val="00520DED"/>
    <w:rsid w:val="00520EDD"/>
    <w:rsid w:val="0052152F"/>
    <w:rsid w:val="005215A6"/>
    <w:rsid w:val="00521E74"/>
    <w:rsid w:val="0052438F"/>
    <w:rsid w:val="0052453A"/>
    <w:rsid w:val="005249EA"/>
    <w:rsid w:val="005256CC"/>
    <w:rsid w:val="005259D6"/>
    <w:rsid w:val="00526885"/>
    <w:rsid w:val="0052785F"/>
    <w:rsid w:val="00530834"/>
    <w:rsid w:val="00531345"/>
    <w:rsid w:val="00531554"/>
    <w:rsid w:val="00531BDD"/>
    <w:rsid w:val="00531D0C"/>
    <w:rsid w:val="00531E38"/>
    <w:rsid w:val="00532D05"/>
    <w:rsid w:val="00533A7E"/>
    <w:rsid w:val="0053471D"/>
    <w:rsid w:val="005352F5"/>
    <w:rsid w:val="00537094"/>
    <w:rsid w:val="00541056"/>
    <w:rsid w:val="005410AD"/>
    <w:rsid w:val="00543351"/>
    <w:rsid w:val="00543A51"/>
    <w:rsid w:val="00543AFE"/>
    <w:rsid w:val="0054557A"/>
    <w:rsid w:val="0054579C"/>
    <w:rsid w:val="00545BA0"/>
    <w:rsid w:val="00545BB3"/>
    <w:rsid w:val="00546108"/>
    <w:rsid w:val="00546E34"/>
    <w:rsid w:val="005517F5"/>
    <w:rsid w:val="00552153"/>
    <w:rsid w:val="00553182"/>
    <w:rsid w:val="00553BE6"/>
    <w:rsid w:val="00554370"/>
    <w:rsid w:val="005543D1"/>
    <w:rsid w:val="005558EB"/>
    <w:rsid w:val="00556B37"/>
    <w:rsid w:val="00557CAD"/>
    <w:rsid w:val="00560CF7"/>
    <w:rsid w:val="00560E8E"/>
    <w:rsid w:val="00561E2E"/>
    <w:rsid w:val="0056246B"/>
    <w:rsid w:val="00562D87"/>
    <w:rsid w:val="00562E96"/>
    <w:rsid w:val="005630AC"/>
    <w:rsid w:val="00563128"/>
    <w:rsid w:val="0056334B"/>
    <w:rsid w:val="00563FBB"/>
    <w:rsid w:val="00566175"/>
    <w:rsid w:val="00566DD6"/>
    <w:rsid w:val="0056749A"/>
    <w:rsid w:val="00567CB0"/>
    <w:rsid w:val="0057005A"/>
    <w:rsid w:val="00570292"/>
    <w:rsid w:val="005709A2"/>
    <w:rsid w:val="005719D9"/>
    <w:rsid w:val="00572C44"/>
    <w:rsid w:val="00572D0D"/>
    <w:rsid w:val="005730CE"/>
    <w:rsid w:val="005740A6"/>
    <w:rsid w:val="00574357"/>
    <w:rsid w:val="005745BF"/>
    <w:rsid w:val="005746EF"/>
    <w:rsid w:val="0057498C"/>
    <w:rsid w:val="00574E88"/>
    <w:rsid w:val="00575495"/>
    <w:rsid w:val="005755CC"/>
    <w:rsid w:val="0057593D"/>
    <w:rsid w:val="0057674B"/>
    <w:rsid w:val="00576BDC"/>
    <w:rsid w:val="00576C0A"/>
    <w:rsid w:val="00577568"/>
    <w:rsid w:val="00580063"/>
    <w:rsid w:val="0058027D"/>
    <w:rsid w:val="0058064E"/>
    <w:rsid w:val="005821A1"/>
    <w:rsid w:val="00582204"/>
    <w:rsid w:val="00582842"/>
    <w:rsid w:val="005828C3"/>
    <w:rsid w:val="00582A86"/>
    <w:rsid w:val="0058371A"/>
    <w:rsid w:val="00583A6F"/>
    <w:rsid w:val="00583F77"/>
    <w:rsid w:val="00584F23"/>
    <w:rsid w:val="00585129"/>
    <w:rsid w:val="005851FF"/>
    <w:rsid w:val="005860C0"/>
    <w:rsid w:val="005863D1"/>
    <w:rsid w:val="00590FEC"/>
    <w:rsid w:val="00591528"/>
    <w:rsid w:val="005915CF"/>
    <w:rsid w:val="0059239A"/>
    <w:rsid w:val="00592C08"/>
    <w:rsid w:val="005939B9"/>
    <w:rsid w:val="0059459E"/>
    <w:rsid w:val="0059503B"/>
    <w:rsid w:val="005956CE"/>
    <w:rsid w:val="005A066C"/>
    <w:rsid w:val="005A0822"/>
    <w:rsid w:val="005A0E46"/>
    <w:rsid w:val="005A23C3"/>
    <w:rsid w:val="005A320E"/>
    <w:rsid w:val="005A3B1F"/>
    <w:rsid w:val="005A408D"/>
    <w:rsid w:val="005A47E1"/>
    <w:rsid w:val="005A4B66"/>
    <w:rsid w:val="005A5153"/>
    <w:rsid w:val="005A55F9"/>
    <w:rsid w:val="005A56C0"/>
    <w:rsid w:val="005A63C4"/>
    <w:rsid w:val="005A6C4C"/>
    <w:rsid w:val="005A71D7"/>
    <w:rsid w:val="005A7DE3"/>
    <w:rsid w:val="005A7DE6"/>
    <w:rsid w:val="005B196B"/>
    <w:rsid w:val="005B259A"/>
    <w:rsid w:val="005B2F4A"/>
    <w:rsid w:val="005B334B"/>
    <w:rsid w:val="005B3848"/>
    <w:rsid w:val="005B44A8"/>
    <w:rsid w:val="005B4C7B"/>
    <w:rsid w:val="005B5ECD"/>
    <w:rsid w:val="005B5F2A"/>
    <w:rsid w:val="005B600D"/>
    <w:rsid w:val="005B6476"/>
    <w:rsid w:val="005B7237"/>
    <w:rsid w:val="005B7558"/>
    <w:rsid w:val="005B7759"/>
    <w:rsid w:val="005C1129"/>
    <w:rsid w:val="005C130B"/>
    <w:rsid w:val="005C13B1"/>
    <w:rsid w:val="005C172C"/>
    <w:rsid w:val="005C2264"/>
    <w:rsid w:val="005C2B40"/>
    <w:rsid w:val="005C3CEE"/>
    <w:rsid w:val="005C40B1"/>
    <w:rsid w:val="005C42E5"/>
    <w:rsid w:val="005C5298"/>
    <w:rsid w:val="005C5F92"/>
    <w:rsid w:val="005C6B6C"/>
    <w:rsid w:val="005C7F2D"/>
    <w:rsid w:val="005D07DB"/>
    <w:rsid w:val="005D0CA6"/>
    <w:rsid w:val="005D1507"/>
    <w:rsid w:val="005D1B69"/>
    <w:rsid w:val="005D1BE5"/>
    <w:rsid w:val="005D406F"/>
    <w:rsid w:val="005D43CC"/>
    <w:rsid w:val="005D44B2"/>
    <w:rsid w:val="005D600A"/>
    <w:rsid w:val="005D68C7"/>
    <w:rsid w:val="005D68E1"/>
    <w:rsid w:val="005D771C"/>
    <w:rsid w:val="005D7753"/>
    <w:rsid w:val="005E1F06"/>
    <w:rsid w:val="005E2850"/>
    <w:rsid w:val="005E426A"/>
    <w:rsid w:val="005E4785"/>
    <w:rsid w:val="005E47B4"/>
    <w:rsid w:val="005E4B27"/>
    <w:rsid w:val="005E5581"/>
    <w:rsid w:val="005E5BF5"/>
    <w:rsid w:val="005E5C27"/>
    <w:rsid w:val="005E625C"/>
    <w:rsid w:val="005E6C2D"/>
    <w:rsid w:val="005F0418"/>
    <w:rsid w:val="005F06BB"/>
    <w:rsid w:val="005F0941"/>
    <w:rsid w:val="005F0DEA"/>
    <w:rsid w:val="005F2112"/>
    <w:rsid w:val="005F2C13"/>
    <w:rsid w:val="005F3D15"/>
    <w:rsid w:val="005F4062"/>
    <w:rsid w:val="005F6506"/>
    <w:rsid w:val="005F673D"/>
    <w:rsid w:val="005F708F"/>
    <w:rsid w:val="005F7EB5"/>
    <w:rsid w:val="00600667"/>
    <w:rsid w:val="00600C56"/>
    <w:rsid w:val="00600DFC"/>
    <w:rsid w:val="006021FA"/>
    <w:rsid w:val="00602B6D"/>
    <w:rsid w:val="0060365A"/>
    <w:rsid w:val="00603EA1"/>
    <w:rsid w:val="006040FB"/>
    <w:rsid w:val="006042CD"/>
    <w:rsid w:val="0060483C"/>
    <w:rsid w:val="00604FE0"/>
    <w:rsid w:val="00605221"/>
    <w:rsid w:val="0060546A"/>
    <w:rsid w:val="00605E02"/>
    <w:rsid w:val="00607452"/>
    <w:rsid w:val="006076F1"/>
    <w:rsid w:val="006079ED"/>
    <w:rsid w:val="00607B79"/>
    <w:rsid w:val="00610A53"/>
    <w:rsid w:val="00610EB5"/>
    <w:rsid w:val="0061136E"/>
    <w:rsid w:val="00612878"/>
    <w:rsid w:val="00613C6C"/>
    <w:rsid w:val="006145A2"/>
    <w:rsid w:val="00615A00"/>
    <w:rsid w:val="0061602F"/>
    <w:rsid w:val="00616498"/>
    <w:rsid w:val="006167E0"/>
    <w:rsid w:val="00616FCF"/>
    <w:rsid w:val="00617D39"/>
    <w:rsid w:val="00620100"/>
    <w:rsid w:val="006206EA"/>
    <w:rsid w:val="00620A23"/>
    <w:rsid w:val="00621308"/>
    <w:rsid w:val="006218C7"/>
    <w:rsid w:val="0062197B"/>
    <w:rsid w:val="00622A46"/>
    <w:rsid w:val="006240E5"/>
    <w:rsid w:val="006246FC"/>
    <w:rsid w:val="00625B31"/>
    <w:rsid w:val="0062639E"/>
    <w:rsid w:val="006271E5"/>
    <w:rsid w:val="00630AFE"/>
    <w:rsid w:val="00630E83"/>
    <w:rsid w:val="00631B1F"/>
    <w:rsid w:val="00632E93"/>
    <w:rsid w:val="006339D2"/>
    <w:rsid w:val="0063424A"/>
    <w:rsid w:val="00635D70"/>
    <w:rsid w:val="00636772"/>
    <w:rsid w:val="006369F6"/>
    <w:rsid w:val="00636C56"/>
    <w:rsid w:val="0064087A"/>
    <w:rsid w:val="00641A67"/>
    <w:rsid w:val="00642076"/>
    <w:rsid w:val="00642FBE"/>
    <w:rsid w:val="00642FCD"/>
    <w:rsid w:val="006450A1"/>
    <w:rsid w:val="00645B36"/>
    <w:rsid w:val="00645EFE"/>
    <w:rsid w:val="006463DA"/>
    <w:rsid w:val="0064664C"/>
    <w:rsid w:val="006472AB"/>
    <w:rsid w:val="0064743B"/>
    <w:rsid w:val="0065023B"/>
    <w:rsid w:val="00650B64"/>
    <w:rsid w:val="00651647"/>
    <w:rsid w:val="0065183C"/>
    <w:rsid w:val="00651A63"/>
    <w:rsid w:val="00651FFE"/>
    <w:rsid w:val="00652216"/>
    <w:rsid w:val="0065249B"/>
    <w:rsid w:val="006526BD"/>
    <w:rsid w:val="00652AD0"/>
    <w:rsid w:val="0065351F"/>
    <w:rsid w:val="00653D25"/>
    <w:rsid w:val="00653F09"/>
    <w:rsid w:val="006548A8"/>
    <w:rsid w:val="00654942"/>
    <w:rsid w:val="006554B4"/>
    <w:rsid w:val="006557C8"/>
    <w:rsid w:val="0065583F"/>
    <w:rsid w:val="00655977"/>
    <w:rsid w:val="00655BDB"/>
    <w:rsid w:val="00656347"/>
    <w:rsid w:val="00656D2D"/>
    <w:rsid w:val="00656EFD"/>
    <w:rsid w:val="00657E0D"/>
    <w:rsid w:val="006600F0"/>
    <w:rsid w:val="00660705"/>
    <w:rsid w:val="0066086F"/>
    <w:rsid w:val="00660C75"/>
    <w:rsid w:val="00660FFA"/>
    <w:rsid w:val="006617C8"/>
    <w:rsid w:val="00661E9F"/>
    <w:rsid w:val="0066295A"/>
    <w:rsid w:val="00662C27"/>
    <w:rsid w:val="006630BC"/>
    <w:rsid w:val="00663A67"/>
    <w:rsid w:val="00663DAE"/>
    <w:rsid w:val="006641E2"/>
    <w:rsid w:val="00664311"/>
    <w:rsid w:val="00664A24"/>
    <w:rsid w:val="00664CF8"/>
    <w:rsid w:val="00664E63"/>
    <w:rsid w:val="00665CDD"/>
    <w:rsid w:val="00665E79"/>
    <w:rsid w:val="006660A1"/>
    <w:rsid w:val="0066664E"/>
    <w:rsid w:val="00666734"/>
    <w:rsid w:val="0066683B"/>
    <w:rsid w:val="00666BEB"/>
    <w:rsid w:val="0066797E"/>
    <w:rsid w:val="00667E81"/>
    <w:rsid w:val="00670356"/>
    <w:rsid w:val="006703B7"/>
    <w:rsid w:val="00672ABE"/>
    <w:rsid w:val="00673715"/>
    <w:rsid w:val="006743D1"/>
    <w:rsid w:val="006744FD"/>
    <w:rsid w:val="006749F8"/>
    <w:rsid w:val="00674CE5"/>
    <w:rsid w:val="00674D4E"/>
    <w:rsid w:val="006754AA"/>
    <w:rsid w:val="006757B4"/>
    <w:rsid w:val="00675D5D"/>
    <w:rsid w:val="00676503"/>
    <w:rsid w:val="00676601"/>
    <w:rsid w:val="00677487"/>
    <w:rsid w:val="00677F5A"/>
    <w:rsid w:val="00680338"/>
    <w:rsid w:val="006808DC"/>
    <w:rsid w:val="00680AF5"/>
    <w:rsid w:val="006814CC"/>
    <w:rsid w:val="006821BF"/>
    <w:rsid w:val="0068224C"/>
    <w:rsid w:val="00682C51"/>
    <w:rsid w:val="00683558"/>
    <w:rsid w:val="00683D00"/>
    <w:rsid w:val="00685601"/>
    <w:rsid w:val="00686414"/>
    <w:rsid w:val="0068644F"/>
    <w:rsid w:val="00686BC4"/>
    <w:rsid w:val="006870DA"/>
    <w:rsid w:val="0068779F"/>
    <w:rsid w:val="00690055"/>
    <w:rsid w:val="006911EE"/>
    <w:rsid w:val="0069124D"/>
    <w:rsid w:val="00691253"/>
    <w:rsid w:val="0069129A"/>
    <w:rsid w:val="006918AB"/>
    <w:rsid w:val="00692B78"/>
    <w:rsid w:val="0069344F"/>
    <w:rsid w:val="0069393A"/>
    <w:rsid w:val="006939B2"/>
    <w:rsid w:val="00693BFC"/>
    <w:rsid w:val="00694269"/>
    <w:rsid w:val="00694E8B"/>
    <w:rsid w:val="00695AD3"/>
    <w:rsid w:val="006962F5"/>
    <w:rsid w:val="00696EF2"/>
    <w:rsid w:val="00697345"/>
    <w:rsid w:val="006973E3"/>
    <w:rsid w:val="00697B15"/>
    <w:rsid w:val="006A0A77"/>
    <w:rsid w:val="006A0CC5"/>
    <w:rsid w:val="006A1743"/>
    <w:rsid w:val="006A1C69"/>
    <w:rsid w:val="006A248A"/>
    <w:rsid w:val="006A2CB8"/>
    <w:rsid w:val="006A3B6A"/>
    <w:rsid w:val="006A3D36"/>
    <w:rsid w:val="006A4DAE"/>
    <w:rsid w:val="006A4E31"/>
    <w:rsid w:val="006A5AA8"/>
    <w:rsid w:val="006A70BB"/>
    <w:rsid w:val="006A74AF"/>
    <w:rsid w:val="006A757D"/>
    <w:rsid w:val="006A7F57"/>
    <w:rsid w:val="006B14AD"/>
    <w:rsid w:val="006B1558"/>
    <w:rsid w:val="006B1A3C"/>
    <w:rsid w:val="006B2B8F"/>
    <w:rsid w:val="006B3066"/>
    <w:rsid w:val="006B4724"/>
    <w:rsid w:val="006B4DF3"/>
    <w:rsid w:val="006B4E77"/>
    <w:rsid w:val="006B5AB4"/>
    <w:rsid w:val="006B77FC"/>
    <w:rsid w:val="006B78E0"/>
    <w:rsid w:val="006B7A42"/>
    <w:rsid w:val="006C1E15"/>
    <w:rsid w:val="006C2290"/>
    <w:rsid w:val="006C262D"/>
    <w:rsid w:val="006C2F30"/>
    <w:rsid w:val="006C30C3"/>
    <w:rsid w:val="006C3104"/>
    <w:rsid w:val="006C3234"/>
    <w:rsid w:val="006C40FA"/>
    <w:rsid w:val="006C4D05"/>
    <w:rsid w:val="006C4E1A"/>
    <w:rsid w:val="006C4F81"/>
    <w:rsid w:val="006C5973"/>
    <w:rsid w:val="006C5D50"/>
    <w:rsid w:val="006C6260"/>
    <w:rsid w:val="006C6918"/>
    <w:rsid w:val="006C69F7"/>
    <w:rsid w:val="006C7353"/>
    <w:rsid w:val="006C7ADB"/>
    <w:rsid w:val="006C7B4F"/>
    <w:rsid w:val="006C7BB3"/>
    <w:rsid w:val="006C7BCB"/>
    <w:rsid w:val="006D0D22"/>
    <w:rsid w:val="006D284F"/>
    <w:rsid w:val="006D2C7D"/>
    <w:rsid w:val="006D33C1"/>
    <w:rsid w:val="006D3935"/>
    <w:rsid w:val="006D5992"/>
    <w:rsid w:val="006D64D3"/>
    <w:rsid w:val="006D67F0"/>
    <w:rsid w:val="006D6F98"/>
    <w:rsid w:val="006D735C"/>
    <w:rsid w:val="006D7565"/>
    <w:rsid w:val="006D759C"/>
    <w:rsid w:val="006D7683"/>
    <w:rsid w:val="006E0650"/>
    <w:rsid w:val="006E0FC7"/>
    <w:rsid w:val="006E1382"/>
    <w:rsid w:val="006E1CF5"/>
    <w:rsid w:val="006E309F"/>
    <w:rsid w:val="006E32CC"/>
    <w:rsid w:val="006E4255"/>
    <w:rsid w:val="006E42CC"/>
    <w:rsid w:val="006E44DC"/>
    <w:rsid w:val="006E4860"/>
    <w:rsid w:val="006E5034"/>
    <w:rsid w:val="006E50B5"/>
    <w:rsid w:val="006E522F"/>
    <w:rsid w:val="006E5CB9"/>
    <w:rsid w:val="006E7E7C"/>
    <w:rsid w:val="006F015F"/>
    <w:rsid w:val="006F0521"/>
    <w:rsid w:val="006F066D"/>
    <w:rsid w:val="006F08CF"/>
    <w:rsid w:val="006F1079"/>
    <w:rsid w:val="006F27BD"/>
    <w:rsid w:val="006F2B87"/>
    <w:rsid w:val="006F2D0C"/>
    <w:rsid w:val="006F31E5"/>
    <w:rsid w:val="006F353F"/>
    <w:rsid w:val="006F3ACD"/>
    <w:rsid w:val="006F4661"/>
    <w:rsid w:val="006F4895"/>
    <w:rsid w:val="006F50FF"/>
    <w:rsid w:val="006F51DC"/>
    <w:rsid w:val="006F604A"/>
    <w:rsid w:val="006F6086"/>
    <w:rsid w:val="006F64CA"/>
    <w:rsid w:val="006F7FDD"/>
    <w:rsid w:val="00700FC9"/>
    <w:rsid w:val="00701181"/>
    <w:rsid w:val="00701512"/>
    <w:rsid w:val="00701A73"/>
    <w:rsid w:val="00701B96"/>
    <w:rsid w:val="00701BA7"/>
    <w:rsid w:val="0070370F"/>
    <w:rsid w:val="00704A08"/>
    <w:rsid w:val="00705677"/>
    <w:rsid w:val="00705F7F"/>
    <w:rsid w:val="00707683"/>
    <w:rsid w:val="00707985"/>
    <w:rsid w:val="00707C6C"/>
    <w:rsid w:val="00707E27"/>
    <w:rsid w:val="007107B3"/>
    <w:rsid w:val="00710BC0"/>
    <w:rsid w:val="00711987"/>
    <w:rsid w:val="00711A44"/>
    <w:rsid w:val="00711B00"/>
    <w:rsid w:val="007128C2"/>
    <w:rsid w:val="0071296B"/>
    <w:rsid w:val="00712C22"/>
    <w:rsid w:val="00712F93"/>
    <w:rsid w:val="0071331A"/>
    <w:rsid w:val="007137E4"/>
    <w:rsid w:val="00713C3B"/>
    <w:rsid w:val="00715662"/>
    <w:rsid w:val="0071575B"/>
    <w:rsid w:val="00716C8B"/>
    <w:rsid w:val="00717024"/>
    <w:rsid w:val="007178AF"/>
    <w:rsid w:val="00717DD9"/>
    <w:rsid w:val="00717EA3"/>
    <w:rsid w:val="00717F6E"/>
    <w:rsid w:val="007200C8"/>
    <w:rsid w:val="0072028D"/>
    <w:rsid w:val="007204BF"/>
    <w:rsid w:val="00720E34"/>
    <w:rsid w:val="00721426"/>
    <w:rsid w:val="00721883"/>
    <w:rsid w:val="00721F88"/>
    <w:rsid w:val="00722992"/>
    <w:rsid w:val="00723848"/>
    <w:rsid w:val="00724284"/>
    <w:rsid w:val="007250CE"/>
    <w:rsid w:val="00725548"/>
    <w:rsid w:val="007255FA"/>
    <w:rsid w:val="00725972"/>
    <w:rsid w:val="00726028"/>
    <w:rsid w:val="007279B6"/>
    <w:rsid w:val="00727B77"/>
    <w:rsid w:val="00727E14"/>
    <w:rsid w:val="00731B23"/>
    <w:rsid w:val="007321A8"/>
    <w:rsid w:val="00732E73"/>
    <w:rsid w:val="007331DE"/>
    <w:rsid w:val="007334F3"/>
    <w:rsid w:val="00733C07"/>
    <w:rsid w:val="007351FD"/>
    <w:rsid w:val="00735E0D"/>
    <w:rsid w:val="007363CB"/>
    <w:rsid w:val="00737D99"/>
    <w:rsid w:val="00740138"/>
    <w:rsid w:val="00740366"/>
    <w:rsid w:val="0074089C"/>
    <w:rsid w:val="00740ECD"/>
    <w:rsid w:val="0074154F"/>
    <w:rsid w:val="007415BE"/>
    <w:rsid w:val="00741B90"/>
    <w:rsid w:val="00741D62"/>
    <w:rsid w:val="007429D2"/>
    <w:rsid w:val="00743DD2"/>
    <w:rsid w:val="00744A38"/>
    <w:rsid w:val="00744A3A"/>
    <w:rsid w:val="00744F3A"/>
    <w:rsid w:val="007451A3"/>
    <w:rsid w:val="007454D5"/>
    <w:rsid w:val="00747C0F"/>
    <w:rsid w:val="00750584"/>
    <w:rsid w:val="0075073E"/>
    <w:rsid w:val="00751757"/>
    <w:rsid w:val="0075188D"/>
    <w:rsid w:val="00752434"/>
    <w:rsid w:val="00752658"/>
    <w:rsid w:val="00753D50"/>
    <w:rsid w:val="007543C5"/>
    <w:rsid w:val="00756319"/>
    <w:rsid w:val="00756416"/>
    <w:rsid w:val="0075714E"/>
    <w:rsid w:val="0075767F"/>
    <w:rsid w:val="00757E87"/>
    <w:rsid w:val="007609D7"/>
    <w:rsid w:val="00761958"/>
    <w:rsid w:val="00762602"/>
    <w:rsid w:val="00762725"/>
    <w:rsid w:val="00762C13"/>
    <w:rsid w:val="007637AC"/>
    <w:rsid w:val="00763928"/>
    <w:rsid w:val="00764446"/>
    <w:rsid w:val="007661F2"/>
    <w:rsid w:val="00766780"/>
    <w:rsid w:val="00766CCC"/>
    <w:rsid w:val="00770135"/>
    <w:rsid w:val="00770BCB"/>
    <w:rsid w:val="00771759"/>
    <w:rsid w:val="007725E5"/>
    <w:rsid w:val="00772B2D"/>
    <w:rsid w:val="007741F6"/>
    <w:rsid w:val="00775A87"/>
    <w:rsid w:val="007760B8"/>
    <w:rsid w:val="007777DE"/>
    <w:rsid w:val="00777F32"/>
    <w:rsid w:val="00780311"/>
    <w:rsid w:val="007803FA"/>
    <w:rsid w:val="007807EC"/>
    <w:rsid w:val="0078183F"/>
    <w:rsid w:val="00781EDB"/>
    <w:rsid w:val="00781EE4"/>
    <w:rsid w:val="00782FED"/>
    <w:rsid w:val="007831A2"/>
    <w:rsid w:val="007833DB"/>
    <w:rsid w:val="00783A84"/>
    <w:rsid w:val="00783F77"/>
    <w:rsid w:val="00784948"/>
    <w:rsid w:val="00785107"/>
    <w:rsid w:val="00786588"/>
    <w:rsid w:val="007868FD"/>
    <w:rsid w:val="00786902"/>
    <w:rsid w:val="00787470"/>
    <w:rsid w:val="007877B5"/>
    <w:rsid w:val="00787D3D"/>
    <w:rsid w:val="0079012B"/>
    <w:rsid w:val="00792602"/>
    <w:rsid w:val="007929D7"/>
    <w:rsid w:val="0079463E"/>
    <w:rsid w:val="007947B4"/>
    <w:rsid w:val="007949C9"/>
    <w:rsid w:val="00794DFE"/>
    <w:rsid w:val="0079673B"/>
    <w:rsid w:val="00796E3E"/>
    <w:rsid w:val="007A06CD"/>
    <w:rsid w:val="007A0D7E"/>
    <w:rsid w:val="007A1567"/>
    <w:rsid w:val="007A1864"/>
    <w:rsid w:val="007A2572"/>
    <w:rsid w:val="007A27E2"/>
    <w:rsid w:val="007A2C08"/>
    <w:rsid w:val="007A33F3"/>
    <w:rsid w:val="007A351A"/>
    <w:rsid w:val="007A38BF"/>
    <w:rsid w:val="007A3FFA"/>
    <w:rsid w:val="007A4702"/>
    <w:rsid w:val="007A48C5"/>
    <w:rsid w:val="007A534A"/>
    <w:rsid w:val="007A5366"/>
    <w:rsid w:val="007A5B64"/>
    <w:rsid w:val="007A61D2"/>
    <w:rsid w:val="007A6B61"/>
    <w:rsid w:val="007A7D0F"/>
    <w:rsid w:val="007B1328"/>
    <w:rsid w:val="007B1742"/>
    <w:rsid w:val="007B273C"/>
    <w:rsid w:val="007B28EA"/>
    <w:rsid w:val="007B3515"/>
    <w:rsid w:val="007B366D"/>
    <w:rsid w:val="007B3E1A"/>
    <w:rsid w:val="007B4DC4"/>
    <w:rsid w:val="007B5954"/>
    <w:rsid w:val="007B69D6"/>
    <w:rsid w:val="007B778F"/>
    <w:rsid w:val="007B7CC4"/>
    <w:rsid w:val="007C07F5"/>
    <w:rsid w:val="007C096B"/>
    <w:rsid w:val="007C173F"/>
    <w:rsid w:val="007C2CC8"/>
    <w:rsid w:val="007C3483"/>
    <w:rsid w:val="007C37E2"/>
    <w:rsid w:val="007C3A84"/>
    <w:rsid w:val="007C3E59"/>
    <w:rsid w:val="007C5253"/>
    <w:rsid w:val="007C6D1C"/>
    <w:rsid w:val="007C6D67"/>
    <w:rsid w:val="007C7021"/>
    <w:rsid w:val="007C7B43"/>
    <w:rsid w:val="007D0EB7"/>
    <w:rsid w:val="007D1FF2"/>
    <w:rsid w:val="007D297D"/>
    <w:rsid w:val="007D35FB"/>
    <w:rsid w:val="007D3DEB"/>
    <w:rsid w:val="007D3F3F"/>
    <w:rsid w:val="007D4DB2"/>
    <w:rsid w:val="007D5449"/>
    <w:rsid w:val="007D6A82"/>
    <w:rsid w:val="007D7453"/>
    <w:rsid w:val="007D7936"/>
    <w:rsid w:val="007E05FC"/>
    <w:rsid w:val="007E0CD1"/>
    <w:rsid w:val="007E15C2"/>
    <w:rsid w:val="007E1938"/>
    <w:rsid w:val="007E236C"/>
    <w:rsid w:val="007E25CF"/>
    <w:rsid w:val="007E2610"/>
    <w:rsid w:val="007E284C"/>
    <w:rsid w:val="007E31F8"/>
    <w:rsid w:val="007E4451"/>
    <w:rsid w:val="007E5204"/>
    <w:rsid w:val="007E5877"/>
    <w:rsid w:val="007E5C3D"/>
    <w:rsid w:val="007E5DA9"/>
    <w:rsid w:val="007E796C"/>
    <w:rsid w:val="007E7E9B"/>
    <w:rsid w:val="007F0425"/>
    <w:rsid w:val="007F048D"/>
    <w:rsid w:val="007F05E4"/>
    <w:rsid w:val="007F1DCF"/>
    <w:rsid w:val="007F23E5"/>
    <w:rsid w:val="007F2B65"/>
    <w:rsid w:val="007F3D74"/>
    <w:rsid w:val="007F3F5F"/>
    <w:rsid w:val="007F4385"/>
    <w:rsid w:val="007F76E7"/>
    <w:rsid w:val="0080042F"/>
    <w:rsid w:val="00800CA9"/>
    <w:rsid w:val="0080166B"/>
    <w:rsid w:val="00801CDD"/>
    <w:rsid w:val="00802239"/>
    <w:rsid w:val="008024A7"/>
    <w:rsid w:val="0080407F"/>
    <w:rsid w:val="008043AA"/>
    <w:rsid w:val="00804956"/>
    <w:rsid w:val="00804C47"/>
    <w:rsid w:val="00804E8C"/>
    <w:rsid w:val="00804F7D"/>
    <w:rsid w:val="00805C03"/>
    <w:rsid w:val="00806352"/>
    <w:rsid w:val="0080637E"/>
    <w:rsid w:val="008063EF"/>
    <w:rsid w:val="008065A4"/>
    <w:rsid w:val="00806AEF"/>
    <w:rsid w:val="00806DB1"/>
    <w:rsid w:val="008074DA"/>
    <w:rsid w:val="008100C4"/>
    <w:rsid w:val="00810578"/>
    <w:rsid w:val="00811364"/>
    <w:rsid w:val="00811575"/>
    <w:rsid w:val="00811991"/>
    <w:rsid w:val="00811CC5"/>
    <w:rsid w:val="0081210C"/>
    <w:rsid w:val="008128B7"/>
    <w:rsid w:val="0081431E"/>
    <w:rsid w:val="0081472B"/>
    <w:rsid w:val="00814BFB"/>
    <w:rsid w:val="00816257"/>
    <w:rsid w:val="00816473"/>
    <w:rsid w:val="00816F4F"/>
    <w:rsid w:val="0081725D"/>
    <w:rsid w:val="008176E8"/>
    <w:rsid w:val="0082012F"/>
    <w:rsid w:val="008201B7"/>
    <w:rsid w:val="008207C2"/>
    <w:rsid w:val="008208F8"/>
    <w:rsid w:val="00820B28"/>
    <w:rsid w:val="008227E1"/>
    <w:rsid w:val="00823447"/>
    <w:rsid w:val="00823A6B"/>
    <w:rsid w:val="0082454A"/>
    <w:rsid w:val="008246AF"/>
    <w:rsid w:val="00824DD4"/>
    <w:rsid w:val="00825EB7"/>
    <w:rsid w:val="00826255"/>
    <w:rsid w:val="00826778"/>
    <w:rsid w:val="00826992"/>
    <w:rsid w:val="0082722B"/>
    <w:rsid w:val="008306EA"/>
    <w:rsid w:val="008308E8"/>
    <w:rsid w:val="008312E5"/>
    <w:rsid w:val="00831392"/>
    <w:rsid w:val="00831395"/>
    <w:rsid w:val="0083235D"/>
    <w:rsid w:val="00832930"/>
    <w:rsid w:val="00832F3F"/>
    <w:rsid w:val="00834140"/>
    <w:rsid w:val="00834BF7"/>
    <w:rsid w:val="00835A05"/>
    <w:rsid w:val="00836024"/>
    <w:rsid w:val="00836256"/>
    <w:rsid w:val="00836794"/>
    <w:rsid w:val="00837017"/>
    <w:rsid w:val="00837DFF"/>
    <w:rsid w:val="008408BD"/>
    <w:rsid w:val="00840CB2"/>
    <w:rsid w:val="00840E67"/>
    <w:rsid w:val="00840ECE"/>
    <w:rsid w:val="00841152"/>
    <w:rsid w:val="00841A66"/>
    <w:rsid w:val="00841C70"/>
    <w:rsid w:val="00841F65"/>
    <w:rsid w:val="00842970"/>
    <w:rsid w:val="00842F9C"/>
    <w:rsid w:val="00843ACB"/>
    <w:rsid w:val="00844171"/>
    <w:rsid w:val="0084423C"/>
    <w:rsid w:val="008449C0"/>
    <w:rsid w:val="008457E3"/>
    <w:rsid w:val="0084601B"/>
    <w:rsid w:val="00846320"/>
    <w:rsid w:val="008466D8"/>
    <w:rsid w:val="00847DA6"/>
    <w:rsid w:val="00847DD7"/>
    <w:rsid w:val="00850085"/>
    <w:rsid w:val="008500BD"/>
    <w:rsid w:val="00850144"/>
    <w:rsid w:val="008507E6"/>
    <w:rsid w:val="008507F0"/>
    <w:rsid w:val="00850EAD"/>
    <w:rsid w:val="00851F68"/>
    <w:rsid w:val="008533DE"/>
    <w:rsid w:val="00853BD3"/>
    <w:rsid w:val="00854E15"/>
    <w:rsid w:val="00855A7B"/>
    <w:rsid w:val="008574C3"/>
    <w:rsid w:val="00857E06"/>
    <w:rsid w:val="00860357"/>
    <w:rsid w:val="00860BD9"/>
    <w:rsid w:val="008610F8"/>
    <w:rsid w:val="0086202D"/>
    <w:rsid w:val="0086222D"/>
    <w:rsid w:val="008628B3"/>
    <w:rsid w:val="00862EE1"/>
    <w:rsid w:val="00862F5A"/>
    <w:rsid w:val="0086361B"/>
    <w:rsid w:val="00864134"/>
    <w:rsid w:val="00864BE9"/>
    <w:rsid w:val="00865F3A"/>
    <w:rsid w:val="0086698D"/>
    <w:rsid w:val="00866A38"/>
    <w:rsid w:val="0086723F"/>
    <w:rsid w:val="008673C4"/>
    <w:rsid w:val="00870E36"/>
    <w:rsid w:val="0087147D"/>
    <w:rsid w:val="008714EB"/>
    <w:rsid w:val="008716EE"/>
    <w:rsid w:val="008724AD"/>
    <w:rsid w:val="0087261B"/>
    <w:rsid w:val="00874218"/>
    <w:rsid w:val="0087577B"/>
    <w:rsid w:val="00875FB4"/>
    <w:rsid w:val="00876831"/>
    <w:rsid w:val="008769E5"/>
    <w:rsid w:val="00877538"/>
    <w:rsid w:val="0087785D"/>
    <w:rsid w:val="00880A98"/>
    <w:rsid w:val="00880E55"/>
    <w:rsid w:val="008812A0"/>
    <w:rsid w:val="00881DF7"/>
    <w:rsid w:val="00881E9D"/>
    <w:rsid w:val="0088265E"/>
    <w:rsid w:val="0088346B"/>
    <w:rsid w:val="00884406"/>
    <w:rsid w:val="0088517B"/>
    <w:rsid w:val="00886402"/>
    <w:rsid w:val="008864B6"/>
    <w:rsid w:val="0088762A"/>
    <w:rsid w:val="00887DB9"/>
    <w:rsid w:val="00887F92"/>
    <w:rsid w:val="00890824"/>
    <w:rsid w:val="00890B88"/>
    <w:rsid w:val="00890D9B"/>
    <w:rsid w:val="00891024"/>
    <w:rsid w:val="00892E8C"/>
    <w:rsid w:val="00893FAD"/>
    <w:rsid w:val="00894B03"/>
    <w:rsid w:val="008951B4"/>
    <w:rsid w:val="00895DF1"/>
    <w:rsid w:val="0089640F"/>
    <w:rsid w:val="00896D86"/>
    <w:rsid w:val="00897F20"/>
    <w:rsid w:val="008A000F"/>
    <w:rsid w:val="008A00C1"/>
    <w:rsid w:val="008A0816"/>
    <w:rsid w:val="008A0BC8"/>
    <w:rsid w:val="008A0BE9"/>
    <w:rsid w:val="008A0E50"/>
    <w:rsid w:val="008A0F18"/>
    <w:rsid w:val="008A0FF7"/>
    <w:rsid w:val="008A1745"/>
    <w:rsid w:val="008A1D5B"/>
    <w:rsid w:val="008A2529"/>
    <w:rsid w:val="008A254D"/>
    <w:rsid w:val="008A3CF8"/>
    <w:rsid w:val="008A480B"/>
    <w:rsid w:val="008A5187"/>
    <w:rsid w:val="008A588D"/>
    <w:rsid w:val="008A5C57"/>
    <w:rsid w:val="008A5D1D"/>
    <w:rsid w:val="008A61D2"/>
    <w:rsid w:val="008A668B"/>
    <w:rsid w:val="008A6BE3"/>
    <w:rsid w:val="008A6D9E"/>
    <w:rsid w:val="008A7AAA"/>
    <w:rsid w:val="008B06A5"/>
    <w:rsid w:val="008B141E"/>
    <w:rsid w:val="008B1561"/>
    <w:rsid w:val="008B3619"/>
    <w:rsid w:val="008B3E95"/>
    <w:rsid w:val="008B3F63"/>
    <w:rsid w:val="008B44FD"/>
    <w:rsid w:val="008B4D3F"/>
    <w:rsid w:val="008B4D90"/>
    <w:rsid w:val="008B520A"/>
    <w:rsid w:val="008B5ABB"/>
    <w:rsid w:val="008B6497"/>
    <w:rsid w:val="008B6CE9"/>
    <w:rsid w:val="008C0159"/>
    <w:rsid w:val="008C182C"/>
    <w:rsid w:val="008C3269"/>
    <w:rsid w:val="008C3A1C"/>
    <w:rsid w:val="008C3B24"/>
    <w:rsid w:val="008C4260"/>
    <w:rsid w:val="008C57B7"/>
    <w:rsid w:val="008C5988"/>
    <w:rsid w:val="008C5D10"/>
    <w:rsid w:val="008C6234"/>
    <w:rsid w:val="008C6A1C"/>
    <w:rsid w:val="008C70AE"/>
    <w:rsid w:val="008C7404"/>
    <w:rsid w:val="008C7E07"/>
    <w:rsid w:val="008D1B53"/>
    <w:rsid w:val="008D28AB"/>
    <w:rsid w:val="008D32C5"/>
    <w:rsid w:val="008D3328"/>
    <w:rsid w:val="008D3AAA"/>
    <w:rsid w:val="008D3F37"/>
    <w:rsid w:val="008D4175"/>
    <w:rsid w:val="008D59C0"/>
    <w:rsid w:val="008D5A38"/>
    <w:rsid w:val="008D5D8A"/>
    <w:rsid w:val="008D6525"/>
    <w:rsid w:val="008D66D0"/>
    <w:rsid w:val="008D6732"/>
    <w:rsid w:val="008D67C1"/>
    <w:rsid w:val="008D7566"/>
    <w:rsid w:val="008D7AD7"/>
    <w:rsid w:val="008E070A"/>
    <w:rsid w:val="008E0729"/>
    <w:rsid w:val="008E0F6C"/>
    <w:rsid w:val="008E12C6"/>
    <w:rsid w:val="008E15BB"/>
    <w:rsid w:val="008E3489"/>
    <w:rsid w:val="008E3A19"/>
    <w:rsid w:val="008E3BB4"/>
    <w:rsid w:val="008E405D"/>
    <w:rsid w:val="008E5B38"/>
    <w:rsid w:val="008E5C6A"/>
    <w:rsid w:val="008E68D7"/>
    <w:rsid w:val="008E69D8"/>
    <w:rsid w:val="008E6D0C"/>
    <w:rsid w:val="008E7351"/>
    <w:rsid w:val="008F02D1"/>
    <w:rsid w:val="008F0B51"/>
    <w:rsid w:val="008F17A4"/>
    <w:rsid w:val="008F22F2"/>
    <w:rsid w:val="008F24AB"/>
    <w:rsid w:val="008F2CDC"/>
    <w:rsid w:val="008F31A5"/>
    <w:rsid w:val="008F3491"/>
    <w:rsid w:val="008F39CF"/>
    <w:rsid w:val="008F3FEB"/>
    <w:rsid w:val="008F49E6"/>
    <w:rsid w:val="008F4B33"/>
    <w:rsid w:val="008F5620"/>
    <w:rsid w:val="008F5D40"/>
    <w:rsid w:val="008F647C"/>
    <w:rsid w:val="008F665F"/>
    <w:rsid w:val="008F6D28"/>
    <w:rsid w:val="008F7644"/>
    <w:rsid w:val="008F7AA2"/>
    <w:rsid w:val="0090026E"/>
    <w:rsid w:val="00900950"/>
    <w:rsid w:val="00900BDE"/>
    <w:rsid w:val="009019BC"/>
    <w:rsid w:val="00901C93"/>
    <w:rsid w:val="00902540"/>
    <w:rsid w:val="009030CA"/>
    <w:rsid w:val="009031C6"/>
    <w:rsid w:val="009038D8"/>
    <w:rsid w:val="00904A67"/>
    <w:rsid w:val="00905FF2"/>
    <w:rsid w:val="009066D0"/>
    <w:rsid w:val="009070AC"/>
    <w:rsid w:val="00907B20"/>
    <w:rsid w:val="00910518"/>
    <w:rsid w:val="00910920"/>
    <w:rsid w:val="0091255D"/>
    <w:rsid w:val="0091287B"/>
    <w:rsid w:val="00912E5D"/>
    <w:rsid w:val="00913E4B"/>
    <w:rsid w:val="0091434C"/>
    <w:rsid w:val="00914ECA"/>
    <w:rsid w:val="009152CA"/>
    <w:rsid w:val="009200C5"/>
    <w:rsid w:val="0092065E"/>
    <w:rsid w:val="009212C3"/>
    <w:rsid w:val="0092149C"/>
    <w:rsid w:val="00921502"/>
    <w:rsid w:val="00921AE1"/>
    <w:rsid w:val="009225FC"/>
    <w:rsid w:val="00922E3B"/>
    <w:rsid w:val="00923B97"/>
    <w:rsid w:val="00924439"/>
    <w:rsid w:val="009247D8"/>
    <w:rsid w:val="0092498F"/>
    <w:rsid w:val="00925EDF"/>
    <w:rsid w:val="0092634B"/>
    <w:rsid w:val="009264A6"/>
    <w:rsid w:val="00926666"/>
    <w:rsid w:val="00926FD3"/>
    <w:rsid w:val="009270C3"/>
    <w:rsid w:val="009306F3"/>
    <w:rsid w:val="00931C93"/>
    <w:rsid w:val="00932399"/>
    <w:rsid w:val="00932A53"/>
    <w:rsid w:val="009339F5"/>
    <w:rsid w:val="00934376"/>
    <w:rsid w:val="009345D1"/>
    <w:rsid w:val="009354ED"/>
    <w:rsid w:val="00935837"/>
    <w:rsid w:val="00935A43"/>
    <w:rsid w:val="00936392"/>
    <w:rsid w:val="00936690"/>
    <w:rsid w:val="0093682D"/>
    <w:rsid w:val="00936D65"/>
    <w:rsid w:val="00936E79"/>
    <w:rsid w:val="00936EFD"/>
    <w:rsid w:val="009373BF"/>
    <w:rsid w:val="00937517"/>
    <w:rsid w:val="00937931"/>
    <w:rsid w:val="00940B96"/>
    <w:rsid w:val="0094274D"/>
    <w:rsid w:val="009445B6"/>
    <w:rsid w:val="00945883"/>
    <w:rsid w:val="00946186"/>
    <w:rsid w:val="009467FF"/>
    <w:rsid w:val="00947189"/>
    <w:rsid w:val="0094753B"/>
    <w:rsid w:val="00950427"/>
    <w:rsid w:val="009507AC"/>
    <w:rsid w:val="00950E19"/>
    <w:rsid w:val="00950F16"/>
    <w:rsid w:val="00950FA7"/>
    <w:rsid w:val="0095145A"/>
    <w:rsid w:val="00951699"/>
    <w:rsid w:val="00951DC0"/>
    <w:rsid w:val="00951E11"/>
    <w:rsid w:val="009521BB"/>
    <w:rsid w:val="009524C3"/>
    <w:rsid w:val="00952515"/>
    <w:rsid w:val="009526E3"/>
    <w:rsid w:val="00952D46"/>
    <w:rsid w:val="00952EEB"/>
    <w:rsid w:val="00953127"/>
    <w:rsid w:val="00953E8D"/>
    <w:rsid w:val="00954F59"/>
    <w:rsid w:val="00955599"/>
    <w:rsid w:val="00956A35"/>
    <w:rsid w:val="009572DE"/>
    <w:rsid w:val="00957685"/>
    <w:rsid w:val="00960104"/>
    <w:rsid w:val="00960217"/>
    <w:rsid w:val="00960D46"/>
    <w:rsid w:val="00960D59"/>
    <w:rsid w:val="0096116D"/>
    <w:rsid w:val="00961B1B"/>
    <w:rsid w:val="009627F0"/>
    <w:rsid w:val="009637AA"/>
    <w:rsid w:val="00963DC8"/>
    <w:rsid w:val="009643CD"/>
    <w:rsid w:val="00964889"/>
    <w:rsid w:val="0096499A"/>
    <w:rsid w:val="00966189"/>
    <w:rsid w:val="009662DD"/>
    <w:rsid w:val="0096721C"/>
    <w:rsid w:val="0096727C"/>
    <w:rsid w:val="009674B2"/>
    <w:rsid w:val="00967576"/>
    <w:rsid w:val="00970441"/>
    <w:rsid w:val="00970570"/>
    <w:rsid w:val="00971799"/>
    <w:rsid w:val="0097179D"/>
    <w:rsid w:val="00972985"/>
    <w:rsid w:val="009736B1"/>
    <w:rsid w:val="00973D00"/>
    <w:rsid w:val="00973DBB"/>
    <w:rsid w:val="009746A0"/>
    <w:rsid w:val="0097554D"/>
    <w:rsid w:val="00975BC5"/>
    <w:rsid w:val="00976402"/>
    <w:rsid w:val="00977696"/>
    <w:rsid w:val="00977B45"/>
    <w:rsid w:val="00980E37"/>
    <w:rsid w:val="00981716"/>
    <w:rsid w:val="009825D3"/>
    <w:rsid w:val="00982714"/>
    <w:rsid w:val="00983AA0"/>
    <w:rsid w:val="00983D9C"/>
    <w:rsid w:val="00983F59"/>
    <w:rsid w:val="0098464E"/>
    <w:rsid w:val="00984D8B"/>
    <w:rsid w:val="009859F3"/>
    <w:rsid w:val="00986A54"/>
    <w:rsid w:val="00987645"/>
    <w:rsid w:val="009876AE"/>
    <w:rsid w:val="009876BD"/>
    <w:rsid w:val="00990221"/>
    <w:rsid w:val="00992A55"/>
    <w:rsid w:val="00992ED2"/>
    <w:rsid w:val="00993B3A"/>
    <w:rsid w:val="0099520B"/>
    <w:rsid w:val="00995565"/>
    <w:rsid w:val="0099617A"/>
    <w:rsid w:val="00996B47"/>
    <w:rsid w:val="00996E3A"/>
    <w:rsid w:val="0099756A"/>
    <w:rsid w:val="0099771F"/>
    <w:rsid w:val="009A0461"/>
    <w:rsid w:val="009A04D6"/>
    <w:rsid w:val="009A0CAF"/>
    <w:rsid w:val="009A1221"/>
    <w:rsid w:val="009A18CB"/>
    <w:rsid w:val="009A23AF"/>
    <w:rsid w:val="009A2B83"/>
    <w:rsid w:val="009A3FCF"/>
    <w:rsid w:val="009A50B9"/>
    <w:rsid w:val="009A5B2C"/>
    <w:rsid w:val="009A5FAE"/>
    <w:rsid w:val="009A6CC1"/>
    <w:rsid w:val="009A70B0"/>
    <w:rsid w:val="009A79B2"/>
    <w:rsid w:val="009B072F"/>
    <w:rsid w:val="009B09D1"/>
    <w:rsid w:val="009B1D59"/>
    <w:rsid w:val="009B249D"/>
    <w:rsid w:val="009B47DE"/>
    <w:rsid w:val="009B530E"/>
    <w:rsid w:val="009B5340"/>
    <w:rsid w:val="009B5E85"/>
    <w:rsid w:val="009B5F93"/>
    <w:rsid w:val="009B61F5"/>
    <w:rsid w:val="009B6EC4"/>
    <w:rsid w:val="009B73CA"/>
    <w:rsid w:val="009B741B"/>
    <w:rsid w:val="009C278F"/>
    <w:rsid w:val="009C2C12"/>
    <w:rsid w:val="009C4169"/>
    <w:rsid w:val="009C768C"/>
    <w:rsid w:val="009D03FD"/>
    <w:rsid w:val="009D0459"/>
    <w:rsid w:val="009D05F7"/>
    <w:rsid w:val="009D1356"/>
    <w:rsid w:val="009D1562"/>
    <w:rsid w:val="009D2CEB"/>
    <w:rsid w:val="009D39EA"/>
    <w:rsid w:val="009D3D02"/>
    <w:rsid w:val="009D3F50"/>
    <w:rsid w:val="009D422F"/>
    <w:rsid w:val="009D55C7"/>
    <w:rsid w:val="009D7179"/>
    <w:rsid w:val="009E0312"/>
    <w:rsid w:val="009E03F1"/>
    <w:rsid w:val="009E187E"/>
    <w:rsid w:val="009E21C0"/>
    <w:rsid w:val="009E2F5C"/>
    <w:rsid w:val="009E2FDA"/>
    <w:rsid w:val="009E3983"/>
    <w:rsid w:val="009E3BEC"/>
    <w:rsid w:val="009E3FB8"/>
    <w:rsid w:val="009E4C77"/>
    <w:rsid w:val="009E5385"/>
    <w:rsid w:val="009E538A"/>
    <w:rsid w:val="009E546B"/>
    <w:rsid w:val="009E5D06"/>
    <w:rsid w:val="009E62B7"/>
    <w:rsid w:val="009E76E5"/>
    <w:rsid w:val="009E78B3"/>
    <w:rsid w:val="009E7CF6"/>
    <w:rsid w:val="009E7FBB"/>
    <w:rsid w:val="009F095E"/>
    <w:rsid w:val="009F2394"/>
    <w:rsid w:val="009F2913"/>
    <w:rsid w:val="009F2B79"/>
    <w:rsid w:val="009F3185"/>
    <w:rsid w:val="009F357F"/>
    <w:rsid w:val="009F35AB"/>
    <w:rsid w:val="009F3BE5"/>
    <w:rsid w:val="009F430D"/>
    <w:rsid w:val="009F44C0"/>
    <w:rsid w:val="009F44F0"/>
    <w:rsid w:val="009F4A66"/>
    <w:rsid w:val="009F6B80"/>
    <w:rsid w:val="009F70B4"/>
    <w:rsid w:val="009F7543"/>
    <w:rsid w:val="009F77D6"/>
    <w:rsid w:val="009F78F1"/>
    <w:rsid w:val="00A00506"/>
    <w:rsid w:val="00A0125F"/>
    <w:rsid w:val="00A01DD0"/>
    <w:rsid w:val="00A02A37"/>
    <w:rsid w:val="00A032C8"/>
    <w:rsid w:val="00A04937"/>
    <w:rsid w:val="00A04F4E"/>
    <w:rsid w:val="00A053E6"/>
    <w:rsid w:val="00A05984"/>
    <w:rsid w:val="00A05AB1"/>
    <w:rsid w:val="00A061E1"/>
    <w:rsid w:val="00A06351"/>
    <w:rsid w:val="00A0658E"/>
    <w:rsid w:val="00A0708A"/>
    <w:rsid w:val="00A07563"/>
    <w:rsid w:val="00A078C8"/>
    <w:rsid w:val="00A107D2"/>
    <w:rsid w:val="00A112B9"/>
    <w:rsid w:val="00A114FB"/>
    <w:rsid w:val="00A11833"/>
    <w:rsid w:val="00A11853"/>
    <w:rsid w:val="00A12980"/>
    <w:rsid w:val="00A134DD"/>
    <w:rsid w:val="00A137AD"/>
    <w:rsid w:val="00A13848"/>
    <w:rsid w:val="00A13C70"/>
    <w:rsid w:val="00A13DBC"/>
    <w:rsid w:val="00A142A6"/>
    <w:rsid w:val="00A144CA"/>
    <w:rsid w:val="00A14EA7"/>
    <w:rsid w:val="00A1574E"/>
    <w:rsid w:val="00A1604A"/>
    <w:rsid w:val="00A16399"/>
    <w:rsid w:val="00A16755"/>
    <w:rsid w:val="00A16A59"/>
    <w:rsid w:val="00A16BE5"/>
    <w:rsid w:val="00A1738B"/>
    <w:rsid w:val="00A1792E"/>
    <w:rsid w:val="00A17F32"/>
    <w:rsid w:val="00A202F4"/>
    <w:rsid w:val="00A20B56"/>
    <w:rsid w:val="00A21779"/>
    <w:rsid w:val="00A228CB"/>
    <w:rsid w:val="00A24310"/>
    <w:rsid w:val="00A278C7"/>
    <w:rsid w:val="00A279F5"/>
    <w:rsid w:val="00A3002B"/>
    <w:rsid w:val="00A3020B"/>
    <w:rsid w:val="00A30B93"/>
    <w:rsid w:val="00A32013"/>
    <w:rsid w:val="00A3228F"/>
    <w:rsid w:val="00A32317"/>
    <w:rsid w:val="00A32D05"/>
    <w:rsid w:val="00A334C7"/>
    <w:rsid w:val="00A334E8"/>
    <w:rsid w:val="00A33868"/>
    <w:rsid w:val="00A34060"/>
    <w:rsid w:val="00A34694"/>
    <w:rsid w:val="00A34C23"/>
    <w:rsid w:val="00A35431"/>
    <w:rsid w:val="00A35D41"/>
    <w:rsid w:val="00A35F2A"/>
    <w:rsid w:val="00A3708F"/>
    <w:rsid w:val="00A40A1D"/>
    <w:rsid w:val="00A40A5B"/>
    <w:rsid w:val="00A40E01"/>
    <w:rsid w:val="00A41252"/>
    <w:rsid w:val="00A4183A"/>
    <w:rsid w:val="00A439F8"/>
    <w:rsid w:val="00A447B5"/>
    <w:rsid w:val="00A453B4"/>
    <w:rsid w:val="00A468A6"/>
    <w:rsid w:val="00A468E9"/>
    <w:rsid w:val="00A4765C"/>
    <w:rsid w:val="00A5129E"/>
    <w:rsid w:val="00A51D29"/>
    <w:rsid w:val="00A522D0"/>
    <w:rsid w:val="00A539C1"/>
    <w:rsid w:val="00A53A94"/>
    <w:rsid w:val="00A53EDD"/>
    <w:rsid w:val="00A54731"/>
    <w:rsid w:val="00A549E5"/>
    <w:rsid w:val="00A54ADD"/>
    <w:rsid w:val="00A558EC"/>
    <w:rsid w:val="00A55C54"/>
    <w:rsid w:val="00A5710C"/>
    <w:rsid w:val="00A57128"/>
    <w:rsid w:val="00A604E1"/>
    <w:rsid w:val="00A60DA0"/>
    <w:rsid w:val="00A61816"/>
    <w:rsid w:val="00A6255F"/>
    <w:rsid w:val="00A627C9"/>
    <w:rsid w:val="00A65439"/>
    <w:rsid w:val="00A66083"/>
    <w:rsid w:val="00A669BE"/>
    <w:rsid w:val="00A66A08"/>
    <w:rsid w:val="00A67840"/>
    <w:rsid w:val="00A701AB"/>
    <w:rsid w:val="00A70964"/>
    <w:rsid w:val="00A70C5E"/>
    <w:rsid w:val="00A70CAD"/>
    <w:rsid w:val="00A72B0D"/>
    <w:rsid w:val="00A73622"/>
    <w:rsid w:val="00A73C46"/>
    <w:rsid w:val="00A745BC"/>
    <w:rsid w:val="00A74900"/>
    <w:rsid w:val="00A74EA5"/>
    <w:rsid w:val="00A754E4"/>
    <w:rsid w:val="00A75772"/>
    <w:rsid w:val="00A76012"/>
    <w:rsid w:val="00A76CF1"/>
    <w:rsid w:val="00A80EB6"/>
    <w:rsid w:val="00A81024"/>
    <w:rsid w:val="00A81060"/>
    <w:rsid w:val="00A82755"/>
    <w:rsid w:val="00A8322E"/>
    <w:rsid w:val="00A83431"/>
    <w:rsid w:val="00A834A4"/>
    <w:rsid w:val="00A84042"/>
    <w:rsid w:val="00A84B00"/>
    <w:rsid w:val="00A85480"/>
    <w:rsid w:val="00A857A9"/>
    <w:rsid w:val="00A87014"/>
    <w:rsid w:val="00A871F9"/>
    <w:rsid w:val="00A8779D"/>
    <w:rsid w:val="00A936DC"/>
    <w:rsid w:val="00A93D10"/>
    <w:rsid w:val="00A93FE6"/>
    <w:rsid w:val="00A94EEC"/>
    <w:rsid w:val="00A95FDC"/>
    <w:rsid w:val="00A96F7C"/>
    <w:rsid w:val="00A97363"/>
    <w:rsid w:val="00A9740A"/>
    <w:rsid w:val="00A974A1"/>
    <w:rsid w:val="00A9750A"/>
    <w:rsid w:val="00A975BB"/>
    <w:rsid w:val="00A97749"/>
    <w:rsid w:val="00AA028B"/>
    <w:rsid w:val="00AA054C"/>
    <w:rsid w:val="00AA06FD"/>
    <w:rsid w:val="00AA11C6"/>
    <w:rsid w:val="00AA1262"/>
    <w:rsid w:val="00AA2215"/>
    <w:rsid w:val="00AA259E"/>
    <w:rsid w:val="00AA29C5"/>
    <w:rsid w:val="00AA304D"/>
    <w:rsid w:val="00AA3BAE"/>
    <w:rsid w:val="00AA3E91"/>
    <w:rsid w:val="00AA3FE6"/>
    <w:rsid w:val="00AA4443"/>
    <w:rsid w:val="00AA4499"/>
    <w:rsid w:val="00AA5BFC"/>
    <w:rsid w:val="00AA61F1"/>
    <w:rsid w:val="00AA6DF8"/>
    <w:rsid w:val="00AA7D42"/>
    <w:rsid w:val="00AB0EFC"/>
    <w:rsid w:val="00AB0FB6"/>
    <w:rsid w:val="00AB2023"/>
    <w:rsid w:val="00AB339E"/>
    <w:rsid w:val="00AB3826"/>
    <w:rsid w:val="00AB4005"/>
    <w:rsid w:val="00AB4ACB"/>
    <w:rsid w:val="00AB5A49"/>
    <w:rsid w:val="00AB5DC7"/>
    <w:rsid w:val="00AB6532"/>
    <w:rsid w:val="00AC0989"/>
    <w:rsid w:val="00AC0C11"/>
    <w:rsid w:val="00AC10ED"/>
    <w:rsid w:val="00AC1CF0"/>
    <w:rsid w:val="00AC2121"/>
    <w:rsid w:val="00AC2E02"/>
    <w:rsid w:val="00AC39F0"/>
    <w:rsid w:val="00AC49A9"/>
    <w:rsid w:val="00AC58E1"/>
    <w:rsid w:val="00AC5AA5"/>
    <w:rsid w:val="00AC5AC3"/>
    <w:rsid w:val="00AC6224"/>
    <w:rsid w:val="00AC75E0"/>
    <w:rsid w:val="00AC7C4F"/>
    <w:rsid w:val="00AD001F"/>
    <w:rsid w:val="00AD0E12"/>
    <w:rsid w:val="00AD1052"/>
    <w:rsid w:val="00AD152A"/>
    <w:rsid w:val="00AD32DC"/>
    <w:rsid w:val="00AD35D5"/>
    <w:rsid w:val="00AD4D11"/>
    <w:rsid w:val="00AD4F07"/>
    <w:rsid w:val="00AD504A"/>
    <w:rsid w:val="00AD551B"/>
    <w:rsid w:val="00AD6059"/>
    <w:rsid w:val="00AD696D"/>
    <w:rsid w:val="00AD79BF"/>
    <w:rsid w:val="00AE0B46"/>
    <w:rsid w:val="00AE1083"/>
    <w:rsid w:val="00AE17A4"/>
    <w:rsid w:val="00AE1ACD"/>
    <w:rsid w:val="00AE2136"/>
    <w:rsid w:val="00AE2190"/>
    <w:rsid w:val="00AE234B"/>
    <w:rsid w:val="00AE296A"/>
    <w:rsid w:val="00AE2AA1"/>
    <w:rsid w:val="00AE2C7C"/>
    <w:rsid w:val="00AE3024"/>
    <w:rsid w:val="00AE3D1B"/>
    <w:rsid w:val="00AE3F88"/>
    <w:rsid w:val="00AE49E7"/>
    <w:rsid w:val="00AE4A68"/>
    <w:rsid w:val="00AE52A7"/>
    <w:rsid w:val="00AE5508"/>
    <w:rsid w:val="00AE5AE8"/>
    <w:rsid w:val="00AE6580"/>
    <w:rsid w:val="00AE72DF"/>
    <w:rsid w:val="00AE7367"/>
    <w:rsid w:val="00AF073D"/>
    <w:rsid w:val="00AF0B05"/>
    <w:rsid w:val="00AF0BB3"/>
    <w:rsid w:val="00AF1352"/>
    <w:rsid w:val="00AF145A"/>
    <w:rsid w:val="00AF1EEC"/>
    <w:rsid w:val="00AF27F2"/>
    <w:rsid w:val="00AF2A43"/>
    <w:rsid w:val="00AF3303"/>
    <w:rsid w:val="00AF3FF6"/>
    <w:rsid w:val="00AF5300"/>
    <w:rsid w:val="00AF589C"/>
    <w:rsid w:val="00AF6055"/>
    <w:rsid w:val="00AF649D"/>
    <w:rsid w:val="00AF662C"/>
    <w:rsid w:val="00AF6BA0"/>
    <w:rsid w:val="00AF7C60"/>
    <w:rsid w:val="00B004CB"/>
    <w:rsid w:val="00B0068F"/>
    <w:rsid w:val="00B01756"/>
    <w:rsid w:val="00B01F15"/>
    <w:rsid w:val="00B029B4"/>
    <w:rsid w:val="00B02EAF"/>
    <w:rsid w:val="00B038FA"/>
    <w:rsid w:val="00B04454"/>
    <w:rsid w:val="00B04ABD"/>
    <w:rsid w:val="00B0649C"/>
    <w:rsid w:val="00B06919"/>
    <w:rsid w:val="00B06CE6"/>
    <w:rsid w:val="00B07288"/>
    <w:rsid w:val="00B073B7"/>
    <w:rsid w:val="00B07A48"/>
    <w:rsid w:val="00B11556"/>
    <w:rsid w:val="00B1169F"/>
    <w:rsid w:val="00B11A4A"/>
    <w:rsid w:val="00B120B8"/>
    <w:rsid w:val="00B122DA"/>
    <w:rsid w:val="00B12329"/>
    <w:rsid w:val="00B123B1"/>
    <w:rsid w:val="00B1333E"/>
    <w:rsid w:val="00B13503"/>
    <w:rsid w:val="00B135CF"/>
    <w:rsid w:val="00B139AA"/>
    <w:rsid w:val="00B1443D"/>
    <w:rsid w:val="00B147D1"/>
    <w:rsid w:val="00B1625A"/>
    <w:rsid w:val="00B17366"/>
    <w:rsid w:val="00B17D70"/>
    <w:rsid w:val="00B17DCC"/>
    <w:rsid w:val="00B200E1"/>
    <w:rsid w:val="00B209F5"/>
    <w:rsid w:val="00B20C59"/>
    <w:rsid w:val="00B2189F"/>
    <w:rsid w:val="00B22652"/>
    <w:rsid w:val="00B228FF"/>
    <w:rsid w:val="00B2349A"/>
    <w:rsid w:val="00B240B3"/>
    <w:rsid w:val="00B24820"/>
    <w:rsid w:val="00B25212"/>
    <w:rsid w:val="00B25A82"/>
    <w:rsid w:val="00B25C34"/>
    <w:rsid w:val="00B26E31"/>
    <w:rsid w:val="00B26F8B"/>
    <w:rsid w:val="00B2768F"/>
    <w:rsid w:val="00B3012A"/>
    <w:rsid w:val="00B302E4"/>
    <w:rsid w:val="00B3134B"/>
    <w:rsid w:val="00B316E2"/>
    <w:rsid w:val="00B31BC2"/>
    <w:rsid w:val="00B322BF"/>
    <w:rsid w:val="00B33337"/>
    <w:rsid w:val="00B335DE"/>
    <w:rsid w:val="00B34223"/>
    <w:rsid w:val="00B343D0"/>
    <w:rsid w:val="00B34492"/>
    <w:rsid w:val="00B348E3"/>
    <w:rsid w:val="00B3628C"/>
    <w:rsid w:val="00B36925"/>
    <w:rsid w:val="00B36F96"/>
    <w:rsid w:val="00B379BF"/>
    <w:rsid w:val="00B40251"/>
    <w:rsid w:val="00B41181"/>
    <w:rsid w:val="00B41231"/>
    <w:rsid w:val="00B42304"/>
    <w:rsid w:val="00B42CE1"/>
    <w:rsid w:val="00B43DE0"/>
    <w:rsid w:val="00B44E7E"/>
    <w:rsid w:val="00B45273"/>
    <w:rsid w:val="00B45295"/>
    <w:rsid w:val="00B452FE"/>
    <w:rsid w:val="00B453AF"/>
    <w:rsid w:val="00B4540F"/>
    <w:rsid w:val="00B4697E"/>
    <w:rsid w:val="00B46DBE"/>
    <w:rsid w:val="00B46DF8"/>
    <w:rsid w:val="00B47AB0"/>
    <w:rsid w:val="00B5089C"/>
    <w:rsid w:val="00B50CC4"/>
    <w:rsid w:val="00B51B61"/>
    <w:rsid w:val="00B5239C"/>
    <w:rsid w:val="00B53145"/>
    <w:rsid w:val="00B5354F"/>
    <w:rsid w:val="00B543DF"/>
    <w:rsid w:val="00B547FF"/>
    <w:rsid w:val="00B54D78"/>
    <w:rsid w:val="00B556F5"/>
    <w:rsid w:val="00B55C87"/>
    <w:rsid w:val="00B56010"/>
    <w:rsid w:val="00B561C2"/>
    <w:rsid w:val="00B56272"/>
    <w:rsid w:val="00B564D4"/>
    <w:rsid w:val="00B56A60"/>
    <w:rsid w:val="00B576D3"/>
    <w:rsid w:val="00B57F4A"/>
    <w:rsid w:val="00B621AA"/>
    <w:rsid w:val="00B6286C"/>
    <w:rsid w:val="00B62C3C"/>
    <w:rsid w:val="00B63359"/>
    <w:rsid w:val="00B63367"/>
    <w:rsid w:val="00B64CF6"/>
    <w:rsid w:val="00B65B6D"/>
    <w:rsid w:val="00B6613A"/>
    <w:rsid w:val="00B66313"/>
    <w:rsid w:val="00B66C85"/>
    <w:rsid w:val="00B66FBC"/>
    <w:rsid w:val="00B67618"/>
    <w:rsid w:val="00B67A0D"/>
    <w:rsid w:val="00B71C60"/>
    <w:rsid w:val="00B730CF"/>
    <w:rsid w:val="00B73377"/>
    <w:rsid w:val="00B7379E"/>
    <w:rsid w:val="00B74463"/>
    <w:rsid w:val="00B7449D"/>
    <w:rsid w:val="00B75297"/>
    <w:rsid w:val="00B7553D"/>
    <w:rsid w:val="00B75585"/>
    <w:rsid w:val="00B75725"/>
    <w:rsid w:val="00B75F48"/>
    <w:rsid w:val="00B76042"/>
    <w:rsid w:val="00B767AB"/>
    <w:rsid w:val="00B767FB"/>
    <w:rsid w:val="00B771D0"/>
    <w:rsid w:val="00B77728"/>
    <w:rsid w:val="00B7797A"/>
    <w:rsid w:val="00B80840"/>
    <w:rsid w:val="00B80B15"/>
    <w:rsid w:val="00B81464"/>
    <w:rsid w:val="00B81B7D"/>
    <w:rsid w:val="00B82EBD"/>
    <w:rsid w:val="00B8338B"/>
    <w:rsid w:val="00B83749"/>
    <w:rsid w:val="00B83C7D"/>
    <w:rsid w:val="00B8455D"/>
    <w:rsid w:val="00B854A8"/>
    <w:rsid w:val="00B856F2"/>
    <w:rsid w:val="00B8572B"/>
    <w:rsid w:val="00B859A3"/>
    <w:rsid w:val="00B8611B"/>
    <w:rsid w:val="00B8655F"/>
    <w:rsid w:val="00B865EA"/>
    <w:rsid w:val="00B87478"/>
    <w:rsid w:val="00B87A2C"/>
    <w:rsid w:val="00B87BC1"/>
    <w:rsid w:val="00B90C00"/>
    <w:rsid w:val="00B91849"/>
    <w:rsid w:val="00B91A90"/>
    <w:rsid w:val="00B92442"/>
    <w:rsid w:val="00B928C1"/>
    <w:rsid w:val="00B9293E"/>
    <w:rsid w:val="00B93E44"/>
    <w:rsid w:val="00B94232"/>
    <w:rsid w:val="00B976E1"/>
    <w:rsid w:val="00B978B7"/>
    <w:rsid w:val="00B97C3E"/>
    <w:rsid w:val="00BA0464"/>
    <w:rsid w:val="00BA07C4"/>
    <w:rsid w:val="00BA0EEC"/>
    <w:rsid w:val="00BA0F64"/>
    <w:rsid w:val="00BA1C36"/>
    <w:rsid w:val="00BA2074"/>
    <w:rsid w:val="00BA2881"/>
    <w:rsid w:val="00BA2C3D"/>
    <w:rsid w:val="00BA34A6"/>
    <w:rsid w:val="00BA4697"/>
    <w:rsid w:val="00BA4D3F"/>
    <w:rsid w:val="00BA5E0E"/>
    <w:rsid w:val="00BA675A"/>
    <w:rsid w:val="00BA6F87"/>
    <w:rsid w:val="00BA7612"/>
    <w:rsid w:val="00BA77AF"/>
    <w:rsid w:val="00BB00E9"/>
    <w:rsid w:val="00BB01F7"/>
    <w:rsid w:val="00BB0404"/>
    <w:rsid w:val="00BB1936"/>
    <w:rsid w:val="00BB1CBB"/>
    <w:rsid w:val="00BB24F5"/>
    <w:rsid w:val="00BB2972"/>
    <w:rsid w:val="00BB3DE8"/>
    <w:rsid w:val="00BB433F"/>
    <w:rsid w:val="00BB44E0"/>
    <w:rsid w:val="00BB4503"/>
    <w:rsid w:val="00BB539D"/>
    <w:rsid w:val="00BB5878"/>
    <w:rsid w:val="00BB5A51"/>
    <w:rsid w:val="00BB7822"/>
    <w:rsid w:val="00BB7B82"/>
    <w:rsid w:val="00BB7D4D"/>
    <w:rsid w:val="00BB7F81"/>
    <w:rsid w:val="00BB7FF8"/>
    <w:rsid w:val="00BC02C0"/>
    <w:rsid w:val="00BC0FB6"/>
    <w:rsid w:val="00BC127C"/>
    <w:rsid w:val="00BC1A8F"/>
    <w:rsid w:val="00BC1B17"/>
    <w:rsid w:val="00BC1D9D"/>
    <w:rsid w:val="00BC1E7E"/>
    <w:rsid w:val="00BC2017"/>
    <w:rsid w:val="00BC27EA"/>
    <w:rsid w:val="00BC2C72"/>
    <w:rsid w:val="00BC2CA0"/>
    <w:rsid w:val="00BC39EE"/>
    <w:rsid w:val="00BC5198"/>
    <w:rsid w:val="00BC5390"/>
    <w:rsid w:val="00BC6FA2"/>
    <w:rsid w:val="00BC7F36"/>
    <w:rsid w:val="00BD06A1"/>
    <w:rsid w:val="00BD1E48"/>
    <w:rsid w:val="00BD21D4"/>
    <w:rsid w:val="00BD25B4"/>
    <w:rsid w:val="00BD47CD"/>
    <w:rsid w:val="00BD52DB"/>
    <w:rsid w:val="00BD54A5"/>
    <w:rsid w:val="00BD656F"/>
    <w:rsid w:val="00BD6599"/>
    <w:rsid w:val="00BD686B"/>
    <w:rsid w:val="00BD6914"/>
    <w:rsid w:val="00BD6A47"/>
    <w:rsid w:val="00BD7EA7"/>
    <w:rsid w:val="00BE03B2"/>
    <w:rsid w:val="00BE1109"/>
    <w:rsid w:val="00BE1280"/>
    <w:rsid w:val="00BE1743"/>
    <w:rsid w:val="00BE1769"/>
    <w:rsid w:val="00BE17FB"/>
    <w:rsid w:val="00BE1F59"/>
    <w:rsid w:val="00BE23D6"/>
    <w:rsid w:val="00BE2F4D"/>
    <w:rsid w:val="00BE3AA5"/>
    <w:rsid w:val="00BE419C"/>
    <w:rsid w:val="00BE46C1"/>
    <w:rsid w:val="00BE4F20"/>
    <w:rsid w:val="00BE55F7"/>
    <w:rsid w:val="00BE6638"/>
    <w:rsid w:val="00BE776E"/>
    <w:rsid w:val="00BE7823"/>
    <w:rsid w:val="00BF187A"/>
    <w:rsid w:val="00BF1E51"/>
    <w:rsid w:val="00BF411B"/>
    <w:rsid w:val="00BF45A5"/>
    <w:rsid w:val="00BF5AC6"/>
    <w:rsid w:val="00BF6002"/>
    <w:rsid w:val="00BF60D9"/>
    <w:rsid w:val="00BF6114"/>
    <w:rsid w:val="00BF6BE5"/>
    <w:rsid w:val="00BF768C"/>
    <w:rsid w:val="00C0013A"/>
    <w:rsid w:val="00C01CFA"/>
    <w:rsid w:val="00C02011"/>
    <w:rsid w:val="00C02235"/>
    <w:rsid w:val="00C02298"/>
    <w:rsid w:val="00C0261B"/>
    <w:rsid w:val="00C03712"/>
    <w:rsid w:val="00C03BAE"/>
    <w:rsid w:val="00C03DBE"/>
    <w:rsid w:val="00C04BC2"/>
    <w:rsid w:val="00C04EBB"/>
    <w:rsid w:val="00C05624"/>
    <w:rsid w:val="00C05953"/>
    <w:rsid w:val="00C061DB"/>
    <w:rsid w:val="00C06C75"/>
    <w:rsid w:val="00C07719"/>
    <w:rsid w:val="00C07859"/>
    <w:rsid w:val="00C10D4C"/>
    <w:rsid w:val="00C11799"/>
    <w:rsid w:val="00C11B24"/>
    <w:rsid w:val="00C12034"/>
    <w:rsid w:val="00C12D91"/>
    <w:rsid w:val="00C1366C"/>
    <w:rsid w:val="00C13DB1"/>
    <w:rsid w:val="00C13DD4"/>
    <w:rsid w:val="00C13F6B"/>
    <w:rsid w:val="00C14AED"/>
    <w:rsid w:val="00C1544D"/>
    <w:rsid w:val="00C16562"/>
    <w:rsid w:val="00C166A9"/>
    <w:rsid w:val="00C16ED5"/>
    <w:rsid w:val="00C20425"/>
    <w:rsid w:val="00C20529"/>
    <w:rsid w:val="00C205DF"/>
    <w:rsid w:val="00C2071D"/>
    <w:rsid w:val="00C212FD"/>
    <w:rsid w:val="00C21676"/>
    <w:rsid w:val="00C21AF6"/>
    <w:rsid w:val="00C21B9C"/>
    <w:rsid w:val="00C21FCC"/>
    <w:rsid w:val="00C2222D"/>
    <w:rsid w:val="00C2228D"/>
    <w:rsid w:val="00C243DB"/>
    <w:rsid w:val="00C24519"/>
    <w:rsid w:val="00C2708A"/>
    <w:rsid w:val="00C27771"/>
    <w:rsid w:val="00C27FBA"/>
    <w:rsid w:val="00C300FF"/>
    <w:rsid w:val="00C31BC2"/>
    <w:rsid w:val="00C31D66"/>
    <w:rsid w:val="00C31F84"/>
    <w:rsid w:val="00C32118"/>
    <w:rsid w:val="00C322E9"/>
    <w:rsid w:val="00C329E8"/>
    <w:rsid w:val="00C32C23"/>
    <w:rsid w:val="00C32D38"/>
    <w:rsid w:val="00C3484D"/>
    <w:rsid w:val="00C3490B"/>
    <w:rsid w:val="00C349E4"/>
    <w:rsid w:val="00C34CD7"/>
    <w:rsid w:val="00C34E33"/>
    <w:rsid w:val="00C34F6B"/>
    <w:rsid w:val="00C3534C"/>
    <w:rsid w:val="00C367D4"/>
    <w:rsid w:val="00C371CA"/>
    <w:rsid w:val="00C37C75"/>
    <w:rsid w:val="00C37D36"/>
    <w:rsid w:val="00C37FA8"/>
    <w:rsid w:val="00C4030F"/>
    <w:rsid w:val="00C40C92"/>
    <w:rsid w:val="00C40ECA"/>
    <w:rsid w:val="00C41243"/>
    <w:rsid w:val="00C41462"/>
    <w:rsid w:val="00C4219A"/>
    <w:rsid w:val="00C42EB4"/>
    <w:rsid w:val="00C432F1"/>
    <w:rsid w:val="00C4345C"/>
    <w:rsid w:val="00C44401"/>
    <w:rsid w:val="00C44CFB"/>
    <w:rsid w:val="00C44D7F"/>
    <w:rsid w:val="00C450E9"/>
    <w:rsid w:val="00C46B93"/>
    <w:rsid w:val="00C472A0"/>
    <w:rsid w:val="00C4749A"/>
    <w:rsid w:val="00C50124"/>
    <w:rsid w:val="00C50E8D"/>
    <w:rsid w:val="00C50F4D"/>
    <w:rsid w:val="00C516C3"/>
    <w:rsid w:val="00C518C3"/>
    <w:rsid w:val="00C5267A"/>
    <w:rsid w:val="00C52CE7"/>
    <w:rsid w:val="00C52F6E"/>
    <w:rsid w:val="00C530FA"/>
    <w:rsid w:val="00C540DB"/>
    <w:rsid w:val="00C54556"/>
    <w:rsid w:val="00C564FD"/>
    <w:rsid w:val="00C571C3"/>
    <w:rsid w:val="00C57590"/>
    <w:rsid w:val="00C602FB"/>
    <w:rsid w:val="00C605DD"/>
    <w:rsid w:val="00C60B36"/>
    <w:rsid w:val="00C60EA2"/>
    <w:rsid w:val="00C610C1"/>
    <w:rsid w:val="00C62F8F"/>
    <w:rsid w:val="00C63ABA"/>
    <w:rsid w:val="00C64725"/>
    <w:rsid w:val="00C64C31"/>
    <w:rsid w:val="00C6580B"/>
    <w:rsid w:val="00C65840"/>
    <w:rsid w:val="00C66657"/>
    <w:rsid w:val="00C666C4"/>
    <w:rsid w:val="00C668FD"/>
    <w:rsid w:val="00C70AEF"/>
    <w:rsid w:val="00C70FDD"/>
    <w:rsid w:val="00C7142E"/>
    <w:rsid w:val="00C7156B"/>
    <w:rsid w:val="00C72668"/>
    <w:rsid w:val="00C72964"/>
    <w:rsid w:val="00C73A70"/>
    <w:rsid w:val="00C73E2D"/>
    <w:rsid w:val="00C744A9"/>
    <w:rsid w:val="00C745F3"/>
    <w:rsid w:val="00C747DC"/>
    <w:rsid w:val="00C74ACE"/>
    <w:rsid w:val="00C750EA"/>
    <w:rsid w:val="00C765AB"/>
    <w:rsid w:val="00C7672B"/>
    <w:rsid w:val="00C770F3"/>
    <w:rsid w:val="00C77772"/>
    <w:rsid w:val="00C779EC"/>
    <w:rsid w:val="00C77D45"/>
    <w:rsid w:val="00C82685"/>
    <w:rsid w:val="00C84891"/>
    <w:rsid w:val="00C84CE2"/>
    <w:rsid w:val="00C84F48"/>
    <w:rsid w:val="00C86593"/>
    <w:rsid w:val="00C86CC7"/>
    <w:rsid w:val="00C87197"/>
    <w:rsid w:val="00C87682"/>
    <w:rsid w:val="00C87CCB"/>
    <w:rsid w:val="00C87D40"/>
    <w:rsid w:val="00C902BF"/>
    <w:rsid w:val="00C90331"/>
    <w:rsid w:val="00C90598"/>
    <w:rsid w:val="00C91685"/>
    <w:rsid w:val="00C91C9E"/>
    <w:rsid w:val="00C91CBD"/>
    <w:rsid w:val="00C91DDA"/>
    <w:rsid w:val="00C92647"/>
    <w:rsid w:val="00C9339A"/>
    <w:rsid w:val="00C93C14"/>
    <w:rsid w:val="00C93DC4"/>
    <w:rsid w:val="00C9476E"/>
    <w:rsid w:val="00C9503E"/>
    <w:rsid w:val="00C9527B"/>
    <w:rsid w:val="00C955F6"/>
    <w:rsid w:val="00C95C4F"/>
    <w:rsid w:val="00C96662"/>
    <w:rsid w:val="00C967F8"/>
    <w:rsid w:val="00C9684D"/>
    <w:rsid w:val="00C96936"/>
    <w:rsid w:val="00C97449"/>
    <w:rsid w:val="00C97C0F"/>
    <w:rsid w:val="00CA035A"/>
    <w:rsid w:val="00CA0760"/>
    <w:rsid w:val="00CA1322"/>
    <w:rsid w:val="00CA146D"/>
    <w:rsid w:val="00CA17F1"/>
    <w:rsid w:val="00CA24EA"/>
    <w:rsid w:val="00CA3024"/>
    <w:rsid w:val="00CA37BF"/>
    <w:rsid w:val="00CA38A1"/>
    <w:rsid w:val="00CA3958"/>
    <w:rsid w:val="00CA441C"/>
    <w:rsid w:val="00CA4AA2"/>
    <w:rsid w:val="00CA596B"/>
    <w:rsid w:val="00CA5DC0"/>
    <w:rsid w:val="00CA5FFF"/>
    <w:rsid w:val="00CA615D"/>
    <w:rsid w:val="00CA64F6"/>
    <w:rsid w:val="00CA6D90"/>
    <w:rsid w:val="00CA750B"/>
    <w:rsid w:val="00CA7573"/>
    <w:rsid w:val="00CA787E"/>
    <w:rsid w:val="00CB0E6E"/>
    <w:rsid w:val="00CB1959"/>
    <w:rsid w:val="00CB212D"/>
    <w:rsid w:val="00CB366E"/>
    <w:rsid w:val="00CB3833"/>
    <w:rsid w:val="00CB3BD0"/>
    <w:rsid w:val="00CB3D3B"/>
    <w:rsid w:val="00CB4AA6"/>
    <w:rsid w:val="00CB5B11"/>
    <w:rsid w:val="00CB5CA9"/>
    <w:rsid w:val="00CB5FF3"/>
    <w:rsid w:val="00CB6047"/>
    <w:rsid w:val="00CB6428"/>
    <w:rsid w:val="00CB6461"/>
    <w:rsid w:val="00CB6766"/>
    <w:rsid w:val="00CB680C"/>
    <w:rsid w:val="00CB6944"/>
    <w:rsid w:val="00CB6E8B"/>
    <w:rsid w:val="00CB7415"/>
    <w:rsid w:val="00CB798B"/>
    <w:rsid w:val="00CB7A92"/>
    <w:rsid w:val="00CC0F5E"/>
    <w:rsid w:val="00CC1A5E"/>
    <w:rsid w:val="00CC1EE1"/>
    <w:rsid w:val="00CC2958"/>
    <w:rsid w:val="00CC35AC"/>
    <w:rsid w:val="00CC37EE"/>
    <w:rsid w:val="00CC39E3"/>
    <w:rsid w:val="00CC4001"/>
    <w:rsid w:val="00CC4820"/>
    <w:rsid w:val="00CC4B8A"/>
    <w:rsid w:val="00CC57E1"/>
    <w:rsid w:val="00CC6A61"/>
    <w:rsid w:val="00CC6C84"/>
    <w:rsid w:val="00CC7ED0"/>
    <w:rsid w:val="00CD026C"/>
    <w:rsid w:val="00CD0810"/>
    <w:rsid w:val="00CD08E3"/>
    <w:rsid w:val="00CD112D"/>
    <w:rsid w:val="00CD2264"/>
    <w:rsid w:val="00CD2307"/>
    <w:rsid w:val="00CD2A7F"/>
    <w:rsid w:val="00CD2D38"/>
    <w:rsid w:val="00CD3C70"/>
    <w:rsid w:val="00CD4C0D"/>
    <w:rsid w:val="00CD4EF9"/>
    <w:rsid w:val="00CD5A73"/>
    <w:rsid w:val="00CD5B09"/>
    <w:rsid w:val="00CD6415"/>
    <w:rsid w:val="00CD78AE"/>
    <w:rsid w:val="00CD78D4"/>
    <w:rsid w:val="00CD7B14"/>
    <w:rsid w:val="00CD7EC0"/>
    <w:rsid w:val="00CD7FA3"/>
    <w:rsid w:val="00CE00F3"/>
    <w:rsid w:val="00CE01F9"/>
    <w:rsid w:val="00CE076D"/>
    <w:rsid w:val="00CE10BA"/>
    <w:rsid w:val="00CE15CD"/>
    <w:rsid w:val="00CE1A6E"/>
    <w:rsid w:val="00CE1E71"/>
    <w:rsid w:val="00CE211A"/>
    <w:rsid w:val="00CE2FCE"/>
    <w:rsid w:val="00CE30BD"/>
    <w:rsid w:val="00CE3332"/>
    <w:rsid w:val="00CE33E4"/>
    <w:rsid w:val="00CE3C64"/>
    <w:rsid w:val="00CE3D29"/>
    <w:rsid w:val="00CE3D57"/>
    <w:rsid w:val="00CE477D"/>
    <w:rsid w:val="00CE52B0"/>
    <w:rsid w:val="00CE54D0"/>
    <w:rsid w:val="00CE55D7"/>
    <w:rsid w:val="00CE5B28"/>
    <w:rsid w:val="00CE6C74"/>
    <w:rsid w:val="00CE6EA1"/>
    <w:rsid w:val="00CE73AE"/>
    <w:rsid w:val="00CE7B7F"/>
    <w:rsid w:val="00CF0784"/>
    <w:rsid w:val="00CF1578"/>
    <w:rsid w:val="00CF2523"/>
    <w:rsid w:val="00CF2644"/>
    <w:rsid w:val="00CF2DBE"/>
    <w:rsid w:val="00CF3413"/>
    <w:rsid w:val="00CF34C3"/>
    <w:rsid w:val="00CF42B5"/>
    <w:rsid w:val="00CF4A8A"/>
    <w:rsid w:val="00CF5B0D"/>
    <w:rsid w:val="00CF5B6A"/>
    <w:rsid w:val="00CF7DAF"/>
    <w:rsid w:val="00D003E3"/>
    <w:rsid w:val="00D007A1"/>
    <w:rsid w:val="00D01DE5"/>
    <w:rsid w:val="00D01E0B"/>
    <w:rsid w:val="00D02044"/>
    <w:rsid w:val="00D0212E"/>
    <w:rsid w:val="00D0277D"/>
    <w:rsid w:val="00D0303C"/>
    <w:rsid w:val="00D04A24"/>
    <w:rsid w:val="00D04BDA"/>
    <w:rsid w:val="00D05365"/>
    <w:rsid w:val="00D0572B"/>
    <w:rsid w:val="00D05EE2"/>
    <w:rsid w:val="00D0680C"/>
    <w:rsid w:val="00D07102"/>
    <w:rsid w:val="00D10406"/>
    <w:rsid w:val="00D10546"/>
    <w:rsid w:val="00D105F0"/>
    <w:rsid w:val="00D10708"/>
    <w:rsid w:val="00D10A53"/>
    <w:rsid w:val="00D10F80"/>
    <w:rsid w:val="00D11201"/>
    <w:rsid w:val="00D1171A"/>
    <w:rsid w:val="00D11843"/>
    <w:rsid w:val="00D11F0F"/>
    <w:rsid w:val="00D12A01"/>
    <w:rsid w:val="00D12EBA"/>
    <w:rsid w:val="00D12F01"/>
    <w:rsid w:val="00D139C7"/>
    <w:rsid w:val="00D14E07"/>
    <w:rsid w:val="00D14E6C"/>
    <w:rsid w:val="00D15B1E"/>
    <w:rsid w:val="00D15F23"/>
    <w:rsid w:val="00D1632C"/>
    <w:rsid w:val="00D16780"/>
    <w:rsid w:val="00D17967"/>
    <w:rsid w:val="00D205E5"/>
    <w:rsid w:val="00D20712"/>
    <w:rsid w:val="00D2072F"/>
    <w:rsid w:val="00D21511"/>
    <w:rsid w:val="00D21705"/>
    <w:rsid w:val="00D22901"/>
    <w:rsid w:val="00D22ACE"/>
    <w:rsid w:val="00D22E32"/>
    <w:rsid w:val="00D22E86"/>
    <w:rsid w:val="00D239BC"/>
    <w:rsid w:val="00D24632"/>
    <w:rsid w:val="00D24AE9"/>
    <w:rsid w:val="00D25486"/>
    <w:rsid w:val="00D257A7"/>
    <w:rsid w:val="00D25CF5"/>
    <w:rsid w:val="00D270B0"/>
    <w:rsid w:val="00D2743F"/>
    <w:rsid w:val="00D3054C"/>
    <w:rsid w:val="00D30D89"/>
    <w:rsid w:val="00D30F0D"/>
    <w:rsid w:val="00D3117B"/>
    <w:rsid w:val="00D31282"/>
    <w:rsid w:val="00D31894"/>
    <w:rsid w:val="00D32D30"/>
    <w:rsid w:val="00D332A8"/>
    <w:rsid w:val="00D337A1"/>
    <w:rsid w:val="00D33A69"/>
    <w:rsid w:val="00D341F5"/>
    <w:rsid w:val="00D348C5"/>
    <w:rsid w:val="00D34A1F"/>
    <w:rsid w:val="00D350D1"/>
    <w:rsid w:val="00D35957"/>
    <w:rsid w:val="00D35D2E"/>
    <w:rsid w:val="00D37766"/>
    <w:rsid w:val="00D40D15"/>
    <w:rsid w:val="00D4110F"/>
    <w:rsid w:val="00D414A2"/>
    <w:rsid w:val="00D414C1"/>
    <w:rsid w:val="00D4191B"/>
    <w:rsid w:val="00D41FF8"/>
    <w:rsid w:val="00D421AF"/>
    <w:rsid w:val="00D42872"/>
    <w:rsid w:val="00D431B6"/>
    <w:rsid w:val="00D43810"/>
    <w:rsid w:val="00D462AF"/>
    <w:rsid w:val="00D478AB"/>
    <w:rsid w:val="00D506B1"/>
    <w:rsid w:val="00D51E31"/>
    <w:rsid w:val="00D52376"/>
    <w:rsid w:val="00D52578"/>
    <w:rsid w:val="00D5273B"/>
    <w:rsid w:val="00D52CFA"/>
    <w:rsid w:val="00D534C3"/>
    <w:rsid w:val="00D53996"/>
    <w:rsid w:val="00D53FD2"/>
    <w:rsid w:val="00D5401D"/>
    <w:rsid w:val="00D54B00"/>
    <w:rsid w:val="00D553C0"/>
    <w:rsid w:val="00D55DF9"/>
    <w:rsid w:val="00D56339"/>
    <w:rsid w:val="00D56622"/>
    <w:rsid w:val="00D57B24"/>
    <w:rsid w:val="00D6054D"/>
    <w:rsid w:val="00D60900"/>
    <w:rsid w:val="00D61151"/>
    <w:rsid w:val="00D6179F"/>
    <w:rsid w:val="00D617B6"/>
    <w:rsid w:val="00D623FF"/>
    <w:rsid w:val="00D62B52"/>
    <w:rsid w:val="00D6343B"/>
    <w:rsid w:val="00D63E57"/>
    <w:rsid w:val="00D66125"/>
    <w:rsid w:val="00D70D21"/>
    <w:rsid w:val="00D71FB0"/>
    <w:rsid w:val="00D7215F"/>
    <w:rsid w:val="00D72511"/>
    <w:rsid w:val="00D7383C"/>
    <w:rsid w:val="00D73C0E"/>
    <w:rsid w:val="00D73DDD"/>
    <w:rsid w:val="00D74946"/>
    <w:rsid w:val="00D7564C"/>
    <w:rsid w:val="00D75896"/>
    <w:rsid w:val="00D7594F"/>
    <w:rsid w:val="00D75D61"/>
    <w:rsid w:val="00D76395"/>
    <w:rsid w:val="00D76652"/>
    <w:rsid w:val="00D8052A"/>
    <w:rsid w:val="00D80E9F"/>
    <w:rsid w:val="00D81251"/>
    <w:rsid w:val="00D81772"/>
    <w:rsid w:val="00D82E33"/>
    <w:rsid w:val="00D8302F"/>
    <w:rsid w:val="00D830D3"/>
    <w:rsid w:val="00D838B0"/>
    <w:rsid w:val="00D83A78"/>
    <w:rsid w:val="00D840BA"/>
    <w:rsid w:val="00D84A87"/>
    <w:rsid w:val="00D84CFC"/>
    <w:rsid w:val="00D85E0D"/>
    <w:rsid w:val="00D8663F"/>
    <w:rsid w:val="00D86AA7"/>
    <w:rsid w:val="00D86FB4"/>
    <w:rsid w:val="00D87C35"/>
    <w:rsid w:val="00D87C42"/>
    <w:rsid w:val="00D90530"/>
    <w:rsid w:val="00D908BC"/>
    <w:rsid w:val="00D9090C"/>
    <w:rsid w:val="00D91B3B"/>
    <w:rsid w:val="00D92F05"/>
    <w:rsid w:val="00D9341B"/>
    <w:rsid w:val="00D9393B"/>
    <w:rsid w:val="00D94182"/>
    <w:rsid w:val="00D9479E"/>
    <w:rsid w:val="00D954AB"/>
    <w:rsid w:val="00D95A96"/>
    <w:rsid w:val="00D95E91"/>
    <w:rsid w:val="00D96006"/>
    <w:rsid w:val="00D9733F"/>
    <w:rsid w:val="00D9789C"/>
    <w:rsid w:val="00D97FFE"/>
    <w:rsid w:val="00DA0A71"/>
    <w:rsid w:val="00DA0B8C"/>
    <w:rsid w:val="00DA13F0"/>
    <w:rsid w:val="00DA31B3"/>
    <w:rsid w:val="00DA32B6"/>
    <w:rsid w:val="00DA35CA"/>
    <w:rsid w:val="00DA3721"/>
    <w:rsid w:val="00DA3F43"/>
    <w:rsid w:val="00DA4A1D"/>
    <w:rsid w:val="00DA4A3D"/>
    <w:rsid w:val="00DA512B"/>
    <w:rsid w:val="00DA59ED"/>
    <w:rsid w:val="00DA5A19"/>
    <w:rsid w:val="00DB08D6"/>
    <w:rsid w:val="00DB0D3F"/>
    <w:rsid w:val="00DB13F0"/>
    <w:rsid w:val="00DB1C4F"/>
    <w:rsid w:val="00DB2148"/>
    <w:rsid w:val="00DB225E"/>
    <w:rsid w:val="00DB24D3"/>
    <w:rsid w:val="00DB3408"/>
    <w:rsid w:val="00DB3DA8"/>
    <w:rsid w:val="00DB3E82"/>
    <w:rsid w:val="00DB43F0"/>
    <w:rsid w:val="00DB50FF"/>
    <w:rsid w:val="00DB5F39"/>
    <w:rsid w:val="00DB60B4"/>
    <w:rsid w:val="00DB6AD7"/>
    <w:rsid w:val="00DC1A65"/>
    <w:rsid w:val="00DC1D7D"/>
    <w:rsid w:val="00DC225C"/>
    <w:rsid w:val="00DC31FB"/>
    <w:rsid w:val="00DC34A5"/>
    <w:rsid w:val="00DC34FA"/>
    <w:rsid w:val="00DC3E73"/>
    <w:rsid w:val="00DC4B1C"/>
    <w:rsid w:val="00DC4CEC"/>
    <w:rsid w:val="00DC4E27"/>
    <w:rsid w:val="00DC535C"/>
    <w:rsid w:val="00DC5B9B"/>
    <w:rsid w:val="00DC5D82"/>
    <w:rsid w:val="00DD09CE"/>
    <w:rsid w:val="00DD17D7"/>
    <w:rsid w:val="00DD1E66"/>
    <w:rsid w:val="00DD1FFA"/>
    <w:rsid w:val="00DD2B56"/>
    <w:rsid w:val="00DD371C"/>
    <w:rsid w:val="00DD418E"/>
    <w:rsid w:val="00DD4DE9"/>
    <w:rsid w:val="00DD659D"/>
    <w:rsid w:val="00DD79F0"/>
    <w:rsid w:val="00DD7F59"/>
    <w:rsid w:val="00DE1542"/>
    <w:rsid w:val="00DE1732"/>
    <w:rsid w:val="00DE18CB"/>
    <w:rsid w:val="00DE1A40"/>
    <w:rsid w:val="00DE1D9A"/>
    <w:rsid w:val="00DE2267"/>
    <w:rsid w:val="00DE28AC"/>
    <w:rsid w:val="00DE343D"/>
    <w:rsid w:val="00DE34CA"/>
    <w:rsid w:val="00DE3526"/>
    <w:rsid w:val="00DE358A"/>
    <w:rsid w:val="00DE3D64"/>
    <w:rsid w:val="00DE56EA"/>
    <w:rsid w:val="00DE6420"/>
    <w:rsid w:val="00DE686C"/>
    <w:rsid w:val="00DE72A2"/>
    <w:rsid w:val="00DE7728"/>
    <w:rsid w:val="00DE7ABB"/>
    <w:rsid w:val="00DF0DBE"/>
    <w:rsid w:val="00DF2427"/>
    <w:rsid w:val="00DF2EDE"/>
    <w:rsid w:val="00DF2F3D"/>
    <w:rsid w:val="00DF4580"/>
    <w:rsid w:val="00DF48FD"/>
    <w:rsid w:val="00DF4CEA"/>
    <w:rsid w:val="00DF5884"/>
    <w:rsid w:val="00DF67D6"/>
    <w:rsid w:val="00DF7F46"/>
    <w:rsid w:val="00E014FB"/>
    <w:rsid w:val="00E01D67"/>
    <w:rsid w:val="00E0208F"/>
    <w:rsid w:val="00E02150"/>
    <w:rsid w:val="00E02292"/>
    <w:rsid w:val="00E0276B"/>
    <w:rsid w:val="00E02CDD"/>
    <w:rsid w:val="00E03258"/>
    <w:rsid w:val="00E03820"/>
    <w:rsid w:val="00E03CC8"/>
    <w:rsid w:val="00E04768"/>
    <w:rsid w:val="00E056B5"/>
    <w:rsid w:val="00E05794"/>
    <w:rsid w:val="00E05B71"/>
    <w:rsid w:val="00E0700F"/>
    <w:rsid w:val="00E07A34"/>
    <w:rsid w:val="00E07E8E"/>
    <w:rsid w:val="00E10584"/>
    <w:rsid w:val="00E11425"/>
    <w:rsid w:val="00E11602"/>
    <w:rsid w:val="00E11791"/>
    <w:rsid w:val="00E117B0"/>
    <w:rsid w:val="00E117F6"/>
    <w:rsid w:val="00E11BCA"/>
    <w:rsid w:val="00E12DB1"/>
    <w:rsid w:val="00E137DF"/>
    <w:rsid w:val="00E13805"/>
    <w:rsid w:val="00E13EB9"/>
    <w:rsid w:val="00E15253"/>
    <w:rsid w:val="00E15C9D"/>
    <w:rsid w:val="00E15D28"/>
    <w:rsid w:val="00E169AC"/>
    <w:rsid w:val="00E16A90"/>
    <w:rsid w:val="00E16C9C"/>
    <w:rsid w:val="00E16EEE"/>
    <w:rsid w:val="00E1778A"/>
    <w:rsid w:val="00E2055B"/>
    <w:rsid w:val="00E20AA8"/>
    <w:rsid w:val="00E215C1"/>
    <w:rsid w:val="00E21906"/>
    <w:rsid w:val="00E235DD"/>
    <w:rsid w:val="00E24548"/>
    <w:rsid w:val="00E25224"/>
    <w:rsid w:val="00E25495"/>
    <w:rsid w:val="00E25EA6"/>
    <w:rsid w:val="00E27EF1"/>
    <w:rsid w:val="00E27F4F"/>
    <w:rsid w:val="00E3066A"/>
    <w:rsid w:val="00E31410"/>
    <w:rsid w:val="00E31959"/>
    <w:rsid w:val="00E31B6B"/>
    <w:rsid w:val="00E32BCA"/>
    <w:rsid w:val="00E3342C"/>
    <w:rsid w:val="00E3342D"/>
    <w:rsid w:val="00E334B4"/>
    <w:rsid w:val="00E33CAC"/>
    <w:rsid w:val="00E33D3E"/>
    <w:rsid w:val="00E34CC9"/>
    <w:rsid w:val="00E35B6B"/>
    <w:rsid w:val="00E363B2"/>
    <w:rsid w:val="00E36DC5"/>
    <w:rsid w:val="00E3750C"/>
    <w:rsid w:val="00E40F51"/>
    <w:rsid w:val="00E4109F"/>
    <w:rsid w:val="00E41FC4"/>
    <w:rsid w:val="00E42658"/>
    <w:rsid w:val="00E42701"/>
    <w:rsid w:val="00E443F1"/>
    <w:rsid w:val="00E45267"/>
    <w:rsid w:val="00E455A5"/>
    <w:rsid w:val="00E45CE2"/>
    <w:rsid w:val="00E4618A"/>
    <w:rsid w:val="00E46C84"/>
    <w:rsid w:val="00E47310"/>
    <w:rsid w:val="00E47538"/>
    <w:rsid w:val="00E475A0"/>
    <w:rsid w:val="00E4771A"/>
    <w:rsid w:val="00E4797C"/>
    <w:rsid w:val="00E47C3E"/>
    <w:rsid w:val="00E47E5D"/>
    <w:rsid w:val="00E51862"/>
    <w:rsid w:val="00E51F54"/>
    <w:rsid w:val="00E52337"/>
    <w:rsid w:val="00E52924"/>
    <w:rsid w:val="00E5295D"/>
    <w:rsid w:val="00E52EB2"/>
    <w:rsid w:val="00E53209"/>
    <w:rsid w:val="00E53213"/>
    <w:rsid w:val="00E53951"/>
    <w:rsid w:val="00E53DDD"/>
    <w:rsid w:val="00E54997"/>
    <w:rsid w:val="00E555D6"/>
    <w:rsid w:val="00E55717"/>
    <w:rsid w:val="00E5595B"/>
    <w:rsid w:val="00E55DFC"/>
    <w:rsid w:val="00E5628A"/>
    <w:rsid w:val="00E57351"/>
    <w:rsid w:val="00E60444"/>
    <w:rsid w:val="00E60A43"/>
    <w:rsid w:val="00E611DA"/>
    <w:rsid w:val="00E61937"/>
    <w:rsid w:val="00E6287B"/>
    <w:rsid w:val="00E629ED"/>
    <w:rsid w:val="00E62CB9"/>
    <w:rsid w:val="00E639EB"/>
    <w:rsid w:val="00E64254"/>
    <w:rsid w:val="00E64590"/>
    <w:rsid w:val="00E64A96"/>
    <w:rsid w:val="00E64F4C"/>
    <w:rsid w:val="00E65EF4"/>
    <w:rsid w:val="00E668A9"/>
    <w:rsid w:val="00E67090"/>
    <w:rsid w:val="00E6759D"/>
    <w:rsid w:val="00E678CD"/>
    <w:rsid w:val="00E71D6D"/>
    <w:rsid w:val="00E723E7"/>
    <w:rsid w:val="00E72A07"/>
    <w:rsid w:val="00E72F9A"/>
    <w:rsid w:val="00E73634"/>
    <w:rsid w:val="00E73655"/>
    <w:rsid w:val="00E74698"/>
    <w:rsid w:val="00E7523D"/>
    <w:rsid w:val="00E7538D"/>
    <w:rsid w:val="00E75B6D"/>
    <w:rsid w:val="00E75F25"/>
    <w:rsid w:val="00E76385"/>
    <w:rsid w:val="00E76903"/>
    <w:rsid w:val="00E76B73"/>
    <w:rsid w:val="00E76CD2"/>
    <w:rsid w:val="00E7778B"/>
    <w:rsid w:val="00E80008"/>
    <w:rsid w:val="00E8204C"/>
    <w:rsid w:val="00E827C5"/>
    <w:rsid w:val="00E83408"/>
    <w:rsid w:val="00E83B8A"/>
    <w:rsid w:val="00E84B6C"/>
    <w:rsid w:val="00E86FD0"/>
    <w:rsid w:val="00E8747D"/>
    <w:rsid w:val="00E87503"/>
    <w:rsid w:val="00E90F3A"/>
    <w:rsid w:val="00E911E5"/>
    <w:rsid w:val="00E912A8"/>
    <w:rsid w:val="00E9174D"/>
    <w:rsid w:val="00E925E5"/>
    <w:rsid w:val="00E93697"/>
    <w:rsid w:val="00E93798"/>
    <w:rsid w:val="00E93967"/>
    <w:rsid w:val="00E93D64"/>
    <w:rsid w:val="00E942C1"/>
    <w:rsid w:val="00E94DA7"/>
    <w:rsid w:val="00E963D4"/>
    <w:rsid w:val="00E96DB1"/>
    <w:rsid w:val="00E96DC3"/>
    <w:rsid w:val="00EA0BFC"/>
    <w:rsid w:val="00EA0CA1"/>
    <w:rsid w:val="00EA170B"/>
    <w:rsid w:val="00EA1803"/>
    <w:rsid w:val="00EA1C84"/>
    <w:rsid w:val="00EA1F1B"/>
    <w:rsid w:val="00EA2DE1"/>
    <w:rsid w:val="00EA5331"/>
    <w:rsid w:val="00EA5871"/>
    <w:rsid w:val="00EA63BE"/>
    <w:rsid w:val="00EA7400"/>
    <w:rsid w:val="00EB0621"/>
    <w:rsid w:val="00EB1417"/>
    <w:rsid w:val="00EB29EB"/>
    <w:rsid w:val="00EB3019"/>
    <w:rsid w:val="00EB3687"/>
    <w:rsid w:val="00EB3D98"/>
    <w:rsid w:val="00EB401D"/>
    <w:rsid w:val="00EB5CDD"/>
    <w:rsid w:val="00EB6250"/>
    <w:rsid w:val="00EB64E7"/>
    <w:rsid w:val="00EB7F6C"/>
    <w:rsid w:val="00EC0099"/>
    <w:rsid w:val="00EC0DAD"/>
    <w:rsid w:val="00EC24B5"/>
    <w:rsid w:val="00EC27CB"/>
    <w:rsid w:val="00EC2890"/>
    <w:rsid w:val="00EC2942"/>
    <w:rsid w:val="00EC2A19"/>
    <w:rsid w:val="00EC323D"/>
    <w:rsid w:val="00EC38C9"/>
    <w:rsid w:val="00EC3C85"/>
    <w:rsid w:val="00EC410E"/>
    <w:rsid w:val="00EC578A"/>
    <w:rsid w:val="00EC62A1"/>
    <w:rsid w:val="00EC6806"/>
    <w:rsid w:val="00EC71B9"/>
    <w:rsid w:val="00ED107D"/>
    <w:rsid w:val="00ED1399"/>
    <w:rsid w:val="00ED2B72"/>
    <w:rsid w:val="00ED2D16"/>
    <w:rsid w:val="00ED2F30"/>
    <w:rsid w:val="00ED31FE"/>
    <w:rsid w:val="00ED3E36"/>
    <w:rsid w:val="00ED58AA"/>
    <w:rsid w:val="00ED71F7"/>
    <w:rsid w:val="00ED763D"/>
    <w:rsid w:val="00EE1FF3"/>
    <w:rsid w:val="00EE2B37"/>
    <w:rsid w:val="00EE3961"/>
    <w:rsid w:val="00EE40D6"/>
    <w:rsid w:val="00EE41B3"/>
    <w:rsid w:val="00EE4B64"/>
    <w:rsid w:val="00EE51E8"/>
    <w:rsid w:val="00EE58C1"/>
    <w:rsid w:val="00EE58F0"/>
    <w:rsid w:val="00EE5974"/>
    <w:rsid w:val="00EE5AAE"/>
    <w:rsid w:val="00EE78C2"/>
    <w:rsid w:val="00EF0129"/>
    <w:rsid w:val="00EF015A"/>
    <w:rsid w:val="00EF0455"/>
    <w:rsid w:val="00EF0CC9"/>
    <w:rsid w:val="00EF100E"/>
    <w:rsid w:val="00EF352E"/>
    <w:rsid w:val="00EF379B"/>
    <w:rsid w:val="00EF3922"/>
    <w:rsid w:val="00EF6232"/>
    <w:rsid w:val="00EF727D"/>
    <w:rsid w:val="00EF7C12"/>
    <w:rsid w:val="00EF7E9E"/>
    <w:rsid w:val="00F0076F"/>
    <w:rsid w:val="00F00FDF"/>
    <w:rsid w:val="00F01153"/>
    <w:rsid w:val="00F02495"/>
    <w:rsid w:val="00F02BFF"/>
    <w:rsid w:val="00F0313F"/>
    <w:rsid w:val="00F03270"/>
    <w:rsid w:val="00F03757"/>
    <w:rsid w:val="00F03AF6"/>
    <w:rsid w:val="00F040B6"/>
    <w:rsid w:val="00F0508A"/>
    <w:rsid w:val="00F05CB1"/>
    <w:rsid w:val="00F06CFE"/>
    <w:rsid w:val="00F0725D"/>
    <w:rsid w:val="00F075E5"/>
    <w:rsid w:val="00F0767D"/>
    <w:rsid w:val="00F102D2"/>
    <w:rsid w:val="00F104C5"/>
    <w:rsid w:val="00F10858"/>
    <w:rsid w:val="00F129A9"/>
    <w:rsid w:val="00F13376"/>
    <w:rsid w:val="00F1347B"/>
    <w:rsid w:val="00F1411E"/>
    <w:rsid w:val="00F158FD"/>
    <w:rsid w:val="00F1599D"/>
    <w:rsid w:val="00F170C4"/>
    <w:rsid w:val="00F17189"/>
    <w:rsid w:val="00F20712"/>
    <w:rsid w:val="00F21838"/>
    <w:rsid w:val="00F23476"/>
    <w:rsid w:val="00F234C0"/>
    <w:rsid w:val="00F23884"/>
    <w:rsid w:val="00F23DF5"/>
    <w:rsid w:val="00F2429E"/>
    <w:rsid w:val="00F2505B"/>
    <w:rsid w:val="00F25A06"/>
    <w:rsid w:val="00F25F30"/>
    <w:rsid w:val="00F26C0B"/>
    <w:rsid w:val="00F27975"/>
    <w:rsid w:val="00F30BB7"/>
    <w:rsid w:val="00F3165A"/>
    <w:rsid w:val="00F318CF"/>
    <w:rsid w:val="00F318FB"/>
    <w:rsid w:val="00F319AF"/>
    <w:rsid w:val="00F32164"/>
    <w:rsid w:val="00F326D0"/>
    <w:rsid w:val="00F32AF4"/>
    <w:rsid w:val="00F336F8"/>
    <w:rsid w:val="00F33CEE"/>
    <w:rsid w:val="00F33E52"/>
    <w:rsid w:val="00F3443B"/>
    <w:rsid w:val="00F346BD"/>
    <w:rsid w:val="00F360C9"/>
    <w:rsid w:val="00F36272"/>
    <w:rsid w:val="00F36492"/>
    <w:rsid w:val="00F36A45"/>
    <w:rsid w:val="00F37A95"/>
    <w:rsid w:val="00F404DB"/>
    <w:rsid w:val="00F40719"/>
    <w:rsid w:val="00F40C65"/>
    <w:rsid w:val="00F41AEE"/>
    <w:rsid w:val="00F42BD9"/>
    <w:rsid w:val="00F438D9"/>
    <w:rsid w:val="00F43A45"/>
    <w:rsid w:val="00F446DD"/>
    <w:rsid w:val="00F4493B"/>
    <w:rsid w:val="00F44973"/>
    <w:rsid w:val="00F44B7F"/>
    <w:rsid w:val="00F44C8C"/>
    <w:rsid w:val="00F45472"/>
    <w:rsid w:val="00F46206"/>
    <w:rsid w:val="00F4647A"/>
    <w:rsid w:val="00F46A9F"/>
    <w:rsid w:val="00F470C5"/>
    <w:rsid w:val="00F47439"/>
    <w:rsid w:val="00F47884"/>
    <w:rsid w:val="00F50103"/>
    <w:rsid w:val="00F502C5"/>
    <w:rsid w:val="00F5047C"/>
    <w:rsid w:val="00F505ED"/>
    <w:rsid w:val="00F50EBC"/>
    <w:rsid w:val="00F51415"/>
    <w:rsid w:val="00F52152"/>
    <w:rsid w:val="00F523F3"/>
    <w:rsid w:val="00F537A8"/>
    <w:rsid w:val="00F545CC"/>
    <w:rsid w:val="00F56120"/>
    <w:rsid w:val="00F562F2"/>
    <w:rsid w:val="00F56BCD"/>
    <w:rsid w:val="00F573C6"/>
    <w:rsid w:val="00F6128F"/>
    <w:rsid w:val="00F61935"/>
    <w:rsid w:val="00F61CFB"/>
    <w:rsid w:val="00F62244"/>
    <w:rsid w:val="00F6234E"/>
    <w:rsid w:val="00F628C9"/>
    <w:rsid w:val="00F6391D"/>
    <w:rsid w:val="00F64814"/>
    <w:rsid w:val="00F64A32"/>
    <w:rsid w:val="00F64A44"/>
    <w:rsid w:val="00F654A6"/>
    <w:rsid w:val="00F67188"/>
    <w:rsid w:val="00F678BF"/>
    <w:rsid w:val="00F67C03"/>
    <w:rsid w:val="00F67C4E"/>
    <w:rsid w:val="00F70791"/>
    <w:rsid w:val="00F71418"/>
    <w:rsid w:val="00F71E11"/>
    <w:rsid w:val="00F72412"/>
    <w:rsid w:val="00F7294B"/>
    <w:rsid w:val="00F73CF0"/>
    <w:rsid w:val="00F73E72"/>
    <w:rsid w:val="00F74224"/>
    <w:rsid w:val="00F743D9"/>
    <w:rsid w:val="00F744B7"/>
    <w:rsid w:val="00F748FC"/>
    <w:rsid w:val="00F74C1A"/>
    <w:rsid w:val="00F75364"/>
    <w:rsid w:val="00F753C5"/>
    <w:rsid w:val="00F7593F"/>
    <w:rsid w:val="00F7639D"/>
    <w:rsid w:val="00F76A7D"/>
    <w:rsid w:val="00F76BD2"/>
    <w:rsid w:val="00F76CDF"/>
    <w:rsid w:val="00F77AD9"/>
    <w:rsid w:val="00F806DC"/>
    <w:rsid w:val="00F80D76"/>
    <w:rsid w:val="00F80DDB"/>
    <w:rsid w:val="00F8139C"/>
    <w:rsid w:val="00F81A1D"/>
    <w:rsid w:val="00F81FCA"/>
    <w:rsid w:val="00F82929"/>
    <w:rsid w:val="00F82E20"/>
    <w:rsid w:val="00F82FCC"/>
    <w:rsid w:val="00F83D82"/>
    <w:rsid w:val="00F84365"/>
    <w:rsid w:val="00F84446"/>
    <w:rsid w:val="00F8507D"/>
    <w:rsid w:val="00F85897"/>
    <w:rsid w:val="00F85C64"/>
    <w:rsid w:val="00F85CE2"/>
    <w:rsid w:val="00F86E68"/>
    <w:rsid w:val="00F86FFD"/>
    <w:rsid w:val="00F87A3E"/>
    <w:rsid w:val="00F902AB"/>
    <w:rsid w:val="00F90478"/>
    <w:rsid w:val="00F905EF"/>
    <w:rsid w:val="00F93B99"/>
    <w:rsid w:val="00F9416A"/>
    <w:rsid w:val="00F948A1"/>
    <w:rsid w:val="00F94A09"/>
    <w:rsid w:val="00F94E10"/>
    <w:rsid w:val="00F95987"/>
    <w:rsid w:val="00F95CE2"/>
    <w:rsid w:val="00F95F80"/>
    <w:rsid w:val="00F9653F"/>
    <w:rsid w:val="00F96B1E"/>
    <w:rsid w:val="00F96E8E"/>
    <w:rsid w:val="00F97A61"/>
    <w:rsid w:val="00FA101A"/>
    <w:rsid w:val="00FA272D"/>
    <w:rsid w:val="00FA328B"/>
    <w:rsid w:val="00FA3E60"/>
    <w:rsid w:val="00FA3F13"/>
    <w:rsid w:val="00FA410B"/>
    <w:rsid w:val="00FA4CDF"/>
    <w:rsid w:val="00FA6F8F"/>
    <w:rsid w:val="00FA7907"/>
    <w:rsid w:val="00FA7A27"/>
    <w:rsid w:val="00FB04B0"/>
    <w:rsid w:val="00FB0AC1"/>
    <w:rsid w:val="00FB126D"/>
    <w:rsid w:val="00FB12FB"/>
    <w:rsid w:val="00FB16F0"/>
    <w:rsid w:val="00FB1A26"/>
    <w:rsid w:val="00FB1FC0"/>
    <w:rsid w:val="00FB32E3"/>
    <w:rsid w:val="00FB33A7"/>
    <w:rsid w:val="00FB34D2"/>
    <w:rsid w:val="00FB3E35"/>
    <w:rsid w:val="00FB4A71"/>
    <w:rsid w:val="00FB4B75"/>
    <w:rsid w:val="00FB53EC"/>
    <w:rsid w:val="00FB5793"/>
    <w:rsid w:val="00FB5DC5"/>
    <w:rsid w:val="00FB62D0"/>
    <w:rsid w:val="00FB70EB"/>
    <w:rsid w:val="00FB7548"/>
    <w:rsid w:val="00FB7BE3"/>
    <w:rsid w:val="00FB7E08"/>
    <w:rsid w:val="00FC021A"/>
    <w:rsid w:val="00FC056A"/>
    <w:rsid w:val="00FC0AE2"/>
    <w:rsid w:val="00FC12FF"/>
    <w:rsid w:val="00FC1322"/>
    <w:rsid w:val="00FC140B"/>
    <w:rsid w:val="00FC246B"/>
    <w:rsid w:val="00FC252C"/>
    <w:rsid w:val="00FC337A"/>
    <w:rsid w:val="00FC3B83"/>
    <w:rsid w:val="00FC4FB5"/>
    <w:rsid w:val="00FC548D"/>
    <w:rsid w:val="00FC5F81"/>
    <w:rsid w:val="00FC60A5"/>
    <w:rsid w:val="00FC71A6"/>
    <w:rsid w:val="00FC79D6"/>
    <w:rsid w:val="00FC7D66"/>
    <w:rsid w:val="00FC7E51"/>
    <w:rsid w:val="00FD0810"/>
    <w:rsid w:val="00FD0E27"/>
    <w:rsid w:val="00FD0FE1"/>
    <w:rsid w:val="00FD1049"/>
    <w:rsid w:val="00FD1CF9"/>
    <w:rsid w:val="00FD3296"/>
    <w:rsid w:val="00FD3352"/>
    <w:rsid w:val="00FD38F2"/>
    <w:rsid w:val="00FD395C"/>
    <w:rsid w:val="00FD397C"/>
    <w:rsid w:val="00FD5859"/>
    <w:rsid w:val="00FE02DC"/>
    <w:rsid w:val="00FE11F6"/>
    <w:rsid w:val="00FE1403"/>
    <w:rsid w:val="00FE1DD7"/>
    <w:rsid w:val="00FE2309"/>
    <w:rsid w:val="00FE359E"/>
    <w:rsid w:val="00FE4931"/>
    <w:rsid w:val="00FE5242"/>
    <w:rsid w:val="00FE5415"/>
    <w:rsid w:val="00FE70CD"/>
    <w:rsid w:val="00FE73E2"/>
    <w:rsid w:val="00FE77F5"/>
    <w:rsid w:val="00FE78A0"/>
    <w:rsid w:val="00FE7A36"/>
    <w:rsid w:val="00FE7B24"/>
    <w:rsid w:val="00FF0143"/>
    <w:rsid w:val="00FF069E"/>
    <w:rsid w:val="00FF088A"/>
    <w:rsid w:val="00FF16D2"/>
    <w:rsid w:val="00FF1A36"/>
    <w:rsid w:val="00FF201F"/>
    <w:rsid w:val="00FF20BC"/>
    <w:rsid w:val="00FF3042"/>
    <w:rsid w:val="00FF4581"/>
    <w:rsid w:val="00FF4769"/>
    <w:rsid w:val="00FF4844"/>
    <w:rsid w:val="00FF5099"/>
    <w:rsid w:val="00FF57A9"/>
    <w:rsid w:val="00FF5CD3"/>
    <w:rsid w:val="00FF6841"/>
    <w:rsid w:val="00FF6F31"/>
    <w:rsid w:val="00FF74E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4C64"/>
  <w15:chartTrackingRefBased/>
  <w15:docId w15:val="{BE0308AA-4581-4D6F-BC2C-8D05A901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B8F"/>
  </w:style>
  <w:style w:type="paragraph" w:styleId="Heading1">
    <w:name w:val="heading 1"/>
    <w:aliases w:val="Tdoc Style"/>
    <w:next w:val="Normal"/>
    <w:link w:val="Heading1Char"/>
    <w:uiPriority w:val="9"/>
    <w:qFormat/>
    <w:rsid w:val="006B2B8F"/>
    <w:pPr>
      <w:keepNext/>
      <w:keepLines/>
      <w:numPr>
        <w:numId w:val="4"/>
      </w:numPr>
      <w:spacing w:before="480" w:after="280"/>
      <w:outlineLvl w:val="0"/>
    </w:pPr>
    <w:rPr>
      <w:rFonts w:ascii="Arial" w:eastAsiaTheme="majorEastAsia" w:hAnsi="Arial" w:cstheme="majorBidi"/>
      <w:b/>
      <w:bCs/>
      <w:sz w:val="24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2B8F"/>
    <w:pPr>
      <w:keepNext/>
      <w:keepLines/>
      <w:numPr>
        <w:ilvl w:val="1"/>
        <w:numId w:val="4"/>
      </w:numPr>
      <w:spacing w:before="480" w:after="120"/>
      <w:outlineLvl w:val="1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2B8F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B8F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B8F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2B8F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2B8F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2B8F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2B8F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doc Style Char"/>
    <w:basedOn w:val="DefaultParagraphFont"/>
    <w:link w:val="Heading1"/>
    <w:uiPriority w:val="9"/>
    <w:rsid w:val="006B2B8F"/>
    <w:rPr>
      <w:rFonts w:ascii="Arial" w:eastAsiaTheme="majorEastAsia" w:hAnsi="Arial" w:cstheme="majorBidi"/>
      <w:b/>
      <w:bCs/>
      <w:sz w:val="24"/>
      <w:szCs w:val="36"/>
    </w:rPr>
  </w:style>
  <w:style w:type="paragraph" w:styleId="ListParagraph">
    <w:name w:val="List Paragraph"/>
    <w:aliases w:val="- Bullets,?? ??,?????,????,Lista1,列出段落,中等深浅网格 1 - 着色 21,列出段落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7C3A84"/>
    <w:pPr>
      <w:ind w:left="720"/>
      <w:contextualSpacing/>
    </w:pPr>
  </w:style>
  <w:style w:type="paragraph" w:customStyle="1" w:styleId="CRCoverPage">
    <w:name w:val="CR Cover Page"/>
    <w:rsid w:val="007C3A8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出段落1 Char,¥¡¡¡¡ì¬º¥¹¥È¶ÎÂä Char,ÁÐ³ö¶ÎÂä Char,列表段落1 Char,—ño’i—Ž Char,¥ê¥¹¥È¶ÎÂä Char,列表段落 Char,1st level - Bullet List Paragraph Char"/>
    <w:link w:val="ListParagraph"/>
    <w:uiPriority w:val="34"/>
    <w:qFormat/>
    <w:locked/>
    <w:rsid w:val="007C3A84"/>
  </w:style>
  <w:style w:type="character" w:customStyle="1" w:styleId="Heading2Char">
    <w:name w:val="Heading 2 Char"/>
    <w:basedOn w:val="DefaultParagraphFont"/>
    <w:link w:val="Heading2"/>
    <w:uiPriority w:val="9"/>
    <w:rsid w:val="006B2B8F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B2B8F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B8F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B8F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2B8F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2B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2B8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2B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6B2B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B2B8F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2B8F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2B8F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6B2B8F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6B2B8F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6B2B8F"/>
    <w:rPr>
      <w:i/>
      <w:iCs/>
      <w:color w:val="auto"/>
    </w:rPr>
  </w:style>
  <w:style w:type="paragraph" w:styleId="NoSpacing">
    <w:name w:val="No Spacing"/>
    <w:uiPriority w:val="1"/>
    <w:qFormat/>
    <w:rsid w:val="006B2B8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B2B8F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B2B8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2B8F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2B8F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6B2B8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B2B8F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6B2B8F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B2B8F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6B2B8F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2B8F"/>
    <w:pPr>
      <w:outlineLvl w:val="9"/>
    </w:pPr>
  </w:style>
  <w:style w:type="table" w:styleId="TableGrid">
    <w:name w:val="Table Grid"/>
    <w:basedOn w:val="TableNormal"/>
    <w:uiPriority w:val="39"/>
    <w:rsid w:val="001C3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A0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05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05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5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5ED"/>
    <w:rPr>
      <w:rFonts w:ascii="Segoe UI" w:hAnsi="Segoe UI" w:cs="Segoe UI"/>
      <w:sz w:val="18"/>
      <w:szCs w:val="18"/>
    </w:rPr>
  </w:style>
  <w:style w:type="numbering" w:customStyle="1" w:styleId="StyleBulletedSymbolsymbolLeft025Hanging0">
    <w:name w:val="Style Bulleted Symbol (symbol) Left:  0.25&quot; Hanging:  0."/>
    <w:basedOn w:val="NoList"/>
    <w:rsid w:val="00A04F4E"/>
    <w:pPr>
      <w:numPr>
        <w:numId w:val="6"/>
      </w:numPr>
    </w:pPr>
  </w:style>
  <w:style w:type="character" w:styleId="PlaceholderText">
    <w:name w:val="Placeholder Text"/>
    <w:basedOn w:val="DefaultParagraphFont"/>
    <w:uiPriority w:val="99"/>
    <w:semiHidden/>
    <w:rsid w:val="00395505"/>
    <w:rPr>
      <w:color w:val="808080"/>
    </w:rPr>
  </w:style>
  <w:style w:type="character" w:styleId="Hyperlink">
    <w:name w:val="Hyperlink"/>
    <w:uiPriority w:val="99"/>
    <w:rsid w:val="008F6D28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A13DBC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A94EEC"/>
    <w:pPr>
      <w:spacing w:after="0" w:line="240" w:lineRule="auto"/>
    </w:pPr>
  </w:style>
  <w:style w:type="table" w:customStyle="1" w:styleId="TableGrid62">
    <w:name w:val="Table Grid62"/>
    <w:basedOn w:val="TableNormal"/>
    <w:uiPriority w:val="39"/>
    <w:qFormat/>
    <w:rsid w:val="00C3490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2111</Words>
  <Characters>13306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Varatharaajan, Sutharshun</dc:creator>
  <cp:keywords/>
  <dc:description/>
  <cp:lastModifiedBy>Varatharaajan, Sutharshun</cp:lastModifiedBy>
  <cp:revision>101</cp:revision>
  <dcterms:created xsi:type="dcterms:W3CDTF">2021-10-01T14:16:00Z</dcterms:created>
  <dcterms:modified xsi:type="dcterms:W3CDTF">2021-10-01T19:51:00Z</dcterms:modified>
</cp:coreProperties>
</file>