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Hlk46776359"/>
    <w:p w14:paraId="5D05D9AE" w14:textId="17841374" w:rsidR="00FE301E" w:rsidRPr="00905FCB" w:rsidRDefault="00FE301E" w:rsidP="00144357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905FCB"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97FDC11" wp14:editId="692A6618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1EF2C0F3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905FCB">
        <w:rPr>
          <w:b/>
          <w:kern w:val="2"/>
          <w:lang w:eastAsia="zh-CN"/>
        </w:rPr>
        <w:t>3GPP TSG RAN WG1 Meeting #10</w:t>
      </w:r>
      <w:r w:rsidR="00A31D07">
        <w:rPr>
          <w:rFonts w:hint="eastAsia"/>
          <w:b/>
          <w:kern w:val="2"/>
          <w:lang w:eastAsia="zh-CN"/>
        </w:rPr>
        <w:t>6</w:t>
      </w:r>
      <w:r w:rsidR="002666AA">
        <w:rPr>
          <w:rFonts w:hint="eastAsia"/>
          <w:b/>
          <w:kern w:val="2"/>
          <w:lang w:eastAsia="zh-CN"/>
        </w:rPr>
        <w:t>b</w:t>
      </w:r>
      <w:r w:rsidRPr="00905FCB">
        <w:rPr>
          <w:b/>
          <w:kern w:val="2"/>
          <w:lang w:eastAsia="zh-CN"/>
        </w:rPr>
        <w:t>-e</w:t>
      </w:r>
      <w:r w:rsidRPr="00905FCB">
        <w:rPr>
          <w:b/>
          <w:kern w:val="2"/>
          <w:lang w:eastAsia="zh-CN"/>
        </w:rPr>
        <w:tab/>
        <w:t>R1-</w:t>
      </w:r>
      <w:r w:rsidR="00762CC0" w:rsidRPr="00905FCB">
        <w:rPr>
          <w:b/>
          <w:kern w:val="2"/>
          <w:lang w:eastAsia="zh-CN"/>
        </w:rPr>
        <w:t>21</w:t>
      </w:r>
      <w:r w:rsidR="00762CC0">
        <w:rPr>
          <w:rFonts w:hint="eastAsia"/>
          <w:b/>
          <w:kern w:val="2"/>
          <w:lang w:eastAsia="zh-CN"/>
        </w:rPr>
        <w:t>09210</w:t>
      </w:r>
      <w:r w:rsidR="00762CC0" w:rsidRPr="00905FCB" w:rsidDel="00DD7267">
        <w:rPr>
          <w:b/>
          <w:kern w:val="2"/>
          <w:lang w:eastAsia="zh-CN"/>
        </w:rPr>
        <w:t xml:space="preserve"> </w:t>
      </w:r>
    </w:p>
    <w:p w14:paraId="447CDD06" w14:textId="2D8018C5" w:rsidR="00FE301E" w:rsidRPr="00905FCB" w:rsidRDefault="00FE301E" w:rsidP="00FE301E">
      <w:pPr>
        <w:jc w:val="left"/>
        <w:rPr>
          <w:b/>
          <w:kern w:val="2"/>
          <w:lang w:eastAsia="zh-CN"/>
        </w:rPr>
      </w:pPr>
      <w:proofErr w:type="gramStart"/>
      <w:r w:rsidRPr="00905FCB">
        <w:rPr>
          <w:b/>
          <w:kern w:val="2"/>
          <w:lang w:eastAsia="zh-CN"/>
        </w:rPr>
        <w:t>e-Meeting</w:t>
      </w:r>
      <w:proofErr w:type="gramEnd"/>
      <w:r w:rsidRPr="00905FCB">
        <w:rPr>
          <w:b/>
          <w:kern w:val="2"/>
          <w:lang w:eastAsia="zh-CN"/>
        </w:rPr>
        <w:t xml:space="preserve">, </w:t>
      </w:r>
      <w:r w:rsidR="00E8260B">
        <w:rPr>
          <w:rFonts w:hint="eastAsia"/>
          <w:b/>
          <w:kern w:val="2"/>
          <w:lang w:eastAsia="zh-CN"/>
        </w:rPr>
        <w:t>October 11</w:t>
      </w:r>
      <w:r w:rsidR="00E8260B" w:rsidRPr="00732FCD">
        <w:rPr>
          <w:rFonts w:hint="eastAsia"/>
          <w:b/>
          <w:kern w:val="2"/>
          <w:vertAlign w:val="superscript"/>
          <w:lang w:eastAsia="zh-CN"/>
        </w:rPr>
        <w:t>th</w:t>
      </w:r>
      <w:r w:rsidR="008E0278">
        <w:rPr>
          <w:rFonts w:hint="eastAsia"/>
          <w:b/>
          <w:kern w:val="2"/>
          <w:lang w:eastAsia="zh-CN"/>
        </w:rPr>
        <w:t>-</w:t>
      </w:r>
      <w:r w:rsidR="00E8260B">
        <w:rPr>
          <w:rFonts w:hint="eastAsia"/>
          <w:b/>
          <w:kern w:val="2"/>
          <w:lang w:eastAsia="zh-CN"/>
        </w:rPr>
        <w:t>19</w:t>
      </w:r>
      <w:r w:rsidR="00732FCD" w:rsidRPr="00732FCD">
        <w:rPr>
          <w:rFonts w:hint="eastAsia"/>
          <w:b/>
          <w:kern w:val="2"/>
          <w:vertAlign w:val="superscript"/>
          <w:lang w:eastAsia="zh-CN"/>
        </w:rPr>
        <w:t>th</w:t>
      </w:r>
      <w:r w:rsidR="007D0B8F">
        <w:rPr>
          <w:b/>
          <w:kern w:val="2"/>
          <w:lang w:eastAsia="zh-CN"/>
        </w:rPr>
        <w:t xml:space="preserve"> </w:t>
      </w:r>
      <w:r w:rsidRPr="00905FCB">
        <w:rPr>
          <w:b/>
          <w:kern w:val="2"/>
          <w:lang w:eastAsia="zh-CN"/>
        </w:rPr>
        <w:t>, 2021</w:t>
      </w:r>
    </w:p>
    <w:p w14:paraId="05380FD7" w14:textId="77777777" w:rsidR="00FE301E" w:rsidRPr="00732FCD" w:rsidRDefault="00FE301E" w:rsidP="00FE301E">
      <w:pPr>
        <w:spacing w:after="60"/>
        <w:ind w:left="1555" w:hanging="1555"/>
        <w:jc w:val="left"/>
        <w:rPr>
          <w:b/>
          <w:kern w:val="2"/>
          <w:lang w:eastAsia="zh-CN"/>
        </w:rPr>
      </w:pPr>
    </w:p>
    <w:p w14:paraId="52C46AB8" w14:textId="77777777" w:rsidR="00FE301E" w:rsidRPr="00905FCB" w:rsidRDefault="00FE301E" w:rsidP="00FE301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905FCB">
        <w:rPr>
          <w:b/>
          <w:kern w:val="2"/>
          <w:lang w:eastAsia="zh-CN"/>
        </w:rPr>
        <w:t>Source:</w:t>
      </w:r>
      <w:r w:rsidRPr="00905FCB">
        <w:rPr>
          <w:b/>
          <w:kern w:val="2"/>
          <w:lang w:eastAsia="zh-CN"/>
        </w:rPr>
        <w:tab/>
      </w:r>
      <w:r w:rsidRPr="00BA0AD5">
        <w:rPr>
          <w:b/>
          <w:lang w:eastAsia="zh-CN"/>
        </w:rPr>
        <w:t>CATT</w:t>
      </w:r>
    </w:p>
    <w:p w14:paraId="543EF6D9" w14:textId="69FAD1B5" w:rsidR="00FE301E" w:rsidRPr="00905FCB" w:rsidRDefault="00FE301E" w:rsidP="00FE301E">
      <w:pPr>
        <w:spacing w:after="60"/>
        <w:ind w:left="1555" w:hanging="1555"/>
        <w:jc w:val="left"/>
        <w:rPr>
          <w:b/>
          <w:lang w:eastAsia="zh-CN"/>
        </w:rPr>
      </w:pPr>
      <w:r w:rsidRPr="00905FCB">
        <w:rPr>
          <w:b/>
          <w:lang w:eastAsia="zh-CN"/>
        </w:rPr>
        <w:t>Title:</w:t>
      </w:r>
      <w:r w:rsidRPr="00905FCB">
        <w:rPr>
          <w:b/>
          <w:lang w:eastAsia="zh-CN"/>
        </w:rPr>
        <w:tab/>
        <w:t>Enhancements for PUCCH formats for up to 71GHz operation</w:t>
      </w:r>
    </w:p>
    <w:p w14:paraId="0E90D327" w14:textId="77777777" w:rsidR="00FE301E" w:rsidRPr="00905FCB" w:rsidRDefault="00FE301E" w:rsidP="00FE301E">
      <w:pPr>
        <w:spacing w:after="60"/>
        <w:ind w:left="1555" w:hanging="1555"/>
        <w:jc w:val="left"/>
        <w:rPr>
          <w:b/>
          <w:lang w:eastAsia="zh-CN"/>
        </w:rPr>
      </w:pPr>
      <w:r w:rsidRPr="00905FCB">
        <w:rPr>
          <w:b/>
          <w:lang w:eastAsia="zh-CN"/>
        </w:rPr>
        <w:t>Agenda Item:</w:t>
      </w:r>
      <w:r w:rsidRPr="00905FCB">
        <w:rPr>
          <w:b/>
          <w:lang w:eastAsia="zh-CN"/>
        </w:rPr>
        <w:tab/>
        <w:t>8.2.</w:t>
      </w:r>
      <w:r>
        <w:rPr>
          <w:rFonts w:hint="eastAsia"/>
          <w:b/>
          <w:lang w:eastAsia="zh-CN"/>
        </w:rPr>
        <w:t>3</w:t>
      </w:r>
    </w:p>
    <w:bookmarkEnd w:id="0"/>
    <w:p w14:paraId="65013D5B" w14:textId="77777777" w:rsidR="00FE301E" w:rsidRPr="00905FCB" w:rsidRDefault="00FE301E" w:rsidP="00FE301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905FCB">
        <w:rPr>
          <w:b/>
          <w:kern w:val="2"/>
          <w:lang w:eastAsia="zh-CN"/>
        </w:rPr>
        <w:t>Document for:</w:t>
      </w:r>
      <w:r w:rsidRPr="00905FCB">
        <w:rPr>
          <w:b/>
          <w:kern w:val="2"/>
          <w:lang w:eastAsia="zh-CN"/>
        </w:rPr>
        <w:tab/>
        <w:t>Discussion</w:t>
      </w:r>
    </w:p>
    <w:p w14:paraId="7B9BC31E" w14:textId="77777777" w:rsidR="00FE301E" w:rsidRPr="007F5EC6" w:rsidRDefault="00FE301E" w:rsidP="00FE301E"/>
    <w:p w14:paraId="219947CB" w14:textId="77777777" w:rsidR="00FE301E" w:rsidRPr="00D74B92" w:rsidRDefault="00FE301E" w:rsidP="00FE301E">
      <w:pPr>
        <w:pStyle w:val="1"/>
        <w:numPr>
          <w:ilvl w:val="0"/>
          <w:numId w:val="7"/>
        </w:numPr>
        <w:rPr>
          <w:rFonts w:cs="Arial"/>
        </w:rPr>
      </w:pPr>
      <w:bookmarkStart w:id="1" w:name="_Ref124589705"/>
      <w:bookmarkStart w:id="2" w:name="_Ref129681862"/>
      <w:r w:rsidRPr="00D74B92">
        <w:rPr>
          <w:rFonts w:cs="Arial"/>
        </w:rPr>
        <w:t>Introduction</w:t>
      </w:r>
      <w:bookmarkEnd w:id="1"/>
      <w:bookmarkEnd w:id="2"/>
    </w:p>
    <w:p w14:paraId="1063EDD2" w14:textId="2B8DB258" w:rsidR="00FE301E" w:rsidRPr="00050CF0" w:rsidRDefault="00FE301E" w:rsidP="00FE301E">
      <w:pPr>
        <w:rPr>
          <w:sz w:val="20"/>
          <w:szCs w:val="20"/>
          <w:lang w:eastAsia="zh-CN"/>
        </w:rPr>
      </w:pPr>
      <w:bookmarkStart w:id="3" w:name="_Ref129681832"/>
      <w:r w:rsidRPr="00050CF0">
        <w:rPr>
          <w:sz w:val="20"/>
          <w:szCs w:val="20"/>
          <w:lang w:eastAsia="zh-CN"/>
        </w:rPr>
        <w:t>In RAN#</w:t>
      </w:r>
      <w:r w:rsidRPr="00050CF0">
        <w:rPr>
          <w:rFonts w:hint="eastAsia"/>
          <w:sz w:val="20"/>
          <w:szCs w:val="20"/>
          <w:lang w:eastAsia="zh-CN"/>
        </w:rPr>
        <w:t>90e</w:t>
      </w:r>
      <w:r w:rsidRPr="00050CF0">
        <w:rPr>
          <w:sz w:val="20"/>
          <w:szCs w:val="20"/>
          <w:lang w:eastAsia="zh-CN"/>
        </w:rPr>
        <w:t xml:space="preserve"> meeting, the “Enhancements for PUCCH formats 0/1/4” was approved. The objective of the </w:t>
      </w:r>
      <w:r w:rsidRPr="00050CF0">
        <w:rPr>
          <w:rFonts w:hint="eastAsia"/>
          <w:sz w:val="20"/>
          <w:szCs w:val="20"/>
          <w:lang w:eastAsia="zh-CN"/>
        </w:rPr>
        <w:t>work</w:t>
      </w:r>
      <w:r w:rsidRPr="00050CF0">
        <w:rPr>
          <w:sz w:val="20"/>
          <w:szCs w:val="20"/>
          <w:lang w:eastAsia="zh-CN"/>
        </w:rPr>
        <w:t xml:space="preserve"> item </w:t>
      </w:r>
      <w:r w:rsidRPr="00050CF0">
        <w:rPr>
          <w:rFonts w:hint="eastAsia"/>
          <w:sz w:val="20"/>
          <w:szCs w:val="20"/>
          <w:lang w:eastAsia="zh-CN"/>
        </w:rPr>
        <w:t>is</w:t>
      </w:r>
      <w:r w:rsidRPr="00050CF0">
        <w:rPr>
          <w:sz w:val="20"/>
          <w:szCs w:val="20"/>
          <w:lang w:eastAsia="zh-CN"/>
        </w:rPr>
        <w:t xml:space="preserve"> presented in [</w:t>
      </w:r>
      <w:r w:rsidR="00884E9E">
        <w:rPr>
          <w:rFonts w:hint="eastAsia"/>
          <w:sz w:val="20"/>
          <w:szCs w:val="20"/>
          <w:lang w:eastAsia="zh-CN"/>
        </w:rPr>
        <w:t>1</w:t>
      </w:r>
      <w:r w:rsidRPr="00050CF0">
        <w:rPr>
          <w:sz w:val="20"/>
          <w:szCs w:val="20"/>
          <w:lang w:eastAsia="zh-CN"/>
        </w:rPr>
        <w:t>]. The objective in [</w:t>
      </w:r>
      <w:r w:rsidR="00884E9E">
        <w:rPr>
          <w:rFonts w:hint="eastAsia"/>
          <w:sz w:val="20"/>
          <w:szCs w:val="20"/>
          <w:lang w:eastAsia="zh-CN"/>
        </w:rPr>
        <w:t>1</w:t>
      </w:r>
      <w:r w:rsidRPr="00050CF0">
        <w:rPr>
          <w:sz w:val="20"/>
          <w:szCs w:val="20"/>
          <w:lang w:eastAsia="zh-CN"/>
        </w:rPr>
        <w:t>] is:</w:t>
      </w:r>
    </w:p>
    <w:p w14:paraId="64A7582B" w14:textId="4E761DE8" w:rsidR="00FE301E" w:rsidRPr="00732FCD" w:rsidRDefault="00FE301E" w:rsidP="00FE301E">
      <w:pPr>
        <w:pStyle w:val="B1"/>
        <w:numPr>
          <w:ilvl w:val="1"/>
          <w:numId w:val="4"/>
        </w:numPr>
        <w:spacing w:before="180"/>
        <w:ind w:left="927"/>
        <w:jc w:val="both"/>
        <w:rPr>
          <w:i/>
          <w:lang w:eastAsia="zh-CN"/>
        </w:rPr>
      </w:pPr>
      <w:r w:rsidRPr="00732FCD">
        <w:rPr>
          <w:rFonts w:eastAsia="等线"/>
          <w:i/>
          <w:lang w:eastAsia="ko-KR"/>
        </w:rPr>
        <w:t>Support enhancement for PUCCH format 0/1/4 to increase the number of RBs under PSD limitation in shared spectrum operation.</w:t>
      </w:r>
    </w:p>
    <w:p w14:paraId="02EE6362" w14:textId="24661D4F" w:rsidR="00FE301E" w:rsidRPr="00050CF0" w:rsidRDefault="000818A8" w:rsidP="00FE301E">
      <w:pPr>
        <w:rPr>
          <w:sz w:val="20"/>
          <w:szCs w:val="20"/>
          <w:lang w:eastAsia="zh-CN"/>
        </w:rPr>
      </w:pPr>
      <w:r w:rsidRPr="00762CC0">
        <w:rPr>
          <w:noProof/>
          <w:highlight w:val="green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C3D5BCB" wp14:editId="24F70D59">
                <wp:simplePos x="0" y="0"/>
                <wp:positionH relativeFrom="column">
                  <wp:posOffset>-40005</wp:posOffset>
                </wp:positionH>
                <wp:positionV relativeFrom="paragraph">
                  <wp:posOffset>243840</wp:posOffset>
                </wp:positionV>
                <wp:extent cx="5901690" cy="5597525"/>
                <wp:effectExtent l="0" t="0" r="22860" b="22225"/>
                <wp:wrapTopAndBottom/>
                <wp:docPr id="30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1690" cy="5597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E9FA50" w14:textId="77777777" w:rsidR="00D813A7" w:rsidRDefault="00D813A7" w:rsidP="000818A8">
                            <w:pPr>
                              <w:ind w:left="1596" w:hanging="1596"/>
                              <w:rPr>
                                <w:lang w:eastAsia="x-none"/>
                              </w:rPr>
                            </w:pPr>
                            <w:r>
                              <w:rPr>
                                <w:highlight w:val="green"/>
                                <w:lang w:eastAsia="x-none"/>
                              </w:rPr>
                              <w:t>Agreement:</w:t>
                            </w:r>
                          </w:p>
                          <w:p w14:paraId="6A34A334" w14:textId="77777777" w:rsidR="00D813A7" w:rsidRDefault="00D813A7" w:rsidP="000818A8">
                            <w:pPr>
                              <w:pStyle w:val="a5"/>
                              <w:numPr>
                                <w:ilvl w:val="0"/>
                                <w:numId w:val="26"/>
                              </w:numPr>
                              <w:overflowPunct w:val="0"/>
                              <w:snapToGrid/>
                              <w:spacing w:after="0" w:line="256" w:lineRule="auto"/>
                              <w:textAlignment w:val="baseline"/>
                              <w:rPr>
                                <w:lang w:eastAsia="x-none"/>
                              </w:rPr>
                            </w:pPr>
                            <w:r>
                              <w:t>For enhanced (multi-RB) PF4, the UCI payload is rate matched to the configured number of RBs, N_RB</w:t>
                            </w:r>
                          </w:p>
                          <w:p w14:paraId="0066016C" w14:textId="77777777" w:rsidR="00D813A7" w:rsidRDefault="00D813A7" w:rsidP="000818A8">
                            <w:pPr>
                              <w:pStyle w:val="a5"/>
                              <w:numPr>
                                <w:ilvl w:val="0"/>
                                <w:numId w:val="26"/>
                              </w:numPr>
                              <w:overflowPunct w:val="0"/>
                              <w:snapToGrid/>
                              <w:spacing w:after="0" w:line="256" w:lineRule="auto"/>
                              <w:textAlignment w:val="baseline"/>
                              <w:rPr>
                                <w:lang w:eastAsia="x-none"/>
                              </w:rPr>
                            </w:pPr>
                            <w:r>
                              <w:t>Note: This is analogous to Rel-16 for PF2/3 when interlacing is configured when there is a fixed number of RBs for the configured interlace(s).</w:t>
                            </w:r>
                          </w:p>
                          <w:p w14:paraId="6451458D" w14:textId="77777777" w:rsidR="00D813A7" w:rsidRDefault="00D813A7" w:rsidP="000818A8">
                            <w:pPr>
                              <w:rPr>
                                <w:lang w:eastAsia="zh-CN"/>
                              </w:rPr>
                            </w:pPr>
                          </w:p>
                          <w:p w14:paraId="1CE630B5" w14:textId="77777777" w:rsidR="00D813A7" w:rsidRDefault="00D813A7" w:rsidP="000818A8">
                            <w:pPr>
                              <w:ind w:left="1596" w:hanging="1596"/>
                              <w:rPr>
                                <w:lang w:eastAsia="x-none"/>
                              </w:rPr>
                            </w:pPr>
                            <w:r>
                              <w:rPr>
                                <w:highlight w:val="green"/>
                                <w:lang w:eastAsia="x-none"/>
                              </w:rPr>
                              <w:t>Agreement:</w:t>
                            </w:r>
                          </w:p>
                          <w:p w14:paraId="45E742A1" w14:textId="77777777" w:rsidR="00D813A7" w:rsidRDefault="00D813A7" w:rsidP="000818A8">
                            <w:pPr>
                              <w:pStyle w:val="a5"/>
                              <w:numPr>
                                <w:ilvl w:val="0"/>
                                <w:numId w:val="26"/>
                              </w:numPr>
                              <w:overflowPunct w:val="0"/>
                              <w:snapToGrid/>
                              <w:spacing w:after="0" w:line="256" w:lineRule="auto"/>
                              <w:ind w:right="29"/>
                              <w:textAlignment w:val="baseline"/>
                              <w:rPr>
                                <w:lang w:eastAsia="x-none"/>
                              </w:rPr>
                            </w:pPr>
                            <w:r>
                              <w:t>Support an RRC parameter to configure the number of RBs for a PUCCH resource for each of enhanced PUCCH formats 0, 1, and 4</w:t>
                            </w:r>
                          </w:p>
                          <w:p w14:paraId="53F40124" w14:textId="77777777" w:rsidR="00D813A7" w:rsidRDefault="00D813A7" w:rsidP="000818A8">
                            <w:pPr>
                              <w:pStyle w:val="a5"/>
                              <w:numPr>
                                <w:ilvl w:val="0"/>
                                <w:numId w:val="26"/>
                              </w:numPr>
                              <w:overflowPunct w:val="0"/>
                              <w:snapToGrid/>
                              <w:spacing w:after="0" w:line="256" w:lineRule="auto"/>
                              <w:textAlignment w:val="baseline"/>
                              <w:rPr>
                                <w:lang w:eastAsia="x-none"/>
                              </w:rPr>
                            </w:pPr>
                            <w:r>
                              <w:t>The parameter is provided by dedicated signaling (per UE) per BWP</w:t>
                            </w:r>
                          </w:p>
                          <w:p w14:paraId="52DC9612" w14:textId="77777777" w:rsidR="00D813A7" w:rsidRDefault="00D813A7" w:rsidP="000818A8">
                            <w:pPr>
                              <w:rPr>
                                <w:lang w:eastAsia="zh-CN"/>
                              </w:rPr>
                            </w:pPr>
                          </w:p>
                          <w:p w14:paraId="73762221" w14:textId="77777777" w:rsidR="00D813A7" w:rsidRPr="0037076E" w:rsidRDefault="00D813A7" w:rsidP="000818A8">
                            <w:pPr>
                              <w:ind w:left="1596" w:hanging="1596"/>
                              <w:rPr>
                                <w:highlight w:val="green"/>
                                <w:lang w:eastAsia="x-none"/>
                              </w:rPr>
                            </w:pPr>
                            <w:r w:rsidRPr="0037076E">
                              <w:rPr>
                                <w:highlight w:val="green"/>
                                <w:lang w:eastAsia="x-none"/>
                              </w:rPr>
                              <w:t>Agreement:</w:t>
                            </w:r>
                          </w:p>
                          <w:p w14:paraId="160833EB" w14:textId="77777777" w:rsidR="00D813A7" w:rsidRDefault="00D813A7" w:rsidP="000818A8">
                            <w:pPr>
                              <w:pStyle w:val="a5"/>
                              <w:overflowPunct w:val="0"/>
                              <w:spacing w:after="0" w:line="256" w:lineRule="auto"/>
                              <w:ind w:right="29"/>
                              <w:textAlignment w:val="baseline"/>
                              <w:rPr>
                                <w:lang w:eastAsia="x-none"/>
                              </w:rPr>
                            </w:pPr>
                            <w:r>
                              <w:t>For PF0/1 for PUCCH resource sets prior to RRC configuration, Alt-2 (sub-PRB interlaced mapping) is not supported.</w:t>
                            </w:r>
                          </w:p>
                          <w:p w14:paraId="53BC6F73" w14:textId="77777777" w:rsidR="00D813A7" w:rsidRDefault="00D813A7" w:rsidP="000818A8">
                            <w:pPr>
                              <w:ind w:left="1596" w:hanging="1596"/>
                              <w:rPr>
                                <w:lang w:eastAsia="x-none"/>
                              </w:rPr>
                            </w:pPr>
                          </w:p>
                          <w:p w14:paraId="7F0C67A4" w14:textId="77777777" w:rsidR="00D813A7" w:rsidRDefault="00D813A7" w:rsidP="000818A8">
                            <w:pPr>
                              <w:ind w:left="1596" w:hanging="1596"/>
                              <w:rPr>
                                <w:rFonts w:cs="Times"/>
                                <w:lang w:eastAsia="x-none"/>
                              </w:rPr>
                            </w:pPr>
                            <w:r>
                              <w:rPr>
                                <w:rFonts w:cs="Times"/>
                                <w:highlight w:val="green"/>
                                <w:lang w:eastAsia="x-none"/>
                              </w:rPr>
                              <w:t>Agreement:</w:t>
                            </w:r>
                            <w:bookmarkStart w:id="4" w:name="_GoBack"/>
                            <w:bookmarkEnd w:id="4"/>
                          </w:p>
                          <w:p w14:paraId="19F0E8C1" w14:textId="77777777" w:rsidR="00D813A7" w:rsidRDefault="00D813A7" w:rsidP="000818A8">
                            <w:pPr>
                              <w:pStyle w:val="a5"/>
                              <w:spacing w:after="0"/>
                              <w:ind w:right="29"/>
                              <w:rPr>
                                <w:rFonts w:cs="Times"/>
                                <w:lang w:eastAsia="x-none"/>
                              </w:rPr>
                            </w:pPr>
                            <w:r>
                              <w:rPr>
                                <w:rFonts w:cs="Times"/>
                              </w:rPr>
                              <w:t>In the following, Alt-1 and Alt-2 refer to the RE mapping agreement for 120 kHz from RAN1#105-e:</w:t>
                            </w:r>
                          </w:p>
                          <w:p w14:paraId="4A1DF66D" w14:textId="77777777" w:rsidR="00D813A7" w:rsidRDefault="00D813A7" w:rsidP="000818A8">
                            <w:pPr>
                              <w:pStyle w:val="a5"/>
                              <w:numPr>
                                <w:ilvl w:val="0"/>
                                <w:numId w:val="28"/>
                              </w:numPr>
                              <w:overflowPunct w:val="0"/>
                              <w:snapToGrid/>
                              <w:spacing w:after="0" w:line="256" w:lineRule="auto"/>
                              <w:ind w:right="29"/>
                              <w:textAlignment w:val="baseline"/>
                              <w:rPr>
                                <w:rFonts w:cs="Times"/>
                              </w:rPr>
                            </w:pPr>
                            <w:r>
                              <w:rPr>
                                <w:rFonts w:cs="Times"/>
                              </w:rPr>
                              <w:t xml:space="preserve">For enhanced PF0/1, for PUCCH resources </w:t>
                            </w:r>
                            <w:r w:rsidRPr="0037076E">
                              <w:rPr>
                                <w:rFonts w:cs="Times"/>
                              </w:rPr>
                              <w:t>after</w:t>
                            </w:r>
                            <w:r>
                              <w:rPr>
                                <w:rFonts w:cs="Times"/>
                              </w:rPr>
                              <w:t xml:space="preserve"> RRC configuration, Alt-2 (sub-PRB interlaced mapping) is not supported.</w:t>
                            </w:r>
                          </w:p>
                          <w:p w14:paraId="7A8383EB" w14:textId="77777777" w:rsidR="00D813A7" w:rsidRDefault="00D813A7" w:rsidP="000818A8">
                            <w:pPr>
                              <w:pStyle w:val="a5"/>
                              <w:numPr>
                                <w:ilvl w:val="0"/>
                                <w:numId w:val="28"/>
                              </w:numPr>
                              <w:overflowPunct w:val="0"/>
                              <w:snapToGrid/>
                              <w:spacing w:after="0" w:line="256" w:lineRule="auto"/>
                              <w:ind w:right="29"/>
                              <w:textAlignment w:val="baseline"/>
                              <w:rPr>
                                <w:rFonts w:cs="Times"/>
                              </w:rPr>
                            </w:pPr>
                            <w:r>
                              <w:rPr>
                                <w:rFonts w:cs="Times"/>
                              </w:rPr>
                              <w:t>For DMRS of enhanced PF4, only Alt-1 is supported (all REs within each RB are mapped).</w:t>
                            </w:r>
                          </w:p>
                          <w:p w14:paraId="2268C3C9" w14:textId="77777777" w:rsidR="00D813A7" w:rsidRDefault="00D813A7" w:rsidP="000818A8">
                            <w:pPr>
                              <w:pStyle w:val="a5"/>
                              <w:numPr>
                                <w:ilvl w:val="0"/>
                                <w:numId w:val="28"/>
                              </w:numPr>
                              <w:overflowPunct w:val="0"/>
                              <w:snapToGrid/>
                              <w:spacing w:after="0" w:line="256" w:lineRule="auto"/>
                              <w:ind w:right="29"/>
                              <w:textAlignment w:val="baseline"/>
                              <w:rPr>
                                <w:rFonts w:cs="Times"/>
                              </w:rPr>
                            </w:pPr>
                            <w:r>
                              <w:rPr>
                                <w:rFonts w:cs="Times"/>
                              </w:rPr>
                              <w:t>Note: optimization of user multiplexing for enhanced PUCCH format 0/1/4 is not considered in Rel-17.</w:t>
                            </w:r>
                          </w:p>
                          <w:p w14:paraId="282BC1C6" w14:textId="77777777" w:rsidR="00D813A7" w:rsidRDefault="00D813A7" w:rsidP="000818A8">
                            <w:pPr>
                              <w:ind w:left="1596" w:hanging="1596"/>
                              <w:rPr>
                                <w:lang w:eastAsia="x-none"/>
                              </w:rPr>
                            </w:pPr>
                          </w:p>
                          <w:p w14:paraId="31B594E8" w14:textId="77777777" w:rsidR="00D813A7" w:rsidRDefault="00D813A7" w:rsidP="000818A8">
                            <w:pPr>
                              <w:ind w:left="1596" w:hanging="1596"/>
                              <w:rPr>
                                <w:lang w:eastAsia="x-none"/>
                              </w:rPr>
                            </w:pPr>
                            <w:r>
                              <w:rPr>
                                <w:highlight w:val="green"/>
                                <w:lang w:eastAsia="x-none"/>
                              </w:rPr>
                              <w:t>Agreement:</w:t>
                            </w:r>
                          </w:p>
                          <w:p w14:paraId="1E1E692A" w14:textId="77777777" w:rsidR="00D813A7" w:rsidRDefault="00D813A7" w:rsidP="000818A8">
                            <w:pPr>
                              <w:pStyle w:val="a5"/>
                              <w:numPr>
                                <w:ilvl w:val="0"/>
                                <w:numId w:val="29"/>
                              </w:numPr>
                              <w:overflowPunct w:val="0"/>
                              <w:snapToGrid/>
                              <w:spacing w:after="0" w:line="256" w:lineRule="auto"/>
                              <w:ind w:right="29"/>
                              <w:textAlignment w:val="baseline"/>
                              <w:rPr>
                                <w:bCs/>
                                <w:lang w:eastAsia="x-none"/>
                              </w:rPr>
                            </w:pPr>
                            <w:r>
                              <w:rPr>
                                <w:rFonts w:eastAsia="Malgun Gothic"/>
                                <w:bCs/>
                              </w:rPr>
                              <w:t>For PUCCH resource sets prior to RRC configuration, support a parameter in SIB1 that indicates the number of RBs for enhanced (multi-RB) PUCCH format 0/1</w:t>
                            </w:r>
                          </w:p>
                          <w:p w14:paraId="0FB544C8" w14:textId="77777777" w:rsidR="00D813A7" w:rsidRDefault="00D813A7" w:rsidP="000818A8">
                            <w:pPr>
                              <w:ind w:left="1596" w:hanging="1596"/>
                              <w:rPr>
                                <w:rFonts w:ascii="Times" w:hAnsi="Times"/>
                                <w:lang w:val="en-GB" w:eastAsia="x-none"/>
                              </w:rPr>
                            </w:pPr>
                          </w:p>
                          <w:p w14:paraId="381C5BF0" w14:textId="77777777" w:rsidR="00D813A7" w:rsidRDefault="00D813A7" w:rsidP="000818A8">
                            <w:pPr>
                              <w:ind w:left="1596" w:hanging="1596"/>
                              <w:rPr>
                                <w:lang w:eastAsia="x-none"/>
                              </w:rPr>
                            </w:pPr>
                            <w:r>
                              <w:rPr>
                                <w:highlight w:val="green"/>
                                <w:lang w:eastAsia="x-none"/>
                              </w:rPr>
                              <w:t>Agreement:</w:t>
                            </w:r>
                          </w:p>
                          <w:p w14:paraId="1B0BF7B2" w14:textId="15F7E038" w:rsidR="00D813A7" w:rsidRPr="0037076E" w:rsidRDefault="00D813A7" w:rsidP="000818A8">
                            <w:pPr>
                              <w:pStyle w:val="a5"/>
                              <w:spacing w:after="0"/>
                              <w:rPr>
                                <w:lang w:eastAsia="zh-CN"/>
                              </w:rPr>
                            </w:pPr>
                            <w:r>
                              <w:t xml:space="preserve">The maximum configured number of RBs, N_RB, for enhanced PF 0/1/4 is given by </w:t>
                            </w:r>
                            <w:r>
                              <w:rPr>
                                <w:lang w:eastAsia="zh-CN"/>
                              </w:rPr>
                              <w:t>16 RBs for 120 kHz SCS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-3.15pt;margin-top:19.2pt;width:464.7pt;height:440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">
                <v:textbox>
                  <w:txbxContent>
                    <w:p w14:paraId="4BE9FA50" w14:textId="77777777" w:rsidR="00D813A7" w:rsidRDefault="00D813A7" w:rsidP="000818A8">
                      <w:pPr>
                        <w:ind w:left="1596" w:hanging="1596"/>
                        <w:rPr>
                          <w:lang w:eastAsia="x-none"/>
                        </w:rPr>
                      </w:pPr>
                      <w:r>
                        <w:rPr>
                          <w:highlight w:val="green"/>
                          <w:lang w:eastAsia="x-none"/>
                        </w:rPr>
                        <w:t>Agreement:</w:t>
                      </w:r>
                    </w:p>
                    <w:p w14:paraId="6A34A334" w14:textId="77777777" w:rsidR="00D813A7" w:rsidRDefault="00D813A7" w:rsidP="000818A8">
                      <w:pPr>
                        <w:pStyle w:val="a5"/>
                        <w:numPr>
                          <w:ilvl w:val="0"/>
                          <w:numId w:val="26"/>
                        </w:numPr>
                        <w:overflowPunct w:val="0"/>
                        <w:snapToGrid/>
                        <w:spacing w:after="0" w:line="256" w:lineRule="auto"/>
                        <w:textAlignment w:val="baseline"/>
                        <w:rPr>
                          <w:lang w:eastAsia="x-none"/>
                        </w:rPr>
                      </w:pPr>
                      <w:r>
                        <w:t>For enhanced (multi-RB) PF4, the UCI payload is rate matched to the configured number of RBs, N_RB</w:t>
                      </w:r>
                    </w:p>
                    <w:p w14:paraId="0066016C" w14:textId="77777777" w:rsidR="00D813A7" w:rsidRDefault="00D813A7" w:rsidP="000818A8">
                      <w:pPr>
                        <w:pStyle w:val="a5"/>
                        <w:numPr>
                          <w:ilvl w:val="0"/>
                          <w:numId w:val="26"/>
                        </w:numPr>
                        <w:overflowPunct w:val="0"/>
                        <w:snapToGrid/>
                        <w:spacing w:after="0" w:line="256" w:lineRule="auto"/>
                        <w:textAlignment w:val="baseline"/>
                        <w:rPr>
                          <w:lang w:eastAsia="x-none"/>
                        </w:rPr>
                      </w:pPr>
                      <w:r>
                        <w:t>Note: This is analogous to Rel-16 for PF2/3 when interlacing is configured when there is a fixed number of RBs for the configured interlace(s).</w:t>
                      </w:r>
                    </w:p>
                    <w:p w14:paraId="6451458D" w14:textId="77777777" w:rsidR="00D813A7" w:rsidRDefault="00D813A7" w:rsidP="000818A8">
                      <w:pPr>
                        <w:rPr>
                          <w:lang w:eastAsia="zh-CN"/>
                        </w:rPr>
                      </w:pPr>
                    </w:p>
                    <w:p w14:paraId="1CE630B5" w14:textId="77777777" w:rsidR="00D813A7" w:rsidRDefault="00D813A7" w:rsidP="000818A8">
                      <w:pPr>
                        <w:ind w:left="1596" w:hanging="1596"/>
                        <w:rPr>
                          <w:lang w:eastAsia="x-none"/>
                        </w:rPr>
                      </w:pPr>
                      <w:r>
                        <w:rPr>
                          <w:highlight w:val="green"/>
                          <w:lang w:eastAsia="x-none"/>
                        </w:rPr>
                        <w:t>Agreement:</w:t>
                      </w:r>
                    </w:p>
                    <w:p w14:paraId="45E742A1" w14:textId="77777777" w:rsidR="00D813A7" w:rsidRDefault="00D813A7" w:rsidP="000818A8">
                      <w:pPr>
                        <w:pStyle w:val="a5"/>
                        <w:numPr>
                          <w:ilvl w:val="0"/>
                          <w:numId w:val="26"/>
                        </w:numPr>
                        <w:overflowPunct w:val="0"/>
                        <w:snapToGrid/>
                        <w:spacing w:after="0" w:line="256" w:lineRule="auto"/>
                        <w:ind w:right="29"/>
                        <w:textAlignment w:val="baseline"/>
                        <w:rPr>
                          <w:lang w:eastAsia="x-none"/>
                        </w:rPr>
                      </w:pPr>
                      <w:r>
                        <w:t>Support an RRC parameter to configure the number of RBs for a PUCCH resource for each of enhanced PUCCH formats 0, 1, and 4</w:t>
                      </w:r>
                    </w:p>
                    <w:p w14:paraId="53F40124" w14:textId="77777777" w:rsidR="00D813A7" w:rsidRDefault="00D813A7" w:rsidP="000818A8">
                      <w:pPr>
                        <w:pStyle w:val="a5"/>
                        <w:numPr>
                          <w:ilvl w:val="0"/>
                          <w:numId w:val="26"/>
                        </w:numPr>
                        <w:overflowPunct w:val="0"/>
                        <w:snapToGrid/>
                        <w:spacing w:after="0" w:line="256" w:lineRule="auto"/>
                        <w:textAlignment w:val="baseline"/>
                        <w:rPr>
                          <w:lang w:eastAsia="x-none"/>
                        </w:rPr>
                      </w:pPr>
                      <w:r>
                        <w:t>The parameter is provided by dedicated signaling (per UE) per BWP</w:t>
                      </w:r>
                    </w:p>
                    <w:p w14:paraId="52DC9612" w14:textId="77777777" w:rsidR="00D813A7" w:rsidRDefault="00D813A7" w:rsidP="000818A8">
                      <w:pPr>
                        <w:rPr>
                          <w:lang w:eastAsia="zh-CN"/>
                        </w:rPr>
                      </w:pPr>
                    </w:p>
                    <w:p w14:paraId="73762221" w14:textId="77777777" w:rsidR="00D813A7" w:rsidRPr="0037076E" w:rsidRDefault="00D813A7" w:rsidP="000818A8">
                      <w:pPr>
                        <w:ind w:left="1596" w:hanging="1596"/>
                        <w:rPr>
                          <w:highlight w:val="green"/>
                          <w:lang w:eastAsia="x-none"/>
                        </w:rPr>
                      </w:pPr>
                      <w:r w:rsidRPr="0037076E">
                        <w:rPr>
                          <w:highlight w:val="green"/>
                          <w:lang w:eastAsia="x-none"/>
                        </w:rPr>
                        <w:t>Agreement:</w:t>
                      </w:r>
                    </w:p>
                    <w:p w14:paraId="160833EB" w14:textId="77777777" w:rsidR="00D813A7" w:rsidRDefault="00D813A7" w:rsidP="000818A8">
                      <w:pPr>
                        <w:pStyle w:val="a5"/>
                        <w:overflowPunct w:val="0"/>
                        <w:spacing w:after="0" w:line="256" w:lineRule="auto"/>
                        <w:ind w:right="29"/>
                        <w:textAlignment w:val="baseline"/>
                        <w:rPr>
                          <w:lang w:eastAsia="x-none"/>
                        </w:rPr>
                      </w:pPr>
                      <w:r>
                        <w:t>For PF0/1 for PUCCH resource sets prior to RRC configuration, Alt-2 (sub-PRB interlaced mapping) is not supported.</w:t>
                      </w:r>
                    </w:p>
                    <w:p w14:paraId="53BC6F73" w14:textId="77777777" w:rsidR="00D813A7" w:rsidRDefault="00D813A7" w:rsidP="000818A8">
                      <w:pPr>
                        <w:ind w:left="1596" w:hanging="1596"/>
                        <w:rPr>
                          <w:lang w:eastAsia="x-none"/>
                        </w:rPr>
                      </w:pPr>
                    </w:p>
                    <w:p w14:paraId="7F0C67A4" w14:textId="77777777" w:rsidR="00D813A7" w:rsidRDefault="00D813A7" w:rsidP="000818A8">
                      <w:pPr>
                        <w:ind w:left="1596" w:hanging="1596"/>
                        <w:rPr>
                          <w:rFonts w:cs="Times"/>
                          <w:lang w:eastAsia="x-none"/>
                        </w:rPr>
                      </w:pPr>
                      <w:r>
                        <w:rPr>
                          <w:rFonts w:cs="Times"/>
                          <w:highlight w:val="green"/>
                          <w:lang w:eastAsia="x-none"/>
                        </w:rPr>
                        <w:t>Agreement:</w:t>
                      </w:r>
                      <w:bookmarkStart w:id="5" w:name="_GoBack"/>
                      <w:bookmarkEnd w:id="5"/>
                    </w:p>
                    <w:p w14:paraId="19F0E8C1" w14:textId="77777777" w:rsidR="00D813A7" w:rsidRDefault="00D813A7" w:rsidP="000818A8">
                      <w:pPr>
                        <w:pStyle w:val="a5"/>
                        <w:spacing w:after="0"/>
                        <w:ind w:right="29"/>
                        <w:rPr>
                          <w:rFonts w:cs="Times"/>
                          <w:lang w:eastAsia="x-none"/>
                        </w:rPr>
                      </w:pPr>
                      <w:r>
                        <w:rPr>
                          <w:rFonts w:cs="Times"/>
                        </w:rPr>
                        <w:t>In the following, Alt-1 and Alt-2 refer to the RE mapping agreement for 120 kHz from RAN1#105-e:</w:t>
                      </w:r>
                    </w:p>
                    <w:p w14:paraId="4A1DF66D" w14:textId="77777777" w:rsidR="00D813A7" w:rsidRDefault="00D813A7" w:rsidP="000818A8">
                      <w:pPr>
                        <w:pStyle w:val="a5"/>
                        <w:numPr>
                          <w:ilvl w:val="0"/>
                          <w:numId w:val="28"/>
                        </w:numPr>
                        <w:overflowPunct w:val="0"/>
                        <w:snapToGrid/>
                        <w:spacing w:after="0" w:line="256" w:lineRule="auto"/>
                        <w:ind w:right="29"/>
                        <w:textAlignment w:val="baseline"/>
                        <w:rPr>
                          <w:rFonts w:cs="Times"/>
                        </w:rPr>
                      </w:pPr>
                      <w:r>
                        <w:rPr>
                          <w:rFonts w:cs="Times"/>
                        </w:rPr>
                        <w:t xml:space="preserve">For enhanced PF0/1, for PUCCH resources </w:t>
                      </w:r>
                      <w:r w:rsidRPr="0037076E">
                        <w:rPr>
                          <w:rFonts w:cs="Times"/>
                        </w:rPr>
                        <w:t>after</w:t>
                      </w:r>
                      <w:r>
                        <w:rPr>
                          <w:rFonts w:cs="Times"/>
                        </w:rPr>
                        <w:t xml:space="preserve"> RRC configuration, Alt-2 (sub-PRB interlaced mapping) is not supported.</w:t>
                      </w:r>
                    </w:p>
                    <w:p w14:paraId="7A8383EB" w14:textId="77777777" w:rsidR="00D813A7" w:rsidRDefault="00D813A7" w:rsidP="000818A8">
                      <w:pPr>
                        <w:pStyle w:val="a5"/>
                        <w:numPr>
                          <w:ilvl w:val="0"/>
                          <w:numId w:val="28"/>
                        </w:numPr>
                        <w:overflowPunct w:val="0"/>
                        <w:snapToGrid/>
                        <w:spacing w:after="0" w:line="256" w:lineRule="auto"/>
                        <w:ind w:right="29"/>
                        <w:textAlignment w:val="baseline"/>
                        <w:rPr>
                          <w:rFonts w:cs="Times"/>
                        </w:rPr>
                      </w:pPr>
                      <w:r>
                        <w:rPr>
                          <w:rFonts w:cs="Times"/>
                        </w:rPr>
                        <w:t>For DMRS of enhanced PF4, only Alt-1 is supported (all REs within each RB are mapped).</w:t>
                      </w:r>
                    </w:p>
                    <w:p w14:paraId="2268C3C9" w14:textId="77777777" w:rsidR="00D813A7" w:rsidRDefault="00D813A7" w:rsidP="000818A8">
                      <w:pPr>
                        <w:pStyle w:val="a5"/>
                        <w:numPr>
                          <w:ilvl w:val="0"/>
                          <w:numId w:val="28"/>
                        </w:numPr>
                        <w:overflowPunct w:val="0"/>
                        <w:snapToGrid/>
                        <w:spacing w:after="0" w:line="256" w:lineRule="auto"/>
                        <w:ind w:right="29"/>
                        <w:textAlignment w:val="baseline"/>
                        <w:rPr>
                          <w:rFonts w:cs="Times"/>
                        </w:rPr>
                      </w:pPr>
                      <w:r>
                        <w:rPr>
                          <w:rFonts w:cs="Times"/>
                        </w:rPr>
                        <w:t>Note: optimization of user multiplexing for enhanced PUCCH format 0/1/4 is not considered in Rel-17.</w:t>
                      </w:r>
                    </w:p>
                    <w:p w14:paraId="282BC1C6" w14:textId="77777777" w:rsidR="00D813A7" w:rsidRDefault="00D813A7" w:rsidP="000818A8">
                      <w:pPr>
                        <w:ind w:left="1596" w:hanging="1596"/>
                        <w:rPr>
                          <w:lang w:eastAsia="x-none"/>
                        </w:rPr>
                      </w:pPr>
                    </w:p>
                    <w:p w14:paraId="31B594E8" w14:textId="77777777" w:rsidR="00D813A7" w:rsidRDefault="00D813A7" w:rsidP="000818A8">
                      <w:pPr>
                        <w:ind w:left="1596" w:hanging="1596"/>
                        <w:rPr>
                          <w:lang w:eastAsia="x-none"/>
                        </w:rPr>
                      </w:pPr>
                      <w:r>
                        <w:rPr>
                          <w:highlight w:val="green"/>
                          <w:lang w:eastAsia="x-none"/>
                        </w:rPr>
                        <w:t>Agreement:</w:t>
                      </w:r>
                    </w:p>
                    <w:p w14:paraId="1E1E692A" w14:textId="77777777" w:rsidR="00D813A7" w:rsidRDefault="00D813A7" w:rsidP="000818A8">
                      <w:pPr>
                        <w:pStyle w:val="a5"/>
                        <w:numPr>
                          <w:ilvl w:val="0"/>
                          <w:numId w:val="29"/>
                        </w:numPr>
                        <w:overflowPunct w:val="0"/>
                        <w:snapToGrid/>
                        <w:spacing w:after="0" w:line="256" w:lineRule="auto"/>
                        <w:ind w:right="29"/>
                        <w:textAlignment w:val="baseline"/>
                        <w:rPr>
                          <w:bCs/>
                          <w:lang w:eastAsia="x-none"/>
                        </w:rPr>
                      </w:pPr>
                      <w:r>
                        <w:rPr>
                          <w:rFonts w:eastAsia="Malgun Gothic"/>
                          <w:bCs/>
                        </w:rPr>
                        <w:t>For PUCCH resource sets prior to RRC configuration, support a parameter in SIB1 that indicates the number of RBs for enhanced (multi-RB) PUCCH format 0/1</w:t>
                      </w:r>
                    </w:p>
                    <w:p w14:paraId="0FB544C8" w14:textId="77777777" w:rsidR="00D813A7" w:rsidRDefault="00D813A7" w:rsidP="000818A8">
                      <w:pPr>
                        <w:ind w:left="1596" w:hanging="1596"/>
                        <w:rPr>
                          <w:rFonts w:ascii="Times" w:hAnsi="Times"/>
                          <w:lang w:val="en-GB" w:eastAsia="x-none"/>
                        </w:rPr>
                      </w:pPr>
                    </w:p>
                    <w:p w14:paraId="381C5BF0" w14:textId="77777777" w:rsidR="00D813A7" w:rsidRDefault="00D813A7" w:rsidP="000818A8">
                      <w:pPr>
                        <w:ind w:left="1596" w:hanging="1596"/>
                        <w:rPr>
                          <w:lang w:eastAsia="x-none"/>
                        </w:rPr>
                      </w:pPr>
                      <w:r>
                        <w:rPr>
                          <w:highlight w:val="green"/>
                          <w:lang w:eastAsia="x-none"/>
                        </w:rPr>
                        <w:t>Agreement:</w:t>
                      </w:r>
                    </w:p>
                    <w:p w14:paraId="1B0BF7B2" w14:textId="15F7E038" w:rsidR="00D813A7" w:rsidRPr="0037076E" w:rsidRDefault="00D813A7" w:rsidP="000818A8">
                      <w:pPr>
                        <w:pStyle w:val="a5"/>
                        <w:spacing w:after="0"/>
                        <w:rPr>
                          <w:lang w:eastAsia="zh-CN"/>
                        </w:rPr>
                      </w:pPr>
                      <w:r>
                        <w:t xml:space="preserve">The maximum configured number of RBs, N_RB, for enhanced PF 0/1/4 is given by </w:t>
                      </w:r>
                      <w:r>
                        <w:rPr>
                          <w:lang w:eastAsia="zh-CN"/>
                        </w:rPr>
                        <w:t>16 RBs for 120 kHz SCS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FE301E" w:rsidRPr="00050CF0">
        <w:rPr>
          <w:sz w:val="20"/>
          <w:szCs w:val="20"/>
          <w:lang w:eastAsia="zh-CN"/>
        </w:rPr>
        <w:t>In RAN</w:t>
      </w:r>
      <w:r w:rsidR="00FE301E" w:rsidRPr="00050CF0">
        <w:rPr>
          <w:rFonts w:hint="eastAsia"/>
          <w:sz w:val="20"/>
          <w:szCs w:val="20"/>
          <w:lang w:eastAsia="zh-CN"/>
        </w:rPr>
        <w:t>1</w:t>
      </w:r>
      <w:r w:rsidR="00FE301E" w:rsidRPr="00050CF0">
        <w:rPr>
          <w:sz w:val="20"/>
          <w:szCs w:val="20"/>
          <w:lang w:eastAsia="zh-CN"/>
        </w:rPr>
        <w:t>#</w:t>
      </w:r>
      <w:r w:rsidR="009B7D3E" w:rsidRPr="00050CF0">
        <w:rPr>
          <w:rFonts w:hint="eastAsia"/>
          <w:sz w:val="20"/>
          <w:szCs w:val="20"/>
          <w:lang w:eastAsia="zh-CN"/>
        </w:rPr>
        <w:t>10</w:t>
      </w:r>
      <w:r w:rsidR="009B7D3E">
        <w:rPr>
          <w:rFonts w:hint="eastAsia"/>
          <w:sz w:val="20"/>
          <w:szCs w:val="20"/>
          <w:lang w:eastAsia="zh-CN"/>
        </w:rPr>
        <w:t>6</w:t>
      </w:r>
      <w:r w:rsidR="00054A9A">
        <w:rPr>
          <w:rFonts w:hint="eastAsia"/>
          <w:sz w:val="20"/>
          <w:szCs w:val="20"/>
          <w:lang w:eastAsia="zh-CN"/>
        </w:rPr>
        <w:t>-</w:t>
      </w:r>
      <w:r w:rsidR="000E2C7C" w:rsidRPr="00050CF0">
        <w:rPr>
          <w:rFonts w:hint="eastAsia"/>
          <w:sz w:val="20"/>
          <w:szCs w:val="20"/>
          <w:lang w:eastAsia="zh-CN"/>
        </w:rPr>
        <w:t>e</w:t>
      </w:r>
      <w:r w:rsidR="000E2C7C" w:rsidRPr="00050CF0">
        <w:rPr>
          <w:sz w:val="20"/>
          <w:szCs w:val="20"/>
          <w:lang w:eastAsia="zh-CN"/>
        </w:rPr>
        <w:t xml:space="preserve"> </w:t>
      </w:r>
      <w:r w:rsidR="00FE301E" w:rsidRPr="00050CF0">
        <w:rPr>
          <w:sz w:val="20"/>
          <w:szCs w:val="20"/>
          <w:lang w:eastAsia="zh-CN"/>
        </w:rPr>
        <w:t>meeting [</w:t>
      </w:r>
      <w:r w:rsidR="00884E9E">
        <w:rPr>
          <w:rFonts w:hint="eastAsia"/>
          <w:sz w:val="20"/>
          <w:szCs w:val="20"/>
          <w:lang w:eastAsia="zh-CN"/>
        </w:rPr>
        <w:t>2</w:t>
      </w:r>
      <w:r w:rsidR="00FE301E" w:rsidRPr="00050CF0">
        <w:rPr>
          <w:sz w:val="20"/>
          <w:szCs w:val="20"/>
          <w:lang w:eastAsia="zh-CN"/>
        </w:rPr>
        <w:t xml:space="preserve">], </w:t>
      </w:r>
      <w:r w:rsidR="00FE301E" w:rsidRPr="00050CF0">
        <w:rPr>
          <w:rFonts w:hint="eastAsia"/>
          <w:sz w:val="20"/>
          <w:szCs w:val="20"/>
          <w:lang w:eastAsia="zh-CN"/>
        </w:rPr>
        <w:t>the following agreements were made:</w:t>
      </w:r>
    </w:p>
    <w:p w14:paraId="0B3F3BDB" w14:textId="40DC38F7" w:rsidR="000818A8" w:rsidRDefault="000818A8" w:rsidP="0015502D">
      <w:pPr>
        <w:rPr>
          <w:sz w:val="20"/>
          <w:szCs w:val="20"/>
          <w:lang w:eastAsia="zh-CN"/>
        </w:rPr>
      </w:pPr>
    </w:p>
    <w:p w14:paraId="4DBCDD1A" w14:textId="1E2B59C8" w:rsidR="000818A8" w:rsidRDefault="000818A8" w:rsidP="0015502D">
      <w:pPr>
        <w:rPr>
          <w:sz w:val="20"/>
          <w:szCs w:val="20"/>
          <w:lang w:eastAsia="zh-CN"/>
        </w:rPr>
      </w:pPr>
      <w:r w:rsidRPr="00762CC0">
        <w:rPr>
          <w:noProof/>
          <w:highlight w:val="green"/>
          <w:lang w:eastAsia="zh-CN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4055E0B" wp14:editId="00201777">
                <wp:simplePos x="0" y="0"/>
                <wp:positionH relativeFrom="column">
                  <wp:posOffset>15875</wp:posOffset>
                </wp:positionH>
                <wp:positionV relativeFrom="paragraph">
                  <wp:posOffset>102870</wp:posOffset>
                </wp:positionV>
                <wp:extent cx="5868035" cy="3466465"/>
                <wp:effectExtent l="0" t="0" r="18415" b="19685"/>
                <wp:wrapTopAndBottom/>
                <wp:docPr id="24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68035" cy="34664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5CEED7" w14:textId="77777777" w:rsidR="00D813A7" w:rsidRPr="0037076E" w:rsidRDefault="00D813A7" w:rsidP="000818A8">
                            <w:pPr>
                              <w:ind w:left="1596" w:hanging="1596"/>
                              <w:rPr>
                                <w:highlight w:val="green"/>
                                <w:lang w:eastAsia="x-none"/>
                              </w:rPr>
                            </w:pPr>
                            <w:r w:rsidRPr="00084199">
                              <w:rPr>
                                <w:highlight w:val="green"/>
                                <w:lang w:eastAsia="x-none"/>
                              </w:rPr>
                              <w:t>Agreement:</w:t>
                            </w:r>
                          </w:p>
                          <w:p w14:paraId="61437DAD" w14:textId="77777777" w:rsidR="00D813A7" w:rsidRPr="0037076E" w:rsidRDefault="00D813A7" w:rsidP="000818A8">
                            <w:pPr>
                              <w:pStyle w:val="a5"/>
                              <w:overflowPunct w:val="0"/>
                              <w:spacing w:after="0" w:line="259" w:lineRule="auto"/>
                              <w:ind w:right="29"/>
                              <w:textAlignment w:val="baseline"/>
                            </w:pPr>
                            <w:r w:rsidRPr="0037076E">
                              <w:t xml:space="preserve">For the agreed RRC parameter that configures the number of RBs for a PUCCH resource, the value range is given by the following, where </w:t>
                            </w:r>
                            <w:proofErr w:type="spellStart"/>
                            <w:r w:rsidRPr="0037076E">
                              <w:t>N_RB_Max</w:t>
                            </w:r>
                            <w:proofErr w:type="spellEnd"/>
                            <w:r w:rsidRPr="0037076E">
                              <w:t xml:space="preserve"> is the maximum number of RBs per SCS value</w:t>
                            </w:r>
                          </w:p>
                          <w:p w14:paraId="7539524D" w14:textId="77777777" w:rsidR="00D813A7" w:rsidRPr="0037076E" w:rsidRDefault="00D813A7" w:rsidP="000818A8">
                            <w:pPr>
                              <w:numPr>
                                <w:ilvl w:val="0"/>
                                <w:numId w:val="27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37076E">
                              <w:rPr>
                                <w:sz w:val="20"/>
                                <w:szCs w:val="20"/>
                                <w:lang w:eastAsia="zh-CN"/>
                              </w:rPr>
                              <w:t>For enhanced PF0/1</w:t>
                            </w:r>
                          </w:p>
                          <w:p w14:paraId="331748DD" w14:textId="77777777" w:rsidR="00D813A7" w:rsidRPr="0037076E" w:rsidRDefault="00D813A7" w:rsidP="000818A8">
                            <w:pPr>
                              <w:numPr>
                                <w:ilvl w:val="1"/>
                                <w:numId w:val="27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37076E">
                              <w:rPr>
                                <w:sz w:val="20"/>
                                <w:szCs w:val="20"/>
                                <w:lang w:eastAsia="zh-CN"/>
                              </w:rPr>
                              <w:t>All integer values in the range [</w:t>
                            </w:r>
                            <w:proofErr w:type="gramStart"/>
                            <w:r w:rsidRPr="0037076E">
                              <w:rPr>
                                <w:sz w:val="20"/>
                                <w:szCs w:val="20"/>
                                <w:lang w:eastAsia="zh-CN"/>
                              </w:rPr>
                              <w:t>1 ..</w:t>
                            </w:r>
                            <w:proofErr w:type="gramEnd"/>
                            <w:r w:rsidRPr="0037076E">
                              <w:rPr>
                                <w:sz w:val="20"/>
                                <w:szCs w:val="20"/>
                                <w:lang w:eastAsia="zh-CN"/>
                              </w:rPr>
                              <w:t xml:space="preserve"> </w:t>
                            </w:r>
                            <w:proofErr w:type="spellStart"/>
                            <w:r w:rsidRPr="0037076E">
                              <w:rPr>
                                <w:sz w:val="20"/>
                                <w:szCs w:val="20"/>
                              </w:rPr>
                              <w:t>N_RB_Max</w:t>
                            </w:r>
                            <w:proofErr w:type="spellEnd"/>
                            <w:r w:rsidRPr="0037076E">
                              <w:rPr>
                                <w:sz w:val="20"/>
                                <w:szCs w:val="20"/>
                              </w:rPr>
                              <w:t>]</w:t>
                            </w:r>
                          </w:p>
                          <w:p w14:paraId="1F53078D" w14:textId="77777777" w:rsidR="00D813A7" w:rsidRPr="0037076E" w:rsidRDefault="00D813A7" w:rsidP="000818A8">
                            <w:pPr>
                              <w:numPr>
                                <w:ilvl w:val="0"/>
                                <w:numId w:val="27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37076E">
                              <w:rPr>
                                <w:sz w:val="20"/>
                                <w:szCs w:val="20"/>
                                <w:lang w:eastAsia="zh-CN"/>
                              </w:rPr>
                              <w:t>For enhanced PF4</w:t>
                            </w:r>
                          </w:p>
                          <w:p w14:paraId="4F5567B7" w14:textId="77777777" w:rsidR="00D813A7" w:rsidRPr="0037076E" w:rsidRDefault="00D813A7" w:rsidP="000818A8">
                            <w:pPr>
                              <w:numPr>
                                <w:ilvl w:val="1"/>
                                <w:numId w:val="27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37076E">
                              <w:rPr>
                                <w:sz w:val="20"/>
                                <w:szCs w:val="20"/>
                                <w:lang w:eastAsia="zh-CN"/>
                              </w:rPr>
                              <w:t>All integer values in the range [</w:t>
                            </w:r>
                            <w:proofErr w:type="gramStart"/>
                            <w:r w:rsidRPr="0037076E">
                              <w:rPr>
                                <w:sz w:val="20"/>
                                <w:szCs w:val="20"/>
                                <w:lang w:eastAsia="zh-CN"/>
                              </w:rPr>
                              <w:t>1 ..</w:t>
                            </w:r>
                            <w:proofErr w:type="gramEnd"/>
                            <w:r w:rsidRPr="0037076E">
                              <w:rPr>
                                <w:sz w:val="20"/>
                                <w:szCs w:val="20"/>
                                <w:lang w:eastAsia="zh-CN"/>
                              </w:rPr>
                              <w:t xml:space="preserve"> </w:t>
                            </w:r>
                            <w:proofErr w:type="spellStart"/>
                            <w:r w:rsidRPr="0037076E">
                              <w:rPr>
                                <w:sz w:val="20"/>
                                <w:szCs w:val="20"/>
                              </w:rPr>
                              <w:t>N_RB_Max</w:t>
                            </w:r>
                            <w:proofErr w:type="spellEnd"/>
                            <w:r w:rsidRPr="0037076E">
                              <w:rPr>
                                <w:sz w:val="20"/>
                                <w:szCs w:val="20"/>
                              </w:rPr>
                              <w:t xml:space="preserve">] </w:t>
                            </w:r>
                            <w:r w:rsidRPr="0037076E">
                              <w:rPr>
                                <w:sz w:val="20"/>
                                <w:szCs w:val="20"/>
                                <w:lang w:eastAsia="zh-CN"/>
                              </w:rPr>
                              <w:t xml:space="preserve">that </w:t>
                            </w:r>
                            <w:proofErr w:type="spellStart"/>
                            <w:r w:rsidRPr="0037076E">
                              <w:rPr>
                                <w:sz w:val="20"/>
                                <w:szCs w:val="20"/>
                                <w:lang w:eastAsia="zh-CN"/>
                              </w:rPr>
                              <w:t>fulfil</w:t>
                            </w:r>
                            <w:proofErr w:type="spellEnd"/>
                            <w:r w:rsidRPr="0037076E">
                              <w:rPr>
                                <w:sz w:val="20"/>
                                <w:szCs w:val="20"/>
                                <w:lang w:eastAsia="zh-CN"/>
                              </w:rPr>
                              <w:t xml:space="preserve"> the requirement </w:t>
                            </w:r>
                            <m:oMath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0"/>
                                      <w:szCs w:val="20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2</m:t>
                                  </m:r>
                                </m:e>
                                <m:sup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20"/>
                                          <w:szCs w:val="20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α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2</m:t>
                                      </m:r>
                                    </m:sub>
                                  </m:sSub>
                                </m:sup>
                              </m:s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∙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0"/>
                                      <w:szCs w:val="20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3</m:t>
                                  </m:r>
                                </m:e>
                                <m:sup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20"/>
                                          <w:szCs w:val="20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α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3</m:t>
                                      </m:r>
                                    </m:sub>
                                  </m:sSub>
                                </m:sup>
                              </m:s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∙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0"/>
                                      <w:szCs w:val="20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5</m:t>
                                  </m:r>
                                </m:e>
                                <m:sup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20"/>
                                          <w:szCs w:val="20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α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5</m:t>
                                      </m:r>
                                    </m:sub>
                                  </m:sSub>
                                </m:sup>
                              </m:sSup>
                            </m:oMath>
                            <w:r w:rsidRPr="0037076E">
                              <w:rPr>
                                <w:sz w:val="20"/>
                                <w:szCs w:val="20"/>
                                <w:lang w:eastAsia="zh-CN"/>
                              </w:rPr>
                              <w:t xml:space="preserve"> where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α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2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α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3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α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5</m:t>
                                  </m:r>
                                </m:sub>
                              </m:sSub>
                            </m:oMath>
                            <w:r w:rsidRPr="0037076E">
                              <w:rPr>
                                <w:sz w:val="20"/>
                                <w:szCs w:val="20"/>
                                <w:lang w:eastAsia="zh-CN"/>
                              </w:rPr>
                              <w:t xml:space="preserve"> is a set of non-negative integers</w:t>
                            </w:r>
                          </w:p>
                          <w:p w14:paraId="1A78B9DD" w14:textId="77777777" w:rsidR="00D813A7" w:rsidRDefault="00D813A7" w:rsidP="000818A8">
                            <w:pPr>
                              <w:ind w:left="1596" w:hanging="1596"/>
                              <w:rPr>
                                <w:lang w:eastAsia="x-none"/>
                              </w:rPr>
                            </w:pPr>
                          </w:p>
                          <w:p w14:paraId="247F19B8" w14:textId="77777777" w:rsidR="00D813A7" w:rsidRPr="0037076E" w:rsidRDefault="00D813A7" w:rsidP="000818A8">
                            <w:pPr>
                              <w:ind w:left="1596" w:hanging="1596"/>
                              <w:rPr>
                                <w:highlight w:val="green"/>
                                <w:lang w:eastAsia="x-none"/>
                              </w:rPr>
                            </w:pPr>
                            <w:r w:rsidRPr="0077385C">
                              <w:rPr>
                                <w:highlight w:val="green"/>
                                <w:lang w:eastAsia="x-none"/>
                              </w:rPr>
                              <w:t>Agreement:</w:t>
                            </w:r>
                          </w:p>
                          <w:p w14:paraId="3B0A77CB" w14:textId="77777777" w:rsidR="00D813A7" w:rsidRPr="0037076E" w:rsidRDefault="00D813A7" w:rsidP="000818A8">
                            <w:pPr>
                              <w:rPr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37076E">
                              <w:rPr>
                                <w:sz w:val="20"/>
                                <w:szCs w:val="20"/>
                              </w:rPr>
                              <w:t>The maximum configured number of RBs, N_RB, for enhanced PF 0/1/4 is given by</w:t>
                            </w:r>
                            <w:r w:rsidRPr="0037076E">
                              <w:rPr>
                                <w:sz w:val="20"/>
                                <w:szCs w:val="20"/>
                                <w:lang w:eastAsia="zh-CN"/>
                              </w:rPr>
                              <w:t xml:space="preserve"> 16 RBs for 480 and 960 kHz SCS (same as for 120 kHz SCS).</w:t>
                            </w:r>
                          </w:p>
                          <w:p w14:paraId="1BA27952" w14:textId="77777777" w:rsidR="00D813A7" w:rsidRDefault="00D813A7" w:rsidP="000818A8">
                            <w:pPr>
                              <w:ind w:left="1596" w:hanging="1596"/>
                              <w:rPr>
                                <w:lang w:eastAsia="x-none"/>
                              </w:rPr>
                            </w:pPr>
                          </w:p>
                          <w:p w14:paraId="4314F8B5" w14:textId="77777777" w:rsidR="00D813A7" w:rsidRPr="0037076E" w:rsidRDefault="00D813A7" w:rsidP="000818A8">
                            <w:pPr>
                              <w:ind w:left="1596" w:hanging="1596"/>
                              <w:rPr>
                                <w:highlight w:val="green"/>
                                <w:lang w:eastAsia="x-none"/>
                              </w:rPr>
                            </w:pPr>
                            <w:r w:rsidRPr="001D740C">
                              <w:rPr>
                                <w:highlight w:val="green"/>
                                <w:lang w:eastAsia="x-none"/>
                              </w:rPr>
                              <w:t>Agreement:</w:t>
                            </w:r>
                          </w:p>
                          <w:p w14:paraId="16962141" w14:textId="77777777" w:rsidR="00D813A7" w:rsidRPr="0037076E" w:rsidRDefault="00D813A7" w:rsidP="000818A8">
                            <w:pPr>
                              <w:rPr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37076E">
                              <w:rPr>
                                <w:sz w:val="20"/>
                                <w:szCs w:val="20"/>
                                <w:lang w:eastAsia="zh-CN"/>
                              </w:rPr>
                              <w:t xml:space="preserve">For enhanced PF0/1 support a single sequence of length equal to the total number of mapped Res of </w:t>
                            </w:r>
                            <w:proofErr w:type="spellStart"/>
                            <w:r w:rsidRPr="0037076E">
                              <w:rPr>
                                <w:sz w:val="20"/>
                                <w:szCs w:val="20"/>
                                <w:lang w:eastAsia="zh-CN"/>
                              </w:rPr>
                              <w:t>of</w:t>
                            </w:r>
                            <w:proofErr w:type="spellEnd"/>
                            <w:r w:rsidRPr="0037076E">
                              <w:rPr>
                                <w:sz w:val="20"/>
                                <w:szCs w:val="20"/>
                                <w:lang w:eastAsia="zh-CN"/>
                              </w:rPr>
                              <w:t xml:space="preserve"> the PUCCH resource is used. Cyclic shifts for PF0/1 are defined in the same way as Rel-16 for the case that </w:t>
                            </w:r>
                            <w:proofErr w:type="spellStart"/>
                            <w:r w:rsidRPr="0037076E">
                              <w:rPr>
                                <w:i/>
                                <w:iCs/>
                                <w:sz w:val="20"/>
                                <w:szCs w:val="20"/>
                                <w:lang w:eastAsia="zh-CN"/>
                              </w:rPr>
                              <w:t>useInterlacePUCCH</w:t>
                            </w:r>
                            <w:proofErr w:type="spellEnd"/>
                            <w:r w:rsidRPr="0037076E">
                              <w:rPr>
                                <w:i/>
                                <w:iCs/>
                                <w:sz w:val="20"/>
                                <w:szCs w:val="20"/>
                                <w:lang w:eastAsia="zh-CN"/>
                              </w:rPr>
                              <w:t>-PUSCH</w:t>
                            </w:r>
                            <w:r w:rsidRPr="0037076E">
                              <w:rPr>
                                <w:sz w:val="20"/>
                                <w:szCs w:val="20"/>
                                <w:lang w:eastAsia="zh-CN"/>
                              </w:rPr>
                              <w:t xml:space="preserve"> is not configured.</w:t>
                            </w:r>
                          </w:p>
                          <w:p w14:paraId="7C8A085D" w14:textId="0270129B" w:rsidR="00D813A7" w:rsidRPr="000818A8" w:rsidRDefault="00D813A7" w:rsidP="000818A8">
                            <w:pPr>
                              <w:pStyle w:val="a7"/>
                              <w:numPr>
                                <w:ilvl w:val="0"/>
                                <w:numId w:val="30"/>
                              </w:numPr>
                              <w:spacing w:after="0" w:line="240" w:lineRule="auto"/>
                              <w:contextualSpacing w:val="0"/>
                              <w:jc w:val="both"/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  <w:r w:rsidRPr="0037076E"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en-US" w:eastAsia="zh-CN"/>
                              </w:rPr>
                              <w:t>Note: this is Alt-1 from the RAN1#104 agreement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1.25pt;margin-top:8.1pt;width:462.05pt;height:272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">
                <v:textbox>
                  <w:txbxContent>
                    <w:p w14:paraId="2D5CEED7" w14:textId="77777777" w:rsidR="00D813A7" w:rsidRPr="0037076E" w:rsidRDefault="00D813A7" w:rsidP="000818A8">
                      <w:pPr>
                        <w:ind w:left="1596" w:hanging="1596"/>
                        <w:rPr>
                          <w:highlight w:val="green"/>
                          <w:lang w:eastAsia="x-none"/>
                        </w:rPr>
                      </w:pPr>
                      <w:r w:rsidRPr="00084199">
                        <w:rPr>
                          <w:highlight w:val="green"/>
                          <w:lang w:eastAsia="x-none"/>
                        </w:rPr>
                        <w:t>Agreement:</w:t>
                      </w:r>
                    </w:p>
                    <w:p w14:paraId="61437DAD" w14:textId="77777777" w:rsidR="00D813A7" w:rsidRPr="0037076E" w:rsidRDefault="00D813A7" w:rsidP="000818A8">
                      <w:pPr>
                        <w:pStyle w:val="a5"/>
                        <w:overflowPunct w:val="0"/>
                        <w:spacing w:after="0" w:line="259" w:lineRule="auto"/>
                        <w:ind w:right="29"/>
                        <w:textAlignment w:val="baseline"/>
                      </w:pPr>
                      <w:r w:rsidRPr="0037076E">
                        <w:t xml:space="preserve">For the agreed RRC parameter that configures the number of RBs for a PUCCH resource, the value range is given by the following, where </w:t>
                      </w:r>
                      <w:proofErr w:type="spellStart"/>
                      <w:r w:rsidRPr="0037076E">
                        <w:t>N_RB_Max</w:t>
                      </w:r>
                      <w:proofErr w:type="spellEnd"/>
                      <w:r w:rsidRPr="0037076E">
                        <w:t xml:space="preserve"> is the maximum number of RBs per SCS value</w:t>
                      </w:r>
                    </w:p>
                    <w:p w14:paraId="7539524D" w14:textId="77777777" w:rsidR="00D813A7" w:rsidRPr="0037076E" w:rsidRDefault="00D813A7" w:rsidP="000818A8">
                      <w:pPr>
                        <w:numPr>
                          <w:ilvl w:val="0"/>
                          <w:numId w:val="27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sz w:val="20"/>
                          <w:szCs w:val="20"/>
                          <w:lang w:eastAsia="zh-CN"/>
                        </w:rPr>
                      </w:pPr>
                      <w:r w:rsidRPr="0037076E">
                        <w:rPr>
                          <w:sz w:val="20"/>
                          <w:szCs w:val="20"/>
                          <w:lang w:eastAsia="zh-CN"/>
                        </w:rPr>
                        <w:t>For enhanced PF0/1</w:t>
                      </w:r>
                    </w:p>
                    <w:p w14:paraId="331748DD" w14:textId="77777777" w:rsidR="00D813A7" w:rsidRPr="0037076E" w:rsidRDefault="00D813A7" w:rsidP="000818A8">
                      <w:pPr>
                        <w:numPr>
                          <w:ilvl w:val="1"/>
                          <w:numId w:val="27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sz w:val="20"/>
                          <w:szCs w:val="20"/>
                          <w:lang w:eastAsia="zh-CN"/>
                        </w:rPr>
                      </w:pPr>
                      <w:r w:rsidRPr="0037076E">
                        <w:rPr>
                          <w:sz w:val="20"/>
                          <w:szCs w:val="20"/>
                          <w:lang w:eastAsia="zh-CN"/>
                        </w:rPr>
                        <w:t>All integer values in the range [</w:t>
                      </w:r>
                      <w:proofErr w:type="gramStart"/>
                      <w:r w:rsidRPr="0037076E">
                        <w:rPr>
                          <w:sz w:val="20"/>
                          <w:szCs w:val="20"/>
                          <w:lang w:eastAsia="zh-CN"/>
                        </w:rPr>
                        <w:t>1 ..</w:t>
                      </w:r>
                      <w:proofErr w:type="gramEnd"/>
                      <w:r w:rsidRPr="0037076E">
                        <w:rPr>
                          <w:sz w:val="20"/>
                          <w:szCs w:val="20"/>
                          <w:lang w:eastAsia="zh-CN"/>
                        </w:rPr>
                        <w:t xml:space="preserve"> </w:t>
                      </w:r>
                      <w:proofErr w:type="spellStart"/>
                      <w:r w:rsidRPr="0037076E">
                        <w:rPr>
                          <w:sz w:val="20"/>
                          <w:szCs w:val="20"/>
                        </w:rPr>
                        <w:t>N_RB_Max</w:t>
                      </w:r>
                      <w:proofErr w:type="spellEnd"/>
                      <w:r w:rsidRPr="0037076E">
                        <w:rPr>
                          <w:sz w:val="20"/>
                          <w:szCs w:val="20"/>
                        </w:rPr>
                        <w:t>]</w:t>
                      </w:r>
                    </w:p>
                    <w:p w14:paraId="1F53078D" w14:textId="77777777" w:rsidR="00D813A7" w:rsidRPr="0037076E" w:rsidRDefault="00D813A7" w:rsidP="000818A8">
                      <w:pPr>
                        <w:numPr>
                          <w:ilvl w:val="0"/>
                          <w:numId w:val="27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sz w:val="20"/>
                          <w:szCs w:val="20"/>
                          <w:lang w:eastAsia="zh-CN"/>
                        </w:rPr>
                      </w:pPr>
                      <w:r w:rsidRPr="0037076E">
                        <w:rPr>
                          <w:sz w:val="20"/>
                          <w:szCs w:val="20"/>
                          <w:lang w:eastAsia="zh-CN"/>
                        </w:rPr>
                        <w:t>For enhanced PF4</w:t>
                      </w:r>
                    </w:p>
                    <w:p w14:paraId="4F5567B7" w14:textId="77777777" w:rsidR="00D813A7" w:rsidRPr="0037076E" w:rsidRDefault="00D813A7" w:rsidP="000818A8">
                      <w:pPr>
                        <w:numPr>
                          <w:ilvl w:val="1"/>
                          <w:numId w:val="27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sz w:val="20"/>
                          <w:szCs w:val="20"/>
                          <w:lang w:eastAsia="zh-CN"/>
                        </w:rPr>
                      </w:pPr>
                      <w:r w:rsidRPr="0037076E">
                        <w:rPr>
                          <w:sz w:val="20"/>
                          <w:szCs w:val="20"/>
                          <w:lang w:eastAsia="zh-CN"/>
                        </w:rPr>
                        <w:t>All integer values in the range [</w:t>
                      </w:r>
                      <w:proofErr w:type="gramStart"/>
                      <w:r w:rsidRPr="0037076E">
                        <w:rPr>
                          <w:sz w:val="20"/>
                          <w:szCs w:val="20"/>
                          <w:lang w:eastAsia="zh-CN"/>
                        </w:rPr>
                        <w:t>1 ..</w:t>
                      </w:r>
                      <w:proofErr w:type="gramEnd"/>
                      <w:r w:rsidRPr="0037076E">
                        <w:rPr>
                          <w:sz w:val="20"/>
                          <w:szCs w:val="20"/>
                          <w:lang w:eastAsia="zh-CN"/>
                        </w:rPr>
                        <w:t xml:space="preserve"> </w:t>
                      </w:r>
                      <w:proofErr w:type="spellStart"/>
                      <w:r w:rsidRPr="0037076E">
                        <w:rPr>
                          <w:sz w:val="20"/>
                          <w:szCs w:val="20"/>
                        </w:rPr>
                        <w:t>N_RB_Max</w:t>
                      </w:r>
                      <w:proofErr w:type="spellEnd"/>
                      <w:r w:rsidRPr="0037076E">
                        <w:rPr>
                          <w:sz w:val="20"/>
                          <w:szCs w:val="20"/>
                        </w:rPr>
                        <w:t xml:space="preserve">] </w:t>
                      </w:r>
                      <w:r w:rsidRPr="0037076E">
                        <w:rPr>
                          <w:sz w:val="20"/>
                          <w:szCs w:val="20"/>
                          <w:lang w:eastAsia="zh-CN"/>
                        </w:rPr>
                        <w:t xml:space="preserve">that </w:t>
                      </w:r>
                      <w:proofErr w:type="spellStart"/>
                      <w:r w:rsidRPr="0037076E">
                        <w:rPr>
                          <w:sz w:val="20"/>
                          <w:szCs w:val="20"/>
                          <w:lang w:eastAsia="zh-CN"/>
                        </w:rPr>
                        <w:t>fulfil</w:t>
                      </w:r>
                      <w:proofErr w:type="spellEnd"/>
                      <w:r w:rsidRPr="0037076E">
                        <w:rPr>
                          <w:sz w:val="20"/>
                          <w:szCs w:val="20"/>
                          <w:lang w:eastAsia="zh-CN"/>
                        </w:rPr>
                        <w:t xml:space="preserve"> the requirement </w:t>
                      </w:r>
                      <m:oMath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2</m:t>
                            </m:r>
                          </m:e>
                          <m:sup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  <w:szCs w:val="2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α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2</m:t>
                                </m:r>
                              </m:sub>
                            </m:sSub>
                          </m:sup>
                        </m:sSup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∙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3</m:t>
                            </m:r>
                          </m:e>
                          <m:sup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  <w:szCs w:val="2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α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3</m:t>
                                </m:r>
                              </m:sub>
                            </m:sSub>
                          </m:sup>
                        </m:sSup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∙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5</m:t>
                            </m:r>
                          </m:e>
                          <m:sup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  <w:szCs w:val="2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α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5</m:t>
                                </m:r>
                              </m:sub>
                            </m:sSub>
                          </m:sup>
                        </m:sSup>
                      </m:oMath>
                      <w:r w:rsidRPr="0037076E">
                        <w:rPr>
                          <w:sz w:val="20"/>
                          <w:szCs w:val="20"/>
                          <w:lang w:eastAsia="zh-CN"/>
                        </w:rPr>
                        <w:t xml:space="preserve"> where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α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,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α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3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,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α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5</m:t>
                            </m:r>
                          </m:sub>
                        </m:sSub>
                      </m:oMath>
                      <w:r w:rsidRPr="0037076E">
                        <w:rPr>
                          <w:sz w:val="20"/>
                          <w:szCs w:val="20"/>
                          <w:lang w:eastAsia="zh-CN"/>
                        </w:rPr>
                        <w:t xml:space="preserve"> is a set of non-negative integers</w:t>
                      </w:r>
                    </w:p>
                    <w:p w14:paraId="1A78B9DD" w14:textId="77777777" w:rsidR="00D813A7" w:rsidRDefault="00D813A7" w:rsidP="000818A8">
                      <w:pPr>
                        <w:ind w:left="1596" w:hanging="1596"/>
                        <w:rPr>
                          <w:lang w:eastAsia="x-none"/>
                        </w:rPr>
                      </w:pPr>
                    </w:p>
                    <w:p w14:paraId="247F19B8" w14:textId="77777777" w:rsidR="00D813A7" w:rsidRPr="0037076E" w:rsidRDefault="00D813A7" w:rsidP="000818A8">
                      <w:pPr>
                        <w:ind w:left="1596" w:hanging="1596"/>
                        <w:rPr>
                          <w:highlight w:val="green"/>
                          <w:lang w:eastAsia="x-none"/>
                        </w:rPr>
                      </w:pPr>
                      <w:r w:rsidRPr="0077385C">
                        <w:rPr>
                          <w:highlight w:val="green"/>
                          <w:lang w:eastAsia="x-none"/>
                        </w:rPr>
                        <w:t>Agreement:</w:t>
                      </w:r>
                    </w:p>
                    <w:p w14:paraId="3B0A77CB" w14:textId="77777777" w:rsidR="00D813A7" w:rsidRPr="0037076E" w:rsidRDefault="00D813A7" w:rsidP="000818A8">
                      <w:pPr>
                        <w:rPr>
                          <w:sz w:val="20"/>
                          <w:szCs w:val="20"/>
                          <w:lang w:eastAsia="zh-CN"/>
                        </w:rPr>
                      </w:pPr>
                      <w:r w:rsidRPr="0037076E">
                        <w:rPr>
                          <w:sz w:val="20"/>
                          <w:szCs w:val="20"/>
                        </w:rPr>
                        <w:t>The maximum configured number of RBs, N_RB, for enhanced PF 0/1/4 is given by</w:t>
                      </w:r>
                      <w:r w:rsidRPr="0037076E">
                        <w:rPr>
                          <w:sz w:val="20"/>
                          <w:szCs w:val="20"/>
                          <w:lang w:eastAsia="zh-CN"/>
                        </w:rPr>
                        <w:t xml:space="preserve"> 16 RBs for 480 and 960 kHz SCS (same as for 120 kHz SCS).</w:t>
                      </w:r>
                    </w:p>
                    <w:p w14:paraId="1BA27952" w14:textId="77777777" w:rsidR="00D813A7" w:rsidRDefault="00D813A7" w:rsidP="000818A8">
                      <w:pPr>
                        <w:ind w:left="1596" w:hanging="1596"/>
                        <w:rPr>
                          <w:lang w:eastAsia="x-none"/>
                        </w:rPr>
                      </w:pPr>
                    </w:p>
                    <w:p w14:paraId="4314F8B5" w14:textId="77777777" w:rsidR="00D813A7" w:rsidRPr="0037076E" w:rsidRDefault="00D813A7" w:rsidP="000818A8">
                      <w:pPr>
                        <w:ind w:left="1596" w:hanging="1596"/>
                        <w:rPr>
                          <w:highlight w:val="green"/>
                          <w:lang w:eastAsia="x-none"/>
                        </w:rPr>
                      </w:pPr>
                      <w:r w:rsidRPr="001D740C">
                        <w:rPr>
                          <w:highlight w:val="green"/>
                          <w:lang w:eastAsia="x-none"/>
                        </w:rPr>
                        <w:t>Agreement:</w:t>
                      </w:r>
                    </w:p>
                    <w:p w14:paraId="16962141" w14:textId="77777777" w:rsidR="00D813A7" w:rsidRPr="0037076E" w:rsidRDefault="00D813A7" w:rsidP="000818A8">
                      <w:pPr>
                        <w:rPr>
                          <w:sz w:val="20"/>
                          <w:szCs w:val="20"/>
                          <w:lang w:eastAsia="zh-CN"/>
                        </w:rPr>
                      </w:pPr>
                      <w:r w:rsidRPr="0037076E">
                        <w:rPr>
                          <w:sz w:val="20"/>
                          <w:szCs w:val="20"/>
                          <w:lang w:eastAsia="zh-CN"/>
                        </w:rPr>
                        <w:t xml:space="preserve">For enhanced PF0/1 support a single sequence of length equal to the total number of mapped Res of </w:t>
                      </w:r>
                      <w:proofErr w:type="spellStart"/>
                      <w:r w:rsidRPr="0037076E">
                        <w:rPr>
                          <w:sz w:val="20"/>
                          <w:szCs w:val="20"/>
                          <w:lang w:eastAsia="zh-CN"/>
                        </w:rPr>
                        <w:t>of</w:t>
                      </w:r>
                      <w:proofErr w:type="spellEnd"/>
                      <w:r w:rsidRPr="0037076E">
                        <w:rPr>
                          <w:sz w:val="20"/>
                          <w:szCs w:val="20"/>
                          <w:lang w:eastAsia="zh-CN"/>
                        </w:rPr>
                        <w:t xml:space="preserve"> the PUCCH resource is used. Cyclic shifts for PF0/1 are defined in the same way as Rel-16 for the case that </w:t>
                      </w:r>
                      <w:proofErr w:type="spellStart"/>
                      <w:r w:rsidRPr="0037076E">
                        <w:rPr>
                          <w:i/>
                          <w:iCs/>
                          <w:sz w:val="20"/>
                          <w:szCs w:val="20"/>
                          <w:lang w:eastAsia="zh-CN"/>
                        </w:rPr>
                        <w:t>useInterlacePUCCH</w:t>
                      </w:r>
                      <w:proofErr w:type="spellEnd"/>
                      <w:r w:rsidRPr="0037076E">
                        <w:rPr>
                          <w:i/>
                          <w:iCs/>
                          <w:sz w:val="20"/>
                          <w:szCs w:val="20"/>
                          <w:lang w:eastAsia="zh-CN"/>
                        </w:rPr>
                        <w:t>-PUSCH</w:t>
                      </w:r>
                      <w:r w:rsidRPr="0037076E">
                        <w:rPr>
                          <w:sz w:val="20"/>
                          <w:szCs w:val="20"/>
                          <w:lang w:eastAsia="zh-CN"/>
                        </w:rPr>
                        <w:t xml:space="preserve"> is not configured.</w:t>
                      </w:r>
                    </w:p>
                    <w:p w14:paraId="7C8A085D" w14:textId="0270129B" w:rsidR="00D813A7" w:rsidRPr="000818A8" w:rsidRDefault="00D813A7" w:rsidP="000818A8">
                      <w:pPr>
                        <w:pStyle w:val="a7"/>
                        <w:numPr>
                          <w:ilvl w:val="0"/>
                          <w:numId w:val="30"/>
                        </w:numPr>
                        <w:spacing w:after="0" w:line="240" w:lineRule="auto"/>
                        <w:contextualSpacing w:val="0"/>
                        <w:jc w:val="both"/>
                        <w:rPr>
                          <w:rFonts w:ascii="Times New Roman" w:hAnsi="Times New Roman"/>
                          <w:sz w:val="20"/>
                          <w:szCs w:val="20"/>
                          <w:lang w:val="en-US" w:eastAsia="zh-CN"/>
                        </w:rPr>
                      </w:pPr>
                      <w:r w:rsidRPr="0037076E">
                        <w:rPr>
                          <w:rFonts w:ascii="Times New Roman" w:hAnsi="Times New Roman"/>
                          <w:sz w:val="20"/>
                          <w:szCs w:val="20"/>
                          <w:lang w:val="en-US" w:eastAsia="zh-CN"/>
                        </w:rPr>
                        <w:t>Note: this is Alt-1 from the RAN1#104 agreement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745ED156" w14:textId="7A40AC9F" w:rsidR="0015502D" w:rsidRPr="0015502D" w:rsidRDefault="0015502D" w:rsidP="0015502D">
      <w:pPr>
        <w:rPr>
          <w:sz w:val="20"/>
          <w:szCs w:val="20"/>
          <w:lang w:eastAsia="zh-CN"/>
        </w:rPr>
      </w:pPr>
      <w:r w:rsidRPr="0015502D">
        <w:rPr>
          <w:sz w:val="20"/>
          <w:szCs w:val="20"/>
        </w:rPr>
        <w:t xml:space="preserve">In this </w:t>
      </w:r>
      <w:r w:rsidRPr="0015502D">
        <w:rPr>
          <w:sz w:val="20"/>
          <w:szCs w:val="20"/>
          <w:lang w:eastAsia="zh-CN"/>
        </w:rPr>
        <w:t>contribution</w:t>
      </w:r>
      <w:r w:rsidRPr="0015502D">
        <w:rPr>
          <w:sz w:val="20"/>
          <w:szCs w:val="20"/>
        </w:rPr>
        <w:t xml:space="preserve">, we </w:t>
      </w:r>
      <w:r w:rsidR="00522E63">
        <w:rPr>
          <w:rFonts w:hint="eastAsia"/>
          <w:sz w:val="20"/>
          <w:szCs w:val="20"/>
          <w:lang w:eastAsia="zh-CN"/>
        </w:rPr>
        <w:t>study</w:t>
      </w:r>
      <w:r w:rsidRPr="0015502D">
        <w:rPr>
          <w:sz w:val="20"/>
          <w:szCs w:val="20"/>
        </w:rPr>
        <w:t xml:space="preserve"> different design options corresponding to the objective of the </w:t>
      </w:r>
      <w:r w:rsidRPr="0015502D">
        <w:rPr>
          <w:sz w:val="20"/>
          <w:szCs w:val="20"/>
          <w:lang w:eastAsia="zh-CN"/>
        </w:rPr>
        <w:t>work item</w:t>
      </w:r>
      <w:r w:rsidRPr="0015502D">
        <w:rPr>
          <w:sz w:val="20"/>
          <w:szCs w:val="20"/>
        </w:rPr>
        <w:t xml:space="preserve"> and we propose some ways to move forward.</w:t>
      </w:r>
    </w:p>
    <w:p w14:paraId="4EA36240" w14:textId="3C13E433" w:rsidR="00FE301E" w:rsidRPr="00542943" w:rsidRDefault="00FE301E" w:rsidP="00FE301E">
      <w:pPr>
        <w:rPr>
          <w:lang w:eastAsia="zh-CN"/>
        </w:rPr>
      </w:pPr>
    </w:p>
    <w:p w14:paraId="6CFD211E" w14:textId="77777777" w:rsidR="00FE301E" w:rsidRPr="00050CF0" w:rsidRDefault="00FE301E" w:rsidP="00FE301E">
      <w:pPr>
        <w:pStyle w:val="1"/>
        <w:numPr>
          <w:ilvl w:val="0"/>
          <w:numId w:val="7"/>
        </w:numPr>
        <w:rPr>
          <w:rFonts w:cs="Arial"/>
        </w:rPr>
      </w:pPr>
      <w:r w:rsidRPr="00050CF0">
        <w:rPr>
          <w:rFonts w:cs="Arial" w:hint="eastAsia"/>
        </w:rPr>
        <w:t>Discussion</w:t>
      </w:r>
    </w:p>
    <w:p w14:paraId="45EC5D01" w14:textId="77777777" w:rsidR="00FE301E" w:rsidRPr="00D32983" w:rsidRDefault="00FE301E" w:rsidP="00FE301E">
      <w:pPr>
        <w:pStyle w:val="a7"/>
        <w:keepNext/>
        <w:numPr>
          <w:ilvl w:val="0"/>
          <w:numId w:val="2"/>
        </w:numPr>
        <w:autoSpaceDE w:val="0"/>
        <w:autoSpaceDN w:val="0"/>
        <w:adjustRightInd w:val="0"/>
        <w:snapToGrid w:val="0"/>
        <w:spacing w:before="120" w:after="120" w:line="240" w:lineRule="auto"/>
        <w:contextualSpacing w:val="0"/>
        <w:jc w:val="both"/>
        <w:outlineLvl w:val="1"/>
        <w:rPr>
          <w:rFonts w:ascii="Arial" w:eastAsiaTheme="majorEastAsia" w:hAnsi="Arial" w:cstheme="majorBidi"/>
          <w:b/>
          <w:bCs/>
          <w:vanish/>
          <w:sz w:val="24"/>
          <w:szCs w:val="26"/>
          <w:lang w:val="en-US" w:eastAsia="zh-CN"/>
        </w:rPr>
      </w:pPr>
    </w:p>
    <w:p w14:paraId="17B8D8CA" w14:textId="77777777" w:rsidR="00FE301E" w:rsidRPr="00D32983" w:rsidRDefault="00FE301E" w:rsidP="00FE301E">
      <w:pPr>
        <w:pStyle w:val="a7"/>
        <w:keepNext/>
        <w:numPr>
          <w:ilvl w:val="0"/>
          <w:numId w:val="2"/>
        </w:numPr>
        <w:autoSpaceDE w:val="0"/>
        <w:autoSpaceDN w:val="0"/>
        <w:adjustRightInd w:val="0"/>
        <w:snapToGrid w:val="0"/>
        <w:spacing w:before="120" w:after="120" w:line="240" w:lineRule="auto"/>
        <w:contextualSpacing w:val="0"/>
        <w:jc w:val="both"/>
        <w:outlineLvl w:val="1"/>
        <w:rPr>
          <w:rFonts w:ascii="Arial" w:eastAsiaTheme="majorEastAsia" w:hAnsi="Arial" w:cstheme="majorBidi"/>
          <w:b/>
          <w:bCs/>
          <w:vanish/>
          <w:sz w:val="24"/>
          <w:szCs w:val="26"/>
          <w:lang w:val="en-US" w:eastAsia="zh-CN"/>
        </w:rPr>
      </w:pPr>
    </w:p>
    <w:p w14:paraId="72C40500" w14:textId="7A02ADAD" w:rsidR="00FE301E" w:rsidRDefault="00012581" w:rsidP="00012581">
      <w:pPr>
        <w:pStyle w:val="2"/>
        <w:rPr>
          <w:lang w:eastAsia="zh-CN"/>
        </w:rPr>
      </w:pPr>
      <w:r w:rsidRPr="00012581">
        <w:rPr>
          <w:lang w:eastAsia="zh-CN"/>
        </w:rPr>
        <w:t>PUCCH Resource Sets Configuration</w:t>
      </w:r>
    </w:p>
    <w:p w14:paraId="3251FF6E" w14:textId="7669979B" w:rsidR="00522E63" w:rsidRDefault="00522E63" w:rsidP="002314DD">
      <w:pPr>
        <w:pStyle w:val="3"/>
        <w:rPr>
          <w:rFonts w:ascii="Times New Roman" w:hAnsi="Times New Roman"/>
          <w:sz w:val="20"/>
          <w:szCs w:val="20"/>
          <w:lang w:eastAsia="zh-CN"/>
        </w:rPr>
      </w:pPr>
      <w:r w:rsidRPr="006A3A49">
        <w:rPr>
          <w:rFonts w:ascii="Times New Roman" w:hAnsi="Times New Roman"/>
          <w:sz w:val="20"/>
          <w:szCs w:val="20"/>
          <w:lang w:eastAsia="zh-CN"/>
        </w:rPr>
        <w:t>RRC connected UE</w:t>
      </w:r>
    </w:p>
    <w:p w14:paraId="57CE93EF" w14:textId="0B4D514D" w:rsidR="0020550A" w:rsidRPr="00762CC0" w:rsidRDefault="0020550A" w:rsidP="000818A8">
      <w:pPr>
        <w:rPr>
          <w:sz w:val="20"/>
          <w:szCs w:val="20"/>
          <w:lang w:eastAsia="zh-CN"/>
        </w:rPr>
      </w:pPr>
      <w:r w:rsidRPr="00762CC0">
        <w:rPr>
          <w:sz w:val="20"/>
          <w:szCs w:val="20"/>
          <w:lang w:eastAsia="zh-CN"/>
        </w:rPr>
        <w:t>In RAN1#106-e meeting, the following agreement</w:t>
      </w:r>
      <w:r w:rsidR="006706D2" w:rsidRPr="00762CC0">
        <w:rPr>
          <w:sz w:val="20"/>
          <w:szCs w:val="20"/>
          <w:lang w:eastAsia="zh-CN"/>
        </w:rPr>
        <w:t>s</w:t>
      </w:r>
      <w:r w:rsidRPr="00762CC0">
        <w:rPr>
          <w:sz w:val="20"/>
          <w:szCs w:val="20"/>
          <w:lang w:eastAsia="zh-CN"/>
        </w:rPr>
        <w:t xml:space="preserve"> were made</w:t>
      </w:r>
      <w:r w:rsidR="006706D2" w:rsidRPr="00762CC0">
        <w:rPr>
          <w:sz w:val="20"/>
          <w:szCs w:val="20"/>
          <w:lang w:eastAsia="zh-CN"/>
        </w:rPr>
        <w:t xml:space="preserve"> </w:t>
      </w:r>
      <w:r w:rsidRPr="00762CC0">
        <w:rPr>
          <w:sz w:val="20"/>
          <w:szCs w:val="20"/>
          <w:lang w:eastAsia="zh-CN"/>
        </w:rPr>
        <w:t>[</w:t>
      </w:r>
      <w:r w:rsidR="003F393E">
        <w:rPr>
          <w:rFonts w:hint="eastAsia"/>
          <w:sz w:val="20"/>
          <w:szCs w:val="20"/>
          <w:lang w:eastAsia="zh-CN"/>
        </w:rPr>
        <w:t>2</w:t>
      </w:r>
      <w:r w:rsidRPr="00762CC0">
        <w:rPr>
          <w:sz w:val="20"/>
          <w:szCs w:val="20"/>
          <w:lang w:eastAsia="zh-CN"/>
        </w:rPr>
        <w:t>]:</w:t>
      </w:r>
    </w:p>
    <w:p w14:paraId="041DEE01" w14:textId="77777777" w:rsidR="000818A8" w:rsidRPr="00453712" w:rsidRDefault="000818A8" w:rsidP="000818A8">
      <w:pPr>
        <w:rPr>
          <w:i/>
          <w:sz w:val="20"/>
          <w:szCs w:val="20"/>
        </w:rPr>
      </w:pPr>
      <w:r w:rsidRPr="00D10E52">
        <w:rPr>
          <w:b/>
          <w:i/>
          <w:sz w:val="20"/>
          <w:szCs w:val="20"/>
        </w:rPr>
        <w:t>Agreement</w:t>
      </w:r>
      <w:r w:rsidRPr="00D10E52">
        <w:rPr>
          <w:b/>
          <w:i/>
          <w:sz w:val="20"/>
          <w:szCs w:val="20"/>
          <w:lang w:eastAsia="zh-CN"/>
        </w:rPr>
        <w:t>#1</w:t>
      </w:r>
      <w:r w:rsidRPr="002241F4">
        <w:rPr>
          <w:b/>
          <w:i/>
          <w:sz w:val="20"/>
          <w:szCs w:val="20"/>
        </w:rPr>
        <w:t>:</w:t>
      </w:r>
    </w:p>
    <w:p w14:paraId="0B4050F7" w14:textId="77777777" w:rsidR="000818A8" w:rsidRPr="00C10771" w:rsidRDefault="000818A8" w:rsidP="000818A8">
      <w:pPr>
        <w:pStyle w:val="a5"/>
        <w:numPr>
          <w:ilvl w:val="0"/>
          <w:numId w:val="27"/>
        </w:numPr>
        <w:overflowPunct w:val="0"/>
        <w:snapToGrid/>
        <w:spacing w:after="0" w:line="256" w:lineRule="auto"/>
        <w:ind w:right="29"/>
        <w:textAlignment w:val="baseline"/>
        <w:rPr>
          <w:i/>
        </w:rPr>
      </w:pPr>
      <w:r w:rsidRPr="00C10771">
        <w:rPr>
          <w:i/>
        </w:rPr>
        <w:t>Support an RRC parameter to configure the number of RBs for a PUCCH resource for each of enhanced PUCCH formats 0, 1, and 4</w:t>
      </w:r>
    </w:p>
    <w:p w14:paraId="3D6EDAD7" w14:textId="77777777" w:rsidR="000818A8" w:rsidRPr="00C10771" w:rsidRDefault="000818A8" w:rsidP="000818A8">
      <w:pPr>
        <w:pStyle w:val="a5"/>
        <w:numPr>
          <w:ilvl w:val="0"/>
          <w:numId w:val="27"/>
        </w:numPr>
        <w:overflowPunct w:val="0"/>
        <w:snapToGrid/>
        <w:spacing w:line="256" w:lineRule="auto"/>
        <w:ind w:right="27"/>
        <w:textAlignment w:val="baseline"/>
        <w:rPr>
          <w:i/>
        </w:rPr>
      </w:pPr>
      <w:r w:rsidRPr="00C10771">
        <w:rPr>
          <w:i/>
        </w:rPr>
        <w:t>The parameter is provided by dedicated signaling (per UE) per BWP</w:t>
      </w:r>
    </w:p>
    <w:p w14:paraId="60CE2C0A" w14:textId="77777777" w:rsidR="000818A8" w:rsidRPr="00C10771" w:rsidRDefault="000818A8" w:rsidP="000818A8">
      <w:pPr>
        <w:pStyle w:val="a5"/>
        <w:overflowPunct w:val="0"/>
        <w:spacing w:after="0" w:line="256" w:lineRule="auto"/>
        <w:ind w:right="29"/>
        <w:textAlignment w:val="baseline"/>
        <w:rPr>
          <w:i/>
        </w:rPr>
      </w:pPr>
      <w:bookmarkStart w:id="6" w:name="_Hlk80295069"/>
      <w:r w:rsidRPr="00C10771">
        <w:rPr>
          <w:b/>
          <w:i/>
        </w:rPr>
        <w:t>Agreement</w:t>
      </w:r>
      <w:r w:rsidRPr="00FF7176">
        <w:rPr>
          <w:b/>
          <w:i/>
          <w:lang w:eastAsia="zh-CN"/>
        </w:rPr>
        <w:t>#</w:t>
      </w:r>
      <w:r w:rsidRPr="00C10771">
        <w:rPr>
          <w:b/>
          <w:i/>
        </w:rPr>
        <w:t>2</w:t>
      </w:r>
      <w:bookmarkEnd w:id="6"/>
      <w:r w:rsidRPr="00C10771">
        <w:rPr>
          <w:b/>
          <w:i/>
        </w:rPr>
        <w:t>:</w:t>
      </w:r>
    </w:p>
    <w:p w14:paraId="607C75D7" w14:textId="77777777" w:rsidR="000818A8" w:rsidRPr="00C10771" w:rsidRDefault="000818A8" w:rsidP="000818A8">
      <w:pPr>
        <w:pStyle w:val="a5"/>
        <w:overflowPunct w:val="0"/>
        <w:spacing w:after="0" w:line="256" w:lineRule="auto"/>
        <w:ind w:right="29"/>
        <w:textAlignment w:val="baseline"/>
        <w:rPr>
          <w:i/>
        </w:rPr>
      </w:pPr>
      <w:r w:rsidRPr="00C10771">
        <w:rPr>
          <w:i/>
        </w:rPr>
        <w:t xml:space="preserve">For the agreed RRC parameter that configures the number of RBs for a PUCCH resource, the value range is given by the following, where </w:t>
      </w:r>
      <w:proofErr w:type="spellStart"/>
      <w:r w:rsidRPr="00C10771">
        <w:rPr>
          <w:i/>
        </w:rPr>
        <w:t>N_RB_Max</w:t>
      </w:r>
      <w:proofErr w:type="spellEnd"/>
      <w:r w:rsidRPr="00C10771">
        <w:rPr>
          <w:i/>
        </w:rPr>
        <w:t xml:space="preserve"> is the maximum number of RBs per SCS value</w:t>
      </w:r>
    </w:p>
    <w:p w14:paraId="21C19CC3" w14:textId="77777777" w:rsidR="000818A8" w:rsidRPr="00C10771" w:rsidRDefault="000818A8" w:rsidP="000818A8">
      <w:pPr>
        <w:numPr>
          <w:ilvl w:val="0"/>
          <w:numId w:val="27"/>
        </w:numPr>
        <w:autoSpaceDE/>
        <w:autoSpaceDN/>
        <w:adjustRightInd/>
        <w:snapToGrid/>
        <w:spacing w:after="0"/>
        <w:jc w:val="left"/>
        <w:rPr>
          <w:rFonts w:ascii="Times" w:hAnsi="Times"/>
          <w:i/>
          <w:sz w:val="20"/>
        </w:rPr>
      </w:pPr>
      <w:r w:rsidRPr="00C10771">
        <w:rPr>
          <w:i/>
          <w:sz w:val="20"/>
        </w:rPr>
        <w:t>For enhanced PF0/1</w:t>
      </w:r>
    </w:p>
    <w:p w14:paraId="1BA7AEA6" w14:textId="77777777" w:rsidR="000818A8" w:rsidRPr="00C10771" w:rsidRDefault="000818A8" w:rsidP="000818A8">
      <w:pPr>
        <w:numPr>
          <w:ilvl w:val="1"/>
          <w:numId w:val="27"/>
        </w:numPr>
        <w:autoSpaceDE/>
        <w:autoSpaceDN/>
        <w:adjustRightInd/>
        <w:snapToGrid/>
        <w:spacing w:after="0"/>
        <w:jc w:val="left"/>
        <w:rPr>
          <w:i/>
          <w:sz w:val="20"/>
        </w:rPr>
      </w:pPr>
      <w:r w:rsidRPr="00C10771">
        <w:rPr>
          <w:i/>
          <w:sz w:val="20"/>
        </w:rPr>
        <w:t>All integer values in the range [</w:t>
      </w:r>
      <w:proofErr w:type="gramStart"/>
      <w:r w:rsidRPr="00C10771">
        <w:rPr>
          <w:i/>
          <w:sz w:val="20"/>
        </w:rPr>
        <w:t>1 ..</w:t>
      </w:r>
      <w:proofErr w:type="gramEnd"/>
      <w:r w:rsidRPr="00C10771">
        <w:rPr>
          <w:i/>
          <w:sz w:val="20"/>
        </w:rPr>
        <w:t xml:space="preserve"> </w:t>
      </w:r>
      <w:proofErr w:type="spellStart"/>
      <w:r w:rsidRPr="00C10771">
        <w:rPr>
          <w:i/>
          <w:sz w:val="20"/>
        </w:rPr>
        <w:t>N_RB_Max</w:t>
      </w:r>
      <w:proofErr w:type="spellEnd"/>
      <w:r w:rsidRPr="00C10771">
        <w:rPr>
          <w:i/>
          <w:sz w:val="20"/>
        </w:rPr>
        <w:t>]</w:t>
      </w:r>
    </w:p>
    <w:p w14:paraId="0AE3C690" w14:textId="77777777" w:rsidR="000818A8" w:rsidRPr="00C10771" w:rsidRDefault="000818A8" w:rsidP="000818A8">
      <w:pPr>
        <w:numPr>
          <w:ilvl w:val="0"/>
          <w:numId w:val="27"/>
        </w:numPr>
        <w:autoSpaceDE/>
        <w:autoSpaceDN/>
        <w:adjustRightInd/>
        <w:snapToGrid/>
        <w:spacing w:after="0"/>
        <w:jc w:val="left"/>
        <w:rPr>
          <w:i/>
          <w:sz w:val="20"/>
        </w:rPr>
      </w:pPr>
      <w:r w:rsidRPr="00C10771">
        <w:rPr>
          <w:i/>
          <w:sz w:val="20"/>
        </w:rPr>
        <w:t>For enhanced PF4</w:t>
      </w:r>
    </w:p>
    <w:p w14:paraId="5F4534E3" w14:textId="77777777" w:rsidR="000818A8" w:rsidRPr="00C10771" w:rsidRDefault="000818A8" w:rsidP="000818A8">
      <w:pPr>
        <w:numPr>
          <w:ilvl w:val="1"/>
          <w:numId w:val="27"/>
        </w:numPr>
        <w:autoSpaceDE/>
        <w:autoSpaceDN/>
        <w:adjustRightInd/>
        <w:snapToGrid/>
        <w:spacing w:after="0"/>
        <w:jc w:val="left"/>
        <w:rPr>
          <w:i/>
          <w:sz w:val="20"/>
        </w:rPr>
      </w:pPr>
      <w:r w:rsidRPr="00C10771">
        <w:rPr>
          <w:i/>
          <w:sz w:val="20"/>
        </w:rPr>
        <w:t>All integer values in the range [</w:t>
      </w:r>
      <w:proofErr w:type="gramStart"/>
      <w:r w:rsidRPr="00C10771">
        <w:rPr>
          <w:i/>
          <w:sz w:val="20"/>
        </w:rPr>
        <w:t>1 ..</w:t>
      </w:r>
      <w:proofErr w:type="gramEnd"/>
      <w:r w:rsidRPr="00C10771">
        <w:rPr>
          <w:i/>
          <w:sz w:val="20"/>
        </w:rPr>
        <w:t xml:space="preserve"> </w:t>
      </w:r>
      <w:proofErr w:type="spellStart"/>
      <w:r w:rsidRPr="00C10771">
        <w:rPr>
          <w:i/>
          <w:sz w:val="20"/>
        </w:rPr>
        <w:t>N_RB_Max</w:t>
      </w:r>
      <w:proofErr w:type="spellEnd"/>
      <w:r w:rsidRPr="00C10771">
        <w:rPr>
          <w:i/>
          <w:sz w:val="20"/>
        </w:rPr>
        <w:t xml:space="preserve">] that </w:t>
      </w:r>
      <w:proofErr w:type="spellStart"/>
      <w:r w:rsidRPr="00C10771">
        <w:rPr>
          <w:i/>
          <w:sz w:val="20"/>
        </w:rPr>
        <w:t>fulfil</w:t>
      </w:r>
      <w:proofErr w:type="spellEnd"/>
      <w:r w:rsidRPr="00C10771">
        <w:rPr>
          <w:i/>
          <w:sz w:val="20"/>
        </w:rPr>
        <w:t xml:space="preserve"> the requirement </w:t>
      </w:r>
      <w:r w:rsidRPr="00C10771">
        <w:rPr>
          <w:i/>
          <w:sz w:val="20"/>
        </w:rPr>
        <w:fldChar w:fldCharType="begin"/>
      </w:r>
      <w:r w:rsidRPr="00C10771">
        <w:rPr>
          <w:i/>
          <w:sz w:val="20"/>
        </w:rPr>
        <w:instrText xml:space="preserve"> QUOTE </w:instrText>
      </w:r>
      <w:r w:rsidR="00E2149D">
        <w:rPr>
          <w:i/>
          <w:position w:val="-5"/>
          <w:sz w:val="20"/>
        </w:rPr>
        <w:pict w14:anchorId="544B267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pt;height:11.05pt" equationxml="&lt;">
            <v:imagedata r:id="rId9" o:title="" chromakey="white"/>
          </v:shape>
        </w:pict>
      </w:r>
      <w:r w:rsidRPr="00C10771">
        <w:rPr>
          <w:i/>
          <w:sz w:val="20"/>
        </w:rPr>
        <w:instrText xml:space="preserve"> </w:instrText>
      </w:r>
      <w:r w:rsidRPr="00C10771">
        <w:rPr>
          <w:i/>
          <w:sz w:val="20"/>
        </w:rPr>
        <w:fldChar w:fldCharType="separate"/>
      </w:r>
      <w:r w:rsidR="00E2149D">
        <w:rPr>
          <w:i/>
          <w:position w:val="-5"/>
          <w:sz w:val="20"/>
        </w:rPr>
        <w:pict w14:anchorId="620F0735">
          <v:shape id="_x0000_i1026" type="#_x0000_t75" style="width:57pt;height:11.05pt" equationxml="&lt;">
            <v:imagedata r:id="rId9" o:title="" chromakey="white"/>
          </v:shape>
        </w:pict>
      </w:r>
      <w:r w:rsidRPr="00C10771">
        <w:rPr>
          <w:i/>
          <w:sz w:val="20"/>
        </w:rPr>
        <w:fldChar w:fldCharType="end"/>
      </w:r>
      <w:r w:rsidRPr="00C10771">
        <w:rPr>
          <w:i/>
          <w:sz w:val="20"/>
        </w:rPr>
        <w:t xml:space="preserve"> where </w:t>
      </w:r>
      <w:r w:rsidRPr="00C10771">
        <w:rPr>
          <w:i/>
          <w:sz w:val="20"/>
        </w:rPr>
        <w:fldChar w:fldCharType="begin"/>
      </w:r>
      <w:r w:rsidRPr="00C10771">
        <w:rPr>
          <w:i/>
          <w:sz w:val="20"/>
        </w:rPr>
        <w:instrText xml:space="preserve"> QUOTE </w:instrText>
      </w:r>
      <w:r w:rsidR="00E2149D">
        <w:rPr>
          <w:i/>
          <w:position w:val="-5"/>
          <w:sz w:val="20"/>
        </w:rPr>
        <w:pict w14:anchorId="759458A3">
          <v:shape id="_x0000_i1027" type="#_x0000_t75" style="width:38.85pt;height:11.05pt" equationxml="&lt;">
            <v:imagedata r:id="rId10" o:title="" chromakey="white"/>
          </v:shape>
        </w:pict>
      </w:r>
      <w:r w:rsidRPr="00C10771">
        <w:rPr>
          <w:i/>
          <w:sz w:val="20"/>
        </w:rPr>
        <w:instrText xml:space="preserve"> </w:instrText>
      </w:r>
      <w:r w:rsidRPr="00C10771">
        <w:rPr>
          <w:i/>
          <w:sz w:val="20"/>
        </w:rPr>
        <w:fldChar w:fldCharType="separate"/>
      </w:r>
      <w:r w:rsidR="00E2149D">
        <w:rPr>
          <w:i/>
          <w:position w:val="-5"/>
          <w:sz w:val="20"/>
        </w:rPr>
        <w:pict w14:anchorId="571963FE">
          <v:shape id="_x0000_i1028" type="#_x0000_t75" style="width:38.85pt;height:11.05pt" equationxml="&lt;">
            <v:imagedata r:id="rId10" o:title="" chromakey="white"/>
          </v:shape>
        </w:pict>
      </w:r>
      <w:r w:rsidRPr="00C10771">
        <w:rPr>
          <w:i/>
          <w:sz w:val="20"/>
        </w:rPr>
        <w:fldChar w:fldCharType="end"/>
      </w:r>
      <w:r w:rsidRPr="00C10771">
        <w:rPr>
          <w:i/>
          <w:sz w:val="20"/>
        </w:rPr>
        <w:t xml:space="preserve"> is a set of non-negative integers</w:t>
      </w:r>
    </w:p>
    <w:p w14:paraId="556625C5" w14:textId="77777777" w:rsidR="00750AC5" w:rsidRDefault="00750AC5" w:rsidP="00FE301E">
      <w:pPr>
        <w:rPr>
          <w:sz w:val="20"/>
          <w:szCs w:val="20"/>
          <w:lang w:eastAsia="zh-CN"/>
        </w:rPr>
      </w:pPr>
    </w:p>
    <w:p w14:paraId="3140C485" w14:textId="284E3ED8" w:rsidR="008E0826" w:rsidRDefault="00FE301E" w:rsidP="00FE301E">
      <w:pPr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 xml:space="preserve">For RRC connected UEs, </w:t>
      </w:r>
      <w:r w:rsidR="00E30A7B">
        <w:rPr>
          <w:rFonts w:hint="eastAsia"/>
          <w:sz w:val="20"/>
          <w:szCs w:val="20"/>
          <w:lang w:eastAsia="zh-CN"/>
        </w:rPr>
        <w:t xml:space="preserve">it is </w:t>
      </w:r>
      <w:r w:rsidR="00750AC5">
        <w:rPr>
          <w:sz w:val="20"/>
          <w:szCs w:val="20"/>
          <w:lang w:eastAsia="zh-CN"/>
        </w:rPr>
        <w:t>beneficial</w:t>
      </w:r>
      <w:r w:rsidR="00E30A7B">
        <w:rPr>
          <w:rFonts w:hint="eastAsia"/>
          <w:sz w:val="20"/>
          <w:szCs w:val="20"/>
          <w:lang w:eastAsia="zh-CN"/>
        </w:rPr>
        <w:t xml:space="preserve"> to </w:t>
      </w:r>
      <w:r w:rsidR="007A53FF">
        <w:rPr>
          <w:rFonts w:hint="eastAsia"/>
          <w:sz w:val="20"/>
          <w:szCs w:val="20"/>
          <w:lang w:eastAsia="zh-CN"/>
        </w:rPr>
        <w:t>update</w:t>
      </w:r>
      <w:r w:rsidR="007A53FF" w:rsidRPr="00601F81">
        <w:rPr>
          <w:sz w:val="20"/>
          <w:szCs w:val="20"/>
          <w:lang w:eastAsia="zh-CN"/>
        </w:rPr>
        <w:t xml:space="preserve"> </w:t>
      </w:r>
      <w:r w:rsidR="00E30A7B" w:rsidRPr="00601F81">
        <w:rPr>
          <w:sz w:val="20"/>
          <w:szCs w:val="20"/>
          <w:lang w:eastAsia="zh-CN"/>
        </w:rPr>
        <w:t xml:space="preserve">the </w:t>
      </w:r>
      <w:r w:rsidR="00E30A7B" w:rsidRPr="00C10771">
        <w:rPr>
          <w:sz w:val="20"/>
        </w:rPr>
        <w:t>number of RBs</w:t>
      </w:r>
      <w:r w:rsidR="00E30A7B" w:rsidRPr="00601F81">
        <w:rPr>
          <w:sz w:val="20"/>
          <w:szCs w:val="20"/>
          <w:lang w:eastAsia="zh-CN"/>
        </w:rPr>
        <w:t xml:space="preserve"> with the change</w:t>
      </w:r>
      <w:r w:rsidR="00E30A7B" w:rsidRPr="00C10771">
        <w:rPr>
          <w:sz w:val="20"/>
        </w:rPr>
        <w:t xml:space="preserve"> of</w:t>
      </w:r>
      <w:bookmarkStart w:id="7" w:name="OLE_LINK5"/>
      <w:bookmarkStart w:id="8" w:name="OLE_LINK6"/>
      <w:r w:rsidR="00E30A7B" w:rsidRPr="00C10771">
        <w:rPr>
          <w:sz w:val="20"/>
        </w:rPr>
        <w:t xml:space="preserve"> </w:t>
      </w:r>
      <w:r w:rsidR="00E30A7B" w:rsidRPr="00C10771">
        <w:rPr>
          <w:rFonts w:hint="eastAsia"/>
          <w:sz w:val="20"/>
        </w:rPr>
        <w:t>PUCCH</w:t>
      </w:r>
      <w:r w:rsidR="00E30A7B" w:rsidRPr="00C10771">
        <w:rPr>
          <w:sz w:val="20"/>
        </w:rPr>
        <w:t xml:space="preserve"> </w:t>
      </w:r>
      <w:r w:rsidR="00E30A7B" w:rsidRPr="00601F81">
        <w:rPr>
          <w:sz w:val="20"/>
          <w:szCs w:val="20"/>
          <w:lang w:eastAsia="zh-CN"/>
        </w:rPr>
        <w:t>transmission power</w:t>
      </w:r>
      <w:bookmarkEnd w:id="7"/>
      <w:bookmarkEnd w:id="8"/>
      <w:r w:rsidR="00E30A7B">
        <w:rPr>
          <w:rFonts w:hint="eastAsia"/>
          <w:sz w:val="20"/>
          <w:szCs w:val="20"/>
          <w:lang w:eastAsia="zh-CN"/>
        </w:rPr>
        <w:t>. For example,</w:t>
      </w:r>
      <w:r w:rsidR="00E30A7B">
        <w:rPr>
          <w:sz w:val="20"/>
          <w:szCs w:val="20"/>
          <w:lang w:eastAsia="zh-CN"/>
        </w:rPr>
        <w:t xml:space="preserve"> when </w:t>
      </w:r>
      <w:r w:rsidR="00E30A7B">
        <w:rPr>
          <w:rFonts w:hint="eastAsia"/>
          <w:sz w:val="20"/>
          <w:szCs w:val="20"/>
          <w:lang w:eastAsia="zh-CN"/>
        </w:rPr>
        <w:t>the UE</w:t>
      </w:r>
      <w:r w:rsidR="00E30A7B">
        <w:rPr>
          <w:sz w:val="20"/>
          <w:szCs w:val="20"/>
          <w:lang w:eastAsia="zh-CN"/>
        </w:rPr>
        <w:t xml:space="preserve"> is in the cell center, </w:t>
      </w:r>
      <w:r w:rsidR="00E30A7B">
        <w:rPr>
          <w:rFonts w:hint="eastAsia"/>
          <w:sz w:val="20"/>
          <w:szCs w:val="20"/>
          <w:lang w:eastAsia="zh-CN"/>
        </w:rPr>
        <w:t xml:space="preserve">the </w:t>
      </w:r>
      <w:r w:rsidR="00E30A7B" w:rsidRPr="00C10771">
        <w:rPr>
          <w:rFonts w:hint="eastAsia"/>
          <w:sz w:val="20"/>
        </w:rPr>
        <w:t>PUCCH</w:t>
      </w:r>
      <w:r w:rsidR="00E30A7B" w:rsidRPr="00C10771">
        <w:rPr>
          <w:sz w:val="20"/>
        </w:rPr>
        <w:t xml:space="preserve"> </w:t>
      </w:r>
      <w:r w:rsidR="00E30A7B" w:rsidRPr="00601F81">
        <w:rPr>
          <w:sz w:val="20"/>
          <w:szCs w:val="20"/>
          <w:lang w:eastAsia="zh-CN"/>
        </w:rPr>
        <w:t>transmission power</w:t>
      </w:r>
      <w:r w:rsidR="00E30A7B">
        <w:rPr>
          <w:rFonts w:hint="eastAsia"/>
          <w:sz w:val="20"/>
          <w:szCs w:val="20"/>
          <w:lang w:eastAsia="zh-CN"/>
        </w:rPr>
        <w:t xml:space="preserve"> will be smaller, </w:t>
      </w:r>
      <w:r w:rsidR="00E30A7B" w:rsidRPr="00601F81">
        <w:rPr>
          <w:sz w:val="20"/>
          <w:szCs w:val="20"/>
          <w:lang w:eastAsia="zh-CN"/>
        </w:rPr>
        <w:t>reducing the number of RB</w:t>
      </w:r>
      <w:r w:rsidR="00E30A7B">
        <w:rPr>
          <w:rFonts w:hint="eastAsia"/>
          <w:sz w:val="20"/>
          <w:szCs w:val="20"/>
          <w:lang w:eastAsia="zh-CN"/>
        </w:rPr>
        <w:t>s</w:t>
      </w:r>
      <w:r w:rsidR="00E30A7B" w:rsidRPr="00601F81">
        <w:rPr>
          <w:sz w:val="20"/>
          <w:szCs w:val="20"/>
          <w:lang w:eastAsia="zh-CN"/>
        </w:rPr>
        <w:t xml:space="preserve"> can improve the </w:t>
      </w:r>
      <w:r w:rsidR="00E30A7B" w:rsidRPr="00C10771">
        <w:rPr>
          <w:sz w:val="20"/>
        </w:rPr>
        <w:t xml:space="preserve">resource </w:t>
      </w:r>
      <w:r w:rsidR="00E30A7B" w:rsidRPr="00601F81">
        <w:rPr>
          <w:sz w:val="20"/>
          <w:szCs w:val="20"/>
          <w:lang w:eastAsia="zh-CN"/>
        </w:rPr>
        <w:t>utilization</w:t>
      </w:r>
      <w:r w:rsidR="00E30A7B">
        <w:rPr>
          <w:rFonts w:hint="eastAsia"/>
          <w:sz w:val="20"/>
          <w:szCs w:val="20"/>
          <w:lang w:eastAsia="zh-CN"/>
        </w:rPr>
        <w:t>;</w:t>
      </w:r>
      <w:r w:rsidR="00E30A7B" w:rsidRPr="00601F81">
        <w:rPr>
          <w:sz w:val="20"/>
          <w:szCs w:val="20"/>
          <w:lang w:eastAsia="zh-CN"/>
        </w:rPr>
        <w:t xml:space="preserve"> </w:t>
      </w:r>
      <w:r w:rsidR="00E30A7B">
        <w:rPr>
          <w:rFonts w:hint="eastAsia"/>
          <w:sz w:val="20"/>
          <w:szCs w:val="20"/>
          <w:lang w:eastAsia="zh-CN"/>
        </w:rPr>
        <w:t>w</w:t>
      </w:r>
      <w:r w:rsidR="00E30A7B" w:rsidRPr="00601F81">
        <w:rPr>
          <w:sz w:val="20"/>
          <w:szCs w:val="20"/>
          <w:lang w:eastAsia="zh-CN"/>
        </w:rPr>
        <w:t xml:space="preserve">hen the </w:t>
      </w:r>
      <w:r w:rsidR="00E30A7B">
        <w:rPr>
          <w:rFonts w:hint="eastAsia"/>
          <w:sz w:val="20"/>
          <w:szCs w:val="20"/>
          <w:lang w:eastAsia="zh-CN"/>
        </w:rPr>
        <w:t>UE</w:t>
      </w:r>
      <w:r w:rsidR="00E30A7B" w:rsidRPr="00C10771">
        <w:rPr>
          <w:sz w:val="20"/>
        </w:rPr>
        <w:t xml:space="preserve"> is </w:t>
      </w:r>
      <w:r w:rsidR="00E30A7B" w:rsidRPr="00601F81">
        <w:rPr>
          <w:sz w:val="20"/>
          <w:szCs w:val="20"/>
          <w:lang w:eastAsia="zh-CN"/>
        </w:rPr>
        <w:t>at the cell edge, increasing</w:t>
      </w:r>
      <w:r w:rsidR="00E30A7B" w:rsidRPr="00FF7176">
        <w:rPr>
          <w:sz w:val="20"/>
        </w:rPr>
        <w:t xml:space="preserve"> the number of </w:t>
      </w:r>
      <w:r w:rsidR="00E30A7B" w:rsidRPr="00601F81">
        <w:rPr>
          <w:sz w:val="20"/>
          <w:szCs w:val="20"/>
          <w:lang w:eastAsia="zh-CN"/>
        </w:rPr>
        <w:t>RB</w:t>
      </w:r>
      <w:r w:rsidR="00E30A7B">
        <w:rPr>
          <w:rFonts w:hint="eastAsia"/>
          <w:sz w:val="20"/>
          <w:szCs w:val="20"/>
          <w:lang w:eastAsia="zh-CN"/>
        </w:rPr>
        <w:t xml:space="preserve"> can improve the </w:t>
      </w:r>
      <w:r w:rsidR="00E30A7B" w:rsidRPr="00C10771">
        <w:rPr>
          <w:rFonts w:hint="eastAsia"/>
          <w:sz w:val="20"/>
        </w:rPr>
        <w:t>PUCCH</w:t>
      </w:r>
      <w:r w:rsidR="00E30A7B" w:rsidRPr="00C10771">
        <w:rPr>
          <w:sz w:val="20"/>
        </w:rPr>
        <w:t xml:space="preserve"> </w:t>
      </w:r>
      <w:r w:rsidR="00E30A7B">
        <w:rPr>
          <w:rFonts w:hint="eastAsia"/>
          <w:sz w:val="20"/>
          <w:lang w:eastAsia="zh-CN"/>
        </w:rPr>
        <w:t xml:space="preserve">max </w:t>
      </w:r>
      <w:r w:rsidR="00E30A7B" w:rsidRPr="00601F81">
        <w:rPr>
          <w:sz w:val="20"/>
          <w:szCs w:val="20"/>
          <w:lang w:eastAsia="zh-CN"/>
        </w:rPr>
        <w:t>transmission power</w:t>
      </w:r>
      <w:r w:rsidR="00E30A7B">
        <w:rPr>
          <w:rFonts w:hint="eastAsia"/>
          <w:sz w:val="20"/>
          <w:szCs w:val="20"/>
          <w:lang w:eastAsia="zh-CN"/>
        </w:rPr>
        <w:t>, which</w:t>
      </w:r>
      <w:r w:rsidR="00E30A7B" w:rsidRPr="00601F81">
        <w:rPr>
          <w:sz w:val="20"/>
          <w:szCs w:val="20"/>
          <w:lang w:eastAsia="zh-CN"/>
        </w:rPr>
        <w:t xml:space="preserve"> can enhance the coverage</w:t>
      </w:r>
      <w:r w:rsidR="00E30A7B">
        <w:rPr>
          <w:rFonts w:hint="eastAsia"/>
          <w:sz w:val="20"/>
          <w:szCs w:val="20"/>
          <w:lang w:eastAsia="zh-CN"/>
        </w:rPr>
        <w:t xml:space="preserve"> </w:t>
      </w:r>
      <w:r w:rsidR="00750AC5">
        <w:rPr>
          <w:sz w:val="20"/>
          <w:szCs w:val="20"/>
          <w:lang w:eastAsia="zh-CN"/>
        </w:rPr>
        <w:t>performance</w:t>
      </w:r>
      <w:r w:rsidR="00E30A7B">
        <w:rPr>
          <w:rFonts w:hint="eastAsia"/>
          <w:sz w:val="20"/>
          <w:szCs w:val="20"/>
          <w:lang w:eastAsia="zh-CN"/>
        </w:rPr>
        <w:t xml:space="preserve">. </w:t>
      </w:r>
      <w:r w:rsidR="00750AC5">
        <w:rPr>
          <w:sz w:val="20"/>
          <w:szCs w:val="20"/>
          <w:lang w:eastAsia="zh-CN"/>
        </w:rPr>
        <w:t xml:space="preserve">To achieve this, one </w:t>
      </w:r>
      <w:r w:rsidR="00E30A7B">
        <w:rPr>
          <w:rFonts w:hint="eastAsia"/>
          <w:sz w:val="20"/>
          <w:szCs w:val="20"/>
          <w:lang w:eastAsia="zh-CN"/>
        </w:rPr>
        <w:t xml:space="preserve">issue </w:t>
      </w:r>
      <w:r w:rsidR="00C9306F">
        <w:rPr>
          <w:rFonts w:hint="eastAsia"/>
          <w:sz w:val="20"/>
          <w:szCs w:val="20"/>
          <w:lang w:eastAsia="zh-CN"/>
        </w:rPr>
        <w:t xml:space="preserve">for gNB </w:t>
      </w:r>
      <w:r w:rsidR="00E30A7B">
        <w:rPr>
          <w:rFonts w:hint="eastAsia"/>
          <w:sz w:val="20"/>
          <w:szCs w:val="20"/>
          <w:lang w:eastAsia="zh-CN"/>
        </w:rPr>
        <w:t xml:space="preserve">is </w:t>
      </w:r>
      <w:r w:rsidR="00C9306F">
        <w:rPr>
          <w:rFonts w:hint="eastAsia"/>
          <w:sz w:val="20"/>
          <w:szCs w:val="20"/>
          <w:lang w:eastAsia="zh-CN"/>
        </w:rPr>
        <w:t xml:space="preserve">how to calculate the number of RBs or </w:t>
      </w:r>
      <w:r w:rsidR="00E30A7B">
        <w:rPr>
          <w:rFonts w:hint="eastAsia"/>
          <w:sz w:val="20"/>
          <w:szCs w:val="20"/>
          <w:lang w:eastAsia="zh-CN"/>
        </w:rPr>
        <w:t xml:space="preserve">how to </w:t>
      </w:r>
      <w:r w:rsidR="00C9306F">
        <w:rPr>
          <w:rFonts w:hint="eastAsia"/>
          <w:sz w:val="20"/>
          <w:szCs w:val="20"/>
          <w:lang w:eastAsia="zh-CN"/>
        </w:rPr>
        <w:t>obtain the</w:t>
      </w:r>
      <w:r w:rsidR="00E30A7B">
        <w:rPr>
          <w:rFonts w:hint="eastAsia"/>
          <w:sz w:val="20"/>
          <w:szCs w:val="20"/>
          <w:lang w:eastAsia="zh-CN"/>
        </w:rPr>
        <w:t xml:space="preserve"> UE </w:t>
      </w:r>
      <w:r w:rsidR="00E30A7B">
        <w:rPr>
          <w:sz w:val="20"/>
          <w:szCs w:val="20"/>
          <w:lang w:eastAsia="zh-CN"/>
        </w:rPr>
        <w:t>transmission</w:t>
      </w:r>
      <w:r w:rsidR="00E30A7B">
        <w:rPr>
          <w:rFonts w:hint="eastAsia"/>
          <w:sz w:val="20"/>
          <w:szCs w:val="20"/>
          <w:lang w:eastAsia="zh-CN"/>
        </w:rPr>
        <w:t xml:space="preserve"> power.</w:t>
      </w:r>
    </w:p>
    <w:p w14:paraId="55B31328" w14:textId="5CCDB9D0" w:rsidR="00D10E52" w:rsidRDefault="00D10E52" w:rsidP="00667C4D">
      <w:pPr>
        <w:pStyle w:val="Observation"/>
      </w:pPr>
      <w:bookmarkStart w:id="9" w:name="OLE_LINK14"/>
      <w:r>
        <w:rPr>
          <w:rFonts w:hint="eastAsia"/>
          <w:lang w:eastAsia="zh-CN"/>
        </w:rPr>
        <w:t xml:space="preserve">For RRC connected UEs, it is </w:t>
      </w:r>
      <w:r w:rsidR="00750AC5">
        <w:rPr>
          <w:lang w:eastAsia="zh-CN"/>
        </w:rPr>
        <w:t>beneficial</w:t>
      </w:r>
      <w:r>
        <w:rPr>
          <w:rFonts w:hint="eastAsia"/>
          <w:lang w:eastAsia="zh-CN"/>
        </w:rPr>
        <w:t xml:space="preserve"> to </w:t>
      </w:r>
      <w:r w:rsidR="007A53FF">
        <w:rPr>
          <w:rFonts w:eastAsiaTheme="minorEastAsia" w:hint="eastAsia"/>
          <w:lang w:eastAsia="zh-CN"/>
        </w:rPr>
        <w:t>update</w:t>
      </w:r>
      <w:r w:rsidR="007A53FF" w:rsidRPr="00601F81">
        <w:rPr>
          <w:lang w:eastAsia="zh-CN"/>
        </w:rPr>
        <w:t xml:space="preserve"> </w:t>
      </w:r>
      <w:r w:rsidRPr="00601F81">
        <w:rPr>
          <w:lang w:eastAsia="zh-CN"/>
        </w:rPr>
        <w:t xml:space="preserve">the </w:t>
      </w:r>
      <w:r w:rsidRPr="00C10771">
        <w:t>number of RBs</w:t>
      </w:r>
      <w:r w:rsidRPr="00601F81">
        <w:rPr>
          <w:lang w:eastAsia="zh-CN"/>
        </w:rPr>
        <w:t xml:space="preserve"> with the change</w:t>
      </w:r>
      <w:r w:rsidRPr="00C10771">
        <w:t xml:space="preserve"> of </w:t>
      </w:r>
      <w:r w:rsidRPr="00C10771">
        <w:rPr>
          <w:rFonts w:hint="eastAsia"/>
        </w:rPr>
        <w:t>PUCCH</w:t>
      </w:r>
      <w:r w:rsidRPr="00C10771">
        <w:t xml:space="preserve"> </w:t>
      </w:r>
      <w:r w:rsidRPr="00601F81">
        <w:rPr>
          <w:lang w:eastAsia="zh-CN"/>
        </w:rPr>
        <w:t>transmission power</w:t>
      </w:r>
      <w:r>
        <w:rPr>
          <w:rFonts w:hint="eastAsia"/>
          <w:lang w:eastAsia="zh-CN"/>
        </w:rPr>
        <w:t>.</w:t>
      </w:r>
    </w:p>
    <w:p w14:paraId="64E7E633" w14:textId="45938E6C" w:rsidR="00031621" w:rsidRDefault="00C9306F" w:rsidP="00FE301E">
      <w:pPr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lastRenderedPageBreak/>
        <w:t xml:space="preserve">One solution is that </w:t>
      </w:r>
      <w:r w:rsidR="003F1778">
        <w:rPr>
          <w:rFonts w:hint="eastAsia"/>
          <w:sz w:val="20"/>
          <w:szCs w:val="20"/>
          <w:lang w:eastAsia="zh-CN"/>
        </w:rPr>
        <w:t xml:space="preserve">gNB can calculate the number of RBs </w:t>
      </w:r>
      <w:r w:rsidR="00750AC5">
        <w:rPr>
          <w:sz w:val="20"/>
          <w:szCs w:val="20"/>
          <w:lang w:eastAsia="zh-CN"/>
        </w:rPr>
        <w:t>based on</w:t>
      </w:r>
      <w:r w:rsidR="00750AC5">
        <w:rPr>
          <w:rFonts w:hint="eastAsia"/>
          <w:sz w:val="20"/>
          <w:szCs w:val="20"/>
          <w:lang w:eastAsia="zh-CN"/>
        </w:rPr>
        <w:t xml:space="preserve"> </w:t>
      </w:r>
      <w:r w:rsidR="003F1778">
        <w:rPr>
          <w:rFonts w:hint="eastAsia"/>
          <w:sz w:val="20"/>
          <w:szCs w:val="20"/>
          <w:lang w:eastAsia="zh-CN"/>
        </w:rPr>
        <w:t xml:space="preserve">the information reported </w:t>
      </w:r>
      <w:r w:rsidR="0038591B">
        <w:rPr>
          <w:rFonts w:hint="eastAsia"/>
          <w:sz w:val="20"/>
          <w:szCs w:val="20"/>
          <w:lang w:eastAsia="zh-CN"/>
        </w:rPr>
        <w:t xml:space="preserve">by UE </w:t>
      </w:r>
      <w:r w:rsidR="003F1778">
        <w:rPr>
          <w:rFonts w:hint="eastAsia"/>
          <w:sz w:val="20"/>
          <w:szCs w:val="20"/>
          <w:lang w:eastAsia="zh-CN"/>
        </w:rPr>
        <w:t>such as PHR</w:t>
      </w:r>
      <w:bookmarkEnd w:id="9"/>
      <w:r>
        <w:rPr>
          <w:rFonts w:hint="eastAsia"/>
          <w:sz w:val="20"/>
          <w:szCs w:val="20"/>
          <w:lang w:eastAsia="zh-CN"/>
        </w:rPr>
        <w:t xml:space="preserve"> (Power Headroom Report)</w:t>
      </w:r>
      <w:r w:rsidR="003F1778">
        <w:rPr>
          <w:sz w:val="20"/>
          <w:szCs w:val="20"/>
          <w:lang w:eastAsia="zh-CN"/>
        </w:rPr>
        <w:t xml:space="preserve">. </w:t>
      </w:r>
      <w:r w:rsidR="00D752AF" w:rsidRPr="00D752AF">
        <w:rPr>
          <w:sz w:val="20"/>
          <w:szCs w:val="20"/>
          <w:lang w:eastAsia="zh-CN"/>
        </w:rPr>
        <w:t xml:space="preserve">For example, </w:t>
      </w:r>
      <w:r w:rsidR="00D752AF">
        <w:rPr>
          <w:sz w:val="20"/>
          <w:szCs w:val="20"/>
          <w:lang w:eastAsia="zh-CN"/>
        </w:rPr>
        <w:t>t</w:t>
      </w:r>
      <w:r w:rsidR="00D752AF">
        <w:rPr>
          <w:rFonts w:hint="eastAsia"/>
          <w:sz w:val="20"/>
          <w:szCs w:val="20"/>
          <w:lang w:eastAsia="zh-CN"/>
        </w:rPr>
        <w:t>he gNB</w:t>
      </w:r>
      <w:r w:rsidR="00D752AF" w:rsidRPr="00D752AF">
        <w:rPr>
          <w:sz w:val="20"/>
          <w:szCs w:val="20"/>
          <w:lang w:eastAsia="zh-CN"/>
        </w:rPr>
        <w:t xml:space="preserve"> can </w:t>
      </w:r>
      <w:r w:rsidR="0038591B">
        <w:rPr>
          <w:rFonts w:hint="eastAsia"/>
          <w:sz w:val="20"/>
          <w:szCs w:val="20"/>
          <w:lang w:eastAsia="zh-CN"/>
        </w:rPr>
        <w:t>associate</w:t>
      </w:r>
      <w:r w:rsidR="00D752AF" w:rsidRPr="00D752AF">
        <w:rPr>
          <w:sz w:val="20"/>
          <w:szCs w:val="20"/>
          <w:lang w:eastAsia="zh-CN"/>
        </w:rPr>
        <w:t xml:space="preserve"> different PHR values with different numbers of RB, or calculate the number of RB from the PHR values</w:t>
      </w:r>
      <w:r w:rsidR="0043014C">
        <w:rPr>
          <w:rFonts w:hint="eastAsia"/>
          <w:sz w:val="20"/>
          <w:szCs w:val="20"/>
          <w:lang w:eastAsia="zh-CN"/>
        </w:rPr>
        <w:t>.</w:t>
      </w:r>
      <w:r w:rsidR="0043014C">
        <w:rPr>
          <w:sz w:val="20"/>
          <w:szCs w:val="20"/>
          <w:lang w:eastAsia="zh-CN"/>
        </w:rPr>
        <w:t xml:space="preserve"> </w:t>
      </w:r>
    </w:p>
    <w:p w14:paraId="27B8F44B" w14:textId="116852E8" w:rsidR="00D415FF" w:rsidRDefault="00031621" w:rsidP="00FE301E">
      <w:pPr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>There are two types of PHR in 38.213</w:t>
      </w:r>
      <w:r w:rsidR="0020550A">
        <w:rPr>
          <w:rFonts w:hint="eastAsia"/>
          <w:sz w:val="20"/>
          <w:szCs w:val="20"/>
          <w:lang w:eastAsia="zh-CN"/>
        </w:rPr>
        <w:t>[</w:t>
      </w:r>
      <w:r w:rsidR="003F393E">
        <w:rPr>
          <w:rFonts w:hint="eastAsia"/>
          <w:sz w:val="20"/>
          <w:szCs w:val="20"/>
          <w:lang w:eastAsia="zh-CN"/>
        </w:rPr>
        <w:t>3</w:t>
      </w:r>
      <w:r w:rsidR="0020550A">
        <w:rPr>
          <w:rFonts w:hint="eastAsia"/>
          <w:sz w:val="20"/>
          <w:szCs w:val="20"/>
          <w:lang w:eastAsia="zh-CN"/>
        </w:rPr>
        <w:t>]</w:t>
      </w:r>
      <w:r>
        <w:rPr>
          <w:rFonts w:hint="eastAsia"/>
          <w:sz w:val="20"/>
          <w:szCs w:val="20"/>
          <w:lang w:eastAsia="zh-CN"/>
        </w:rPr>
        <w:t xml:space="preserve">, </w:t>
      </w:r>
      <w:bookmarkStart w:id="10" w:name="OLE_LINK9"/>
      <w:bookmarkStart w:id="11" w:name="OLE_LINK12"/>
      <w:r>
        <w:rPr>
          <w:rFonts w:hint="eastAsia"/>
          <w:sz w:val="20"/>
          <w:szCs w:val="20"/>
          <w:lang w:eastAsia="zh-CN"/>
        </w:rPr>
        <w:t xml:space="preserve">one is type 1 for PUSCH transmission </w:t>
      </w:r>
      <w:bookmarkEnd w:id="10"/>
      <w:bookmarkEnd w:id="11"/>
      <w:r>
        <w:rPr>
          <w:rFonts w:hint="eastAsia"/>
          <w:sz w:val="20"/>
          <w:szCs w:val="20"/>
          <w:lang w:eastAsia="zh-CN"/>
        </w:rPr>
        <w:t xml:space="preserve">and the other is type 3 for SRS transmission. </w:t>
      </w:r>
      <w:r w:rsidR="00C9306F" w:rsidRPr="00C9306F">
        <w:rPr>
          <w:sz w:val="20"/>
          <w:szCs w:val="20"/>
          <w:lang w:eastAsia="zh-CN"/>
        </w:rPr>
        <w:t>Since the transmission power of PUC</w:t>
      </w:r>
      <w:r w:rsidR="00C9306F">
        <w:rPr>
          <w:sz w:val="20"/>
          <w:szCs w:val="20"/>
          <w:lang w:eastAsia="zh-CN"/>
        </w:rPr>
        <w:t>CH is different from that of P</w:t>
      </w:r>
      <w:r w:rsidR="00C9306F">
        <w:rPr>
          <w:rFonts w:hint="eastAsia"/>
          <w:sz w:val="20"/>
          <w:szCs w:val="20"/>
          <w:lang w:eastAsia="zh-CN"/>
        </w:rPr>
        <w:t>UCCH</w:t>
      </w:r>
      <w:r w:rsidR="00C9306F" w:rsidRPr="00C9306F">
        <w:rPr>
          <w:sz w:val="20"/>
          <w:szCs w:val="20"/>
          <w:lang w:eastAsia="zh-CN"/>
        </w:rPr>
        <w:t xml:space="preserve"> and SRS, it is suggested to introduce</w:t>
      </w:r>
      <w:bookmarkStart w:id="12" w:name="OLE_LINK7"/>
      <w:bookmarkStart w:id="13" w:name="OLE_LINK8"/>
      <w:r w:rsidR="00C9306F" w:rsidRPr="00C9306F">
        <w:rPr>
          <w:sz w:val="20"/>
          <w:szCs w:val="20"/>
          <w:lang w:eastAsia="zh-CN"/>
        </w:rPr>
        <w:t xml:space="preserve"> a new type </w:t>
      </w:r>
      <w:r w:rsidR="00D10E52" w:rsidRPr="00667C4D">
        <w:rPr>
          <w:sz w:val="20"/>
          <w:szCs w:val="20"/>
          <w:lang w:eastAsia="zh-CN"/>
        </w:rPr>
        <w:t>of PHR for PUCCH transmission</w:t>
      </w:r>
      <w:bookmarkEnd w:id="12"/>
      <w:bookmarkEnd w:id="13"/>
      <w:r w:rsidR="00D10E52">
        <w:rPr>
          <w:rFonts w:hint="eastAsia"/>
          <w:sz w:val="20"/>
          <w:szCs w:val="20"/>
          <w:lang w:eastAsia="zh-CN"/>
        </w:rPr>
        <w:t>.</w:t>
      </w:r>
    </w:p>
    <w:p w14:paraId="0335D14C" w14:textId="484F7A76" w:rsidR="000C750E" w:rsidRPr="00CF4590" w:rsidRDefault="000C750E" w:rsidP="000C750E">
      <w:pPr>
        <w:pStyle w:val="Proposal"/>
        <w:rPr>
          <w:rFonts w:eastAsiaTheme="minorEastAsia"/>
        </w:rPr>
      </w:pPr>
      <w:r w:rsidRPr="001A348C">
        <w:rPr>
          <w:rFonts w:eastAsiaTheme="minorEastAsia"/>
        </w:rPr>
        <w:t xml:space="preserve">For RRC connected UEs, </w:t>
      </w:r>
      <w:r w:rsidR="00D10E52" w:rsidRPr="00C9306F">
        <w:t xml:space="preserve">a </w:t>
      </w:r>
      <w:r w:rsidR="00D10E52" w:rsidRPr="00C10771">
        <w:t xml:space="preserve">PHR </w:t>
      </w:r>
      <w:r w:rsidR="00D10E52" w:rsidRPr="00C10771">
        <w:rPr>
          <w:rFonts w:hint="eastAsia"/>
        </w:rPr>
        <w:t>for</w:t>
      </w:r>
      <w:r w:rsidR="00D10E52" w:rsidRPr="00C10771">
        <w:t xml:space="preserve"> PUCCH</w:t>
      </w:r>
      <w:r w:rsidR="00D10E52" w:rsidRPr="00C10771">
        <w:rPr>
          <w:rFonts w:hint="eastAsia"/>
        </w:rPr>
        <w:t xml:space="preserve"> </w:t>
      </w:r>
      <w:r w:rsidR="00750AC5">
        <w:t>can be introduced to</w:t>
      </w:r>
      <w:r w:rsidR="00D10E52">
        <w:rPr>
          <w:rFonts w:eastAsiaTheme="minorEastAsia" w:hint="eastAsia"/>
        </w:rPr>
        <w:t xml:space="preserve"> help</w:t>
      </w:r>
      <w:r w:rsidRPr="001A348C">
        <w:rPr>
          <w:rFonts w:eastAsiaTheme="minorEastAsia"/>
        </w:rPr>
        <w:t xml:space="preserve"> gNB </w:t>
      </w:r>
      <w:r w:rsidR="00D10E52">
        <w:rPr>
          <w:rFonts w:eastAsiaTheme="minorEastAsia" w:hint="eastAsia"/>
        </w:rPr>
        <w:t>to</w:t>
      </w:r>
      <w:r w:rsidRPr="001A348C">
        <w:rPr>
          <w:rFonts w:eastAsiaTheme="minorEastAsia"/>
        </w:rPr>
        <w:t xml:space="preserve"> </w:t>
      </w:r>
      <w:r w:rsidR="0020550A">
        <w:rPr>
          <w:rFonts w:hint="eastAsia"/>
        </w:rPr>
        <w:t>calculate the number of RB</w:t>
      </w:r>
      <w:r w:rsidR="00D10E52">
        <w:rPr>
          <w:rFonts w:eastAsiaTheme="minorEastAsia" w:hint="eastAsia"/>
        </w:rPr>
        <w:t>s</w:t>
      </w:r>
      <w:r w:rsidR="0020550A">
        <w:rPr>
          <w:rFonts w:eastAsiaTheme="minorEastAsia" w:hint="eastAsia"/>
        </w:rPr>
        <w:t>.</w:t>
      </w:r>
    </w:p>
    <w:p w14:paraId="44C32EAE" w14:textId="1EC01588" w:rsidR="00D10E52" w:rsidRPr="006A3A49" w:rsidRDefault="008276B4" w:rsidP="00D10E52">
      <w:pPr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>For initial accessed UE</w:t>
      </w:r>
      <w:r w:rsidR="00D10E52">
        <w:rPr>
          <w:rFonts w:hint="eastAsia"/>
          <w:sz w:val="20"/>
          <w:szCs w:val="20"/>
          <w:lang w:eastAsia="zh-CN"/>
        </w:rPr>
        <w:t xml:space="preserve">, information </w:t>
      </w:r>
      <w:r w:rsidR="00750AC5">
        <w:rPr>
          <w:rFonts w:hint="eastAsia"/>
          <w:sz w:val="20"/>
          <w:szCs w:val="20"/>
          <w:lang w:eastAsia="zh-CN"/>
        </w:rPr>
        <w:t>such as</w:t>
      </w:r>
      <w:r w:rsidR="00750AC5" w:rsidRPr="001A348C">
        <w:rPr>
          <w:rFonts w:hint="eastAsia"/>
          <w:sz w:val="20"/>
          <w:szCs w:val="20"/>
          <w:lang w:eastAsia="zh-CN"/>
        </w:rPr>
        <w:t xml:space="preserve"> </w:t>
      </w:r>
      <w:r w:rsidR="00750AC5">
        <w:rPr>
          <w:rFonts w:hint="eastAsia"/>
          <w:sz w:val="20"/>
          <w:szCs w:val="20"/>
          <w:lang w:eastAsia="zh-CN"/>
        </w:rPr>
        <w:t>the reference number of RBs for PUCCH</w:t>
      </w:r>
      <w:r w:rsidR="00750AC5">
        <w:rPr>
          <w:sz w:val="20"/>
          <w:szCs w:val="20"/>
          <w:lang w:eastAsia="zh-CN"/>
        </w:rPr>
        <w:t xml:space="preserve">, PHR etc., </w:t>
      </w:r>
      <w:r>
        <w:rPr>
          <w:rFonts w:hint="eastAsia"/>
          <w:sz w:val="20"/>
          <w:szCs w:val="20"/>
          <w:lang w:eastAsia="zh-CN"/>
        </w:rPr>
        <w:t xml:space="preserve">could also be reported </w:t>
      </w:r>
      <w:r w:rsidR="00D10E52">
        <w:rPr>
          <w:rFonts w:hint="eastAsia"/>
          <w:sz w:val="20"/>
          <w:szCs w:val="20"/>
          <w:lang w:eastAsia="zh-CN"/>
        </w:rPr>
        <w:t>in MSG3 to help the gNB to calculate the number of RBs.</w:t>
      </w:r>
    </w:p>
    <w:p w14:paraId="0EE29A10" w14:textId="778BFC0D" w:rsidR="00D10E52" w:rsidRDefault="008276B4" w:rsidP="00D10E52">
      <w:pPr>
        <w:pStyle w:val="Proposal"/>
        <w:rPr>
          <w:rFonts w:eastAsiaTheme="minorEastAsia"/>
        </w:rPr>
      </w:pPr>
      <w:r w:rsidRPr="001A348C">
        <w:rPr>
          <w:rFonts w:eastAsiaTheme="minorEastAsia"/>
        </w:rPr>
        <w:t xml:space="preserve">For </w:t>
      </w:r>
      <w:r>
        <w:rPr>
          <w:rFonts w:hint="eastAsia"/>
        </w:rPr>
        <w:t>initial accessed UE</w:t>
      </w:r>
      <w:r w:rsidRPr="001A348C">
        <w:rPr>
          <w:rFonts w:eastAsiaTheme="minorEastAsia"/>
        </w:rPr>
        <w:t>s</w:t>
      </w:r>
      <w:r>
        <w:rPr>
          <w:rFonts w:eastAsiaTheme="minorEastAsia" w:hint="eastAsia"/>
        </w:rPr>
        <w:t>,</w:t>
      </w:r>
      <w:r w:rsidRPr="00CD1E8D">
        <w:rPr>
          <w:rFonts w:eastAsiaTheme="minorEastAsia"/>
        </w:rPr>
        <w:t xml:space="preserve"> </w:t>
      </w:r>
      <w:r>
        <w:rPr>
          <w:rFonts w:hint="eastAsia"/>
        </w:rPr>
        <w:t>information could be reported in MSG3</w:t>
      </w:r>
      <w:r>
        <w:rPr>
          <w:rFonts w:eastAsiaTheme="minorEastAsia" w:hint="eastAsia"/>
        </w:rPr>
        <w:t xml:space="preserve"> </w:t>
      </w:r>
      <w:r w:rsidR="00D10E52">
        <w:rPr>
          <w:rFonts w:hint="eastAsia"/>
        </w:rPr>
        <w:t xml:space="preserve">to help </w:t>
      </w:r>
      <w:proofErr w:type="spellStart"/>
      <w:r w:rsidR="00D10E52">
        <w:rPr>
          <w:rFonts w:hint="eastAsia"/>
        </w:rPr>
        <w:t>gNB</w:t>
      </w:r>
      <w:proofErr w:type="spellEnd"/>
      <w:r w:rsidR="00D10E52">
        <w:rPr>
          <w:rFonts w:hint="eastAsia"/>
        </w:rPr>
        <w:t xml:space="preserve"> to </w:t>
      </w:r>
      <w:r w:rsidR="007A53FF">
        <w:rPr>
          <w:rFonts w:eastAsiaTheme="minorEastAsia" w:hint="eastAsia"/>
        </w:rPr>
        <w:t>determine</w:t>
      </w:r>
      <w:r w:rsidR="007A53FF">
        <w:rPr>
          <w:rFonts w:hint="eastAsia"/>
        </w:rPr>
        <w:t xml:space="preserve"> </w:t>
      </w:r>
      <w:r w:rsidR="00D10E52">
        <w:rPr>
          <w:rFonts w:hint="eastAsia"/>
        </w:rPr>
        <w:t>the number of RBs</w:t>
      </w:r>
      <w:r w:rsidR="00D10E52">
        <w:rPr>
          <w:rFonts w:eastAsiaTheme="minorEastAsia" w:hint="eastAsia"/>
        </w:rPr>
        <w:t>.</w:t>
      </w:r>
    </w:p>
    <w:p w14:paraId="00B966F2" w14:textId="77777777" w:rsidR="000C750E" w:rsidRPr="00D10E52" w:rsidRDefault="000C750E" w:rsidP="00FE301E">
      <w:pPr>
        <w:rPr>
          <w:sz w:val="20"/>
          <w:szCs w:val="20"/>
          <w:lang w:eastAsia="zh-CN"/>
        </w:rPr>
      </w:pPr>
    </w:p>
    <w:p w14:paraId="18F86338" w14:textId="241DEF1A" w:rsidR="000C750E" w:rsidRPr="000C750E" w:rsidRDefault="000C750E" w:rsidP="002314DD">
      <w:pPr>
        <w:pStyle w:val="3"/>
        <w:rPr>
          <w:sz w:val="20"/>
          <w:szCs w:val="20"/>
          <w:lang w:eastAsia="zh-CN"/>
        </w:rPr>
      </w:pPr>
      <w:r w:rsidRPr="000C750E">
        <w:rPr>
          <w:rFonts w:ascii="Times New Roman" w:hAnsi="Times New Roman"/>
          <w:sz w:val="20"/>
          <w:szCs w:val="20"/>
          <w:lang w:eastAsia="zh-CN"/>
        </w:rPr>
        <w:t>Initial access proces</w:t>
      </w:r>
      <w:r w:rsidR="006E36DC">
        <w:rPr>
          <w:rFonts w:ascii="Times New Roman" w:hAnsi="Times New Roman" w:hint="eastAsia"/>
          <w:sz w:val="20"/>
          <w:szCs w:val="20"/>
          <w:lang w:eastAsia="zh-CN"/>
        </w:rPr>
        <w:t>s</w:t>
      </w:r>
    </w:p>
    <w:p w14:paraId="385A0CA9" w14:textId="3034A26F" w:rsidR="006706D2" w:rsidRPr="00762CC0" w:rsidRDefault="006706D2" w:rsidP="006706D2">
      <w:pPr>
        <w:rPr>
          <w:sz w:val="20"/>
          <w:szCs w:val="20"/>
          <w:lang w:eastAsia="zh-CN"/>
        </w:rPr>
      </w:pPr>
      <w:r w:rsidRPr="00762CC0">
        <w:rPr>
          <w:sz w:val="20"/>
          <w:szCs w:val="20"/>
          <w:lang w:eastAsia="zh-CN"/>
        </w:rPr>
        <w:t>In RAN1#106-e meeting, the following agreement was made [</w:t>
      </w:r>
      <w:r w:rsidR="003F393E">
        <w:rPr>
          <w:rFonts w:hint="eastAsia"/>
          <w:sz w:val="20"/>
          <w:szCs w:val="20"/>
          <w:lang w:eastAsia="zh-CN"/>
        </w:rPr>
        <w:t>2</w:t>
      </w:r>
      <w:r w:rsidRPr="00762CC0">
        <w:rPr>
          <w:sz w:val="20"/>
          <w:szCs w:val="20"/>
          <w:lang w:eastAsia="zh-CN"/>
        </w:rPr>
        <w:t>]:</w:t>
      </w:r>
    </w:p>
    <w:p w14:paraId="63375ACB" w14:textId="77777777" w:rsidR="006706D2" w:rsidRPr="00D10E52" w:rsidRDefault="006706D2" w:rsidP="006706D2">
      <w:pPr>
        <w:pStyle w:val="a5"/>
        <w:numPr>
          <w:ilvl w:val="0"/>
          <w:numId w:val="27"/>
        </w:numPr>
        <w:overflowPunct w:val="0"/>
        <w:snapToGrid/>
        <w:spacing w:after="0" w:line="256" w:lineRule="auto"/>
        <w:ind w:right="29"/>
        <w:textAlignment w:val="baseline"/>
        <w:rPr>
          <w:bCs/>
          <w:lang w:eastAsia="x-none"/>
        </w:rPr>
      </w:pPr>
      <w:r w:rsidRPr="00D10E52">
        <w:rPr>
          <w:rFonts w:eastAsia="Malgun Gothic"/>
          <w:bCs/>
        </w:rPr>
        <w:t>For PUCCH resource sets prior to RRC configuration, support a parameter in SIB1 that indicates the number of RBs for enhanced (multi-RB) PUCCH format 0/1</w:t>
      </w:r>
    </w:p>
    <w:p w14:paraId="4F986F6D" w14:textId="1681F27E" w:rsidR="00D732D4" w:rsidRPr="00D10E52" w:rsidRDefault="006706D2" w:rsidP="00FE301E">
      <w:pPr>
        <w:rPr>
          <w:sz w:val="20"/>
          <w:szCs w:val="20"/>
          <w:lang w:eastAsia="zh-CN"/>
        </w:rPr>
      </w:pPr>
      <w:r w:rsidRPr="00762CC0">
        <w:rPr>
          <w:sz w:val="20"/>
          <w:szCs w:val="20"/>
        </w:rPr>
        <w:t xml:space="preserve">As mentioned </w:t>
      </w:r>
      <w:r w:rsidRPr="00762CC0">
        <w:rPr>
          <w:sz w:val="20"/>
          <w:szCs w:val="20"/>
          <w:lang w:eastAsia="zh-CN"/>
        </w:rPr>
        <w:t>above</w:t>
      </w:r>
      <w:r w:rsidRPr="00762CC0">
        <w:rPr>
          <w:sz w:val="20"/>
          <w:szCs w:val="20"/>
        </w:rPr>
        <w:t>,</w:t>
      </w:r>
      <w:r w:rsidRPr="00762CC0">
        <w:rPr>
          <w:sz w:val="20"/>
          <w:szCs w:val="20"/>
          <w:lang w:eastAsia="zh-CN"/>
        </w:rPr>
        <w:t xml:space="preserve"> </w:t>
      </w:r>
      <w:r w:rsidRPr="00D10E52">
        <w:rPr>
          <w:sz w:val="20"/>
          <w:szCs w:val="20"/>
          <w:lang w:eastAsia="zh-CN"/>
        </w:rPr>
        <w:t>during the initial access proces</w:t>
      </w:r>
      <w:r w:rsidRPr="00D10E52">
        <w:rPr>
          <w:rFonts w:hint="eastAsia"/>
          <w:sz w:val="20"/>
          <w:szCs w:val="20"/>
          <w:lang w:eastAsia="zh-CN"/>
        </w:rPr>
        <w:t xml:space="preserve">s, the </w:t>
      </w:r>
      <w:r w:rsidR="00D67DCE" w:rsidRPr="00D10E52">
        <w:rPr>
          <w:sz w:val="20"/>
          <w:szCs w:val="20"/>
          <w:lang w:eastAsia="zh-CN"/>
        </w:rPr>
        <w:t>configuration</w:t>
      </w:r>
      <w:r w:rsidR="00D67DCE" w:rsidRPr="00D10E52">
        <w:rPr>
          <w:rFonts w:hint="eastAsia"/>
          <w:sz w:val="20"/>
          <w:szCs w:val="20"/>
          <w:lang w:eastAsia="zh-CN"/>
        </w:rPr>
        <w:t xml:space="preserve"> </w:t>
      </w:r>
      <w:r w:rsidR="00FE301E" w:rsidRPr="00D10E52">
        <w:rPr>
          <w:rFonts w:hint="eastAsia"/>
          <w:sz w:val="20"/>
          <w:szCs w:val="20"/>
          <w:lang w:eastAsia="zh-CN"/>
        </w:rPr>
        <w:t xml:space="preserve">of </w:t>
      </w:r>
      <w:r w:rsidR="00FE301E" w:rsidRPr="00D10E52">
        <w:rPr>
          <w:sz w:val="20"/>
          <w:szCs w:val="20"/>
          <w:lang w:eastAsia="zh-CN"/>
        </w:rPr>
        <w:t xml:space="preserve">the RB number </w:t>
      </w:r>
      <w:r w:rsidR="00D67DCE" w:rsidRPr="00D10E52">
        <w:rPr>
          <w:sz w:val="20"/>
          <w:szCs w:val="20"/>
          <w:lang w:eastAsia="zh-CN"/>
        </w:rPr>
        <w:t xml:space="preserve">for </w:t>
      </w:r>
      <w:r w:rsidR="00FE301E" w:rsidRPr="00D10E52">
        <w:rPr>
          <w:sz w:val="20"/>
          <w:szCs w:val="20"/>
          <w:lang w:eastAsia="zh-CN"/>
        </w:rPr>
        <w:t>the PUCCH</w:t>
      </w:r>
      <w:r w:rsidR="00FE301E" w:rsidRPr="00D10E52">
        <w:rPr>
          <w:rFonts w:hint="eastAsia"/>
          <w:sz w:val="20"/>
          <w:szCs w:val="20"/>
          <w:lang w:eastAsia="zh-CN"/>
        </w:rPr>
        <w:t xml:space="preserve"> could be informed </w:t>
      </w:r>
      <w:r w:rsidR="00D732D4" w:rsidRPr="00D10E52">
        <w:rPr>
          <w:sz w:val="20"/>
          <w:szCs w:val="20"/>
          <w:lang w:eastAsia="zh-CN"/>
        </w:rPr>
        <w:t>by</w:t>
      </w:r>
      <w:r w:rsidR="00FE301E" w:rsidRPr="00D10E52">
        <w:rPr>
          <w:sz w:val="20"/>
          <w:szCs w:val="20"/>
          <w:lang w:eastAsia="zh-CN"/>
        </w:rPr>
        <w:t xml:space="preserve"> SIB1.</w:t>
      </w:r>
      <w:r w:rsidR="00D732D4" w:rsidRPr="00D10E52">
        <w:rPr>
          <w:sz w:val="20"/>
          <w:szCs w:val="20"/>
          <w:lang w:eastAsia="zh-CN"/>
        </w:rPr>
        <w:t xml:space="preserve"> There are two methods for the gNB to inform the number of RBs for PUCCH.</w:t>
      </w:r>
    </w:p>
    <w:p w14:paraId="25F7818A" w14:textId="403CB9D7" w:rsidR="00D732D4" w:rsidRPr="00D10E52" w:rsidRDefault="00D732D4" w:rsidP="00D732D4">
      <w:pPr>
        <w:rPr>
          <w:sz w:val="20"/>
          <w:szCs w:val="20"/>
          <w:lang w:eastAsia="zh-CN"/>
        </w:rPr>
      </w:pPr>
      <w:r w:rsidRPr="00D10E52">
        <w:rPr>
          <w:sz w:val="20"/>
          <w:szCs w:val="20"/>
          <w:lang w:eastAsia="zh-CN"/>
        </w:rPr>
        <w:t>Option1:</w:t>
      </w:r>
      <w:r w:rsidRPr="00D10E52" w:rsidDel="00C978A0">
        <w:rPr>
          <w:sz w:val="20"/>
          <w:szCs w:val="20"/>
          <w:lang w:eastAsia="zh-CN"/>
        </w:rPr>
        <w:t xml:space="preserve"> </w:t>
      </w:r>
      <w:r w:rsidRPr="00D10E52">
        <w:rPr>
          <w:sz w:val="20"/>
          <w:szCs w:val="20"/>
          <w:lang w:eastAsia="zh-CN"/>
        </w:rPr>
        <w:t xml:space="preserve">The </w:t>
      </w:r>
      <w:r w:rsidR="00B749D4" w:rsidRPr="00D10E52">
        <w:rPr>
          <w:sz w:val="20"/>
          <w:szCs w:val="20"/>
          <w:lang w:eastAsia="zh-CN"/>
        </w:rPr>
        <w:t>gNB uses SIB1 to configure a</w:t>
      </w:r>
      <w:r w:rsidR="001A348C" w:rsidRPr="00D10E52">
        <w:rPr>
          <w:sz w:val="20"/>
          <w:szCs w:val="20"/>
          <w:lang w:eastAsia="zh-CN"/>
        </w:rPr>
        <w:t>n</w:t>
      </w:r>
      <w:r w:rsidR="00B749D4" w:rsidRPr="00D10E52">
        <w:rPr>
          <w:sz w:val="20"/>
          <w:szCs w:val="20"/>
          <w:lang w:eastAsia="zh-CN"/>
        </w:rPr>
        <w:t xml:space="preserve"> </w:t>
      </w:r>
      <w:r w:rsidR="001A348C" w:rsidRPr="00D10E52">
        <w:rPr>
          <w:sz w:val="20"/>
          <w:szCs w:val="20"/>
          <w:lang w:eastAsia="zh-CN"/>
        </w:rPr>
        <w:t>index</w:t>
      </w:r>
      <w:r w:rsidR="00B749D4" w:rsidRPr="00D10E52">
        <w:rPr>
          <w:sz w:val="20"/>
          <w:szCs w:val="20"/>
          <w:lang w:eastAsia="zh-CN"/>
        </w:rPr>
        <w:t xml:space="preserve"> of </w:t>
      </w:r>
      <w:r w:rsidRPr="00D10E52">
        <w:rPr>
          <w:sz w:val="20"/>
          <w:szCs w:val="20"/>
          <w:lang w:eastAsia="zh-CN"/>
        </w:rPr>
        <w:t xml:space="preserve">PUCCH resource sets </w:t>
      </w:r>
      <w:r w:rsidR="0038591B" w:rsidRPr="00D10E52">
        <w:rPr>
          <w:sz w:val="20"/>
          <w:szCs w:val="20"/>
          <w:lang w:eastAsia="zh-CN"/>
        </w:rPr>
        <w:t>which</w:t>
      </w:r>
      <w:r w:rsidRPr="00D10E52">
        <w:rPr>
          <w:sz w:val="20"/>
          <w:szCs w:val="20"/>
          <w:lang w:eastAsia="zh-CN"/>
        </w:rPr>
        <w:t xml:space="preserve"> </w:t>
      </w:r>
      <w:r w:rsidR="0038591B" w:rsidRPr="00D10E52">
        <w:rPr>
          <w:sz w:val="20"/>
          <w:szCs w:val="20"/>
          <w:lang w:eastAsia="zh-CN"/>
        </w:rPr>
        <w:t xml:space="preserve">is </w:t>
      </w:r>
      <w:r w:rsidR="001A348C" w:rsidRPr="00D10E52">
        <w:rPr>
          <w:sz w:val="20"/>
          <w:szCs w:val="20"/>
          <w:lang w:eastAsia="zh-CN"/>
        </w:rPr>
        <w:t>associate</w:t>
      </w:r>
      <w:r w:rsidR="0038591B" w:rsidRPr="00D10E52">
        <w:rPr>
          <w:sz w:val="20"/>
          <w:szCs w:val="20"/>
          <w:lang w:eastAsia="zh-CN"/>
        </w:rPr>
        <w:t>d with</w:t>
      </w:r>
      <w:r w:rsidR="001A348C" w:rsidRPr="00D10E52">
        <w:rPr>
          <w:sz w:val="20"/>
          <w:szCs w:val="20"/>
          <w:lang w:eastAsia="zh-CN"/>
        </w:rPr>
        <w:t xml:space="preserve"> the number of RBs</w:t>
      </w:r>
      <w:r w:rsidR="00CF4590" w:rsidRPr="00D10E52">
        <w:rPr>
          <w:sz w:val="20"/>
          <w:szCs w:val="20"/>
          <w:lang w:eastAsia="zh-CN"/>
        </w:rPr>
        <w:t xml:space="preserve"> similar to</w:t>
      </w:r>
      <w:r w:rsidR="001A348C" w:rsidRPr="00D10E52">
        <w:rPr>
          <w:sz w:val="20"/>
          <w:szCs w:val="20"/>
          <w:lang w:eastAsia="zh-CN"/>
        </w:rPr>
        <w:t xml:space="preserve"> the table in [</w:t>
      </w:r>
      <w:r w:rsidR="003F393E">
        <w:rPr>
          <w:rFonts w:hint="eastAsia"/>
          <w:sz w:val="20"/>
          <w:szCs w:val="20"/>
          <w:lang w:eastAsia="zh-CN"/>
        </w:rPr>
        <w:t>3</w:t>
      </w:r>
      <w:r w:rsidR="001A348C" w:rsidRPr="00D10E52">
        <w:rPr>
          <w:sz w:val="20"/>
          <w:szCs w:val="20"/>
          <w:lang w:eastAsia="zh-CN"/>
        </w:rPr>
        <w:t>]</w:t>
      </w:r>
      <w:r w:rsidRPr="00D10E52">
        <w:rPr>
          <w:sz w:val="20"/>
          <w:szCs w:val="20"/>
          <w:lang w:eastAsia="zh-CN"/>
        </w:rPr>
        <w:t>.</w:t>
      </w:r>
    </w:p>
    <w:p w14:paraId="233155EA" w14:textId="77777777" w:rsidR="001A348C" w:rsidRPr="00092DA4" w:rsidRDefault="001A348C" w:rsidP="001A348C">
      <w:pPr>
        <w:pStyle w:val="TH"/>
        <w:ind w:left="440" w:hanging="440"/>
      </w:pPr>
      <w:r w:rsidRPr="00092DA4">
        <w:t>Table 9.2.1-1: PUCCH resource sets before dedicated PUCCH resource configuration</w:t>
      </w:r>
      <w: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9"/>
        <w:gridCol w:w="1445"/>
        <w:gridCol w:w="1286"/>
        <w:gridCol w:w="1849"/>
        <w:gridCol w:w="1286"/>
        <w:gridCol w:w="1395"/>
        <w:gridCol w:w="1403"/>
      </w:tblGrid>
      <w:tr w:rsidR="001A348C" w14:paraId="52CCFA1B" w14:textId="77777777" w:rsidTr="00732FCD">
        <w:trPr>
          <w:cantSplit/>
          <w:jc w:val="center"/>
        </w:trPr>
        <w:tc>
          <w:tcPr>
            <w:tcW w:w="869" w:type="dxa"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14:paraId="36B9B020" w14:textId="77777777" w:rsidR="001A348C" w:rsidRPr="00B916EC" w:rsidRDefault="001A348C" w:rsidP="001A348C">
            <w:pPr>
              <w:pStyle w:val="TAH"/>
              <w:rPr>
                <w:bCs/>
                <w:lang w:val="en-US"/>
              </w:rPr>
            </w:pPr>
            <w:r w:rsidRPr="00B916EC">
              <w:rPr>
                <w:bCs/>
                <w:lang w:val="en-US"/>
              </w:rPr>
              <w:t>Index</w:t>
            </w:r>
          </w:p>
        </w:tc>
        <w:tc>
          <w:tcPr>
            <w:tcW w:w="1445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0CA6855C" w14:textId="77777777" w:rsidR="001A348C" w:rsidRPr="00B916EC" w:rsidRDefault="001A348C" w:rsidP="001A348C">
            <w:pPr>
              <w:keepNext/>
              <w:keepLines/>
              <w:spacing w:after="0"/>
              <w:jc w:val="center"/>
              <w:textAlignment w:val="bottom"/>
              <w:rPr>
                <w:rStyle w:val="a8"/>
                <w:rFonts w:ascii="Arial" w:hAnsi="Arial" w:cs="Arial"/>
                <w:b/>
                <w:sz w:val="18"/>
                <w:szCs w:val="18"/>
              </w:rPr>
            </w:pPr>
            <w:r>
              <w:rPr>
                <w:rStyle w:val="a8"/>
                <w:rFonts w:ascii="Arial" w:hAnsi="Arial" w:cs="Arial"/>
                <w:b/>
                <w:sz w:val="18"/>
                <w:szCs w:val="18"/>
              </w:rPr>
              <w:t>PUCCH format</w:t>
            </w:r>
          </w:p>
        </w:tc>
        <w:tc>
          <w:tcPr>
            <w:tcW w:w="1286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6B56C3B4" w14:textId="77777777" w:rsidR="001A348C" w:rsidRPr="00B916EC" w:rsidRDefault="001A348C" w:rsidP="001A348C">
            <w:pPr>
              <w:keepNext/>
              <w:keepLines/>
              <w:spacing w:after="0"/>
              <w:jc w:val="center"/>
              <w:textAlignment w:val="bottom"/>
              <w:rPr>
                <w:rStyle w:val="a8"/>
                <w:rFonts w:ascii="Arial" w:hAnsi="Arial" w:cs="Arial"/>
                <w:b/>
                <w:sz w:val="18"/>
                <w:szCs w:val="18"/>
              </w:rPr>
            </w:pPr>
            <w:r>
              <w:rPr>
                <w:rStyle w:val="a8"/>
                <w:rFonts w:ascii="Arial" w:hAnsi="Arial" w:cs="Arial"/>
                <w:b/>
                <w:sz w:val="18"/>
                <w:szCs w:val="18"/>
              </w:rPr>
              <w:t>First symbol</w:t>
            </w:r>
          </w:p>
        </w:tc>
        <w:tc>
          <w:tcPr>
            <w:tcW w:w="1849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7A9ED3D0" w14:textId="77777777" w:rsidR="001A348C" w:rsidRPr="00B916EC" w:rsidRDefault="001A348C" w:rsidP="001A348C">
            <w:pPr>
              <w:keepNext/>
              <w:keepLines/>
              <w:spacing w:after="0"/>
              <w:jc w:val="center"/>
              <w:textAlignment w:val="bottom"/>
              <w:rPr>
                <w:rStyle w:val="a8"/>
                <w:rFonts w:ascii="Arial" w:hAnsi="Arial" w:cs="Arial"/>
                <w:b/>
                <w:sz w:val="18"/>
                <w:szCs w:val="18"/>
              </w:rPr>
            </w:pPr>
            <w:r>
              <w:rPr>
                <w:rStyle w:val="a8"/>
                <w:rFonts w:ascii="Arial" w:hAnsi="Arial" w:cs="Arial"/>
                <w:b/>
                <w:sz w:val="18"/>
                <w:szCs w:val="18"/>
              </w:rPr>
              <w:t>Number of symbols</w:t>
            </w:r>
          </w:p>
        </w:tc>
        <w:tc>
          <w:tcPr>
            <w:tcW w:w="1286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3A30C37B" w14:textId="77777777" w:rsidR="001A348C" w:rsidRDefault="001A348C" w:rsidP="001A348C">
            <w:pPr>
              <w:keepNext/>
              <w:keepLines/>
              <w:spacing w:after="0"/>
              <w:jc w:val="center"/>
              <w:textAlignment w:val="bottom"/>
              <w:rPr>
                <w:rStyle w:val="a8"/>
                <w:rFonts w:ascii="Arial" w:hAnsi="Arial" w:cs="Arial"/>
                <w:b/>
                <w:sz w:val="18"/>
                <w:szCs w:val="18"/>
              </w:rPr>
            </w:pPr>
            <w:r w:rsidRPr="00732FCD">
              <w:rPr>
                <w:rStyle w:val="a8"/>
                <w:rFonts w:ascii="Arial" w:hAnsi="Arial" w:cs="Arial"/>
                <w:b/>
                <w:sz w:val="18"/>
                <w:szCs w:val="18"/>
                <w:highlight w:val="yellow"/>
              </w:rPr>
              <w:t>Number of RBs</w:t>
            </w:r>
          </w:p>
        </w:tc>
        <w:tc>
          <w:tcPr>
            <w:tcW w:w="1395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7BC81554" w14:textId="77777777" w:rsidR="001A348C" w:rsidRPr="00B916EC" w:rsidRDefault="001A348C" w:rsidP="001A348C">
            <w:pPr>
              <w:keepNext/>
              <w:keepLines/>
              <w:spacing w:after="0"/>
              <w:jc w:val="center"/>
              <w:textAlignment w:val="bottom"/>
              <w:rPr>
                <w:rStyle w:val="a8"/>
                <w:rFonts w:ascii="Arial" w:hAnsi="Arial" w:cs="Arial"/>
                <w:b/>
                <w:sz w:val="18"/>
                <w:szCs w:val="18"/>
              </w:rPr>
            </w:pPr>
            <w:r w:rsidRPr="00762CC0">
              <w:rPr>
                <w:rStyle w:val="a8"/>
                <w:rFonts w:ascii="Arial" w:hAnsi="Arial" w:cs="Arial"/>
                <w:b/>
                <w:sz w:val="18"/>
                <w:szCs w:val="18"/>
                <w:highlight w:val="yellow"/>
              </w:rPr>
              <w:t xml:space="preserve">PRB offset </w:t>
            </w:r>
            <w:r w:rsidRPr="00762CC0">
              <w:rPr>
                <w:b/>
                <w:noProof/>
                <w:position w:val="-10"/>
                <w:highlight w:val="yellow"/>
                <w:lang w:eastAsia="zh-CN"/>
              </w:rPr>
              <w:drawing>
                <wp:inline distT="0" distB="0" distL="0" distR="0" wp14:anchorId="05BD892A" wp14:editId="5343CC33">
                  <wp:extent cx="391795" cy="220980"/>
                  <wp:effectExtent l="0" t="0" r="8255" b="7620"/>
                  <wp:docPr id="1649" name="Picture 16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1795" cy="220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03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45E73AF1" w14:textId="77777777" w:rsidR="001A348C" w:rsidRDefault="001A348C" w:rsidP="001A348C">
            <w:pPr>
              <w:keepNext/>
              <w:keepLines/>
              <w:spacing w:after="0"/>
              <w:jc w:val="center"/>
              <w:textAlignment w:val="bottom"/>
              <w:rPr>
                <w:rStyle w:val="a8"/>
                <w:rFonts w:ascii="Arial" w:hAnsi="Arial" w:cs="Arial"/>
                <w:b/>
                <w:sz w:val="18"/>
                <w:szCs w:val="18"/>
              </w:rPr>
            </w:pPr>
            <w:r>
              <w:rPr>
                <w:rStyle w:val="a8"/>
                <w:rFonts w:ascii="Arial" w:hAnsi="Arial" w:cs="Arial"/>
                <w:b/>
                <w:sz w:val="18"/>
                <w:szCs w:val="18"/>
              </w:rPr>
              <w:t>Set of initial CS indexes</w:t>
            </w:r>
          </w:p>
        </w:tc>
      </w:tr>
      <w:tr w:rsidR="001A348C" w:rsidRPr="00F6725D" w14:paraId="79F33DC2" w14:textId="77777777" w:rsidTr="00144357">
        <w:trPr>
          <w:cantSplit/>
          <w:trHeight w:val="141"/>
          <w:jc w:val="center"/>
        </w:trPr>
        <w:tc>
          <w:tcPr>
            <w:tcW w:w="869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CA3AD63" w14:textId="77777777" w:rsidR="001A348C" w:rsidRPr="007B4D37" w:rsidRDefault="001A348C" w:rsidP="001A348C">
            <w:pPr>
              <w:pStyle w:val="TAC"/>
              <w:rPr>
                <w:lang w:val="en-US"/>
              </w:rPr>
            </w:pPr>
            <w:r w:rsidRPr="007B4D37">
              <w:rPr>
                <w:lang w:val="en-US"/>
              </w:rPr>
              <w:t>0</w:t>
            </w:r>
          </w:p>
        </w:tc>
        <w:tc>
          <w:tcPr>
            <w:tcW w:w="1445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4E3F5EB2" w14:textId="77777777" w:rsidR="001A348C" w:rsidRPr="00144357" w:rsidRDefault="001A348C" w:rsidP="00144357">
            <w:pPr>
              <w:pStyle w:val="TAC"/>
              <w:rPr>
                <w:rFonts w:cs="Arial"/>
                <w:kern w:val="24"/>
                <w:szCs w:val="18"/>
              </w:rPr>
            </w:pPr>
            <w:r w:rsidRPr="00144357">
              <w:rPr>
                <w:rFonts w:cs="Arial"/>
                <w:kern w:val="24"/>
                <w:szCs w:val="18"/>
              </w:rPr>
              <w:t>0</w:t>
            </w:r>
          </w:p>
        </w:tc>
        <w:tc>
          <w:tcPr>
            <w:tcW w:w="1286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7020A130" w14:textId="77777777" w:rsidR="001A348C" w:rsidRPr="00144357" w:rsidRDefault="001A348C" w:rsidP="00144357">
            <w:pPr>
              <w:pStyle w:val="TAC"/>
              <w:rPr>
                <w:rFonts w:cs="Arial"/>
                <w:kern w:val="24"/>
                <w:szCs w:val="18"/>
              </w:rPr>
            </w:pPr>
            <w:r w:rsidRPr="00144357">
              <w:rPr>
                <w:rFonts w:cs="Arial"/>
                <w:kern w:val="24"/>
                <w:szCs w:val="18"/>
              </w:rPr>
              <w:t>12</w:t>
            </w:r>
          </w:p>
        </w:tc>
        <w:tc>
          <w:tcPr>
            <w:tcW w:w="1849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2ED49611" w14:textId="77777777" w:rsidR="001A348C" w:rsidRPr="00144357" w:rsidRDefault="001A348C" w:rsidP="00144357">
            <w:pPr>
              <w:pStyle w:val="TAC"/>
              <w:rPr>
                <w:rFonts w:cs="Arial"/>
                <w:kern w:val="24"/>
                <w:szCs w:val="18"/>
              </w:rPr>
            </w:pPr>
            <w:r w:rsidRPr="00144357">
              <w:rPr>
                <w:rFonts w:cs="Arial"/>
                <w:kern w:val="24"/>
                <w:szCs w:val="18"/>
              </w:rPr>
              <w:t>2</w:t>
            </w:r>
          </w:p>
        </w:tc>
        <w:tc>
          <w:tcPr>
            <w:tcW w:w="128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2C8DC5BF" w14:textId="2FB1FBF3" w:rsidR="001A348C" w:rsidRPr="00144357" w:rsidRDefault="00271A4D" w:rsidP="00144357">
            <w:pPr>
              <w:pStyle w:val="TAC"/>
              <w:rPr>
                <w:rFonts w:cs="Arial"/>
                <w:color w:val="FF0000"/>
                <w:kern w:val="24"/>
                <w:szCs w:val="18"/>
              </w:rPr>
            </w:pPr>
            <w:r w:rsidRPr="00144357">
              <w:rPr>
                <w:rFonts w:cs="Arial" w:hint="eastAsia"/>
                <w:color w:val="FF0000"/>
                <w:kern w:val="24"/>
                <w:szCs w:val="18"/>
              </w:rPr>
              <w:t>1</w:t>
            </w:r>
          </w:p>
        </w:tc>
        <w:tc>
          <w:tcPr>
            <w:tcW w:w="1395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55E7F35F" w14:textId="77777777" w:rsidR="001A348C" w:rsidRPr="00144357" w:rsidRDefault="001A348C" w:rsidP="00144357">
            <w:pPr>
              <w:pStyle w:val="TAC"/>
              <w:rPr>
                <w:rFonts w:cs="Arial"/>
                <w:kern w:val="24"/>
                <w:szCs w:val="18"/>
              </w:rPr>
            </w:pPr>
            <w:r w:rsidRPr="00144357">
              <w:rPr>
                <w:rFonts w:cs="Arial"/>
                <w:kern w:val="24"/>
                <w:szCs w:val="18"/>
              </w:rPr>
              <w:t>0</w:t>
            </w:r>
          </w:p>
        </w:tc>
        <w:tc>
          <w:tcPr>
            <w:tcW w:w="1403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3E706C30" w14:textId="77777777" w:rsidR="001A348C" w:rsidRPr="00F6725D" w:rsidRDefault="001A348C" w:rsidP="001A348C">
            <w:pPr>
              <w:keepNext/>
              <w:keepLines/>
              <w:spacing w:after="0"/>
              <w:jc w:val="center"/>
              <w:textAlignment w:val="bottom"/>
              <w:rPr>
                <w:rFonts w:ascii="Arial" w:hAnsi="Arial" w:cs="Arial"/>
                <w:sz w:val="18"/>
                <w:szCs w:val="18"/>
              </w:rPr>
            </w:pPr>
            <w:r w:rsidRPr="00F6725D">
              <w:rPr>
                <w:rFonts w:ascii="Arial" w:hAnsi="Arial" w:cs="Arial"/>
                <w:sz w:val="18"/>
                <w:szCs w:val="18"/>
              </w:rPr>
              <w:t>{0, 3}</w:t>
            </w:r>
          </w:p>
        </w:tc>
      </w:tr>
      <w:tr w:rsidR="001A348C" w:rsidRPr="00F6725D" w14:paraId="29DF1FC7" w14:textId="77777777" w:rsidTr="00732FCD">
        <w:trPr>
          <w:cantSplit/>
          <w:jc w:val="center"/>
        </w:trPr>
        <w:tc>
          <w:tcPr>
            <w:tcW w:w="86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39530E5" w14:textId="77777777" w:rsidR="001A348C" w:rsidRPr="007B4D37" w:rsidRDefault="001A348C" w:rsidP="001A348C">
            <w:pPr>
              <w:pStyle w:val="TAC"/>
              <w:rPr>
                <w:lang w:val="en-US"/>
              </w:rPr>
            </w:pPr>
            <w:r w:rsidRPr="007B4D37">
              <w:rPr>
                <w:lang w:val="en-US"/>
              </w:rPr>
              <w:t>1</w:t>
            </w:r>
          </w:p>
        </w:tc>
        <w:tc>
          <w:tcPr>
            <w:tcW w:w="1445" w:type="dxa"/>
            <w:tcBorders>
              <w:left w:val="double" w:sz="4" w:space="0" w:color="auto"/>
            </w:tcBorders>
            <w:vAlign w:val="center"/>
          </w:tcPr>
          <w:p w14:paraId="0D816696" w14:textId="77777777" w:rsidR="001A348C" w:rsidRPr="00F6725D" w:rsidRDefault="001A348C" w:rsidP="001A348C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0</w:t>
            </w:r>
          </w:p>
        </w:tc>
        <w:tc>
          <w:tcPr>
            <w:tcW w:w="1286" w:type="dxa"/>
            <w:tcBorders>
              <w:left w:val="double" w:sz="4" w:space="0" w:color="auto"/>
            </w:tcBorders>
            <w:vAlign w:val="center"/>
          </w:tcPr>
          <w:p w14:paraId="38492E1B" w14:textId="77777777" w:rsidR="001A348C" w:rsidRPr="00F6725D" w:rsidRDefault="001A348C" w:rsidP="001A348C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12</w:t>
            </w:r>
          </w:p>
        </w:tc>
        <w:tc>
          <w:tcPr>
            <w:tcW w:w="1849" w:type="dxa"/>
            <w:tcBorders>
              <w:left w:val="double" w:sz="4" w:space="0" w:color="auto"/>
            </w:tcBorders>
            <w:vAlign w:val="center"/>
          </w:tcPr>
          <w:p w14:paraId="6A7AA2B0" w14:textId="77777777" w:rsidR="001A348C" w:rsidRPr="00F6725D" w:rsidRDefault="001A348C" w:rsidP="001A348C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2</w:t>
            </w:r>
          </w:p>
        </w:tc>
        <w:tc>
          <w:tcPr>
            <w:tcW w:w="1286" w:type="dxa"/>
            <w:tcBorders>
              <w:left w:val="double" w:sz="4" w:space="0" w:color="auto"/>
              <w:right w:val="double" w:sz="4" w:space="0" w:color="auto"/>
            </w:tcBorders>
          </w:tcPr>
          <w:p w14:paraId="7DC034D1" w14:textId="3AC2C4E5" w:rsidR="001A348C" w:rsidRPr="00144357" w:rsidRDefault="00271A4D" w:rsidP="00144357">
            <w:pPr>
              <w:pStyle w:val="TAC"/>
              <w:rPr>
                <w:color w:val="FF0000"/>
                <w:kern w:val="24"/>
              </w:rPr>
            </w:pPr>
            <w:r w:rsidRPr="00144357">
              <w:rPr>
                <w:color w:val="FF0000"/>
                <w:kern w:val="24"/>
              </w:rPr>
              <w:t>1</w:t>
            </w:r>
          </w:p>
        </w:tc>
        <w:tc>
          <w:tcPr>
            <w:tcW w:w="1395" w:type="dxa"/>
            <w:tcBorders>
              <w:left w:val="double" w:sz="4" w:space="0" w:color="auto"/>
            </w:tcBorders>
            <w:vAlign w:val="center"/>
          </w:tcPr>
          <w:p w14:paraId="51B731EE" w14:textId="77777777" w:rsidR="001A348C" w:rsidRPr="00F6725D" w:rsidRDefault="001A348C" w:rsidP="00144357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0</w:t>
            </w:r>
          </w:p>
        </w:tc>
        <w:tc>
          <w:tcPr>
            <w:tcW w:w="1403" w:type="dxa"/>
            <w:tcBorders>
              <w:left w:val="double" w:sz="4" w:space="0" w:color="auto"/>
            </w:tcBorders>
            <w:vAlign w:val="center"/>
          </w:tcPr>
          <w:p w14:paraId="7C0368F9" w14:textId="77777777" w:rsidR="001A348C" w:rsidRPr="00F6725D" w:rsidRDefault="001A348C" w:rsidP="001A348C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szCs w:val="18"/>
                <w:lang w:eastAsia="zh-CN"/>
              </w:rPr>
              <w:t>{0, 4, 8}</w:t>
            </w:r>
          </w:p>
        </w:tc>
      </w:tr>
      <w:tr w:rsidR="001A348C" w:rsidRPr="00F6725D" w14:paraId="3B4E052A" w14:textId="77777777" w:rsidTr="00732FCD">
        <w:trPr>
          <w:cantSplit/>
          <w:jc w:val="center"/>
        </w:trPr>
        <w:tc>
          <w:tcPr>
            <w:tcW w:w="86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FD2F0ED" w14:textId="77777777" w:rsidR="001A348C" w:rsidRPr="007B4D37" w:rsidRDefault="001A348C" w:rsidP="001A348C">
            <w:pPr>
              <w:pStyle w:val="TAC"/>
            </w:pPr>
            <w:r w:rsidRPr="007B4D37">
              <w:t>2</w:t>
            </w:r>
          </w:p>
        </w:tc>
        <w:tc>
          <w:tcPr>
            <w:tcW w:w="1445" w:type="dxa"/>
            <w:tcBorders>
              <w:left w:val="double" w:sz="4" w:space="0" w:color="auto"/>
            </w:tcBorders>
            <w:vAlign w:val="center"/>
          </w:tcPr>
          <w:p w14:paraId="0A71B9EC" w14:textId="77777777" w:rsidR="001A348C" w:rsidRPr="00F6725D" w:rsidRDefault="001A348C" w:rsidP="001A348C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0</w:t>
            </w:r>
          </w:p>
        </w:tc>
        <w:tc>
          <w:tcPr>
            <w:tcW w:w="1286" w:type="dxa"/>
            <w:tcBorders>
              <w:left w:val="double" w:sz="4" w:space="0" w:color="auto"/>
            </w:tcBorders>
            <w:vAlign w:val="center"/>
          </w:tcPr>
          <w:p w14:paraId="47F65618" w14:textId="77777777" w:rsidR="001A348C" w:rsidRPr="00F6725D" w:rsidRDefault="001A348C" w:rsidP="001A348C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12</w:t>
            </w:r>
          </w:p>
        </w:tc>
        <w:tc>
          <w:tcPr>
            <w:tcW w:w="1849" w:type="dxa"/>
            <w:tcBorders>
              <w:left w:val="double" w:sz="4" w:space="0" w:color="auto"/>
            </w:tcBorders>
            <w:vAlign w:val="center"/>
          </w:tcPr>
          <w:p w14:paraId="5051BBDF" w14:textId="77777777" w:rsidR="001A348C" w:rsidRPr="00F6725D" w:rsidRDefault="001A348C" w:rsidP="001A348C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2</w:t>
            </w:r>
          </w:p>
        </w:tc>
        <w:tc>
          <w:tcPr>
            <w:tcW w:w="1286" w:type="dxa"/>
            <w:tcBorders>
              <w:left w:val="double" w:sz="4" w:space="0" w:color="auto"/>
              <w:right w:val="double" w:sz="4" w:space="0" w:color="auto"/>
            </w:tcBorders>
          </w:tcPr>
          <w:p w14:paraId="6AA13C17" w14:textId="230200CC" w:rsidR="001A348C" w:rsidRPr="00144357" w:rsidRDefault="00271A4D" w:rsidP="00144357">
            <w:pPr>
              <w:pStyle w:val="TAC"/>
              <w:rPr>
                <w:color w:val="FF0000"/>
                <w:kern w:val="24"/>
              </w:rPr>
            </w:pPr>
            <w:r w:rsidRPr="00144357">
              <w:rPr>
                <w:color w:val="FF0000"/>
                <w:kern w:val="24"/>
              </w:rPr>
              <w:t>12</w:t>
            </w:r>
          </w:p>
        </w:tc>
        <w:tc>
          <w:tcPr>
            <w:tcW w:w="1395" w:type="dxa"/>
            <w:tcBorders>
              <w:left w:val="double" w:sz="4" w:space="0" w:color="auto"/>
            </w:tcBorders>
            <w:vAlign w:val="center"/>
          </w:tcPr>
          <w:p w14:paraId="468B35A4" w14:textId="77777777" w:rsidR="001A348C" w:rsidRPr="00F6725D" w:rsidRDefault="001A348C" w:rsidP="00144357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3</w:t>
            </w:r>
          </w:p>
        </w:tc>
        <w:tc>
          <w:tcPr>
            <w:tcW w:w="1403" w:type="dxa"/>
            <w:tcBorders>
              <w:left w:val="double" w:sz="4" w:space="0" w:color="auto"/>
            </w:tcBorders>
            <w:vAlign w:val="center"/>
          </w:tcPr>
          <w:p w14:paraId="6595B502" w14:textId="77777777" w:rsidR="001A348C" w:rsidRPr="00F6725D" w:rsidRDefault="001A348C" w:rsidP="001A348C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szCs w:val="18"/>
                <w:lang w:eastAsia="zh-CN"/>
              </w:rPr>
              <w:t>{0, 4, 8}</w:t>
            </w:r>
          </w:p>
        </w:tc>
      </w:tr>
      <w:tr w:rsidR="001A348C" w:rsidRPr="00F6725D" w14:paraId="0B71BAA7" w14:textId="77777777" w:rsidTr="00732FCD">
        <w:trPr>
          <w:cantSplit/>
          <w:jc w:val="center"/>
        </w:trPr>
        <w:tc>
          <w:tcPr>
            <w:tcW w:w="86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B28E444" w14:textId="77777777" w:rsidR="001A348C" w:rsidRPr="007B4D37" w:rsidRDefault="001A348C" w:rsidP="001A348C">
            <w:pPr>
              <w:pStyle w:val="TAC"/>
            </w:pPr>
            <w:r w:rsidRPr="007B4D37">
              <w:t>3</w:t>
            </w:r>
          </w:p>
        </w:tc>
        <w:tc>
          <w:tcPr>
            <w:tcW w:w="1445" w:type="dxa"/>
            <w:tcBorders>
              <w:left w:val="double" w:sz="4" w:space="0" w:color="auto"/>
            </w:tcBorders>
            <w:vAlign w:val="center"/>
          </w:tcPr>
          <w:p w14:paraId="2AC9CD89" w14:textId="77777777" w:rsidR="001A348C" w:rsidRPr="00F6725D" w:rsidRDefault="001A348C" w:rsidP="001A348C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1</w:t>
            </w:r>
          </w:p>
        </w:tc>
        <w:tc>
          <w:tcPr>
            <w:tcW w:w="1286" w:type="dxa"/>
            <w:tcBorders>
              <w:left w:val="double" w:sz="4" w:space="0" w:color="auto"/>
            </w:tcBorders>
            <w:vAlign w:val="center"/>
          </w:tcPr>
          <w:p w14:paraId="1ADEC987" w14:textId="77777777" w:rsidR="001A348C" w:rsidRPr="00F6725D" w:rsidRDefault="001A348C" w:rsidP="001A348C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10</w:t>
            </w:r>
          </w:p>
        </w:tc>
        <w:tc>
          <w:tcPr>
            <w:tcW w:w="1849" w:type="dxa"/>
            <w:tcBorders>
              <w:left w:val="double" w:sz="4" w:space="0" w:color="auto"/>
            </w:tcBorders>
            <w:vAlign w:val="center"/>
          </w:tcPr>
          <w:p w14:paraId="6FE601D4" w14:textId="77777777" w:rsidR="001A348C" w:rsidRPr="00F6725D" w:rsidRDefault="001A348C" w:rsidP="001A348C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4</w:t>
            </w:r>
          </w:p>
        </w:tc>
        <w:tc>
          <w:tcPr>
            <w:tcW w:w="1286" w:type="dxa"/>
            <w:tcBorders>
              <w:left w:val="double" w:sz="4" w:space="0" w:color="auto"/>
              <w:right w:val="double" w:sz="4" w:space="0" w:color="auto"/>
            </w:tcBorders>
          </w:tcPr>
          <w:p w14:paraId="65E10E49" w14:textId="1EE5697A" w:rsidR="001A348C" w:rsidRPr="00144357" w:rsidRDefault="00271A4D" w:rsidP="00144357">
            <w:pPr>
              <w:pStyle w:val="TAC"/>
              <w:rPr>
                <w:color w:val="FF0000"/>
                <w:kern w:val="24"/>
              </w:rPr>
            </w:pPr>
            <w:r w:rsidRPr="00144357">
              <w:rPr>
                <w:color w:val="FF0000"/>
                <w:kern w:val="24"/>
              </w:rPr>
              <w:t>1</w:t>
            </w:r>
          </w:p>
        </w:tc>
        <w:tc>
          <w:tcPr>
            <w:tcW w:w="1395" w:type="dxa"/>
            <w:tcBorders>
              <w:left w:val="double" w:sz="4" w:space="0" w:color="auto"/>
            </w:tcBorders>
            <w:vAlign w:val="center"/>
          </w:tcPr>
          <w:p w14:paraId="05EDF27F" w14:textId="77777777" w:rsidR="001A348C" w:rsidRPr="00F6725D" w:rsidRDefault="001A348C" w:rsidP="00144357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0</w:t>
            </w:r>
          </w:p>
        </w:tc>
        <w:tc>
          <w:tcPr>
            <w:tcW w:w="1403" w:type="dxa"/>
            <w:tcBorders>
              <w:left w:val="double" w:sz="4" w:space="0" w:color="auto"/>
            </w:tcBorders>
            <w:vAlign w:val="center"/>
          </w:tcPr>
          <w:p w14:paraId="147C9BCD" w14:textId="77777777" w:rsidR="001A348C" w:rsidRPr="00F6725D" w:rsidRDefault="001A348C" w:rsidP="001A348C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{0, 6}</w:t>
            </w:r>
          </w:p>
        </w:tc>
      </w:tr>
      <w:tr w:rsidR="001A348C" w:rsidRPr="00F6725D" w14:paraId="2055C80F" w14:textId="77777777" w:rsidTr="00732FCD">
        <w:trPr>
          <w:cantSplit/>
          <w:jc w:val="center"/>
        </w:trPr>
        <w:tc>
          <w:tcPr>
            <w:tcW w:w="86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5124E78" w14:textId="77777777" w:rsidR="001A348C" w:rsidRPr="007B4D37" w:rsidRDefault="001A348C" w:rsidP="001A348C">
            <w:pPr>
              <w:pStyle w:val="TAC"/>
            </w:pPr>
            <w:r w:rsidRPr="007B4D37">
              <w:t>4</w:t>
            </w:r>
          </w:p>
        </w:tc>
        <w:tc>
          <w:tcPr>
            <w:tcW w:w="1445" w:type="dxa"/>
            <w:tcBorders>
              <w:left w:val="double" w:sz="4" w:space="0" w:color="auto"/>
            </w:tcBorders>
            <w:vAlign w:val="center"/>
          </w:tcPr>
          <w:p w14:paraId="4A59151B" w14:textId="77777777" w:rsidR="001A348C" w:rsidRPr="00F6725D" w:rsidRDefault="001A348C" w:rsidP="001A348C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286" w:type="dxa"/>
            <w:tcBorders>
              <w:left w:val="double" w:sz="4" w:space="0" w:color="auto"/>
            </w:tcBorders>
            <w:vAlign w:val="center"/>
          </w:tcPr>
          <w:p w14:paraId="568B7989" w14:textId="77777777" w:rsidR="001A348C" w:rsidRPr="00F6725D" w:rsidRDefault="001A348C" w:rsidP="001A348C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10</w:t>
            </w:r>
          </w:p>
        </w:tc>
        <w:tc>
          <w:tcPr>
            <w:tcW w:w="1849" w:type="dxa"/>
            <w:tcBorders>
              <w:left w:val="double" w:sz="4" w:space="0" w:color="auto"/>
            </w:tcBorders>
            <w:vAlign w:val="center"/>
          </w:tcPr>
          <w:p w14:paraId="3FC2569C" w14:textId="77777777" w:rsidR="001A348C" w:rsidRPr="00F6725D" w:rsidRDefault="001A348C" w:rsidP="001A348C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4</w:t>
            </w:r>
          </w:p>
        </w:tc>
        <w:tc>
          <w:tcPr>
            <w:tcW w:w="1286" w:type="dxa"/>
            <w:tcBorders>
              <w:left w:val="double" w:sz="4" w:space="0" w:color="auto"/>
              <w:right w:val="double" w:sz="4" w:space="0" w:color="auto"/>
            </w:tcBorders>
          </w:tcPr>
          <w:p w14:paraId="1D817059" w14:textId="620C3F37" w:rsidR="001A348C" w:rsidRPr="00144357" w:rsidRDefault="00271A4D" w:rsidP="00144357">
            <w:pPr>
              <w:pStyle w:val="TAC"/>
              <w:rPr>
                <w:color w:val="FF0000"/>
                <w:kern w:val="24"/>
              </w:rPr>
            </w:pPr>
            <w:r w:rsidRPr="00144357">
              <w:rPr>
                <w:color w:val="FF0000"/>
                <w:kern w:val="24"/>
              </w:rPr>
              <w:t>1</w:t>
            </w:r>
          </w:p>
        </w:tc>
        <w:tc>
          <w:tcPr>
            <w:tcW w:w="1395" w:type="dxa"/>
            <w:tcBorders>
              <w:left w:val="double" w:sz="4" w:space="0" w:color="auto"/>
            </w:tcBorders>
            <w:vAlign w:val="center"/>
          </w:tcPr>
          <w:p w14:paraId="09BFB95D" w14:textId="77777777" w:rsidR="001A348C" w:rsidRPr="00F6725D" w:rsidRDefault="001A348C" w:rsidP="00144357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0</w:t>
            </w:r>
          </w:p>
        </w:tc>
        <w:tc>
          <w:tcPr>
            <w:tcW w:w="1403" w:type="dxa"/>
            <w:tcBorders>
              <w:left w:val="double" w:sz="4" w:space="0" w:color="auto"/>
            </w:tcBorders>
            <w:vAlign w:val="center"/>
          </w:tcPr>
          <w:p w14:paraId="1B36CCA6" w14:textId="77777777" w:rsidR="001A348C" w:rsidRPr="00F6725D" w:rsidRDefault="001A348C" w:rsidP="001A348C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{0, 3, 6, 9}</w:t>
            </w:r>
          </w:p>
        </w:tc>
      </w:tr>
      <w:tr w:rsidR="001A348C" w:rsidRPr="00F6725D" w14:paraId="3C1323E3" w14:textId="77777777" w:rsidTr="00732FCD">
        <w:trPr>
          <w:cantSplit/>
          <w:jc w:val="center"/>
        </w:trPr>
        <w:tc>
          <w:tcPr>
            <w:tcW w:w="86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5E8B36E" w14:textId="77777777" w:rsidR="001A348C" w:rsidRPr="007B4D37" w:rsidRDefault="001A348C" w:rsidP="001A348C">
            <w:pPr>
              <w:pStyle w:val="TAC"/>
            </w:pPr>
            <w:r w:rsidRPr="007B4D37">
              <w:t>5</w:t>
            </w:r>
          </w:p>
        </w:tc>
        <w:tc>
          <w:tcPr>
            <w:tcW w:w="1445" w:type="dxa"/>
            <w:tcBorders>
              <w:left w:val="double" w:sz="4" w:space="0" w:color="auto"/>
            </w:tcBorders>
            <w:vAlign w:val="center"/>
          </w:tcPr>
          <w:p w14:paraId="1B383D7C" w14:textId="77777777" w:rsidR="001A348C" w:rsidRPr="00F6725D" w:rsidRDefault="001A348C" w:rsidP="001A348C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286" w:type="dxa"/>
            <w:tcBorders>
              <w:left w:val="double" w:sz="4" w:space="0" w:color="auto"/>
            </w:tcBorders>
            <w:vAlign w:val="center"/>
          </w:tcPr>
          <w:p w14:paraId="579B6C34" w14:textId="77777777" w:rsidR="001A348C" w:rsidRPr="00F6725D" w:rsidRDefault="001A348C" w:rsidP="001A348C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10</w:t>
            </w:r>
          </w:p>
        </w:tc>
        <w:tc>
          <w:tcPr>
            <w:tcW w:w="1849" w:type="dxa"/>
            <w:tcBorders>
              <w:left w:val="double" w:sz="4" w:space="0" w:color="auto"/>
            </w:tcBorders>
            <w:vAlign w:val="center"/>
          </w:tcPr>
          <w:p w14:paraId="0092DC8A" w14:textId="77777777" w:rsidR="001A348C" w:rsidRPr="00F6725D" w:rsidRDefault="001A348C" w:rsidP="001A348C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4</w:t>
            </w:r>
          </w:p>
        </w:tc>
        <w:tc>
          <w:tcPr>
            <w:tcW w:w="1286" w:type="dxa"/>
            <w:tcBorders>
              <w:left w:val="double" w:sz="4" w:space="0" w:color="auto"/>
              <w:right w:val="double" w:sz="4" w:space="0" w:color="auto"/>
            </w:tcBorders>
          </w:tcPr>
          <w:p w14:paraId="1D233EDA" w14:textId="1D70D8A8" w:rsidR="001A348C" w:rsidRPr="00144357" w:rsidRDefault="00271A4D" w:rsidP="00144357">
            <w:pPr>
              <w:pStyle w:val="TAC"/>
              <w:rPr>
                <w:color w:val="FF0000"/>
                <w:kern w:val="24"/>
              </w:rPr>
            </w:pPr>
            <w:r w:rsidRPr="00144357">
              <w:rPr>
                <w:color w:val="FF0000"/>
                <w:kern w:val="24"/>
              </w:rPr>
              <w:t>12</w:t>
            </w:r>
          </w:p>
        </w:tc>
        <w:tc>
          <w:tcPr>
            <w:tcW w:w="1395" w:type="dxa"/>
            <w:tcBorders>
              <w:left w:val="double" w:sz="4" w:space="0" w:color="auto"/>
            </w:tcBorders>
            <w:vAlign w:val="center"/>
          </w:tcPr>
          <w:p w14:paraId="6C2EE4D2" w14:textId="77777777" w:rsidR="001A348C" w:rsidRPr="00F6725D" w:rsidRDefault="001A348C" w:rsidP="00144357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2</w:t>
            </w:r>
          </w:p>
        </w:tc>
        <w:tc>
          <w:tcPr>
            <w:tcW w:w="1403" w:type="dxa"/>
            <w:tcBorders>
              <w:left w:val="double" w:sz="4" w:space="0" w:color="auto"/>
            </w:tcBorders>
            <w:vAlign w:val="center"/>
          </w:tcPr>
          <w:p w14:paraId="5E0D3766" w14:textId="77777777" w:rsidR="001A348C" w:rsidRPr="00F6725D" w:rsidRDefault="001A348C" w:rsidP="001A348C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{0, 3, 6, 9}</w:t>
            </w:r>
          </w:p>
        </w:tc>
      </w:tr>
      <w:tr w:rsidR="001A348C" w:rsidRPr="007B4D37" w14:paraId="13EE9946" w14:textId="77777777" w:rsidTr="00732FCD">
        <w:trPr>
          <w:cantSplit/>
          <w:jc w:val="center"/>
        </w:trPr>
        <w:tc>
          <w:tcPr>
            <w:tcW w:w="86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554A184" w14:textId="77777777" w:rsidR="001A348C" w:rsidRPr="007B4D37" w:rsidRDefault="001A348C" w:rsidP="001A348C">
            <w:pPr>
              <w:pStyle w:val="TAC"/>
            </w:pPr>
            <w:r w:rsidRPr="007B4D37">
              <w:t>6</w:t>
            </w:r>
          </w:p>
        </w:tc>
        <w:tc>
          <w:tcPr>
            <w:tcW w:w="1445" w:type="dxa"/>
            <w:tcBorders>
              <w:left w:val="double" w:sz="4" w:space="0" w:color="auto"/>
            </w:tcBorders>
            <w:vAlign w:val="center"/>
          </w:tcPr>
          <w:p w14:paraId="5AC52DED" w14:textId="77777777" w:rsidR="001A348C" w:rsidRPr="007B4D37" w:rsidRDefault="001A348C" w:rsidP="001A348C">
            <w:pPr>
              <w:pStyle w:val="TAC"/>
              <w:rPr>
                <w:rFonts w:cs="Arial"/>
                <w:kern w:val="24"/>
                <w:szCs w:val="18"/>
              </w:rPr>
            </w:pPr>
            <w:r w:rsidRPr="007B4D37">
              <w:rPr>
                <w:rFonts w:cs="Arial"/>
                <w:kern w:val="24"/>
                <w:szCs w:val="18"/>
                <w:lang w:eastAsia="zh-CN"/>
              </w:rPr>
              <w:t>1</w:t>
            </w:r>
          </w:p>
        </w:tc>
        <w:tc>
          <w:tcPr>
            <w:tcW w:w="1286" w:type="dxa"/>
            <w:tcBorders>
              <w:left w:val="double" w:sz="4" w:space="0" w:color="auto"/>
            </w:tcBorders>
            <w:vAlign w:val="center"/>
          </w:tcPr>
          <w:p w14:paraId="597FC94B" w14:textId="77777777" w:rsidR="001A348C" w:rsidRPr="007B4D37" w:rsidRDefault="001A348C" w:rsidP="001A348C">
            <w:pPr>
              <w:pStyle w:val="TAC"/>
              <w:rPr>
                <w:rFonts w:cs="Arial"/>
                <w:kern w:val="24"/>
                <w:szCs w:val="18"/>
              </w:rPr>
            </w:pPr>
            <w:r w:rsidRPr="007B4D37">
              <w:rPr>
                <w:rFonts w:cs="Arial"/>
                <w:kern w:val="24"/>
                <w:szCs w:val="18"/>
                <w:lang w:eastAsia="zh-CN"/>
              </w:rPr>
              <w:t>1</w:t>
            </w:r>
            <w:r w:rsidRPr="007B4D37">
              <w:rPr>
                <w:rFonts w:cs="Arial"/>
                <w:kern w:val="24"/>
                <w:szCs w:val="18"/>
              </w:rPr>
              <w:t>0</w:t>
            </w:r>
          </w:p>
        </w:tc>
        <w:tc>
          <w:tcPr>
            <w:tcW w:w="1849" w:type="dxa"/>
            <w:tcBorders>
              <w:left w:val="double" w:sz="4" w:space="0" w:color="auto"/>
            </w:tcBorders>
            <w:vAlign w:val="center"/>
          </w:tcPr>
          <w:p w14:paraId="165A272D" w14:textId="77777777" w:rsidR="001A348C" w:rsidRPr="007B4D37" w:rsidRDefault="001A348C" w:rsidP="001A348C">
            <w:pPr>
              <w:pStyle w:val="TAC"/>
              <w:rPr>
                <w:rFonts w:cs="Arial"/>
                <w:kern w:val="24"/>
                <w:szCs w:val="18"/>
              </w:rPr>
            </w:pPr>
            <w:r w:rsidRPr="007B4D37">
              <w:rPr>
                <w:rFonts w:cs="Arial"/>
                <w:kern w:val="24"/>
                <w:szCs w:val="18"/>
              </w:rPr>
              <w:t>4</w:t>
            </w:r>
          </w:p>
        </w:tc>
        <w:tc>
          <w:tcPr>
            <w:tcW w:w="1286" w:type="dxa"/>
            <w:tcBorders>
              <w:left w:val="double" w:sz="4" w:space="0" w:color="auto"/>
              <w:right w:val="double" w:sz="4" w:space="0" w:color="auto"/>
            </w:tcBorders>
          </w:tcPr>
          <w:p w14:paraId="1B9DB687" w14:textId="3002B90F" w:rsidR="001A348C" w:rsidRPr="00144357" w:rsidRDefault="00271A4D" w:rsidP="00144357">
            <w:pPr>
              <w:pStyle w:val="TAC"/>
              <w:rPr>
                <w:color w:val="FF0000"/>
                <w:kern w:val="24"/>
              </w:rPr>
            </w:pPr>
            <w:r w:rsidRPr="00144357">
              <w:rPr>
                <w:color w:val="FF0000"/>
                <w:kern w:val="24"/>
              </w:rPr>
              <w:t>12</w:t>
            </w:r>
          </w:p>
        </w:tc>
        <w:tc>
          <w:tcPr>
            <w:tcW w:w="1395" w:type="dxa"/>
            <w:tcBorders>
              <w:left w:val="double" w:sz="4" w:space="0" w:color="auto"/>
            </w:tcBorders>
            <w:vAlign w:val="center"/>
          </w:tcPr>
          <w:p w14:paraId="0C700FF8" w14:textId="77777777" w:rsidR="001A348C" w:rsidRPr="007B4D37" w:rsidRDefault="001A348C" w:rsidP="00144357">
            <w:pPr>
              <w:pStyle w:val="TAC"/>
              <w:rPr>
                <w:rFonts w:cs="Arial"/>
                <w:kern w:val="24"/>
                <w:szCs w:val="18"/>
              </w:rPr>
            </w:pPr>
            <w:r w:rsidRPr="007B4D37">
              <w:rPr>
                <w:rFonts w:cs="Arial"/>
                <w:kern w:val="24"/>
                <w:szCs w:val="18"/>
              </w:rPr>
              <w:t>4</w:t>
            </w:r>
          </w:p>
        </w:tc>
        <w:tc>
          <w:tcPr>
            <w:tcW w:w="1403" w:type="dxa"/>
            <w:tcBorders>
              <w:left w:val="double" w:sz="4" w:space="0" w:color="auto"/>
            </w:tcBorders>
            <w:vAlign w:val="center"/>
          </w:tcPr>
          <w:p w14:paraId="4221560A" w14:textId="77777777" w:rsidR="001A348C" w:rsidRPr="007B4D37" w:rsidRDefault="001A348C" w:rsidP="001A348C">
            <w:pPr>
              <w:pStyle w:val="TAC"/>
              <w:rPr>
                <w:rFonts w:cs="Arial"/>
                <w:kern w:val="24"/>
                <w:szCs w:val="18"/>
              </w:rPr>
            </w:pPr>
            <w:r w:rsidRPr="007B4D37">
              <w:rPr>
                <w:rFonts w:cs="Arial"/>
                <w:kern w:val="24"/>
                <w:szCs w:val="18"/>
                <w:lang w:eastAsia="zh-CN"/>
              </w:rPr>
              <w:t>{0, 3, 6, 9}</w:t>
            </w:r>
          </w:p>
        </w:tc>
      </w:tr>
      <w:tr w:rsidR="001A348C" w:rsidRPr="00F6725D" w14:paraId="62FEBA9D" w14:textId="77777777" w:rsidTr="00732FCD">
        <w:trPr>
          <w:cantSplit/>
          <w:jc w:val="center"/>
        </w:trPr>
        <w:tc>
          <w:tcPr>
            <w:tcW w:w="86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37ACB86" w14:textId="77777777" w:rsidR="001A348C" w:rsidRPr="007B4D37" w:rsidRDefault="001A348C" w:rsidP="001A348C">
            <w:pPr>
              <w:pStyle w:val="TAC"/>
            </w:pPr>
            <w:r w:rsidRPr="007B4D37">
              <w:t>7</w:t>
            </w:r>
          </w:p>
        </w:tc>
        <w:tc>
          <w:tcPr>
            <w:tcW w:w="1445" w:type="dxa"/>
            <w:tcBorders>
              <w:left w:val="double" w:sz="4" w:space="0" w:color="auto"/>
            </w:tcBorders>
            <w:vAlign w:val="center"/>
          </w:tcPr>
          <w:p w14:paraId="58DEBD41" w14:textId="77777777" w:rsidR="001A348C" w:rsidRPr="00F6725D" w:rsidRDefault="001A348C" w:rsidP="001A348C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1</w:t>
            </w:r>
          </w:p>
        </w:tc>
        <w:tc>
          <w:tcPr>
            <w:tcW w:w="1286" w:type="dxa"/>
            <w:tcBorders>
              <w:left w:val="double" w:sz="4" w:space="0" w:color="auto"/>
            </w:tcBorders>
            <w:vAlign w:val="center"/>
          </w:tcPr>
          <w:p w14:paraId="740F3DD4" w14:textId="77777777" w:rsidR="001A348C" w:rsidRPr="00F6725D" w:rsidRDefault="001A348C" w:rsidP="001A348C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4</w:t>
            </w:r>
          </w:p>
        </w:tc>
        <w:tc>
          <w:tcPr>
            <w:tcW w:w="1849" w:type="dxa"/>
            <w:tcBorders>
              <w:left w:val="double" w:sz="4" w:space="0" w:color="auto"/>
            </w:tcBorders>
            <w:vAlign w:val="center"/>
          </w:tcPr>
          <w:p w14:paraId="07C3D858" w14:textId="77777777" w:rsidR="001A348C" w:rsidRPr="00F6725D" w:rsidRDefault="001A348C" w:rsidP="001A348C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10</w:t>
            </w:r>
          </w:p>
        </w:tc>
        <w:tc>
          <w:tcPr>
            <w:tcW w:w="1286" w:type="dxa"/>
            <w:tcBorders>
              <w:left w:val="double" w:sz="4" w:space="0" w:color="auto"/>
              <w:right w:val="double" w:sz="4" w:space="0" w:color="auto"/>
            </w:tcBorders>
          </w:tcPr>
          <w:p w14:paraId="7F4F51DA" w14:textId="7B22986D" w:rsidR="001A348C" w:rsidRPr="00144357" w:rsidRDefault="00271A4D" w:rsidP="00144357">
            <w:pPr>
              <w:pStyle w:val="TAC"/>
              <w:rPr>
                <w:color w:val="FF0000"/>
                <w:kern w:val="24"/>
              </w:rPr>
            </w:pPr>
            <w:r w:rsidRPr="00144357">
              <w:rPr>
                <w:rFonts w:hint="eastAsia"/>
                <w:color w:val="FF0000"/>
                <w:kern w:val="24"/>
              </w:rPr>
              <w:t>1</w:t>
            </w:r>
          </w:p>
        </w:tc>
        <w:tc>
          <w:tcPr>
            <w:tcW w:w="1395" w:type="dxa"/>
            <w:tcBorders>
              <w:left w:val="double" w:sz="4" w:space="0" w:color="auto"/>
            </w:tcBorders>
            <w:vAlign w:val="center"/>
          </w:tcPr>
          <w:p w14:paraId="210406A4" w14:textId="77777777" w:rsidR="001A348C" w:rsidRPr="00F6725D" w:rsidRDefault="001A348C" w:rsidP="00144357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0</w:t>
            </w:r>
          </w:p>
        </w:tc>
        <w:tc>
          <w:tcPr>
            <w:tcW w:w="1403" w:type="dxa"/>
            <w:tcBorders>
              <w:left w:val="double" w:sz="4" w:space="0" w:color="auto"/>
            </w:tcBorders>
            <w:vAlign w:val="center"/>
          </w:tcPr>
          <w:p w14:paraId="327F9187" w14:textId="77777777" w:rsidR="001A348C" w:rsidRPr="00F6725D" w:rsidRDefault="001A348C" w:rsidP="001A348C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{0, 6}</w:t>
            </w:r>
          </w:p>
        </w:tc>
      </w:tr>
      <w:tr w:rsidR="001A348C" w:rsidRPr="00F6725D" w14:paraId="382578D1" w14:textId="77777777" w:rsidTr="00732FCD">
        <w:trPr>
          <w:cantSplit/>
          <w:jc w:val="center"/>
        </w:trPr>
        <w:tc>
          <w:tcPr>
            <w:tcW w:w="86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149F951" w14:textId="77777777" w:rsidR="001A348C" w:rsidRPr="007B4D37" w:rsidRDefault="001A348C" w:rsidP="001A348C">
            <w:pPr>
              <w:pStyle w:val="TAC"/>
            </w:pPr>
            <w:r w:rsidRPr="007B4D37">
              <w:t>8</w:t>
            </w:r>
          </w:p>
        </w:tc>
        <w:tc>
          <w:tcPr>
            <w:tcW w:w="1445" w:type="dxa"/>
            <w:tcBorders>
              <w:left w:val="double" w:sz="4" w:space="0" w:color="auto"/>
            </w:tcBorders>
            <w:vAlign w:val="center"/>
          </w:tcPr>
          <w:p w14:paraId="6DEE81EC" w14:textId="77777777" w:rsidR="001A348C" w:rsidRPr="00F6725D" w:rsidRDefault="001A348C" w:rsidP="001A348C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1</w:t>
            </w:r>
          </w:p>
        </w:tc>
        <w:tc>
          <w:tcPr>
            <w:tcW w:w="1286" w:type="dxa"/>
            <w:tcBorders>
              <w:left w:val="double" w:sz="4" w:space="0" w:color="auto"/>
            </w:tcBorders>
            <w:vAlign w:val="center"/>
          </w:tcPr>
          <w:p w14:paraId="71FB3158" w14:textId="77777777" w:rsidR="001A348C" w:rsidRPr="00F6725D" w:rsidRDefault="001A348C" w:rsidP="001A348C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4</w:t>
            </w:r>
          </w:p>
        </w:tc>
        <w:tc>
          <w:tcPr>
            <w:tcW w:w="1849" w:type="dxa"/>
            <w:tcBorders>
              <w:left w:val="double" w:sz="4" w:space="0" w:color="auto"/>
            </w:tcBorders>
            <w:vAlign w:val="center"/>
          </w:tcPr>
          <w:p w14:paraId="4CA0EB7D" w14:textId="77777777" w:rsidR="001A348C" w:rsidRPr="00F6725D" w:rsidRDefault="001A348C" w:rsidP="001A348C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10</w:t>
            </w:r>
          </w:p>
        </w:tc>
        <w:tc>
          <w:tcPr>
            <w:tcW w:w="1286" w:type="dxa"/>
            <w:tcBorders>
              <w:left w:val="double" w:sz="4" w:space="0" w:color="auto"/>
              <w:right w:val="double" w:sz="4" w:space="0" w:color="auto"/>
            </w:tcBorders>
          </w:tcPr>
          <w:p w14:paraId="5476F140" w14:textId="2FBF4201" w:rsidR="001A348C" w:rsidRPr="00144357" w:rsidRDefault="00271A4D" w:rsidP="00144357">
            <w:pPr>
              <w:pStyle w:val="TAC"/>
              <w:rPr>
                <w:color w:val="FF0000"/>
                <w:kern w:val="24"/>
              </w:rPr>
            </w:pPr>
            <w:r w:rsidRPr="00144357">
              <w:rPr>
                <w:rFonts w:hint="eastAsia"/>
                <w:color w:val="FF0000"/>
                <w:kern w:val="24"/>
              </w:rPr>
              <w:t>1</w:t>
            </w:r>
          </w:p>
        </w:tc>
        <w:tc>
          <w:tcPr>
            <w:tcW w:w="1395" w:type="dxa"/>
            <w:tcBorders>
              <w:left w:val="double" w:sz="4" w:space="0" w:color="auto"/>
            </w:tcBorders>
            <w:vAlign w:val="center"/>
          </w:tcPr>
          <w:p w14:paraId="72121218" w14:textId="77777777" w:rsidR="001A348C" w:rsidRPr="00F6725D" w:rsidRDefault="001A348C" w:rsidP="00144357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0</w:t>
            </w:r>
          </w:p>
        </w:tc>
        <w:tc>
          <w:tcPr>
            <w:tcW w:w="1403" w:type="dxa"/>
            <w:tcBorders>
              <w:left w:val="double" w:sz="4" w:space="0" w:color="auto"/>
            </w:tcBorders>
            <w:vAlign w:val="center"/>
          </w:tcPr>
          <w:p w14:paraId="3A4D077F" w14:textId="77777777" w:rsidR="001A348C" w:rsidRPr="00F6725D" w:rsidRDefault="001A348C" w:rsidP="001A348C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{0, 3, 6, 9}</w:t>
            </w:r>
          </w:p>
        </w:tc>
      </w:tr>
      <w:tr w:rsidR="001A348C" w:rsidRPr="00F6725D" w14:paraId="03C711B6" w14:textId="77777777" w:rsidTr="00732FCD">
        <w:trPr>
          <w:cantSplit/>
          <w:jc w:val="center"/>
        </w:trPr>
        <w:tc>
          <w:tcPr>
            <w:tcW w:w="86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098B010" w14:textId="77777777" w:rsidR="001A348C" w:rsidRPr="007B4D37" w:rsidRDefault="001A348C" w:rsidP="001A348C">
            <w:pPr>
              <w:pStyle w:val="TAC"/>
            </w:pPr>
            <w:r w:rsidRPr="007B4D37">
              <w:t>9</w:t>
            </w:r>
          </w:p>
        </w:tc>
        <w:tc>
          <w:tcPr>
            <w:tcW w:w="1445" w:type="dxa"/>
            <w:tcBorders>
              <w:left w:val="double" w:sz="4" w:space="0" w:color="auto"/>
            </w:tcBorders>
            <w:vAlign w:val="center"/>
          </w:tcPr>
          <w:p w14:paraId="4CA709E3" w14:textId="77777777" w:rsidR="001A348C" w:rsidRPr="00F6725D" w:rsidRDefault="001A348C" w:rsidP="001A348C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286" w:type="dxa"/>
            <w:tcBorders>
              <w:left w:val="double" w:sz="4" w:space="0" w:color="auto"/>
            </w:tcBorders>
            <w:vAlign w:val="center"/>
          </w:tcPr>
          <w:p w14:paraId="3F332C85" w14:textId="77777777" w:rsidR="001A348C" w:rsidRPr="00F6725D" w:rsidRDefault="001A348C" w:rsidP="001A348C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4</w:t>
            </w:r>
          </w:p>
        </w:tc>
        <w:tc>
          <w:tcPr>
            <w:tcW w:w="1849" w:type="dxa"/>
            <w:tcBorders>
              <w:left w:val="double" w:sz="4" w:space="0" w:color="auto"/>
            </w:tcBorders>
            <w:vAlign w:val="center"/>
          </w:tcPr>
          <w:p w14:paraId="293FC91A" w14:textId="77777777" w:rsidR="001A348C" w:rsidRPr="00F6725D" w:rsidRDefault="001A348C" w:rsidP="001A348C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10</w:t>
            </w:r>
          </w:p>
        </w:tc>
        <w:tc>
          <w:tcPr>
            <w:tcW w:w="1286" w:type="dxa"/>
            <w:tcBorders>
              <w:left w:val="double" w:sz="4" w:space="0" w:color="auto"/>
              <w:right w:val="double" w:sz="4" w:space="0" w:color="auto"/>
            </w:tcBorders>
          </w:tcPr>
          <w:p w14:paraId="0F12BBAC" w14:textId="5753DA82" w:rsidR="001A348C" w:rsidRPr="00144357" w:rsidRDefault="00271A4D" w:rsidP="00144357">
            <w:pPr>
              <w:pStyle w:val="TAC"/>
              <w:rPr>
                <w:color w:val="FF0000"/>
                <w:kern w:val="24"/>
              </w:rPr>
            </w:pPr>
            <w:r w:rsidRPr="00144357">
              <w:rPr>
                <w:rFonts w:hint="eastAsia"/>
                <w:color w:val="FF0000"/>
                <w:kern w:val="24"/>
              </w:rPr>
              <w:t>12</w:t>
            </w:r>
          </w:p>
        </w:tc>
        <w:tc>
          <w:tcPr>
            <w:tcW w:w="1395" w:type="dxa"/>
            <w:tcBorders>
              <w:left w:val="double" w:sz="4" w:space="0" w:color="auto"/>
            </w:tcBorders>
            <w:vAlign w:val="center"/>
          </w:tcPr>
          <w:p w14:paraId="5CB66510" w14:textId="77777777" w:rsidR="001A348C" w:rsidRPr="00F6725D" w:rsidRDefault="001A348C" w:rsidP="00144357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2</w:t>
            </w:r>
          </w:p>
        </w:tc>
        <w:tc>
          <w:tcPr>
            <w:tcW w:w="1403" w:type="dxa"/>
            <w:tcBorders>
              <w:left w:val="double" w:sz="4" w:space="0" w:color="auto"/>
            </w:tcBorders>
            <w:vAlign w:val="center"/>
          </w:tcPr>
          <w:p w14:paraId="5C4FFDC3" w14:textId="77777777" w:rsidR="001A348C" w:rsidRPr="00F6725D" w:rsidRDefault="001A348C" w:rsidP="001A348C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{0, 3, 6, 9}</w:t>
            </w:r>
          </w:p>
        </w:tc>
      </w:tr>
      <w:tr w:rsidR="001A348C" w:rsidRPr="007B4D37" w14:paraId="3EB7C591" w14:textId="77777777" w:rsidTr="00732FCD">
        <w:trPr>
          <w:cantSplit/>
          <w:jc w:val="center"/>
        </w:trPr>
        <w:tc>
          <w:tcPr>
            <w:tcW w:w="86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6FF2DDD" w14:textId="77777777" w:rsidR="001A348C" w:rsidRPr="007B4D37" w:rsidRDefault="001A348C" w:rsidP="001A348C">
            <w:pPr>
              <w:pStyle w:val="TAC"/>
            </w:pPr>
            <w:r w:rsidRPr="007B4D37">
              <w:t>10</w:t>
            </w:r>
          </w:p>
        </w:tc>
        <w:tc>
          <w:tcPr>
            <w:tcW w:w="1445" w:type="dxa"/>
            <w:tcBorders>
              <w:left w:val="double" w:sz="4" w:space="0" w:color="auto"/>
            </w:tcBorders>
            <w:vAlign w:val="center"/>
          </w:tcPr>
          <w:p w14:paraId="068F3A5A" w14:textId="77777777" w:rsidR="001A348C" w:rsidRPr="007B4D37" w:rsidRDefault="001A348C" w:rsidP="001A348C">
            <w:pPr>
              <w:pStyle w:val="TAC"/>
              <w:rPr>
                <w:rFonts w:cs="Arial"/>
                <w:kern w:val="24"/>
                <w:szCs w:val="18"/>
              </w:rPr>
            </w:pPr>
            <w:r w:rsidRPr="007B4D37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286" w:type="dxa"/>
            <w:tcBorders>
              <w:left w:val="double" w:sz="4" w:space="0" w:color="auto"/>
            </w:tcBorders>
            <w:vAlign w:val="center"/>
          </w:tcPr>
          <w:p w14:paraId="3FBE319D" w14:textId="77777777" w:rsidR="001A348C" w:rsidRPr="007B4D37" w:rsidRDefault="001A348C" w:rsidP="001A348C">
            <w:pPr>
              <w:pStyle w:val="TAC"/>
              <w:rPr>
                <w:rFonts w:cs="Arial"/>
                <w:kern w:val="24"/>
                <w:szCs w:val="18"/>
              </w:rPr>
            </w:pPr>
            <w:r w:rsidRPr="007B4D37">
              <w:rPr>
                <w:rFonts w:cs="Arial"/>
                <w:kern w:val="24"/>
                <w:szCs w:val="18"/>
              </w:rPr>
              <w:t>4</w:t>
            </w:r>
          </w:p>
        </w:tc>
        <w:tc>
          <w:tcPr>
            <w:tcW w:w="1849" w:type="dxa"/>
            <w:tcBorders>
              <w:left w:val="double" w:sz="4" w:space="0" w:color="auto"/>
            </w:tcBorders>
            <w:vAlign w:val="center"/>
          </w:tcPr>
          <w:p w14:paraId="7E82203C" w14:textId="77777777" w:rsidR="001A348C" w:rsidRPr="007B4D37" w:rsidRDefault="001A348C" w:rsidP="001A348C">
            <w:pPr>
              <w:pStyle w:val="TAC"/>
              <w:rPr>
                <w:rFonts w:cs="Arial"/>
                <w:kern w:val="24"/>
                <w:szCs w:val="18"/>
              </w:rPr>
            </w:pPr>
            <w:r w:rsidRPr="007B4D37">
              <w:rPr>
                <w:rFonts w:cs="Arial"/>
                <w:kern w:val="24"/>
                <w:szCs w:val="18"/>
              </w:rPr>
              <w:t>10</w:t>
            </w:r>
          </w:p>
        </w:tc>
        <w:tc>
          <w:tcPr>
            <w:tcW w:w="1286" w:type="dxa"/>
            <w:tcBorders>
              <w:left w:val="double" w:sz="4" w:space="0" w:color="auto"/>
              <w:right w:val="double" w:sz="4" w:space="0" w:color="auto"/>
            </w:tcBorders>
          </w:tcPr>
          <w:p w14:paraId="611B9395" w14:textId="5C226D12" w:rsidR="001A348C" w:rsidRPr="00144357" w:rsidRDefault="00271A4D" w:rsidP="00144357">
            <w:pPr>
              <w:pStyle w:val="TAC"/>
              <w:rPr>
                <w:color w:val="FF0000"/>
                <w:kern w:val="24"/>
              </w:rPr>
            </w:pPr>
            <w:r w:rsidRPr="00144357">
              <w:rPr>
                <w:rFonts w:hint="eastAsia"/>
                <w:color w:val="FF0000"/>
                <w:kern w:val="24"/>
              </w:rPr>
              <w:t>12</w:t>
            </w:r>
          </w:p>
        </w:tc>
        <w:tc>
          <w:tcPr>
            <w:tcW w:w="1395" w:type="dxa"/>
            <w:tcBorders>
              <w:left w:val="double" w:sz="4" w:space="0" w:color="auto"/>
            </w:tcBorders>
            <w:vAlign w:val="center"/>
          </w:tcPr>
          <w:p w14:paraId="79F9A9A5" w14:textId="77777777" w:rsidR="001A348C" w:rsidRPr="007B4D37" w:rsidRDefault="001A348C" w:rsidP="00144357">
            <w:pPr>
              <w:pStyle w:val="TAC"/>
              <w:rPr>
                <w:rFonts w:cs="Arial"/>
                <w:kern w:val="24"/>
                <w:szCs w:val="18"/>
              </w:rPr>
            </w:pPr>
            <w:r w:rsidRPr="007B4D37">
              <w:rPr>
                <w:rFonts w:cs="Arial"/>
                <w:kern w:val="24"/>
                <w:szCs w:val="18"/>
              </w:rPr>
              <w:t>4</w:t>
            </w:r>
          </w:p>
        </w:tc>
        <w:tc>
          <w:tcPr>
            <w:tcW w:w="1403" w:type="dxa"/>
            <w:tcBorders>
              <w:left w:val="double" w:sz="4" w:space="0" w:color="auto"/>
            </w:tcBorders>
            <w:vAlign w:val="center"/>
          </w:tcPr>
          <w:p w14:paraId="79EE1C12" w14:textId="77777777" w:rsidR="001A348C" w:rsidRPr="007B4D37" w:rsidRDefault="001A348C" w:rsidP="001A348C">
            <w:pPr>
              <w:pStyle w:val="TAC"/>
              <w:rPr>
                <w:rFonts w:cs="Arial"/>
                <w:kern w:val="24"/>
                <w:szCs w:val="18"/>
              </w:rPr>
            </w:pPr>
            <w:r w:rsidRPr="007B4D37">
              <w:rPr>
                <w:rFonts w:cs="Arial"/>
                <w:kern w:val="24"/>
                <w:szCs w:val="18"/>
                <w:lang w:eastAsia="zh-CN"/>
              </w:rPr>
              <w:t>{0, 3, 6, 9}</w:t>
            </w:r>
          </w:p>
        </w:tc>
      </w:tr>
      <w:tr w:rsidR="00271A4D" w:rsidRPr="00F6725D" w14:paraId="4D6F124A" w14:textId="77777777" w:rsidTr="00732FCD">
        <w:trPr>
          <w:cantSplit/>
          <w:jc w:val="center"/>
        </w:trPr>
        <w:tc>
          <w:tcPr>
            <w:tcW w:w="86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B231C3A" w14:textId="77777777" w:rsidR="00271A4D" w:rsidRPr="007B4D37" w:rsidRDefault="00271A4D" w:rsidP="001A348C">
            <w:pPr>
              <w:pStyle w:val="TAC"/>
            </w:pPr>
            <w:r w:rsidRPr="007B4D37">
              <w:t>11</w:t>
            </w:r>
          </w:p>
        </w:tc>
        <w:tc>
          <w:tcPr>
            <w:tcW w:w="1445" w:type="dxa"/>
            <w:tcBorders>
              <w:left w:val="double" w:sz="4" w:space="0" w:color="auto"/>
            </w:tcBorders>
            <w:vAlign w:val="center"/>
          </w:tcPr>
          <w:p w14:paraId="7CFE9AA8" w14:textId="77777777" w:rsidR="00271A4D" w:rsidRPr="00F6725D" w:rsidRDefault="00271A4D" w:rsidP="001A348C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286" w:type="dxa"/>
            <w:tcBorders>
              <w:left w:val="double" w:sz="4" w:space="0" w:color="auto"/>
            </w:tcBorders>
            <w:vAlign w:val="center"/>
          </w:tcPr>
          <w:p w14:paraId="4E802B12" w14:textId="77777777" w:rsidR="00271A4D" w:rsidRPr="00F6725D" w:rsidRDefault="00271A4D" w:rsidP="001A348C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0</w:t>
            </w:r>
          </w:p>
        </w:tc>
        <w:tc>
          <w:tcPr>
            <w:tcW w:w="1849" w:type="dxa"/>
            <w:tcBorders>
              <w:left w:val="double" w:sz="4" w:space="0" w:color="auto"/>
            </w:tcBorders>
            <w:vAlign w:val="center"/>
          </w:tcPr>
          <w:p w14:paraId="26013E1D" w14:textId="77777777" w:rsidR="00271A4D" w:rsidRPr="00F6725D" w:rsidRDefault="00271A4D" w:rsidP="001A348C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14</w:t>
            </w:r>
          </w:p>
        </w:tc>
        <w:tc>
          <w:tcPr>
            <w:tcW w:w="1286" w:type="dxa"/>
            <w:tcBorders>
              <w:left w:val="double" w:sz="4" w:space="0" w:color="auto"/>
              <w:right w:val="double" w:sz="4" w:space="0" w:color="auto"/>
            </w:tcBorders>
          </w:tcPr>
          <w:p w14:paraId="18B89995" w14:textId="6218FA89" w:rsidR="00271A4D" w:rsidRPr="00144357" w:rsidRDefault="00271A4D" w:rsidP="00144357">
            <w:pPr>
              <w:pStyle w:val="TAC"/>
              <w:rPr>
                <w:color w:val="FF0000"/>
                <w:kern w:val="24"/>
              </w:rPr>
            </w:pPr>
            <w:r w:rsidRPr="00144357">
              <w:rPr>
                <w:rFonts w:hint="eastAsia"/>
                <w:color w:val="FF0000"/>
                <w:kern w:val="24"/>
              </w:rPr>
              <w:t>1</w:t>
            </w:r>
          </w:p>
        </w:tc>
        <w:tc>
          <w:tcPr>
            <w:tcW w:w="1395" w:type="dxa"/>
            <w:tcBorders>
              <w:left w:val="double" w:sz="4" w:space="0" w:color="auto"/>
            </w:tcBorders>
            <w:vAlign w:val="center"/>
          </w:tcPr>
          <w:p w14:paraId="7CE8A1B2" w14:textId="77777777" w:rsidR="00271A4D" w:rsidRPr="00F6725D" w:rsidRDefault="00271A4D" w:rsidP="00144357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0</w:t>
            </w:r>
          </w:p>
        </w:tc>
        <w:tc>
          <w:tcPr>
            <w:tcW w:w="1403" w:type="dxa"/>
            <w:tcBorders>
              <w:left w:val="double" w:sz="4" w:space="0" w:color="auto"/>
            </w:tcBorders>
            <w:vAlign w:val="center"/>
          </w:tcPr>
          <w:p w14:paraId="03902F31" w14:textId="77777777" w:rsidR="00271A4D" w:rsidRPr="00F6725D" w:rsidRDefault="00271A4D" w:rsidP="001A348C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{0, 6}</w:t>
            </w:r>
          </w:p>
        </w:tc>
      </w:tr>
      <w:tr w:rsidR="00271A4D" w:rsidRPr="00F6725D" w14:paraId="24A50236" w14:textId="77777777" w:rsidTr="00732FCD">
        <w:trPr>
          <w:cantSplit/>
          <w:jc w:val="center"/>
        </w:trPr>
        <w:tc>
          <w:tcPr>
            <w:tcW w:w="86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91D7028" w14:textId="77777777" w:rsidR="00271A4D" w:rsidRPr="007B4D37" w:rsidRDefault="00271A4D" w:rsidP="001A348C">
            <w:pPr>
              <w:pStyle w:val="TAC"/>
            </w:pPr>
            <w:r w:rsidRPr="007B4D37">
              <w:t>12</w:t>
            </w:r>
          </w:p>
        </w:tc>
        <w:tc>
          <w:tcPr>
            <w:tcW w:w="1445" w:type="dxa"/>
            <w:tcBorders>
              <w:left w:val="double" w:sz="4" w:space="0" w:color="auto"/>
            </w:tcBorders>
            <w:vAlign w:val="center"/>
          </w:tcPr>
          <w:p w14:paraId="39648F1D" w14:textId="77777777" w:rsidR="00271A4D" w:rsidRPr="00F6725D" w:rsidRDefault="00271A4D" w:rsidP="001A348C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286" w:type="dxa"/>
            <w:tcBorders>
              <w:left w:val="double" w:sz="4" w:space="0" w:color="auto"/>
            </w:tcBorders>
            <w:vAlign w:val="center"/>
          </w:tcPr>
          <w:p w14:paraId="61D32A8B" w14:textId="77777777" w:rsidR="00271A4D" w:rsidRPr="00F6725D" w:rsidRDefault="00271A4D" w:rsidP="001A348C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0</w:t>
            </w:r>
          </w:p>
        </w:tc>
        <w:tc>
          <w:tcPr>
            <w:tcW w:w="1849" w:type="dxa"/>
            <w:tcBorders>
              <w:left w:val="double" w:sz="4" w:space="0" w:color="auto"/>
            </w:tcBorders>
            <w:vAlign w:val="center"/>
          </w:tcPr>
          <w:p w14:paraId="7D13FC9F" w14:textId="77777777" w:rsidR="00271A4D" w:rsidRPr="00F6725D" w:rsidRDefault="00271A4D" w:rsidP="001A348C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14</w:t>
            </w:r>
          </w:p>
        </w:tc>
        <w:tc>
          <w:tcPr>
            <w:tcW w:w="1286" w:type="dxa"/>
            <w:tcBorders>
              <w:left w:val="double" w:sz="4" w:space="0" w:color="auto"/>
              <w:right w:val="double" w:sz="4" w:space="0" w:color="auto"/>
            </w:tcBorders>
          </w:tcPr>
          <w:p w14:paraId="02CF4FB5" w14:textId="7350515A" w:rsidR="00271A4D" w:rsidRPr="00144357" w:rsidRDefault="00271A4D" w:rsidP="00144357">
            <w:pPr>
              <w:pStyle w:val="TAC"/>
              <w:rPr>
                <w:color w:val="FF0000"/>
                <w:kern w:val="24"/>
              </w:rPr>
            </w:pPr>
            <w:r w:rsidRPr="00144357">
              <w:rPr>
                <w:rFonts w:hint="eastAsia"/>
                <w:color w:val="FF0000"/>
                <w:kern w:val="24"/>
              </w:rPr>
              <w:t>1</w:t>
            </w:r>
          </w:p>
        </w:tc>
        <w:tc>
          <w:tcPr>
            <w:tcW w:w="1395" w:type="dxa"/>
            <w:tcBorders>
              <w:left w:val="double" w:sz="4" w:space="0" w:color="auto"/>
            </w:tcBorders>
            <w:vAlign w:val="center"/>
          </w:tcPr>
          <w:p w14:paraId="6631949D" w14:textId="77777777" w:rsidR="00271A4D" w:rsidRPr="00F6725D" w:rsidRDefault="00271A4D" w:rsidP="00144357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0</w:t>
            </w:r>
          </w:p>
        </w:tc>
        <w:tc>
          <w:tcPr>
            <w:tcW w:w="1403" w:type="dxa"/>
            <w:tcBorders>
              <w:left w:val="double" w:sz="4" w:space="0" w:color="auto"/>
            </w:tcBorders>
            <w:vAlign w:val="center"/>
          </w:tcPr>
          <w:p w14:paraId="171F3E48" w14:textId="77777777" w:rsidR="00271A4D" w:rsidRPr="00F6725D" w:rsidRDefault="00271A4D" w:rsidP="001A348C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{0, 3, 6, 9}</w:t>
            </w:r>
          </w:p>
        </w:tc>
      </w:tr>
      <w:tr w:rsidR="00271A4D" w:rsidRPr="00F6725D" w14:paraId="474FAF26" w14:textId="77777777" w:rsidTr="00732FCD">
        <w:trPr>
          <w:cantSplit/>
          <w:jc w:val="center"/>
        </w:trPr>
        <w:tc>
          <w:tcPr>
            <w:tcW w:w="86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95291FA" w14:textId="77777777" w:rsidR="00271A4D" w:rsidRPr="007B4D37" w:rsidRDefault="00271A4D" w:rsidP="001A348C">
            <w:pPr>
              <w:pStyle w:val="TAC"/>
            </w:pPr>
            <w:r w:rsidRPr="007B4D37">
              <w:t>13</w:t>
            </w:r>
          </w:p>
        </w:tc>
        <w:tc>
          <w:tcPr>
            <w:tcW w:w="1445" w:type="dxa"/>
            <w:tcBorders>
              <w:left w:val="double" w:sz="4" w:space="0" w:color="auto"/>
            </w:tcBorders>
            <w:vAlign w:val="center"/>
          </w:tcPr>
          <w:p w14:paraId="1FB72526" w14:textId="77777777" w:rsidR="00271A4D" w:rsidRPr="00F6725D" w:rsidRDefault="00271A4D" w:rsidP="001A348C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286" w:type="dxa"/>
            <w:tcBorders>
              <w:left w:val="double" w:sz="4" w:space="0" w:color="auto"/>
            </w:tcBorders>
            <w:vAlign w:val="center"/>
          </w:tcPr>
          <w:p w14:paraId="5018E9E9" w14:textId="77777777" w:rsidR="00271A4D" w:rsidRPr="00F6725D" w:rsidRDefault="00271A4D" w:rsidP="001A348C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0</w:t>
            </w:r>
          </w:p>
        </w:tc>
        <w:tc>
          <w:tcPr>
            <w:tcW w:w="1849" w:type="dxa"/>
            <w:tcBorders>
              <w:left w:val="double" w:sz="4" w:space="0" w:color="auto"/>
            </w:tcBorders>
            <w:vAlign w:val="center"/>
          </w:tcPr>
          <w:p w14:paraId="66D277F1" w14:textId="77777777" w:rsidR="00271A4D" w:rsidRPr="00F6725D" w:rsidRDefault="00271A4D" w:rsidP="001A348C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14</w:t>
            </w:r>
          </w:p>
        </w:tc>
        <w:tc>
          <w:tcPr>
            <w:tcW w:w="1286" w:type="dxa"/>
            <w:tcBorders>
              <w:left w:val="double" w:sz="4" w:space="0" w:color="auto"/>
              <w:right w:val="double" w:sz="4" w:space="0" w:color="auto"/>
            </w:tcBorders>
          </w:tcPr>
          <w:p w14:paraId="335052C3" w14:textId="6B4DE600" w:rsidR="00271A4D" w:rsidRPr="00144357" w:rsidRDefault="00271A4D" w:rsidP="00144357">
            <w:pPr>
              <w:pStyle w:val="TAC"/>
              <w:rPr>
                <w:color w:val="FF0000"/>
                <w:kern w:val="24"/>
              </w:rPr>
            </w:pPr>
            <w:r w:rsidRPr="00144357">
              <w:rPr>
                <w:rFonts w:hint="eastAsia"/>
                <w:color w:val="FF0000"/>
                <w:kern w:val="24"/>
              </w:rPr>
              <w:t>12</w:t>
            </w:r>
          </w:p>
        </w:tc>
        <w:tc>
          <w:tcPr>
            <w:tcW w:w="1395" w:type="dxa"/>
            <w:tcBorders>
              <w:left w:val="double" w:sz="4" w:space="0" w:color="auto"/>
            </w:tcBorders>
            <w:vAlign w:val="center"/>
          </w:tcPr>
          <w:p w14:paraId="2B83C022" w14:textId="77777777" w:rsidR="00271A4D" w:rsidRPr="00F6725D" w:rsidRDefault="00271A4D" w:rsidP="00144357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2</w:t>
            </w:r>
          </w:p>
        </w:tc>
        <w:tc>
          <w:tcPr>
            <w:tcW w:w="1403" w:type="dxa"/>
            <w:tcBorders>
              <w:left w:val="double" w:sz="4" w:space="0" w:color="auto"/>
            </w:tcBorders>
            <w:vAlign w:val="center"/>
          </w:tcPr>
          <w:p w14:paraId="786EA227" w14:textId="77777777" w:rsidR="00271A4D" w:rsidRPr="00F6725D" w:rsidRDefault="00271A4D" w:rsidP="001A348C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{0, 3, 6, 9}</w:t>
            </w:r>
          </w:p>
        </w:tc>
      </w:tr>
      <w:tr w:rsidR="00271A4D" w:rsidRPr="00F6725D" w14:paraId="721680DC" w14:textId="77777777" w:rsidTr="00732FCD">
        <w:trPr>
          <w:cantSplit/>
          <w:jc w:val="center"/>
        </w:trPr>
        <w:tc>
          <w:tcPr>
            <w:tcW w:w="86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6FF1DBE" w14:textId="77777777" w:rsidR="00271A4D" w:rsidRPr="007B4D37" w:rsidRDefault="00271A4D" w:rsidP="001A348C">
            <w:pPr>
              <w:pStyle w:val="TAC"/>
            </w:pPr>
            <w:r w:rsidRPr="007B4D37">
              <w:t>14</w:t>
            </w:r>
          </w:p>
        </w:tc>
        <w:tc>
          <w:tcPr>
            <w:tcW w:w="1445" w:type="dxa"/>
            <w:tcBorders>
              <w:left w:val="double" w:sz="4" w:space="0" w:color="auto"/>
            </w:tcBorders>
            <w:vAlign w:val="center"/>
          </w:tcPr>
          <w:p w14:paraId="1424F32B" w14:textId="77777777" w:rsidR="00271A4D" w:rsidRPr="00F6725D" w:rsidRDefault="00271A4D" w:rsidP="001A348C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286" w:type="dxa"/>
            <w:tcBorders>
              <w:left w:val="double" w:sz="4" w:space="0" w:color="auto"/>
            </w:tcBorders>
            <w:vAlign w:val="center"/>
          </w:tcPr>
          <w:p w14:paraId="689176BC" w14:textId="77777777" w:rsidR="00271A4D" w:rsidRPr="00F6725D" w:rsidRDefault="00271A4D" w:rsidP="001A348C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0</w:t>
            </w:r>
          </w:p>
        </w:tc>
        <w:tc>
          <w:tcPr>
            <w:tcW w:w="1849" w:type="dxa"/>
            <w:tcBorders>
              <w:left w:val="double" w:sz="4" w:space="0" w:color="auto"/>
            </w:tcBorders>
            <w:vAlign w:val="center"/>
          </w:tcPr>
          <w:p w14:paraId="2F84FA64" w14:textId="77777777" w:rsidR="00271A4D" w:rsidRPr="00F6725D" w:rsidRDefault="00271A4D" w:rsidP="001A348C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1</w:t>
            </w:r>
            <w:r w:rsidRPr="00F6725D">
              <w:rPr>
                <w:rFonts w:cs="Arial"/>
                <w:kern w:val="24"/>
                <w:szCs w:val="18"/>
                <w:lang w:eastAsia="zh-CN"/>
              </w:rPr>
              <w:t>4</w:t>
            </w:r>
          </w:p>
        </w:tc>
        <w:tc>
          <w:tcPr>
            <w:tcW w:w="1286" w:type="dxa"/>
            <w:tcBorders>
              <w:left w:val="double" w:sz="4" w:space="0" w:color="auto"/>
              <w:right w:val="double" w:sz="4" w:space="0" w:color="auto"/>
            </w:tcBorders>
          </w:tcPr>
          <w:p w14:paraId="1B869DFB" w14:textId="267D7507" w:rsidR="00271A4D" w:rsidRPr="00144357" w:rsidRDefault="00271A4D" w:rsidP="00144357">
            <w:pPr>
              <w:pStyle w:val="TAC"/>
              <w:rPr>
                <w:color w:val="FF0000"/>
                <w:kern w:val="24"/>
              </w:rPr>
            </w:pPr>
            <w:r w:rsidRPr="00144357">
              <w:rPr>
                <w:rFonts w:hint="eastAsia"/>
                <w:color w:val="FF0000"/>
                <w:kern w:val="24"/>
              </w:rPr>
              <w:t>12</w:t>
            </w:r>
          </w:p>
        </w:tc>
        <w:tc>
          <w:tcPr>
            <w:tcW w:w="1395" w:type="dxa"/>
            <w:tcBorders>
              <w:left w:val="double" w:sz="4" w:space="0" w:color="auto"/>
            </w:tcBorders>
            <w:vAlign w:val="center"/>
          </w:tcPr>
          <w:p w14:paraId="16675CE2" w14:textId="77777777" w:rsidR="00271A4D" w:rsidRPr="00F6725D" w:rsidRDefault="00271A4D" w:rsidP="00144357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4</w:t>
            </w:r>
          </w:p>
        </w:tc>
        <w:tc>
          <w:tcPr>
            <w:tcW w:w="1403" w:type="dxa"/>
            <w:tcBorders>
              <w:left w:val="double" w:sz="4" w:space="0" w:color="auto"/>
            </w:tcBorders>
            <w:vAlign w:val="center"/>
          </w:tcPr>
          <w:p w14:paraId="16631482" w14:textId="77777777" w:rsidR="00271A4D" w:rsidRPr="00F6725D" w:rsidRDefault="00271A4D" w:rsidP="001A348C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{0, 3, 6, 9}</w:t>
            </w:r>
          </w:p>
        </w:tc>
      </w:tr>
      <w:tr w:rsidR="00271A4D" w:rsidRPr="00F6725D" w14:paraId="5070DE4F" w14:textId="77777777" w:rsidTr="00732FCD">
        <w:trPr>
          <w:cantSplit/>
          <w:jc w:val="center"/>
        </w:trPr>
        <w:tc>
          <w:tcPr>
            <w:tcW w:w="86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45A7C9E" w14:textId="77777777" w:rsidR="00271A4D" w:rsidRPr="007B4D37" w:rsidRDefault="00271A4D" w:rsidP="001A348C">
            <w:pPr>
              <w:pStyle w:val="TAC"/>
            </w:pPr>
            <w:r w:rsidRPr="007B4D37">
              <w:rPr>
                <w:rFonts w:cs="Arial"/>
                <w:kern w:val="24"/>
                <w:szCs w:val="18"/>
              </w:rPr>
              <w:t>15</w:t>
            </w:r>
          </w:p>
        </w:tc>
        <w:tc>
          <w:tcPr>
            <w:tcW w:w="1445" w:type="dxa"/>
            <w:tcBorders>
              <w:left w:val="double" w:sz="4" w:space="0" w:color="auto"/>
            </w:tcBorders>
            <w:vAlign w:val="center"/>
          </w:tcPr>
          <w:p w14:paraId="7E6BAD9C" w14:textId="77777777" w:rsidR="00271A4D" w:rsidRPr="00F6725D" w:rsidRDefault="00271A4D" w:rsidP="001A348C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286" w:type="dxa"/>
            <w:tcBorders>
              <w:left w:val="double" w:sz="4" w:space="0" w:color="auto"/>
            </w:tcBorders>
            <w:vAlign w:val="center"/>
          </w:tcPr>
          <w:p w14:paraId="03F02F50" w14:textId="77777777" w:rsidR="00271A4D" w:rsidRPr="00F6725D" w:rsidRDefault="00271A4D" w:rsidP="001A348C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0</w:t>
            </w:r>
          </w:p>
        </w:tc>
        <w:tc>
          <w:tcPr>
            <w:tcW w:w="1849" w:type="dxa"/>
            <w:tcBorders>
              <w:left w:val="double" w:sz="4" w:space="0" w:color="auto"/>
            </w:tcBorders>
            <w:vAlign w:val="center"/>
          </w:tcPr>
          <w:p w14:paraId="3053CA6F" w14:textId="77777777" w:rsidR="00271A4D" w:rsidRPr="00F6725D" w:rsidRDefault="00271A4D" w:rsidP="001A348C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14</w:t>
            </w:r>
          </w:p>
        </w:tc>
        <w:tc>
          <w:tcPr>
            <w:tcW w:w="1286" w:type="dxa"/>
            <w:tcBorders>
              <w:left w:val="double" w:sz="4" w:space="0" w:color="auto"/>
              <w:right w:val="double" w:sz="4" w:space="0" w:color="auto"/>
            </w:tcBorders>
          </w:tcPr>
          <w:p w14:paraId="1989CAE9" w14:textId="35FF5E18" w:rsidR="00271A4D" w:rsidRPr="00144357" w:rsidRDefault="00271A4D" w:rsidP="00144357">
            <w:pPr>
              <w:pStyle w:val="TAC"/>
              <w:rPr>
                <w:color w:val="FF0000"/>
                <w:kern w:val="24"/>
              </w:rPr>
            </w:pPr>
            <w:r w:rsidRPr="00144357">
              <w:rPr>
                <w:rFonts w:hint="eastAsia"/>
                <w:color w:val="FF0000"/>
                <w:kern w:val="24"/>
              </w:rPr>
              <w:t>1</w:t>
            </w:r>
          </w:p>
        </w:tc>
        <w:tc>
          <w:tcPr>
            <w:tcW w:w="1395" w:type="dxa"/>
            <w:tcBorders>
              <w:left w:val="double" w:sz="4" w:space="0" w:color="auto"/>
            </w:tcBorders>
            <w:vAlign w:val="center"/>
          </w:tcPr>
          <w:p w14:paraId="563A042A" w14:textId="77777777" w:rsidR="00271A4D" w:rsidRPr="007B4D37" w:rsidRDefault="00271A4D" w:rsidP="001A348C">
            <w:pPr>
              <w:pStyle w:val="TAC"/>
              <w:rPr>
                <w:rFonts w:cs="Arial"/>
                <w:kern w:val="24"/>
                <w:szCs w:val="18"/>
              </w:rPr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6AFDA65A" wp14:editId="1FE3C521">
                  <wp:extent cx="552450" cy="220980"/>
                  <wp:effectExtent l="0" t="0" r="0" b="7620"/>
                  <wp:docPr id="1648" name="Picture 16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220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03" w:type="dxa"/>
            <w:tcBorders>
              <w:left w:val="double" w:sz="4" w:space="0" w:color="auto"/>
            </w:tcBorders>
            <w:vAlign w:val="center"/>
          </w:tcPr>
          <w:p w14:paraId="0ABEAFF4" w14:textId="77777777" w:rsidR="00271A4D" w:rsidRPr="00F6725D" w:rsidRDefault="00271A4D" w:rsidP="001A348C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{0, 3, 6, 9}</w:t>
            </w:r>
          </w:p>
        </w:tc>
      </w:tr>
    </w:tbl>
    <w:p w14:paraId="1BA71402" w14:textId="77777777" w:rsidR="001F07AD" w:rsidRDefault="001F07AD" w:rsidP="00D732D4">
      <w:pPr>
        <w:rPr>
          <w:sz w:val="20"/>
          <w:szCs w:val="20"/>
          <w:lang w:eastAsia="zh-CN"/>
        </w:rPr>
      </w:pPr>
    </w:p>
    <w:p w14:paraId="150D5F28" w14:textId="505179C1" w:rsidR="001A348C" w:rsidRDefault="006706D2" w:rsidP="00D732D4">
      <w:pPr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>The values in the table indicates number of RBs for</w:t>
      </w:r>
      <w:r w:rsidRPr="006706D2">
        <w:rPr>
          <w:sz w:val="20"/>
          <w:szCs w:val="20"/>
          <w:lang w:eastAsia="zh-CN"/>
        </w:rPr>
        <w:t xml:space="preserve"> 120 kHz SCS</w:t>
      </w:r>
      <w:r>
        <w:rPr>
          <w:rFonts w:hint="eastAsia"/>
          <w:sz w:val="20"/>
          <w:szCs w:val="20"/>
          <w:lang w:eastAsia="zh-CN"/>
        </w:rPr>
        <w:t>. F</w:t>
      </w:r>
      <w:r w:rsidR="001F07AD" w:rsidRPr="001F07AD">
        <w:rPr>
          <w:sz w:val="20"/>
          <w:szCs w:val="20"/>
          <w:lang w:eastAsia="zh-CN"/>
        </w:rPr>
        <w:t xml:space="preserve">or 480 </w:t>
      </w:r>
      <w:r w:rsidR="001F07AD" w:rsidRPr="001F07AD">
        <w:rPr>
          <w:rFonts w:hint="eastAsia"/>
          <w:sz w:val="20"/>
          <w:szCs w:val="20"/>
          <w:lang w:eastAsia="zh-CN"/>
        </w:rPr>
        <w:t>or</w:t>
      </w:r>
      <w:r w:rsidRPr="001F07AD">
        <w:rPr>
          <w:sz w:val="20"/>
          <w:szCs w:val="20"/>
          <w:lang w:eastAsia="zh-CN"/>
        </w:rPr>
        <w:t xml:space="preserve"> 960 kHz SCS</w:t>
      </w:r>
      <w:r w:rsidRPr="001F07AD">
        <w:rPr>
          <w:rFonts w:hint="eastAsia"/>
          <w:sz w:val="20"/>
          <w:szCs w:val="20"/>
          <w:lang w:eastAsia="zh-CN"/>
        </w:rPr>
        <w:t xml:space="preserve">, the values should be </w:t>
      </w:r>
      <w:r w:rsidR="007A53FF">
        <w:rPr>
          <w:rFonts w:eastAsiaTheme="minorEastAsia" w:hint="eastAsia"/>
        </w:rPr>
        <w:t>scaled</w:t>
      </w:r>
      <w:r w:rsidR="007A53FF" w:rsidRPr="001F07AD">
        <w:rPr>
          <w:rFonts w:hint="eastAsia"/>
        </w:rPr>
        <w:t xml:space="preserve"> </w:t>
      </w:r>
      <w:r w:rsidRPr="001F07AD">
        <w:rPr>
          <w:rFonts w:hint="eastAsia"/>
          <w:sz w:val="20"/>
          <w:szCs w:val="20"/>
          <w:lang w:eastAsia="zh-CN"/>
        </w:rPr>
        <w:t xml:space="preserve">by </w:t>
      </w:r>
      <w:r w:rsidR="001F07AD" w:rsidRPr="001F07AD">
        <w:rPr>
          <w:rFonts w:hint="eastAsia"/>
          <w:sz w:val="20"/>
          <w:szCs w:val="20"/>
          <w:lang w:eastAsia="zh-CN"/>
        </w:rPr>
        <w:t>1/4 or 1/8.</w:t>
      </w:r>
      <w:r w:rsidR="002241F4">
        <w:rPr>
          <w:rFonts w:hint="eastAsia"/>
          <w:sz w:val="20"/>
          <w:szCs w:val="20"/>
          <w:lang w:eastAsia="zh-CN"/>
        </w:rPr>
        <w:t xml:space="preserve"> </w:t>
      </w:r>
      <w:r w:rsidR="002241F4" w:rsidRPr="002241F4">
        <w:rPr>
          <w:sz w:val="20"/>
          <w:szCs w:val="20"/>
          <w:lang w:eastAsia="zh-CN"/>
        </w:rPr>
        <w:t xml:space="preserve">If the </w:t>
      </w:r>
      <w:r w:rsidR="002241F4">
        <w:rPr>
          <w:rFonts w:hint="eastAsia"/>
          <w:sz w:val="20"/>
          <w:szCs w:val="20"/>
          <w:lang w:eastAsia="zh-CN"/>
        </w:rPr>
        <w:t>value</w:t>
      </w:r>
      <w:r w:rsidR="002241F4" w:rsidRPr="002241F4">
        <w:rPr>
          <w:sz w:val="20"/>
          <w:szCs w:val="20"/>
          <w:lang w:eastAsia="zh-CN"/>
        </w:rPr>
        <w:t xml:space="preserve"> </w:t>
      </w:r>
      <w:r w:rsidR="002241F4">
        <w:rPr>
          <w:rFonts w:hint="eastAsia"/>
          <w:sz w:val="20"/>
          <w:szCs w:val="20"/>
          <w:lang w:eastAsia="zh-CN"/>
        </w:rPr>
        <w:t>f</w:t>
      </w:r>
      <w:r w:rsidR="002241F4" w:rsidRPr="001F07AD">
        <w:rPr>
          <w:sz w:val="20"/>
          <w:szCs w:val="20"/>
          <w:lang w:eastAsia="zh-CN"/>
        </w:rPr>
        <w:t xml:space="preserve">or 480 </w:t>
      </w:r>
      <w:r w:rsidR="002241F4" w:rsidRPr="001F07AD">
        <w:rPr>
          <w:rFonts w:hint="eastAsia"/>
          <w:sz w:val="20"/>
          <w:szCs w:val="20"/>
          <w:lang w:eastAsia="zh-CN"/>
        </w:rPr>
        <w:t>or</w:t>
      </w:r>
      <w:r w:rsidR="002241F4" w:rsidRPr="001F07AD">
        <w:rPr>
          <w:sz w:val="20"/>
          <w:szCs w:val="20"/>
          <w:lang w:eastAsia="zh-CN"/>
        </w:rPr>
        <w:t xml:space="preserve"> 960 kHz SCS</w:t>
      </w:r>
      <w:r w:rsidR="002241F4" w:rsidRPr="002241F4">
        <w:rPr>
          <w:sz w:val="20"/>
          <w:szCs w:val="20"/>
          <w:lang w:eastAsia="zh-CN"/>
        </w:rPr>
        <w:t xml:space="preserve"> is not an integer, it needs to be rounded up</w:t>
      </w:r>
      <w:r w:rsidR="002241F4">
        <w:rPr>
          <w:rFonts w:hint="eastAsia"/>
          <w:sz w:val="20"/>
          <w:szCs w:val="20"/>
          <w:lang w:eastAsia="zh-CN"/>
        </w:rPr>
        <w:t>.</w:t>
      </w:r>
    </w:p>
    <w:p w14:paraId="17371BC7" w14:textId="5B7232BB" w:rsidR="00E0235A" w:rsidRDefault="00D732D4" w:rsidP="00D732D4">
      <w:pPr>
        <w:rPr>
          <w:lang w:eastAsia="zh-CN"/>
        </w:rPr>
      </w:pPr>
      <w:r>
        <w:rPr>
          <w:rFonts w:hint="eastAsia"/>
          <w:sz w:val="20"/>
          <w:szCs w:val="20"/>
          <w:lang w:eastAsia="zh-CN"/>
        </w:rPr>
        <w:t xml:space="preserve">Option2: The number of RBs for PUCCH </w:t>
      </w:r>
      <w:r w:rsidR="007A53FF">
        <w:rPr>
          <w:rFonts w:hint="eastAsia"/>
          <w:sz w:val="20"/>
          <w:szCs w:val="20"/>
          <w:lang w:eastAsia="zh-CN"/>
        </w:rPr>
        <w:t xml:space="preserve">format 0/1/4 </w:t>
      </w:r>
      <w:r>
        <w:rPr>
          <w:rFonts w:hint="eastAsia"/>
          <w:sz w:val="20"/>
          <w:szCs w:val="20"/>
          <w:lang w:eastAsia="zh-CN"/>
        </w:rPr>
        <w:t xml:space="preserve">can be </w:t>
      </w:r>
      <w:r w:rsidR="007A53FF">
        <w:rPr>
          <w:rFonts w:hint="eastAsia"/>
          <w:sz w:val="20"/>
          <w:szCs w:val="20"/>
          <w:lang w:eastAsia="zh-CN"/>
        </w:rPr>
        <w:t xml:space="preserve">indicated </w:t>
      </w:r>
      <w:r w:rsidR="001F07AD">
        <w:rPr>
          <w:rFonts w:hint="eastAsia"/>
          <w:sz w:val="20"/>
          <w:szCs w:val="20"/>
          <w:lang w:eastAsia="zh-CN"/>
        </w:rPr>
        <w:t>by</w:t>
      </w:r>
      <w:r>
        <w:rPr>
          <w:rFonts w:hint="eastAsia"/>
          <w:sz w:val="20"/>
          <w:szCs w:val="20"/>
          <w:lang w:eastAsia="zh-CN"/>
        </w:rPr>
        <w:t xml:space="preserve"> SIB1</w:t>
      </w:r>
      <w:r w:rsidR="007A53FF">
        <w:rPr>
          <w:rFonts w:hint="eastAsia"/>
          <w:sz w:val="20"/>
          <w:szCs w:val="20"/>
          <w:lang w:eastAsia="zh-CN"/>
        </w:rPr>
        <w:t xml:space="preserve"> directly</w:t>
      </w:r>
      <w:r>
        <w:rPr>
          <w:rFonts w:hint="eastAsia"/>
          <w:sz w:val="20"/>
          <w:szCs w:val="20"/>
          <w:lang w:eastAsia="zh-CN"/>
        </w:rPr>
        <w:t>.</w:t>
      </w:r>
      <w:r w:rsidR="001F07AD">
        <w:rPr>
          <w:rFonts w:hint="eastAsia"/>
          <w:sz w:val="20"/>
          <w:szCs w:val="20"/>
          <w:lang w:eastAsia="zh-CN"/>
        </w:rPr>
        <w:t xml:space="preserve"> For example, one bit in SIB1 can be used to indicate the number of RBs is 1 or </w:t>
      </w:r>
      <w:proofErr w:type="spellStart"/>
      <w:r w:rsidR="001F07AD">
        <w:t>N_RB_Max</w:t>
      </w:r>
      <w:proofErr w:type="spellEnd"/>
      <w:r w:rsidR="001F07AD">
        <w:rPr>
          <w:rFonts w:hint="eastAsia"/>
          <w:lang w:eastAsia="zh-CN"/>
        </w:rPr>
        <w:t>.</w:t>
      </w:r>
    </w:p>
    <w:p w14:paraId="5816AD96" w14:textId="277B3C3B" w:rsidR="002241F4" w:rsidRPr="00453712" w:rsidRDefault="002241F4" w:rsidP="00D732D4">
      <w:pPr>
        <w:rPr>
          <w:sz w:val="20"/>
          <w:szCs w:val="20"/>
          <w:lang w:eastAsia="zh-CN"/>
        </w:rPr>
      </w:pPr>
      <w:r w:rsidRPr="00453712">
        <w:rPr>
          <w:rFonts w:hint="eastAsia"/>
          <w:sz w:val="20"/>
          <w:szCs w:val="20"/>
          <w:lang w:eastAsia="zh-CN"/>
        </w:rPr>
        <w:t xml:space="preserve">Option 1 </w:t>
      </w:r>
      <w:r w:rsidR="00453712">
        <w:rPr>
          <w:rFonts w:hint="eastAsia"/>
          <w:sz w:val="20"/>
          <w:szCs w:val="20"/>
          <w:lang w:eastAsia="zh-CN"/>
        </w:rPr>
        <w:t xml:space="preserve">is easier to </w:t>
      </w:r>
      <w:r w:rsidR="00453712" w:rsidRPr="00453712">
        <w:rPr>
          <w:sz w:val="20"/>
          <w:szCs w:val="20"/>
          <w:lang w:eastAsia="zh-CN"/>
        </w:rPr>
        <w:t>understand and implement</w:t>
      </w:r>
      <w:r w:rsidR="00453712">
        <w:rPr>
          <w:rFonts w:hint="eastAsia"/>
          <w:sz w:val="20"/>
          <w:szCs w:val="20"/>
          <w:lang w:eastAsia="zh-CN"/>
        </w:rPr>
        <w:t xml:space="preserve"> than Option2 and </w:t>
      </w:r>
      <w:r w:rsidR="00453712" w:rsidRPr="00453712">
        <w:rPr>
          <w:rFonts w:hint="eastAsia"/>
          <w:sz w:val="20"/>
          <w:szCs w:val="20"/>
          <w:lang w:eastAsia="zh-CN"/>
        </w:rPr>
        <w:t>minimizes the impact on standards</w:t>
      </w:r>
      <w:r w:rsidR="00453712">
        <w:rPr>
          <w:rFonts w:hint="eastAsia"/>
          <w:sz w:val="20"/>
          <w:szCs w:val="20"/>
          <w:lang w:eastAsia="zh-CN"/>
        </w:rPr>
        <w:t>.</w:t>
      </w:r>
    </w:p>
    <w:p w14:paraId="481025F1" w14:textId="007B7854" w:rsidR="009A1183" w:rsidRPr="00553247" w:rsidRDefault="007A53FF" w:rsidP="00C76EDC">
      <w:pPr>
        <w:pStyle w:val="Proposal"/>
        <w:rPr>
          <w:rFonts w:eastAsiaTheme="minorEastAsia"/>
        </w:rPr>
      </w:pPr>
      <w:r>
        <w:rPr>
          <w:rFonts w:eastAsiaTheme="minorEastAsia"/>
        </w:rPr>
        <w:t>F</w:t>
      </w:r>
      <w:r>
        <w:rPr>
          <w:rFonts w:eastAsiaTheme="minorEastAsia" w:hint="eastAsia"/>
        </w:rPr>
        <w:t xml:space="preserve">or common </w:t>
      </w:r>
      <w:r w:rsidRPr="00092DA4">
        <w:t>PUCCH resource sets</w:t>
      </w:r>
      <w:r>
        <w:rPr>
          <w:rFonts w:eastAsiaTheme="minorEastAsia" w:hint="eastAsia"/>
        </w:rPr>
        <w:t>, t</w:t>
      </w:r>
      <w:r w:rsidR="009A1183" w:rsidRPr="00CD1E8D">
        <w:rPr>
          <w:rFonts w:eastAsiaTheme="minorEastAsia"/>
        </w:rPr>
        <w:t xml:space="preserve">he </w:t>
      </w:r>
      <w:proofErr w:type="spellStart"/>
      <w:r w:rsidR="009A1183">
        <w:rPr>
          <w:rFonts w:eastAsiaTheme="minorEastAsia" w:hint="eastAsia"/>
        </w:rPr>
        <w:t>gNB</w:t>
      </w:r>
      <w:proofErr w:type="spellEnd"/>
      <w:r w:rsidR="009A1183" w:rsidRPr="00CD1E8D">
        <w:rPr>
          <w:rFonts w:eastAsiaTheme="minorEastAsia"/>
        </w:rPr>
        <w:t xml:space="preserve"> needs to in</w:t>
      </w:r>
      <w:r w:rsidR="009A1183">
        <w:rPr>
          <w:rFonts w:eastAsiaTheme="minorEastAsia"/>
        </w:rPr>
        <w:t>dicate</w:t>
      </w:r>
      <w:r>
        <w:rPr>
          <w:rFonts w:eastAsiaTheme="minorEastAsia" w:hint="eastAsia"/>
        </w:rPr>
        <w:t xml:space="preserve"> </w:t>
      </w:r>
      <w:r w:rsidR="009A1183">
        <w:rPr>
          <w:rFonts w:eastAsiaTheme="minorEastAsia"/>
        </w:rPr>
        <w:t xml:space="preserve">the number of RBs </w:t>
      </w:r>
      <w:r w:rsidR="009A1183" w:rsidRPr="00CD1E8D">
        <w:rPr>
          <w:rFonts w:eastAsiaTheme="minorEastAsia"/>
        </w:rPr>
        <w:t xml:space="preserve">for PUCCH </w:t>
      </w:r>
      <w:r>
        <w:rPr>
          <w:rFonts w:eastAsiaTheme="minorEastAsia" w:hint="eastAsia"/>
        </w:rPr>
        <w:t>format 0/1/4 of</w:t>
      </w:r>
      <w:r w:rsidR="009A1183">
        <w:rPr>
          <w:rFonts w:eastAsiaTheme="minorEastAsia" w:hint="eastAsia"/>
        </w:rPr>
        <w:t xml:space="preserve"> 120 kHz SCS</w:t>
      </w:r>
      <w:r w:rsidR="009A1183" w:rsidRPr="00CD1E8D">
        <w:rPr>
          <w:rFonts w:eastAsiaTheme="minorEastAsia"/>
        </w:rPr>
        <w:t>.</w:t>
      </w:r>
      <w:r w:rsidR="009A1183" w:rsidRPr="001F07AD">
        <w:rPr>
          <w:rFonts w:hint="eastAsia"/>
        </w:rPr>
        <w:t xml:space="preserve"> </w:t>
      </w:r>
      <w:r w:rsidR="009A1183">
        <w:rPr>
          <w:rFonts w:hint="eastAsia"/>
        </w:rPr>
        <w:t>F</w:t>
      </w:r>
      <w:r w:rsidR="009A1183" w:rsidRPr="001F07AD">
        <w:t xml:space="preserve">or 480 </w:t>
      </w:r>
      <w:r w:rsidR="009A1183" w:rsidRPr="001F07AD">
        <w:rPr>
          <w:rFonts w:hint="eastAsia"/>
        </w:rPr>
        <w:t>or</w:t>
      </w:r>
      <w:r w:rsidR="009A1183" w:rsidRPr="001F07AD">
        <w:t xml:space="preserve"> 960 kHz SCS</w:t>
      </w:r>
      <w:r w:rsidR="009A1183" w:rsidRPr="001F07AD">
        <w:rPr>
          <w:rFonts w:hint="eastAsia"/>
        </w:rPr>
        <w:t xml:space="preserve">, the values </w:t>
      </w:r>
      <w:r>
        <w:rPr>
          <w:rFonts w:eastAsiaTheme="minorEastAsia" w:hint="eastAsia"/>
        </w:rPr>
        <w:t>can</w:t>
      </w:r>
      <w:r w:rsidRPr="001F07AD">
        <w:rPr>
          <w:rFonts w:hint="eastAsia"/>
        </w:rPr>
        <w:t xml:space="preserve"> </w:t>
      </w:r>
      <w:r w:rsidR="009A1183" w:rsidRPr="001F07AD">
        <w:rPr>
          <w:rFonts w:hint="eastAsia"/>
        </w:rPr>
        <w:t xml:space="preserve">be </w:t>
      </w:r>
      <w:r>
        <w:rPr>
          <w:rFonts w:eastAsiaTheme="minorEastAsia" w:hint="eastAsia"/>
        </w:rPr>
        <w:t>scaled</w:t>
      </w:r>
      <w:r w:rsidR="009A1183" w:rsidRPr="001F07AD">
        <w:rPr>
          <w:rFonts w:hint="eastAsia"/>
        </w:rPr>
        <w:t xml:space="preserve"> by 1/4 or 1/8</w:t>
      </w:r>
      <w:r w:rsidR="00C76EDC" w:rsidRPr="00C76EDC">
        <w:t>.</w:t>
      </w:r>
    </w:p>
    <w:p w14:paraId="2E34A26C" w14:textId="678F697E" w:rsidR="00D61BF9" w:rsidRDefault="00D61BF9" w:rsidP="00D61BF9">
      <w:pPr>
        <w:pStyle w:val="a5"/>
        <w:ind w:right="27"/>
        <w:rPr>
          <w:lang w:eastAsia="zh-CN"/>
        </w:rPr>
      </w:pPr>
      <w:bookmarkStart w:id="14" w:name="OLE_LINK10"/>
      <w:bookmarkStart w:id="15" w:name="OLE_LINK11"/>
      <w:r>
        <w:rPr>
          <w:noProof/>
          <w:lang w:eastAsia="zh-CN"/>
        </w:rPr>
        <w:lastRenderedPageBreak/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04DB5ADF" wp14:editId="0FFA7BF7">
                <wp:simplePos x="0" y="0"/>
                <wp:positionH relativeFrom="margin">
                  <wp:posOffset>0</wp:posOffset>
                </wp:positionH>
                <wp:positionV relativeFrom="paragraph">
                  <wp:posOffset>673100</wp:posOffset>
                </wp:positionV>
                <wp:extent cx="5753735" cy="3333750"/>
                <wp:effectExtent l="0" t="0" r="18415" b="19050"/>
                <wp:wrapTopAndBottom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3735" cy="3333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3DF2BE03" w14:textId="77777777" w:rsidR="00D61BF9" w:rsidRPr="00D61BF9" w:rsidRDefault="00D61BF9" w:rsidP="00D61BF9">
                            <w:pPr>
                              <w:rPr>
                                <w:iCs/>
                                <w:sz w:val="20"/>
                                <w:szCs w:val="20"/>
                              </w:rPr>
                            </w:pPr>
                            <w:r w:rsidRPr="00D61BF9">
                              <w:rPr>
                                <w:sz w:val="20"/>
                                <w:szCs w:val="20"/>
                              </w:rPr>
                              <w:t xml:space="preserve">If </w:t>
                            </w:r>
                            <m:oMath>
                              <m:d>
                                <m:dPr>
                                  <m:begChr m:val="⌊"/>
                                  <m:endChr m:val="⌋"/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0"/>
                                      <w:szCs w:val="20"/>
                                    </w:rPr>
                                  </m:ctrlPr>
                                </m:dPr>
                                <m:e>
                                  <m:f>
                                    <m:fPr>
                                      <m:type m:val="lin"/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20"/>
                                          <w:szCs w:val="20"/>
                                        </w:rPr>
                                      </m:ctrlPr>
                                    </m:fPr>
                                    <m:num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sz w:val="20"/>
                                              <w:szCs w:val="20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r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nor/>
                                            </m:rPr>
                                            <w:rPr>
                                              <w:sz w:val="20"/>
                                              <w:szCs w:val="20"/>
                                            </w:rPr>
                                            <m:t>PUCCH</m:t>
                                          </m:r>
                                          <m:ctrlP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</m:ctrlPr>
                                        </m:sub>
                                      </m:sSub>
                                    </m:num>
                                    <m:den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8</m:t>
                                      </m:r>
                                    </m:den>
                                  </m:f>
                                </m:e>
                              </m:d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=0</m:t>
                              </m:r>
                            </m:oMath>
                            <w:r w:rsidRPr="00D61BF9">
                              <w:rPr>
                                <w:sz w:val="20"/>
                                <w:szCs w:val="20"/>
                              </w:rPr>
                              <w:t xml:space="preserve"> and a UE is provided a PUCCH resource by </w:t>
                            </w:r>
                            <w:proofErr w:type="spellStart"/>
                            <w:r w:rsidRPr="00D61BF9">
                              <w:rPr>
                                <w:i/>
                                <w:sz w:val="20"/>
                                <w:szCs w:val="20"/>
                              </w:rPr>
                              <w:t>pucch-ResourceCommon</w:t>
                            </w:r>
                            <w:proofErr w:type="spellEnd"/>
                            <w:r w:rsidRPr="00D61BF9">
                              <w:rPr>
                                <w:sz w:val="20"/>
                                <w:szCs w:val="20"/>
                              </w:rPr>
                              <w:t xml:space="preserve"> and is not provided </w:t>
                            </w:r>
                            <w:proofErr w:type="spellStart"/>
                            <w:r w:rsidRPr="00D61BF9">
                              <w:rPr>
                                <w:i/>
                                <w:sz w:val="20"/>
                                <w:szCs w:val="20"/>
                              </w:rPr>
                              <w:t>useInterlacePUCCH</w:t>
                            </w:r>
                            <w:proofErr w:type="spellEnd"/>
                            <w:r w:rsidRPr="00D61BF9">
                              <w:rPr>
                                <w:i/>
                                <w:sz w:val="20"/>
                                <w:szCs w:val="20"/>
                              </w:rPr>
                              <w:t xml:space="preserve">-PUSCH </w:t>
                            </w:r>
                            <w:r w:rsidRPr="00D61BF9">
                              <w:rPr>
                                <w:iCs/>
                                <w:sz w:val="20"/>
                                <w:szCs w:val="20"/>
                              </w:rPr>
                              <w:t xml:space="preserve">in </w:t>
                            </w:r>
                            <w:r w:rsidRPr="00D61BF9">
                              <w:rPr>
                                <w:i/>
                                <w:sz w:val="20"/>
                                <w:szCs w:val="20"/>
                              </w:rPr>
                              <w:t>BWP-</w:t>
                            </w:r>
                            <w:proofErr w:type="spellStart"/>
                            <w:r w:rsidRPr="00D61BF9">
                              <w:rPr>
                                <w:i/>
                                <w:sz w:val="20"/>
                                <w:szCs w:val="20"/>
                              </w:rPr>
                              <w:t>UplinkCommon</w:t>
                            </w:r>
                            <w:proofErr w:type="spellEnd"/>
                          </w:p>
                          <w:p w14:paraId="2470557A" w14:textId="77777777" w:rsidR="00D61BF9" w:rsidRPr="00D61BF9" w:rsidRDefault="00D61BF9" w:rsidP="00D61BF9">
                            <w:pPr>
                              <w:ind w:left="568" w:hanging="284"/>
                              <w:rPr>
                                <w:sz w:val="20"/>
                                <w:szCs w:val="20"/>
                              </w:rPr>
                            </w:pPr>
                            <w:r w:rsidRPr="00D61BF9">
                              <w:rPr>
                                <w:sz w:val="20"/>
                                <w:szCs w:val="20"/>
                              </w:rPr>
                              <w:t>-</w:t>
                            </w:r>
                            <w:r w:rsidRPr="00D61BF9">
                              <w:rPr>
                                <w:sz w:val="20"/>
                                <w:szCs w:val="20"/>
                              </w:rPr>
                              <w:tab/>
                              <w:t xml:space="preserve">the UE determines the </w:t>
                            </w:r>
                            <w:r w:rsidRPr="00D61BF9">
                              <w:rPr>
                                <w:color w:val="FF0000"/>
                                <w:sz w:val="20"/>
                                <w:szCs w:val="20"/>
                              </w:rPr>
                              <w:t xml:space="preserve">lowest </w:t>
                            </w:r>
                            <w:r w:rsidRPr="00D61BF9">
                              <w:rPr>
                                <w:sz w:val="20"/>
                                <w:szCs w:val="20"/>
                              </w:rPr>
                              <w:t xml:space="preserve">PRB index of the PUCCH transmission in the first hop as </w:t>
                            </w:r>
                            <m:oMath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color w:val="FF0000"/>
                                      <w:sz w:val="20"/>
                                      <w:szCs w:val="20"/>
                                      <w:lang w:val="zh-CN"/>
                                    </w:rPr>
                                  </m:ctrlPr>
                                </m:dPr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0"/>
                                          <w:szCs w:val="20"/>
                                          <w:lang w:val="zh-CN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0"/>
                                          <w:szCs w:val="20"/>
                                          <w:lang w:val="zh-CN"/>
                                        </w:rPr>
                                        <m:t>RB</m:t>
                                      </m:r>
                                    </m:e>
                                    <m:sub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color w:val="000000" w:themeColor="text1"/>
                                          <w:sz w:val="20"/>
                                          <w:szCs w:val="20"/>
                                        </w:rPr>
                                        <m:t>BWP</m:t>
                                      </m:r>
                                    </m:sub>
                                    <m:sup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color w:val="000000" w:themeColor="text1"/>
                                          <w:sz w:val="20"/>
                                          <w:szCs w:val="20"/>
                                        </w:rPr>
                                        <m:t>offset</m:t>
                                      </m:r>
                                    </m:sup>
                                  </m:sSubSup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m:t>+</m:t>
                                  </m:r>
                                  <m:d>
                                    <m:dPr>
                                      <m:begChr m:val="⌊"/>
                                      <m:endChr m:val="⌋"/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color w:val="000000" w:themeColor="text1"/>
                                          <w:sz w:val="20"/>
                                          <w:szCs w:val="20"/>
                                          <w:lang w:val="zh-CN"/>
                                        </w:rPr>
                                      </m:ctrlPr>
                                    </m:dPr>
                                    <m:e>
                                      <m:f>
                                        <m:fPr>
                                          <m:type m:val="lin"/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color w:val="000000" w:themeColor="text1"/>
                                              <w:sz w:val="20"/>
                                              <w:szCs w:val="20"/>
                                              <w:lang w:val="zh-CN"/>
                                            </w:rPr>
                                          </m:ctrlPr>
                                        </m:fPr>
                                        <m:num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  <w:color w:val="000000" w:themeColor="text1"/>
                                                  <w:sz w:val="20"/>
                                                  <w:szCs w:val="20"/>
                                                  <w:lang w:val="zh-CN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  <w:color w:val="000000" w:themeColor="text1"/>
                                                  <w:sz w:val="20"/>
                                                  <w:szCs w:val="20"/>
                                                  <w:lang w:val="zh-CN"/>
                                                </w:rPr>
                                                <m:t>r</m:t>
                                              </m:r>
                                            </m:e>
                                            <m:sub>
                                              <m:r>
                                                <m:rPr>
                                                  <m:nor/>
                                                </m:rPr>
                                                <w:rPr>
                                                  <w:color w:val="000000" w:themeColor="text1"/>
                                                  <w:sz w:val="20"/>
                                                  <w:szCs w:val="20"/>
                                                </w:rPr>
                                                <m:t>PUCCH</m:t>
                                              </m:r>
                                              <m:ctrlPr>
                                                <w:rPr>
                                                  <w:rFonts w:ascii="Cambria Math" w:hAnsi="Cambria Math"/>
                                                  <w:color w:val="000000" w:themeColor="text1"/>
                                                  <w:sz w:val="20"/>
                                                  <w:szCs w:val="20"/>
                                                  <w:lang w:val="zh-CN"/>
                                                </w:rPr>
                                              </m:ctrlPr>
                                            </m:sub>
                                          </m:sSub>
                                        </m:num>
                                        <m:den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  <w:color w:val="000000" w:themeColor="text1"/>
                                                  <w:sz w:val="20"/>
                                                  <w:szCs w:val="20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  <w:color w:val="000000" w:themeColor="text1"/>
                                                  <w:sz w:val="20"/>
                                                  <w:szCs w:val="20"/>
                                                </w:rPr>
                                                <m:t>N</m:t>
                                              </m:r>
                                            </m:e>
                                            <m:sub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hAnsi="Cambria Math"/>
                                                  <w:color w:val="000000" w:themeColor="text1"/>
                                                  <w:sz w:val="20"/>
                                                  <w:szCs w:val="20"/>
                                                </w:rPr>
                                                <m:t>CS</m:t>
                                              </m:r>
                                            </m:sub>
                                          </m:sSub>
                                        </m:den>
                                      </m:f>
                                    </m:e>
                                  </m:d>
                                </m:e>
                              </m:d>
                              <m:r>
                                <w:rPr>
                                  <w:rFonts w:ascii="Cambria Math" w:hAnsi="Cambria Math"/>
                                  <w:color w:val="FF0000"/>
                                  <w:sz w:val="20"/>
                                  <w:szCs w:val="20"/>
                                </w:rPr>
                                <m:t>∙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color w:val="FF0000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color w:val="FF0000"/>
                                      <w:sz w:val="20"/>
                                      <w:szCs w:val="20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color w:val="FF0000"/>
                                      <w:sz w:val="20"/>
                                      <w:szCs w:val="20"/>
                                    </w:rPr>
                                    <m:t>RB</m:t>
                                  </m:r>
                                </m:sub>
                              </m:sSub>
                            </m:oMath>
                            <w:r w:rsidRPr="00D61BF9">
                              <w:rPr>
                                <w:sz w:val="20"/>
                                <w:szCs w:val="20"/>
                              </w:rPr>
                              <w:t xml:space="preserve"> and the </w:t>
                            </w:r>
                            <w:r w:rsidRPr="00D61BF9">
                              <w:rPr>
                                <w:color w:val="FF0000"/>
                                <w:sz w:val="20"/>
                                <w:szCs w:val="20"/>
                              </w:rPr>
                              <w:t xml:space="preserve">lowest </w:t>
                            </w:r>
                            <w:r w:rsidRPr="00D61BF9">
                              <w:rPr>
                                <w:sz w:val="20"/>
                                <w:szCs w:val="20"/>
                              </w:rPr>
                              <w:t xml:space="preserve">PRB index of the PUCCH transmission in the second hop as </w:t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val="zh-CN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val="zh-CN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sz w:val="20"/>
                                      <w:szCs w:val="20"/>
                                    </w:rPr>
                                    <m:t>BWP</m:t>
                                  </m:r>
                                </m:sub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sz w:val="20"/>
                                      <w:szCs w:val="20"/>
                                    </w:rPr>
                                    <m:t>size</m:t>
                                  </m:r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-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FF0000"/>
                                      <w:sz w:val="20"/>
                                      <w:szCs w:val="20"/>
                                      <w:lang w:val="zh-CN"/>
                                    </w:rPr>
                                  </m:ctrlPr>
                                </m:dPr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  <w:lang w:val="zh-CN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1+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  <w:lang w:val="zh-CN"/>
                                        </w:rPr>
                                        <m:t>RB</m:t>
                                      </m:r>
                                    </m:e>
                                    <m:sub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sz w:val="20"/>
                                          <w:szCs w:val="20"/>
                                        </w:rPr>
                                        <m:t>BWP</m:t>
                                      </m:r>
                                    </m:sub>
                                    <m:sup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sz w:val="20"/>
                                          <w:szCs w:val="20"/>
                                        </w:rPr>
                                        <m:t>offset</m:t>
                                      </m:r>
                                    </m:sup>
                                  </m:sSubSup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+</m:t>
                                  </m:r>
                                  <m:d>
                                    <m:dPr>
                                      <m:begChr m:val="⌊"/>
                                      <m:endChr m:val="⌋"/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20"/>
                                          <w:szCs w:val="20"/>
                                          <w:lang w:val="zh-CN"/>
                                        </w:rPr>
                                      </m:ctrlPr>
                                    </m:dPr>
                                    <m:e>
                                      <m:f>
                                        <m:fPr>
                                          <m:type m:val="lin"/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sz w:val="20"/>
                                              <w:szCs w:val="20"/>
                                              <w:lang w:val="zh-CN"/>
                                            </w:rPr>
                                          </m:ctrlPr>
                                        </m:fPr>
                                        <m:num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  <w:sz w:val="20"/>
                                                  <w:szCs w:val="20"/>
                                                  <w:lang w:val="zh-CN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  <w:sz w:val="20"/>
                                                  <w:szCs w:val="20"/>
                                                  <w:lang w:val="zh-CN"/>
                                                </w:rPr>
                                                <m:t>r</m:t>
                                              </m:r>
                                            </m:e>
                                            <m:sub>
                                              <m:r>
                                                <m:rPr>
                                                  <m:nor/>
                                                </m:rPr>
                                                <w:rPr>
                                                  <w:sz w:val="20"/>
                                                  <w:szCs w:val="20"/>
                                                </w:rPr>
                                                <m:t>PUCCH</m:t>
                                              </m:r>
                                              <m:ctrlPr>
                                                <w:rPr>
                                                  <w:rFonts w:ascii="Cambria Math" w:hAnsi="Cambria Math"/>
                                                  <w:sz w:val="20"/>
                                                  <w:szCs w:val="20"/>
                                                  <w:lang w:val="zh-CN"/>
                                                </w:rPr>
                                              </m:ctrlPr>
                                            </m:sub>
                                          </m:sSub>
                                        </m:num>
                                        <m:den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  <w:sz w:val="20"/>
                                                  <w:szCs w:val="20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  <w:sz w:val="20"/>
                                                  <w:szCs w:val="20"/>
                                                </w:rPr>
                                                <m:t>N</m:t>
                                              </m:r>
                                            </m:e>
                                            <m:sub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hAnsi="Cambria Math"/>
                                                  <w:sz w:val="20"/>
                                                  <w:szCs w:val="20"/>
                                                </w:rPr>
                                                <m:t>CS</m:t>
                                              </m:r>
                                            </m:sub>
                                          </m:sSub>
                                        </m:den>
                                      </m:f>
                                    </m:e>
                                  </m:d>
                                </m:e>
                              </m:d>
                              <m:r>
                                <w:rPr>
                                  <w:rFonts w:ascii="Cambria Math" w:hAnsi="Cambria Math"/>
                                  <w:color w:val="FF0000"/>
                                  <w:sz w:val="20"/>
                                  <w:szCs w:val="20"/>
                                </w:rPr>
                                <m:t>∙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color w:val="FF0000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color w:val="FF0000"/>
                                      <w:sz w:val="20"/>
                                      <w:szCs w:val="20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color w:val="FF0000"/>
                                      <w:sz w:val="20"/>
                                      <w:szCs w:val="20"/>
                                    </w:rPr>
                                    <m:t>RB</m:t>
                                  </m:r>
                                </m:sub>
                              </m:sSub>
                            </m:oMath>
                            <w:r w:rsidRPr="00D61BF9">
                              <w:rPr>
                                <w:sz w:val="20"/>
                                <w:szCs w:val="20"/>
                              </w:rPr>
                              <w:t xml:space="preserve">, where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CS</m:t>
                                  </m:r>
                                </m:sub>
                              </m:sSub>
                            </m:oMath>
                            <w:r w:rsidRPr="00D61BF9">
                              <w:rPr>
                                <w:sz w:val="20"/>
                                <w:szCs w:val="20"/>
                              </w:rPr>
                              <w:t xml:space="preserve"> is the total number of initial cyclic shift indexes in the set of initial cyclic shift indexes</w:t>
                            </w:r>
                          </w:p>
                          <w:p w14:paraId="048C01BD" w14:textId="77777777" w:rsidR="00D61BF9" w:rsidRPr="00D61BF9" w:rsidRDefault="00D61BF9" w:rsidP="00D61BF9">
                            <w:pPr>
                              <w:ind w:left="568" w:hanging="284"/>
                              <w:rPr>
                                <w:sz w:val="20"/>
                                <w:szCs w:val="20"/>
                              </w:rPr>
                            </w:pPr>
                            <w:r w:rsidRPr="00D61BF9">
                              <w:rPr>
                                <w:sz w:val="20"/>
                                <w:szCs w:val="20"/>
                              </w:rPr>
                              <w:t>-</w:t>
                            </w:r>
                            <w:r w:rsidRPr="00D61BF9">
                              <w:rPr>
                                <w:sz w:val="20"/>
                                <w:szCs w:val="20"/>
                              </w:rPr>
                              <w:tab/>
                              <w:t xml:space="preserve">the UE determines the initial cyclic shift index in the set of initial cyclic shift indexes as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0"/>
                                      <w:szCs w:val="20"/>
                                      <w:lang w:val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val="zh-CN"/>
                                    </w:rPr>
                                    <m:t>r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sz w:val="20"/>
                                      <w:szCs w:val="20"/>
                                    </w:rPr>
                                    <m:t>PUCCH</m:t>
                                  </m: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val="zh-CN"/>
                                    </w:rPr>
                                  </m:ctrlPr>
                                </m:sub>
                              </m:sSub>
                              <m:r>
                                <m:rPr>
                                  <m:nor/>
                                </m:rPr>
                                <w:rPr>
                                  <w:sz w:val="20"/>
                                  <w:szCs w:val="20"/>
                                </w:rPr>
                                <m:t>mod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CS</m:t>
                                  </m:r>
                                </m:sub>
                              </m:sSub>
                            </m:oMath>
                          </w:p>
                          <w:p w14:paraId="0A2B7007" w14:textId="77777777" w:rsidR="00D61BF9" w:rsidRPr="00D61BF9" w:rsidRDefault="00D61BF9" w:rsidP="00D61BF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D61BF9">
                              <w:rPr>
                                <w:sz w:val="20"/>
                                <w:szCs w:val="20"/>
                              </w:rPr>
                              <w:t xml:space="preserve">If </w:t>
                            </w:r>
                            <m:oMath>
                              <m:d>
                                <m:dPr>
                                  <m:begChr m:val="⌊"/>
                                  <m:endChr m:val="⌋"/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0"/>
                                      <w:szCs w:val="20"/>
                                    </w:rPr>
                                  </m:ctrlPr>
                                </m:dPr>
                                <m:e>
                                  <m:f>
                                    <m:fPr>
                                      <m:type m:val="lin"/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20"/>
                                          <w:szCs w:val="20"/>
                                        </w:rPr>
                                      </m:ctrlPr>
                                    </m:fPr>
                                    <m:num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sz w:val="20"/>
                                              <w:szCs w:val="20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r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nor/>
                                            </m:rPr>
                                            <w:rPr>
                                              <w:sz w:val="20"/>
                                              <w:szCs w:val="20"/>
                                            </w:rPr>
                                            <m:t>PUCCH</m:t>
                                          </m:r>
                                          <m:ctrlP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</m:ctrlPr>
                                        </m:sub>
                                      </m:sSub>
                                    </m:num>
                                    <m:den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8</m:t>
                                      </m:r>
                                    </m:den>
                                  </m:f>
                                </m:e>
                              </m:d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=1</m:t>
                              </m:r>
                            </m:oMath>
                            <w:r w:rsidRPr="00D61BF9">
                              <w:rPr>
                                <w:sz w:val="20"/>
                                <w:szCs w:val="20"/>
                              </w:rPr>
                              <w:t xml:space="preserve"> and a UE is provided a PUCCH resource by </w:t>
                            </w:r>
                            <w:proofErr w:type="spellStart"/>
                            <w:r w:rsidRPr="00D61BF9">
                              <w:rPr>
                                <w:i/>
                                <w:sz w:val="20"/>
                                <w:szCs w:val="20"/>
                              </w:rPr>
                              <w:t>pucch-ResourceCommon</w:t>
                            </w:r>
                            <w:proofErr w:type="spellEnd"/>
                            <w:r w:rsidRPr="00D61BF9">
                              <w:rPr>
                                <w:sz w:val="20"/>
                                <w:szCs w:val="20"/>
                              </w:rPr>
                              <w:t xml:space="preserve"> and is not provided </w:t>
                            </w:r>
                            <w:proofErr w:type="spellStart"/>
                            <w:r w:rsidRPr="00D61BF9">
                              <w:rPr>
                                <w:i/>
                                <w:sz w:val="20"/>
                                <w:szCs w:val="20"/>
                              </w:rPr>
                              <w:t>useInterlacePUCCH</w:t>
                            </w:r>
                            <w:proofErr w:type="spellEnd"/>
                            <w:r w:rsidRPr="00D61BF9">
                              <w:rPr>
                                <w:i/>
                                <w:sz w:val="20"/>
                                <w:szCs w:val="20"/>
                              </w:rPr>
                              <w:t>-PUSCH</w:t>
                            </w:r>
                            <w:r w:rsidRPr="00D61BF9">
                              <w:rPr>
                                <w:iCs/>
                                <w:sz w:val="20"/>
                                <w:szCs w:val="20"/>
                              </w:rPr>
                              <w:t xml:space="preserve"> in </w:t>
                            </w:r>
                            <w:r w:rsidRPr="00D61BF9">
                              <w:rPr>
                                <w:i/>
                                <w:sz w:val="20"/>
                                <w:szCs w:val="20"/>
                              </w:rPr>
                              <w:t>BWP-</w:t>
                            </w:r>
                            <w:proofErr w:type="spellStart"/>
                            <w:r w:rsidRPr="00D61BF9">
                              <w:rPr>
                                <w:i/>
                                <w:sz w:val="20"/>
                                <w:szCs w:val="20"/>
                              </w:rPr>
                              <w:t>UplinkCommon</w:t>
                            </w:r>
                            <w:proofErr w:type="spellEnd"/>
                          </w:p>
                          <w:p w14:paraId="3F757125" w14:textId="77777777" w:rsidR="00D61BF9" w:rsidRPr="00D61BF9" w:rsidRDefault="00D61BF9" w:rsidP="00D61BF9">
                            <w:pPr>
                              <w:ind w:left="568" w:hanging="284"/>
                              <w:rPr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D61BF9">
                              <w:rPr>
                                <w:sz w:val="20"/>
                                <w:szCs w:val="20"/>
                              </w:rPr>
                              <w:t>-</w:t>
                            </w:r>
                            <w:r w:rsidRPr="00D61BF9">
                              <w:rPr>
                                <w:sz w:val="20"/>
                                <w:szCs w:val="20"/>
                              </w:rPr>
                              <w:tab/>
                              <w:t xml:space="preserve">the UE determines the </w:t>
                            </w:r>
                            <w:r w:rsidRPr="00D61BF9">
                              <w:rPr>
                                <w:color w:val="FF0000"/>
                                <w:sz w:val="20"/>
                                <w:szCs w:val="20"/>
                              </w:rPr>
                              <w:t xml:space="preserve">lowest </w:t>
                            </w:r>
                            <w:r w:rsidRPr="00D61BF9">
                              <w:rPr>
                                <w:sz w:val="20"/>
                                <w:szCs w:val="20"/>
                              </w:rPr>
                              <w:t xml:space="preserve">PRB index of the PUCCH transmission in the first hop as </w:t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val="zh-CN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val="zh-CN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sz w:val="20"/>
                                      <w:szCs w:val="20"/>
                                    </w:rPr>
                                    <m:t>BWP</m:t>
                                  </m:r>
                                </m:sub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sz w:val="20"/>
                                      <w:szCs w:val="20"/>
                                    </w:rPr>
                                    <m:t>size</m:t>
                                  </m:r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-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FF0000"/>
                                      <w:sz w:val="20"/>
                                      <w:szCs w:val="20"/>
                                      <w:lang w:val="zh-CN"/>
                                    </w:rPr>
                                  </m:ctrlPr>
                                </m:dPr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  <w:lang w:val="zh-CN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1+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  <w:lang w:val="zh-CN"/>
                                        </w:rPr>
                                        <m:t>RB</m:t>
                                      </m:r>
                                    </m:e>
                                    <m:sub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sz w:val="20"/>
                                          <w:szCs w:val="20"/>
                                        </w:rPr>
                                        <m:t>BWP</m:t>
                                      </m:r>
                                    </m:sub>
                                    <m:sup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sz w:val="20"/>
                                          <w:szCs w:val="20"/>
                                        </w:rPr>
                                        <m:t>offset</m:t>
                                      </m:r>
                                    </m:sup>
                                  </m:sSubSup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+</m:t>
                                  </m:r>
                                  <m:d>
                                    <m:dPr>
                                      <m:begChr m:val="⌊"/>
                                      <m:endChr m:val="⌋"/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20"/>
                                          <w:szCs w:val="20"/>
                                          <w:lang w:val="zh-CN"/>
                                        </w:rPr>
                                      </m:ctrlPr>
                                    </m:dPr>
                                    <m:e>
                                      <m:f>
                                        <m:fPr>
                                          <m:type m:val="lin"/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sz w:val="20"/>
                                              <w:szCs w:val="20"/>
                                              <w:lang w:val="zh-CN"/>
                                            </w:rPr>
                                          </m:ctrlPr>
                                        </m:fPr>
                                        <m:num>
                                          <m:d>
                                            <m:d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  <w:sz w:val="20"/>
                                                  <w:szCs w:val="20"/>
                                                  <w:lang w:val="zh-CN"/>
                                                </w:rPr>
                                              </m:ctrlPr>
                                            </m:dPr>
                                            <m:e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hAnsi="Cambria Math"/>
                                                      <w:i/>
                                                      <w:sz w:val="20"/>
                                                      <w:szCs w:val="20"/>
                                                      <w:lang w:val="zh-CN"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 w:hAnsi="Cambria Math"/>
                                                      <w:sz w:val="20"/>
                                                      <w:szCs w:val="20"/>
                                                      <w:lang w:val="zh-CN"/>
                                                    </w:rPr>
                                                    <m:t>r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m:rPr>
                                                      <m:nor/>
                                                    </m:rPr>
                                                    <w:rPr>
                                                      <w:sz w:val="20"/>
                                                      <w:szCs w:val="20"/>
                                                    </w:rPr>
                                                    <m:t>PUCCH</m:t>
                                                  </m:r>
                                                  <m:ctrlPr>
                                                    <w:rPr>
                                                      <w:rFonts w:ascii="Cambria Math" w:hAnsi="Cambria Math"/>
                                                      <w:sz w:val="20"/>
                                                      <w:szCs w:val="20"/>
                                                      <w:lang w:val="zh-CN"/>
                                                    </w:rPr>
                                                  </m:ctrlPr>
                                                </m:sub>
                                              </m:sSub>
                                              <m:r>
                                                <w:rPr>
                                                  <w:rFonts w:ascii="Cambria Math" w:hAnsi="Cambria Math"/>
                                                  <w:sz w:val="20"/>
                                                  <w:szCs w:val="20"/>
                                                </w:rPr>
                                                <m:t>-8</m:t>
                                              </m:r>
                                            </m:e>
                                          </m:d>
                                        </m:num>
                                        <m:den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  <w:sz w:val="20"/>
                                                  <w:szCs w:val="20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  <w:sz w:val="20"/>
                                                  <w:szCs w:val="20"/>
                                                </w:rPr>
                                                <m:t>N</m:t>
                                              </m:r>
                                            </m:e>
                                            <m:sub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hAnsi="Cambria Math"/>
                                                  <w:sz w:val="20"/>
                                                  <w:szCs w:val="20"/>
                                                </w:rPr>
                                                <m:t>CS</m:t>
                                              </m:r>
                                            </m:sub>
                                          </m:sSub>
                                        </m:den>
                                      </m:f>
                                    </m:e>
                                  </m:d>
                                </m:e>
                              </m:d>
                              <m:r>
                                <w:rPr>
                                  <w:rFonts w:ascii="Cambria Math" w:hAnsi="Cambria Math"/>
                                  <w:color w:val="FF0000"/>
                                  <w:sz w:val="20"/>
                                  <w:szCs w:val="20"/>
                                </w:rPr>
                                <m:t>∙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color w:val="FF0000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color w:val="FF0000"/>
                                      <w:sz w:val="20"/>
                                      <w:szCs w:val="20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color w:val="FF0000"/>
                                      <w:sz w:val="20"/>
                                      <w:szCs w:val="20"/>
                                    </w:rPr>
                                    <m:t>RB</m:t>
                                  </m:r>
                                </m:sub>
                              </m:sSub>
                            </m:oMath>
                            <w:r w:rsidRPr="00D61BF9">
                              <w:rPr>
                                <w:sz w:val="20"/>
                                <w:szCs w:val="20"/>
                              </w:rPr>
                              <w:t xml:space="preserve"> and the </w:t>
                            </w:r>
                            <w:r w:rsidRPr="00D61BF9">
                              <w:rPr>
                                <w:color w:val="FF0000"/>
                                <w:sz w:val="20"/>
                                <w:szCs w:val="20"/>
                              </w:rPr>
                              <w:t xml:space="preserve">lowest </w:t>
                            </w:r>
                            <w:r w:rsidRPr="00D61BF9">
                              <w:rPr>
                                <w:sz w:val="20"/>
                                <w:szCs w:val="20"/>
                              </w:rPr>
                              <w:t xml:space="preserve">PRB index of the PUCCH transmission in the second hop as </w:t>
                            </w:r>
                            <m:oMath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color w:val="FF0000"/>
                                      <w:sz w:val="20"/>
                                      <w:szCs w:val="20"/>
                                      <w:lang w:val="zh-CN"/>
                                    </w:rPr>
                                  </m:ctrlPr>
                                </m:dPr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0"/>
                                          <w:szCs w:val="20"/>
                                          <w:lang w:val="zh-CN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0"/>
                                          <w:szCs w:val="20"/>
                                          <w:lang w:val="zh-CN"/>
                                        </w:rPr>
                                        <m:t>RB</m:t>
                                      </m:r>
                                    </m:e>
                                    <m:sub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color w:val="000000" w:themeColor="text1"/>
                                          <w:sz w:val="20"/>
                                          <w:szCs w:val="20"/>
                                        </w:rPr>
                                        <m:t>BWP</m:t>
                                      </m:r>
                                    </m:sub>
                                    <m:sup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color w:val="000000" w:themeColor="text1"/>
                                          <w:sz w:val="20"/>
                                          <w:szCs w:val="20"/>
                                        </w:rPr>
                                        <m:t>offset</m:t>
                                      </m:r>
                                    </m:sup>
                                  </m:sSubSup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m:t>+</m:t>
                                  </m:r>
                                  <m:d>
                                    <m:dPr>
                                      <m:begChr m:val="⌊"/>
                                      <m:endChr m:val="⌋"/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color w:val="000000" w:themeColor="text1"/>
                                          <w:sz w:val="20"/>
                                          <w:szCs w:val="20"/>
                                          <w:lang w:val="zh-CN"/>
                                        </w:rPr>
                                      </m:ctrlPr>
                                    </m:dPr>
                                    <m:e>
                                      <m:f>
                                        <m:fPr>
                                          <m:type m:val="lin"/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color w:val="000000" w:themeColor="text1"/>
                                              <w:sz w:val="20"/>
                                              <w:szCs w:val="20"/>
                                              <w:lang w:val="zh-CN"/>
                                            </w:rPr>
                                          </m:ctrlPr>
                                        </m:fPr>
                                        <m:num>
                                          <m:d>
                                            <m:d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  <w:color w:val="000000" w:themeColor="text1"/>
                                                  <w:sz w:val="20"/>
                                                  <w:szCs w:val="20"/>
                                                  <w:lang w:val="zh-CN"/>
                                                </w:rPr>
                                              </m:ctrlPr>
                                            </m:dPr>
                                            <m:e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hAnsi="Cambria Math"/>
                                                      <w:i/>
                                                      <w:color w:val="000000" w:themeColor="text1"/>
                                                      <w:sz w:val="20"/>
                                                      <w:szCs w:val="20"/>
                                                      <w:lang w:val="zh-CN"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 w:hAnsi="Cambria Math"/>
                                                      <w:color w:val="000000" w:themeColor="text1"/>
                                                      <w:sz w:val="20"/>
                                                      <w:szCs w:val="20"/>
                                                      <w:lang w:val="zh-CN"/>
                                                    </w:rPr>
                                                    <m:t>r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m:rPr>
                                                      <m:nor/>
                                                    </m:rPr>
                                                    <w:rPr>
                                                      <w:color w:val="000000" w:themeColor="text1"/>
                                                      <w:sz w:val="20"/>
                                                      <w:szCs w:val="20"/>
                                                    </w:rPr>
                                                    <m:t>PUCCH</m:t>
                                                  </m:r>
                                                  <m:ctrlPr>
                                                    <w:rPr>
                                                      <w:rFonts w:ascii="Cambria Math" w:hAnsi="Cambria Math"/>
                                                      <w:color w:val="000000" w:themeColor="text1"/>
                                                      <w:sz w:val="20"/>
                                                      <w:szCs w:val="20"/>
                                                      <w:lang w:val="zh-CN"/>
                                                    </w:rPr>
                                                  </m:ctrlPr>
                                                </m:sub>
                                              </m:sSub>
                                              <m:r>
                                                <w:rPr>
                                                  <w:rFonts w:ascii="Cambria Math" w:hAnsi="Cambria Math"/>
                                                  <w:color w:val="000000" w:themeColor="text1"/>
                                                  <w:sz w:val="20"/>
                                                  <w:szCs w:val="20"/>
                                                </w:rPr>
                                                <m:t>-8</m:t>
                                              </m:r>
                                            </m:e>
                                          </m:d>
                                        </m:num>
                                        <m:den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  <w:color w:val="000000" w:themeColor="text1"/>
                                                  <w:sz w:val="20"/>
                                                  <w:szCs w:val="20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  <w:color w:val="000000" w:themeColor="text1"/>
                                                  <w:sz w:val="20"/>
                                                  <w:szCs w:val="20"/>
                                                </w:rPr>
                                                <m:t>N</m:t>
                                              </m:r>
                                            </m:e>
                                            <m:sub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hAnsi="Cambria Math"/>
                                                  <w:color w:val="000000" w:themeColor="text1"/>
                                                  <w:sz w:val="20"/>
                                                  <w:szCs w:val="20"/>
                                                </w:rPr>
                                                <m:t>CS</m:t>
                                              </m:r>
                                            </m:sub>
                                          </m:sSub>
                                        </m:den>
                                      </m:f>
                                    </m:e>
                                  </m:d>
                                </m:e>
                              </m:d>
                              <m:r>
                                <w:rPr>
                                  <w:rFonts w:ascii="Cambria Math" w:hAnsi="Cambria Math"/>
                                  <w:color w:val="FF0000"/>
                                  <w:sz w:val="20"/>
                                  <w:szCs w:val="20"/>
                                </w:rPr>
                                <m:t>∙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color w:val="FF0000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color w:val="FF0000"/>
                                      <w:sz w:val="20"/>
                                      <w:szCs w:val="20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color w:val="FF0000"/>
                                      <w:sz w:val="20"/>
                                      <w:szCs w:val="20"/>
                                    </w:rPr>
                                    <m:t>RB</m:t>
                                  </m:r>
                                </m:sub>
                              </m:sSub>
                            </m:oMath>
                          </w:p>
                          <w:p w14:paraId="17825F8D" w14:textId="77777777" w:rsidR="00D61BF9" w:rsidRDefault="00D61BF9" w:rsidP="00D61BF9">
                            <w:pPr>
                              <w:pStyle w:val="B1"/>
                            </w:pPr>
                            <w:r w:rsidRPr="00D61BF9">
                              <w:t>-</w:t>
                            </w:r>
                            <w:r w:rsidRPr="00D61BF9">
                              <w:tab/>
                              <w:t xml:space="preserve">the UE determines the initial cyclic shift index in the set of initial cyclic shift indexes as </w:t>
                            </w:r>
                            <w:r>
                              <w:rPr>
                                <w:noProof/>
                                <w:position w:val="-10"/>
                                <w:lang w:val="en-US" w:eastAsia="zh-CN"/>
                              </w:rPr>
                              <w:drawing>
                                <wp:inline distT="0" distB="0" distL="0" distR="0" wp14:anchorId="0DD36465" wp14:editId="01BF211B">
                                  <wp:extent cx="1009015" cy="198120"/>
                                  <wp:effectExtent l="0" t="0" r="635" b="0"/>
                                  <wp:docPr id="8" name="Pictur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09015" cy="1981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7F986628" w14:textId="77777777" w:rsidR="00D61BF9" w:rsidRDefault="00D61BF9" w:rsidP="00D61BF9">
                            <w:pPr>
                              <w:ind w:left="568" w:hanging="284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8" type="#_x0000_t202" style="position:absolute;left:0;text-align:left;margin-left:0;margin-top:53pt;width:453.05pt;height:262.5pt;z-index:251665408;visibility:visible;mso-wrap-style:square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">
                <v:textbox>
                  <w:txbxContent>
                    <w:p w14:paraId="3DF2BE03" w14:textId="77777777" w:rsidR="00D61BF9" w:rsidRPr="00D61BF9" w:rsidRDefault="00D61BF9" w:rsidP="00D61BF9">
                      <w:pPr>
                        <w:rPr>
                          <w:iCs/>
                          <w:sz w:val="20"/>
                          <w:szCs w:val="20"/>
                        </w:rPr>
                      </w:pPr>
                      <w:r w:rsidRPr="00D61BF9">
                        <w:rPr>
                          <w:sz w:val="20"/>
                          <w:szCs w:val="20"/>
                        </w:rPr>
                        <w:t xml:space="preserve">If </w:t>
                      </w:r>
                      <m:oMath>
                        <m:d>
                          <m:dPr>
                            <m:begChr m:val="⌊"/>
                            <m:endChr m:val="⌋"/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</w:rPr>
                            </m:ctrlPr>
                          </m:dPr>
                          <m:e>
                            <m:f>
                              <m:fPr>
                                <m:type m:val="lin"/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  <w:szCs w:val="20"/>
                                  </w:rPr>
                                </m:ctrlPr>
                              </m:fPr>
                              <m:num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</w:rPr>
                                      <m:t>r</m:t>
                                    </m:r>
                                  </m:e>
                                  <m:sub>
                                    <m:r>
                                      <m:rPr>
                                        <m:nor/>
                                      </m:rPr>
                                      <w:rPr>
                                        <w:sz w:val="20"/>
                                        <w:szCs w:val="20"/>
                                      </w:rPr>
                                      <m:t>PUCCH</m:t>
                                    </m:r>
                                    <m:ctrlP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</w:rPr>
                                    </m:ctrlPr>
                                  </m:sub>
                                </m:sSub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8</m:t>
                                </m:r>
                              </m:den>
                            </m:f>
                          </m:e>
                        </m:d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=0</m:t>
                        </m:r>
                      </m:oMath>
                      <w:r w:rsidRPr="00D61BF9">
                        <w:rPr>
                          <w:sz w:val="20"/>
                          <w:szCs w:val="20"/>
                        </w:rPr>
                        <w:t xml:space="preserve"> and a UE is provided a PUCCH resource by </w:t>
                      </w:r>
                      <w:proofErr w:type="spellStart"/>
                      <w:r w:rsidRPr="00D61BF9">
                        <w:rPr>
                          <w:i/>
                          <w:sz w:val="20"/>
                          <w:szCs w:val="20"/>
                        </w:rPr>
                        <w:t>pucch-ResourceCommon</w:t>
                      </w:r>
                      <w:proofErr w:type="spellEnd"/>
                      <w:r w:rsidRPr="00D61BF9">
                        <w:rPr>
                          <w:sz w:val="20"/>
                          <w:szCs w:val="20"/>
                        </w:rPr>
                        <w:t xml:space="preserve"> and is not provided </w:t>
                      </w:r>
                      <w:proofErr w:type="spellStart"/>
                      <w:r w:rsidRPr="00D61BF9">
                        <w:rPr>
                          <w:i/>
                          <w:sz w:val="20"/>
                          <w:szCs w:val="20"/>
                        </w:rPr>
                        <w:t>useInterlacePUCCH</w:t>
                      </w:r>
                      <w:proofErr w:type="spellEnd"/>
                      <w:r w:rsidRPr="00D61BF9">
                        <w:rPr>
                          <w:i/>
                          <w:sz w:val="20"/>
                          <w:szCs w:val="20"/>
                        </w:rPr>
                        <w:t xml:space="preserve">-PUSCH </w:t>
                      </w:r>
                      <w:r w:rsidRPr="00D61BF9">
                        <w:rPr>
                          <w:iCs/>
                          <w:sz w:val="20"/>
                          <w:szCs w:val="20"/>
                        </w:rPr>
                        <w:t xml:space="preserve">in </w:t>
                      </w:r>
                      <w:r w:rsidRPr="00D61BF9">
                        <w:rPr>
                          <w:i/>
                          <w:sz w:val="20"/>
                          <w:szCs w:val="20"/>
                        </w:rPr>
                        <w:t>BWP-</w:t>
                      </w:r>
                      <w:proofErr w:type="spellStart"/>
                      <w:r w:rsidRPr="00D61BF9">
                        <w:rPr>
                          <w:i/>
                          <w:sz w:val="20"/>
                          <w:szCs w:val="20"/>
                        </w:rPr>
                        <w:t>UplinkCommon</w:t>
                      </w:r>
                      <w:proofErr w:type="spellEnd"/>
                    </w:p>
                    <w:p w14:paraId="2470557A" w14:textId="77777777" w:rsidR="00D61BF9" w:rsidRPr="00D61BF9" w:rsidRDefault="00D61BF9" w:rsidP="00D61BF9">
                      <w:pPr>
                        <w:ind w:left="568" w:hanging="284"/>
                        <w:rPr>
                          <w:sz w:val="20"/>
                          <w:szCs w:val="20"/>
                        </w:rPr>
                      </w:pPr>
                      <w:r w:rsidRPr="00D61BF9">
                        <w:rPr>
                          <w:sz w:val="20"/>
                          <w:szCs w:val="20"/>
                        </w:rPr>
                        <w:t>-</w:t>
                      </w:r>
                      <w:r w:rsidRPr="00D61BF9">
                        <w:rPr>
                          <w:sz w:val="20"/>
                          <w:szCs w:val="20"/>
                        </w:rPr>
                        <w:tab/>
                        <w:t xml:space="preserve">the UE determines the </w:t>
                      </w:r>
                      <w:r w:rsidRPr="00D61BF9">
                        <w:rPr>
                          <w:color w:val="FF0000"/>
                          <w:sz w:val="20"/>
                          <w:szCs w:val="20"/>
                        </w:rPr>
                        <w:t xml:space="preserve">lowest </w:t>
                      </w:r>
                      <w:r w:rsidRPr="00D61BF9">
                        <w:rPr>
                          <w:sz w:val="20"/>
                          <w:szCs w:val="20"/>
                        </w:rPr>
                        <w:t xml:space="preserve">PRB index of the PUCCH transmission in the first hop as </w:t>
                      </w:r>
                      <m:oMath>
                        <m:d>
                          <m:dPr>
                            <m:ctrlPr>
                              <w:rPr>
                                <w:rFonts w:ascii="Cambria Math" w:hAnsi="Cambria Math"/>
                                <w:color w:val="FF0000"/>
                                <w:sz w:val="20"/>
                                <w:szCs w:val="20"/>
                                <w:lang w:val="zh-CN"/>
                              </w:rPr>
                            </m:ctrlPr>
                          </m:dPr>
                          <m:e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color w:val="000000" w:themeColor="text1"/>
                                    <w:sz w:val="20"/>
                                    <w:szCs w:val="20"/>
                                    <w:lang w:val="zh-CN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  <w:color w:val="000000" w:themeColor="text1"/>
                                    <w:sz w:val="20"/>
                                    <w:szCs w:val="20"/>
                                    <w:lang w:val="zh-CN"/>
                                  </w:rPr>
                                  <m:t>RB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color w:val="000000" w:themeColor="text1"/>
                                    <w:sz w:val="20"/>
                                    <w:szCs w:val="20"/>
                                  </w:rPr>
                                  <m:t>BWP</m:t>
                                </m:r>
                              </m:sub>
                              <m:sup>
                                <m:r>
                                  <m:rPr>
                                    <m:nor/>
                                  </m:rPr>
                                  <w:rPr>
                                    <w:color w:val="000000" w:themeColor="text1"/>
                                    <w:sz w:val="20"/>
                                    <w:szCs w:val="20"/>
                                  </w:rPr>
                                  <m:t>offset</m:t>
                                </m:r>
                              </m:sup>
                            </m:sSubSup>
                            <m:r>
                              <w:rPr>
                                <w:rFonts w:ascii="Cambria Math" w:hAnsi="Cambria Math"/>
                                <w:color w:val="000000" w:themeColor="text1"/>
                                <w:sz w:val="20"/>
                                <w:szCs w:val="20"/>
                              </w:rPr>
                              <m:t>+</m:t>
                            </m:r>
                            <m:d>
                              <m:dPr>
                                <m:begChr m:val="⌊"/>
                                <m:endChr m:val="⌋"/>
                                <m:ctrlPr>
                                  <w:rPr>
                                    <w:rFonts w:ascii="Cambria Math" w:hAnsi="Cambria Math"/>
                                    <w:i/>
                                    <w:color w:val="000000" w:themeColor="text1"/>
                                    <w:sz w:val="20"/>
                                    <w:szCs w:val="20"/>
                                    <w:lang w:val="zh-CN"/>
                                  </w:rPr>
                                </m:ctrlPr>
                              </m:dPr>
                              <m:e>
                                <m:f>
                                  <m:fPr>
                                    <m:type m:val="lin"/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000000" w:themeColor="text1"/>
                                        <w:sz w:val="20"/>
                                        <w:szCs w:val="20"/>
                                        <w:lang w:val="zh-CN"/>
                                      </w:rPr>
                                    </m:ctrlPr>
                                  </m:fPr>
                                  <m:num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color w:val="000000" w:themeColor="text1"/>
                                            <w:sz w:val="20"/>
                                            <w:szCs w:val="20"/>
                                            <w:lang w:val="zh-CN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color w:val="000000" w:themeColor="text1"/>
                                            <w:sz w:val="20"/>
                                            <w:szCs w:val="20"/>
                                            <w:lang w:val="zh-CN"/>
                                          </w:rPr>
                                          <m:t>r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nor/>
                                          </m:rPr>
                                          <w:rPr>
                                            <w:color w:val="000000" w:themeColor="text1"/>
                                            <w:sz w:val="20"/>
                                            <w:szCs w:val="20"/>
                                          </w:rPr>
                                          <m:t>PUCCH</m:t>
                                        </m:r>
                                        <m:ctrlPr>
                                          <w:rPr>
                                            <w:rFonts w:ascii="Cambria Math" w:hAnsi="Cambria Math"/>
                                            <w:color w:val="000000" w:themeColor="text1"/>
                                            <w:sz w:val="20"/>
                                            <w:szCs w:val="20"/>
                                            <w:lang w:val="zh-CN"/>
                                          </w:rPr>
                                        </m:ctrlPr>
                                      </m:sub>
                                    </m:sSub>
                                  </m:num>
                                  <m:den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color w:val="000000" w:themeColor="text1"/>
                                            <w:sz w:val="20"/>
                                            <w:szCs w:val="20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color w:val="000000" w:themeColor="text1"/>
                                            <w:sz w:val="20"/>
                                            <w:szCs w:val="20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  <w:color w:val="000000" w:themeColor="text1"/>
                                            <w:sz w:val="20"/>
                                            <w:szCs w:val="20"/>
                                          </w:rPr>
                                          <m:t>CS</m:t>
                                        </m:r>
                                      </m:sub>
                                    </m:sSub>
                                  </m:den>
                                </m:f>
                              </m:e>
                            </m:d>
                          </m:e>
                        </m:d>
                        <m:r>
                          <w:rPr>
                            <w:rFonts w:ascii="Cambria Math" w:hAnsi="Cambria Math"/>
                            <w:color w:val="FF0000"/>
                            <w:sz w:val="20"/>
                            <w:szCs w:val="20"/>
                          </w:rPr>
                          <m:t>∙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color w:val="FF0000"/>
                                <w:sz w:val="20"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FF0000"/>
                                <w:sz w:val="20"/>
                                <w:szCs w:val="20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FF0000"/>
                                <w:sz w:val="20"/>
                                <w:szCs w:val="20"/>
                              </w:rPr>
                              <m:t>RB</m:t>
                            </m:r>
                          </m:sub>
                        </m:sSub>
                      </m:oMath>
                      <w:r w:rsidRPr="00D61BF9">
                        <w:rPr>
                          <w:sz w:val="20"/>
                          <w:szCs w:val="20"/>
                        </w:rPr>
                        <w:t xml:space="preserve"> and the </w:t>
                      </w:r>
                      <w:r w:rsidRPr="00D61BF9">
                        <w:rPr>
                          <w:color w:val="FF0000"/>
                          <w:sz w:val="20"/>
                          <w:szCs w:val="20"/>
                        </w:rPr>
                        <w:t xml:space="preserve">lowest </w:t>
                      </w:r>
                      <w:r w:rsidRPr="00D61BF9">
                        <w:rPr>
                          <w:sz w:val="20"/>
                          <w:szCs w:val="20"/>
                        </w:rPr>
                        <w:t xml:space="preserve">PRB index of the PUCCH transmission in the second hop as </w:t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sz w:val="20"/>
                                <w:szCs w:val="20"/>
                                <w:lang w:val="zh-CN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  <w:lang w:val="zh-CN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sz w:val="20"/>
                                <w:szCs w:val="20"/>
                              </w:rPr>
                              <m:t>BWP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sz w:val="20"/>
                                <w:szCs w:val="20"/>
                              </w:rPr>
                              <m:t>size</m:t>
                            </m:r>
                          </m:sup>
                        </m:sSubSup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-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color w:val="FF0000"/>
                                <w:sz w:val="20"/>
                                <w:szCs w:val="20"/>
                                <w:lang w:val="zh-CN"/>
                              </w:rPr>
                            </m:ctrlPr>
                          </m:dPr>
                          <m:e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val="zh-CN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1+</m:t>
                                </m:r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val="zh-CN"/>
                                  </w:rPr>
                                  <m:t>RB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sz w:val="20"/>
                                    <w:szCs w:val="20"/>
                                  </w:rPr>
                                  <m:t>BWP</m:t>
                                </m:r>
                              </m:sub>
                              <m:sup>
                                <m:r>
                                  <m:rPr>
                                    <m:nor/>
                                  </m:rPr>
                                  <w:rPr>
                                    <w:sz w:val="20"/>
                                    <w:szCs w:val="20"/>
                                  </w:rPr>
                                  <m:t>offset</m:t>
                                </m:r>
                              </m:sup>
                            </m:sSubSup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+</m:t>
                            </m:r>
                            <m:d>
                              <m:dPr>
                                <m:begChr m:val="⌊"/>
                                <m:endChr m:val="⌋"/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  <w:szCs w:val="20"/>
                                    <w:lang w:val="zh-CN"/>
                                  </w:rPr>
                                </m:ctrlPr>
                              </m:dPr>
                              <m:e>
                                <m:f>
                                  <m:fPr>
                                    <m:type m:val="lin"/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0"/>
                                        <w:szCs w:val="20"/>
                                        <w:lang w:val="zh-CN"/>
                                      </w:rPr>
                                    </m:ctrlPr>
                                  </m:fPr>
                                  <m:num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20"/>
                                            <w:szCs w:val="20"/>
                                            <w:lang w:val="zh-CN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20"/>
                                            <w:szCs w:val="20"/>
                                            <w:lang w:val="zh-CN"/>
                                          </w:rPr>
                                          <m:t>r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nor/>
                                          </m:rPr>
                                          <w:rPr>
                                            <w:sz w:val="20"/>
                                            <w:szCs w:val="20"/>
                                          </w:rPr>
                                          <m:t>PUCCH</m:t>
                                        </m:r>
                                        <m:ctrlPr>
                                          <w:rPr>
                                            <w:rFonts w:ascii="Cambria Math" w:hAnsi="Cambria Math"/>
                                            <w:sz w:val="20"/>
                                            <w:szCs w:val="20"/>
                                            <w:lang w:val="zh-CN"/>
                                          </w:rPr>
                                        </m:ctrlPr>
                                      </m:sub>
                                    </m:sSub>
                                  </m:num>
                                  <m:den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20"/>
                                            <w:szCs w:val="20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20"/>
                                            <w:szCs w:val="20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  <w:sz w:val="20"/>
                                            <w:szCs w:val="20"/>
                                          </w:rPr>
                                          <m:t>CS</m:t>
                                        </m:r>
                                      </m:sub>
                                    </m:sSub>
                                  </m:den>
                                </m:f>
                              </m:e>
                            </m:d>
                          </m:e>
                        </m:d>
                        <m:r>
                          <w:rPr>
                            <w:rFonts w:ascii="Cambria Math" w:hAnsi="Cambria Math"/>
                            <w:color w:val="FF0000"/>
                            <w:sz w:val="20"/>
                            <w:szCs w:val="20"/>
                          </w:rPr>
                          <m:t>∙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color w:val="FF0000"/>
                                <w:sz w:val="20"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FF0000"/>
                                <w:sz w:val="20"/>
                                <w:szCs w:val="20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FF0000"/>
                                <w:sz w:val="20"/>
                                <w:szCs w:val="20"/>
                              </w:rPr>
                              <m:t>RB</m:t>
                            </m:r>
                          </m:sub>
                        </m:sSub>
                      </m:oMath>
                      <w:r w:rsidRPr="00D61BF9">
                        <w:rPr>
                          <w:sz w:val="20"/>
                          <w:szCs w:val="20"/>
                        </w:rPr>
                        <w:t xml:space="preserve">, where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CS</m:t>
                            </m:r>
                          </m:sub>
                        </m:sSub>
                      </m:oMath>
                      <w:r w:rsidRPr="00D61BF9">
                        <w:rPr>
                          <w:sz w:val="20"/>
                          <w:szCs w:val="20"/>
                        </w:rPr>
                        <w:t xml:space="preserve"> is the total number of initial cyclic shift indexes in the set of initial cyclic shift indexes</w:t>
                      </w:r>
                    </w:p>
                    <w:p w14:paraId="048C01BD" w14:textId="77777777" w:rsidR="00D61BF9" w:rsidRPr="00D61BF9" w:rsidRDefault="00D61BF9" w:rsidP="00D61BF9">
                      <w:pPr>
                        <w:ind w:left="568" w:hanging="284"/>
                        <w:rPr>
                          <w:sz w:val="20"/>
                          <w:szCs w:val="20"/>
                        </w:rPr>
                      </w:pPr>
                      <w:r w:rsidRPr="00D61BF9">
                        <w:rPr>
                          <w:sz w:val="20"/>
                          <w:szCs w:val="20"/>
                        </w:rPr>
                        <w:t>-</w:t>
                      </w:r>
                      <w:r w:rsidRPr="00D61BF9">
                        <w:rPr>
                          <w:sz w:val="20"/>
                          <w:szCs w:val="20"/>
                        </w:rPr>
                        <w:tab/>
                        <w:t xml:space="preserve">the UE determines the initial cyclic shift index in the set of initial cyclic shift indexes as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  <w:lang w:val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  <w:lang w:val="zh-CN"/>
                              </w:rPr>
                              <m:t>r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sz w:val="20"/>
                                <w:szCs w:val="20"/>
                              </w:rPr>
                              <m:t>PUCCH</m:t>
                            </m:r>
                            <m:ctrlPr>
                              <w:rPr>
                                <w:rFonts w:ascii="Cambria Math" w:hAnsi="Cambria Math"/>
                                <w:sz w:val="20"/>
                                <w:szCs w:val="20"/>
                                <w:lang w:val="zh-CN"/>
                              </w:rPr>
                            </m:ctrlPr>
                          </m:sub>
                        </m:sSub>
                        <m:r>
                          <m:rPr>
                            <m:nor/>
                          </m:rPr>
                          <w:rPr>
                            <w:sz w:val="20"/>
                            <w:szCs w:val="20"/>
                          </w:rPr>
                          <m:t>mod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CS</m:t>
                            </m:r>
                          </m:sub>
                        </m:sSub>
                      </m:oMath>
                    </w:p>
                    <w:p w14:paraId="0A2B7007" w14:textId="77777777" w:rsidR="00D61BF9" w:rsidRPr="00D61BF9" w:rsidRDefault="00D61BF9" w:rsidP="00D61BF9">
                      <w:pPr>
                        <w:rPr>
                          <w:sz w:val="20"/>
                          <w:szCs w:val="20"/>
                        </w:rPr>
                      </w:pPr>
                      <w:r w:rsidRPr="00D61BF9">
                        <w:rPr>
                          <w:sz w:val="20"/>
                          <w:szCs w:val="20"/>
                        </w:rPr>
                        <w:t xml:space="preserve">If </w:t>
                      </w:r>
                      <m:oMath>
                        <m:d>
                          <m:dPr>
                            <m:begChr m:val="⌊"/>
                            <m:endChr m:val="⌋"/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</w:rPr>
                            </m:ctrlPr>
                          </m:dPr>
                          <m:e>
                            <m:f>
                              <m:fPr>
                                <m:type m:val="lin"/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  <w:szCs w:val="20"/>
                                  </w:rPr>
                                </m:ctrlPr>
                              </m:fPr>
                              <m:num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</w:rPr>
                                      <m:t>r</m:t>
                                    </m:r>
                                  </m:e>
                                  <m:sub>
                                    <m:r>
                                      <m:rPr>
                                        <m:nor/>
                                      </m:rPr>
                                      <w:rPr>
                                        <w:sz w:val="20"/>
                                        <w:szCs w:val="20"/>
                                      </w:rPr>
                                      <m:t>PUCCH</m:t>
                                    </m:r>
                                    <m:ctrlP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</w:rPr>
                                    </m:ctrlPr>
                                  </m:sub>
                                </m:sSub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8</m:t>
                                </m:r>
                              </m:den>
                            </m:f>
                          </m:e>
                        </m:d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=1</m:t>
                        </m:r>
                      </m:oMath>
                      <w:r w:rsidRPr="00D61BF9">
                        <w:rPr>
                          <w:sz w:val="20"/>
                          <w:szCs w:val="20"/>
                        </w:rPr>
                        <w:t xml:space="preserve"> and a UE is provided a PUCCH resource by </w:t>
                      </w:r>
                      <w:proofErr w:type="spellStart"/>
                      <w:r w:rsidRPr="00D61BF9">
                        <w:rPr>
                          <w:i/>
                          <w:sz w:val="20"/>
                          <w:szCs w:val="20"/>
                        </w:rPr>
                        <w:t>pucch-ResourceCommon</w:t>
                      </w:r>
                      <w:proofErr w:type="spellEnd"/>
                      <w:r w:rsidRPr="00D61BF9">
                        <w:rPr>
                          <w:sz w:val="20"/>
                          <w:szCs w:val="20"/>
                        </w:rPr>
                        <w:t xml:space="preserve"> and is not provided </w:t>
                      </w:r>
                      <w:proofErr w:type="spellStart"/>
                      <w:r w:rsidRPr="00D61BF9">
                        <w:rPr>
                          <w:i/>
                          <w:sz w:val="20"/>
                          <w:szCs w:val="20"/>
                        </w:rPr>
                        <w:t>useInterlacePUCCH</w:t>
                      </w:r>
                      <w:proofErr w:type="spellEnd"/>
                      <w:r w:rsidRPr="00D61BF9">
                        <w:rPr>
                          <w:i/>
                          <w:sz w:val="20"/>
                          <w:szCs w:val="20"/>
                        </w:rPr>
                        <w:t>-PUSCH</w:t>
                      </w:r>
                      <w:r w:rsidRPr="00D61BF9">
                        <w:rPr>
                          <w:iCs/>
                          <w:sz w:val="20"/>
                          <w:szCs w:val="20"/>
                        </w:rPr>
                        <w:t xml:space="preserve"> in </w:t>
                      </w:r>
                      <w:r w:rsidRPr="00D61BF9">
                        <w:rPr>
                          <w:i/>
                          <w:sz w:val="20"/>
                          <w:szCs w:val="20"/>
                        </w:rPr>
                        <w:t>BWP-</w:t>
                      </w:r>
                      <w:proofErr w:type="spellStart"/>
                      <w:r w:rsidRPr="00D61BF9">
                        <w:rPr>
                          <w:i/>
                          <w:sz w:val="20"/>
                          <w:szCs w:val="20"/>
                        </w:rPr>
                        <w:t>UplinkCommon</w:t>
                      </w:r>
                      <w:proofErr w:type="spellEnd"/>
                    </w:p>
                    <w:p w14:paraId="3F757125" w14:textId="77777777" w:rsidR="00D61BF9" w:rsidRPr="00D61BF9" w:rsidRDefault="00D61BF9" w:rsidP="00D61BF9">
                      <w:pPr>
                        <w:ind w:left="568" w:hanging="284"/>
                        <w:rPr>
                          <w:color w:val="FF0000"/>
                          <w:sz w:val="20"/>
                          <w:szCs w:val="20"/>
                        </w:rPr>
                      </w:pPr>
                      <w:r w:rsidRPr="00D61BF9">
                        <w:rPr>
                          <w:sz w:val="20"/>
                          <w:szCs w:val="20"/>
                        </w:rPr>
                        <w:t>-</w:t>
                      </w:r>
                      <w:r w:rsidRPr="00D61BF9">
                        <w:rPr>
                          <w:sz w:val="20"/>
                          <w:szCs w:val="20"/>
                        </w:rPr>
                        <w:tab/>
                        <w:t xml:space="preserve">the UE determines the </w:t>
                      </w:r>
                      <w:r w:rsidRPr="00D61BF9">
                        <w:rPr>
                          <w:color w:val="FF0000"/>
                          <w:sz w:val="20"/>
                          <w:szCs w:val="20"/>
                        </w:rPr>
                        <w:t xml:space="preserve">lowest </w:t>
                      </w:r>
                      <w:r w:rsidRPr="00D61BF9">
                        <w:rPr>
                          <w:sz w:val="20"/>
                          <w:szCs w:val="20"/>
                        </w:rPr>
                        <w:t xml:space="preserve">PRB index of the PUCCH transmission in the first hop as </w:t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sz w:val="20"/>
                                <w:szCs w:val="20"/>
                                <w:lang w:val="zh-CN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  <w:lang w:val="zh-CN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sz w:val="20"/>
                                <w:szCs w:val="20"/>
                              </w:rPr>
                              <m:t>BWP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sz w:val="20"/>
                                <w:szCs w:val="20"/>
                              </w:rPr>
                              <m:t>size</m:t>
                            </m:r>
                          </m:sup>
                        </m:sSubSup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-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color w:val="FF0000"/>
                                <w:sz w:val="20"/>
                                <w:szCs w:val="20"/>
                                <w:lang w:val="zh-CN"/>
                              </w:rPr>
                            </m:ctrlPr>
                          </m:dPr>
                          <m:e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val="zh-CN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1+</m:t>
                                </m:r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val="zh-CN"/>
                                  </w:rPr>
                                  <m:t>RB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sz w:val="20"/>
                                    <w:szCs w:val="20"/>
                                  </w:rPr>
                                  <m:t>BWP</m:t>
                                </m:r>
                              </m:sub>
                              <m:sup>
                                <m:r>
                                  <m:rPr>
                                    <m:nor/>
                                  </m:rPr>
                                  <w:rPr>
                                    <w:sz w:val="20"/>
                                    <w:szCs w:val="20"/>
                                  </w:rPr>
                                  <m:t>offset</m:t>
                                </m:r>
                              </m:sup>
                            </m:sSubSup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+</m:t>
                            </m:r>
                            <m:d>
                              <m:dPr>
                                <m:begChr m:val="⌊"/>
                                <m:endChr m:val="⌋"/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  <w:szCs w:val="20"/>
                                    <w:lang w:val="zh-CN"/>
                                  </w:rPr>
                                </m:ctrlPr>
                              </m:dPr>
                              <m:e>
                                <m:f>
                                  <m:fPr>
                                    <m:type m:val="lin"/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0"/>
                                        <w:szCs w:val="20"/>
                                        <w:lang w:val="zh-CN"/>
                                      </w:rPr>
                                    </m:ctrlPr>
                                  </m:fPr>
                                  <m:num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20"/>
                                            <w:szCs w:val="20"/>
                                            <w:lang w:val="zh-CN"/>
                                          </w:rPr>
                                        </m:ctrlPr>
                                      </m:dP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sz w:val="20"/>
                                                <w:szCs w:val="20"/>
                                                <w:lang w:val="zh-CN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sz w:val="20"/>
                                                <w:szCs w:val="20"/>
                                                <w:lang w:val="zh-CN"/>
                                              </w:rPr>
                                              <m:t>r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nor/>
                                              </m:rPr>
                                              <w:rPr>
                                                <w:sz w:val="20"/>
                                                <w:szCs w:val="20"/>
                                              </w:rPr>
                                              <m:t>PUCCH</m:t>
                                            </m:r>
                                            <m:ctrlPr>
                                              <w:rPr>
                                                <w:rFonts w:ascii="Cambria Math" w:hAnsi="Cambria Math"/>
                                                <w:sz w:val="20"/>
                                                <w:szCs w:val="20"/>
                                                <w:lang w:val="zh-CN"/>
                                              </w:rPr>
                                            </m:ctrlPr>
                                          </m:sub>
                                        </m:sSub>
                                        <m:r>
                                          <w:rPr>
                                            <w:rFonts w:ascii="Cambria Math" w:hAnsi="Cambria Math"/>
                                            <w:sz w:val="20"/>
                                            <w:szCs w:val="20"/>
                                          </w:rPr>
                                          <m:t>-8</m:t>
                                        </m:r>
                                      </m:e>
                                    </m:d>
                                  </m:num>
                                  <m:den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20"/>
                                            <w:szCs w:val="20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20"/>
                                            <w:szCs w:val="20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  <w:sz w:val="20"/>
                                            <w:szCs w:val="20"/>
                                          </w:rPr>
                                          <m:t>CS</m:t>
                                        </m:r>
                                      </m:sub>
                                    </m:sSub>
                                  </m:den>
                                </m:f>
                              </m:e>
                            </m:d>
                          </m:e>
                        </m:d>
                        <m:r>
                          <w:rPr>
                            <w:rFonts w:ascii="Cambria Math" w:hAnsi="Cambria Math"/>
                            <w:color w:val="FF0000"/>
                            <w:sz w:val="20"/>
                            <w:szCs w:val="20"/>
                          </w:rPr>
                          <m:t>∙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color w:val="FF0000"/>
                                <w:sz w:val="20"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FF0000"/>
                                <w:sz w:val="20"/>
                                <w:szCs w:val="20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FF0000"/>
                                <w:sz w:val="20"/>
                                <w:szCs w:val="20"/>
                              </w:rPr>
                              <m:t>RB</m:t>
                            </m:r>
                          </m:sub>
                        </m:sSub>
                      </m:oMath>
                      <w:r w:rsidRPr="00D61BF9">
                        <w:rPr>
                          <w:sz w:val="20"/>
                          <w:szCs w:val="20"/>
                        </w:rPr>
                        <w:t xml:space="preserve"> and the </w:t>
                      </w:r>
                      <w:r w:rsidRPr="00D61BF9">
                        <w:rPr>
                          <w:color w:val="FF0000"/>
                          <w:sz w:val="20"/>
                          <w:szCs w:val="20"/>
                        </w:rPr>
                        <w:t xml:space="preserve">lowest </w:t>
                      </w:r>
                      <w:r w:rsidRPr="00D61BF9">
                        <w:rPr>
                          <w:sz w:val="20"/>
                          <w:szCs w:val="20"/>
                        </w:rPr>
                        <w:t xml:space="preserve">PRB index of the PUCCH transmission in the second hop as </w:t>
                      </w:r>
                      <m:oMath>
                        <m:d>
                          <m:dPr>
                            <m:ctrlPr>
                              <w:rPr>
                                <w:rFonts w:ascii="Cambria Math" w:hAnsi="Cambria Math"/>
                                <w:color w:val="FF0000"/>
                                <w:sz w:val="20"/>
                                <w:szCs w:val="20"/>
                                <w:lang w:val="zh-CN"/>
                              </w:rPr>
                            </m:ctrlPr>
                          </m:dPr>
                          <m:e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color w:val="000000" w:themeColor="text1"/>
                                    <w:sz w:val="20"/>
                                    <w:szCs w:val="20"/>
                                    <w:lang w:val="zh-CN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  <w:color w:val="000000" w:themeColor="text1"/>
                                    <w:sz w:val="20"/>
                                    <w:szCs w:val="20"/>
                                    <w:lang w:val="zh-CN"/>
                                  </w:rPr>
                                  <m:t>RB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color w:val="000000" w:themeColor="text1"/>
                                    <w:sz w:val="20"/>
                                    <w:szCs w:val="20"/>
                                  </w:rPr>
                                  <m:t>BWP</m:t>
                                </m:r>
                              </m:sub>
                              <m:sup>
                                <m:r>
                                  <m:rPr>
                                    <m:nor/>
                                  </m:rPr>
                                  <w:rPr>
                                    <w:color w:val="000000" w:themeColor="text1"/>
                                    <w:sz w:val="20"/>
                                    <w:szCs w:val="20"/>
                                  </w:rPr>
                                  <m:t>offset</m:t>
                                </m:r>
                              </m:sup>
                            </m:sSubSup>
                            <m:r>
                              <w:rPr>
                                <w:rFonts w:ascii="Cambria Math" w:hAnsi="Cambria Math"/>
                                <w:color w:val="000000" w:themeColor="text1"/>
                                <w:sz w:val="20"/>
                                <w:szCs w:val="20"/>
                              </w:rPr>
                              <m:t>+</m:t>
                            </m:r>
                            <m:d>
                              <m:dPr>
                                <m:begChr m:val="⌊"/>
                                <m:endChr m:val="⌋"/>
                                <m:ctrlPr>
                                  <w:rPr>
                                    <w:rFonts w:ascii="Cambria Math" w:hAnsi="Cambria Math"/>
                                    <w:i/>
                                    <w:color w:val="000000" w:themeColor="text1"/>
                                    <w:sz w:val="20"/>
                                    <w:szCs w:val="20"/>
                                    <w:lang w:val="zh-CN"/>
                                  </w:rPr>
                                </m:ctrlPr>
                              </m:dPr>
                              <m:e>
                                <m:f>
                                  <m:fPr>
                                    <m:type m:val="lin"/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000000" w:themeColor="text1"/>
                                        <w:sz w:val="20"/>
                                        <w:szCs w:val="20"/>
                                        <w:lang w:val="zh-CN"/>
                                      </w:rPr>
                                    </m:ctrlPr>
                                  </m:fPr>
                                  <m:num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color w:val="000000" w:themeColor="text1"/>
                                            <w:sz w:val="20"/>
                                            <w:szCs w:val="20"/>
                                            <w:lang w:val="zh-CN"/>
                                          </w:rPr>
                                        </m:ctrlPr>
                                      </m:dP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color w:val="000000" w:themeColor="text1"/>
                                                <w:sz w:val="20"/>
                                                <w:szCs w:val="20"/>
                                                <w:lang w:val="zh-CN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color w:val="000000" w:themeColor="text1"/>
                                                <w:sz w:val="20"/>
                                                <w:szCs w:val="20"/>
                                                <w:lang w:val="zh-CN"/>
                                              </w:rPr>
                                              <m:t>r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nor/>
                                              </m:rPr>
                                              <w:rPr>
                                                <w:color w:val="000000" w:themeColor="text1"/>
                                                <w:sz w:val="20"/>
                                                <w:szCs w:val="20"/>
                                              </w:rPr>
                                              <m:t>PUCCH</m:t>
                                            </m:r>
                                            <m:ctrlPr>
                                              <w:rPr>
                                                <w:rFonts w:ascii="Cambria Math" w:hAnsi="Cambria Math"/>
                                                <w:color w:val="000000" w:themeColor="text1"/>
                                                <w:sz w:val="20"/>
                                                <w:szCs w:val="20"/>
                                                <w:lang w:val="zh-CN"/>
                                              </w:rPr>
                                            </m:ctrlPr>
                                          </m:sub>
                                        </m:sSub>
                                        <m:r>
                                          <w:rPr>
                                            <w:rFonts w:ascii="Cambria Math" w:hAnsi="Cambria Math"/>
                                            <w:color w:val="000000" w:themeColor="text1"/>
                                            <w:sz w:val="20"/>
                                            <w:szCs w:val="20"/>
                                          </w:rPr>
                                          <m:t>-8</m:t>
                                        </m:r>
                                      </m:e>
                                    </m:d>
                                  </m:num>
                                  <m:den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color w:val="000000" w:themeColor="text1"/>
                                            <w:sz w:val="20"/>
                                            <w:szCs w:val="20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color w:val="000000" w:themeColor="text1"/>
                                            <w:sz w:val="20"/>
                                            <w:szCs w:val="20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  <w:color w:val="000000" w:themeColor="text1"/>
                                            <w:sz w:val="20"/>
                                            <w:szCs w:val="20"/>
                                          </w:rPr>
                                          <m:t>CS</m:t>
                                        </m:r>
                                      </m:sub>
                                    </m:sSub>
                                  </m:den>
                                </m:f>
                              </m:e>
                            </m:d>
                          </m:e>
                        </m:d>
                        <m:r>
                          <w:rPr>
                            <w:rFonts w:ascii="Cambria Math" w:hAnsi="Cambria Math"/>
                            <w:color w:val="FF0000"/>
                            <w:sz w:val="20"/>
                            <w:szCs w:val="20"/>
                          </w:rPr>
                          <m:t>∙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color w:val="FF0000"/>
                                <w:sz w:val="20"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FF0000"/>
                                <w:sz w:val="20"/>
                                <w:szCs w:val="20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FF0000"/>
                                <w:sz w:val="20"/>
                                <w:szCs w:val="20"/>
                              </w:rPr>
                              <m:t>RB</m:t>
                            </m:r>
                          </m:sub>
                        </m:sSub>
                      </m:oMath>
                    </w:p>
                    <w:p w14:paraId="17825F8D" w14:textId="77777777" w:rsidR="00D61BF9" w:rsidRDefault="00D61BF9" w:rsidP="00D61BF9">
                      <w:pPr>
                        <w:pStyle w:val="B1"/>
                      </w:pPr>
                      <w:r w:rsidRPr="00D61BF9">
                        <w:t>-</w:t>
                      </w:r>
                      <w:r w:rsidRPr="00D61BF9">
                        <w:tab/>
                        <w:t xml:space="preserve">the UE determines the initial cyclic shift index in the set of initial cyclic shift indexes as </w:t>
                      </w:r>
                      <w:r>
                        <w:rPr>
                          <w:noProof/>
                          <w:position w:val="-10"/>
                          <w:lang w:val="en-US" w:eastAsia="zh-CN"/>
                        </w:rPr>
                        <w:drawing>
                          <wp:inline distT="0" distB="0" distL="0" distR="0" wp14:anchorId="0DD36465" wp14:editId="01BF211B">
                            <wp:extent cx="1009015" cy="198120"/>
                            <wp:effectExtent l="0" t="0" r="635" b="0"/>
                            <wp:docPr id="8" name="Pictur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009015" cy="1981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7F986628" w14:textId="77777777" w:rsidR="00D61BF9" w:rsidRDefault="00D61BF9" w:rsidP="00D61BF9">
                      <w:pPr>
                        <w:ind w:left="568" w:hanging="284"/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D813A7">
        <w:rPr>
          <w:rFonts w:hint="eastAsia"/>
          <w:lang w:eastAsia="zh-CN"/>
        </w:rPr>
        <w:t xml:space="preserve">Because the </w:t>
      </w:r>
      <w:r w:rsidR="00D813A7" w:rsidRPr="00D813A7">
        <w:rPr>
          <w:lang w:eastAsia="zh-CN"/>
        </w:rPr>
        <w:t>number</w:t>
      </w:r>
      <w:r w:rsidR="00D813A7">
        <w:rPr>
          <w:lang w:eastAsia="zh-CN"/>
        </w:rPr>
        <w:t xml:space="preserve"> of RBs greater than 1 </w:t>
      </w:r>
      <w:r w:rsidR="00D813A7">
        <w:rPr>
          <w:rFonts w:hint="eastAsia"/>
          <w:lang w:eastAsia="zh-CN"/>
        </w:rPr>
        <w:t>is</w:t>
      </w:r>
      <w:r w:rsidR="00D813A7" w:rsidRPr="00D813A7">
        <w:rPr>
          <w:lang w:eastAsia="zh-CN"/>
        </w:rPr>
        <w:t xml:space="preserve"> supported</w:t>
      </w:r>
      <w:r w:rsidR="00D813A7">
        <w:rPr>
          <w:rFonts w:hint="eastAsia"/>
          <w:lang w:eastAsia="zh-CN"/>
        </w:rPr>
        <w:t>,</w:t>
      </w:r>
      <w:r w:rsidR="00D813A7" w:rsidRPr="00D813A7">
        <w:rPr>
          <w:lang w:eastAsia="zh-CN"/>
        </w:rPr>
        <w:t xml:space="preserve"> the PRB offset valu</w:t>
      </w:r>
      <w:r w:rsidR="00D813A7">
        <w:rPr>
          <w:lang w:eastAsia="zh-CN"/>
        </w:rPr>
        <w:t xml:space="preserve">e also needs to be scaled by </w:t>
      </w:r>
      <w:r w:rsidR="00D813A7">
        <w:rPr>
          <w:rFonts w:hint="eastAsia"/>
          <w:lang w:eastAsia="zh-CN"/>
        </w:rPr>
        <w:t xml:space="preserve">the </w:t>
      </w:r>
      <w:r w:rsidR="00D813A7" w:rsidRPr="00D813A7">
        <w:rPr>
          <w:lang w:eastAsia="zh-CN"/>
        </w:rPr>
        <w:t>number</w:t>
      </w:r>
      <w:r w:rsidR="00D813A7">
        <w:rPr>
          <w:lang w:eastAsia="zh-CN"/>
        </w:rPr>
        <w:t xml:space="preserve"> of RBs</w:t>
      </w:r>
      <w:r w:rsidR="00D813A7" w:rsidRPr="00D61BF9">
        <w:rPr>
          <w:lang w:eastAsia="zh-CN"/>
        </w:rPr>
        <w:t xml:space="preserve"> for inter-cell </w:t>
      </w:r>
      <w:r w:rsidRPr="00D61BF9">
        <w:rPr>
          <w:lang w:eastAsia="zh-CN"/>
        </w:rPr>
        <w:t>frequency division multiplexing</w:t>
      </w:r>
      <w:r>
        <w:rPr>
          <w:rFonts w:hint="eastAsia"/>
          <w:lang w:eastAsia="zh-CN"/>
        </w:rPr>
        <w:t xml:space="preserve">, </w:t>
      </w:r>
      <w:r w:rsidRPr="00D61BF9">
        <w:rPr>
          <w:rFonts w:hint="eastAsia"/>
          <w:lang w:eastAsia="zh-CN"/>
        </w:rPr>
        <w:t xml:space="preserve">which </w:t>
      </w:r>
      <w:r>
        <w:rPr>
          <w:lang w:eastAsia="zh-CN"/>
        </w:rPr>
        <w:t xml:space="preserve">ensure that the multi-RB PUCCH resources in the set do not overlap each other (see illustration </w:t>
      </w:r>
      <w:proofErr w:type="gramStart"/>
      <w:r>
        <w:rPr>
          <w:lang w:eastAsia="zh-CN"/>
        </w:rPr>
        <w:t>in</w:t>
      </w:r>
      <w:r>
        <w:rPr>
          <w:rFonts w:hint="eastAsia"/>
          <w:lang w:eastAsia="zh-CN"/>
        </w:rPr>
        <w:t>[</w:t>
      </w:r>
      <w:proofErr w:type="gramEnd"/>
      <w:r w:rsidR="003F393E"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>]</w:t>
      </w:r>
      <w:r>
        <w:rPr>
          <w:lang w:eastAsia="zh-CN"/>
        </w:rPr>
        <w:t>):</w:t>
      </w:r>
    </w:p>
    <w:bookmarkEnd w:id="14"/>
    <w:bookmarkEnd w:id="15"/>
    <w:p w14:paraId="3C292638" w14:textId="77777777" w:rsidR="004F699A" w:rsidDel="00D10E52" w:rsidRDefault="004F699A" w:rsidP="004F699A">
      <w:pPr>
        <w:pStyle w:val="Proposal"/>
        <w:rPr>
          <w:rFonts w:eastAsiaTheme="minorEastAsia"/>
        </w:rPr>
      </w:pPr>
      <w:r>
        <w:rPr>
          <w:rFonts w:hint="eastAsia"/>
        </w:rPr>
        <w:t xml:space="preserve">The </w:t>
      </w:r>
      <w:r w:rsidRPr="00D61BF9">
        <w:t>PRB offset value also needs to be scaled by the number of RBs for inter-cell frequency division multiplexing, which ensure that the multi-RB PUCCH resources in the set do not overlap each other</w:t>
      </w:r>
      <w:r>
        <w:rPr>
          <w:rFonts w:eastAsiaTheme="minorEastAsia" w:hint="eastAsia"/>
        </w:rPr>
        <w:t>.</w:t>
      </w:r>
    </w:p>
    <w:p w14:paraId="2E8A3ACD" w14:textId="29B97E64" w:rsidR="00FE301E" w:rsidRPr="004F699A" w:rsidRDefault="00FE301E" w:rsidP="000818A8">
      <w:pPr>
        <w:pStyle w:val="Proposal"/>
        <w:numPr>
          <w:ilvl w:val="0"/>
          <w:numId w:val="0"/>
        </w:numPr>
        <w:rPr>
          <w:rFonts w:eastAsiaTheme="minorEastAsia"/>
        </w:rPr>
      </w:pPr>
    </w:p>
    <w:p w14:paraId="4B32D23B" w14:textId="14EFE6A2" w:rsidR="001F07AD" w:rsidRDefault="001F07AD" w:rsidP="001F07AD">
      <w:pPr>
        <w:pStyle w:val="2"/>
        <w:rPr>
          <w:lang w:eastAsia="zh-CN"/>
        </w:rPr>
      </w:pPr>
      <w:r w:rsidRPr="00012581">
        <w:rPr>
          <w:lang w:eastAsia="zh-CN"/>
        </w:rPr>
        <w:t xml:space="preserve">PUCCH </w:t>
      </w:r>
      <w:r>
        <w:rPr>
          <w:rFonts w:hint="eastAsia"/>
          <w:lang w:eastAsia="zh-CN"/>
        </w:rPr>
        <w:t>Power</w:t>
      </w:r>
      <w:r>
        <w:rPr>
          <w:lang w:eastAsia="zh-CN"/>
        </w:rPr>
        <w:t xml:space="preserve"> Con</w:t>
      </w:r>
      <w:r>
        <w:rPr>
          <w:rFonts w:hint="eastAsia"/>
          <w:lang w:eastAsia="zh-CN"/>
        </w:rPr>
        <w:t>trol</w:t>
      </w:r>
    </w:p>
    <w:p w14:paraId="455AB2F4" w14:textId="6E483D49" w:rsidR="00620023" w:rsidRPr="00D61BF9" w:rsidRDefault="00620023" w:rsidP="00620023">
      <w:pPr>
        <w:ind w:left="1596" w:hanging="1596"/>
        <w:rPr>
          <w:sz w:val="20"/>
          <w:szCs w:val="20"/>
          <w:lang w:eastAsia="x-none"/>
        </w:rPr>
      </w:pPr>
      <w:r w:rsidRPr="00D61BF9">
        <w:rPr>
          <w:rFonts w:hint="eastAsia"/>
          <w:sz w:val="20"/>
          <w:szCs w:val="20"/>
          <w:lang w:eastAsia="zh-CN"/>
        </w:rPr>
        <w:t xml:space="preserve">In RAN1#106-e meeting, the following agreement was </w:t>
      </w:r>
      <w:r w:rsidRPr="00D61BF9">
        <w:rPr>
          <w:sz w:val="20"/>
          <w:szCs w:val="20"/>
          <w:lang w:eastAsia="zh-CN"/>
        </w:rPr>
        <w:t>made [</w:t>
      </w:r>
      <w:r w:rsidR="003F393E">
        <w:rPr>
          <w:rFonts w:hint="eastAsia"/>
          <w:sz w:val="20"/>
          <w:szCs w:val="20"/>
          <w:lang w:eastAsia="zh-CN"/>
        </w:rPr>
        <w:t>2</w:t>
      </w:r>
      <w:r w:rsidRPr="00D61BF9">
        <w:rPr>
          <w:rFonts w:hint="eastAsia"/>
          <w:sz w:val="20"/>
          <w:szCs w:val="20"/>
          <w:lang w:eastAsia="zh-CN"/>
        </w:rPr>
        <w:t>]:</w:t>
      </w:r>
    </w:p>
    <w:p w14:paraId="43900365" w14:textId="77777777" w:rsidR="00620023" w:rsidRPr="00D61BF9" w:rsidRDefault="00620023" w:rsidP="00620023">
      <w:pPr>
        <w:pStyle w:val="a5"/>
        <w:overflowPunct w:val="0"/>
        <w:spacing w:after="0" w:line="256" w:lineRule="auto"/>
        <w:ind w:right="29"/>
        <w:textAlignment w:val="baseline"/>
        <w:rPr>
          <w:lang w:eastAsia="x-none"/>
        </w:rPr>
      </w:pPr>
      <w:r w:rsidRPr="00D61BF9">
        <w:t xml:space="preserve">For the agreed RRC parameter that configures the number of RBs for a PUCCH resource, the value range is given by the following, where </w:t>
      </w:r>
      <w:proofErr w:type="spellStart"/>
      <w:r w:rsidRPr="00D61BF9">
        <w:t>N_RB_Max</w:t>
      </w:r>
      <w:proofErr w:type="spellEnd"/>
      <w:r w:rsidRPr="00D61BF9">
        <w:t xml:space="preserve"> is the maximum number of RBs per SCS value</w:t>
      </w:r>
    </w:p>
    <w:p w14:paraId="06DF21D8" w14:textId="77777777" w:rsidR="00620023" w:rsidRPr="00D61BF9" w:rsidRDefault="00620023" w:rsidP="00620023">
      <w:pPr>
        <w:numPr>
          <w:ilvl w:val="0"/>
          <w:numId w:val="27"/>
        </w:numPr>
        <w:autoSpaceDE/>
        <w:autoSpaceDN/>
        <w:adjustRightInd/>
        <w:snapToGrid/>
        <w:spacing w:after="0"/>
        <w:jc w:val="left"/>
        <w:rPr>
          <w:rFonts w:ascii="Times" w:hAnsi="Times"/>
          <w:sz w:val="20"/>
          <w:szCs w:val="20"/>
          <w:lang w:eastAsia="zh-CN"/>
        </w:rPr>
      </w:pPr>
      <w:r w:rsidRPr="00D61BF9">
        <w:rPr>
          <w:sz w:val="20"/>
          <w:szCs w:val="20"/>
          <w:lang w:eastAsia="zh-CN"/>
        </w:rPr>
        <w:t>For enhanced PF0/1</w:t>
      </w:r>
    </w:p>
    <w:p w14:paraId="39222161" w14:textId="77777777" w:rsidR="00620023" w:rsidRPr="00D61BF9" w:rsidRDefault="00620023" w:rsidP="00620023">
      <w:pPr>
        <w:numPr>
          <w:ilvl w:val="1"/>
          <w:numId w:val="27"/>
        </w:numPr>
        <w:autoSpaceDE/>
        <w:autoSpaceDN/>
        <w:adjustRightInd/>
        <w:snapToGrid/>
        <w:spacing w:after="0"/>
        <w:jc w:val="left"/>
        <w:rPr>
          <w:sz w:val="20"/>
          <w:szCs w:val="20"/>
          <w:lang w:eastAsia="zh-CN"/>
        </w:rPr>
      </w:pPr>
      <w:r w:rsidRPr="00D61BF9">
        <w:rPr>
          <w:sz w:val="20"/>
          <w:szCs w:val="20"/>
          <w:lang w:eastAsia="zh-CN"/>
        </w:rPr>
        <w:t>All integer values in the range [</w:t>
      </w:r>
      <w:proofErr w:type="gramStart"/>
      <w:r w:rsidRPr="00D61BF9">
        <w:rPr>
          <w:sz w:val="20"/>
          <w:szCs w:val="20"/>
          <w:lang w:eastAsia="zh-CN"/>
        </w:rPr>
        <w:t>1 ..</w:t>
      </w:r>
      <w:proofErr w:type="gramEnd"/>
      <w:r w:rsidRPr="00D61BF9">
        <w:rPr>
          <w:sz w:val="20"/>
          <w:szCs w:val="20"/>
          <w:lang w:eastAsia="zh-CN"/>
        </w:rPr>
        <w:t xml:space="preserve"> </w:t>
      </w:r>
      <w:proofErr w:type="spellStart"/>
      <w:r w:rsidRPr="00D61BF9">
        <w:rPr>
          <w:sz w:val="20"/>
          <w:szCs w:val="20"/>
        </w:rPr>
        <w:t>N_RB_Max</w:t>
      </w:r>
      <w:proofErr w:type="spellEnd"/>
      <w:r w:rsidRPr="00D61BF9">
        <w:rPr>
          <w:sz w:val="20"/>
          <w:szCs w:val="20"/>
        </w:rPr>
        <w:t>]</w:t>
      </w:r>
    </w:p>
    <w:p w14:paraId="6D674BC5" w14:textId="77777777" w:rsidR="00620023" w:rsidRPr="00D61BF9" w:rsidRDefault="00620023" w:rsidP="00620023">
      <w:pPr>
        <w:numPr>
          <w:ilvl w:val="0"/>
          <w:numId w:val="27"/>
        </w:numPr>
        <w:autoSpaceDE/>
        <w:autoSpaceDN/>
        <w:adjustRightInd/>
        <w:snapToGrid/>
        <w:spacing w:after="0"/>
        <w:jc w:val="left"/>
        <w:rPr>
          <w:sz w:val="20"/>
          <w:szCs w:val="20"/>
          <w:lang w:eastAsia="zh-CN"/>
        </w:rPr>
      </w:pPr>
      <w:r w:rsidRPr="00D61BF9">
        <w:rPr>
          <w:sz w:val="20"/>
          <w:szCs w:val="20"/>
          <w:lang w:eastAsia="zh-CN"/>
        </w:rPr>
        <w:t>For enhanced PF4</w:t>
      </w:r>
    </w:p>
    <w:p w14:paraId="2ED2B3FC" w14:textId="55DAC8EE" w:rsidR="00620023" w:rsidRPr="00D61BF9" w:rsidRDefault="00620023" w:rsidP="00620023">
      <w:pPr>
        <w:numPr>
          <w:ilvl w:val="1"/>
          <w:numId w:val="27"/>
        </w:numPr>
        <w:autoSpaceDE/>
        <w:autoSpaceDN/>
        <w:adjustRightInd/>
        <w:snapToGrid/>
        <w:spacing w:after="0"/>
        <w:jc w:val="left"/>
        <w:rPr>
          <w:sz w:val="20"/>
          <w:szCs w:val="20"/>
          <w:lang w:eastAsia="zh-CN"/>
        </w:rPr>
      </w:pPr>
      <w:r w:rsidRPr="00D61BF9">
        <w:rPr>
          <w:sz w:val="20"/>
          <w:szCs w:val="20"/>
          <w:lang w:eastAsia="zh-CN"/>
        </w:rPr>
        <w:t>All integer values in the range [</w:t>
      </w:r>
      <w:proofErr w:type="gramStart"/>
      <w:r w:rsidRPr="00D61BF9">
        <w:rPr>
          <w:sz w:val="20"/>
          <w:szCs w:val="20"/>
          <w:lang w:eastAsia="zh-CN"/>
        </w:rPr>
        <w:t>1 ..</w:t>
      </w:r>
      <w:proofErr w:type="gramEnd"/>
      <w:r w:rsidRPr="00D61BF9">
        <w:rPr>
          <w:sz w:val="20"/>
          <w:szCs w:val="20"/>
          <w:lang w:eastAsia="zh-CN"/>
        </w:rPr>
        <w:t xml:space="preserve"> </w:t>
      </w:r>
      <w:proofErr w:type="spellStart"/>
      <w:r w:rsidRPr="00D61BF9">
        <w:rPr>
          <w:sz w:val="20"/>
          <w:szCs w:val="20"/>
        </w:rPr>
        <w:t>N_RB_Max</w:t>
      </w:r>
      <w:proofErr w:type="spellEnd"/>
      <w:r w:rsidRPr="00D61BF9">
        <w:rPr>
          <w:sz w:val="20"/>
          <w:szCs w:val="20"/>
        </w:rPr>
        <w:t xml:space="preserve">] </w:t>
      </w:r>
      <w:r w:rsidRPr="00D61BF9">
        <w:rPr>
          <w:sz w:val="20"/>
          <w:szCs w:val="20"/>
          <w:lang w:eastAsia="zh-CN"/>
        </w:rPr>
        <w:t xml:space="preserve">that </w:t>
      </w:r>
      <w:proofErr w:type="spellStart"/>
      <w:r w:rsidRPr="00D61BF9">
        <w:rPr>
          <w:sz w:val="20"/>
          <w:szCs w:val="20"/>
          <w:lang w:eastAsia="zh-CN"/>
        </w:rPr>
        <w:t>fulfil</w:t>
      </w:r>
      <w:proofErr w:type="spellEnd"/>
      <w:r w:rsidRPr="00D61BF9">
        <w:rPr>
          <w:sz w:val="20"/>
          <w:szCs w:val="20"/>
          <w:lang w:eastAsia="zh-CN"/>
        </w:rPr>
        <w:t xml:space="preserve"> the requirement </w:t>
      </w:r>
      <w:r w:rsidRPr="00D61BF9">
        <w:rPr>
          <w:sz w:val="20"/>
          <w:szCs w:val="20"/>
          <w:lang w:eastAsia="zh-CN"/>
        </w:rPr>
        <w:fldChar w:fldCharType="begin"/>
      </w:r>
      <w:r w:rsidRPr="00D61BF9">
        <w:rPr>
          <w:sz w:val="20"/>
          <w:szCs w:val="20"/>
          <w:lang w:eastAsia="zh-CN"/>
        </w:rPr>
        <w:instrText xml:space="preserve"> QUOTE </w:instrText>
      </w:r>
      <w:r w:rsidR="00E2149D">
        <w:rPr>
          <w:position w:val="-5"/>
          <w:sz w:val="20"/>
          <w:szCs w:val="20"/>
        </w:rPr>
        <w:pict w14:anchorId="501EFA1F">
          <v:shape id="_x0000_i1029" type="#_x0000_t75" style="width:57pt;height:11.05pt" equationxml="&lt;">
            <v:imagedata r:id="rId9" o:title="" chromakey="white"/>
          </v:shape>
        </w:pict>
      </w:r>
      <w:r w:rsidRPr="00D61BF9">
        <w:rPr>
          <w:sz w:val="20"/>
          <w:szCs w:val="20"/>
          <w:lang w:eastAsia="zh-CN"/>
        </w:rPr>
        <w:instrText xml:space="preserve"> </w:instrText>
      </w:r>
      <w:r w:rsidRPr="00D61BF9">
        <w:rPr>
          <w:sz w:val="20"/>
          <w:szCs w:val="20"/>
          <w:lang w:eastAsia="zh-CN"/>
        </w:rPr>
        <w:fldChar w:fldCharType="separate"/>
      </w:r>
      <w:r w:rsidR="00E2149D">
        <w:rPr>
          <w:position w:val="-5"/>
          <w:sz w:val="20"/>
          <w:szCs w:val="20"/>
        </w:rPr>
        <w:pict w14:anchorId="4F6E57B2">
          <v:shape id="_x0000_i1030" type="#_x0000_t75" style="width:57pt;height:11.05pt" equationxml="&lt;">
            <v:imagedata r:id="rId9" o:title="" chromakey="white"/>
          </v:shape>
        </w:pict>
      </w:r>
      <w:r w:rsidRPr="00D61BF9">
        <w:rPr>
          <w:sz w:val="20"/>
          <w:szCs w:val="20"/>
          <w:lang w:eastAsia="zh-CN"/>
        </w:rPr>
        <w:fldChar w:fldCharType="end"/>
      </w:r>
      <w:r w:rsidRPr="00D61BF9">
        <w:rPr>
          <w:sz w:val="20"/>
          <w:szCs w:val="20"/>
          <w:lang w:eastAsia="zh-CN"/>
        </w:rPr>
        <w:t xml:space="preserve"> where </w:t>
      </w:r>
      <w:r w:rsidRPr="00D61BF9">
        <w:rPr>
          <w:sz w:val="20"/>
          <w:szCs w:val="20"/>
          <w:lang w:eastAsia="zh-CN"/>
        </w:rPr>
        <w:fldChar w:fldCharType="begin"/>
      </w:r>
      <w:r w:rsidRPr="00D61BF9">
        <w:rPr>
          <w:sz w:val="20"/>
          <w:szCs w:val="20"/>
          <w:lang w:eastAsia="zh-CN"/>
        </w:rPr>
        <w:instrText xml:space="preserve"> QUOTE </w:instrText>
      </w:r>
      <w:r w:rsidR="00E2149D">
        <w:rPr>
          <w:position w:val="-5"/>
          <w:sz w:val="20"/>
          <w:szCs w:val="20"/>
        </w:rPr>
        <w:pict w14:anchorId="572718BC">
          <v:shape id="_x0000_i1031" type="#_x0000_t75" style="width:38.85pt;height:11.05pt" equationxml="&lt;">
            <v:imagedata r:id="rId10" o:title="" chromakey="white"/>
          </v:shape>
        </w:pict>
      </w:r>
      <w:r w:rsidRPr="00D61BF9">
        <w:rPr>
          <w:sz w:val="20"/>
          <w:szCs w:val="20"/>
          <w:lang w:eastAsia="zh-CN"/>
        </w:rPr>
        <w:instrText xml:space="preserve"> </w:instrText>
      </w:r>
      <w:r w:rsidRPr="00D61BF9">
        <w:rPr>
          <w:sz w:val="20"/>
          <w:szCs w:val="20"/>
          <w:lang w:eastAsia="zh-CN"/>
        </w:rPr>
        <w:fldChar w:fldCharType="separate"/>
      </w:r>
      <w:r w:rsidR="00E2149D">
        <w:rPr>
          <w:position w:val="-5"/>
          <w:sz w:val="20"/>
          <w:szCs w:val="20"/>
        </w:rPr>
        <w:pict w14:anchorId="11ECD2AB">
          <v:shape id="_x0000_i1032" type="#_x0000_t75" style="width:38.85pt;height:11.05pt" equationxml="&lt;">
            <v:imagedata r:id="rId10" o:title="" chromakey="white"/>
          </v:shape>
        </w:pict>
      </w:r>
      <w:r w:rsidRPr="00D61BF9">
        <w:rPr>
          <w:sz w:val="20"/>
          <w:szCs w:val="20"/>
          <w:lang w:eastAsia="zh-CN"/>
        </w:rPr>
        <w:fldChar w:fldCharType="end"/>
      </w:r>
      <w:r w:rsidRPr="00D61BF9">
        <w:rPr>
          <w:sz w:val="20"/>
          <w:szCs w:val="20"/>
          <w:lang w:eastAsia="zh-CN"/>
        </w:rPr>
        <w:t xml:space="preserve"> is a set of non-negative integers</w:t>
      </w:r>
    </w:p>
    <w:p w14:paraId="09B6DF1E" w14:textId="5E99EC59" w:rsidR="00756EE9" w:rsidRPr="004F699A" w:rsidRDefault="008340B7" w:rsidP="00756EE9">
      <w:pPr>
        <w:rPr>
          <w:sz w:val="20"/>
          <w:szCs w:val="20"/>
        </w:rPr>
      </w:pPr>
      <w:r w:rsidRPr="004F699A">
        <w:rPr>
          <w:rFonts w:hint="eastAsia"/>
          <w:sz w:val="20"/>
          <w:szCs w:val="20"/>
          <w:lang w:eastAsia="zh-CN"/>
        </w:rPr>
        <w:t>In [</w:t>
      </w:r>
      <w:r w:rsidR="003F393E" w:rsidRPr="004F699A">
        <w:rPr>
          <w:rFonts w:hint="eastAsia"/>
          <w:sz w:val="20"/>
          <w:szCs w:val="20"/>
          <w:lang w:eastAsia="zh-CN"/>
        </w:rPr>
        <w:t>3</w:t>
      </w:r>
      <w:r w:rsidRPr="004F699A">
        <w:rPr>
          <w:rFonts w:hint="eastAsia"/>
          <w:sz w:val="20"/>
          <w:szCs w:val="20"/>
          <w:lang w:eastAsia="zh-CN"/>
        </w:rPr>
        <w:t>]</w:t>
      </w:r>
      <w:r w:rsidR="00756EE9" w:rsidRPr="004F699A">
        <w:rPr>
          <w:rFonts w:hint="eastAsia"/>
          <w:sz w:val="20"/>
          <w:szCs w:val="20"/>
        </w:rPr>
        <w:t>,</w:t>
      </w:r>
      <w:r w:rsidRPr="004F699A">
        <w:rPr>
          <w:rFonts w:hint="eastAsia"/>
          <w:sz w:val="20"/>
          <w:szCs w:val="20"/>
          <w:lang w:eastAsia="zh-CN"/>
        </w:rPr>
        <w:t xml:space="preserve"> </w:t>
      </w:r>
      <w:r w:rsidR="00756EE9" w:rsidRPr="004F699A">
        <w:rPr>
          <w:rFonts w:hint="eastAsia"/>
          <w:sz w:val="20"/>
          <w:szCs w:val="20"/>
        </w:rPr>
        <w:t>i</w:t>
      </w:r>
      <w:r w:rsidR="00756EE9" w:rsidRPr="004F699A">
        <w:rPr>
          <w:sz w:val="20"/>
          <w:szCs w:val="20"/>
        </w:rPr>
        <w:t xml:space="preserve">f a UE transmits a PUCCH on active UL BWP </w:t>
      </w:r>
      <w:r w:rsidR="00756EE9" w:rsidRPr="004F699A">
        <w:rPr>
          <w:iCs/>
          <w:noProof/>
          <w:position w:val="-6"/>
          <w:sz w:val="20"/>
          <w:szCs w:val="20"/>
          <w:lang w:eastAsia="zh-CN"/>
        </w:rPr>
        <w:drawing>
          <wp:inline distT="0" distB="0" distL="0" distR="0" wp14:anchorId="37A62075" wp14:editId="3BA90D4E">
            <wp:extent cx="95250" cy="184150"/>
            <wp:effectExtent l="0" t="0" r="0" b="635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56EE9" w:rsidRPr="004F699A">
        <w:rPr>
          <w:iCs/>
          <w:sz w:val="20"/>
          <w:szCs w:val="20"/>
        </w:rPr>
        <w:t xml:space="preserve"> </w:t>
      </w:r>
      <w:r w:rsidR="00756EE9" w:rsidRPr="004F699A">
        <w:rPr>
          <w:sz w:val="20"/>
          <w:szCs w:val="20"/>
        </w:rPr>
        <w:t xml:space="preserve">of carrier </w:t>
      </w:r>
      <w:r w:rsidR="00756EE9" w:rsidRPr="004F699A">
        <w:rPr>
          <w:iCs/>
          <w:noProof/>
          <w:position w:val="-10"/>
          <w:sz w:val="20"/>
          <w:szCs w:val="20"/>
          <w:lang w:eastAsia="zh-CN"/>
        </w:rPr>
        <w:drawing>
          <wp:inline distT="0" distB="0" distL="0" distR="0" wp14:anchorId="7B37EC29" wp14:editId="3DEB8F75">
            <wp:extent cx="184150" cy="184150"/>
            <wp:effectExtent l="0" t="0" r="0" b="635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56EE9" w:rsidRPr="004F699A">
        <w:rPr>
          <w:iCs/>
          <w:sz w:val="20"/>
          <w:szCs w:val="20"/>
        </w:rPr>
        <w:t xml:space="preserve"> </w:t>
      </w:r>
      <w:r w:rsidR="00756EE9" w:rsidRPr="004F699A">
        <w:rPr>
          <w:sz w:val="20"/>
          <w:szCs w:val="20"/>
        </w:rPr>
        <w:t xml:space="preserve">in the primary cell </w:t>
      </w:r>
      <w:r w:rsidR="00756EE9" w:rsidRPr="004F699A">
        <w:rPr>
          <w:iCs/>
          <w:noProof/>
          <w:position w:val="-6"/>
          <w:sz w:val="20"/>
          <w:szCs w:val="20"/>
          <w:lang w:eastAsia="zh-CN"/>
        </w:rPr>
        <w:drawing>
          <wp:inline distT="0" distB="0" distL="0" distR="0" wp14:anchorId="2B6BE1EC" wp14:editId="25F21BC7">
            <wp:extent cx="116205" cy="156845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" cy="156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56EE9" w:rsidRPr="004F699A">
        <w:rPr>
          <w:iCs/>
          <w:sz w:val="20"/>
          <w:szCs w:val="20"/>
        </w:rPr>
        <w:t xml:space="preserve"> using </w:t>
      </w:r>
      <w:r w:rsidR="00756EE9" w:rsidRPr="004F699A">
        <w:rPr>
          <w:sz w:val="20"/>
          <w:szCs w:val="20"/>
        </w:rPr>
        <w:t>PUCCH power control adjustment state with index</w:t>
      </w:r>
      <w:r w:rsidR="00756EE9" w:rsidRPr="004F699A">
        <w:rPr>
          <w:iCs/>
          <w:noProof/>
          <w:position w:val="-6"/>
          <w:sz w:val="20"/>
          <w:szCs w:val="20"/>
          <w:lang w:eastAsia="zh-CN"/>
        </w:rPr>
        <w:drawing>
          <wp:inline distT="0" distB="0" distL="0" distR="0" wp14:anchorId="64C6EC54" wp14:editId="4486D6B2">
            <wp:extent cx="95250" cy="156845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56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56EE9" w:rsidRPr="004F699A">
        <w:rPr>
          <w:sz w:val="20"/>
          <w:szCs w:val="20"/>
        </w:rPr>
        <w:t xml:space="preserve">, the UE determines the PUCCH transmission power </w:t>
      </w:r>
      <w:r w:rsidR="00756EE9" w:rsidRPr="004F699A">
        <w:rPr>
          <w:noProof/>
          <w:position w:val="-12"/>
          <w:sz w:val="20"/>
          <w:szCs w:val="20"/>
          <w:lang w:eastAsia="zh-CN"/>
        </w:rPr>
        <w:drawing>
          <wp:inline distT="0" distB="0" distL="0" distR="0" wp14:anchorId="3E654B4D" wp14:editId="4CE8F810">
            <wp:extent cx="1098550" cy="204470"/>
            <wp:effectExtent l="0" t="0" r="6350" b="508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8550" cy="204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56EE9" w:rsidRPr="004F699A">
        <w:rPr>
          <w:sz w:val="20"/>
          <w:szCs w:val="20"/>
        </w:rPr>
        <w:t xml:space="preserve"> in PUCCH transmission occasion </w:t>
      </w:r>
      <w:r w:rsidR="00756EE9" w:rsidRPr="004F699A">
        <w:rPr>
          <w:iCs/>
          <w:noProof/>
          <w:position w:val="-6"/>
          <w:sz w:val="20"/>
          <w:szCs w:val="20"/>
          <w:lang w:eastAsia="zh-CN"/>
        </w:rPr>
        <w:drawing>
          <wp:inline distT="0" distB="0" distL="0" distR="0" wp14:anchorId="4F069B51" wp14:editId="61F25F7F">
            <wp:extent cx="95250" cy="184150"/>
            <wp:effectExtent l="0" t="0" r="0" b="635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56EE9" w:rsidRPr="004F699A">
        <w:rPr>
          <w:iCs/>
          <w:sz w:val="20"/>
          <w:szCs w:val="20"/>
        </w:rPr>
        <w:t xml:space="preserve"> </w:t>
      </w:r>
      <w:r w:rsidR="00756EE9" w:rsidRPr="004F699A">
        <w:rPr>
          <w:sz w:val="20"/>
          <w:szCs w:val="20"/>
        </w:rPr>
        <w:t>as</w:t>
      </w:r>
    </w:p>
    <w:p w14:paraId="479A2C28" w14:textId="5E1FB937" w:rsidR="00756EE9" w:rsidRPr="004F699A" w:rsidRDefault="00756EE9" w:rsidP="00756EE9">
      <w:pPr>
        <w:pStyle w:val="EQ"/>
        <w:jc w:val="center"/>
      </w:pPr>
      <w:r w:rsidRPr="004F699A">
        <w:rPr>
          <w:position w:val="-32"/>
          <w:lang w:val="en-US" w:eastAsia="zh-CN"/>
        </w:rPr>
        <w:drawing>
          <wp:inline distT="0" distB="0" distL="0" distR="0" wp14:anchorId="4B81642B" wp14:editId="6964E12F">
            <wp:extent cx="6127750" cy="470535"/>
            <wp:effectExtent l="0" t="0" r="6350" b="571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7750" cy="470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F699A">
        <w:t xml:space="preserve"> [dBm]</w:t>
      </w:r>
    </w:p>
    <w:p w14:paraId="009CE575" w14:textId="77777777" w:rsidR="00756EE9" w:rsidRPr="004F699A" w:rsidRDefault="00756EE9" w:rsidP="00756EE9">
      <w:pPr>
        <w:rPr>
          <w:sz w:val="20"/>
          <w:szCs w:val="20"/>
        </w:rPr>
      </w:pPr>
      <w:proofErr w:type="gramStart"/>
      <w:r w:rsidRPr="004F699A">
        <w:rPr>
          <w:sz w:val="20"/>
          <w:szCs w:val="20"/>
        </w:rPr>
        <w:t>where</w:t>
      </w:r>
      <w:proofErr w:type="gramEnd"/>
      <w:r w:rsidRPr="004F699A">
        <w:rPr>
          <w:sz w:val="20"/>
          <w:szCs w:val="20"/>
        </w:rPr>
        <w:t xml:space="preserve"> </w:t>
      </w:r>
    </w:p>
    <w:p w14:paraId="1E1B74B3" w14:textId="26F47C64" w:rsidR="00756EE9" w:rsidRPr="004F699A" w:rsidRDefault="00756EE9" w:rsidP="00756EE9">
      <w:pPr>
        <w:pStyle w:val="B1"/>
        <w:rPr>
          <w:lang w:val="en-US"/>
        </w:rPr>
      </w:pPr>
      <w:r w:rsidRPr="004F699A">
        <w:t>-</w:t>
      </w:r>
      <w:r w:rsidRPr="004F699A">
        <w:tab/>
      </w:r>
      <w:r w:rsidRPr="004F699A">
        <w:rPr>
          <w:noProof/>
          <w:position w:val="-12"/>
          <w:lang w:val="en-US" w:eastAsia="zh-CN"/>
        </w:rPr>
        <w:drawing>
          <wp:inline distT="0" distB="0" distL="0" distR="0" wp14:anchorId="3DEC951F" wp14:editId="145F4C08">
            <wp:extent cx="641350" cy="184150"/>
            <wp:effectExtent l="0" t="0" r="6350" b="635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F699A">
        <w:rPr>
          <w:lang w:val="en-US"/>
        </w:rPr>
        <w:t xml:space="preserve"> </w:t>
      </w:r>
      <w:r w:rsidRPr="004F699A">
        <w:t xml:space="preserve">is the </w:t>
      </w:r>
      <w:r w:rsidRPr="004F699A">
        <w:rPr>
          <w:lang w:val="en-US"/>
        </w:rPr>
        <w:t xml:space="preserve">UE </w:t>
      </w:r>
      <w:r w:rsidRPr="004F699A">
        <w:t xml:space="preserve">configured </w:t>
      </w:r>
      <w:r w:rsidRPr="004F699A">
        <w:rPr>
          <w:lang w:val="en-US"/>
        </w:rPr>
        <w:t>maximum output</w:t>
      </w:r>
      <w:r w:rsidRPr="004F699A">
        <w:t xml:space="preserve"> power defined in [</w:t>
      </w:r>
      <w:r w:rsidRPr="004F699A">
        <w:rPr>
          <w:lang w:val="en-US"/>
        </w:rPr>
        <w:t>8-1</w:t>
      </w:r>
      <w:r w:rsidRPr="004F699A">
        <w:t>, TS 38.1</w:t>
      </w:r>
      <w:r w:rsidRPr="004F699A">
        <w:rPr>
          <w:lang w:val="en-US"/>
        </w:rPr>
        <w:t>01-1</w:t>
      </w:r>
      <w:r w:rsidRPr="004F699A">
        <w:t>]</w:t>
      </w:r>
      <w:r w:rsidRPr="004F699A">
        <w:rPr>
          <w:lang w:val="en-US"/>
        </w:rPr>
        <w:t>, [8-2, TS38.101-2] and [8-3, TS38.101-3] for</w:t>
      </w:r>
      <w:r w:rsidRPr="004F699A">
        <w:t xml:space="preserve"> carrier </w:t>
      </w:r>
      <w:r w:rsidRPr="004F699A">
        <w:rPr>
          <w:iCs/>
          <w:noProof/>
          <w:position w:val="-10"/>
          <w:lang w:val="en-US" w:eastAsia="zh-CN"/>
        </w:rPr>
        <w:drawing>
          <wp:inline distT="0" distB="0" distL="0" distR="0" wp14:anchorId="38219563" wp14:editId="6723D42D">
            <wp:extent cx="184150" cy="184150"/>
            <wp:effectExtent l="0" t="0" r="0" b="635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F699A">
        <w:rPr>
          <w:iCs/>
        </w:rPr>
        <w:t xml:space="preserve"> </w:t>
      </w:r>
      <w:r w:rsidRPr="004F699A">
        <w:rPr>
          <w:iCs/>
          <w:lang w:val="en-US"/>
        </w:rPr>
        <w:t xml:space="preserve">of </w:t>
      </w:r>
      <w:r w:rsidRPr="004F699A">
        <w:rPr>
          <w:lang w:val="en-US"/>
        </w:rPr>
        <w:t>primary</w:t>
      </w:r>
      <w:r w:rsidRPr="004F699A">
        <w:t xml:space="preserve"> cell </w:t>
      </w:r>
      <w:r w:rsidRPr="004F699A">
        <w:rPr>
          <w:iCs/>
          <w:noProof/>
          <w:position w:val="-6"/>
          <w:lang w:val="en-US" w:eastAsia="zh-CN"/>
        </w:rPr>
        <w:drawing>
          <wp:inline distT="0" distB="0" distL="0" distR="0" wp14:anchorId="7B6CC99C" wp14:editId="4BC9295A">
            <wp:extent cx="116205" cy="156845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" cy="156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F699A">
        <w:rPr>
          <w:lang w:val="en-US"/>
        </w:rPr>
        <w:t xml:space="preserve"> </w:t>
      </w:r>
      <w:r w:rsidRPr="004F699A">
        <w:t xml:space="preserve">in </w:t>
      </w:r>
      <w:r w:rsidRPr="004F699A">
        <w:rPr>
          <w:lang w:val="en-US"/>
        </w:rPr>
        <w:t xml:space="preserve">PUCCH transmission </w:t>
      </w:r>
      <w:r w:rsidRPr="004F699A">
        <w:t xml:space="preserve">occasion </w:t>
      </w:r>
      <w:r w:rsidRPr="004F699A">
        <w:rPr>
          <w:noProof/>
          <w:position w:val="-6"/>
          <w:lang w:val="en-US" w:eastAsia="zh-CN"/>
        </w:rPr>
        <w:drawing>
          <wp:inline distT="0" distB="0" distL="0" distR="0" wp14:anchorId="177F4CED" wp14:editId="2C6069E1">
            <wp:extent cx="95250" cy="184150"/>
            <wp:effectExtent l="0" t="0" r="0" b="635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EA45A7" w14:textId="5556B9F0" w:rsidR="00FE301E" w:rsidRPr="004F699A" w:rsidRDefault="00D61BF9" w:rsidP="00FE301E">
      <w:pPr>
        <w:rPr>
          <w:rFonts w:eastAsiaTheme="minorEastAsia"/>
          <w:sz w:val="20"/>
          <w:szCs w:val="20"/>
          <w:lang w:eastAsia="zh-CN"/>
        </w:rPr>
      </w:pPr>
      <w:r w:rsidRPr="004F699A">
        <w:rPr>
          <w:sz w:val="20"/>
          <w:szCs w:val="20"/>
        </w:rPr>
        <w:t xml:space="preserve">In R16, PUCCH power control is related to the maximum transmission power of the user, which only depends on the user's </w:t>
      </w:r>
      <w:r w:rsidRPr="004F699A">
        <w:rPr>
          <w:rFonts w:hint="eastAsia"/>
          <w:sz w:val="20"/>
          <w:szCs w:val="20"/>
          <w:lang w:eastAsia="zh-CN"/>
        </w:rPr>
        <w:t>capability</w:t>
      </w:r>
      <w:r w:rsidRPr="004F699A">
        <w:rPr>
          <w:sz w:val="20"/>
          <w:szCs w:val="20"/>
        </w:rPr>
        <w:t xml:space="preserve">. However, for </w:t>
      </w:r>
      <w:r w:rsidRPr="004F699A">
        <w:rPr>
          <w:sz w:val="20"/>
          <w:szCs w:val="20"/>
          <w:lang w:eastAsia="zh-CN"/>
        </w:rPr>
        <w:t>52.6GHz~71GHz</w:t>
      </w:r>
      <w:r w:rsidRPr="004F699A">
        <w:rPr>
          <w:sz w:val="20"/>
          <w:szCs w:val="20"/>
        </w:rPr>
        <w:t xml:space="preserve">, the transmission power limit is also variable when the number </w:t>
      </w:r>
      <w:r w:rsidRPr="004F699A">
        <w:rPr>
          <w:sz w:val="20"/>
          <w:szCs w:val="20"/>
        </w:rPr>
        <w:lastRenderedPageBreak/>
        <w:t>of RB is variable</w:t>
      </w:r>
      <w:r w:rsidRPr="004F699A">
        <w:rPr>
          <w:sz w:val="20"/>
          <w:szCs w:val="20"/>
          <w:lang w:eastAsia="zh-CN"/>
        </w:rPr>
        <w:t>.</w:t>
      </w:r>
      <w:r w:rsidRPr="004F699A">
        <w:rPr>
          <w:sz w:val="20"/>
          <w:szCs w:val="20"/>
        </w:rPr>
        <w:t xml:space="preserve"> </w:t>
      </w:r>
      <w:r w:rsidRPr="004F699A">
        <w:rPr>
          <w:sz w:val="20"/>
          <w:szCs w:val="20"/>
          <w:lang w:eastAsia="zh-CN"/>
        </w:rPr>
        <w:t>S</w:t>
      </w:r>
      <w:r w:rsidRPr="004F699A">
        <w:rPr>
          <w:sz w:val="20"/>
          <w:szCs w:val="20"/>
        </w:rPr>
        <w:t xml:space="preserve">o the maximum transmission power </w:t>
      </w:r>
      <w:r w:rsidRPr="004F699A">
        <w:rPr>
          <w:sz w:val="20"/>
          <w:szCs w:val="20"/>
          <w:lang w:eastAsia="zh-CN"/>
        </w:rPr>
        <w:t>for</w:t>
      </w:r>
      <w:r w:rsidRPr="004F699A">
        <w:rPr>
          <w:sz w:val="20"/>
          <w:szCs w:val="20"/>
        </w:rPr>
        <w:t xml:space="preserve"> different RB number will also change</w:t>
      </w:r>
      <w:r w:rsidRPr="004F699A">
        <w:rPr>
          <w:sz w:val="20"/>
          <w:szCs w:val="20"/>
          <w:lang w:eastAsia="zh-CN"/>
        </w:rPr>
        <w:t xml:space="preserve"> accordingly</w:t>
      </w:r>
      <w:r w:rsidRPr="004F699A">
        <w:rPr>
          <w:sz w:val="20"/>
          <w:szCs w:val="20"/>
        </w:rPr>
        <w:t>. If the maximum power for different RB configurations is the same, the transmitted power on each RB may be higher than the PSD limit</w:t>
      </w:r>
      <w:r w:rsidRPr="004F699A">
        <w:rPr>
          <w:sz w:val="20"/>
          <w:szCs w:val="20"/>
          <w:lang w:eastAsia="zh-CN"/>
        </w:rPr>
        <w:t>.</w:t>
      </w:r>
      <w:r w:rsidRPr="004F699A">
        <w:rPr>
          <w:sz w:val="20"/>
          <w:szCs w:val="20"/>
        </w:rPr>
        <w:t xml:space="preserve"> </w:t>
      </w:r>
      <w:r w:rsidRPr="004F699A">
        <w:rPr>
          <w:sz w:val="20"/>
          <w:szCs w:val="20"/>
          <w:lang w:eastAsia="zh-CN"/>
        </w:rPr>
        <w:t xml:space="preserve">So it is needed to modify the PUCCH power control formula. </w:t>
      </w:r>
      <w:r w:rsidR="008340B7" w:rsidRPr="004F699A">
        <w:rPr>
          <w:rFonts w:hint="eastAsia"/>
          <w:sz w:val="20"/>
          <w:szCs w:val="20"/>
          <w:lang w:eastAsia="zh-CN"/>
        </w:rPr>
        <w:t xml:space="preserve">For 52.6GHz~71GHz, the </w:t>
      </w:r>
      <w:r w:rsidR="008340B7" w:rsidRPr="004F699A">
        <w:rPr>
          <w:sz w:val="20"/>
          <w:szCs w:val="20"/>
          <w:lang w:eastAsia="zh-CN"/>
        </w:rPr>
        <w:t>formula</w:t>
      </w:r>
      <w:r w:rsidR="008340B7" w:rsidRPr="004F699A">
        <w:rPr>
          <w:rFonts w:hint="eastAsia"/>
          <w:sz w:val="20"/>
          <w:szCs w:val="20"/>
          <w:lang w:eastAsia="zh-CN"/>
        </w:rPr>
        <w:t xml:space="preserve"> </w:t>
      </w:r>
      <w:r w:rsidR="008340B7" w:rsidRPr="004F699A">
        <w:rPr>
          <w:rFonts w:eastAsiaTheme="minorEastAsia" w:hint="eastAsia"/>
          <w:sz w:val="20"/>
          <w:szCs w:val="20"/>
          <w:lang w:eastAsia="zh-CN"/>
        </w:rPr>
        <w:t>may change as below:</w:t>
      </w:r>
    </w:p>
    <w:p w14:paraId="7DD9CFD5" w14:textId="0DBBE3A3" w:rsidR="008340B7" w:rsidRPr="004F699A" w:rsidRDefault="008340B7" w:rsidP="00FE301E">
      <w:pPr>
        <w:rPr>
          <w:position w:val="-54"/>
          <w:sz w:val="20"/>
          <w:szCs w:val="20"/>
          <w:lang w:eastAsia="zh-CN"/>
        </w:rPr>
      </w:pPr>
      <w:r w:rsidRPr="004F699A">
        <w:rPr>
          <w:position w:val="-54"/>
          <w:sz w:val="20"/>
          <w:szCs w:val="20"/>
        </w:rPr>
        <w:object w:dxaOrig="12180" w:dyaOrig="1200" w14:anchorId="3C75C964">
          <v:shape id="_x0000_i1033" type="#_x0000_t75" style="width:430.65pt;height:42.4pt" o:ole="">
            <v:imagedata r:id="rId23" o:title=""/>
          </v:shape>
          <o:OLEObject Type="Embed" ProgID="Equation.DSMT4" ShapeID="_x0000_i1033" DrawAspect="Content" ObjectID="_1694519397" r:id="rId24"/>
        </w:object>
      </w:r>
    </w:p>
    <w:p w14:paraId="5BBF9A80" w14:textId="6096F83D" w:rsidR="008340B7" w:rsidRPr="004F699A" w:rsidRDefault="008340B7" w:rsidP="00FE301E">
      <w:pPr>
        <w:rPr>
          <w:sz w:val="20"/>
          <w:szCs w:val="20"/>
          <w:lang w:eastAsia="zh-CN"/>
        </w:rPr>
      </w:pPr>
      <w:proofErr w:type="gramStart"/>
      <w:r w:rsidRPr="004F699A">
        <w:rPr>
          <w:sz w:val="20"/>
          <w:szCs w:val="20"/>
        </w:rPr>
        <w:t>where</w:t>
      </w:r>
      <w:proofErr w:type="gramEnd"/>
    </w:p>
    <w:p w14:paraId="636F852C" w14:textId="5C8F8B83" w:rsidR="008340B7" w:rsidRPr="004F699A" w:rsidRDefault="008340B7" w:rsidP="008340B7">
      <w:pPr>
        <w:pStyle w:val="B1"/>
        <w:rPr>
          <w:lang w:eastAsia="zh-CN"/>
        </w:rPr>
      </w:pPr>
      <w:r w:rsidRPr="004F699A">
        <w:t>-</w:t>
      </w:r>
      <w:r w:rsidRPr="004F699A">
        <w:tab/>
      </w:r>
      <w:r w:rsidRPr="004F699A">
        <w:rPr>
          <w:position w:val="-36"/>
        </w:rPr>
        <w:object w:dxaOrig="3360" w:dyaOrig="840" w14:anchorId="3A0AE72F">
          <v:shape id="_x0000_i1034" type="#_x0000_t75" style="width:140.9pt;height:34.9pt" o:ole="">
            <v:imagedata r:id="rId25" o:title=""/>
          </v:shape>
          <o:OLEObject Type="Embed" ProgID="Equation.DSMT4" ShapeID="_x0000_i1034" DrawAspect="Content" ObjectID="_1694519398" r:id="rId26"/>
        </w:object>
      </w:r>
      <w:r w:rsidRPr="004F699A">
        <w:rPr>
          <w:lang w:val="en-US"/>
        </w:rPr>
        <w:t xml:space="preserve"> </w:t>
      </w:r>
      <w:r w:rsidRPr="004F699A">
        <w:t xml:space="preserve">is the </w:t>
      </w:r>
      <w:r w:rsidRPr="004F699A">
        <w:rPr>
          <w:lang w:val="en-US"/>
        </w:rPr>
        <w:t>UE maximum output</w:t>
      </w:r>
      <w:r w:rsidRPr="004F699A">
        <w:t xml:space="preserve"> power </w:t>
      </w:r>
      <w:r w:rsidRPr="004F699A">
        <w:rPr>
          <w:rFonts w:hint="eastAsia"/>
          <w:lang w:eastAsia="zh-CN"/>
        </w:rPr>
        <w:t xml:space="preserve">for the </w:t>
      </w:r>
      <w:r w:rsidR="00B659F8" w:rsidRPr="004F699A">
        <w:t xml:space="preserve">configured </w:t>
      </w:r>
      <w:r w:rsidRPr="004F699A">
        <w:t>number of RBs for a PUCCH resource</w:t>
      </w:r>
    </w:p>
    <w:p w14:paraId="5DC63B52" w14:textId="69FF017C" w:rsidR="008340B7" w:rsidRPr="004F699A" w:rsidRDefault="008340B7" w:rsidP="008340B7">
      <w:pPr>
        <w:pStyle w:val="B1"/>
        <w:rPr>
          <w:lang w:eastAsia="zh-CN"/>
        </w:rPr>
      </w:pPr>
      <w:r w:rsidRPr="004F699A">
        <w:t>-</w:t>
      </w:r>
      <w:r w:rsidRPr="004F699A">
        <w:tab/>
      </w:r>
      <w:r w:rsidRPr="004F699A">
        <w:rPr>
          <w:noProof/>
          <w:position w:val="-12"/>
          <w:lang w:val="en-US" w:eastAsia="zh-CN"/>
        </w:rPr>
        <w:drawing>
          <wp:inline distT="0" distB="0" distL="0" distR="0" wp14:anchorId="18DEAE0E" wp14:editId="31C80CD4">
            <wp:extent cx="641350" cy="184150"/>
            <wp:effectExtent l="0" t="0" r="6350" b="635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F699A">
        <w:rPr>
          <w:lang w:val="en-US"/>
        </w:rPr>
        <w:t xml:space="preserve"> </w:t>
      </w:r>
      <w:r w:rsidRPr="004F699A">
        <w:t xml:space="preserve">is the </w:t>
      </w:r>
      <w:r w:rsidRPr="004F699A">
        <w:rPr>
          <w:lang w:val="en-US"/>
        </w:rPr>
        <w:t>maximum output</w:t>
      </w:r>
      <w:r w:rsidRPr="004F699A">
        <w:t xml:space="preserve"> power defined in [</w:t>
      </w:r>
      <w:r w:rsidRPr="004F699A">
        <w:rPr>
          <w:lang w:val="en-US"/>
        </w:rPr>
        <w:t>8-1</w:t>
      </w:r>
      <w:r w:rsidRPr="004F699A">
        <w:t>, TS 38.1</w:t>
      </w:r>
      <w:r w:rsidRPr="004F699A">
        <w:rPr>
          <w:lang w:val="en-US"/>
        </w:rPr>
        <w:t>01-1</w:t>
      </w:r>
      <w:r w:rsidRPr="004F699A">
        <w:t>]</w:t>
      </w:r>
      <w:r w:rsidRPr="004F699A">
        <w:rPr>
          <w:lang w:val="en-US"/>
        </w:rPr>
        <w:t>, [8-2, TS38.101-2] and [8-3, TS38.101-3] for</w:t>
      </w:r>
      <w:r w:rsidRPr="004F699A">
        <w:t xml:space="preserve"> carrier </w:t>
      </w:r>
      <w:r w:rsidRPr="004F699A">
        <w:rPr>
          <w:iCs/>
          <w:noProof/>
          <w:position w:val="-10"/>
          <w:lang w:val="en-US" w:eastAsia="zh-CN"/>
        </w:rPr>
        <w:drawing>
          <wp:inline distT="0" distB="0" distL="0" distR="0" wp14:anchorId="62A0EE44" wp14:editId="52E18AF5">
            <wp:extent cx="184150" cy="184150"/>
            <wp:effectExtent l="0" t="0" r="0" b="635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F699A">
        <w:rPr>
          <w:iCs/>
        </w:rPr>
        <w:t xml:space="preserve"> </w:t>
      </w:r>
      <w:r w:rsidRPr="004F699A">
        <w:rPr>
          <w:iCs/>
          <w:lang w:val="en-US"/>
        </w:rPr>
        <w:t xml:space="preserve">of </w:t>
      </w:r>
      <w:r w:rsidRPr="004F699A">
        <w:rPr>
          <w:lang w:val="en-US"/>
        </w:rPr>
        <w:t>primary</w:t>
      </w:r>
      <w:r w:rsidRPr="004F699A">
        <w:t xml:space="preserve"> cell </w:t>
      </w:r>
      <w:r w:rsidRPr="004F699A">
        <w:rPr>
          <w:iCs/>
          <w:noProof/>
          <w:position w:val="-6"/>
          <w:lang w:val="en-US" w:eastAsia="zh-CN"/>
        </w:rPr>
        <w:drawing>
          <wp:inline distT="0" distB="0" distL="0" distR="0" wp14:anchorId="319CB431" wp14:editId="63B997D0">
            <wp:extent cx="116205" cy="156845"/>
            <wp:effectExtent l="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" cy="156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F699A">
        <w:rPr>
          <w:lang w:val="en-US"/>
        </w:rPr>
        <w:t xml:space="preserve"> </w:t>
      </w:r>
      <w:r w:rsidRPr="004F699A">
        <w:t xml:space="preserve">in </w:t>
      </w:r>
      <w:r w:rsidRPr="004F699A">
        <w:rPr>
          <w:lang w:val="en-US"/>
        </w:rPr>
        <w:t xml:space="preserve">PUCCH transmission </w:t>
      </w:r>
      <w:r w:rsidRPr="004F699A">
        <w:t xml:space="preserve">occasion </w:t>
      </w:r>
      <w:r w:rsidRPr="004F699A">
        <w:rPr>
          <w:noProof/>
          <w:position w:val="-6"/>
          <w:lang w:val="en-US" w:eastAsia="zh-CN"/>
        </w:rPr>
        <w:drawing>
          <wp:inline distT="0" distB="0" distL="0" distR="0" wp14:anchorId="6201E27F" wp14:editId="7D5B1D77">
            <wp:extent cx="95250" cy="184150"/>
            <wp:effectExtent l="0" t="0" r="0" b="635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8F6439" w14:textId="2C51B0E5" w:rsidR="00B659F8" w:rsidRPr="004F699A" w:rsidRDefault="00B659F8" w:rsidP="00B659F8">
      <w:pPr>
        <w:pStyle w:val="B1"/>
        <w:rPr>
          <w:lang w:eastAsia="zh-CN"/>
        </w:rPr>
      </w:pPr>
      <w:r w:rsidRPr="004F699A">
        <w:t>-</w:t>
      </w:r>
      <w:r w:rsidRPr="004F699A">
        <w:tab/>
      </w:r>
      <w:r w:rsidRPr="004F699A">
        <w:rPr>
          <w:position w:val="-16"/>
        </w:rPr>
        <w:object w:dxaOrig="4680" w:dyaOrig="440" w14:anchorId="374AD2CF">
          <v:shape id="_x0000_i1035" type="#_x0000_t75" style="width:190.4pt;height:18.1pt" o:ole="">
            <v:imagedata r:id="rId27" o:title=""/>
          </v:shape>
          <o:OLEObject Type="Embed" ProgID="Equation.DSMT4" ShapeID="_x0000_i1035" DrawAspect="Content" ObjectID="_1694519399" r:id="rId28"/>
        </w:object>
      </w:r>
      <w:r w:rsidRPr="004F699A">
        <w:rPr>
          <w:lang w:val="en-US"/>
        </w:rPr>
        <w:t xml:space="preserve"> </w:t>
      </w:r>
      <w:r w:rsidRPr="004F699A">
        <w:t xml:space="preserve">is </w:t>
      </w:r>
      <w:r w:rsidRPr="004F699A">
        <w:rPr>
          <w:rFonts w:hint="eastAsia"/>
          <w:lang w:eastAsia="zh-CN"/>
        </w:rPr>
        <w:t xml:space="preserve">calculated by </w:t>
      </w:r>
      <w:r w:rsidRPr="004F699A">
        <w:t>the</w:t>
      </w:r>
      <w:r w:rsidRPr="004F699A">
        <w:rPr>
          <w:rFonts w:hint="eastAsia"/>
          <w:lang w:eastAsia="zh-CN"/>
        </w:rPr>
        <w:t xml:space="preserve"> </w:t>
      </w:r>
      <w:r w:rsidRPr="004F699A">
        <w:rPr>
          <w:rFonts w:hint="eastAsia"/>
          <w:lang w:val="en-US" w:eastAsia="zh-CN"/>
        </w:rPr>
        <w:t>PSD</w:t>
      </w:r>
      <w:r w:rsidRPr="004F699A">
        <w:rPr>
          <w:lang w:val="en-US"/>
        </w:rPr>
        <w:t xml:space="preserve"> </w:t>
      </w:r>
      <w:r w:rsidRPr="004F699A">
        <w:rPr>
          <w:rFonts w:hint="eastAsia"/>
          <w:lang w:val="en-US" w:eastAsia="zh-CN"/>
        </w:rPr>
        <w:t>limit and t</w:t>
      </w:r>
      <w:r w:rsidRPr="004F699A">
        <w:rPr>
          <w:rFonts w:hint="eastAsia"/>
          <w:lang w:eastAsia="zh-CN"/>
        </w:rPr>
        <w:t xml:space="preserve">he </w:t>
      </w:r>
      <w:r w:rsidRPr="004F699A">
        <w:t>configured number of RBs</w:t>
      </w:r>
      <w:r w:rsidRPr="004F699A">
        <w:rPr>
          <w:rFonts w:hint="eastAsia"/>
          <w:lang w:val="en-US" w:eastAsia="zh-CN"/>
        </w:rPr>
        <w:t xml:space="preserve"> </w:t>
      </w:r>
      <w:r w:rsidRPr="004F699A">
        <w:t>for a PUCCH resource</w:t>
      </w:r>
      <w:r w:rsidRPr="004F699A">
        <w:rPr>
          <w:rFonts w:hint="eastAsia"/>
          <w:lang w:eastAsia="zh-CN"/>
        </w:rPr>
        <w:t>.</w:t>
      </w:r>
      <w:r w:rsidR="00667C4D" w:rsidRPr="004F699A">
        <w:rPr>
          <w:rFonts w:hint="eastAsia"/>
          <w:lang w:eastAsia="zh-CN"/>
        </w:rPr>
        <w:t xml:space="preserve"> The PSD is defined for 1 RB power limit.</w:t>
      </w:r>
    </w:p>
    <w:p w14:paraId="00C55264" w14:textId="34F19D2D" w:rsidR="005D641A" w:rsidRPr="00663584" w:rsidRDefault="005D641A" w:rsidP="005D641A">
      <w:pPr>
        <w:pStyle w:val="Observation"/>
      </w:pPr>
      <w:r w:rsidRPr="00756EE9">
        <w:t xml:space="preserve">PUCCH power control is </w:t>
      </w:r>
      <w:r w:rsidR="00A43184">
        <w:rPr>
          <w:rFonts w:eastAsiaTheme="minorEastAsia" w:hint="eastAsia"/>
          <w:lang w:eastAsia="zh-CN"/>
        </w:rPr>
        <w:t>based on</w:t>
      </w:r>
      <w:r w:rsidRPr="00756EE9">
        <w:t xml:space="preserve"> the maximum transmission power of the user</w:t>
      </w:r>
      <w:r w:rsidR="007A53FF">
        <w:rPr>
          <w:rFonts w:eastAsiaTheme="minorEastAsia" w:hint="eastAsia"/>
          <w:lang w:eastAsia="zh-CN"/>
        </w:rPr>
        <w:t xml:space="preserve"> equipment</w:t>
      </w:r>
      <w:r w:rsidRPr="00756EE9">
        <w:t>, which only depends on the user's</w:t>
      </w:r>
      <w:r>
        <w:rPr>
          <w:rFonts w:eastAsiaTheme="minorEastAsia" w:hint="eastAsia"/>
        </w:rPr>
        <w:t xml:space="preserve"> </w:t>
      </w:r>
      <w:r w:rsidR="009D30B4">
        <w:rPr>
          <w:rFonts w:eastAsiaTheme="minorEastAsia" w:hint="eastAsia"/>
          <w:lang w:eastAsia="zh-CN"/>
        </w:rPr>
        <w:t>capability</w:t>
      </w:r>
      <w:r>
        <w:rPr>
          <w:rFonts w:eastAsiaTheme="minorEastAsia" w:hint="eastAsia"/>
          <w:lang w:eastAsia="zh-CN"/>
        </w:rPr>
        <w:t>.</w:t>
      </w:r>
    </w:p>
    <w:p w14:paraId="0EA723F6" w14:textId="1FF92AEE" w:rsidR="00B659F8" w:rsidRDefault="005D641A" w:rsidP="005D641A">
      <w:pPr>
        <w:pStyle w:val="Proposal"/>
        <w:rPr>
          <w:rFonts w:eastAsiaTheme="minorEastAsia"/>
        </w:rPr>
      </w:pPr>
      <w:r>
        <w:rPr>
          <w:rFonts w:eastAsiaTheme="minorEastAsia" w:hint="eastAsia"/>
        </w:rPr>
        <w:t>It</w:t>
      </w:r>
      <w:r w:rsidRPr="005D641A">
        <w:rPr>
          <w:lang w:eastAsia="en-US"/>
        </w:rPr>
        <w:t xml:space="preserve"> is needed to modify </w:t>
      </w:r>
      <w:r w:rsidR="00B659F8" w:rsidRPr="00756EE9">
        <w:t xml:space="preserve">the maximum transmission power </w:t>
      </w:r>
      <w:r w:rsidR="00A43184">
        <w:rPr>
          <w:rFonts w:eastAsiaTheme="minorEastAsia" w:hint="eastAsia"/>
        </w:rPr>
        <w:t xml:space="preserve">in </w:t>
      </w:r>
      <w:r w:rsidR="00A43184" w:rsidRPr="005D641A">
        <w:rPr>
          <w:lang w:eastAsia="en-US"/>
        </w:rPr>
        <w:t>the PUCCH power control formula</w:t>
      </w:r>
      <w:r w:rsidR="00A43184" w:rsidRPr="00756EE9">
        <w:t xml:space="preserve"> </w:t>
      </w:r>
      <w:r w:rsidR="00A43184">
        <w:rPr>
          <w:rFonts w:eastAsiaTheme="minorEastAsia" w:hint="eastAsia"/>
        </w:rPr>
        <w:t>for</w:t>
      </w:r>
      <w:r w:rsidR="00B659F8" w:rsidRPr="00756EE9">
        <w:t xml:space="preserve"> </w:t>
      </w:r>
      <w:r>
        <w:rPr>
          <w:rFonts w:eastAsiaTheme="minorEastAsia" w:hint="eastAsia"/>
        </w:rPr>
        <w:t xml:space="preserve">different </w:t>
      </w:r>
      <w:r w:rsidRPr="00B916EC">
        <w:t>configured</w:t>
      </w:r>
      <w:r>
        <w:t xml:space="preserve"> number of RBs</w:t>
      </w:r>
      <w:r w:rsidR="00B659F8">
        <w:rPr>
          <w:rFonts w:eastAsiaTheme="minorEastAsia" w:hint="eastAsia"/>
        </w:rPr>
        <w:t>.</w:t>
      </w:r>
    </w:p>
    <w:p w14:paraId="757EF134" w14:textId="77777777" w:rsidR="00FE301E" w:rsidRPr="00050CF0" w:rsidRDefault="00FE301E" w:rsidP="00FE301E">
      <w:pPr>
        <w:pStyle w:val="1"/>
        <w:numPr>
          <w:ilvl w:val="0"/>
          <w:numId w:val="7"/>
        </w:numPr>
        <w:rPr>
          <w:rFonts w:cs="Arial"/>
        </w:rPr>
      </w:pPr>
      <w:r w:rsidRPr="00050CF0">
        <w:rPr>
          <w:rFonts w:cs="Arial"/>
        </w:rPr>
        <w:t>Conclusions</w:t>
      </w:r>
    </w:p>
    <w:p w14:paraId="21F85A6B" w14:textId="77777777" w:rsidR="00FE301E" w:rsidRDefault="00FE301E" w:rsidP="00FE301E">
      <w:pPr>
        <w:pStyle w:val="tdoc"/>
        <w:rPr>
          <w:lang w:eastAsia="zh-CN"/>
        </w:rPr>
      </w:pPr>
      <w:r>
        <w:rPr>
          <w:lang w:eastAsia="zh-CN"/>
        </w:rPr>
        <w:t xml:space="preserve">This contribution discussed the </w:t>
      </w:r>
      <w:r>
        <w:rPr>
          <w:rFonts w:eastAsiaTheme="minorEastAsia" w:hint="eastAsia"/>
          <w:lang w:eastAsia="zh-CN"/>
        </w:rPr>
        <w:t>PUCCH enhancements</w:t>
      </w:r>
      <w:r>
        <w:rPr>
          <w:lang w:eastAsia="zh-CN"/>
        </w:rPr>
        <w:t xml:space="preserve"> for the support of NR operation up to 71 GHz. We have the following</w:t>
      </w:r>
      <w:r>
        <w:rPr>
          <w:rFonts w:eastAsiaTheme="minorEastAsia" w:hint="eastAsia"/>
          <w:lang w:eastAsia="zh-CN"/>
        </w:rPr>
        <w:t xml:space="preserve"> observations and</w:t>
      </w:r>
      <w:r>
        <w:rPr>
          <w:lang w:eastAsia="zh-CN"/>
        </w:rPr>
        <w:t xml:space="preserve"> proposals,</w:t>
      </w:r>
    </w:p>
    <w:p w14:paraId="4FB17E88" w14:textId="77777777" w:rsidR="00FE301E" w:rsidRDefault="00FE301E" w:rsidP="00FE301E">
      <w:pPr>
        <w:pStyle w:val="tdoc"/>
        <w:rPr>
          <w:lang w:eastAsia="zh-CN"/>
        </w:rPr>
      </w:pPr>
    </w:p>
    <w:p w14:paraId="219B7DE2" w14:textId="4C4DDD97" w:rsidR="003F393E" w:rsidRPr="00762CC0" w:rsidRDefault="003F393E" w:rsidP="005D641A">
      <w:pPr>
        <w:pStyle w:val="tdoc"/>
        <w:numPr>
          <w:ilvl w:val="0"/>
          <w:numId w:val="8"/>
        </w:numPr>
        <w:spacing w:beforeLines="50" w:before="120"/>
        <w:jc w:val="both"/>
        <w:rPr>
          <w:rFonts w:eastAsiaTheme="minorEastAsia"/>
          <w:b/>
          <w:szCs w:val="18"/>
          <w:lang w:eastAsia="zh-CN"/>
        </w:rPr>
      </w:pPr>
      <w:r w:rsidRPr="00050CF0">
        <w:rPr>
          <w:rFonts w:eastAsiaTheme="minorEastAsia" w:hint="eastAsia"/>
          <w:b/>
          <w:szCs w:val="18"/>
          <w:lang w:eastAsia="zh-CN"/>
        </w:rPr>
        <w:t xml:space="preserve">Observation </w:t>
      </w:r>
      <w:r>
        <w:rPr>
          <w:rFonts w:eastAsiaTheme="minorEastAsia" w:hint="eastAsia"/>
          <w:b/>
          <w:szCs w:val="18"/>
          <w:lang w:eastAsia="zh-CN"/>
        </w:rPr>
        <w:t xml:space="preserve">1: </w:t>
      </w:r>
      <w:r w:rsidRPr="00762CC0">
        <w:rPr>
          <w:rFonts w:eastAsiaTheme="minorEastAsia"/>
          <w:b/>
          <w:szCs w:val="18"/>
          <w:lang w:eastAsia="zh-CN"/>
        </w:rPr>
        <w:t>For RRC connected UEs, it is benefi</w:t>
      </w:r>
      <w:r w:rsidR="00762CC0">
        <w:rPr>
          <w:rFonts w:eastAsiaTheme="minorEastAsia" w:hint="eastAsia"/>
          <w:b/>
          <w:szCs w:val="18"/>
          <w:lang w:eastAsia="zh-CN"/>
        </w:rPr>
        <w:t>cial</w:t>
      </w:r>
      <w:r w:rsidRPr="00762CC0">
        <w:rPr>
          <w:rFonts w:eastAsiaTheme="minorEastAsia"/>
          <w:b/>
          <w:szCs w:val="18"/>
          <w:lang w:eastAsia="zh-CN"/>
        </w:rPr>
        <w:t xml:space="preserve"> to </w:t>
      </w:r>
      <w:r w:rsidR="00E2149D">
        <w:rPr>
          <w:rFonts w:eastAsiaTheme="minorEastAsia" w:hint="eastAsia"/>
          <w:b/>
          <w:szCs w:val="18"/>
          <w:lang w:eastAsia="zh-CN"/>
        </w:rPr>
        <w:t>update</w:t>
      </w:r>
      <w:r w:rsidR="00E2149D" w:rsidRPr="00762CC0">
        <w:rPr>
          <w:rFonts w:eastAsiaTheme="minorEastAsia"/>
          <w:b/>
          <w:szCs w:val="18"/>
          <w:lang w:eastAsia="zh-CN"/>
        </w:rPr>
        <w:t xml:space="preserve"> </w:t>
      </w:r>
      <w:r w:rsidRPr="00762CC0">
        <w:rPr>
          <w:rFonts w:eastAsiaTheme="minorEastAsia"/>
          <w:b/>
          <w:szCs w:val="18"/>
          <w:lang w:eastAsia="zh-CN"/>
        </w:rPr>
        <w:t>the number of RBs with the change of PUCCH transmission power.</w:t>
      </w:r>
    </w:p>
    <w:p w14:paraId="3F945CA5" w14:textId="18017C0F" w:rsidR="003F393E" w:rsidRPr="003F393E" w:rsidRDefault="000C750E" w:rsidP="003F393E">
      <w:pPr>
        <w:pStyle w:val="tdoc"/>
        <w:numPr>
          <w:ilvl w:val="0"/>
          <w:numId w:val="8"/>
        </w:numPr>
        <w:spacing w:beforeLines="50" w:before="120"/>
        <w:jc w:val="both"/>
        <w:rPr>
          <w:rFonts w:eastAsiaTheme="minorEastAsia"/>
          <w:b/>
          <w:szCs w:val="18"/>
          <w:lang w:eastAsia="zh-CN"/>
        </w:rPr>
      </w:pPr>
      <w:r w:rsidRPr="00050CF0">
        <w:rPr>
          <w:rFonts w:eastAsiaTheme="minorEastAsia" w:hint="eastAsia"/>
          <w:b/>
          <w:szCs w:val="18"/>
          <w:lang w:eastAsia="zh-CN"/>
        </w:rPr>
        <w:t xml:space="preserve">Observation </w:t>
      </w:r>
      <w:r w:rsidR="003F393E">
        <w:rPr>
          <w:rFonts w:eastAsiaTheme="minorEastAsia" w:hint="eastAsia"/>
          <w:b/>
          <w:szCs w:val="18"/>
          <w:lang w:eastAsia="zh-CN"/>
        </w:rPr>
        <w:t>2</w:t>
      </w:r>
      <w:r w:rsidRPr="00050CF0">
        <w:rPr>
          <w:rFonts w:eastAsiaTheme="minorEastAsia" w:hint="eastAsia"/>
          <w:b/>
          <w:szCs w:val="18"/>
          <w:lang w:eastAsia="zh-CN"/>
        </w:rPr>
        <w:t xml:space="preserve">: </w:t>
      </w:r>
      <w:r w:rsidR="005D641A" w:rsidRPr="005D641A">
        <w:rPr>
          <w:rFonts w:eastAsiaTheme="minorEastAsia"/>
          <w:b/>
          <w:szCs w:val="18"/>
          <w:lang w:eastAsia="zh-CN"/>
        </w:rPr>
        <w:t xml:space="preserve">PUCCH power control is </w:t>
      </w:r>
      <w:r w:rsidR="00C76EDC">
        <w:rPr>
          <w:rFonts w:eastAsiaTheme="minorEastAsia" w:hint="eastAsia"/>
          <w:b/>
          <w:szCs w:val="18"/>
          <w:lang w:eastAsia="zh-CN"/>
        </w:rPr>
        <w:t>bas</w:t>
      </w:r>
      <w:r w:rsidR="00C76EDC" w:rsidRPr="005D641A">
        <w:rPr>
          <w:rFonts w:eastAsiaTheme="minorEastAsia"/>
          <w:b/>
          <w:szCs w:val="18"/>
          <w:lang w:eastAsia="zh-CN"/>
        </w:rPr>
        <w:t xml:space="preserve">ed </w:t>
      </w:r>
      <w:r w:rsidR="00C76EDC">
        <w:rPr>
          <w:rFonts w:eastAsiaTheme="minorEastAsia" w:hint="eastAsia"/>
          <w:b/>
          <w:szCs w:val="18"/>
          <w:lang w:eastAsia="zh-CN"/>
        </w:rPr>
        <w:t>on</w:t>
      </w:r>
      <w:r w:rsidR="00C76EDC" w:rsidRPr="005D641A">
        <w:rPr>
          <w:rFonts w:eastAsiaTheme="minorEastAsia"/>
          <w:b/>
          <w:szCs w:val="18"/>
          <w:lang w:eastAsia="zh-CN"/>
        </w:rPr>
        <w:t xml:space="preserve"> </w:t>
      </w:r>
      <w:r w:rsidR="005D641A" w:rsidRPr="005D641A">
        <w:rPr>
          <w:rFonts w:eastAsiaTheme="minorEastAsia"/>
          <w:b/>
          <w:szCs w:val="18"/>
          <w:lang w:eastAsia="zh-CN"/>
        </w:rPr>
        <w:t>the maximum transmission power of the user</w:t>
      </w:r>
      <w:r w:rsidR="005A7250">
        <w:rPr>
          <w:rFonts w:eastAsiaTheme="minorEastAsia" w:hint="eastAsia"/>
          <w:b/>
          <w:szCs w:val="18"/>
          <w:lang w:eastAsia="zh-CN"/>
        </w:rPr>
        <w:t xml:space="preserve"> equipment</w:t>
      </w:r>
      <w:r w:rsidR="005D641A" w:rsidRPr="005D641A">
        <w:rPr>
          <w:rFonts w:eastAsiaTheme="minorEastAsia"/>
          <w:b/>
          <w:szCs w:val="18"/>
          <w:lang w:eastAsia="zh-CN"/>
        </w:rPr>
        <w:t xml:space="preserve">, which only depends on the user's </w:t>
      </w:r>
      <w:r w:rsidR="009D30B4">
        <w:rPr>
          <w:rFonts w:eastAsiaTheme="minorEastAsia"/>
          <w:b/>
          <w:szCs w:val="18"/>
          <w:lang w:eastAsia="zh-CN"/>
        </w:rPr>
        <w:t>capability</w:t>
      </w:r>
      <w:r w:rsidRPr="00050CF0">
        <w:rPr>
          <w:rFonts w:eastAsiaTheme="minorEastAsia" w:hint="eastAsia"/>
          <w:b/>
          <w:szCs w:val="18"/>
          <w:lang w:eastAsia="zh-CN"/>
        </w:rPr>
        <w:t>.</w:t>
      </w:r>
    </w:p>
    <w:p w14:paraId="340BF38F" w14:textId="623AD2AE" w:rsidR="00CF4590" w:rsidRDefault="000C750E" w:rsidP="00762CC0">
      <w:pPr>
        <w:pStyle w:val="tdoc"/>
        <w:numPr>
          <w:ilvl w:val="0"/>
          <w:numId w:val="8"/>
        </w:numPr>
        <w:spacing w:beforeLines="50" w:before="120"/>
        <w:jc w:val="both"/>
        <w:rPr>
          <w:rFonts w:eastAsiaTheme="minorEastAsia"/>
          <w:b/>
          <w:szCs w:val="18"/>
          <w:lang w:eastAsia="zh-CN"/>
        </w:rPr>
      </w:pPr>
      <w:r>
        <w:rPr>
          <w:rFonts w:eastAsiaTheme="minorEastAsia" w:hint="eastAsia"/>
          <w:b/>
          <w:szCs w:val="18"/>
          <w:lang w:eastAsia="zh-CN"/>
        </w:rPr>
        <w:t>Proposal</w:t>
      </w:r>
      <w:r w:rsidRPr="00050CF0">
        <w:rPr>
          <w:rFonts w:eastAsiaTheme="minorEastAsia" w:hint="eastAsia"/>
          <w:b/>
          <w:szCs w:val="18"/>
          <w:lang w:eastAsia="zh-CN"/>
        </w:rPr>
        <w:t xml:space="preserve"> </w:t>
      </w:r>
      <w:r>
        <w:rPr>
          <w:rFonts w:eastAsiaTheme="minorEastAsia" w:hint="eastAsia"/>
          <w:b/>
          <w:szCs w:val="18"/>
          <w:lang w:eastAsia="zh-CN"/>
        </w:rPr>
        <w:t>1</w:t>
      </w:r>
      <w:r w:rsidRPr="00050CF0">
        <w:rPr>
          <w:rFonts w:eastAsiaTheme="minorEastAsia" w:hint="eastAsia"/>
          <w:b/>
          <w:szCs w:val="18"/>
          <w:lang w:eastAsia="zh-CN"/>
        </w:rPr>
        <w:t xml:space="preserve">: </w:t>
      </w:r>
      <w:r w:rsidR="00CF4590" w:rsidRPr="00CF4590">
        <w:rPr>
          <w:rFonts w:eastAsiaTheme="minorEastAsia"/>
          <w:b/>
          <w:szCs w:val="18"/>
          <w:lang w:eastAsia="zh-CN"/>
        </w:rPr>
        <w:t xml:space="preserve">For RRC connected UEs, </w:t>
      </w:r>
      <w:r w:rsidR="00762CC0" w:rsidRPr="00762CC0">
        <w:rPr>
          <w:rFonts w:eastAsiaTheme="minorEastAsia"/>
          <w:b/>
          <w:szCs w:val="18"/>
          <w:lang w:eastAsia="zh-CN"/>
        </w:rPr>
        <w:t>a PHR for PUCCH can be introduced to help gNB to calculate the number of RBs</w:t>
      </w:r>
      <w:r>
        <w:rPr>
          <w:rFonts w:eastAsiaTheme="minorEastAsia" w:hint="eastAsia"/>
          <w:b/>
          <w:szCs w:val="18"/>
          <w:lang w:eastAsia="zh-CN"/>
        </w:rPr>
        <w:t>.</w:t>
      </w:r>
    </w:p>
    <w:p w14:paraId="6331D10A" w14:textId="7B4357C3" w:rsidR="003F393E" w:rsidRPr="00762CC0" w:rsidRDefault="003F393E">
      <w:pPr>
        <w:pStyle w:val="tdoc"/>
        <w:numPr>
          <w:ilvl w:val="0"/>
          <w:numId w:val="8"/>
        </w:numPr>
        <w:spacing w:beforeLines="50" w:before="120"/>
        <w:jc w:val="both"/>
        <w:rPr>
          <w:rFonts w:eastAsiaTheme="minorEastAsia"/>
          <w:b/>
          <w:szCs w:val="18"/>
          <w:lang w:eastAsia="zh-CN"/>
        </w:rPr>
      </w:pPr>
      <w:r w:rsidRPr="003F393E">
        <w:rPr>
          <w:rFonts w:eastAsiaTheme="minorEastAsia"/>
          <w:b/>
          <w:szCs w:val="18"/>
          <w:lang w:eastAsia="zh-CN"/>
        </w:rPr>
        <w:t xml:space="preserve">Proposal 2: For initial accessed UEs, information could be reported in MSG3 to help </w:t>
      </w:r>
      <w:proofErr w:type="spellStart"/>
      <w:r w:rsidRPr="003F393E">
        <w:rPr>
          <w:rFonts w:eastAsiaTheme="minorEastAsia"/>
          <w:b/>
          <w:szCs w:val="18"/>
          <w:lang w:eastAsia="zh-CN"/>
        </w:rPr>
        <w:t>gNB</w:t>
      </w:r>
      <w:proofErr w:type="spellEnd"/>
      <w:r w:rsidRPr="003F393E">
        <w:rPr>
          <w:rFonts w:eastAsiaTheme="minorEastAsia"/>
          <w:b/>
          <w:szCs w:val="18"/>
          <w:lang w:eastAsia="zh-CN"/>
        </w:rPr>
        <w:t xml:space="preserve"> to </w:t>
      </w:r>
      <w:r w:rsidR="00E2149D">
        <w:rPr>
          <w:rFonts w:eastAsiaTheme="minorEastAsia" w:hint="eastAsia"/>
          <w:b/>
          <w:szCs w:val="18"/>
          <w:lang w:eastAsia="zh-CN"/>
        </w:rPr>
        <w:t>determine</w:t>
      </w:r>
      <w:r w:rsidR="00E2149D" w:rsidRPr="003F393E">
        <w:rPr>
          <w:rFonts w:eastAsiaTheme="minorEastAsia"/>
          <w:b/>
          <w:szCs w:val="18"/>
          <w:lang w:eastAsia="zh-CN"/>
        </w:rPr>
        <w:t xml:space="preserve"> </w:t>
      </w:r>
      <w:r w:rsidRPr="003F393E">
        <w:rPr>
          <w:rFonts w:eastAsiaTheme="minorEastAsia"/>
          <w:b/>
          <w:szCs w:val="18"/>
          <w:lang w:eastAsia="zh-CN"/>
        </w:rPr>
        <w:t>the number of RBs.</w:t>
      </w:r>
    </w:p>
    <w:p w14:paraId="498B7D41" w14:textId="7E4D0E12" w:rsidR="00FE301E" w:rsidRPr="006A3A49" w:rsidRDefault="00FE301E" w:rsidP="00E2149D">
      <w:pPr>
        <w:pStyle w:val="tdoc"/>
        <w:numPr>
          <w:ilvl w:val="0"/>
          <w:numId w:val="8"/>
        </w:numPr>
        <w:spacing w:beforeLines="50" w:before="120"/>
        <w:jc w:val="both"/>
        <w:rPr>
          <w:rFonts w:eastAsiaTheme="minorEastAsia"/>
          <w:b/>
          <w:szCs w:val="18"/>
          <w:lang w:eastAsia="zh-CN"/>
        </w:rPr>
      </w:pPr>
      <w:r w:rsidRPr="00CD1E8D">
        <w:rPr>
          <w:rFonts w:eastAsiaTheme="minorEastAsia" w:hint="eastAsia"/>
          <w:b/>
          <w:szCs w:val="18"/>
          <w:lang w:eastAsia="zh-CN"/>
        </w:rPr>
        <w:t xml:space="preserve">Proposal </w:t>
      </w:r>
      <w:r w:rsidR="00C76EDC">
        <w:rPr>
          <w:rFonts w:eastAsiaTheme="minorEastAsia" w:hint="eastAsia"/>
          <w:b/>
          <w:szCs w:val="18"/>
          <w:lang w:eastAsia="zh-CN"/>
        </w:rPr>
        <w:t>3</w:t>
      </w:r>
      <w:r w:rsidRPr="00CD1E8D">
        <w:rPr>
          <w:rFonts w:eastAsiaTheme="minorEastAsia" w:hint="eastAsia"/>
          <w:b/>
          <w:szCs w:val="18"/>
          <w:lang w:eastAsia="zh-CN"/>
        </w:rPr>
        <w:t>:</w:t>
      </w:r>
      <w:r w:rsidRPr="00553247">
        <w:rPr>
          <w:rFonts w:eastAsiaTheme="minorEastAsia"/>
          <w:b/>
          <w:szCs w:val="18"/>
          <w:lang w:eastAsia="zh-CN"/>
        </w:rPr>
        <w:t xml:space="preserve"> </w:t>
      </w:r>
      <w:r w:rsidR="00E2149D" w:rsidRPr="00E2149D">
        <w:rPr>
          <w:rFonts w:eastAsiaTheme="minorEastAsia"/>
          <w:b/>
          <w:szCs w:val="18"/>
          <w:lang w:eastAsia="zh-CN"/>
        </w:rPr>
        <w:t xml:space="preserve">For common PUCCH resource sets, </w:t>
      </w:r>
      <w:r w:rsidR="00E2149D">
        <w:rPr>
          <w:rFonts w:eastAsiaTheme="minorEastAsia" w:hint="eastAsia"/>
          <w:b/>
          <w:szCs w:val="18"/>
          <w:lang w:eastAsia="zh-CN"/>
        </w:rPr>
        <w:t>t</w:t>
      </w:r>
      <w:r w:rsidR="00E2149D" w:rsidRPr="005D641A">
        <w:rPr>
          <w:rFonts w:eastAsiaTheme="minorEastAsia"/>
          <w:b/>
          <w:szCs w:val="18"/>
          <w:lang w:eastAsia="zh-CN"/>
        </w:rPr>
        <w:t xml:space="preserve">he </w:t>
      </w:r>
      <w:proofErr w:type="spellStart"/>
      <w:r w:rsidR="005D641A" w:rsidRPr="005D641A">
        <w:rPr>
          <w:rFonts w:eastAsiaTheme="minorEastAsia"/>
          <w:b/>
          <w:szCs w:val="18"/>
          <w:lang w:eastAsia="zh-CN"/>
        </w:rPr>
        <w:t>gNB</w:t>
      </w:r>
      <w:proofErr w:type="spellEnd"/>
      <w:r w:rsidR="005D641A" w:rsidRPr="005D641A">
        <w:rPr>
          <w:rFonts w:eastAsiaTheme="minorEastAsia"/>
          <w:b/>
          <w:szCs w:val="18"/>
          <w:lang w:eastAsia="zh-CN"/>
        </w:rPr>
        <w:t xml:space="preserve"> needs to indicate the number of RBs for PUCCH </w:t>
      </w:r>
      <w:r w:rsidR="00E2149D" w:rsidRPr="00E2149D">
        <w:rPr>
          <w:rFonts w:eastAsiaTheme="minorEastAsia"/>
          <w:b/>
          <w:szCs w:val="18"/>
          <w:lang w:eastAsia="zh-CN"/>
        </w:rPr>
        <w:t>format 0/1/4</w:t>
      </w:r>
      <w:r w:rsidR="00E2149D">
        <w:rPr>
          <w:rFonts w:eastAsiaTheme="minorEastAsia" w:hint="eastAsia"/>
          <w:b/>
          <w:szCs w:val="18"/>
          <w:lang w:eastAsia="zh-CN"/>
        </w:rPr>
        <w:t xml:space="preserve"> of</w:t>
      </w:r>
      <w:r w:rsidR="005D641A" w:rsidRPr="005D641A">
        <w:rPr>
          <w:rFonts w:eastAsiaTheme="minorEastAsia"/>
          <w:b/>
          <w:szCs w:val="18"/>
          <w:lang w:eastAsia="zh-CN"/>
        </w:rPr>
        <w:t xml:space="preserve"> 120 kHz SCS. For 480 or 960 kHz SCS, the values </w:t>
      </w:r>
      <w:r w:rsidR="00E2149D">
        <w:rPr>
          <w:rFonts w:eastAsiaTheme="minorEastAsia" w:hint="eastAsia"/>
          <w:b/>
          <w:szCs w:val="18"/>
          <w:lang w:eastAsia="zh-CN"/>
        </w:rPr>
        <w:t>can</w:t>
      </w:r>
      <w:r w:rsidR="00E2149D" w:rsidRPr="005D641A">
        <w:rPr>
          <w:rFonts w:eastAsiaTheme="minorEastAsia"/>
          <w:b/>
          <w:szCs w:val="18"/>
          <w:lang w:eastAsia="zh-CN"/>
        </w:rPr>
        <w:t xml:space="preserve"> </w:t>
      </w:r>
      <w:r w:rsidR="005D641A" w:rsidRPr="005D641A">
        <w:rPr>
          <w:rFonts w:eastAsiaTheme="minorEastAsia"/>
          <w:b/>
          <w:szCs w:val="18"/>
          <w:lang w:eastAsia="zh-CN"/>
        </w:rPr>
        <w:t xml:space="preserve">be </w:t>
      </w:r>
      <w:r w:rsidR="00E2149D">
        <w:rPr>
          <w:rFonts w:eastAsiaTheme="minorEastAsia" w:hint="eastAsia"/>
          <w:b/>
          <w:szCs w:val="18"/>
          <w:lang w:eastAsia="zh-CN"/>
        </w:rPr>
        <w:t>scaled</w:t>
      </w:r>
      <w:r w:rsidR="00E2149D" w:rsidRPr="005D641A">
        <w:rPr>
          <w:rFonts w:eastAsiaTheme="minorEastAsia"/>
          <w:b/>
          <w:szCs w:val="18"/>
          <w:lang w:eastAsia="zh-CN"/>
        </w:rPr>
        <w:t xml:space="preserve"> </w:t>
      </w:r>
      <w:r w:rsidR="005D641A" w:rsidRPr="005D641A">
        <w:rPr>
          <w:rFonts w:eastAsiaTheme="minorEastAsia"/>
          <w:b/>
          <w:szCs w:val="18"/>
          <w:lang w:eastAsia="zh-CN"/>
        </w:rPr>
        <w:t>by 1/4 or 1/8</w:t>
      </w:r>
      <w:r>
        <w:rPr>
          <w:rFonts w:eastAsiaTheme="minorEastAsia" w:hint="eastAsia"/>
          <w:b/>
          <w:szCs w:val="18"/>
          <w:lang w:eastAsia="zh-CN"/>
        </w:rPr>
        <w:t>.</w:t>
      </w:r>
    </w:p>
    <w:p w14:paraId="6F54A78C" w14:textId="3AABB640" w:rsidR="00C76EDC" w:rsidRPr="00C76EDC" w:rsidRDefault="005D641A" w:rsidP="00762CC0">
      <w:pPr>
        <w:pStyle w:val="tdoc"/>
        <w:numPr>
          <w:ilvl w:val="0"/>
          <w:numId w:val="8"/>
        </w:numPr>
        <w:spacing w:beforeLines="50" w:before="120"/>
        <w:jc w:val="both"/>
        <w:rPr>
          <w:rFonts w:eastAsiaTheme="minorEastAsia"/>
          <w:b/>
          <w:szCs w:val="18"/>
          <w:lang w:eastAsia="zh-CN"/>
        </w:rPr>
      </w:pPr>
      <w:r w:rsidRPr="00762CC0">
        <w:rPr>
          <w:rFonts w:eastAsiaTheme="minorEastAsia"/>
          <w:b/>
          <w:szCs w:val="18"/>
          <w:lang w:eastAsia="zh-CN"/>
        </w:rPr>
        <w:t xml:space="preserve">Proposal </w:t>
      </w:r>
      <w:r w:rsidR="00C76EDC" w:rsidRPr="00762CC0">
        <w:rPr>
          <w:rFonts w:eastAsiaTheme="minorEastAsia"/>
          <w:b/>
          <w:szCs w:val="18"/>
          <w:lang w:eastAsia="zh-CN"/>
        </w:rPr>
        <w:t>4</w:t>
      </w:r>
      <w:r w:rsidRPr="00762CC0">
        <w:rPr>
          <w:rFonts w:eastAsiaTheme="minorEastAsia"/>
          <w:b/>
          <w:szCs w:val="18"/>
          <w:lang w:eastAsia="zh-CN"/>
        </w:rPr>
        <w:t xml:space="preserve">: </w:t>
      </w:r>
      <w:r w:rsidR="00C76EDC" w:rsidRPr="00C76EDC">
        <w:rPr>
          <w:rFonts w:eastAsiaTheme="minorEastAsia"/>
          <w:b/>
          <w:szCs w:val="18"/>
          <w:lang w:eastAsia="zh-CN"/>
        </w:rPr>
        <w:t>The PRB offset value also needs to be scaled by the number of RBs for inter-cell frequency division multiplexing, which ensure that the multi-RB PUCCH resources in the set do not overlap each other.</w:t>
      </w:r>
    </w:p>
    <w:p w14:paraId="714F4E65" w14:textId="17590180" w:rsidR="009D30B4" w:rsidRPr="00C76EDC" w:rsidRDefault="005D641A">
      <w:pPr>
        <w:pStyle w:val="tdoc"/>
        <w:numPr>
          <w:ilvl w:val="0"/>
          <w:numId w:val="8"/>
        </w:numPr>
        <w:spacing w:beforeLines="50" w:before="120"/>
        <w:jc w:val="both"/>
        <w:rPr>
          <w:rFonts w:eastAsiaTheme="minorEastAsia"/>
          <w:b/>
          <w:szCs w:val="18"/>
          <w:lang w:eastAsia="zh-CN"/>
        </w:rPr>
      </w:pPr>
      <w:r w:rsidRPr="00C76EDC">
        <w:rPr>
          <w:rFonts w:eastAsiaTheme="minorEastAsia"/>
          <w:b/>
          <w:szCs w:val="18"/>
          <w:lang w:eastAsia="zh-CN"/>
        </w:rPr>
        <w:t xml:space="preserve">Proposal </w:t>
      </w:r>
      <w:r w:rsidR="00C76EDC">
        <w:rPr>
          <w:rFonts w:eastAsiaTheme="minorEastAsia" w:hint="eastAsia"/>
          <w:b/>
          <w:szCs w:val="18"/>
          <w:lang w:eastAsia="zh-CN"/>
        </w:rPr>
        <w:t>5</w:t>
      </w:r>
      <w:r w:rsidRPr="00C76EDC">
        <w:rPr>
          <w:rFonts w:eastAsiaTheme="minorEastAsia"/>
          <w:b/>
          <w:szCs w:val="18"/>
          <w:lang w:eastAsia="zh-CN"/>
        </w:rPr>
        <w:t xml:space="preserve">: </w:t>
      </w:r>
      <w:r w:rsidR="009D30B4" w:rsidRPr="00C76EDC">
        <w:rPr>
          <w:rFonts w:eastAsiaTheme="minorEastAsia"/>
          <w:b/>
          <w:szCs w:val="18"/>
          <w:lang w:eastAsia="zh-CN"/>
        </w:rPr>
        <w:t>It is needed to modify the maximum transmission power in the PUCCH power control formula for different configured number of RBs.</w:t>
      </w:r>
    </w:p>
    <w:p w14:paraId="07510B52" w14:textId="6F7FC58F" w:rsidR="00FE301E" w:rsidRPr="005D641A" w:rsidRDefault="00FE301E" w:rsidP="00FE301E">
      <w:pPr>
        <w:pStyle w:val="tdoc"/>
        <w:spacing w:beforeLines="50" w:before="120"/>
        <w:jc w:val="both"/>
        <w:rPr>
          <w:rFonts w:eastAsiaTheme="minorEastAsia"/>
          <w:szCs w:val="18"/>
          <w:lang w:eastAsia="zh-CN"/>
        </w:rPr>
      </w:pPr>
    </w:p>
    <w:p w14:paraId="4B2C010F" w14:textId="77777777" w:rsidR="00FE301E" w:rsidRPr="00050CF0" w:rsidRDefault="00FE301E" w:rsidP="00FE301E">
      <w:pPr>
        <w:pStyle w:val="1"/>
        <w:numPr>
          <w:ilvl w:val="0"/>
          <w:numId w:val="7"/>
        </w:numPr>
        <w:rPr>
          <w:rFonts w:cs="Arial"/>
        </w:rPr>
      </w:pPr>
      <w:bookmarkStart w:id="16" w:name="_Ref124589665"/>
      <w:bookmarkStart w:id="17" w:name="_Ref71620620"/>
      <w:bookmarkStart w:id="18" w:name="_Ref124671424"/>
      <w:r w:rsidRPr="00050CF0">
        <w:rPr>
          <w:rFonts w:cs="Arial"/>
        </w:rPr>
        <w:t>References</w:t>
      </w:r>
    </w:p>
    <w:p w14:paraId="72318618" w14:textId="77777777" w:rsidR="00FE301E" w:rsidRPr="00050CF0" w:rsidRDefault="00FE301E" w:rsidP="00FE301E">
      <w:pPr>
        <w:pStyle w:val="References"/>
        <w:rPr>
          <w:szCs w:val="20"/>
        </w:rPr>
      </w:pPr>
      <w:bookmarkStart w:id="19" w:name="_Ref6583376"/>
      <w:bookmarkStart w:id="20" w:name="_Ref167612875"/>
      <w:bookmarkStart w:id="21" w:name="_Ref167612671"/>
      <w:bookmarkEnd w:id="16"/>
      <w:bookmarkEnd w:id="17"/>
      <w:bookmarkEnd w:id="18"/>
      <w:r w:rsidRPr="00050CF0">
        <w:rPr>
          <w:szCs w:val="20"/>
        </w:rPr>
        <w:t>RP-</w:t>
      </w:r>
      <w:r w:rsidRPr="00050CF0">
        <w:rPr>
          <w:rFonts w:hint="eastAsia"/>
          <w:szCs w:val="20"/>
          <w:lang w:eastAsia="zh-CN"/>
        </w:rPr>
        <w:t>202925</w:t>
      </w:r>
      <w:r w:rsidRPr="00050CF0">
        <w:rPr>
          <w:szCs w:val="20"/>
        </w:rPr>
        <w:t>, “Revised WID: on Extending current NR operation to 71 GHz”</w:t>
      </w:r>
    </w:p>
    <w:bookmarkEnd w:id="19"/>
    <w:p w14:paraId="2FED72A2" w14:textId="209CBBFF" w:rsidR="007F14D7" w:rsidRDefault="007F14D7" w:rsidP="003F393E">
      <w:pPr>
        <w:pStyle w:val="References"/>
      </w:pPr>
      <w:r w:rsidRPr="00050CF0">
        <w:t>3GPP TSG RAN WG1, “RAN1 Chairman’s Notes”, Meeting #</w:t>
      </w:r>
      <w:r w:rsidR="003F393E" w:rsidRPr="00050CF0">
        <w:t>10</w:t>
      </w:r>
      <w:r w:rsidR="003F393E">
        <w:rPr>
          <w:rFonts w:hint="eastAsia"/>
          <w:lang w:eastAsia="zh-CN"/>
        </w:rPr>
        <w:t>6</w:t>
      </w:r>
      <w:r w:rsidRPr="00050CF0">
        <w:t>-e, e-Meeting,</w:t>
      </w:r>
      <w:r w:rsidRPr="0067188E">
        <w:t xml:space="preserve"> </w:t>
      </w:r>
      <w:r w:rsidR="003F393E" w:rsidRPr="003F393E">
        <w:rPr>
          <w:szCs w:val="20"/>
        </w:rPr>
        <w:t>August 16th – 27</w:t>
      </w:r>
      <w:r w:rsidR="003F393E" w:rsidRPr="00762CC0">
        <w:rPr>
          <w:szCs w:val="20"/>
          <w:vertAlign w:val="superscript"/>
        </w:rPr>
        <w:t>th</w:t>
      </w:r>
      <w:r w:rsidR="003F393E">
        <w:rPr>
          <w:rFonts w:hint="eastAsia"/>
          <w:szCs w:val="20"/>
          <w:lang w:eastAsia="zh-CN"/>
        </w:rPr>
        <w:t>,</w:t>
      </w:r>
      <w:r w:rsidR="003F393E" w:rsidRPr="003F393E" w:rsidDel="003F393E">
        <w:rPr>
          <w:szCs w:val="20"/>
        </w:rPr>
        <w:t xml:space="preserve"> </w:t>
      </w:r>
      <w:r w:rsidR="003F393E">
        <w:rPr>
          <w:rFonts w:hint="eastAsia"/>
          <w:szCs w:val="20"/>
          <w:lang w:eastAsia="zh-CN"/>
        </w:rPr>
        <w:t>2</w:t>
      </w:r>
      <w:r w:rsidRPr="0067188E">
        <w:rPr>
          <w:szCs w:val="20"/>
        </w:rPr>
        <w:t>021</w:t>
      </w:r>
      <w:r w:rsidRPr="00050CF0">
        <w:rPr>
          <w:lang w:eastAsia="zh-CN"/>
        </w:rPr>
        <w:t>”</w:t>
      </w:r>
    </w:p>
    <w:bookmarkEnd w:id="3"/>
    <w:bookmarkEnd w:id="20"/>
    <w:bookmarkEnd w:id="21"/>
    <w:p w14:paraId="68BB0370" w14:textId="11742FB9" w:rsidR="0004221C" w:rsidRDefault="001A348C" w:rsidP="00762CC0">
      <w:pPr>
        <w:pStyle w:val="References"/>
      </w:pPr>
      <w:r w:rsidRPr="00050CF0">
        <w:rPr>
          <w:szCs w:val="20"/>
        </w:rPr>
        <w:t xml:space="preserve">3GPP TS </w:t>
      </w:r>
      <w:r>
        <w:rPr>
          <w:rFonts w:hint="eastAsia"/>
          <w:szCs w:val="20"/>
          <w:lang w:eastAsia="zh-CN"/>
        </w:rPr>
        <w:t>38.213</w:t>
      </w:r>
      <w:r w:rsidRPr="00050CF0">
        <w:rPr>
          <w:szCs w:val="20"/>
        </w:rPr>
        <w:t>, “</w:t>
      </w:r>
      <w:r w:rsidRPr="00050CF0">
        <w:rPr>
          <w:rFonts w:hint="eastAsia"/>
          <w:szCs w:val="20"/>
          <w:lang w:eastAsia="zh-CN"/>
        </w:rPr>
        <w:t xml:space="preserve">NR; </w:t>
      </w:r>
      <w:r w:rsidR="006C5E7B" w:rsidRPr="00677C97">
        <w:rPr>
          <w:szCs w:val="20"/>
          <w:lang w:eastAsia="zh-CN"/>
        </w:rPr>
        <w:t>Physical layer procedures for contro</w:t>
      </w:r>
      <w:r w:rsidR="006C5E7B">
        <w:rPr>
          <w:szCs w:val="20"/>
          <w:lang w:eastAsia="zh-CN"/>
        </w:rPr>
        <w:t>l</w:t>
      </w:r>
      <w:r w:rsidRPr="00050CF0">
        <w:rPr>
          <w:szCs w:val="20"/>
          <w:lang w:eastAsia="zh-CN"/>
        </w:rPr>
        <w:t>”</w:t>
      </w:r>
    </w:p>
    <w:sectPr w:rsidR="0004221C" w:rsidSect="001A348C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3B8F8B2" w15:done="0"/>
  <w15:commentEx w15:paraId="19C43FA6" w15:done="0"/>
  <w15:commentEx w15:paraId="5C492BE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3B8F8B2" w16cid:durableId="24FF2033"/>
  <w16cid:commentId w16cid:paraId="19C43FA6" w16cid:durableId="24FF2034"/>
  <w16cid:commentId w16cid:paraId="5C492BEA" w16cid:durableId="24FF203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4DE963" w14:textId="77777777" w:rsidR="008956F0" w:rsidRDefault="008956F0" w:rsidP="00FE301E">
      <w:pPr>
        <w:spacing w:after="0"/>
      </w:pPr>
      <w:r>
        <w:separator/>
      </w:r>
    </w:p>
  </w:endnote>
  <w:endnote w:type="continuationSeparator" w:id="0">
    <w:p w14:paraId="774001B2" w14:textId="77777777" w:rsidR="008956F0" w:rsidRDefault="008956F0" w:rsidP="00FE30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8F3C3A" w14:textId="77777777" w:rsidR="008956F0" w:rsidRDefault="008956F0" w:rsidP="00FE301E">
      <w:pPr>
        <w:spacing w:after="0"/>
      </w:pPr>
      <w:r>
        <w:separator/>
      </w:r>
    </w:p>
  </w:footnote>
  <w:footnote w:type="continuationSeparator" w:id="0">
    <w:p w14:paraId="5A8FC765" w14:textId="77777777" w:rsidR="008956F0" w:rsidRDefault="008956F0" w:rsidP="00FE301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D2FE8"/>
    <w:multiLevelType w:val="multilevel"/>
    <w:tmpl w:val="07ED2F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614530"/>
    <w:multiLevelType w:val="multilevel"/>
    <w:tmpl w:val="0B614530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DA4791"/>
    <w:multiLevelType w:val="hybridMultilevel"/>
    <w:tmpl w:val="7D78EE3A"/>
    <w:lvl w:ilvl="0" w:tplc="2BC0DF16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B607992"/>
    <w:multiLevelType w:val="multilevel"/>
    <w:tmpl w:val="1B6079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8E23F6"/>
    <w:multiLevelType w:val="multilevel"/>
    <w:tmpl w:val="1C8E23F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5E2B4B"/>
    <w:multiLevelType w:val="hybridMultilevel"/>
    <w:tmpl w:val="504E57DA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313736B4"/>
    <w:multiLevelType w:val="multilevel"/>
    <w:tmpl w:val="313736B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24E2723"/>
    <w:multiLevelType w:val="hybridMultilevel"/>
    <w:tmpl w:val="35A671C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3B557C1"/>
    <w:multiLevelType w:val="multilevel"/>
    <w:tmpl w:val="EAD6A21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>
    <w:nsid w:val="3AA46647"/>
    <w:multiLevelType w:val="hybridMultilevel"/>
    <w:tmpl w:val="9B88564C"/>
    <w:lvl w:ilvl="0" w:tplc="166A3800">
      <w:start w:val="1"/>
      <w:numFmt w:val="decimal"/>
      <w:pStyle w:val="Proposal"/>
      <w:lvlText w:val="Proposal %1"/>
      <w:lvlJc w:val="left"/>
      <w:pPr>
        <w:tabs>
          <w:tab w:val="num" w:pos="1871"/>
        </w:tabs>
        <w:ind w:left="1871" w:hanging="1304"/>
      </w:pPr>
      <w:rPr>
        <w:rFonts w:hint="default"/>
        <w:b/>
        <w:bCs/>
      </w:rPr>
    </w:lvl>
    <w:lvl w:ilvl="1" w:tplc="C268B510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4E5409B"/>
    <w:multiLevelType w:val="hybridMultilevel"/>
    <w:tmpl w:val="1770A3E8"/>
    <w:lvl w:ilvl="0" w:tplc="DF0C4F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4B1775BB"/>
    <w:multiLevelType w:val="hybridMultilevel"/>
    <w:tmpl w:val="8C204B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101505E"/>
    <w:multiLevelType w:val="hybridMultilevel"/>
    <w:tmpl w:val="51EA1690"/>
    <w:lvl w:ilvl="0" w:tplc="F8624D92">
      <w:start w:val="1"/>
      <w:numFmt w:val="decimal"/>
      <w:pStyle w:val="Observation"/>
      <w:lvlText w:val="Observation %1"/>
      <w:lvlJc w:val="left"/>
      <w:pPr>
        <w:ind w:left="1701" w:hanging="1701"/>
      </w:pPr>
      <w:rPr>
        <w:rFonts w:ascii="Arial" w:hAnsi="Arial" w:cs="Arial" w:hint="default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0606D1"/>
    <w:multiLevelType w:val="multilevel"/>
    <w:tmpl w:val="520606D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8A620CD"/>
    <w:multiLevelType w:val="hybridMultilevel"/>
    <w:tmpl w:val="E8A47382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9CC6BE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lang w:val="en-US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A0B31B2"/>
    <w:multiLevelType w:val="multilevel"/>
    <w:tmpl w:val="5A0B31B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D9E3468"/>
    <w:multiLevelType w:val="hybridMultilevel"/>
    <w:tmpl w:val="4FDE68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057382F"/>
    <w:multiLevelType w:val="multilevel"/>
    <w:tmpl w:val="6057382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06F5A7E"/>
    <w:multiLevelType w:val="multilevel"/>
    <w:tmpl w:val="6A4A0AE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627A1C2C"/>
    <w:multiLevelType w:val="hybridMultilevel"/>
    <w:tmpl w:val="0B18E37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669A00C4"/>
    <w:multiLevelType w:val="multilevel"/>
    <w:tmpl w:val="669A00C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71145B02"/>
    <w:multiLevelType w:val="hybridMultilevel"/>
    <w:tmpl w:val="2DEAF222"/>
    <w:lvl w:ilvl="0" w:tplc="ACEC54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2A22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DEA8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B647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4ABE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C2B7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6221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DC9F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BA7F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7141232C"/>
    <w:multiLevelType w:val="multilevel"/>
    <w:tmpl w:val="7141232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1DF3CE1"/>
    <w:multiLevelType w:val="multilevel"/>
    <w:tmpl w:val="71DF3C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>
    <w:nsid w:val="7F024F61"/>
    <w:multiLevelType w:val="multilevel"/>
    <w:tmpl w:val="7F024F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1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10"/>
  </w:num>
  <w:num w:numId="6">
    <w:abstractNumId w:val="13"/>
  </w:num>
  <w:num w:numId="7">
    <w:abstractNumId w:val="11"/>
  </w:num>
  <w:num w:numId="8">
    <w:abstractNumId w:val="20"/>
  </w:num>
  <w:num w:numId="9">
    <w:abstractNumId w:val="7"/>
  </w:num>
  <w:num w:numId="10">
    <w:abstractNumId w:val="4"/>
  </w:num>
  <w:num w:numId="11">
    <w:abstractNumId w:val="6"/>
  </w:num>
  <w:num w:numId="12">
    <w:abstractNumId w:val="3"/>
  </w:num>
  <w:num w:numId="13">
    <w:abstractNumId w:val="16"/>
  </w:num>
  <w:num w:numId="14">
    <w:abstractNumId w:val="24"/>
  </w:num>
  <w:num w:numId="15">
    <w:abstractNumId w:val="18"/>
  </w:num>
  <w:num w:numId="16">
    <w:abstractNumId w:val="1"/>
  </w:num>
  <w:num w:numId="17">
    <w:abstractNumId w:val="2"/>
  </w:num>
  <w:num w:numId="18">
    <w:abstractNumId w:val="5"/>
  </w:num>
  <w:num w:numId="19">
    <w:abstractNumId w:val="8"/>
  </w:num>
  <w:num w:numId="20">
    <w:abstractNumId w:val="12"/>
  </w:num>
  <w:num w:numId="21">
    <w:abstractNumId w:val="22"/>
  </w:num>
  <w:num w:numId="22">
    <w:abstractNumId w:val="13"/>
  </w:num>
  <w:num w:numId="23">
    <w:abstractNumId w:val="21"/>
  </w:num>
  <w:num w:numId="24">
    <w:abstractNumId w:val="8"/>
  </w:num>
  <w:num w:numId="25">
    <w:abstractNumId w:val="8"/>
  </w:num>
  <w:num w:numId="26">
    <w:abstractNumId w:val="0"/>
  </w:num>
  <w:num w:numId="27">
    <w:abstractNumId w:val="26"/>
  </w:num>
  <w:num w:numId="28">
    <w:abstractNumId w:val="14"/>
  </w:num>
  <w:num w:numId="29">
    <w:abstractNumId w:val="23"/>
  </w:num>
  <w:num w:numId="30">
    <w:abstractNumId w:val="17"/>
  </w:num>
  <w:num w:numId="31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upeng Li">
    <w15:presenceInfo w15:providerId="Windows Live" w15:userId="703cf5c99cec44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isplayBackgroundShape/>
  <w:bordersDoNotSurroundHeader/>
  <w:bordersDoNotSurroundFooter/>
  <w:proofState w:spelling="clean" w:grammar="clean"/>
  <w:revisionView w:markup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o:colormru v:ext="edit" colors="#caeac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9F1"/>
    <w:rsid w:val="00012581"/>
    <w:rsid w:val="00030BCC"/>
    <w:rsid w:val="00031621"/>
    <w:rsid w:val="000353F0"/>
    <w:rsid w:val="0004221C"/>
    <w:rsid w:val="00054A9A"/>
    <w:rsid w:val="00055E57"/>
    <w:rsid w:val="000818A8"/>
    <w:rsid w:val="000B053C"/>
    <w:rsid w:val="000B3A7E"/>
    <w:rsid w:val="000B7B6C"/>
    <w:rsid w:val="000C750E"/>
    <w:rsid w:val="000E0C8F"/>
    <w:rsid w:val="000E2C7C"/>
    <w:rsid w:val="000E537B"/>
    <w:rsid w:val="001038B4"/>
    <w:rsid w:val="00124BB4"/>
    <w:rsid w:val="00132DF1"/>
    <w:rsid w:val="00140CD7"/>
    <w:rsid w:val="00142089"/>
    <w:rsid w:val="00144357"/>
    <w:rsid w:val="00144E35"/>
    <w:rsid w:val="00151649"/>
    <w:rsid w:val="00152436"/>
    <w:rsid w:val="0015502D"/>
    <w:rsid w:val="00157FDC"/>
    <w:rsid w:val="001744E7"/>
    <w:rsid w:val="00180433"/>
    <w:rsid w:val="00194330"/>
    <w:rsid w:val="001A348C"/>
    <w:rsid w:val="001B1D37"/>
    <w:rsid w:val="001B21F1"/>
    <w:rsid w:val="001C0B67"/>
    <w:rsid w:val="001C2E36"/>
    <w:rsid w:val="001D6EC5"/>
    <w:rsid w:val="001F07AD"/>
    <w:rsid w:val="001F60BA"/>
    <w:rsid w:val="00201869"/>
    <w:rsid w:val="00202267"/>
    <w:rsid w:val="0020550A"/>
    <w:rsid w:val="00205CCB"/>
    <w:rsid w:val="00214717"/>
    <w:rsid w:val="002241F4"/>
    <w:rsid w:val="00230D1E"/>
    <w:rsid w:val="002314DD"/>
    <w:rsid w:val="002456C5"/>
    <w:rsid w:val="0024782C"/>
    <w:rsid w:val="002666AA"/>
    <w:rsid w:val="0027018C"/>
    <w:rsid w:val="00271A4D"/>
    <w:rsid w:val="002731CD"/>
    <w:rsid w:val="00273EF1"/>
    <w:rsid w:val="0028378F"/>
    <w:rsid w:val="00284FE0"/>
    <w:rsid w:val="002C4CCE"/>
    <w:rsid w:val="002D261B"/>
    <w:rsid w:val="002E58FF"/>
    <w:rsid w:val="002F772F"/>
    <w:rsid w:val="00310EE3"/>
    <w:rsid w:val="003341DB"/>
    <w:rsid w:val="0037266E"/>
    <w:rsid w:val="00384556"/>
    <w:rsid w:val="0038591B"/>
    <w:rsid w:val="003919BC"/>
    <w:rsid w:val="003970EB"/>
    <w:rsid w:val="003A0574"/>
    <w:rsid w:val="003B0566"/>
    <w:rsid w:val="003C567E"/>
    <w:rsid w:val="003D6520"/>
    <w:rsid w:val="003F1778"/>
    <w:rsid w:val="003F393E"/>
    <w:rsid w:val="00425B2B"/>
    <w:rsid w:val="0043014C"/>
    <w:rsid w:val="0044160C"/>
    <w:rsid w:val="004461DC"/>
    <w:rsid w:val="00453712"/>
    <w:rsid w:val="00453E43"/>
    <w:rsid w:val="00460473"/>
    <w:rsid w:val="004637E2"/>
    <w:rsid w:val="00482B20"/>
    <w:rsid w:val="0048450B"/>
    <w:rsid w:val="0049331B"/>
    <w:rsid w:val="004A393A"/>
    <w:rsid w:val="004A6AAC"/>
    <w:rsid w:val="004B20E9"/>
    <w:rsid w:val="004B662F"/>
    <w:rsid w:val="004F1D39"/>
    <w:rsid w:val="004F699A"/>
    <w:rsid w:val="0050011D"/>
    <w:rsid w:val="005027D3"/>
    <w:rsid w:val="005054CC"/>
    <w:rsid w:val="00512733"/>
    <w:rsid w:val="0052216C"/>
    <w:rsid w:val="00522E63"/>
    <w:rsid w:val="00526CA7"/>
    <w:rsid w:val="00542943"/>
    <w:rsid w:val="005434F8"/>
    <w:rsid w:val="005478C0"/>
    <w:rsid w:val="00564EB9"/>
    <w:rsid w:val="005818C7"/>
    <w:rsid w:val="00584B65"/>
    <w:rsid w:val="005A6081"/>
    <w:rsid w:val="005A7250"/>
    <w:rsid w:val="005D37C5"/>
    <w:rsid w:val="005D641A"/>
    <w:rsid w:val="005E319D"/>
    <w:rsid w:val="005F2785"/>
    <w:rsid w:val="006013D3"/>
    <w:rsid w:val="00620023"/>
    <w:rsid w:val="006400A9"/>
    <w:rsid w:val="006420AF"/>
    <w:rsid w:val="00642B60"/>
    <w:rsid w:val="00645974"/>
    <w:rsid w:val="00650FC5"/>
    <w:rsid w:val="00657916"/>
    <w:rsid w:val="0066286F"/>
    <w:rsid w:val="00667C4D"/>
    <w:rsid w:val="006706D2"/>
    <w:rsid w:val="0067188E"/>
    <w:rsid w:val="006950D5"/>
    <w:rsid w:val="006A18CE"/>
    <w:rsid w:val="006A3CE9"/>
    <w:rsid w:val="006B27A6"/>
    <w:rsid w:val="006C5E7B"/>
    <w:rsid w:val="006E36DC"/>
    <w:rsid w:val="00705DED"/>
    <w:rsid w:val="007108BD"/>
    <w:rsid w:val="007134E0"/>
    <w:rsid w:val="0071359D"/>
    <w:rsid w:val="00715E3D"/>
    <w:rsid w:val="007231E1"/>
    <w:rsid w:val="007232BD"/>
    <w:rsid w:val="00732FCD"/>
    <w:rsid w:val="00740551"/>
    <w:rsid w:val="007425EE"/>
    <w:rsid w:val="007429CC"/>
    <w:rsid w:val="007445B7"/>
    <w:rsid w:val="00750AC5"/>
    <w:rsid w:val="00756EE9"/>
    <w:rsid w:val="00762CC0"/>
    <w:rsid w:val="00792A04"/>
    <w:rsid w:val="00795FF0"/>
    <w:rsid w:val="007A53FF"/>
    <w:rsid w:val="007C520B"/>
    <w:rsid w:val="007D0B8F"/>
    <w:rsid w:val="007F14D7"/>
    <w:rsid w:val="00810D68"/>
    <w:rsid w:val="00814682"/>
    <w:rsid w:val="008246B5"/>
    <w:rsid w:val="0082548B"/>
    <w:rsid w:val="008276B4"/>
    <w:rsid w:val="008340B7"/>
    <w:rsid w:val="00842E21"/>
    <w:rsid w:val="008575FC"/>
    <w:rsid w:val="00877966"/>
    <w:rsid w:val="008834E3"/>
    <w:rsid w:val="00884E9E"/>
    <w:rsid w:val="00886117"/>
    <w:rsid w:val="00887995"/>
    <w:rsid w:val="00890696"/>
    <w:rsid w:val="008956F0"/>
    <w:rsid w:val="008A50DF"/>
    <w:rsid w:val="008C54EA"/>
    <w:rsid w:val="008D2460"/>
    <w:rsid w:val="008E0278"/>
    <w:rsid w:val="008E0826"/>
    <w:rsid w:val="008F5092"/>
    <w:rsid w:val="00900CB9"/>
    <w:rsid w:val="009051AB"/>
    <w:rsid w:val="00906AD5"/>
    <w:rsid w:val="009418AB"/>
    <w:rsid w:val="00945119"/>
    <w:rsid w:val="009469D1"/>
    <w:rsid w:val="00957889"/>
    <w:rsid w:val="0097259A"/>
    <w:rsid w:val="009835DB"/>
    <w:rsid w:val="009A1183"/>
    <w:rsid w:val="009A7994"/>
    <w:rsid w:val="009A7BFC"/>
    <w:rsid w:val="009B7D3E"/>
    <w:rsid w:val="009C735C"/>
    <w:rsid w:val="009D0281"/>
    <w:rsid w:val="009D19F1"/>
    <w:rsid w:val="009D30B4"/>
    <w:rsid w:val="009E247C"/>
    <w:rsid w:val="009F3B3B"/>
    <w:rsid w:val="009F5C3E"/>
    <w:rsid w:val="00A0194A"/>
    <w:rsid w:val="00A31D07"/>
    <w:rsid w:val="00A43184"/>
    <w:rsid w:val="00A5472E"/>
    <w:rsid w:val="00A67B2F"/>
    <w:rsid w:val="00A83A8D"/>
    <w:rsid w:val="00AA542E"/>
    <w:rsid w:val="00AD73A1"/>
    <w:rsid w:val="00AE3DC6"/>
    <w:rsid w:val="00AE55CA"/>
    <w:rsid w:val="00AE6D8F"/>
    <w:rsid w:val="00B057C2"/>
    <w:rsid w:val="00B42308"/>
    <w:rsid w:val="00B5704E"/>
    <w:rsid w:val="00B659F8"/>
    <w:rsid w:val="00B749D4"/>
    <w:rsid w:val="00B906B9"/>
    <w:rsid w:val="00B919F7"/>
    <w:rsid w:val="00BA0AD5"/>
    <w:rsid w:val="00BB2AD7"/>
    <w:rsid w:val="00BF62E4"/>
    <w:rsid w:val="00C20E7F"/>
    <w:rsid w:val="00C3382C"/>
    <w:rsid w:val="00C45D5F"/>
    <w:rsid w:val="00C461F4"/>
    <w:rsid w:val="00C52E28"/>
    <w:rsid w:val="00C7010E"/>
    <w:rsid w:val="00C76EDC"/>
    <w:rsid w:val="00C85282"/>
    <w:rsid w:val="00C90710"/>
    <w:rsid w:val="00C9088A"/>
    <w:rsid w:val="00C92B21"/>
    <w:rsid w:val="00C9306F"/>
    <w:rsid w:val="00C978A0"/>
    <w:rsid w:val="00CA41E2"/>
    <w:rsid w:val="00CA564A"/>
    <w:rsid w:val="00CD3EFF"/>
    <w:rsid w:val="00CD691A"/>
    <w:rsid w:val="00CE3745"/>
    <w:rsid w:val="00CF38BE"/>
    <w:rsid w:val="00CF4590"/>
    <w:rsid w:val="00D03371"/>
    <w:rsid w:val="00D10E52"/>
    <w:rsid w:val="00D11A8B"/>
    <w:rsid w:val="00D415FF"/>
    <w:rsid w:val="00D55FD0"/>
    <w:rsid w:val="00D61BF9"/>
    <w:rsid w:val="00D67DCE"/>
    <w:rsid w:val="00D71F9E"/>
    <w:rsid w:val="00D72BF7"/>
    <w:rsid w:val="00D732D4"/>
    <w:rsid w:val="00D752AF"/>
    <w:rsid w:val="00D813A7"/>
    <w:rsid w:val="00D8680F"/>
    <w:rsid w:val="00D92989"/>
    <w:rsid w:val="00DA4A05"/>
    <w:rsid w:val="00DA62A8"/>
    <w:rsid w:val="00DD3C21"/>
    <w:rsid w:val="00DE658C"/>
    <w:rsid w:val="00DF308E"/>
    <w:rsid w:val="00E0235A"/>
    <w:rsid w:val="00E2149D"/>
    <w:rsid w:val="00E30A7B"/>
    <w:rsid w:val="00E373B7"/>
    <w:rsid w:val="00E37EE8"/>
    <w:rsid w:val="00E56645"/>
    <w:rsid w:val="00E6607E"/>
    <w:rsid w:val="00E73129"/>
    <w:rsid w:val="00E8260B"/>
    <w:rsid w:val="00E96B4A"/>
    <w:rsid w:val="00EB038F"/>
    <w:rsid w:val="00EB1C7D"/>
    <w:rsid w:val="00EB5D73"/>
    <w:rsid w:val="00EC3498"/>
    <w:rsid w:val="00ED4F0E"/>
    <w:rsid w:val="00EE01B9"/>
    <w:rsid w:val="00F152F6"/>
    <w:rsid w:val="00F4295E"/>
    <w:rsid w:val="00F52523"/>
    <w:rsid w:val="00F56623"/>
    <w:rsid w:val="00F70F02"/>
    <w:rsid w:val="00FC6464"/>
    <w:rsid w:val="00FD28E5"/>
    <w:rsid w:val="00FE1505"/>
    <w:rsid w:val="00FE22A6"/>
    <w:rsid w:val="00FE3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caeace"/>
    </o:shapedefaults>
    <o:shapelayout v:ext="edit">
      <o:idmap v:ext="edit" data="1"/>
    </o:shapelayout>
  </w:shapeDefaults>
  <w:decimalSymbol w:val="."/>
  <w:listSeparator w:val=","/>
  <w14:docId w14:val="5B4915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023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,Alt+1,Alt+11,Alt+12,Alt+13"/>
    <w:basedOn w:val="a"/>
    <w:next w:val="a"/>
    <w:link w:val="1Char"/>
    <w:uiPriority w:val="9"/>
    <w:qFormat/>
    <w:rsid w:val="00FE301E"/>
    <w:pPr>
      <w:keepNext/>
      <w:pBdr>
        <w:top w:val="single" w:sz="12" w:space="1" w:color="auto"/>
      </w:pBdr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rsid w:val="00FE301E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3">
    <w:name w:val="heading 3"/>
    <w:basedOn w:val="a"/>
    <w:next w:val="a"/>
    <w:link w:val="3Char"/>
    <w:qFormat/>
    <w:rsid w:val="00FE301E"/>
    <w:pPr>
      <w:keepNext/>
      <w:numPr>
        <w:ilvl w:val="2"/>
        <w:numId w:val="2"/>
      </w:numPr>
      <w:spacing w:before="120"/>
      <w:outlineLvl w:val="2"/>
    </w:pPr>
    <w:rPr>
      <w:rFonts w:ascii="Arial" w:hAnsi="Arial"/>
      <w:b/>
    </w:rPr>
  </w:style>
  <w:style w:type="paragraph" w:styleId="4">
    <w:name w:val="heading 4"/>
    <w:basedOn w:val="a"/>
    <w:next w:val="a"/>
    <w:link w:val="4Char"/>
    <w:qFormat/>
    <w:rsid w:val="00FE301E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Char"/>
    <w:qFormat/>
    <w:rsid w:val="00FE301E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link w:val="6Char"/>
    <w:qFormat/>
    <w:rsid w:val="00FE301E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qFormat/>
    <w:rsid w:val="00FE301E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FE301E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FE301E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E301E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E301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E301E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E301E"/>
    <w:rPr>
      <w:sz w:val="18"/>
      <w:szCs w:val="18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uiPriority w:val="9"/>
    <w:rsid w:val="00FE301E"/>
    <w:rPr>
      <w:rFonts w:ascii="Arial" w:eastAsia="宋体" w:hAnsi="Arial" w:cs="Times New Roman"/>
      <w:b/>
      <w:bCs/>
      <w:kern w:val="0"/>
      <w:sz w:val="28"/>
      <w:szCs w:val="28"/>
      <w:lang w:eastAsia="en-US"/>
    </w:rPr>
  </w:style>
  <w:style w:type="character" w:customStyle="1" w:styleId="2Char">
    <w:name w:val="标题 2 Char"/>
    <w:basedOn w:val="a0"/>
    <w:link w:val="2"/>
    <w:rsid w:val="00FE301E"/>
    <w:rPr>
      <w:rFonts w:ascii="Arial" w:eastAsia="宋体" w:hAnsi="Arial" w:cs="Times New Roman"/>
      <w:b/>
      <w:bCs/>
      <w:kern w:val="0"/>
      <w:sz w:val="24"/>
      <w:lang w:eastAsia="en-US"/>
    </w:rPr>
  </w:style>
  <w:style w:type="character" w:customStyle="1" w:styleId="3Char">
    <w:name w:val="标题 3 Char"/>
    <w:basedOn w:val="a0"/>
    <w:link w:val="3"/>
    <w:rsid w:val="00FE301E"/>
    <w:rPr>
      <w:rFonts w:ascii="Arial" w:eastAsia="宋体" w:hAnsi="Arial" w:cs="Times New Roman"/>
      <w:b/>
      <w:kern w:val="0"/>
      <w:sz w:val="22"/>
      <w:lang w:eastAsia="en-US"/>
    </w:rPr>
  </w:style>
  <w:style w:type="character" w:customStyle="1" w:styleId="4Char">
    <w:name w:val="标题 4 Char"/>
    <w:basedOn w:val="a0"/>
    <w:link w:val="4"/>
    <w:rsid w:val="00FE301E"/>
    <w:rPr>
      <w:rFonts w:ascii="Times New Roman" w:eastAsia="宋体" w:hAnsi="Times New Roman" w:cs="Times New Roman"/>
      <w:b/>
      <w:bCs/>
      <w:kern w:val="0"/>
      <w:sz w:val="22"/>
      <w:szCs w:val="28"/>
      <w:lang w:eastAsia="en-US"/>
    </w:rPr>
  </w:style>
  <w:style w:type="character" w:customStyle="1" w:styleId="5Char">
    <w:name w:val="标题 5 Char"/>
    <w:basedOn w:val="a0"/>
    <w:link w:val="5"/>
    <w:rsid w:val="00FE301E"/>
    <w:rPr>
      <w:rFonts w:ascii="Times New Roman" w:eastAsia="宋体" w:hAnsi="Times New Roman" w:cs="Times New Roman"/>
      <w:b/>
      <w:bCs/>
      <w:i/>
      <w:iCs/>
      <w:kern w:val="0"/>
      <w:sz w:val="22"/>
      <w:szCs w:val="26"/>
      <w:lang w:eastAsia="en-US"/>
    </w:rPr>
  </w:style>
  <w:style w:type="character" w:customStyle="1" w:styleId="6Char">
    <w:name w:val="标题 6 Char"/>
    <w:basedOn w:val="a0"/>
    <w:link w:val="6"/>
    <w:rsid w:val="00FE301E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character" w:customStyle="1" w:styleId="7Char">
    <w:name w:val="标题 7 Char"/>
    <w:basedOn w:val="a0"/>
    <w:link w:val="7"/>
    <w:rsid w:val="00FE301E"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character" w:customStyle="1" w:styleId="8Char">
    <w:name w:val="标题 8 Char"/>
    <w:basedOn w:val="a0"/>
    <w:link w:val="8"/>
    <w:rsid w:val="00FE301E"/>
    <w:rPr>
      <w:rFonts w:ascii="Times New Roman" w:eastAsia="宋体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Char">
    <w:name w:val="标题 9 Char"/>
    <w:basedOn w:val="a0"/>
    <w:link w:val="9"/>
    <w:rsid w:val="00FE301E"/>
    <w:rPr>
      <w:rFonts w:ascii="Arial" w:eastAsia="宋体" w:hAnsi="Arial" w:cs="Arial"/>
      <w:kern w:val="0"/>
      <w:sz w:val="22"/>
      <w:lang w:eastAsia="en-US"/>
    </w:rPr>
  </w:style>
  <w:style w:type="paragraph" w:styleId="a5">
    <w:name w:val="Body Text"/>
    <w:basedOn w:val="a"/>
    <w:link w:val="Char1"/>
    <w:rsid w:val="00FE301E"/>
    <w:rPr>
      <w:sz w:val="20"/>
      <w:szCs w:val="20"/>
    </w:rPr>
  </w:style>
  <w:style w:type="character" w:customStyle="1" w:styleId="Char1">
    <w:name w:val="正文文本 Char"/>
    <w:basedOn w:val="a0"/>
    <w:link w:val="a5"/>
    <w:rsid w:val="00FE301E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paragraph" w:styleId="a6">
    <w:name w:val="caption"/>
    <w:aliases w:val="cap"/>
    <w:basedOn w:val="a"/>
    <w:next w:val="a"/>
    <w:link w:val="Char2"/>
    <w:qFormat/>
    <w:rsid w:val="00FE301E"/>
    <w:pPr>
      <w:jc w:val="center"/>
    </w:pPr>
    <w:rPr>
      <w:b/>
      <w:bCs/>
      <w:sz w:val="20"/>
      <w:szCs w:val="20"/>
    </w:rPr>
  </w:style>
  <w:style w:type="character" w:customStyle="1" w:styleId="Char2">
    <w:name w:val="题注 Char"/>
    <w:aliases w:val="cap Char"/>
    <w:basedOn w:val="a0"/>
    <w:link w:val="a6"/>
    <w:rsid w:val="00FE301E"/>
    <w:rPr>
      <w:rFonts w:ascii="Times New Roman" w:eastAsia="宋体" w:hAnsi="Times New Roman" w:cs="Times New Roman"/>
      <w:b/>
      <w:bCs/>
      <w:kern w:val="0"/>
      <w:sz w:val="20"/>
      <w:szCs w:val="20"/>
      <w:lang w:eastAsia="en-US"/>
    </w:rPr>
  </w:style>
  <w:style w:type="paragraph" w:customStyle="1" w:styleId="References">
    <w:name w:val="References"/>
    <w:basedOn w:val="a"/>
    <w:rsid w:val="00FE301E"/>
    <w:pPr>
      <w:numPr>
        <w:numId w:val="1"/>
      </w:numPr>
      <w:adjustRightInd/>
      <w:spacing w:after="60"/>
    </w:pPr>
    <w:rPr>
      <w:sz w:val="20"/>
      <w:szCs w:val="16"/>
    </w:rPr>
  </w:style>
  <w:style w:type="paragraph" w:styleId="a7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列表段"/>
    <w:basedOn w:val="a"/>
    <w:link w:val="Char3"/>
    <w:uiPriority w:val="99"/>
    <w:qFormat/>
    <w:rsid w:val="00FE301E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等线" w:hAnsi="Calibri"/>
      <w:lang w:val="en-GB"/>
    </w:rPr>
  </w:style>
  <w:style w:type="character" w:styleId="a8">
    <w:name w:val="annotation reference"/>
    <w:basedOn w:val="a0"/>
    <w:unhideWhenUsed/>
    <w:qFormat/>
    <w:rsid w:val="00FE301E"/>
    <w:rPr>
      <w:sz w:val="16"/>
      <w:szCs w:val="16"/>
    </w:rPr>
  </w:style>
  <w:style w:type="paragraph" w:styleId="a9">
    <w:name w:val="annotation text"/>
    <w:basedOn w:val="a"/>
    <w:link w:val="Char4"/>
    <w:unhideWhenUsed/>
    <w:rsid w:val="00FE301E"/>
    <w:rPr>
      <w:sz w:val="20"/>
      <w:szCs w:val="20"/>
    </w:rPr>
  </w:style>
  <w:style w:type="character" w:customStyle="1" w:styleId="Char4">
    <w:name w:val="批注文字 Char"/>
    <w:basedOn w:val="a0"/>
    <w:link w:val="a9"/>
    <w:rsid w:val="00FE301E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Char3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a7"/>
    <w:uiPriority w:val="99"/>
    <w:qFormat/>
    <w:rsid w:val="00FE301E"/>
    <w:rPr>
      <w:rFonts w:ascii="Calibri" w:eastAsia="等线" w:hAnsi="Calibri" w:cs="Times New Roman"/>
      <w:kern w:val="0"/>
      <w:sz w:val="22"/>
      <w:lang w:val="en-GB" w:eastAsia="en-US"/>
    </w:rPr>
  </w:style>
  <w:style w:type="paragraph" w:customStyle="1" w:styleId="B1">
    <w:name w:val="B1"/>
    <w:basedOn w:val="aa"/>
    <w:link w:val="B1Char1"/>
    <w:qFormat/>
    <w:rsid w:val="00FE301E"/>
    <w:pPr>
      <w:overflowPunct w:val="0"/>
      <w:snapToGrid/>
      <w:spacing w:after="180"/>
      <w:ind w:left="568" w:firstLineChars="0" w:hanging="284"/>
      <w:contextualSpacing w:val="0"/>
      <w:jc w:val="left"/>
      <w:textAlignment w:val="baseline"/>
    </w:pPr>
    <w:rPr>
      <w:sz w:val="20"/>
      <w:szCs w:val="20"/>
      <w:lang w:val="en-GB" w:eastAsia="en-GB"/>
    </w:rPr>
  </w:style>
  <w:style w:type="character" w:customStyle="1" w:styleId="B1Char1">
    <w:name w:val="B1 Char1"/>
    <w:link w:val="B1"/>
    <w:qFormat/>
    <w:locked/>
    <w:rsid w:val="00FE301E"/>
    <w:rPr>
      <w:rFonts w:ascii="Times New Roman" w:eastAsia="宋体" w:hAnsi="Times New Roman" w:cs="Times New Roman"/>
      <w:kern w:val="0"/>
      <w:sz w:val="20"/>
      <w:szCs w:val="20"/>
      <w:lang w:val="en-GB" w:eastAsia="en-GB"/>
    </w:rPr>
  </w:style>
  <w:style w:type="paragraph" w:customStyle="1" w:styleId="Proposal">
    <w:name w:val="Proposal"/>
    <w:basedOn w:val="a5"/>
    <w:qFormat/>
    <w:rsid w:val="00FE301E"/>
    <w:pPr>
      <w:numPr>
        <w:numId w:val="5"/>
      </w:numPr>
      <w:tabs>
        <w:tab w:val="clear" w:pos="1871"/>
        <w:tab w:val="num" w:pos="1304"/>
        <w:tab w:val="left" w:pos="1701"/>
      </w:tabs>
      <w:overflowPunct w:val="0"/>
      <w:snapToGrid/>
      <w:ind w:left="1304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next w:val="Proposal"/>
    <w:qFormat/>
    <w:rsid w:val="00FE301E"/>
    <w:pPr>
      <w:numPr>
        <w:numId w:val="6"/>
      </w:numPr>
    </w:pPr>
    <w:rPr>
      <w:lang w:eastAsia="ja-JP"/>
    </w:rPr>
  </w:style>
  <w:style w:type="paragraph" w:customStyle="1" w:styleId="EQ">
    <w:name w:val="EQ"/>
    <w:basedOn w:val="a"/>
    <w:next w:val="a"/>
    <w:qFormat/>
    <w:rsid w:val="00FE301E"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rFonts w:eastAsiaTheme="minorEastAsia"/>
      <w:noProof/>
      <w:sz w:val="20"/>
      <w:szCs w:val="20"/>
      <w:lang w:val="en-GB"/>
    </w:rPr>
  </w:style>
  <w:style w:type="paragraph" w:customStyle="1" w:styleId="tdoc">
    <w:name w:val="tdoc"/>
    <w:basedOn w:val="a"/>
    <w:link w:val="tdocChar"/>
    <w:qFormat/>
    <w:rsid w:val="00FE301E"/>
    <w:pPr>
      <w:autoSpaceDE/>
      <w:autoSpaceDN/>
      <w:adjustRightInd/>
      <w:snapToGrid/>
      <w:spacing w:after="0"/>
      <w:jc w:val="left"/>
    </w:pPr>
    <w:rPr>
      <w:rFonts w:eastAsia="Batang"/>
      <w:sz w:val="20"/>
      <w:szCs w:val="24"/>
      <w:lang w:val="en-GB"/>
    </w:rPr>
  </w:style>
  <w:style w:type="character" w:customStyle="1" w:styleId="tdocChar">
    <w:name w:val="tdoc Char"/>
    <w:link w:val="tdoc"/>
    <w:rsid w:val="00FE301E"/>
    <w:rPr>
      <w:rFonts w:ascii="Times New Roman" w:eastAsia="Batang" w:hAnsi="Times New Roman" w:cs="Times New Roman"/>
      <w:kern w:val="0"/>
      <w:sz w:val="20"/>
      <w:szCs w:val="24"/>
      <w:lang w:val="en-GB" w:eastAsia="en-US"/>
    </w:rPr>
  </w:style>
  <w:style w:type="paragraph" w:styleId="aa">
    <w:name w:val="List"/>
    <w:basedOn w:val="a"/>
    <w:uiPriority w:val="99"/>
    <w:semiHidden/>
    <w:unhideWhenUsed/>
    <w:rsid w:val="00FE301E"/>
    <w:pPr>
      <w:ind w:left="200" w:hangingChars="200" w:hanging="200"/>
      <w:contextualSpacing/>
    </w:pPr>
  </w:style>
  <w:style w:type="paragraph" w:styleId="ab">
    <w:name w:val="Balloon Text"/>
    <w:basedOn w:val="a"/>
    <w:link w:val="Char5"/>
    <w:uiPriority w:val="99"/>
    <w:semiHidden/>
    <w:unhideWhenUsed/>
    <w:rsid w:val="00FE301E"/>
    <w:pPr>
      <w:spacing w:after="0"/>
    </w:pPr>
    <w:rPr>
      <w:sz w:val="18"/>
      <w:szCs w:val="18"/>
    </w:rPr>
  </w:style>
  <w:style w:type="character" w:customStyle="1" w:styleId="Char5">
    <w:name w:val="批注框文本 Char"/>
    <w:basedOn w:val="a0"/>
    <w:link w:val="ab"/>
    <w:uiPriority w:val="99"/>
    <w:semiHidden/>
    <w:rsid w:val="00FE301E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styleId="ac">
    <w:name w:val="annotation subject"/>
    <w:basedOn w:val="a9"/>
    <w:next w:val="a9"/>
    <w:link w:val="Char6"/>
    <w:uiPriority w:val="99"/>
    <w:semiHidden/>
    <w:unhideWhenUsed/>
    <w:rsid w:val="00D71F9E"/>
    <w:pPr>
      <w:jc w:val="left"/>
    </w:pPr>
    <w:rPr>
      <w:b/>
      <w:bCs/>
      <w:sz w:val="22"/>
      <w:szCs w:val="22"/>
    </w:rPr>
  </w:style>
  <w:style w:type="character" w:customStyle="1" w:styleId="Char6">
    <w:name w:val="批注主题 Char"/>
    <w:basedOn w:val="Char4"/>
    <w:link w:val="ac"/>
    <w:uiPriority w:val="99"/>
    <w:semiHidden/>
    <w:rsid w:val="00D71F9E"/>
    <w:rPr>
      <w:rFonts w:ascii="Times New Roman" w:eastAsia="宋体" w:hAnsi="Times New Roman" w:cs="Times New Roman"/>
      <w:b/>
      <w:bCs/>
      <w:kern w:val="0"/>
      <w:sz w:val="22"/>
      <w:szCs w:val="20"/>
      <w:lang w:eastAsia="en-US"/>
    </w:rPr>
  </w:style>
  <w:style w:type="paragraph" w:customStyle="1" w:styleId="PL">
    <w:name w:val="PL"/>
    <w:link w:val="PLChar"/>
    <w:qFormat/>
    <w:rsid w:val="00C978A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C978A0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TAH">
    <w:name w:val="TAH"/>
    <w:basedOn w:val="TAC"/>
    <w:link w:val="TAHCar"/>
    <w:qFormat/>
    <w:rsid w:val="001A348C"/>
    <w:rPr>
      <w:b/>
    </w:rPr>
  </w:style>
  <w:style w:type="paragraph" w:customStyle="1" w:styleId="TAC">
    <w:name w:val="TAC"/>
    <w:basedOn w:val="a"/>
    <w:link w:val="TACChar"/>
    <w:qFormat/>
    <w:rsid w:val="001A348C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rsid w:val="001A348C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1A348C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1A348C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1A348C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d">
    <w:name w:val="Revision"/>
    <w:hidden/>
    <w:uiPriority w:val="99"/>
    <w:semiHidden/>
    <w:rsid w:val="009F5C3E"/>
    <w:rPr>
      <w:rFonts w:ascii="Times New Roman" w:eastAsia="宋体" w:hAnsi="Times New Roman" w:cs="Times New Roman"/>
      <w:kern w:val="0"/>
      <w:sz w:val="22"/>
      <w:lang w:eastAsia="en-US"/>
    </w:rPr>
  </w:style>
  <w:style w:type="character" w:styleId="ae">
    <w:name w:val="Placeholder Text"/>
    <w:basedOn w:val="a0"/>
    <w:uiPriority w:val="99"/>
    <w:semiHidden/>
    <w:rsid w:val="00453E43"/>
    <w:rPr>
      <w:color w:val="808080"/>
    </w:rPr>
  </w:style>
  <w:style w:type="table" w:styleId="af">
    <w:name w:val="Table Grid"/>
    <w:basedOn w:val="a1"/>
    <w:uiPriority w:val="39"/>
    <w:rsid w:val="0071359D"/>
    <w:rPr>
      <w:rFonts w:eastAsia="宋体"/>
      <w:kern w:val="0"/>
      <w:sz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W">
    <w:name w:val="EW"/>
    <w:basedOn w:val="a"/>
    <w:rsid w:val="0071359D"/>
    <w:pPr>
      <w:keepLines/>
      <w:autoSpaceDE/>
      <w:autoSpaceDN/>
      <w:adjustRightInd/>
      <w:snapToGrid/>
      <w:spacing w:after="0"/>
      <w:ind w:left="1702" w:hanging="1418"/>
      <w:jc w:val="left"/>
    </w:pPr>
    <w:rPr>
      <w:rFonts w:eastAsiaTheme="minorEastAsia"/>
      <w:sz w:val="20"/>
      <w:szCs w:val="20"/>
      <w:lang w:val="en-GB"/>
    </w:rPr>
  </w:style>
  <w:style w:type="character" w:customStyle="1" w:styleId="B1Zchn">
    <w:name w:val="B1 Zchn"/>
    <w:qFormat/>
    <w:rsid w:val="00756EE9"/>
    <w:rPr>
      <w:lang w:eastAsia="en-US"/>
    </w:rPr>
  </w:style>
  <w:style w:type="paragraph" w:customStyle="1" w:styleId="normalpuce">
    <w:name w:val="normal puce"/>
    <w:basedOn w:val="a"/>
    <w:rsid w:val="00756EE9"/>
    <w:pPr>
      <w:widowControl w:val="0"/>
      <w:numPr>
        <w:numId w:val="31"/>
      </w:numPr>
      <w:overflowPunct w:val="0"/>
      <w:snapToGrid/>
      <w:spacing w:before="60" w:after="60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apple-converted-space">
    <w:name w:val="apple-converted-space"/>
    <w:basedOn w:val="a0"/>
    <w:rsid w:val="00756E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023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,Alt+1,Alt+11,Alt+12,Alt+13"/>
    <w:basedOn w:val="a"/>
    <w:next w:val="a"/>
    <w:link w:val="1Char"/>
    <w:uiPriority w:val="9"/>
    <w:qFormat/>
    <w:rsid w:val="00FE301E"/>
    <w:pPr>
      <w:keepNext/>
      <w:pBdr>
        <w:top w:val="single" w:sz="12" w:space="1" w:color="auto"/>
      </w:pBdr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rsid w:val="00FE301E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3">
    <w:name w:val="heading 3"/>
    <w:basedOn w:val="a"/>
    <w:next w:val="a"/>
    <w:link w:val="3Char"/>
    <w:qFormat/>
    <w:rsid w:val="00FE301E"/>
    <w:pPr>
      <w:keepNext/>
      <w:numPr>
        <w:ilvl w:val="2"/>
        <w:numId w:val="2"/>
      </w:numPr>
      <w:spacing w:before="120"/>
      <w:outlineLvl w:val="2"/>
    </w:pPr>
    <w:rPr>
      <w:rFonts w:ascii="Arial" w:hAnsi="Arial"/>
      <w:b/>
    </w:rPr>
  </w:style>
  <w:style w:type="paragraph" w:styleId="4">
    <w:name w:val="heading 4"/>
    <w:basedOn w:val="a"/>
    <w:next w:val="a"/>
    <w:link w:val="4Char"/>
    <w:qFormat/>
    <w:rsid w:val="00FE301E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Char"/>
    <w:qFormat/>
    <w:rsid w:val="00FE301E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link w:val="6Char"/>
    <w:qFormat/>
    <w:rsid w:val="00FE301E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qFormat/>
    <w:rsid w:val="00FE301E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FE301E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FE301E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E301E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E301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E301E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E301E"/>
    <w:rPr>
      <w:sz w:val="18"/>
      <w:szCs w:val="18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uiPriority w:val="9"/>
    <w:rsid w:val="00FE301E"/>
    <w:rPr>
      <w:rFonts w:ascii="Arial" w:eastAsia="宋体" w:hAnsi="Arial" w:cs="Times New Roman"/>
      <w:b/>
      <w:bCs/>
      <w:kern w:val="0"/>
      <w:sz w:val="28"/>
      <w:szCs w:val="28"/>
      <w:lang w:eastAsia="en-US"/>
    </w:rPr>
  </w:style>
  <w:style w:type="character" w:customStyle="1" w:styleId="2Char">
    <w:name w:val="标题 2 Char"/>
    <w:basedOn w:val="a0"/>
    <w:link w:val="2"/>
    <w:rsid w:val="00FE301E"/>
    <w:rPr>
      <w:rFonts w:ascii="Arial" w:eastAsia="宋体" w:hAnsi="Arial" w:cs="Times New Roman"/>
      <w:b/>
      <w:bCs/>
      <w:kern w:val="0"/>
      <w:sz w:val="24"/>
      <w:lang w:eastAsia="en-US"/>
    </w:rPr>
  </w:style>
  <w:style w:type="character" w:customStyle="1" w:styleId="3Char">
    <w:name w:val="标题 3 Char"/>
    <w:basedOn w:val="a0"/>
    <w:link w:val="3"/>
    <w:rsid w:val="00FE301E"/>
    <w:rPr>
      <w:rFonts w:ascii="Arial" w:eastAsia="宋体" w:hAnsi="Arial" w:cs="Times New Roman"/>
      <w:b/>
      <w:kern w:val="0"/>
      <w:sz w:val="22"/>
      <w:lang w:eastAsia="en-US"/>
    </w:rPr>
  </w:style>
  <w:style w:type="character" w:customStyle="1" w:styleId="4Char">
    <w:name w:val="标题 4 Char"/>
    <w:basedOn w:val="a0"/>
    <w:link w:val="4"/>
    <w:rsid w:val="00FE301E"/>
    <w:rPr>
      <w:rFonts w:ascii="Times New Roman" w:eastAsia="宋体" w:hAnsi="Times New Roman" w:cs="Times New Roman"/>
      <w:b/>
      <w:bCs/>
      <w:kern w:val="0"/>
      <w:sz w:val="22"/>
      <w:szCs w:val="28"/>
      <w:lang w:eastAsia="en-US"/>
    </w:rPr>
  </w:style>
  <w:style w:type="character" w:customStyle="1" w:styleId="5Char">
    <w:name w:val="标题 5 Char"/>
    <w:basedOn w:val="a0"/>
    <w:link w:val="5"/>
    <w:rsid w:val="00FE301E"/>
    <w:rPr>
      <w:rFonts w:ascii="Times New Roman" w:eastAsia="宋体" w:hAnsi="Times New Roman" w:cs="Times New Roman"/>
      <w:b/>
      <w:bCs/>
      <w:i/>
      <w:iCs/>
      <w:kern w:val="0"/>
      <w:sz w:val="22"/>
      <w:szCs w:val="26"/>
      <w:lang w:eastAsia="en-US"/>
    </w:rPr>
  </w:style>
  <w:style w:type="character" w:customStyle="1" w:styleId="6Char">
    <w:name w:val="标题 6 Char"/>
    <w:basedOn w:val="a0"/>
    <w:link w:val="6"/>
    <w:rsid w:val="00FE301E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character" w:customStyle="1" w:styleId="7Char">
    <w:name w:val="标题 7 Char"/>
    <w:basedOn w:val="a0"/>
    <w:link w:val="7"/>
    <w:rsid w:val="00FE301E"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character" w:customStyle="1" w:styleId="8Char">
    <w:name w:val="标题 8 Char"/>
    <w:basedOn w:val="a0"/>
    <w:link w:val="8"/>
    <w:rsid w:val="00FE301E"/>
    <w:rPr>
      <w:rFonts w:ascii="Times New Roman" w:eastAsia="宋体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Char">
    <w:name w:val="标题 9 Char"/>
    <w:basedOn w:val="a0"/>
    <w:link w:val="9"/>
    <w:rsid w:val="00FE301E"/>
    <w:rPr>
      <w:rFonts w:ascii="Arial" w:eastAsia="宋体" w:hAnsi="Arial" w:cs="Arial"/>
      <w:kern w:val="0"/>
      <w:sz w:val="22"/>
      <w:lang w:eastAsia="en-US"/>
    </w:rPr>
  </w:style>
  <w:style w:type="paragraph" w:styleId="a5">
    <w:name w:val="Body Text"/>
    <w:basedOn w:val="a"/>
    <w:link w:val="Char1"/>
    <w:rsid w:val="00FE301E"/>
    <w:rPr>
      <w:sz w:val="20"/>
      <w:szCs w:val="20"/>
    </w:rPr>
  </w:style>
  <w:style w:type="character" w:customStyle="1" w:styleId="Char1">
    <w:name w:val="正文文本 Char"/>
    <w:basedOn w:val="a0"/>
    <w:link w:val="a5"/>
    <w:rsid w:val="00FE301E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paragraph" w:styleId="a6">
    <w:name w:val="caption"/>
    <w:aliases w:val="cap"/>
    <w:basedOn w:val="a"/>
    <w:next w:val="a"/>
    <w:link w:val="Char2"/>
    <w:qFormat/>
    <w:rsid w:val="00FE301E"/>
    <w:pPr>
      <w:jc w:val="center"/>
    </w:pPr>
    <w:rPr>
      <w:b/>
      <w:bCs/>
      <w:sz w:val="20"/>
      <w:szCs w:val="20"/>
    </w:rPr>
  </w:style>
  <w:style w:type="character" w:customStyle="1" w:styleId="Char2">
    <w:name w:val="题注 Char"/>
    <w:aliases w:val="cap Char"/>
    <w:basedOn w:val="a0"/>
    <w:link w:val="a6"/>
    <w:rsid w:val="00FE301E"/>
    <w:rPr>
      <w:rFonts w:ascii="Times New Roman" w:eastAsia="宋体" w:hAnsi="Times New Roman" w:cs="Times New Roman"/>
      <w:b/>
      <w:bCs/>
      <w:kern w:val="0"/>
      <w:sz w:val="20"/>
      <w:szCs w:val="20"/>
      <w:lang w:eastAsia="en-US"/>
    </w:rPr>
  </w:style>
  <w:style w:type="paragraph" w:customStyle="1" w:styleId="References">
    <w:name w:val="References"/>
    <w:basedOn w:val="a"/>
    <w:rsid w:val="00FE301E"/>
    <w:pPr>
      <w:numPr>
        <w:numId w:val="1"/>
      </w:numPr>
      <w:adjustRightInd/>
      <w:spacing w:after="60"/>
    </w:pPr>
    <w:rPr>
      <w:sz w:val="20"/>
      <w:szCs w:val="16"/>
    </w:rPr>
  </w:style>
  <w:style w:type="paragraph" w:styleId="a7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列表段"/>
    <w:basedOn w:val="a"/>
    <w:link w:val="Char3"/>
    <w:uiPriority w:val="99"/>
    <w:qFormat/>
    <w:rsid w:val="00FE301E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等线" w:hAnsi="Calibri"/>
      <w:lang w:val="en-GB"/>
    </w:rPr>
  </w:style>
  <w:style w:type="character" w:styleId="a8">
    <w:name w:val="annotation reference"/>
    <w:basedOn w:val="a0"/>
    <w:unhideWhenUsed/>
    <w:qFormat/>
    <w:rsid w:val="00FE301E"/>
    <w:rPr>
      <w:sz w:val="16"/>
      <w:szCs w:val="16"/>
    </w:rPr>
  </w:style>
  <w:style w:type="paragraph" w:styleId="a9">
    <w:name w:val="annotation text"/>
    <w:basedOn w:val="a"/>
    <w:link w:val="Char4"/>
    <w:unhideWhenUsed/>
    <w:rsid w:val="00FE301E"/>
    <w:rPr>
      <w:sz w:val="20"/>
      <w:szCs w:val="20"/>
    </w:rPr>
  </w:style>
  <w:style w:type="character" w:customStyle="1" w:styleId="Char4">
    <w:name w:val="批注文字 Char"/>
    <w:basedOn w:val="a0"/>
    <w:link w:val="a9"/>
    <w:rsid w:val="00FE301E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Char3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a7"/>
    <w:uiPriority w:val="99"/>
    <w:qFormat/>
    <w:rsid w:val="00FE301E"/>
    <w:rPr>
      <w:rFonts w:ascii="Calibri" w:eastAsia="等线" w:hAnsi="Calibri" w:cs="Times New Roman"/>
      <w:kern w:val="0"/>
      <w:sz w:val="22"/>
      <w:lang w:val="en-GB" w:eastAsia="en-US"/>
    </w:rPr>
  </w:style>
  <w:style w:type="paragraph" w:customStyle="1" w:styleId="B1">
    <w:name w:val="B1"/>
    <w:basedOn w:val="aa"/>
    <w:link w:val="B1Char1"/>
    <w:qFormat/>
    <w:rsid w:val="00FE301E"/>
    <w:pPr>
      <w:overflowPunct w:val="0"/>
      <w:snapToGrid/>
      <w:spacing w:after="180"/>
      <w:ind w:left="568" w:firstLineChars="0" w:hanging="284"/>
      <w:contextualSpacing w:val="0"/>
      <w:jc w:val="left"/>
      <w:textAlignment w:val="baseline"/>
    </w:pPr>
    <w:rPr>
      <w:sz w:val="20"/>
      <w:szCs w:val="20"/>
      <w:lang w:val="en-GB" w:eastAsia="en-GB"/>
    </w:rPr>
  </w:style>
  <w:style w:type="character" w:customStyle="1" w:styleId="B1Char1">
    <w:name w:val="B1 Char1"/>
    <w:link w:val="B1"/>
    <w:qFormat/>
    <w:locked/>
    <w:rsid w:val="00FE301E"/>
    <w:rPr>
      <w:rFonts w:ascii="Times New Roman" w:eastAsia="宋体" w:hAnsi="Times New Roman" w:cs="Times New Roman"/>
      <w:kern w:val="0"/>
      <w:sz w:val="20"/>
      <w:szCs w:val="20"/>
      <w:lang w:val="en-GB" w:eastAsia="en-GB"/>
    </w:rPr>
  </w:style>
  <w:style w:type="paragraph" w:customStyle="1" w:styleId="Proposal">
    <w:name w:val="Proposal"/>
    <w:basedOn w:val="a5"/>
    <w:qFormat/>
    <w:rsid w:val="00FE301E"/>
    <w:pPr>
      <w:numPr>
        <w:numId w:val="5"/>
      </w:numPr>
      <w:tabs>
        <w:tab w:val="clear" w:pos="1871"/>
        <w:tab w:val="num" w:pos="1304"/>
        <w:tab w:val="left" w:pos="1701"/>
      </w:tabs>
      <w:overflowPunct w:val="0"/>
      <w:snapToGrid/>
      <w:ind w:left="1304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next w:val="Proposal"/>
    <w:qFormat/>
    <w:rsid w:val="00FE301E"/>
    <w:pPr>
      <w:numPr>
        <w:numId w:val="6"/>
      </w:numPr>
    </w:pPr>
    <w:rPr>
      <w:lang w:eastAsia="ja-JP"/>
    </w:rPr>
  </w:style>
  <w:style w:type="paragraph" w:customStyle="1" w:styleId="EQ">
    <w:name w:val="EQ"/>
    <w:basedOn w:val="a"/>
    <w:next w:val="a"/>
    <w:qFormat/>
    <w:rsid w:val="00FE301E"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rFonts w:eastAsiaTheme="minorEastAsia"/>
      <w:noProof/>
      <w:sz w:val="20"/>
      <w:szCs w:val="20"/>
      <w:lang w:val="en-GB"/>
    </w:rPr>
  </w:style>
  <w:style w:type="paragraph" w:customStyle="1" w:styleId="tdoc">
    <w:name w:val="tdoc"/>
    <w:basedOn w:val="a"/>
    <w:link w:val="tdocChar"/>
    <w:qFormat/>
    <w:rsid w:val="00FE301E"/>
    <w:pPr>
      <w:autoSpaceDE/>
      <w:autoSpaceDN/>
      <w:adjustRightInd/>
      <w:snapToGrid/>
      <w:spacing w:after="0"/>
      <w:jc w:val="left"/>
    </w:pPr>
    <w:rPr>
      <w:rFonts w:eastAsia="Batang"/>
      <w:sz w:val="20"/>
      <w:szCs w:val="24"/>
      <w:lang w:val="en-GB"/>
    </w:rPr>
  </w:style>
  <w:style w:type="character" w:customStyle="1" w:styleId="tdocChar">
    <w:name w:val="tdoc Char"/>
    <w:link w:val="tdoc"/>
    <w:rsid w:val="00FE301E"/>
    <w:rPr>
      <w:rFonts w:ascii="Times New Roman" w:eastAsia="Batang" w:hAnsi="Times New Roman" w:cs="Times New Roman"/>
      <w:kern w:val="0"/>
      <w:sz w:val="20"/>
      <w:szCs w:val="24"/>
      <w:lang w:val="en-GB" w:eastAsia="en-US"/>
    </w:rPr>
  </w:style>
  <w:style w:type="paragraph" w:styleId="aa">
    <w:name w:val="List"/>
    <w:basedOn w:val="a"/>
    <w:uiPriority w:val="99"/>
    <w:semiHidden/>
    <w:unhideWhenUsed/>
    <w:rsid w:val="00FE301E"/>
    <w:pPr>
      <w:ind w:left="200" w:hangingChars="200" w:hanging="200"/>
      <w:contextualSpacing/>
    </w:pPr>
  </w:style>
  <w:style w:type="paragraph" w:styleId="ab">
    <w:name w:val="Balloon Text"/>
    <w:basedOn w:val="a"/>
    <w:link w:val="Char5"/>
    <w:uiPriority w:val="99"/>
    <w:semiHidden/>
    <w:unhideWhenUsed/>
    <w:rsid w:val="00FE301E"/>
    <w:pPr>
      <w:spacing w:after="0"/>
    </w:pPr>
    <w:rPr>
      <w:sz w:val="18"/>
      <w:szCs w:val="18"/>
    </w:rPr>
  </w:style>
  <w:style w:type="character" w:customStyle="1" w:styleId="Char5">
    <w:name w:val="批注框文本 Char"/>
    <w:basedOn w:val="a0"/>
    <w:link w:val="ab"/>
    <w:uiPriority w:val="99"/>
    <w:semiHidden/>
    <w:rsid w:val="00FE301E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styleId="ac">
    <w:name w:val="annotation subject"/>
    <w:basedOn w:val="a9"/>
    <w:next w:val="a9"/>
    <w:link w:val="Char6"/>
    <w:uiPriority w:val="99"/>
    <w:semiHidden/>
    <w:unhideWhenUsed/>
    <w:rsid w:val="00D71F9E"/>
    <w:pPr>
      <w:jc w:val="left"/>
    </w:pPr>
    <w:rPr>
      <w:b/>
      <w:bCs/>
      <w:sz w:val="22"/>
      <w:szCs w:val="22"/>
    </w:rPr>
  </w:style>
  <w:style w:type="character" w:customStyle="1" w:styleId="Char6">
    <w:name w:val="批注主题 Char"/>
    <w:basedOn w:val="Char4"/>
    <w:link w:val="ac"/>
    <w:uiPriority w:val="99"/>
    <w:semiHidden/>
    <w:rsid w:val="00D71F9E"/>
    <w:rPr>
      <w:rFonts w:ascii="Times New Roman" w:eastAsia="宋体" w:hAnsi="Times New Roman" w:cs="Times New Roman"/>
      <w:b/>
      <w:bCs/>
      <w:kern w:val="0"/>
      <w:sz w:val="22"/>
      <w:szCs w:val="20"/>
      <w:lang w:eastAsia="en-US"/>
    </w:rPr>
  </w:style>
  <w:style w:type="paragraph" w:customStyle="1" w:styleId="PL">
    <w:name w:val="PL"/>
    <w:link w:val="PLChar"/>
    <w:qFormat/>
    <w:rsid w:val="00C978A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C978A0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TAH">
    <w:name w:val="TAH"/>
    <w:basedOn w:val="TAC"/>
    <w:link w:val="TAHCar"/>
    <w:qFormat/>
    <w:rsid w:val="001A348C"/>
    <w:rPr>
      <w:b/>
    </w:rPr>
  </w:style>
  <w:style w:type="paragraph" w:customStyle="1" w:styleId="TAC">
    <w:name w:val="TAC"/>
    <w:basedOn w:val="a"/>
    <w:link w:val="TACChar"/>
    <w:qFormat/>
    <w:rsid w:val="001A348C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rsid w:val="001A348C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1A348C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1A348C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1A348C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d">
    <w:name w:val="Revision"/>
    <w:hidden/>
    <w:uiPriority w:val="99"/>
    <w:semiHidden/>
    <w:rsid w:val="009F5C3E"/>
    <w:rPr>
      <w:rFonts w:ascii="Times New Roman" w:eastAsia="宋体" w:hAnsi="Times New Roman" w:cs="Times New Roman"/>
      <w:kern w:val="0"/>
      <w:sz w:val="22"/>
      <w:lang w:eastAsia="en-US"/>
    </w:rPr>
  </w:style>
  <w:style w:type="character" w:styleId="ae">
    <w:name w:val="Placeholder Text"/>
    <w:basedOn w:val="a0"/>
    <w:uiPriority w:val="99"/>
    <w:semiHidden/>
    <w:rsid w:val="00453E43"/>
    <w:rPr>
      <w:color w:val="808080"/>
    </w:rPr>
  </w:style>
  <w:style w:type="table" w:styleId="af">
    <w:name w:val="Table Grid"/>
    <w:basedOn w:val="a1"/>
    <w:uiPriority w:val="39"/>
    <w:rsid w:val="0071359D"/>
    <w:rPr>
      <w:rFonts w:eastAsia="宋体"/>
      <w:kern w:val="0"/>
      <w:sz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W">
    <w:name w:val="EW"/>
    <w:basedOn w:val="a"/>
    <w:rsid w:val="0071359D"/>
    <w:pPr>
      <w:keepLines/>
      <w:autoSpaceDE/>
      <w:autoSpaceDN/>
      <w:adjustRightInd/>
      <w:snapToGrid/>
      <w:spacing w:after="0"/>
      <w:ind w:left="1702" w:hanging="1418"/>
      <w:jc w:val="left"/>
    </w:pPr>
    <w:rPr>
      <w:rFonts w:eastAsiaTheme="minorEastAsia"/>
      <w:sz w:val="20"/>
      <w:szCs w:val="20"/>
      <w:lang w:val="en-GB"/>
    </w:rPr>
  </w:style>
  <w:style w:type="character" w:customStyle="1" w:styleId="B1Zchn">
    <w:name w:val="B1 Zchn"/>
    <w:qFormat/>
    <w:rsid w:val="00756EE9"/>
    <w:rPr>
      <w:lang w:eastAsia="en-US"/>
    </w:rPr>
  </w:style>
  <w:style w:type="paragraph" w:customStyle="1" w:styleId="normalpuce">
    <w:name w:val="normal puce"/>
    <w:basedOn w:val="a"/>
    <w:rsid w:val="00756EE9"/>
    <w:pPr>
      <w:widowControl w:val="0"/>
      <w:numPr>
        <w:numId w:val="31"/>
      </w:numPr>
      <w:overflowPunct w:val="0"/>
      <w:snapToGrid/>
      <w:spacing w:before="60" w:after="60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apple-converted-space">
    <w:name w:val="apple-converted-space"/>
    <w:basedOn w:val="a0"/>
    <w:rsid w:val="00756E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699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319652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wmf"/><Relationship Id="rId18" Type="http://schemas.openxmlformats.org/officeDocument/2006/relationships/image" Target="media/image10.wmf"/><Relationship Id="rId26" Type="http://schemas.openxmlformats.org/officeDocument/2006/relationships/oleObject" Target="embeddings/oleObject2.bin"/><Relationship Id="rId3" Type="http://schemas.openxmlformats.org/officeDocument/2006/relationships/styles" Target="styles.xml"/><Relationship Id="rId21" Type="http://schemas.openxmlformats.org/officeDocument/2006/relationships/image" Target="media/image13.wmf"/><Relationship Id="rId34" Type="http://schemas.microsoft.com/office/2011/relationships/commentsExtended" Target="commentsExtended.xml"/><Relationship Id="rId7" Type="http://schemas.openxmlformats.org/officeDocument/2006/relationships/footnotes" Target="footnotes.xml"/><Relationship Id="rId12" Type="http://schemas.openxmlformats.org/officeDocument/2006/relationships/image" Target="media/image4.wmf"/><Relationship Id="rId17" Type="http://schemas.openxmlformats.org/officeDocument/2006/relationships/image" Target="media/image9.wmf"/><Relationship Id="rId25" Type="http://schemas.openxmlformats.org/officeDocument/2006/relationships/image" Target="media/image16.wmf"/><Relationship Id="rId33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image" Target="media/image8.wmf"/><Relationship Id="rId20" Type="http://schemas.openxmlformats.org/officeDocument/2006/relationships/image" Target="media/image12.wmf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24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image" Target="media/image7.wmf"/><Relationship Id="rId23" Type="http://schemas.openxmlformats.org/officeDocument/2006/relationships/image" Target="media/image15.wmf"/><Relationship Id="rId28" Type="http://schemas.openxmlformats.org/officeDocument/2006/relationships/oleObject" Target="embeddings/oleObject3.bin"/><Relationship Id="rId10" Type="http://schemas.openxmlformats.org/officeDocument/2006/relationships/image" Target="media/image2.png"/><Relationship Id="rId19" Type="http://schemas.openxmlformats.org/officeDocument/2006/relationships/image" Target="media/image11.wmf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wmf"/><Relationship Id="rId22" Type="http://schemas.openxmlformats.org/officeDocument/2006/relationships/image" Target="media/image14.wmf"/><Relationship Id="rId27" Type="http://schemas.openxmlformats.org/officeDocument/2006/relationships/image" Target="media/image17.wmf"/><Relationship Id="rId30" Type="http://schemas.openxmlformats.org/officeDocument/2006/relationships/theme" Target="theme/theme1.xml"/><Relationship Id="rId35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AAC99F-46B0-4329-B0F9-693353C103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1351</Words>
  <Characters>7705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李晓皎</dc:creator>
  <cp:lastModifiedBy>李晓皎</cp:lastModifiedBy>
  <cp:revision>4</cp:revision>
  <cp:lastPrinted>2021-03-29T01:34:00Z</cp:lastPrinted>
  <dcterms:created xsi:type="dcterms:W3CDTF">2021-09-30T07:00:00Z</dcterms:created>
  <dcterms:modified xsi:type="dcterms:W3CDTF">2021-09-30T07:03:00Z</dcterms:modified>
</cp:coreProperties>
</file>