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7AE8587A"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336D75">
        <w:rPr>
          <w:rFonts w:cs="Arial"/>
          <w:bCs/>
          <w:sz w:val="22"/>
        </w:rPr>
        <w:t>6</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7DED61DD"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336D75">
        <w:rPr>
          <w:rFonts w:cs="Arial"/>
          <w:bCs/>
          <w:sz w:val="22"/>
        </w:rPr>
        <w:t>16</w:t>
      </w:r>
      <w:r w:rsidR="00336D75" w:rsidRPr="00336D75">
        <w:rPr>
          <w:rFonts w:cs="Arial"/>
          <w:bCs/>
          <w:sz w:val="22"/>
          <w:vertAlign w:val="superscript"/>
        </w:rPr>
        <w:t>th</w:t>
      </w:r>
      <w:r w:rsidR="00336D75">
        <w:rPr>
          <w:rFonts w:cs="Arial"/>
          <w:bCs/>
          <w:sz w:val="22"/>
        </w:rPr>
        <w:t xml:space="preserve"> – 27</w:t>
      </w:r>
      <w:r w:rsidR="00336D75" w:rsidRPr="00336D75">
        <w:rPr>
          <w:rFonts w:cs="Arial"/>
          <w:bCs/>
          <w:sz w:val="22"/>
          <w:vertAlign w:val="superscript"/>
        </w:rPr>
        <w:t>th</w:t>
      </w:r>
      <w:r w:rsidR="00336D75">
        <w:rPr>
          <w:rFonts w:cs="Arial"/>
          <w:bCs/>
          <w:sz w:val="22"/>
        </w:rPr>
        <w:t xml:space="preserve"> August</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67FDCA0D"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Pr="00107018">
        <w:rPr>
          <w:rFonts w:ascii="Arial" w:hAnsi="Arial" w:cs="Arial"/>
          <w:b/>
        </w:rPr>
        <w:br/>
      </w:r>
    </w:p>
    <w:p w14:paraId="0066606D" w14:textId="71CEEB3C"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454D8" w:rsidRPr="00107018">
        <w:rPr>
          <w:rFonts w:ascii="Arial" w:hAnsi="Arial" w:cs="Arial"/>
          <w:b/>
        </w:rPr>
        <w:t>on</w:t>
      </w:r>
      <w:r w:rsidR="006C42C5" w:rsidRPr="00107018">
        <w:rPr>
          <w:rFonts w:ascii="Arial" w:hAnsi="Arial" w:cs="Arial"/>
          <w:b/>
        </w:rPr>
        <w:t xml:space="preserve"> </w:t>
      </w:r>
      <w:r w:rsidR="006D1F62">
        <w:rPr>
          <w:rFonts w:ascii="Arial" w:hAnsi="Arial" w:cs="Arial"/>
          <w:b/>
        </w:rPr>
        <w:t>RAN1 RRC parameter list</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4F65BEA3"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w:t>
      </w:r>
    </w:p>
    <w:p w14:paraId="00666070" w14:textId="77777777" w:rsidR="00010432" w:rsidRPr="00107018" w:rsidRDefault="00010432"/>
    <w:p w14:paraId="0066607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5A95B9D" w14:textId="30E50032" w:rsidR="008148EA"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w:t>
      </w:r>
      <w:r w:rsidR="00BC425E">
        <w:t>following email discussion</w:t>
      </w:r>
      <w:r w:rsidR="006D1F62">
        <w:t xml:space="preserve"> for the </w:t>
      </w:r>
      <w:r w:rsidR="0038358E" w:rsidRPr="00107018">
        <w:t xml:space="preserve">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RAN1 agreements for this </w:t>
      </w:r>
      <w:r w:rsidR="0027202C">
        <w:t>WI</w:t>
      </w:r>
      <w:r w:rsidR="004E71F7" w:rsidRPr="00107018">
        <w:t xml:space="preserve"> are summarized in [2].</w:t>
      </w:r>
    </w:p>
    <w:tbl>
      <w:tblPr>
        <w:tblStyle w:val="af0"/>
        <w:tblW w:w="0" w:type="auto"/>
        <w:tblLook w:val="04A0" w:firstRow="1" w:lastRow="0" w:firstColumn="1" w:lastColumn="0" w:noHBand="0" w:noVBand="1"/>
      </w:tblPr>
      <w:tblGrid>
        <w:gridCol w:w="9630"/>
      </w:tblGrid>
      <w:tr w:rsidR="008148EA" w:rsidRPr="008148EA" w14:paraId="6442FEA2" w14:textId="77777777" w:rsidTr="008148EA">
        <w:tc>
          <w:tcPr>
            <w:tcW w:w="9630" w:type="dxa"/>
          </w:tcPr>
          <w:p w14:paraId="1A768E56" w14:textId="77777777" w:rsidR="008148EA" w:rsidRPr="008148EA" w:rsidRDefault="008148EA" w:rsidP="008148EA">
            <w:pPr>
              <w:wordWrap w:val="0"/>
              <w:autoSpaceDE w:val="0"/>
              <w:autoSpaceDN w:val="0"/>
              <w:spacing w:after="0"/>
              <w:jc w:val="both"/>
              <w:rPr>
                <w:rFonts w:eastAsia="Malgun Gothic"/>
                <w:lang w:val="en-US" w:eastAsia="sv-SE"/>
              </w:rPr>
            </w:pPr>
            <w:r w:rsidRPr="008148EA">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sidRPr="008148EA">
              <w:rPr>
                <w:rFonts w:eastAsia="Malgun Gothic"/>
                <w:color w:val="FF0000"/>
                <w:u w:val="single"/>
                <w:lang w:val="en-US" w:eastAsia="sv-SE"/>
              </w:rPr>
              <w:t>September 1 until September 10</w:t>
            </w:r>
            <w:r w:rsidRPr="008148EA">
              <w:rPr>
                <w:rFonts w:eastAsia="Malgun Gothic"/>
                <w:color w:val="FF0000"/>
                <w:lang w:val="en-US" w:eastAsia="sv-SE"/>
              </w:rPr>
              <w:t xml:space="preserve"> </w:t>
            </w:r>
            <w:r w:rsidRPr="008148EA">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513F2928" w14:textId="77777777" w:rsidR="008148EA" w:rsidRPr="008148EA" w:rsidRDefault="008148EA" w:rsidP="008148EA">
            <w:pPr>
              <w:wordWrap w:val="0"/>
              <w:autoSpaceDE w:val="0"/>
              <w:autoSpaceDN w:val="0"/>
              <w:spacing w:after="0"/>
              <w:jc w:val="both"/>
              <w:rPr>
                <w:rFonts w:eastAsia="Malgun Gothic"/>
                <w:lang w:val="en-US" w:eastAsia="sv-SE"/>
              </w:rPr>
            </w:pPr>
          </w:p>
          <w:p w14:paraId="7F1AD6A8" w14:textId="77777777" w:rsidR="008148EA" w:rsidRPr="008148EA" w:rsidRDefault="008148EA" w:rsidP="008148EA">
            <w:pPr>
              <w:wordWrap w:val="0"/>
              <w:autoSpaceDE w:val="0"/>
              <w:autoSpaceDN w:val="0"/>
              <w:spacing w:after="0"/>
              <w:jc w:val="both"/>
              <w:rPr>
                <w:rFonts w:eastAsia="Malgun Gothic"/>
                <w:lang w:val="en-US" w:eastAsia="sv-SE"/>
              </w:rPr>
            </w:pPr>
            <w:r w:rsidRPr="008148EA">
              <w:rPr>
                <w:rFonts w:eastAsia="Malgun Gothic"/>
                <w:color w:val="FF0000"/>
                <w:u w:val="single"/>
                <w:lang w:val="en-US" w:eastAsia="sv-SE"/>
              </w:rPr>
              <w:t>Please note that RAN1 will NOT be making any decision with regards to the Rel-17 RRC parameters during the email discussions.</w:t>
            </w:r>
            <w:r w:rsidRPr="008148EA">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tdoc collecting company views along with a draft list of RRC parameter at the end of the email discussion.</w:t>
            </w:r>
          </w:p>
          <w:p w14:paraId="43A9DB93" w14:textId="77777777" w:rsidR="008148EA" w:rsidRPr="008148EA" w:rsidRDefault="008148EA" w:rsidP="008148EA">
            <w:pPr>
              <w:wordWrap w:val="0"/>
              <w:autoSpaceDE w:val="0"/>
              <w:autoSpaceDN w:val="0"/>
              <w:spacing w:after="0"/>
              <w:jc w:val="both"/>
              <w:rPr>
                <w:rFonts w:eastAsia="Malgun Gothic"/>
                <w:lang w:val="en-US" w:eastAsia="sv-SE"/>
              </w:rPr>
            </w:pPr>
          </w:p>
          <w:p w14:paraId="665969A5" w14:textId="77777777" w:rsidR="008148EA" w:rsidRPr="008148EA" w:rsidRDefault="008148EA" w:rsidP="008148EA">
            <w:pPr>
              <w:wordWrap w:val="0"/>
              <w:autoSpaceDE w:val="0"/>
              <w:autoSpaceDN w:val="0"/>
              <w:spacing w:after="0"/>
              <w:jc w:val="both"/>
              <w:rPr>
                <w:rFonts w:eastAsia="Malgun Gothic"/>
                <w:lang w:val="en-US" w:eastAsia="sv-SE"/>
              </w:rPr>
            </w:pPr>
            <w:r w:rsidRPr="008148EA">
              <w:rPr>
                <w:rFonts w:eastAsia="Malgun Gothic"/>
                <w:lang w:val="en-US" w:eastAsia="sv-SE"/>
              </w:rPr>
              <w:t>The email threads and moderators are as follows:</w:t>
            </w:r>
          </w:p>
          <w:p w14:paraId="0A66230A" w14:textId="1C909101" w:rsidR="008148EA" w:rsidRDefault="008148EA" w:rsidP="008148EA">
            <w:pPr>
              <w:numPr>
                <w:ilvl w:val="0"/>
                <w:numId w:val="64"/>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ED83094" w14:textId="711788EF" w:rsidR="008148EA" w:rsidRDefault="008148EA" w:rsidP="008148EA">
            <w:pPr>
              <w:numPr>
                <w:ilvl w:val="0"/>
                <w:numId w:val="64"/>
              </w:numPr>
              <w:wordWrap w:val="0"/>
              <w:autoSpaceDE w:val="0"/>
              <w:autoSpaceDN w:val="0"/>
              <w:spacing w:before="120" w:after="120"/>
              <w:ind w:left="714" w:hanging="357"/>
              <w:jc w:val="both"/>
              <w:rPr>
                <w:rFonts w:eastAsia="Malgun Gothic"/>
                <w:highlight w:val="cyan"/>
                <w:lang w:val="en-US" w:eastAsia="sv-SE"/>
              </w:rPr>
            </w:pPr>
            <w:r w:rsidRPr="008148EA">
              <w:rPr>
                <w:rFonts w:eastAsia="Malgun Gothic"/>
                <w:highlight w:val="cyan"/>
                <w:lang w:val="en-US" w:eastAsia="sv-SE"/>
              </w:rPr>
              <w:t>[Post-106-e-Rel17-RRC-06] REDCAP – to be moderated by Johan (Ericsson)</w:t>
            </w:r>
          </w:p>
          <w:p w14:paraId="2EED3428" w14:textId="48094F73" w:rsidR="008148EA" w:rsidRPr="008148EA" w:rsidRDefault="008148EA" w:rsidP="008148EA">
            <w:pPr>
              <w:numPr>
                <w:ilvl w:val="0"/>
                <w:numId w:val="64"/>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599C8263" w14:textId="77777777" w:rsidR="008148EA" w:rsidRPr="008148EA" w:rsidRDefault="008148EA" w:rsidP="00E25273">
            <w:pPr>
              <w:spacing w:after="100" w:afterAutospacing="1"/>
              <w:jc w:val="both"/>
            </w:pPr>
          </w:p>
        </w:tc>
      </w:tr>
    </w:tbl>
    <w:p w14:paraId="12DB4ED0" w14:textId="7A70E320" w:rsidR="008148EA" w:rsidRDefault="008148EA" w:rsidP="008148EA">
      <w:pPr>
        <w:spacing w:after="100" w:afterAutospacing="1"/>
        <w:jc w:val="both"/>
        <w:rPr>
          <w:szCs w:val="22"/>
          <w:lang w:val="en-US"/>
        </w:rPr>
      </w:pPr>
      <w:r>
        <w:rPr>
          <w:szCs w:val="22"/>
          <w:lang w:val="en-US"/>
        </w:rPr>
        <w:br/>
        <w:t xml:space="preserve">In this round of the discussion, companies are invited to comment on </w:t>
      </w:r>
      <w:hyperlink r:id="rId11" w:history="1">
        <w:r>
          <w:rPr>
            <w:rStyle w:val="af1"/>
          </w:rPr>
          <w:t>RedCapParamList-v000.xlsx</w:t>
        </w:r>
      </w:hyperlink>
      <w:r>
        <w:t xml:space="preserve">. Please provide your comments </w:t>
      </w:r>
      <w:r w:rsidRPr="008148EA">
        <w:rPr>
          <w:color w:val="FF0000"/>
        </w:rPr>
        <w:t>in this Word document, not in the Excel file</w:t>
      </w:r>
      <w:r>
        <w:t>.</w:t>
      </w:r>
    </w:p>
    <w:p w14:paraId="414C91DF" w14:textId="77777777" w:rsidR="008148EA" w:rsidRDefault="008148EA" w:rsidP="008148EA">
      <w:pPr>
        <w:jc w:val="both"/>
        <w:rPr>
          <w:lang w:val="en-US"/>
        </w:rPr>
      </w:pPr>
      <w:r>
        <w:rPr>
          <w:lang w:val="en-US"/>
        </w:rPr>
        <w:t>Follow the naming convention in this example:</w:t>
      </w:r>
    </w:p>
    <w:p w14:paraId="3184DCB9" w14:textId="4DE23ECB" w:rsidR="008148EA" w:rsidRDefault="008148EA" w:rsidP="008148EA">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51146E56" w14:textId="73A1A94E" w:rsidR="008148EA" w:rsidRDefault="008148EA" w:rsidP="008148EA">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17D9BDE0" w14:textId="2CAEBA57" w:rsidR="008148EA" w:rsidRDefault="008148EA" w:rsidP="008148EA">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1755EBAE" w14:textId="6E121AAB" w:rsidR="008148EA" w:rsidRDefault="008148EA" w:rsidP="008148EA">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563F399E" w14:textId="77777777" w:rsidR="008148EA" w:rsidRDefault="008148EA" w:rsidP="008148EA">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2924035" w14:textId="083A072D" w:rsidR="008148EA" w:rsidRDefault="008148EA" w:rsidP="008148EA">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4FB61AFA" w14:textId="3531F1CF" w:rsidR="008148EA" w:rsidRDefault="008148EA" w:rsidP="008148EA">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1835CDFA" w14:textId="58166F55" w:rsidR="008148EA" w:rsidRDefault="008148EA" w:rsidP="008148EA">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632BAB89" w14:textId="77777777" w:rsidR="008148EA" w:rsidRDefault="008148EA" w:rsidP="008148EA">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609E0F" w14:textId="77777777" w:rsidR="008148EA" w:rsidRDefault="008148EA" w:rsidP="008148EA">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E9C5F85" w14:textId="77777777" w:rsidR="008148EA" w:rsidRDefault="008148EA" w:rsidP="008148EA">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1"/>
          </w:rPr>
          <w:t>R1-2106403</w:t>
        </w:r>
      </w:hyperlink>
      <w:r>
        <w:rPr>
          <w:rFonts w:eastAsia="Times New Roman"/>
          <w:lang w:val="en-US"/>
        </w:rPr>
        <w:t>), otherwise the sorting of the files will be messed up (which can only be fixed by the RAN1 secretary).</w:t>
      </w:r>
    </w:p>
    <w:p w14:paraId="70094263" w14:textId="77777777" w:rsidR="008148EA" w:rsidRDefault="008148EA" w:rsidP="008148EA">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066608A" w14:textId="358B70C9" w:rsidR="00CF7561" w:rsidRPr="00262744" w:rsidRDefault="00D065F2" w:rsidP="000209C8">
      <w:pPr>
        <w:pStyle w:val="1"/>
        <w:ind w:left="1134" w:hanging="1134"/>
      </w:pPr>
      <w:r>
        <w:t>Discussion</w:t>
      </w:r>
    </w:p>
    <w:p w14:paraId="490218CE" w14:textId="276A9B71" w:rsidR="00EE1778" w:rsidRPr="0015360C" w:rsidRDefault="006C7B84" w:rsidP="00EE1778">
      <w:pPr>
        <w:jc w:val="both"/>
        <w:rPr>
          <w:b/>
          <w:bCs/>
        </w:rPr>
      </w:pPr>
      <w:r>
        <w:rPr>
          <w:b/>
        </w:rPr>
        <w:t>[</w:t>
      </w:r>
      <w:r w:rsidR="00EE1778" w:rsidRPr="0015360C">
        <w:rPr>
          <w:b/>
        </w:rPr>
        <w:t>FL1</w:t>
      </w:r>
      <w:r>
        <w:rPr>
          <w:b/>
        </w:rPr>
        <w:t>]</w:t>
      </w:r>
      <w:r w:rsidR="00EE1778" w:rsidRPr="0015360C">
        <w:rPr>
          <w:b/>
        </w:rPr>
        <w:t xml:space="preserve"> Question</w:t>
      </w:r>
      <w:r w:rsidR="00EE1778">
        <w:rPr>
          <w:b/>
        </w:rPr>
        <w:t xml:space="preserve">: Please provide any comments on the </w:t>
      </w:r>
      <w:r w:rsidR="00D87A46">
        <w:rPr>
          <w:b/>
        </w:rPr>
        <w:t>draft</w:t>
      </w:r>
      <w:r w:rsidR="00EE1778">
        <w:rPr>
          <w:b/>
        </w:rPr>
        <w:t xml:space="preserve"> RRC parameter list </w:t>
      </w:r>
      <w:hyperlink r:id="rId13" w:history="1">
        <w:r w:rsidR="00D87A46">
          <w:rPr>
            <w:rStyle w:val="af1"/>
          </w:rPr>
          <w:t>RedCapParamList-v000.xlsx</w:t>
        </w:r>
      </w:hyperlink>
      <w:r w:rsidR="00EE1778">
        <w:rPr>
          <w:b/>
        </w:rPr>
        <w:t>.</w:t>
      </w:r>
    </w:p>
    <w:tbl>
      <w:tblPr>
        <w:tblStyle w:val="af0"/>
        <w:tblW w:w="9351" w:type="dxa"/>
        <w:tblLook w:val="04A0" w:firstRow="1" w:lastRow="0" w:firstColumn="1" w:lastColumn="0" w:noHBand="0" w:noVBand="1"/>
      </w:tblPr>
      <w:tblGrid>
        <w:gridCol w:w="1479"/>
        <w:gridCol w:w="7872"/>
      </w:tblGrid>
      <w:tr w:rsidR="00EE1778" w:rsidRPr="00107018" w14:paraId="3F6F35AB" w14:textId="77777777" w:rsidTr="009535D8">
        <w:tc>
          <w:tcPr>
            <w:tcW w:w="1479" w:type="dxa"/>
            <w:shd w:val="clear" w:color="auto" w:fill="D9D9D9" w:themeFill="background1" w:themeFillShade="D9"/>
          </w:tcPr>
          <w:p w14:paraId="707E6728" w14:textId="77777777" w:rsidR="00EE1778" w:rsidRPr="00107018" w:rsidRDefault="00EE1778" w:rsidP="009535D8">
            <w:pPr>
              <w:rPr>
                <w:b/>
                <w:bCs/>
              </w:rPr>
            </w:pPr>
            <w:r w:rsidRPr="00107018">
              <w:rPr>
                <w:b/>
                <w:bCs/>
              </w:rPr>
              <w:t>Company</w:t>
            </w:r>
          </w:p>
        </w:tc>
        <w:tc>
          <w:tcPr>
            <w:tcW w:w="7872" w:type="dxa"/>
            <w:shd w:val="clear" w:color="auto" w:fill="D9D9D9" w:themeFill="background1" w:themeFillShade="D9"/>
          </w:tcPr>
          <w:p w14:paraId="3C485EF2" w14:textId="77777777" w:rsidR="00EE1778" w:rsidRPr="00107018" w:rsidRDefault="00EE1778" w:rsidP="009535D8">
            <w:pPr>
              <w:rPr>
                <w:b/>
                <w:bCs/>
              </w:rPr>
            </w:pPr>
            <w:r w:rsidRPr="00107018">
              <w:rPr>
                <w:b/>
                <w:bCs/>
              </w:rPr>
              <w:t>Comments</w:t>
            </w:r>
          </w:p>
        </w:tc>
      </w:tr>
      <w:tr w:rsidR="00EE1778" w:rsidRPr="00107018" w14:paraId="7850703F" w14:textId="77777777" w:rsidTr="009535D8">
        <w:tc>
          <w:tcPr>
            <w:tcW w:w="1479" w:type="dxa"/>
          </w:tcPr>
          <w:p w14:paraId="286AAD1A" w14:textId="59494DAE" w:rsidR="00EE1778" w:rsidRPr="00107018" w:rsidRDefault="00434022" w:rsidP="009535D8">
            <w:pPr>
              <w:rPr>
                <w:lang w:eastAsia="ko-KR"/>
              </w:rPr>
            </w:pPr>
            <w:r>
              <w:rPr>
                <w:lang w:eastAsia="ko-KR"/>
              </w:rPr>
              <w:t>Huawei, HiSilicon</w:t>
            </w:r>
          </w:p>
        </w:tc>
        <w:tc>
          <w:tcPr>
            <w:tcW w:w="7872" w:type="dxa"/>
          </w:tcPr>
          <w:p w14:paraId="4E71A825" w14:textId="4EC5B0D3" w:rsidR="00434022" w:rsidRDefault="00434022" w:rsidP="00A508B9">
            <w:pPr>
              <w:pStyle w:val="a5"/>
              <w:numPr>
                <w:ilvl w:val="0"/>
                <w:numId w:val="65"/>
              </w:numPr>
              <w:rPr>
                <w:lang w:eastAsia="ko-KR"/>
              </w:rPr>
            </w:pPr>
            <w:r>
              <w:rPr>
                <w:lang w:eastAsia="ko-KR"/>
              </w:rPr>
              <w:t>The</w:t>
            </w:r>
            <w:r w:rsidR="00A508B9">
              <w:rPr>
                <w:lang w:eastAsia="ko-KR"/>
              </w:rPr>
              <w:t xml:space="preserve"> meaning of</w:t>
            </w:r>
            <w:r>
              <w:rPr>
                <w:lang w:eastAsia="ko-KR"/>
              </w:rPr>
              <w:t xml:space="preserve"> square</w:t>
            </w:r>
            <w:r w:rsidR="00A508B9">
              <w:rPr>
                <w:lang w:eastAsia="ko-KR"/>
              </w:rPr>
              <w:t xml:space="preserve"> bracket for </w:t>
            </w:r>
            <w:r w:rsidR="00A508B9">
              <w:rPr>
                <w:rFonts w:ascii="Cambria" w:eastAsia="Cambria" w:hAnsi="Cambria"/>
                <w:lang w:val="en-US" w:eastAsia="ko-KR"/>
              </w:rPr>
              <w:t>‘</w:t>
            </w:r>
            <w:r w:rsidR="00A508B9" w:rsidRPr="00A508B9">
              <w:rPr>
                <w:lang w:eastAsia="ko-KR"/>
              </w:rPr>
              <w:t>Parameter name in the text</w:t>
            </w:r>
            <w:r w:rsidR="00A508B9">
              <w:rPr>
                <w:lang w:eastAsia="ko-KR"/>
              </w:rPr>
              <w:t xml:space="preserve">’ may need to be clarified, i.e. whether it is because the name is up to RAN2 such that we </w:t>
            </w:r>
            <w:r w:rsidR="008B16E2">
              <w:rPr>
                <w:lang w:eastAsia="ko-KR"/>
              </w:rPr>
              <w:t>are not sure about</w:t>
            </w:r>
            <w:r w:rsidR="00A508B9">
              <w:rPr>
                <w:lang w:eastAsia="ko-KR"/>
              </w:rPr>
              <w:t xml:space="preserve"> </w:t>
            </w:r>
            <w:r w:rsidR="008B16E2">
              <w:rPr>
                <w:lang w:eastAsia="ko-KR"/>
              </w:rPr>
              <w:t>those</w:t>
            </w:r>
            <w:r w:rsidR="00A508B9">
              <w:rPr>
                <w:lang w:eastAsia="ko-KR"/>
              </w:rPr>
              <w:t>, or it is because we have not confirmed it even in RAN1</w:t>
            </w:r>
            <w:r w:rsidR="00C91A05">
              <w:rPr>
                <w:lang w:eastAsia="ko-KR"/>
              </w:rPr>
              <w:t xml:space="preserve"> (sometimes as working assumption</w:t>
            </w:r>
            <w:r w:rsidR="008B16E2">
              <w:rPr>
                <w:lang w:eastAsia="ko-KR"/>
              </w:rPr>
              <w:t>, e.g. the PUCCH hopping</w:t>
            </w:r>
            <w:r w:rsidR="00D00451">
              <w:rPr>
                <w:lang w:eastAsia="ko-KR"/>
              </w:rPr>
              <w:t xml:space="preserve">, thus preferrably not needed </w:t>
            </w:r>
            <w:r w:rsidR="00F418E8">
              <w:rPr>
                <w:lang w:eastAsia="ko-KR"/>
              </w:rPr>
              <w:t xml:space="preserve">in the spreadsheet </w:t>
            </w:r>
            <w:r w:rsidR="00D00451">
              <w:rPr>
                <w:lang w:eastAsia="ko-KR"/>
              </w:rPr>
              <w:t xml:space="preserve">or needs to be calrified </w:t>
            </w:r>
            <w:r w:rsidR="00F418E8">
              <w:rPr>
                <w:lang w:eastAsia="ko-KR"/>
              </w:rPr>
              <w:t xml:space="preserve">when sent </w:t>
            </w:r>
            <w:r w:rsidR="00D00451">
              <w:rPr>
                <w:lang w:eastAsia="ko-KR"/>
              </w:rPr>
              <w:t>to RAN2</w:t>
            </w:r>
            <w:r w:rsidR="00C91A05">
              <w:rPr>
                <w:lang w:eastAsia="ko-KR"/>
              </w:rPr>
              <w:t>)</w:t>
            </w:r>
            <w:r w:rsidR="00A508B9">
              <w:rPr>
                <w:lang w:eastAsia="ko-KR"/>
              </w:rPr>
              <w:t>.</w:t>
            </w:r>
            <w:r w:rsidR="00D00451">
              <w:rPr>
                <w:lang w:eastAsia="ko-KR"/>
              </w:rPr>
              <w:t xml:space="preserve"> </w:t>
            </w:r>
            <w:r w:rsidR="00A508B9">
              <w:rPr>
                <w:lang w:eastAsia="ko-KR"/>
              </w:rPr>
              <w:t xml:space="preserve"> </w:t>
            </w:r>
          </w:p>
          <w:p w14:paraId="5F134B6A" w14:textId="77777777" w:rsidR="00D00451" w:rsidRDefault="00D00451" w:rsidP="00D00451">
            <w:pPr>
              <w:pStyle w:val="a5"/>
              <w:numPr>
                <w:ilvl w:val="0"/>
                <w:numId w:val="65"/>
              </w:numPr>
              <w:rPr>
                <w:lang w:eastAsia="ko-KR"/>
              </w:rPr>
            </w:pPr>
            <w:r w:rsidRPr="00D00451">
              <w:rPr>
                <w:lang w:eastAsia="ko-KR"/>
              </w:rPr>
              <w:t>We suggest to focus on those requiring new RRC parameters and obvious changes to an existing RRC parameters (mainly on their candidate values, or possibly applicability with new restrictions, if agreed) for now.</w:t>
            </w:r>
            <w:r>
              <w:rPr>
                <w:lang w:eastAsia="ko-KR"/>
              </w:rPr>
              <w:t xml:space="preserve"> G</w:t>
            </w:r>
            <w:r w:rsidRPr="00D00451">
              <w:rPr>
                <w:lang w:eastAsia="ko-KR"/>
              </w:rPr>
              <w:t xml:space="preserve">iven many of the optional UE features for non-RedCap UEs would remain applicable for RedCap UEs, accordingly most of the existing RRC configuraions/parameters would remain applicable as well. </w:t>
            </w:r>
          </w:p>
          <w:p w14:paraId="642A80EF" w14:textId="54B0EC00" w:rsidR="00434022" w:rsidRDefault="00D00451" w:rsidP="00D00451">
            <w:pPr>
              <w:pStyle w:val="a5"/>
              <w:numPr>
                <w:ilvl w:val="1"/>
                <w:numId w:val="65"/>
              </w:numPr>
              <w:rPr>
                <w:lang w:eastAsia="ko-KR"/>
              </w:rPr>
            </w:pPr>
            <w:r w:rsidRPr="00D00451">
              <w:rPr>
                <w:lang w:eastAsia="ko-KR"/>
              </w:rPr>
              <w:t xml:space="preserve">One example is </w:t>
            </w:r>
            <w:r>
              <w:rPr>
                <w:lang w:eastAsia="ko-KR"/>
              </w:rPr>
              <w:t>the ’</w:t>
            </w:r>
            <w:r w:rsidRPr="00D00451">
              <w:rPr>
                <w:i/>
                <w:lang w:eastAsia="ko-KR"/>
              </w:rPr>
              <w:t>cqi-Table</w:t>
            </w:r>
            <w:r>
              <w:rPr>
                <w:lang w:eastAsia="ko-KR"/>
              </w:rPr>
              <w:t xml:space="preserve">’, which in our veiw does not need to be specifically provided and the existing </w:t>
            </w:r>
            <w:r w:rsidR="00F418E8">
              <w:rPr>
                <w:lang w:eastAsia="ko-KR"/>
              </w:rPr>
              <w:t xml:space="preserve">parameter </w:t>
            </w:r>
            <w:r>
              <w:rPr>
                <w:lang w:eastAsia="ko-KR"/>
              </w:rPr>
              <w:t>may be reused. Although the agreements indicate that ”</w:t>
            </w:r>
            <w:r>
              <w:t xml:space="preserve"> </w:t>
            </w:r>
            <w:r w:rsidRPr="00D00451">
              <w:rPr>
                <w:i/>
                <w:lang w:eastAsia="ko-KR"/>
              </w:rPr>
              <w:t>... “CQI table 2” (Table 5.2.2.1-3 in TS 38.214) are supported by a RedCap UE indicating support of 256QAM for PDSCH</w:t>
            </w:r>
            <w:r>
              <w:rPr>
                <w:lang w:eastAsia="ko-KR"/>
              </w:rPr>
              <w:t>”, it is natually the case as existing specification.</w:t>
            </w:r>
          </w:p>
          <w:p w14:paraId="225AB1F0" w14:textId="77777777" w:rsidR="00D00451" w:rsidRDefault="00D00451" w:rsidP="00D00451">
            <w:pPr>
              <w:pStyle w:val="a5"/>
              <w:numPr>
                <w:ilvl w:val="1"/>
                <w:numId w:val="65"/>
              </w:numPr>
              <w:rPr>
                <w:lang w:eastAsia="ko-KR"/>
              </w:rPr>
            </w:pPr>
            <w:r>
              <w:rPr>
                <w:lang w:eastAsia="ko-KR"/>
              </w:rPr>
              <w:t xml:space="preserve">Another example is DCI format </w:t>
            </w:r>
            <w:r>
              <w:rPr>
                <w:rFonts w:hint="eastAsia"/>
                <w:lang w:eastAsia="zh-CN"/>
              </w:rPr>
              <w:t>0</w:t>
            </w:r>
            <w:r>
              <w:rPr>
                <w:lang w:eastAsia="zh-CN"/>
              </w:rPr>
              <w:t>_0 and 0_1 is agreed as mandatory, and there is exisiting RRC parameter that can be reu</w:t>
            </w:r>
            <w:bookmarkStart w:id="4" w:name="_GoBack"/>
            <w:bookmarkEnd w:id="4"/>
            <w:r>
              <w:rPr>
                <w:lang w:eastAsia="zh-CN"/>
              </w:rPr>
              <w:t>sed. We may not need to specifically mention this in the spreadsheet, as FL currently does.</w:t>
            </w:r>
          </w:p>
          <w:p w14:paraId="1F7F78F7" w14:textId="5B81A6FC" w:rsidR="00F418E8" w:rsidRPr="00107018" w:rsidRDefault="00F418E8" w:rsidP="00F418E8">
            <w:pPr>
              <w:pStyle w:val="a5"/>
              <w:numPr>
                <w:ilvl w:val="1"/>
                <w:numId w:val="65"/>
              </w:numPr>
              <w:rPr>
                <w:lang w:eastAsia="ko-KR"/>
              </w:rPr>
            </w:pPr>
            <w:r>
              <w:rPr>
                <w:lang w:eastAsia="zh-CN"/>
              </w:rPr>
              <w:t xml:space="preserve">How to handle those parameters than can be reused from existing parameters may need further discussion in a comprehensive manner. </w:t>
            </w:r>
          </w:p>
        </w:tc>
      </w:tr>
      <w:tr w:rsidR="00EE1778" w:rsidRPr="003F4E41" w14:paraId="60C838ED" w14:textId="77777777" w:rsidTr="009535D8">
        <w:tc>
          <w:tcPr>
            <w:tcW w:w="1479" w:type="dxa"/>
          </w:tcPr>
          <w:p w14:paraId="40EF1CE5" w14:textId="77777777" w:rsidR="00EE1778" w:rsidRPr="00107018" w:rsidRDefault="00EE1778" w:rsidP="009535D8">
            <w:pPr>
              <w:rPr>
                <w:lang w:eastAsia="ko-KR"/>
              </w:rPr>
            </w:pPr>
          </w:p>
        </w:tc>
        <w:tc>
          <w:tcPr>
            <w:tcW w:w="7872" w:type="dxa"/>
          </w:tcPr>
          <w:p w14:paraId="30344859" w14:textId="77777777" w:rsidR="00EE1778" w:rsidRPr="00543B3C" w:rsidRDefault="00EE1778" w:rsidP="009535D8">
            <w:pPr>
              <w:rPr>
                <w:lang w:eastAsia="ko-KR"/>
              </w:rPr>
            </w:pPr>
          </w:p>
        </w:tc>
      </w:tr>
      <w:tr w:rsidR="00EE1778" w:rsidRPr="00107018" w14:paraId="1BEEAFE9" w14:textId="77777777" w:rsidTr="009535D8">
        <w:tc>
          <w:tcPr>
            <w:tcW w:w="1479" w:type="dxa"/>
          </w:tcPr>
          <w:p w14:paraId="7C3CB795" w14:textId="77777777" w:rsidR="00EE1778" w:rsidRPr="00107018" w:rsidRDefault="00EE1778" w:rsidP="009535D8">
            <w:pPr>
              <w:rPr>
                <w:lang w:eastAsia="ko-KR"/>
              </w:rPr>
            </w:pPr>
          </w:p>
        </w:tc>
        <w:tc>
          <w:tcPr>
            <w:tcW w:w="7872" w:type="dxa"/>
          </w:tcPr>
          <w:p w14:paraId="405BC704" w14:textId="77777777" w:rsidR="00EE1778" w:rsidRPr="00107018" w:rsidRDefault="00EE1778" w:rsidP="009535D8">
            <w:pPr>
              <w:rPr>
                <w:lang w:eastAsia="ko-KR"/>
              </w:rPr>
            </w:pPr>
          </w:p>
        </w:tc>
      </w:tr>
      <w:tr w:rsidR="009A7FE5" w:rsidRPr="00107018" w14:paraId="1D54AD32" w14:textId="77777777" w:rsidTr="009535D8">
        <w:tc>
          <w:tcPr>
            <w:tcW w:w="1479" w:type="dxa"/>
          </w:tcPr>
          <w:p w14:paraId="2CEFE639" w14:textId="77777777" w:rsidR="009A7FE5" w:rsidRPr="00107018" w:rsidRDefault="009A7FE5" w:rsidP="009535D8">
            <w:pPr>
              <w:rPr>
                <w:lang w:eastAsia="ko-KR"/>
              </w:rPr>
            </w:pPr>
          </w:p>
        </w:tc>
        <w:tc>
          <w:tcPr>
            <w:tcW w:w="7872" w:type="dxa"/>
          </w:tcPr>
          <w:p w14:paraId="0A5FEEB1" w14:textId="77777777" w:rsidR="009A7FE5" w:rsidRPr="00107018" w:rsidRDefault="009A7FE5" w:rsidP="009535D8">
            <w:pPr>
              <w:rPr>
                <w:lang w:eastAsia="ko-KR"/>
              </w:rPr>
            </w:pPr>
          </w:p>
        </w:tc>
      </w:tr>
      <w:tr w:rsidR="009A7FE5" w:rsidRPr="00107018" w14:paraId="2B7604E9" w14:textId="77777777" w:rsidTr="009535D8">
        <w:tc>
          <w:tcPr>
            <w:tcW w:w="1479" w:type="dxa"/>
          </w:tcPr>
          <w:p w14:paraId="15645388" w14:textId="77777777" w:rsidR="009A7FE5" w:rsidRPr="00107018" w:rsidRDefault="009A7FE5" w:rsidP="009535D8">
            <w:pPr>
              <w:rPr>
                <w:lang w:eastAsia="ko-KR"/>
              </w:rPr>
            </w:pPr>
          </w:p>
        </w:tc>
        <w:tc>
          <w:tcPr>
            <w:tcW w:w="7872" w:type="dxa"/>
          </w:tcPr>
          <w:p w14:paraId="44E54ADE" w14:textId="77777777" w:rsidR="009A7FE5" w:rsidRPr="00107018" w:rsidRDefault="009A7FE5" w:rsidP="009535D8">
            <w:pPr>
              <w:rPr>
                <w:lang w:eastAsia="ko-KR"/>
              </w:rPr>
            </w:pPr>
          </w:p>
        </w:tc>
      </w:tr>
      <w:tr w:rsidR="009A7FE5" w:rsidRPr="00107018" w14:paraId="037DA036" w14:textId="77777777" w:rsidTr="009535D8">
        <w:tc>
          <w:tcPr>
            <w:tcW w:w="1479" w:type="dxa"/>
          </w:tcPr>
          <w:p w14:paraId="657A6201" w14:textId="77777777" w:rsidR="009A7FE5" w:rsidRPr="00107018" w:rsidRDefault="009A7FE5" w:rsidP="009535D8">
            <w:pPr>
              <w:rPr>
                <w:lang w:eastAsia="ko-KR"/>
              </w:rPr>
            </w:pPr>
          </w:p>
        </w:tc>
        <w:tc>
          <w:tcPr>
            <w:tcW w:w="7872" w:type="dxa"/>
          </w:tcPr>
          <w:p w14:paraId="230EA285" w14:textId="77777777" w:rsidR="009A7FE5" w:rsidRPr="00107018" w:rsidRDefault="009A7FE5" w:rsidP="009535D8">
            <w:pPr>
              <w:rPr>
                <w:lang w:eastAsia="ko-KR"/>
              </w:rPr>
            </w:pPr>
          </w:p>
        </w:tc>
      </w:tr>
      <w:tr w:rsidR="009A7FE5" w:rsidRPr="00107018" w14:paraId="608DA877" w14:textId="77777777" w:rsidTr="009535D8">
        <w:tc>
          <w:tcPr>
            <w:tcW w:w="1479" w:type="dxa"/>
          </w:tcPr>
          <w:p w14:paraId="3F88811C" w14:textId="77777777" w:rsidR="009A7FE5" w:rsidRPr="00107018" w:rsidRDefault="009A7FE5" w:rsidP="009535D8">
            <w:pPr>
              <w:rPr>
                <w:lang w:eastAsia="ko-KR"/>
              </w:rPr>
            </w:pPr>
          </w:p>
        </w:tc>
        <w:tc>
          <w:tcPr>
            <w:tcW w:w="7872" w:type="dxa"/>
          </w:tcPr>
          <w:p w14:paraId="72CDE9C2" w14:textId="77777777" w:rsidR="009A7FE5" w:rsidRPr="00107018" w:rsidRDefault="009A7FE5" w:rsidP="009535D8">
            <w:pPr>
              <w:rPr>
                <w:lang w:eastAsia="ko-KR"/>
              </w:rPr>
            </w:pPr>
          </w:p>
        </w:tc>
      </w:tr>
      <w:tr w:rsidR="009A7FE5" w:rsidRPr="00107018" w14:paraId="709FBB15" w14:textId="77777777" w:rsidTr="009535D8">
        <w:tc>
          <w:tcPr>
            <w:tcW w:w="1479" w:type="dxa"/>
          </w:tcPr>
          <w:p w14:paraId="5F5828D6" w14:textId="77777777" w:rsidR="009A7FE5" w:rsidRPr="00107018" w:rsidRDefault="009A7FE5" w:rsidP="009535D8">
            <w:pPr>
              <w:rPr>
                <w:lang w:eastAsia="ko-KR"/>
              </w:rPr>
            </w:pPr>
          </w:p>
        </w:tc>
        <w:tc>
          <w:tcPr>
            <w:tcW w:w="7872" w:type="dxa"/>
          </w:tcPr>
          <w:p w14:paraId="54237DD8" w14:textId="77777777" w:rsidR="009A7FE5" w:rsidRPr="00107018" w:rsidRDefault="009A7FE5" w:rsidP="009535D8">
            <w:pPr>
              <w:rPr>
                <w:lang w:eastAsia="ko-KR"/>
              </w:rPr>
            </w:pPr>
          </w:p>
        </w:tc>
      </w:tr>
      <w:tr w:rsidR="009A7FE5" w:rsidRPr="00107018" w14:paraId="5E4ED75C" w14:textId="77777777" w:rsidTr="009535D8">
        <w:tc>
          <w:tcPr>
            <w:tcW w:w="1479" w:type="dxa"/>
          </w:tcPr>
          <w:p w14:paraId="55FF9FA3" w14:textId="77777777" w:rsidR="009A7FE5" w:rsidRPr="00107018" w:rsidRDefault="009A7FE5" w:rsidP="009535D8">
            <w:pPr>
              <w:rPr>
                <w:lang w:eastAsia="ko-KR"/>
              </w:rPr>
            </w:pPr>
          </w:p>
        </w:tc>
        <w:tc>
          <w:tcPr>
            <w:tcW w:w="7872" w:type="dxa"/>
          </w:tcPr>
          <w:p w14:paraId="4A9C03E9" w14:textId="77777777" w:rsidR="009A7FE5" w:rsidRPr="00107018" w:rsidRDefault="009A7FE5" w:rsidP="009535D8">
            <w:pPr>
              <w:rPr>
                <w:lang w:eastAsia="ko-KR"/>
              </w:rPr>
            </w:pPr>
          </w:p>
        </w:tc>
      </w:tr>
      <w:tr w:rsidR="009A7FE5" w:rsidRPr="00107018" w14:paraId="31DBD6F3" w14:textId="77777777" w:rsidTr="009535D8">
        <w:tc>
          <w:tcPr>
            <w:tcW w:w="1479" w:type="dxa"/>
          </w:tcPr>
          <w:p w14:paraId="4AFF29DF" w14:textId="77777777" w:rsidR="009A7FE5" w:rsidRPr="00107018" w:rsidRDefault="009A7FE5" w:rsidP="009535D8">
            <w:pPr>
              <w:rPr>
                <w:lang w:eastAsia="ko-KR"/>
              </w:rPr>
            </w:pPr>
          </w:p>
        </w:tc>
        <w:tc>
          <w:tcPr>
            <w:tcW w:w="7872" w:type="dxa"/>
          </w:tcPr>
          <w:p w14:paraId="39F61DA3" w14:textId="77777777" w:rsidR="009A7FE5" w:rsidRPr="00107018" w:rsidRDefault="009A7FE5" w:rsidP="009535D8">
            <w:pPr>
              <w:rPr>
                <w:lang w:eastAsia="ko-KR"/>
              </w:rPr>
            </w:pPr>
          </w:p>
        </w:tc>
      </w:tr>
      <w:tr w:rsidR="009A7FE5" w:rsidRPr="00107018" w14:paraId="6EE9E55B" w14:textId="77777777" w:rsidTr="009535D8">
        <w:tc>
          <w:tcPr>
            <w:tcW w:w="1479" w:type="dxa"/>
          </w:tcPr>
          <w:p w14:paraId="5CFA0E87" w14:textId="77777777" w:rsidR="009A7FE5" w:rsidRPr="00107018" w:rsidRDefault="009A7FE5" w:rsidP="009535D8">
            <w:pPr>
              <w:rPr>
                <w:lang w:eastAsia="ko-KR"/>
              </w:rPr>
            </w:pPr>
          </w:p>
        </w:tc>
        <w:tc>
          <w:tcPr>
            <w:tcW w:w="7872" w:type="dxa"/>
          </w:tcPr>
          <w:p w14:paraId="000C3214" w14:textId="77777777" w:rsidR="009A7FE5" w:rsidRPr="00107018" w:rsidRDefault="009A7FE5" w:rsidP="009535D8">
            <w:pPr>
              <w:rPr>
                <w:lang w:eastAsia="ko-KR"/>
              </w:rPr>
            </w:pPr>
          </w:p>
        </w:tc>
      </w:tr>
      <w:tr w:rsidR="009A7FE5" w:rsidRPr="00107018" w14:paraId="729A3C3F" w14:textId="77777777" w:rsidTr="009535D8">
        <w:tc>
          <w:tcPr>
            <w:tcW w:w="1479" w:type="dxa"/>
          </w:tcPr>
          <w:p w14:paraId="0B230AF7" w14:textId="77777777" w:rsidR="009A7FE5" w:rsidRPr="00107018" w:rsidRDefault="009A7FE5" w:rsidP="009535D8">
            <w:pPr>
              <w:rPr>
                <w:lang w:eastAsia="ko-KR"/>
              </w:rPr>
            </w:pPr>
          </w:p>
        </w:tc>
        <w:tc>
          <w:tcPr>
            <w:tcW w:w="7872" w:type="dxa"/>
          </w:tcPr>
          <w:p w14:paraId="5A68693D" w14:textId="77777777" w:rsidR="009A7FE5" w:rsidRPr="00107018" w:rsidRDefault="009A7FE5" w:rsidP="009535D8">
            <w:pPr>
              <w:rPr>
                <w:lang w:eastAsia="ko-KR"/>
              </w:rPr>
            </w:pPr>
          </w:p>
        </w:tc>
      </w:tr>
      <w:tr w:rsidR="009A7FE5" w:rsidRPr="00107018" w14:paraId="43ACBFAE" w14:textId="77777777" w:rsidTr="009535D8">
        <w:tc>
          <w:tcPr>
            <w:tcW w:w="1479" w:type="dxa"/>
          </w:tcPr>
          <w:p w14:paraId="2F005ECE" w14:textId="77777777" w:rsidR="009A7FE5" w:rsidRPr="00107018" w:rsidRDefault="009A7FE5" w:rsidP="009535D8">
            <w:pPr>
              <w:rPr>
                <w:lang w:eastAsia="ko-KR"/>
              </w:rPr>
            </w:pPr>
          </w:p>
        </w:tc>
        <w:tc>
          <w:tcPr>
            <w:tcW w:w="7872" w:type="dxa"/>
          </w:tcPr>
          <w:p w14:paraId="3C41CEF1" w14:textId="77777777" w:rsidR="009A7FE5" w:rsidRPr="00107018" w:rsidRDefault="009A7FE5" w:rsidP="009535D8">
            <w:pPr>
              <w:rPr>
                <w:lang w:eastAsia="ko-KR"/>
              </w:rPr>
            </w:pPr>
          </w:p>
        </w:tc>
      </w:tr>
    </w:tbl>
    <w:p w14:paraId="26348C96" w14:textId="77777777" w:rsidR="00EE1778" w:rsidRDefault="00EE1778" w:rsidP="008A65F2">
      <w:pPr>
        <w:spacing w:after="100" w:afterAutospacing="1"/>
        <w:jc w:val="both"/>
        <w:rPr>
          <w:szCs w:val="22"/>
        </w:rPr>
      </w:pPr>
    </w:p>
    <w:p w14:paraId="00666B5D" w14:textId="77777777" w:rsidR="00E52DA0" w:rsidRDefault="00B41392" w:rsidP="00B41392">
      <w:pPr>
        <w:pStyle w:val="1"/>
        <w:numPr>
          <w:ilvl w:val="0"/>
          <w:numId w:val="0"/>
        </w:numPr>
        <w:ind w:left="432" w:hanging="432"/>
      </w:pPr>
      <w:bookmarkStart w:id="5" w:name="_Hlk41391803"/>
      <w:r>
        <w:t>Annex: Companies’ point of contact</w:t>
      </w:r>
    </w:p>
    <w:p w14:paraId="00666B5E" w14:textId="56D73203" w:rsidR="00E74C1C" w:rsidRPr="00E74C1C" w:rsidRDefault="006C7B84" w:rsidP="00E74C1C">
      <w:pPr>
        <w:spacing w:after="100" w:afterAutospacing="1"/>
        <w:jc w:val="both"/>
        <w:rPr>
          <w:rFonts w:ascii="Times" w:hAnsi="Times"/>
          <w:b/>
          <w:bCs/>
          <w:szCs w:val="24"/>
          <w:lang w:val="sv-SE"/>
        </w:rPr>
      </w:pPr>
      <w:r>
        <w:rPr>
          <w:rFonts w:ascii="Times" w:hAnsi="Times"/>
          <w:b/>
          <w:bCs/>
          <w:szCs w:val="24"/>
          <w:lang w:val="sv-SE"/>
        </w:rPr>
        <w:t>[</w:t>
      </w:r>
      <w:r w:rsidR="00E74C1C" w:rsidRPr="00E74C1C">
        <w:rPr>
          <w:rFonts w:ascii="Times" w:hAnsi="Times"/>
          <w:b/>
          <w:bCs/>
          <w:szCs w:val="24"/>
          <w:lang w:val="sv-SE"/>
        </w:rPr>
        <w:t>FL</w:t>
      </w:r>
      <w:r w:rsidR="002A7EBF">
        <w:rPr>
          <w:rFonts w:ascii="Times" w:hAnsi="Times"/>
          <w:b/>
          <w:bCs/>
          <w:szCs w:val="24"/>
          <w:lang w:val="sv-SE"/>
        </w:rPr>
        <w:t>1</w:t>
      </w:r>
      <w:r>
        <w:rPr>
          <w:rFonts w:ascii="Times" w:hAnsi="Times"/>
          <w:b/>
          <w:bCs/>
          <w:szCs w:val="24"/>
          <w:lang w:val="sv-SE"/>
        </w:rPr>
        <w:t>]</w:t>
      </w:r>
      <w:r w:rsidR="00173AFA">
        <w:rPr>
          <w:rFonts w:ascii="Times" w:hAnsi="Times"/>
          <w:b/>
          <w:bCs/>
          <w:szCs w:val="24"/>
          <w:lang w:val="sv-SE"/>
        </w:rPr>
        <w:t xml:space="preserve"> Question:</w:t>
      </w:r>
      <w:r w:rsidR="00E74C1C">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3747A044" w:rsidR="00DC66C7" w:rsidRPr="007274C5" w:rsidRDefault="00DC66C7" w:rsidP="000B17C4">
            <w:pPr>
              <w:spacing w:after="0"/>
            </w:pPr>
          </w:p>
        </w:tc>
        <w:tc>
          <w:tcPr>
            <w:tcW w:w="2410" w:type="dxa"/>
          </w:tcPr>
          <w:p w14:paraId="00666B64" w14:textId="216B9534" w:rsidR="00DC66C7" w:rsidRPr="007274C5" w:rsidRDefault="00DC66C7" w:rsidP="007B0CDC">
            <w:pPr>
              <w:spacing w:after="0"/>
            </w:pPr>
          </w:p>
        </w:tc>
        <w:tc>
          <w:tcPr>
            <w:tcW w:w="4110" w:type="dxa"/>
          </w:tcPr>
          <w:p w14:paraId="00666B65" w14:textId="7F169C00" w:rsidR="00DC66C7" w:rsidRPr="007274C5" w:rsidRDefault="00DC66C7" w:rsidP="007B0CDC">
            <w:pPr>
              <w:spacing w:after="0"/>
            </w:pPr>
          </w:p>
        </w:tc>
      </w:tr>
      <w:tr w:rsidR="00DC66C7" w:rsidRPr="007274C5" w14:paraId="00666B6A" w14:textId="77777777" w:rsidTr="00ED73AA">
        <w:tc>
          <w:tcPr>
            <w:tcW w:w="2830" w:type="dxa"/>
          </w:tcPr>
          <w:p w14:paraId="00666B67" w14:textId="49228ADE" w:rsidR="00DC66C7" w:rsidRPr="00AD10E1" w:rsidRDefault="00DC66C7" w:rsidP="000B17C4">
            <w:pPr>
              <w:spacing w:after="0"/>
              <w:rPr>
                <w:rFonts w:eastAsiaTheme="minorEastAsia"/>
                <w:lang w:eastAsia="zh-CN"/>
              </w:rPr>
            </w:pPr>
          </w:p>
        </w:tc>
        <w:tc>
          <w:tcPr>
            <w:tcW w:w="2410" w:type="dxa"/>
          </w:tcPr>
          <w:p w14:paraId="00666B68" w14:textId="06280A5F" w:rsidR="00DC66C7" w:rsidRPr="00AD10E1" w:rsidRDefault="00DC66C7" w:rsidP="007B0CDC">
            <w:pPr>
              <w:spacing w:after="0"/>
              <w:rPr>
                <w:rFonts w:eastAsiaTheme="minorEastAsia"/>
                <w:lang w:eastAsia="zh-CN"/>
              </w:rPr>
            </w:pPr>
          </w:p>
        </w:tc>
        <w:tc>
          <w:tcPr>
            <w:tcW w:w="4110" w:type="dxa"/>
          </w:tcPr>
          <w:p w14:paraId="00666B69" w14:textId="51DC2945" w:rsidR="00DC66C7" w:rsidRPr="00AD10E1" w:rsidRDefault="00DC66C7" w:rsidP="007B0CDC">
            <w:pPr>
              <w:spacing w:after="0"/>
              <w:rPr>
                <w:rFonts w:eastAsiaTheme="minorEastAsia"/>
                <w:lang w:eastAsia="zh-CN"/>
              </w:rPr>
            </w:pPr>
          </w:p>
        </w:tc>
      </w:tr>
      <w:tr w:rsidR="00DC66C7" w:rsidRPr="007274C5" w14:paraId="00666B6E" w14:textId="77777777" w:rsidTr="00ED73AA">
        <w:tc>
          <w:tcPr>
            <w:tcW w:w="2830" w:type="dxa"/>
          </w:tcPr>
          <w:p w14:paraId="00666B6B" w14:textId="3C1CFA48" w:rsidR="00DC66C7" w:rsidRPr="00907FD4" w:rsidRDefault="00DC66C7" w:rsidP="000B17C4">
            <w:pPr>
              <w:spacing w:after="0"/>
              <w:rPr>
                <w:rFonts w:eastAsia="Yu Mincho"/>
                <w:lang w:eastAsia="ja-JP"/>
              </w:rPr>
            </w:pPr>
          </w:p>
        </w:tc>
        <w:tc>
          <w:tcPr>
            <w:tcW w:w="2410" w:type="dxa"/>
          </w:tcPr>
          <w:p w14:paraId="00666B6C" w14:textId="3862A9E8" w:rsidR="00DC66C7" w:rsidRPr="00907FD4" w:rsidRDefault="00DC66C7" w:rsidP="007B0CDC">
            <w:pPr>
              <w:spacing w:after="0"/>
              <w:rPr>
                <w:rFonts w:eastAsia="Yu Mincho"/>
                <w:lang w:eastAsia="ja-JP"/>
              </w:rPr>
            </w:pPr>
          </w:p>
        </w:tc>
        <w:tc>
          <w:tcPr>
            <w:tcW w:w="4110" w:type="dxa"/>
          </w:tcPr>
          <w:p w14:paraId="00666B6D" w14:textId="4D3654DE" w:rsidR="00DC66C7" w:rsidRPr="00D76A97" w:rsidRDefault="00DC66C7" w:rsidP="007B0CDC">
            <w:pPr>
              <w:spacing w:after="0"/>
            </w:pPr>
          </w:p>
        </w:tc>
      </w:tr>
      <w:tr w:rsidR="00DC66C7" w:rsidRPr="007274C5" w14:paraId="00666B72" w14:textId="77777777" w:rsidTr="00ED73AA">
        <w:tc>
          <w:tcPr>
            <w:tcW w:w="2830" w:type="dxa"/>
          </w:tcPr>
          <w:p w14:paraId="00666B6F" w14:textId="2E8E8B48" w:rsidR="00DC66C7" w:rsidRPr="009627CD" w:rsidRDefault="00DC66C7" w:rsidP="000B17C4">
            <w:pPr>
              <w:spacing w:after="0"/>
              <w:rPr>
                <w:rFonts w:eastAsiaTheme="minorEastAsia"/>
                <w:lang w:eastAsia="zh-CN"/>
              </w:rPr>
            </w:pPr>
          </w:p>
        </w:tc>
        <w:tc>
          <w:tcPr>
            <w:tcW w:w="2410" w:type="dxa"/>
          </w:tcPr>
          <w:p w14:paraId="00666B70" w14:textId="0E96141E" w:rsidR="00DC66C7" w:rsidRPr="009627CD" w:rsidRDefault="00DC66C7" w:rsidP="007B0CDC">
            <w:pPr>
              <w:spacing w:after="0"/>
              <w:rPr>
                <w:rFonts w:eastAsiaTheme="minorEastAsia"/>
                <w:lang w:eastAsia="zh-CN"/>
              </w:rPr>
            </w:pPr>
          </w:p>
        </w:tc>
        <w:tc>
          <w:tcPr>
            <w:tcW w:w="4110" w:type="dxa"/>
          </w:tcPr>
          <w:p w14:paraId="00666B71" w14:textId="3EBA5D32" w:rsidR="00DC66C7" w:rsidRPr="009627CD" w:rsidRDefault="00DC66C7" w:rsidP="007B0CDC">
            <w:pPr>
              <w:spacing w:after="0"/>
              <w:rPr>
                <w:rFonts w:eastAsiaTheme="minorEastAsia"/>
                <w:lang w:eastAsia="zh-CN"/>
              </w:rPr>
            </w:pPr>
          </w:p>
        </w:tc>
      </w:tr>
      <w:tr w:rsidR="00DC66C7" w:rsidRPr="007274C5" w14:paraId="00666B76" w14:textId="77777777" w:rsidTr="00ED73AA">
        <w:tc>
          <w:tcPr>
            <w:tcW w:w="2830" w:type="dxa"/>
          </w:tcPr>
          <w:p w14:paraId="00666B73" w14:textId="34BBF40C" w:rsidR="00DC66C7" w:rsidRPr="007A4717" w:rsidRDefault="00DC66C7" w:rsidP="000B17C4">
            <w:pPr>
              <w:spacing w:after="0"/>
              <w:rPr>
                <w:rFonts w:eastAsia="Yu Mincho"/>
                <w:lang w:eastAsia="ja-JP"/>
              </w:rPr>
            </w:pPr>
          </w:p>
        </w:tc>
        <w:tc>
          <w:tcPr>
            <w:tcW w:w="2410" w:type="dxa"/>
          </w:tcPr>
          <w:p w14:paraId="00666B74" w14:textId="7171C5BE" w:rsidR="00DC66C7" w:rsidRPr="007A4717" w:rsidRDefault="00DC66C7" w:rsidP="007B0CDC">
            <w:pPr>
              <w:spacing w:after="0"/>
              <w:rPr>
                <w:rFonts w:eastAsia="Yu Mincho"/>
                <w:lang w:eastAsia="ja-JP"/>
              </w:rPr>
            </w:pPr>
          </w:p>
        </w:tc>
        <w:tc>
          <w:tcPr>
            <w:tcW w:w="4110" w:type="dxa"/>
          </w:tcPr>
          <w:p w14:paraId="00666B75" w14:textId="2D820E77" w:rsidR="00DC66C7" w:rsidRPr="007A4717" w:rsidRDefault="00DC66C7" w:rsidP="007B0CDC">
            <w:pPr>
              <w:spacing w:after="0"/>
              <w:rPr>
                <w:rFonts w:eastAsia="Yu Mincho"/>
                <w:lang w:eastAsia="ja-JP"/>
              </w:rPr>
            </w:pPr>
          </w:p>
        </w:tc>
      </w:tr>
      <w:tr w:rsidR="00EC32A1" w:rsidRPr="007274C5" w14:paraId="00666B7A" w14:textId="77777777" w:rsidTr="00ED73AA">
        <w:tc>
          <w:tcPr>
            <w:tcW w:w="2830" w:type="dxa"/>
          </w:tcPr>
          <w:p w14:paraId="00666B77" w14:textId="09AE6C9C" w:rsidR="00EC32A1" w:rsidRPr="00A65C3D" w:rsidRDefault="00EC32A1" w:rsidP="000B17C4">
            <w:pPr>
              <w:spacing w:after="0"/>
              <w:rPr>
                <w:rFonts w:eastAsiaTheme="minorEastAsia"/>
                <w:lang w:eastAsia="zh-CN"/>
              </w:rPr>
            </w:pPr>
          </w:p>
        </w:tc>
        <w:tc>
          <w:tcPr>
            <w:tcW w:w="2410" w:type="dxa"/>
          </w:tcPr>
          <w:p w14:paraId="00666B78" w14:textId="52E3D6A5" w:rsidR="00EC32A1" w:rsidRPr="00A65C3D" w:rsidRDefault="00EC32A1" w:rsidP="007B0CDC">
            <w:pPr>
              <w:spacing w:after="0"/>
              <w:rPr>
                <w:rFonts w:eastAsiaTheme="minorEastAsia"/>
                <w:lang w:eastAsia="zh-CN"/>
              </w:rPr>
            </w:pPr>
          </w:p>
        </w:tc>
        <w:tc>
          <w:tcPr>
            <w:tcW w:w="4110" w:type="dxa"/>
          </w:tcPr>
          <w:p w14:paraId="00666B79" w14:textId="298E4B19" w:rsidR="00EC32A1" w:rsidRPr="00A65C3D" w:rsidRDefault="00EC32A1" w:rsidP="007B0CDC">
            <w:pPr>
              <w:spacing w:after="0"/>
              <w:rPr>
                <w:rFonts w:eastAsiaTheme="minorEastAsia"/>
                <w:lang w:eastAsia="zh-CN"/>
              </w:rPr>
            </w:pPr>
          </w:p>
        </w:tc>
      </w:tr>
      <w:tr w:rsidR="00E07938" w:rsidRPr="007274C5" w14:paraId="00666B7E" w14:textId="77777777" w:rsidTr="00ED73AA">
        <w:tc>
          <w:tcPr>
            <w:tcW w:w="2830" w:type="dxa"/>
          </w:tcPr>
          <w:p w14:paraId="00666B7B" w14:textId="1B093D19" w:rsidR="00E07938" w:rsidRPr="007274C5" w:rsidRDefault="00E07938" w:rsidP="000B17C4">
            <w:pPr>
              <w:spacing w:after="0"/>
            </w:pPr>
          </w:p>
        </w:tc>
        <w:tc>
          <w:tcPr>
            <w:tcW w:w="2410" w:type="dxa"/>
          </w:tcPr>
          <w:p w14:paraId="00666B7C" w14:textId="44C37FC3" w:rsidR="00E07938" w:rsidRPr="007274C5" w:rsidRDefault="00E07938" w:rsidP="007B0CDC">
            <w:pPr>
              <w:spacing w:after="0"/>
            </w:pPr>
          </w:p>
        </w:tc>
        <w:tc>
          <w:tcPr>
            <w:tcW w:w="4110" w:type="dxa"/>
          </w:tcPr>
          <w:p w14:paraId="00666B7D" w14:textId="03894909" w:rsidR="00E07938" w:rsidRPr="002A0BE3" w:rsidRDefault="00E07938" w:rsidP="007B0CDC">
            <w:pPr>
              <w:spacing w:after="0"/>
            </w:pPr>
          </w:p>
        </w:tc>
      </w:tr>
      <w:tr w:rsidR="00E07938" w:rsidRPr="007274C5" w14:paraId="00666B82" w14:textId="77777777" w:rsidTr="00ED73AA">
        <w:tc>
          <w:tcPr>
            <w:tcW w:w="2830" w:type="dxa"/>
          </w:tcPr>
          <w:p w14:paraId="00666B7F" w14:textId="3C383C13" w:rsidR="00E07938" w:rsidRPr="00D76A97" w:rsidRDefault="00E07938" w:rsidP="000B17C4">
            <w:pPr>
              <w:spacing w:after="0"/>
            </w:pPr>
          </w:p>
        </w:tc>
        <w:tc>
          <w:tcPr>
            <w:tcW w:w="2410" w:type="dxa"/>
          </w:tcPr>
          <w:p w14:paraId="00666B80" w14:textId="74BE1BAA" w:rsidR="00E07938" w:rsidRPr="00D76A97" w:rsidRDefault="00E07938" w:rsidP="007B0CDC">
            <w:pPr>
              <w:spacing w:after="0"/>
            </w:pPr>
          </w:p>
        </w:tc>
        <w:tc>
          <w:tcPr>
            <w:tcW w:w="4110" w:type="dxa"/>
          </w:tcPr>
          <w:p w14:paraId="00666B81" w14:textId="4C79B914" w:rsidR="00E07938" w:rsidRPr="00D76A97" w:rsidRDefault="00E07938" w:rsidP="007B0CDC">
            <w:pPr>
              <w:spacing w:after="0"/>
            </w:pPr>
          </w:p>
        </w:tc>
      </w:tr>
      <w:tr w:rsidR="002803D5" w:rsidRPr="007274C5" w14:paraId="00666B86" w14:textId="77777777" w:rsidTr="00ED73AA">
        <w:tc>
          <w:tcPr>
            <w:tcW w:w="2830" w:type="dxa"/>
          </w:tcPr>
          <w:p w14:paraId="00666B83" w14:textId="5E095F6B" w:rsidR="002803D5" w:rsidRPr="002803D5" w:rsidRDefault="002803D5" w:rsidP="000B17C4">
            <w:pPr>
              <w:spacing w:after="0"/>
              <w:rPr>
                <w:rFonts w:eastAsia="Yu Mincho"/>
                <w:lang w:eastAsia="ja-JP"/>
              </w:rPr>
            </w:pPr>
          </w:p>
        </w:tc>
        <w:tc>
          <w:tcPr>
            <w:tcW w:w="2410" w:type="dxa"/>
          </w:tcPr>
          <w:p w14:paraId="00666B84" w14:textId="52212EB3" w:rsidR="002803D5" w:rsidRPr="002803D5" w:rsidRDefault="002803D5" w:rsidP="007B0CDC">
            <w:pPr>
              <w:spacing w:after="0"/>
              <w:rPr>
                <w:rFonts w:eastAsia="Yu Mincho"/>
                <w:lang w:eastAsia="ja-JP"/>
              </w:rPr>
            </w:pPr>
          </w:p>
        </w:tc>
        <w:tc>
          <w:tcPr>
            <w:tcW w:w="4110" w:type="dxa"/>
          </w:tcPr>
          <w:p w14:paraId="00666B85" w14:textId="54656D5B" w:rsidR="002803D5" w:rsidRPr="00D76A97" w:rsidRDefault="002803D5" w:rsidP="007B0CDC">
            <w:pPr>
              <w:spacing w:after="0"/>
            </w:pPr>
          </w:p>
        </w:tc>
      </w:tr>
      <w:tr w:rsidR="00E53241" w:rsidRPr="007274C5" w14:paraId="00666B8A" w14:textId="77777777" w:rsidTr="00ED73AA">
        <w:tc>
          <w:tcPr>
            <w:tcW w:w="2830" w:type="dxa"/>
          </w:tcPr>
          <w:p w14:paraId="00666B87" w14:textId="4EDD309C" w:rsidR="00E53241" w:rsidRPr="00D76A97" w:rsidRDefault="00E53241" w:rsidP="000B17C4">
            <w:pPr>
              <w:spacing w:after="0"/>
            </w:pPr>
          </w:p>
        </w:tc>
        <w:tc>
          <w:tcPr>
            <w:tcW w:w="2410" w:type="dxa"/>
          </w:tcPr>
          <w:p w14:paraId="00666B88" w14:textId="622C0C35" w:rsidR="00E53241" w:rsidRPr="00D76A97" w:rsidRDefault="00E53241" w:rsidP="007B0CDC">
            <w:pPr>
              <w:spacing w:after="0"/>
            </w:pPr>
          </w:p>
        </w:tc>
        <w:tc>
          <w:tcPr>
            <w:tcW w:w="4110" w:type="dxa"/>
          </w:tcPr>
          <w:p w14:paraId="00666B89" w14:textId="289E7645" w:rsidR="00E53241" w:rsidRPr="00D76A97" w:rsidRDefault="00E53241" w:rsidP="007B0CDC">
            <w:pPr>
              <w:spacing w:after="0"/>
            </w:pPr>
          </w:p>
        </w:tc>
      </w:tr>
      <w:tr w:rsidR="002803D5" w:rsidRPr="007274C5" w14:paraId="00666B8E" w14:textId="77777777" w:rsidTr="00ED73AA">
        <w:tc>
          <w:tcPr>
            <w:tcW w:w="2830" w:type="dxa"/>
          </w:tcPr>
          <w:p w14:paraId="00666B8B" w14:textId="22AD88D3" w:rsidR="002803D5" w:rsidRPr="009C79ED" w:rsidRDefault="002803D5" w:rsidP="000B17C4">
            <w:pPr>
              <w:spacing w:after="0"/>
              <w:rPr>
                <w:rFonts w:eastAsiaTheme="minorEastAsia"/>
                <w:lang w:eastAsia="zh-CN"/>
              </w:rPr>
            </w:pPr>
          </w:p>
        </w:tc>
        <w:tc>
          <w:tcPr>
            <w:tcW w:w="2410" w:type="dxa"/>
          </w:tcPr>
          <w:p w14:paraId="00666B8C" w14:textId="5F2B7ED5" w:rsidR="002803D5" w:rsidRPr="009C79ED" w:rsidRDefault="002803D5" w:rsidP="007B0CDC">
            <w:pPr>
              <w:spacing w:after="0"/>
              <w:rPr>
                <w:rFonts w:eastAsiaTheme="minorEastAsia"/>
                <w:lang w:eastAsia="zh-CN"/>
              </w:rPr>
            </w:pPr>
          </w:p>
        </w:tc>
        <w:tc>
          <w:tcPr>
            <w:tcW w:w="4110" w:type="dxa"/>
          </w:tcPr>
          <w:p w14:paraId="00666B8D" w14:textId="169EA4F8" w:rsidR="002803D5" w:rsidRPr="009C79ED" w:rsidRDefault="002803D5" w:rsidP="007B0CDC">
            <w:pPr>
              <w:spacing w:after="0"/>
              <w:rPr>
                <w:rFonts w:eastAsiaTheme="minorEastAsia"/>
                <w:lang w:eastAsia="zh-CN"/>
              </w:rPr>
            </w:pPr>
          </w:p>
        </w:tc>
      </w:tr>
      <w:tr w:rsidR="0090764A" w:rsidRPr="007274C5" w14:paraId="00666B92" w14:textId="77777777" w:rsidTr="00ED73AA">
        <w:tc>
          <w:tcPr>
            <w:tcW w:w="2830" w:type="dxa"/>
          </w:tcPr>
          <w:p w14:paraId="00666B8F" w14:textId="0DF2AD49" w:rsidR="0090764A" w:rsidRPr="00EF455F" w:rsidRDefault="0090764A" w:rsidP="000B17C4">
            <w:pPr>
              <w:spacing w:after="0"/>
            </w:pPr>
          </w:p>
        </w:tc>
        <w:tc>
          <w:tcPr>
            <w:tcW w:w="2410" w:type="dxa"/>
          </w:tcPr>
          <w:p w14:paraId="00666B90" w14:textId="5DD9F757" w:rsidR="0090764A" w:rsidRPr="00D76A97" w:rsidRDefault="0090764A" w:rsidP="007B0CDC">
            <w:pPr>
              <w:spacing w:after="0"/>
            </w:pPr>
          </w:p>
        </w:tc>
        <w:tc>
          <w:tcPr>
            <w:tcW w:w="4110" w:type="dxa"/>
          </w:tcPr>
          <w:p w14:paraId="00666B91" w14:textId="7666B927" w:rsidR="0090764A" w:rsidRPr="00D76A97" w:rsidRDefault="0090764A" w:rsidP="007B0CDC">
            <w:pPr>
              <w:spacing w:after="0"/>
            </w:pPr>
          </w:p>
        </w:tc>
      </w:tr>
      <w:tr w:rsidR="0090764A" w:rsidRPr="00E46B78" w14:paraId="00666B96" w14:textId="77777777" w:rsidTr="00ED73AA">
        <w:tc>
          <w:tcPr>
            <w:tcW w:w="2830" w:type="dxa"/>
          </w:tcPr>
          <w:p w14:paraId="00666B93" w14:textId="24AF6BFA" w:rsidR="0090764A" w:rsidRPr="00D76A97" w:rsidRDefault="0090764A" w:rsidP="000B17C4">
            <w:pPr>
              <w:spacing w:after="0"/>
            </w:pPr>
          </w:p>
        </w:tc>
        <w:tc>
          <w:tcPr>
            <w:tcW w:w="2410" w:type="dxa"/>
          </w:tcPr>
          <w:p w14:paraId="00666B94" w14:textId="23D104BC" w:rsidR="0090764A" w:rsidRPr="00D76A97" w:rsidRDefault="0090764A" w:rsidP="007B0CDC">
            <w:pPr>
              <w:spacing w:after="0"/>
            </w:pPr>
          </w:p>
        </w:tc>
        <w:tc>
          <w:tcPr>
            <w:tcW w:w="4110" w:type="dxa"/>
          </w:tcPr>
          <w:p w14:paraId="00666B95" w14:textId="31EE737B" w:rsidR="0090764A" w:rsidRPr="00D76A97" w:rsidRDefault="0090764A" w:rsidP="007B0CDC">
            <w:pPr>
              <w:spacing w:after="0"/>
            </w:pPr>
          </w:p>
        </w:tc>
      </w:tr>
      <w:tr w:rsidR="007E51F4" w:rsidRPr="00E46B78" w14:paraId="00666B9A" w14:textId="77777777" w:rsidTr="00ED73AA">
        <w:tc>
          <w:tcPr>
            <w:tcW w:w="2830" w:type="dxa"/>
          </w:tcPr>
          <w:p w14:paraId="00666B97" w14:textId="0487BFF7" w:rsidR="007E51F4" w:rsidRDefault="007E51F4" w:rsidP="000B17C4">
            <w:pPr>
              <w:spacing w:after="0"/>
            </w:pPr>
          </w:p>
        </w:tc>
        <w:tc>
          <w:tcPr>
            <w:tcW w:w="2410" w:type="dxa"/>
          </w:tcPr>
          <w:p w14:paraId="00666B98" w14:textId="15E81C06" w:rsidR="007E51F4" w:rsidRDefault="007E51F4" w:rsidP="007B0CDC">
            <w:pPr>
              <w:spacing w:after="0"/>
            </w:pPr>
          </w:p>
        </w:tc>
        <w:tc>
          <w:tcPr>
            <w:tcW w:w="4110" w:type="dxa"/>
          </w:tcPr>
          <w:p w14:paraId="00666B99" w14:textId="78CE1AD3" w:rsidR="007E51F4" w:rsidRDefault="007E51F4" w:rsidP="007B0CDC">
            <w:pPr>
              <w:spacing w:after="0"/>
            </w:pPr>
          </w:p>
        </w:tc>
      </w:tr>
      <w:tr w:rsidR="00CA4701" w:rsidRPr="007274C5" w14:paraId="00666B9E" w14:textId="77777777" w:rsidTr="00ED73AA">
        <w:tc>
          <w:tcPr>
            <w:tcW w:w="2830" w:type="dxa"/>
          </w:tcPr>
          <w:p w14:paraId="00666B9B" w14:textId="4E0F8878" w:rsidR="00CA4701" w:rsidRPr="007274C5" w:rsidRDefault="00CA4701" w:rsidP="000B17C4">
            <w:pPr>
              <w:spacing w:after="0"/>
            </w:pPr>
          </w:p>
        </w:tc>
        <w:tc>
          <w:tcPr>
            <w:tcW w:w="2410" w:type="dxa"/>
          </w:tcPr>
          <w:p w14:paraId="00666B9C" w14:textId="24CC5617" w:rsidR="00CA4701" w:rsidRPr="007274C5" w:rsidRDefault="00CA4701" w:rsidP="007B0CDC">
            <w:pPr>
              <w:spacing w:after="0"/>
            </w:pPr>
          </w:p>
        </w:tc>
        <w:tc>
          <w:tcPr>
            <w:tcW w:w="4110" w:type="dxa"/>
          </w:tcPr>
          <w:p w14:paraId="00666B9D" w14:textId="66DC1988" w:rsidR="00CA4701" w:rsidRPr="007274C5" w:rsidRDefault="00CA4701" w:rsidP="007B0CDC">
            <w:pPr>
              <w:spacing w:after="0"/>
            </w:pPr>
          </w:p>
        </w:tc>
      </w:tr>
      <w:tr w:rsidR="00A475CF" w14:paraId="00666BA2" w14:textId="77777777" w:rsidTr="00523322">
        <w:tc>
          <w:tcPr>
            <w:tcW w:w="2830" w:type="dxa"/>
          </w:tcPr>
          <w:p w14:paraId="00666B9F" w14:textId="73CCC9E9" w:rsidR="00A475CF" w:rsidRDefault="00A475CF" w:rsidP="00A475CF">
            <w:pPr>
              <w:spacing w:after="0"/>
            </w:pPr>
          </w:p>
        </w:tc>
        <w:tc>
          <w:tcPr>
            <w:tcW w:w="2410" w:type="dxa"/>
          </w:tcPr>
          <w:p w14:paraId="00666BA0" w14:textId="460974A5" w:rsidR="00A475CF" w:rsidRDefault="00A475CF" w:rsidP="00A475CF">
            <w:pPr>
              <w:spacing w:after="0"/>
            </w:pPr>
          </w:p>
        </w:tc>
        <w:tc>
          <w:tcPr>
            <w:tcW w:w="4110" w:type="dxa"/>
          </w:tcPr>
          <w:p w14:paraId="00666BA1" w14:textId="44F354CF" w:rsidR="00A475CF" w:rsidRDefault="00A475CF" w:rsidP="00A475CF">
            <w:pPr>
              <w:spacing w:after="0"/>
            </w:pPr>
          </w:p>
        </w:tc>
      </w:tr>
      <w:tr w:rsidR="00A475CF" w14:paraId="00666BA6" w14:textId="77777777" w:rsidTr="00523322">
        <w:tc>
          <w:tcPr>
            <w:tcW w:w="2830" w:type="dxa"/>
          </w:tcPr>
          <w:p w14:paraId="00666BA3" w14:textId="00BCE394" w:rsidR="00A475CF" w:rsidRDefault="00A475CF" w:rsidP="00A475CF">
            <w:pPr>
              <w:spacing w:after="0"/>
            </w:pPr>
          </w:p>
        </w:tc>
        <w:tc>
          <w:tcPr>
            <w:tcW w:w="2410" w:type="dxa"/>
          </w:tcPr>
          <w:p w14:paraId="00666BA4" w14:textId="2A079A72" w:rsidR="00A475CF" w:rsidRDefault="00A475CF" w:rsidP="00A475CF">
            <w:pPr>
              <w:spacing w:after="0"/>
            </w:pPr>
          </w:p>
        </w:tc>
        <w:tc>
          <w:tcPr>
            <w:tcW w:w="4110" w:type="dxa"/>
          </w:tcPr>
          <w:p w14:paraId="00666BA5" w14:textId="126AE609" w:rsidR="00A475CF" w:rsidRDefault="00A475CF" w:rsidP="00A475CF">
            <w:pPr>
              <w:spacing w:after="0"/>
            </w:pPr>
          </w:p>
        </w:tc>
      </w:tr>
      <w:tr w:rsidR="00144044" w14:paraId="00666BAA" w14:textId="77777777" w:rsidTr="00A475CF">
        <w:tc>
          <w:tcPr>
            <w:tcW w:w="2830" w:type="dxa"/>
          </w:tcPr>
          <w:p w14:paraId="00666BA7" w14:textId="04A92BA0" w:rsidR="00144044" w:rsidRDefault="00144044" w:rsidP="00144044">
            <w:pPr>
              <w:spacing w:after="0"/>
            </w:pPr>
          </w:p>
        </w:tc>
        <w:tc>
          <w:tcPr>
            <w:tcW w:w="2410" w:type="dxa"/>
          </w:tcPr>
          <w:p w14:paraId="00666BA8" w14:textId="0B743886" w:rsidR="00144044" w:rsidRDefault="00144044" w:rsidP="00144044">
            <w:pPr>
              <w:spacing w:after="0"/>
            </w:pPr>
          </w:p>
        </w:tc>
        <w:tc>
          <w:tcPr>
            <w:tcW w:w="4110" w:type="dxa"/>
          </w:tcPr>
          <w:p w14:paraId="00666BA9" w14:textId="69736846" w:rsidR="00144044" w:rsidRDefault="00144044" w:rsidP="00144044">
            <w:pPr>
              <w:spacing w:after="0"/>
            </w:pPr>
          </w:p>
        </w:tc>
      </w:tr>
      <w:tr w:rsidR="00B7041D" w14:paraId="00666BAE" w14:textId="77777777" w:rsidTr="00A475CF">
        <w:tc>
          <w:tcPr>
            <w:tcW w:w="2830" w:type="dxa"/>
          </w:tcPr>
          <w:p w14:paraId="00666BAB" w14:textId="682E0B67" w:rsidR="00B7041D" w:rsidRDefault="00B7041D" w:rsidP="00144044">
            <w:pPr>
              <w:spacing w:after="0"/>
              <w:rPr>
                <w:rFonts w:eastAsiaTheme="minorEastAsia"/>
                <w:lang w:eastAsia="zh-CN"/>
              </w:rPr>
            </w:pPr>
          </w:p>
        </w:tc>
        <w:tc>
          <w:tcPr>
            <w:tcW w:w="2410" w:type="dxa"/>
          </w:tcPr>
          <w:p w14:paraId="00666BAC" w14:textId="09499D8E" w:rsidR="00B7041D" w:rsidRDefault="00B7041D" w:rsidP="00144044">
            <w:pPr>
              <w:spacing w:after="0"/>
              <w:rPr>
                <w:rFonts w:eastAsiaTheme="minorEastAsia"/>
                <w:lang w:eastAsia="zh-CN"/>
              </w:rPr>
            </w:pPr>
          </w:p>
        </w:tc>
        <w:tc>
          <w:tcPr>
            <w:tcW w:w="4110" w:type="dxa"/>
          </w:tcPr>
          <w:p w14:paraId="00666BAD" w14:textId="68FB3C6A" w:rsidR="00B7041D" w:rsidRDefault="00B7041D" w:rsidP="00144044">
            <w:pPr>
              <w:spacing w:after="0"/>
              <w:rPr>
                <w:rFonts w:eastAsiaTheme="minorEastAsia"/>
                <w:lang w:eastAsia="zh-CN"/>
              </w:rPr>
            </w:pPr>
          </w:p>
        </w:tc>
      </w:tr>
      <w:tr w:rsidR="001F0B9F" w14:paraId="00666BB2" w14:textId="77777777" w:rsidTr="00A475CF">
        <w:tc>
          <w:tcPr>
            <w:tcW w:w="2830" w:type="dxa"/>
          </w:tcPr>
          <w:p w14:paraId="00666BAF" w14:textId="2EA683C9" w:rsidR="001F0B9F" w:rsidRDefault="001F0B9F" w:rsidP="00144044">
            <w:pPr>
              <w:spacing w:after="0"/>
              <w:rPr>
                <w:rFonts w:eastAsiaTheme="minorEastAsia"/>
                <w:lang w:eastAsia="zh-CN"/>
              </w:rPr>
            </w:pPr>
          </w:p>
        </w:tc>
        <w:tc>
          <w:tcPr>
            <w:tcW w:w="2410" w:type="dxa"/>
          </w:tcPr>
          <w:p w14:paraId="00666BB0" w14:textId="29DA16B9" w:rsidR="001F0B9F" w:rsidRDefault="001F0B9F" w:rsidP="00144044">
            <w:pPr>
              <w:spacing w:after="0"/>
              <w:rPr>
                <w:rFonts w:eastAsiaTheme="minorEastAsia"/>
                <w:lang w:eastAsia="zh-CN"/>
              </w:rPr>
            </w:pPr>
          </w:p>
        </w:tc>
        <w:tc>
          <w:tcPr>
            <w:tcW w:w="4110" w:type="dxa"/>
          </w:tcPr>
          <w:p w14:paraId="00666BB1" w14:textId="49785ECF" w:rsidR="001F0B9F" w:rsidRDefault="001F0B9F" w:rsidP="00144044">
            <w:pPr>
              <w:spacing w:after="0"/>
              <w:rPr>
                <w:rFonts w:eastAsiaTheme="minorEastAsia"/>
                <w:lang w:eastAsia="zh-CN"/>
              </w:rPr>
            </w:pPr>
          </w:p>
        </w:tc>
      </w:tr>
      <w:tr w:rsidR="009721B7" w14:paraId="00666BB6" w14:textId="77777777" w:rsidTr="00A475CF">
        <w:tc>
          <w:tcPr>
            <w:tcW w:w="2830" w:type="dxa"/>
          </w:tcPr>
          <w:p w14:paraId="00666BB3" w14:textId="35DFFCF2" w:rsidR="009721B7" w:rsidRDefault="009721B7" w:rsidP="00144044">
            <w:pPr>
              <w:spacing w:after="0"/>
              <w:rPr>
                <w:rFonts w:eastAsiaTheme="minorEastAsia"/>
                <w:lang w:eastAsia="zh-CN"/>
              </w:rPr>
            </w:pPr>
          </w:p>
        </w:tc>
        <w:tc>
          <w:tcPr>
            <w:tcW w:w="2410" w:type="dxa"/>
          </w:tcPr>
          <w:p w14:paraId="00666BB4" w14:textId="24F714A6" w:rsidR="009721B7" w:rsidRDefault="009721B7" w:rsidP="00144044">
            <w:pPr>
              <w:spacing w:after="0"/>
              <w:rPr>
                <w:rFonts w:eastAsiaTheme="minorEastAsia"/>
                <w:lang w:eastAsia="zh-CN"/>
              </w:rPr>
            </w:pPr>
          </w:p>
        </w:tc>
        <w:tc>
          <w:tcPr>
            <w:tcW w:w="4110" w:type="dxa"/>
          </w:tcPr>
          <w:p w14:paraId="00666BB5" w14:textId="451A81EC" w:rsidR="009721B7" w:rsidRDefault="009721B7" w:rsidP="00144044">
            <w:pPr>
              <w:spacing w:after="0"/>
              <w:rPr>
                <w:rFonts w:eastAsiaTheme="minorEastAsia"/>
                <w:lang w:eastAsia="zh-CN"/>
              </w:rPr>
            </w:pPr>
          </w:p>
        </w:tc>
      </w:tr>
      <w:tr w:rsidR="00533C96" w14:paraId="00666BBA" w14:textId="77777777" w:rsidTr="00A475CF">
        <w:tc>
          <w:tcPr>
            <w:tcW w:w="2830" w:type="dxa"/>
          </w:tcPr>
          <w:p w14:paraId="00666BB7" w14:textId="61D41727" w:rsidR="00533C96" w:rsidRDefault="00533C96" w:rsidP="00533C96">
            <w:pPr>
              <w:spacing w:after="0"/>
              <w:rPr>
                <w:rFonts w:eastAsiaTheme="minorEastAsia"/>
                <w:lang w:eastAsia="zh-CN"/>
              </w:rPr>
            </w:pPr>
          </w:p>
        </w:tc>
        <w:tc>
          <w:tcPr>
            <w:tcW w:w="2410" w:type="dxa"/>
          </w:tcPr>
          <w:p w14:paraId="00666BB8" w14:textId="7388CAAC" w:rsidR="00533C96" w:rsidRDefault="00533C96" w:rsidP="00533C96">
            <w:pPr>
              <w:spacing w:after="0"/>
              <w:rPr>
                <w:rFonts w:eastAsiaTheme="minorEastAsia"/>
                <w:lang w:eastAsia="zh-CN"/>
              </w:rPr>
            </w:pPr>
          </w:p>
        </w:tc>
        <w:tc>
          <w:tcPr>
            <w:tcW w:w="4110" w:type="dxa"/>
          </w:tcPr>
          <w:p w14:paraId="00666BB9" w14:textId="6CF7A52E" w:rsidR="00533C96" w:rsidRDefault="00533C96" w:rsidP="00533C96">
            <w:pPr>
              <w:spacing w:after="0"/>
              <w:rPr>
                <w:rFonts w:eastAsiaTheme="minorEastAsia"/>
                <w:lang w:eastAsia="zh-CN"/>
              </w:rPr>
            </w:pPr>
          </w:p>
        </w:tc>
      </w:tr>
      <w:tr w:rsidR="000317D5" w14:paraId="00666BBE" w14:textId="77777777" w:rsidTr="00A475CF">
        <w:tc>
          <w:tcPr>
            <w:tcW w:w="2830" w:type="dxa"/>
          </w:tcPr>
          <w:p w14:paraId="00666BBB" w14:textId="32B0A17B" w:rsidR="000317D5" w:rsidRDefault="000317D5" w:rsidP="00533C96">
            <w:pPr>
              <w:spacing w:after="0"/>
              <w:rPr>
                <w:rFonts w:eastAsiaTheme="minorEastAsia"/>
                <w:lang w:eastAsia="zh-CN"/>
              </w:rPr>
            </w:pPr>
          </w:p>
        </w:tc>
        <w:tc>
          <w:tcPr>
            <w:tcW w:w="2410" w:type="dxa"/>
          </w:tcPr>
          <w:p w14:paraId="00666BBC" w14:textId="46688484" w:rsidR="000317D5" w:rsidRDefault="000317D5" w:rsidP="00533C96">
            <w:pPr>
              <w:spacing w:after="0"/>
              <w:rPr>
                <w:rFonts w:eastAsiaTheme="minorEastAsia"/>
                <w:lang w:eastAsia="zh-CN"/>
              </w:rPr>
            </w:pPr>
          </w:p>
        </w:tc>
        <w:tc>
          <w:tcPr>
            <w:tcW w:w="4110" w:type="dxa"/>
          </w:tcPr>
          <w:p w14:paraId="00666BBD" w14:textId="208917F3" w:rsidR="000317D5" w:rsidRDefault="000317D5" w:rsidP="00533C96">
            <w:pPr>
              <w:spacing w:after="0"/>
              <w:rPr>
                <w:rFonts w:eastAsiaTheme="minorEastAsia"/>
                <w:lang w:eastAsia="zh-CN"/>
              </w:rPr>
            </w:pPr>
          </w:p>
        </w:tc>
      </w:tr>
    </w:tbl>
    <w:p w14:paraId="00666BBF" w14:textId="77777777" w:rsidR="00DC66C7" w:rsidRPr="00E46B78" w:rsidRDefault="00DC66C7" w:rsidP="00DC66C7"/>
    <w:p w14:paraId="00666BC0"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163FF388" w:rsidR="00DE0307" w:rsidRPr="00107018" w:rsidRDefault="00C607B0" w:rsidP="00DE0307">
            <w:pPr>
              <w:rPr>
                <w:color w:val="0000FF"/>
                <w:u w:val="single"/>
              </w:rPr>
            </w:pPr>
            <w:hyperlink r:id="rId14" w:history="1">
              <w:r w:rsidR="001C7C13" w:rsidRPr="001C7C13">
                <w:rPr>
                  <w:rStyle w:val="af1"/>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31C209D5" w:rsidR="00DE0307" w:rsidRPr="00107018" w:rsidRDefault="00C607B0" w:rsidP="00DE0307">
            <w:pPr>
              <w:rPr>
                <w:color w:val="0000FF"/>
                <w:u w:val="single"/>
              </w:rPr>
            </w:pPr>
            <w:hyperlink r:id="rId15" w:history="1">
              <w:r w:rsidR="00BD5F06">
                <w:rPr>
                  <w:rStyle w:val="af1"/>
                  <w:color w:val="0000FF"/>
                </w:rPr>
                <w:t>R1-2108271</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09FBA" w14:textId="77777777" w:rsidR="00C607B0" w:rsidRDefault="00C607B0" w:rsidP="00581A60">
      <w:pPr>
        <w:spacing w:after="0"/>
      </w:pPr>
      <w:r>
        <w:separator/>
      </w:r>
    </w:p>
  </w:endnote>
  <w:endnote w:type="continuationSeparator" w:id="0">
    <w:p w14:paraId="0E035FB6" w14:textId="77777777" w:rsidR="00C607B0" w:rsidRDefault="00C607B0" w:rsidP="00581A60">
      <w:pPr>
        <w:spacing w:after="0"/>
      </w:pPr>
      <w:r>
        <w:continuationSeparator/>
      </w:r>
    </w:p>
  </w:endnote>
  <w:endnote w:type="continuationNotice" w:id="1">
    <w:p w14:paraId="4910F49C" w14:textId="77777777" w:rsidR="00C607B0" w:rsidRDefault="00C60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3EDEE" w14:textId="77777777" w:rsidR="00C607B0" w:rsidRDefault="00C607B0" w:rsidP="00581A60">
      <w:pPr>
        <w:spacing w:after="0"/>
      </w:pPr>
      <w:r>
        <w:separator/>
      </w:r>
    </w:p>
  </w:footnote>
  <w:footnote w:type="continuationSeparator" w:id="0">
    <w:p w14:paraId="320D0637" w14:textId="77777777" w:rsidR="00C607B0" w:rsidRDefault="00C607B0" w:rsidP="00581A60">
      <w:pPr>
        <w:spacing w:after="0"/>
      </w:pPr>
      <w:r>
        <w:continuationSeparator/>
      </w:r>
    </w:p>
  </w:footnote>
  <w:footnote w:type="continuationNotice" w:id="1">
    <w:p w14:paraId="73BF9F4C" w14:textId="77777777" w:rsidR="00C607B0" w:rsidRDefault="00C607B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3E7A0EBD"/>
    <w:multiLevelType w:val="hybridMultilevel"/>
    <w:tmpl w:val="BE0A1E34"/>
    <w:lvl w:ilvl="0" w:tplc="500E7A00">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1" w15:restartNumberingAfterBreak="0">
    <w:nsid w:val="51DD5E4D"/>
    <w:multiLevelType w:val="hybridMultilevel"/>
    <w:tmpl w:val="7CB6D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4"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6"/>
  </w:num>
  <w:num w:numId="5">
    <w:abstractNumId w:val="21"/>
  </w:num>
  <w:num w:numId="6">
    <w:abstractNumId w:val="33"/>
    <w:lvlOverride w:ilvl="0">
      <w:startOverride w:val="1"/>
    </w:lvlOverride>
  </w:num>
  <w:num w:numId="7">
    <w:abstractNumId w:val="12"/>
  </w:num>
  <w:num w:numId="8">
    <w:abstractNumId w:val="26"/>
  </w:num>
  <w:num w:numId="9">
    <w:abstractNumId w:val="52"/>
  </w:num>
  <w:num w:numId="10">
    <w:abstractNumId w:val="52"/>
  </w:num>
  <w:num w:numId="11">
    <w:abstractNumId w:val="29"/>
  </w:num>
  <w:num w:numId="12">
    <w:abstractNumId w:val="40"/>
  </w:num>
  <w:num w:numId="13">
    <w:abstractNumId w:val="34"/>
  </w:num>
  <w:num w:numId="14">
    <w:abstractNumId w:val="14"/>
  </w:num>
  <w:num w:numId="15">
    <w:abstractNumId w:val="46"/>
  </w:num>
  <w:num w:numId="16">
    <w:abstractNumId w:val="35"/>
  </w:num>
  <w:num w:numId="17">
    <w:abstractNumId w:val="37"/>
  </w:num>
  <w:num w:numId="18">
    <w:abstractNumId w:val="11"/>
  </w:num>
  <w:num w:numId="19">
    <w:abstractNumId w:val="19"/>
  </w:num>
  <w:num w:numId="20">
    <w:abstractNumId w:val="59"/>
  </w:num>
  <w:num w:numId="21">
    <w:abstractNumId w:val="18"/>
  </w:num>
  <w:num w:numId="22">
    <w:abstractNumId w:val="8"/>
  </w:num>
  <w:num w:numId="23">
    <w:abstractNumId w:val="7"/>
  </w:num>
  <w:num w:numId="24">
    <w:abstractNumId w:val="23"/>
  </w:num>
  <w:num w:numId="25">
    <w:abstractNumId w:val="15"/>
  </w:num>
  <w:num w:numId="26">
    <w:abstractNumId w:val="51"/>
  </w:num>
  <w:num w:numId="27">
    <w:abstractNumId w:val="38"/>
  </w:num>
  <w:num w:numId="28">
    <w:abstractNumId w:val="16"/>
  </w:num>
  <w:num w:numId="29">
    <w:abstractNumId w:val="49"/>
  </w:num>
  <w:num w:numId="30">
    <w:abstractNumId w:val="27"/>
  </w:num>
  <w:num w:numId="31">
    <w:abstractNumId w:val="1"/>
  </w:num>
  <w:num w:numId="32">
    <w:abstractNumId w:val="57"/>
  </w:num>
  <w:num w:numId="33">
    <w:abstractNumId w:val="4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5"/>
  </w:num>
  <w:num w:numId="39">
    <w:abstractNumId w:val="39"/>
  </w:num>
  <w:num w:numId="40">
    <w:abstractNumId w:val="9"/>
  </w:num>
  <w:num w:numId="41">
    <w:abstractNumId w:val="22"/>
  </w:num>
  <w:num w:numId="42">
    <w:abstractNumId w:val="53"/>
  </w:num>
  <w:num w:numId="43">
    <w:abstractNumId w:val="42"/>
  </w:num>
  <w:num w:numId="44">
    <w:abstractNumId w:val="13"/>
  </w:num>
  <w:num w:numId="45">
    <w:abstractNumId w:val="5"/>
  </w:num>
  <w:num w:numId="46">
    <w:abstractNumId w:val="47"/>
  </w:num>
  <w:num w:numId="47">
    <w:abstractNumId w:val="54"/>
  </w:num>
  <w:num w:numId="48">
    <w:abstractNumId w:val="32"/>
  </w:num>
  <w:num w:numId="49">
    <w:abstractNumId w:val="50"/>
  </w:num>
  <w:num w:numId="50">
    <w:abstractNumId w:val="4"/>
  </w:num>
  <w:num w:numId="51">
    <w:abstractNumId w:val="12"/>
  </w:num>
  <w:num w:numId="52">
    <w:abstractNumId w:val="45"/>
  </w:num>
  <w:num w:numId="53">
    <w:abstractNumId w:val="10"/>
  </w:num>
  <w:num w:numId="54">
    <w:abstractNumId w:val="6"/>
  </w:num>
  <w:num w:numId="55">
    <w:abstractNumId w:val="48"/>
  </w:num>
  <w:num w:numId="56">
    <w:abstractNumId w:val="44"/>
  </w:num>
  <w:num w:numId="57">
    <w:abstractNumId w:val="28"/>
  </w:num>
  <w:num w:numId="58">
    <w:abstractNumId w:val="12"/>
  </w:num>
  <w:num w:numId="59">
    <w:abstractNumId w:val="31"/>
  </w:num>
  <w:num w:numId="60">
    <w:abstractNumId w:val="2"/>
  </w:num>
  <w:num w:numId="61">
    <w:abstractNumId w:val="60"/>
  </w:num>
  <w:num w:numId="62">
    <w:abstractNumId w:val="58"/>
  </w:num>
  <w:num w:numId="63">
    <w:abstractNumId w:val="43"/>
  </w:num>
  <w:num w:numId="64">
    <w:abstractNumId w:val="36"/>
  </w:num>
  <w:num w:numId="65">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qFormat/>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 w:type="character" w:customStyle="1" w:styleId="UnresolvedMention">
    <w:name w:val="Unresolved Mention"/>
    <w:basedOn w:val="a0"/>
    <w:uiPriority w:val="99"/>
    <w:semiHidden/>
    <w:unhideWhenUsed/>
    <w:rsid w:val="001F24F5"/>
    <w:rPr>
      <w:color w:val="605E5C"/>
      <w:shd w:val="clear" w:color="auto" w:fill="E1DFDD"/>
    </w:rPr>
  </w:style>
  <w:style w:type="paragraph" w:customStyle="1" w:styleId="done">
    <w:name w:val="done"/>
    <w:basedOn w:val="a"/>
    <w:rsid w:val="00E71EBE"/>
    <w:pPr>
      <w:keepNext/>
      <w:keepLines/>
      <w:widowControl w:val="0"/>
      <w:numPr>
        <w:numId w:val="6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styleId="af6">
    <w:name w:val="Strong"/>
    <w:uiPriority w:val="22"/>
    <w:qFormat/>
    <w:rsid w:val="004340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59284069">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1478592">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39663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888652">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Inbox/drafts/8.6/ParamList/RedCapParamList-v000.xls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6-e/Docs/R1-210640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Inbox/drafts/8.6/ParamList/RedCapParamList-v000.xlsx"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8271.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2e/Docs/RP-2115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ECD6FF-F393-4292-B194-B5319EDE8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4847</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5686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Huawei</cp:lastModifiedBy>
  <cp:revision>2</cp:revision>
  <dcterms:created xsi:type="dcterms:W3CDTF">2021-09-02T08:33:00Z</dcterms:created>
  <dcterms:modified xsi:type="dcterms:W3CDTF">2021-09-02T08:33:00Z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ies>
</file>