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15B63" w14:textId="77777777" w:rsidR="00D44A5C" w:rsidRDefault="00887645">
      <w:pPr>
        <w:pStyle w:val="Header"/>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Pr>
          <w:rFonts w:cs="Arial"/>
          <w:bCs/>
          <w:sz w:val="22"/>
          <w:highlight w:val="yellow"/>
        </w:rPr>
        <w:t>R1-210xxxx</w:t>
      </w:r>
    </w:p>
    <w:p w14:paraId="04AB95BF" w14:textId="77777777" w:rsidR="00D44A5C" w:rsidRDefault="0088764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77777777"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FL summary #3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77777777"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FL3</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16679F52" w14:textId="77777777" w:rsidR="00D44A5C" w:rsidRDefault="00D44A5C">
      <w:pPr>
        <w:jc w:val="both"/>
        <w:rPr>
          <w:rFonts w:eastAsia="Times New Roman"/>
          <w:lang w:val="en-US"/>
        </w:rPr>
      </w:pPr>
    </w:p>
    <w:p w14:paraId="2057C4D6" w14:textId="77777777" w:rsidR="00D44A5C" w:rsidRDefault="00887645">
      <w:pPr>
        <w:pStyle w:val="Heading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Yu Mincho"/>
          <w:lang w:eastAsia="ja-JP"/>
        </w:rPr>
      </w:pPr>
    </w:p>
    <w:p w14:paraId="382AA61C" w14:textId="77777777" w:rsidR="00D44A5C" w:rsidRDefault="0088764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sidRPr="00887645">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Yu Mincho"/>
          <w:lang w:eastAsia="ja-JP"/>
        </w:rPr>
      </w:pPr>
    </w:p>
    <w:p w14:paraId="0E973E69" w14:textId="77777777" w:rsidR="00D44A5C" w:rsidRDefault="0088764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Yu Mincho"/>
                <w:lang w:val="en-US" w:eastAsia="ja-JP"/>
              </w:rPr>
            </w:pPr>
            <w:r>
              <w:rPr>
                <w:rFonts w:eastAsia="Yu Mincho"/>
                <w:lang w:val="en-US" w:eastAsia="ja-JP"/>
              </w:rPr>
              <w:t>Ericsson</w:t>
            </w:r>
          </w:p>
        </w:tc>
        <w:tc>
          <w:tcPr>
            <w:tcW w:w="1372" w:type="dxa"/>
          </w:tcPr>
          <w:p w14:paraId="3DEB58CE"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D31C2D"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58073B6F" w14:textId="77777777" w:rsidR="00D44A5C" w:rsidRDefault="00D44A5C">
            <w:pPr>
              <w:tabs>
                <w:tab w:val="left" w:pos="551"/>
              </w:tabs>
              <w:rPr>
                <w:rFonts w:eastAsia="Yu Mincho"/>
                <w:lang w:val="en-US" w:eastAsia="ja-JP"/>
              </w:rPr>
            </w:pPr>
          </w:p>
        </w:tc>
        <w:tc>
          <w:tcPr>
            <w:tcW w:w="6780" w:type="dxa"/>
          </w:tcPr>
          <w:p w14:paraId="287FF74E" w14:textId="77777777" w:rsidR="00D44A5C" w:rsidRDefault="0088764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21C73524" w14:textId="77777777" w:rsidR="00D44A5C" w:rsidRDefault="00D44A5C">
            <w:pPr>
              <w:rPr>
                <w:rFonts w:eastAsia="Yu Mincho"/>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Yu Mincho"/>
                <w:lang w:val="en-US" w:eastAsia="ja-JP"/>
              </w:rPr>
            </w:pPr>
            <w:r>
              <w:rPr>
                <w:rFonts w:eastAsia="Yu Mincho"/>
                <w:lang w:val="en-US" w:eastAsia="ja-JP"/>
              </w:rPr>
              <w:t>Huawei, HiSilicon</w:t>
            </w:r>
          </w:p>
        </w:tc>
        <w:tc>
          <w:tcPr>
            <w:tcW w:w="1372" w:type="dxa"/>
          </w:tcPr>
          <w:p w14:paraId="583803F9" w14:textId="77777777" w:rsidR="00D44A5C" w:rsidRDefault="00D44A5C">
            <w:pPr>
              <w:tabs>
                <w:tab w:val="left" w:pos="551"/>
              </w:tabs>
              <w:rPr>
                <w:rFonts w:eastAsia="Yu Mincho"/>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bl>
    <w:p w14:paraId="53D7D1EA" w14:textId="77777777" w:rsidR="00D44A5C" w:rsidRDefault="00D44A5C">
      <w:pPr>
        <w:spacing w:after="100" w:afterAutospacing="1"/>
        <w:jc w:val="both"/>
        <w:rPr>
          <w:rFonts w:eastAsia="Yu Mincho"/>
          <w:lang w:eastAsia="ja-JP"/>
        </w:rPr>
      </w:pPr>
    </w:p>
    <w:p w14:paraId="199CDFA4" w14:textId="77777777" w:rsidR="00D44A5C" w:rsidRDefault="0088764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xml:space="preserve">] suggest that maximum DL modulation order (64QAM) is included. </w:t>
      </w:r>
      <w:r>
        <w:rPr>
          <w:rFonts w:eastAsia="Yu Mincho"/>
        </w:rPr>
        <w:lastRenderedPageBreak/>
        <w:t>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323C640E"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Reduced baseline capability FG5-1 to max 8 HARQ processes</w:t>
      </w:r>
    </w:p>
    <w:p w14:paraId="51D73FE2"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 xml:space="preserve">No support of supplemental uplink and CBG </w:t>
      </w:r>
    </w:p>
    <w:p w14:paraId="49BA8FED" w14:textId="77777777" w:rsidR="00D44A5C" w:rsidRDefault="00887645">
      <w:pPr>
        <w:pStyle w:val="ListParagraph"/>
        <w:numPr>
          <w:ilvl w:val="0"/>
          <w:numId w:val="12"/>
        </w:numPr>
        <w:spacing w:after="100" w:afterAutospacing="1"/>
        <w:jc w:val="both"/>
        <w:rPr>
          <w:rFonts w:eastAsia="Yu Mincho"/>
          <w:sz w:val="20"/>
          <w:szCs w:val="21"/>
        </w:rPr>
      </w:pPr>
      <w:r>
        <w:rPr>
          <w:rFonts w:eastAsia="Yu Mincho"/>
          <w:sz w:val="20"/>
          <w:szCs w:val="21"/>
        </w:rPr>
        <w:t>Mandatory support of dynamic repetition for PDSCH, PUCCH and PUSCH</w:t>
      </w:r>
    </w:p>
    <w:p w14:paraId="1530543D"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7A1C532A"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82"/>
        <w:gridCol w:w="1144"/>
        <w:gridCol w:w="6581"/>
      </w:tblGrid>
      <w:tr w:rsidR="00D44A5C" w14:paraId="76DB46AE" w14:textId="77777777" w:rsidTr="00342CE3">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0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342CE3">
        <w:tc>
          <w:tcPr>
            <w:tcW w:w="894"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06"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342CE3">
        <w:tc>
          <w:tcPr>
            <w:tcW w:w="894"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06"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ListParagraph"/>
              <w:numPr>
                <w:ilvl w:val="0"/>
                <w:numId w:val="11"/>
              </w:numPr>
              <w:rPr>
                <w:lang w:val="en-US"/>
              </w:rPr>
            </w:pPr>
            <w:r>
              <w:rPr>
                <w:lang w:val="en-US"/>
              </w:rPr>
              <w:t xml:space="preserve">The minimum number of Rx branches/DL MIMO layers supported </w:t>
            </w:r>
          </w:p>
          <w:p w14:paraId="6C67BA1C" w14:textId="77777777" w:rsidR="00D44A5C" w:rsidRDefault="00887645">
            <w:pPr>
              <w:pStyle w:val="ListParagraph"/>
              <w:numPr>
                <w:ilvl w:val="0"/>
                <w:numId w:val="11"/>
              </w:numPr>
              <w:rPr>
                <w:lang w:val="en-US"/>
              </w:rPr>
            </w:pPr>
            <w:r>
              <w:rPr>
                <w:lang w:val="en-US"/>
              </w:rPr>
              <w:t>The minimum DL modulation order supported</w:t>
            </w:r>
          </w:p>
        </w:tc>
      </w:tr>
      <w:tr w:rsidR="00D44A5C" w14:paraId="6C6186AE" w14:textId="77777777" w:rsidTr="00342CE3">
        <w:tc>
          <w:tcPr>
            <w:tcW w:w="894"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Yu Mincho"/>
                <w:lang w:val="en-US" w:eastAsia="ja-JP"/>
              </w:rPr>
            </w:pPr>
            <w:r>
              <w:rPr>
                <w:rFonts w:hint="eastAsia"/>
                <w:lang w:val="en-US" w:eastAsia="ko-KR"/>
              </w:rPr>
              <w:t>LG</w:t>
            </w:r>
          </w:p>
        </w:tc>
        <w:tc>
          <w:tcPr>
            <w:tcW w:w="4106"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342CE3">
        <w:tc>
          <w:tcPr>
            <w:tcW w:w="894"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06"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Yu Mincho"/>
              </w:rPr>
            </w:pPr>
          </w:p>
        </w:tc>
      </w:tr>
      <w:tr w:rsidR="00D44A5C" w14:paraId="5E93391F" w14:textId="77777777" w:rsidTr="00342CE3">
        <w:tc>
          <w:tcPr>
            <w:tcW w:w="894"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6"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D44A5C" w14:paraId="2E4EC33A" w14:textId="77777777" w:rsidTr="00342CE3">
        <w:tc>
          <w:tcPr>
            <w:tcW w:w="894"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06"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342CE3">
        <w:tc>
          <w:tcPr>
            <w:tcW w:w="894"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t>ZTE, Sanechips</w:t>
            </w:r>
          </w:p>
        </w:tc>
        <w:tc>
          <w:tcPr>
            <w:tcW w:w="4106"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342CE3">
        <w:tc>
          <w:tcPr>
            <w:tcW w:w="894"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lastRenderedPageBreak/>
              <w:t>Intel</w:t>
            </w:r>
          </w:p>
        </w:tc>
        <w:tc>
          <w:tcPr>
            <w:tcW w:w="4106"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342CE3">
        <w:tc>
          <w:tcPr>
            <w:tcW w:w="894"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06"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342CE3">
        <w:tc>
          <w:tcPr>
            <w:tcW w:w="894" w:type="pct"/>
            <w:tcBorders>
              <w:top w:val="single" w:sz="4" w:space="0" w:color="auto"/>
              <w:left w:val="single" w:sz="4" w:space="0" w:color="auto"/>
              <w:bottom w:val="single" w:sz="4" w:space="0" w:color="auto"/>
              <w:right w:val="single" w:sz="4" w:space="0" w:color="auto"/>
            </w:tcBorders>
          </w:tcPr>
          <w:p w14:paraId="5CBC5B4C"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6"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342CE3">
        <w:tc>
          <w:tcPr>
            <w:tcW w:w="894"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06"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342CE3">
        <w:tc>
          <w:tcPr>
            <w:tcW w:w="894"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06"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342CE3">
        <w:tc>
          <w:tcPr>
            <w:tcW w:w="894"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06"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342CE3">
        <w:tc>
          <w:tcPr>
            <w:tcW w:w="894"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06"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342CE3">
        <w:tc>
          <w:tcPr>
            <w:tcW w:w="894"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06"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342CE3">
        <w:tc>
          <w:tcPr>
            <w:tcW w:w="894"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06"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342CE3">
        <w:tc>
          <w:tcPr>
            <w:tcW w:w="894"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06"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342CE3">
        <w:tc>
          <w:tcPr>
            <w:tcW w:w="894"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4106"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342CE3">
        <w:tc>
          <w:tcPr>
            <w:tcW w:w="894"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Yu Mincho"/>
                <w:lang w:val="en-US" w:eastAsia="ja-JP"/>
              </w:rPr>
            </w:pPr>
            <w:r>
              <w:rPr>
                <w:rFonts w:eastAsia="DengXian"/>
                <w:lang w:val="en-US" w:eastAsia="zh-CN"/>
              </w:rPr>
              <w:t>CMCC</w:t>
            </w:r>
          </w:p>
        </w:tc>
        <w:tc>
          <w:tcPr>
            <w:tcW w:w="4106"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342CE3">
        <w:tc>
          <w:tcPr>
            <w:tcW w:w="894"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4106"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ListParagraph"/>
              <w:numPr>
                <w:ilvl w:val="0"/>
                <w:numId w:val="13"/>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5324C396" w14:textId="77777777" w:rsidR="00D44A5C" w:rsidRDefault="00887645">
            <w:pPr>
              <w:pStyle w:val="ListParagraph"/>
              <w:numPr>
                <w:ilvl w:val="0"/>
                <w:numId w:val="13"/>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44702FC1" w14:textId="77777777" w:rsidR="00D44A5C" w:rsidRDefault="00887645">
            <w:pPr>
              <w:pStyle w:val="ListParagraph"/>
              <w:numPr>
                <w:ilvl w:val="0"/>
                <w:numId w:val="13"/>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1EE4C5EC" w14:textId="77777777" w:rsidR="00D44A5C" w:rsidRDefault="00887645">
            <w:pPr>
              <w:pStyle w:val="ListParagraph"/>
              <w:numPr>
                <w:ilvl w:val="0"/>
                <w:numId w:val="13"/>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4989BB29" w14:textId="77777777" w:rsidR="00D44A5C" w:rsidRDefault="00887645">
            <w:pPr>
              <w:pStyle w:val="ListParagraph"/>
              <w:numPr>
                <w:ilvl w:val="0"/>
                <w:numId w:val="13"/>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43DDF839" w14:textId="77777777" w:rsidR="00D44A5C" w:rsidRDefault="00887645">
            <w:pPr>
              <w:pStyle w:val="ListParagraph"/>
              <w:numPr>
                <w:ilvl w:val="0"/>
                <w:numId w:val="13"/>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ListParagraph"/>
              <w:numPr>
                <w:ilvl w:val="0"/>
                <w:numId w:val="13"/>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15DEA2D" w14:textId="77777777" w:rsidR="00D44A5C" w:rsidRDefault="00D44A5C">
            <w:pPr>
              <w:rPr>
                <w:rFonts w:eastAsia="Yu Mincho"/>
                <w:lang w:val="en-US" w:eastAsia="ja-JP"/>
              </w:rPr>
            </w:pPr>
          </w:p>
          <w:p w14:paraId="1AED9CA9" w14:textId="77777777" w:rsidR="00D44A5C" w:rsidRDefault="00887645">
            <w:pPr>
              <w:rPr>
                <w:rFonts w:eastAsia="Yu Mincho"/>
                <w:lang w:val="en-US" w:eastAsia="ja-JP"/>
              </w:rPr>
            </w:pPr>
            <w:r>
              <w:rPr>
                <w:rFonts w:eastAsia="Yu Mincho" w:hint="eastAsia"/>
                <w:lang w:val="en-US" w:eastAsia="ja-JP"/>
              </w:rPr>
              <w:lastRenderedPageBreak/>
              <w:t>G</w:t>
            </w:r>
            <w:r>
              <w:rPr>
                <w:rFonts w:eastAsia="Yu Mincho"/>
                <w:lang w:val="en-US" w:eastAsia="ja-JP"/>
              </w:rPr>
              <w:t>iven the situation, it would be difficult to find a reasonable middle-ground among companies. Can we conclude as follows?</w:t>
            </w:r>
          </w:p>
          <w:p w14:paraId="289FD0D8" w14:textId="77777777" w:rsidR="00D44A5C" w:rsidRDefault="00D44A5C">
            <w:pPr>
              <w:rPr>
                <w:rFonts w:eastAsia="Yu Mincho"/>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342CE3">
        <w:tc>
          <w:tcPr>
            <w:tcW w:w="8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Yu Mincho"/>
                <w:lang w:val="en-US" w:eastAsia="ja-JP"/>
              </w:rPr>
            </w:pPr>
            <w:r>
              <w:rPr>
                <w:b/>
                <w:bCs/>
              </w:rPr>
              <w:lastRenderedPageBreak/>
              <w:t>Company</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Yu Mincho"/>
                <w:lang w:val="en-US" w:eastAsia="ja-JP"/>
              </w:rPr>
            </w:pPr>
            <w:r>
              <w:rPr>
                <w:b/>
                <w:bCs/>
              </w:rPr>
              <w:t>Comments</w:t>
            </w:r>
          </w:p>
        </w:tc>
      </w:tr>
      <w:tr w:rsidR="00D44A5C" w14:paraId="1C71032A" w14:textId="77777777" w:rsidTr="00342CE3">
        <w:tc>
          <w:tcPr>
            <w:tcW w:w="894"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Yu Mincho"/>
                <w:lang w:val="en-US" w:eastAsia="ja-JP"/>
              </w:rPr>
            </w:pPr>
            <w:r>
              <w:rPr>
                <w:rFonts w:eastAsia="Yu Mincho"/>
                <w:lang w:val="en-US" w:eastAsia="ja-JP"/>
              </w:rPr>
              <w:t>Huawei, HiSilicon</w:t>
            </w:r>
          </w:p>
        </w:tc>
        <w:tc>
          <w:tcPr>
            <w:tcW w:w="608"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Yu Mincho"/>
                <w:lang w:val="en-US" w:eastAsia="ja-JP"/>
              </w:rPr>
            </w:pPr>
          </w:p>
        </w:tc>
      </w:tr>
      <w:tr w:rsidR="00D44A5C" w14:paraId="57172CC0" w14:textId="77777777" w:rsidTr="00342CE3">
        <w:tc>
          <w:tcPr>
            <w:tcW w:w="894"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08"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D44A5C" w14:paraId="43301145" w14:textId="77777777" w:rsidTr="00342CE3">
        <w:tc>
          <w:tcPr>
            <w:tcW w:w="894"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08"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342CE3">
        <w:tc>
          <w:tcPr>
            <w:tcW w:w="894"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08"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342CE3">
        <w:tc>
          <w:tcPr>
            <w:tcW w:w="894"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08"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342CE3">
        <w:tc>
          <w:tcPr>
            <w:tcW w:w="894"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08"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342CE3">
        <w:tc>
          <w:tcPr>
            <w:tcW w:w="894"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08"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77777777"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w:t>
            </w:r>
            <w:r w:rsidR="00B25BCD">
              <w:rPr>
                <w:rFonts w:eastAsia="SimSun"/>
                <w:bCs/>
                <w:szCs w:val="22"/>
                <w:lang w:val="en-US" w:eastAsia="zh-CN"/>
              </w:rPr>
              <w:lastRenderedPageBreak/>
              <w:t xml:space="preserve">reporting 4 Rx if it can report ‘2’ Rx in real UE capability report, even Redcap device type includes 1 Rx? </w:t>
            </w:r>
          </w:p>
        </w:tc>
      </w:tr>
      <w:tr w:rsidR="00360547" w14:paraId="359379D9" w14:textId="77777777" w:rsidTr="00342CE3">
        <w:tc>
          <w:tcPr>
            <w:tcW w:w="894"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08"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342CE3">
        <w:tc>
          <w:tcPr>
            <w:tcW w:w="894"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08"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Heading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Yu Mincho"/>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w:t>
      </w:r>
      <w:r>
        <w:rPr>
          <w:rFonts w:cs="Arial"/>
          <w:szCs w:val="18"/>
          <w:lang w:eastAsia="ja-JP"/>
        </w:rPr>
        <w:lastRenderedPageBreak/>
        <w:t>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Yu Mincho"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E98D02" w14:textId="77777777" w:rsidR="00D44A5C" w:rsidRDefault="0088764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09D363D7" w14:textId="77777777" w:rsidR="00D44A5C" w:rsidRDefault="00D44A5C">
            <w:pPr>
              <w:spacing w:after="0"/>
              <w:textAlignment w:val="baseline"/>
              <w:rPr>
                <w:rFonts w:eastAsia="Yu Mincho"/>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Yu Mincho"/>
                <w:lang w:val="en-US" w:eastAsia="ja-JP"/>
              </w:rPr>
            </w:pPr>
            <w:r>
              <w:rPr>
                <w:rFonts w:eastAsia="Yu Mincho"/>
                <w:lang w:val="en-US" w:eastAsia="ja-JP"/>
              </w:rPr>
              <w:lastRenderedPageBreak/>
              <w:t>Lenovo, Motorola Mobility</w:t>
            </w:r>
          </w:p>
        </w:tc>
        <w:tc>
          <w:tcPr>
            <w:tcW w:w="1372" w:type="dxa"/>
          </w:tcPr>
          <w:p w14:paraId="76783CFD"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Yu Mincho"/>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1372" w:type="dxa"/>
          </w:tcPr>
          <w:p w14:paraId="17FACB23"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1372" w:type="dxa"/>
          </w:tcPr>
          <w:p w14:paraId="06F19FA0" w14:textId="77777777" w:rsidR="00D44A5C" w:rsidRDefault="00887645">
            <w:pPr>
              <w:spacing w:after="0"/>
              <w:textAlignment w:val="baseline"/>
              <w:rPr>
                <w:rFonts w:eastAsia="Yu Mincho"/>
                <w:lang w:val="en-US" w:eastAsia="ja-JP"/>
              </w:rPr>
            </w:pPr>
            <w:r>
              <w:rPr>
                <w:rFonts w:eastAsia="Yu Mincho"/>
                <w:lang w:val="en-US" w:eastAsia="ja-JP"/>
              </w:rPr>
              <w:t>Y</w:t>
            </w:r>
          </w:p>
        </w:tc>
        <w:tc>
          <w:tcPr>
            <w:tcW w:w="6780" w:type="dxa"/>
          </w:tcPr>
          <w:p w14:paraId="7E85759E" w14:textId="77777777" w:rsidR="00D44A5C" w:rsidRDefault="00D44A5C">
            <w:pPr>
              <w:spacing w:after="0"/>
              <w:textAlignment w:val="baseline"/>
              <w:rPr>
                <w:rFonts w:eastAsia="Yu Mincho"/>
                <w:lang w:val="en-US" w:eastAsia="ja-JP"/>
              </w:rPr>
            </w:pPr>
          </w:p>
          <w:p w14:paraId="60FE2CF3" w14:textId="77777777" w:rsidR="00D44A5C" w:rsidRDefault="0088764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Yu Mincho"/>
                <w:lang w:val="en-US" w:eastAsia="ja-JP"/>
              </w:rPr>
            </w:pPr>
          </w:p>
          <w:p w14:paraId="72AA9C10" w14:textId="77777777" w:rsidR="00D44A5C" w:rsidRDefault="0088764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Yu Mincho"/>
                <w:lang w:val="en-US" w:eastAsia="ja-JP"/>
              </w:rPr>
            </w:pPr>
            <w:r>
              <w:t>FUTUREWEI</w:t>
            </w:r>
          </w:p>
        </w:tc>
        <w:tc>
          <w:tcPr>
            <w:tcW w:w="1372" w:type="dxa"/>
          </w:tcPr>
          <w:p w14:paraId="3B68DEAF" w14:textId="77777777" w:rsidR="00D44A5C" w:rsidRDefault="00887645">
            <w:pPr>
              <w:spacing w:after="0"/>
              <w:textAlignment w:val="baseline"/>
              <w:rPr>
                <w:rFonts w:eastAsia="Yu Mincho"/>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ListParagraph"/>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ListParagraph"/>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ListParagraph"/>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ListParagraph"/>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CDD2C5" w14:textId="77777777" w:rsidR="00D44A5C" w:rsidRDefault="00887645">
            <w:pPr>
              <w:spacing w:after="0"/>
              <w:textAlignment w:val="baseline"/>
              <w:rPr>
                <w:rFonts w:eastAsia="Yu Mincho"/>
                <w:lang w:val="en-US" w:eastAsia="ja-JP"/>
              </w:rPr>
            </w:pPr>
            <w:r>
              <w:rPr>
                <w:rFonts w:eastAsia="Yu Mincho"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Yu Mincho"/>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Yu Mincho"/>
                <w:lang w:val="en-US" w:eastAsia="ja-JP"/>
              </w:rPr>
            </w:pPr>
            <w:r>
              <w:rPr>
                <w:rFonts w:eastAsia="Yu Mincho"/>
                <w:lang w:val="en-US" w:eastAsia="ja-JP"/>
              </w:rPr>
              <w:t>Ericsson</w:t>
            </w:r>
          </w:p>
        </w:tc>
        <w:tc>
          <w:tcPr>
            <w:tcW w:w="1372" w:type="dxa"/>
          </w:tcPr>
          <w:p w14:paraId="0C907AB0" w14:textId="77777777" w:rsidR="00D44A5C" w:rsidRDefault="00887645">
            <w:pPr>
              <w:tabs>
                <w:tab w:val="left" w:pos="551"/>
              </w:tabs>
              <w:rPr>
                <w:rFonts w:eastAsia="Yu Mincho"/>
                <w:lang w:val="en-US" w:eastAsia="ja-JP"/>
              </w:rPr>
            </w:pPr>
            <w:r>
              <w:rPr>
                <w:rFonts w:eastAsia="Yu Mincho"/>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lastRenderedPageBreak/>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lastRenderedPageBreak/>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4E28AFFF" w14:textId="77777777" w:rsidR="00D44A5C" w:rsidRDefault="00887645">
            <w:pPr>
              <w:rPr>
                <w:rFonts w:eastAsia="Yu Mincho"/>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10B382F4" w14:textId="77777777" w:rsidR="00D44A5C" w:rsidRDefault="00D44A5C">
            <w:pPr>
              <w:rPr>
                <w:rFonts w:eastAsia="Yu Mincho"/>
                <w:lang w:eastAsia="ja-JP"/>
              </w:rPr>
            </w:pPr>
          </w:p>
          <w:p w14:paraId="51B385D5" w14:textId="77777777" w:rsidR="00D44A5C" w:rsidRDefault="0088764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77777777"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UEs</w:t>
            </w:r>
            <w:r>
              <w:rPr>
                <w:rFonts w:eastAsia="MS Mincho"/>
                <w:lang w:eastAsia="zh-CN"/>
              </w:rPr>
              <w:t xml:space="preserve"> in Msg1 can be enabled/disabled via SIB</w:t>
            </w:r>
          </w:p>
          <w:p w14:paraId="57A46712" w14:textId="77777777" w:rsidR="00D44A5C" w:rsidRDefault="00D44A5C">
            <w:pPr>
              <w:rPr>
                <w:rFonts w:eastAsia="Yu Mincho"/>
                <w:lang w:eastAsia="ja-JP"/>
              </w:rPr>
            </w:pPr>
          </w:p>
          <w:p w14:paraId="5912FE32"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8AEAA24" w14:textId="77777777" w:rsidR="00D44A5C" w:rsidRDefault="00887645">
            <w:pPr>
              <w:pStyle w:val="ListParagraph"/>
              <w:numPr>
                <w:ilvl w:val="0"/>
                <w:numId w:val="17"/>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8152" w:type="dxa"/>
            <w:gridSpan w:val="2"/>
          </w:tcPr>
          <w:p w14:paraId="211B26D5"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9AD7C8E"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5A0F78D"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B45892F" w14:textId="77777777" w:rsidR="00D44A5C" w:rsidRDefault="00D44A5C">
            <w:pPr>
              <w:rPr>
                <w:rFonts w:eastAsia="Yu Mincho"/>
                <w:lang w:val="en-US" w:eastAsia="ja-JP"/>
              </w:rPr>
            </w:pPr>
          </w:p>
          <w:p w14:paraId="05AC82F4" w14:textId="77777777" w:rsidR="00D44A5C" w:rsidRDefault="0088764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77777777" w:rsidR="00D44A5C" w:rsidRDefault="00887645">
            <w:pPr>
              <w:pStyle w:val="ListParagraph"/>
              <w:numPr>
                <w:ilvl w:val="0"/>
                <w:numId w:val="9"/>
              </w:numPr>
              <w:jc w:val="both"/>
              <w:rPr>
                <w:rFonts w:eastAsia="Yu Mincho"/>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282673BC" w14:textId="77777777" w:rsidR="00D44A5C" w:rsidRDefault="00D44A5C">
            <w:pPr>
              <w:rPr>
                <w:rFonts w:eastAsia="Yu Mincho"/>
                <w:lang w:eastAsia="ja-JP"/>
              </w:rPr>
            </w:pPr>
          </w:p>
          <w:p w14:paraId="6632B4DB" w14:textId="77777777" w:rsidR="00D44A5C" w:rsidRDefault="0088764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Yu Mincho"/>
                <w:lang w:val="en-US" w:eastAsia="ja-JP"/>
              </w:rPr>
            </w:pPr>
            <w:r>
              <w:rPr>
                <w:rFonts w:eastAsia="Yu Mincho"/>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Yu Mincho"/>
                <w:lang w:val="en-US" w:eastAsia="ja-JP"/>
              </w:rPr>
            </w:pPr>
            <w:r>
              <w:rPr>
                <w:rFonts w:eastAsia="Yu Mincho"/>
                <w:lang w:val="en-US" w:eastAsia="ja-JP"/>
              </w:rPr>
              <w:t>RAN1 issue</w:t>
            </w:r>
          </w:p>
        </w:tc>
      </w:tr>
      <w:tr w:rsidR="00D44A5C" w14:paraId="5E7477DD" w14:textId="77777777">
        <w:tc>
          <w:tcPr>
            <w:tcW w:w="1479" w:type="dxa"/>
          </w:tcPr>
          <w:p w14:paraId="442DBDE1" w14:textId="77777777" w:rsidR="00D44A5C" w:rsidRDefault="00887645">
            <w:pPr>
              <w:rPr>
                <w:rFonts w:eastAsia="Yu Mincho"/>
                <w:lang w:val="en-US" w:eastAsia="ja-JP"/>
              </w:rPr>
            </w:pPr>
            <w:r>
              <w:rPr>
                <w:rFonts w:eastAsia="Yu Mincho"/>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Yu Mincho"/>
                <w:lang w:val="en-US" w:eastAsia="ja-JP"/>
              </w:rPr>
            </w:pPr>
            <w:r>
              <w:rPr>
                <w:rFonts w:eastAsia="Yu Mincho"/>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Yu Mincho"/>
                <w:lang w:val="en-US" w:eastAsia="ja-JP"/>
              </w:rPr>
            </w:pPr>
            <w:r>
              <w:rPr>
                <w:rFonts w:eastAsia="Yu Mincho"/>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Yu Mincho"/>
                <w:lang w:val="en-US" w:eastAsia="ja-JP"/>
              </w:rPr>
            </w:pPr>
            <w:r>
              <w:rPr>
                <w:rFonts w:eastAsia="Yu Mincho"/>
                <w:lang w:val="en-US" w:eastAsia="ja-JP"/>
              </w:rPr>
              <w:t>RAN2 issue</w:t>
            </w:r>
          </w:p>
        </w:tc>
      </w:tr>
      <w:tr w:rsidR="00D44A5C" w14:paraId="6D90F402" w14:textId="77777777">
        <w:tc>
          <w:tcPr>
            <w:tcW w:w="1479" w:type="dxa"/>
          </w:tcPr>
          <w:p w14:paraId="48EA2963" w14:textId="77777777" w:rsidR="00D44A5C" w:rsidRDefault="00887645">
            <w:pPr>
              <w:rPr>
                <w:rFonts w:eastAsia="Yu Mincho"/>
                <w:lang w:val="en-US" w:eastAsia="ja-JP"/>
              </w:rPr>
            </w:pPr>
            <w:r>
              <w:rPr>
                <w:rFonts w:eastAsia="Yu Mincho"/>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Yu Mincho"/>
                <w:lang w:val="en-US" w:eastAsia="ja-JP"/>
              </w:rPr>
            </w:pPr>
            <w:r>
              <w:rPr>
                <w:rFonts w:eastAsia="Yu Mincho"/>
                <w:lang w:val="en-US" w:eastAsia="ja-JP"/>
              </w:rPr>
              <w:t>We can leave the RA-RNTI discussion to RAN2, unless there is any additional request/LS from RAN2.</w:t>
            </w:r>
          </w:p>
          <w:p w14:paraId="3C7B9F09" w14:textId="77777777" w:rsidR="00D44A5C" w:rsidRDefault="00D44A5C">
            <w:pPr>
              <w:rPr>
                <w:rFonts w:eastAsia="Yu Mincho"/>
                <w:lang w:val="en-US" w:eastAsia="ja-JP"/>
              </w:rPr>
            </w:pPr>
          </w:p>
        </w:tc>
      </w:tr>
      <w:tr w:rsidR="00D44A5C" w14:paraId="7B2AA4F3" w14:textId="77777777">
        <w:tc>
          <w:tcPr>
            <w:tcW w:w="1479" w:type="dxa"/>
          </w:tcPr>
          <w:p w14:paraId="6CEDE576" w14:textId="77777777" w:rsidR="00D44A5C" w:rsidRDefault="00887645">
            <w:pPr>
              <w:rPr>
                <w:rFonts w:eastAsia="Yu Mincho"/>
                <w:lang w:val="en-US" w:eastAsia="ja-JP"/>
              </w:rPr>
            </w:pPr>
            <w:r>
              <w:rPr>
                <w:rFonts w:eastAsia="Yu Mincho"/>
                <w:lang w:val="en-US" w:eastAsia="ja-JP"/>
              </w:rPr>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Yu Mincho"/>
                <w:lang w:val="en-US" w:eastAsia="ja-JP"/>
              </w:rPr>
            </w:pPr>
            <w:r>
              <w:rPr>
                <w:rFonts w:eastAsia="Yu Mincho"/>
                <w:lang w:val="en-US" w:eastAsia="ja-JP"/>
              </w:rPr>
              <w:t>This is a RAN2 topic</w:t>
            </w:r>
          </w:p>
        </w:tc>
      </w:tr>
      <w:tr w:rsidR="00D44A5C" w14:paraId="112D7810" w14:textId="77777777">
        <w:tc>
          <w:tcPr>
            <w:tcW w:w="1479" w:type="dxa"/>
          </w:tcPr>
          <w:p w14:paraId="2E06F5B7" w14:textId="77777777" w:rsidR="00D44A5C" w:rsidRDefault="00887645">
            <w:pPr>
              <w:rPr>
                <w:rFonts w:eastAsia="Yu Mincho"/>
                <w:lang w:val="en-US" w:eastAsia="ja-JP"/>
              </w:rPr>
            </w:pPr>
            <w:r>
              <w:rPr>
                <w:rFonts w:eastAsia="Yu Mincho"/>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Yu Mincho"/>
                <w:lang w:val="en-US" w:eastAsia="ja-JP"/>
              </w:rPr>
            </w:pPr>
            <w:r>
              <w:rPr>
                <w:rFonts w:eastAsia="Yu Mincho"/>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Yu Mincho"/>
                <w:lang w:val="en-US" w:eastAsia="ja-JP"/>
              </w:rPr>
            </w:pPr>
            <w:r>
              <w:rPr>
                <w:rFonts w:eastAsia="Yu Mincho"/>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Yu Mincho"/>
                <w:lang w:val="en-US" w:eastAsia="ja-JP"/>
              </w:rPr>
            </w:pPr>
            <w:r>
              <w:rPr>
                <w:rFonts w:eastAsia="Yu Mincho"/>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Yu Mincho"/>
                <w:lang w:val="en-US" w:eastAsia="ja-JP"/>
              </w:rPr>
            </w:pPr>
            <w:r>
              <w:rPr>
                <w:rFonts w:eastAsia="DengXian" w:hint="eastAsia"/>
                <w:lang w:val="en-US" w:eastAsia="zh-CN"/>
              </w:rPr>
              <w:lastRenderedPageBreak/>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Yu Mincho"/>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Yu Mincho"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Yu Mincho"/>
                <w:lang w:val="en-US" w:eastAsia="ja-JP"/>
              </w:rPr>
            </w:pPr>
            <w:r>
              <w:rPr>
                <w:rFonts w:eastAsia="Yu Mincho"/>
                <w:lang w:val="en-US" w:eastAsia="ja-JP"/>
              </w:rPr>
              <w:t>NEC</w:t>
            </w:r>
          </w:p>
        </w:tc>
        <w:tc>
          <w:tcPr>
            <w:tcW w:w="1372" w:type="dxa"/>
          </w:tcPr>
          <w:p w14:paraId="0428B202"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2841A542" w14:textId="77777777" w:rsidR="00D44A5C" w:rsidRDefault="00887645">
            <w:pPr>
              <w:rPr>
                <w:rFonts w:eastAsia="DengXian"/>
                <w:lang w:val="en-US" w:eastAsia="zh-CN"/>
              </w:rPr>
            </w:pPr>
            <w:r>
              <w:rPr>
                <w:rFonts w:eastAsia="Yu Mincho"/>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9D814F"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747688BD" w14:textId="77777777" w:rsidR="00D44A5C" w:rsidRDefault="00887645">
            <w:pPr>
              <w:rPr>
                <w:rFonts w:eastAsia="Yu Mincho"/>
                <w:color w:val="000000" w:themeColor="text1"/>
                <w:lang w:val="en-US" w:eastAsia="ja-JP"/>
              </w:rPr>
            </w:pPr>
            <w:r>
              <w:rPr>
                <w:rFonts w:eastAsia="Yu Mincho"/>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Yu Mincho"/>
                <w:lang w:val="en-US" w:eastAsia="ja-JP"/>
              </w:rPr>
            </w:pPr>
            <w:r>
              <w:rPr>
                <w:rFonts w:eastAsia="Yu Mincho" w:hint="eastAsia"/>
                <w:lang w:val="en-US" w:eastAsia="ja-JP"/>
              </w:rPr>
              <w:t>SPRD</w:t>
            </w:r>
          </w:p>
        </w:tc>
        <w:tc>
          <w:tcPr>
            <w:tcW w:w="1372" w:type="dxa"/>
          </w:tcPr>
          <w:p w14:paraId="08C18211" w14:textId="77777777" w:rsidR="00D44A5C" w:rsidRDefault="00887645">
            <w:pPr>
              <w:tabs>
                <w:tab w:val="left" w:pos="551"/>
              </w:tabs>
              <w:rPr>
                <w:rFonts w:eastAsia="Yu Mincho"/>
                <w:lang w:val="en-US" w:eastAsia="ja-JP"/>
              </w:rPr>
            </w:pPr>
            <w:r>
              <w:rPr>
                <w:rFonts w:eastAsia="Yu Mincho" w:hint="eastAsia"/>
                <w:lang w:val="en-US" w:eastAsia="ja-JP"/>
              </w:rPr>
              <w:t>N</w:t>
            </w:r>
          </w:p>
        </w:tc>
        <w:tc>
          <w:tcPr>
            <w:tcW w:w="6780" w:type="dxa"/>
          </w:tcPr>
          <w:p w14:paraId="02A77586" w14:textId="77777777" w:rsidR="00D44A5C" w:rsidRDefault="0088764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Yu Mincho"/>
                <w:lang w:val="en-US" w:eastAsia="ja-JP"/>
              </w:rPr>
            </w:pPr>
            <w:r>
              <w:rPr>
                <w:rFonts w:eastAsia="Yu Mincho"/>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77777777" w:rsidR="00D44A5C" w:rsidRDefault="00887645">
            <w:pPr>
              <w:pStyle w:val="ListParagraph"/>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43D98D77" w14:textId="77777777" w:rsidR="00D44A5C" w:rsidRDefault="00D44A5C">
            <w:pPr>
              <w:rPr>
                <w:rFonts w:eastAsia="Yu Mincho"/>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Yu Mincho"/>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Yu Mincho"/>
                <w:lang w:val="en-US" w:eastAsia="ja-JP"/>
              </w:rPr>
              <w:t>Y</w:t>
            </w:r>
          </w:p>
        </w:tc>
        <w:tc>
          <w:tcPr>
            <w:tcW w:w="6780" w:type="dxa"/>
          </w:tcPr>
          <w:p w14:paraId="3084AF70" w14:textId="77777777" w:rsidR="00D44A5C" w:rsidRDefault="00D44A5C">
            <w:pPr>
              <w:rPr>
                <w:rFonts w:eastAsia="Yu Mincho"/>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Yu Mincho"/>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1F1C92F0"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UEs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bl>
    <w:p w14:paraId="09AA08A0" w14:textId="77777777" w:rsidR="00D44A5C" w:rsidRDefault="00D44A5C">
      <w:pPr>
        <w:spacing w:after="100" w:afterAutospacing="1"/>
        <w:jc w:val="both"/>
        <w:rPr>
          <w:rFonts w:cs="Arial"/>
          <w:szCs w:val="18"/>
          <w:lang w:eastAsia="ja-JP"/>
        </w:rPr>
      </w:pPr>
    </w:p>
    <w:p w14:paraId="5B199E12" w14:textId="77777777" w:rsidR="00D44A5C" w:rsidRDefault="0088764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UEs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77777777" w:rsidR="00D44A5C" w:rsidRDefault="00887645">
      <w:pPr>
        <w:pStyle w:val="ListParagraph"/>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45D1F9C4" w14:textId="77777777" w:rsidR="00D44A5C" w:rsidRDefault="0088764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2367C024" w14:textId="77777777" w:rsidR="00D44A5C" w:rsidRDefault="00D44A5C">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UEs in Msg3 is applicable </w:t>
            </w:r>
            <w:r>
              <w:rPr>
                <w:rFonts w:eastAsia="Yu Mincho"/>
                <w:bCs/>
                <w:color w:val="FF0000"/>
                <w:szCs w:val="22"/>
                <w:u w:val="single"/>
              </w:rPr>
              <w:t>in addition to Msg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Yu Mincho"/>
                <w:lang w:val="en-US" w:eastAsia="ja-JP"/>
              </w:rPr>
            </w:pPr>
            <w:r>
              <w:rPr>
                <w:rFonts w:eastAsia="Yu Mincho"/>
                <w:lang w:val="en-US" w:eastAsia="ja-JP"/>
              </w:rPr>
              <w:t>Lenovo, Motorola Mobility</w:t>
            </w:r>
          </w:p>
        </w:tc>
        <w:tc>
          <w:tcPr>
            <w:tcW w:w="4105" w:type="pct"/>
            <w:gridSpan w:val="2"/>
          </w:tcPr>
          <w:p w14:paraId="04B220B6" w14:textId="77777777" w:rsidR="00D44A5C" w:rsidRDefault="0088764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Yu Mincho"/>
                <w:lang w:val="en-US" w:eastAsia="ja-JP"/>
              </w:rPr>
            </w:pPr>
            <w:r>
              <w:rPr>
                <w:rFonts w:eastAsia="Yu Mincho"/>
                <w:lang w:val="en-US" w:eastAsia="ja-JP"/>
              </w:rPr>
              <w:t>NEC</w:t>
            </w:r>
          </w:p>
        </w:tc>
        <w:tc>
          <w:tcPr>
            <w:tcW w:w="4105" w:type="pct"/>
            <w:gridSpan w:val="2"/>
          </w:tcPr>
          <w:p w14:paraId="41BC28E9" w14:textId="77777777" w:rsidR="00D44A5C" w:rsidRDefault="00887645">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500C2F7E" w14:textId="77777777" w:rsidR="00D44A5C" w:rsidRDefault="0088764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Yu Mincho"/>
                <w:lang w:val="en-US" w:eastAsia="ja-JP"/>
              </w:rPr>
            </w:pPr>
          </w:p>
          <w:p w14:paraId="1324808F" w14:textId="77777777" w:rsidR="00D44A5C" w:rsidRDefault="0088764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7A649A3B"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007DB0B0" w14:textId="77777777" w:rsidR="00D44A5C" w:rsidRDefault="00887645">
            <w:pPr>
              <w:pStyle w:val="ListParagraph"/>
              <w:spacing w:after="0"/>
              <w:textAlignment w:val="baseline"/>
              <w:rPr>
                <w:rFonts w:eastAsia="Yu Mincho"/>
                <w:sz w:val="20"/>
                <w:szCs w:val="22"/>
                <w:lang w:val="en-US"/>
              </w:rPr>
            </w:pPr>
            <w:r>
              <w:rPr>
                <w:rFonts w:eastAsia="Yu Mincho"/>
                <w:sz w:val="20"/>
                <w:szCs w:val="22"/>
                <w:lang w:val="en-US"/>
              </w:rPr>
              <w:t xml:space="preserve">  and/or </w:t>
            </w:r>
          </w:p>
          <w:p w14:paraId="70F00F19" w14:textId="77777777" w:rsidR="00D44A5C" w:rsidRDefault="00887645">
            <w:pPr>
              <w:pStyle w:val="ListParagraph"/>
              <w:numPr>
                <w:ilvl w:val="0"/>
                <w:numId w:val="18"/>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44803702" w14:textId="77777777" w:rsidR="00D44A5C" w:rsidRDefault="00D44A5C">
            <w:pPr>
              <w:spacing w:after="0"/>
              <w:textAlignment w:val="baseline"/>
              <w:rPr>
                <w:rFonts w:eastAsia="Yu Mincho"/>
                <w:szCs w:val="22"/>
                <w:lang w:val="en-US"/>
              </w:rPr>
            </w:pPr>
          </w:p>
          <w:p w14:paraId="05CB0F96" w14:textId="77777777" w:rsidR="00D44A5C" w:rsidRDefault="0088764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5A21A862"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lastRenderedPageBreak/>
              <w:t xml:space="preserve">initial DL/UL BWPs are NOT separately configured for RedCap UE </w:t>
            </w:r>
          </w:p>
          <w:p w14:paraId="5845AEF6" w14:textId="77777777" w:rsidR="00D44A5C" w:rsidRDefault="00887645">
            <w:pPr>
              <w:pStyle w:val="ListParagraph"/>
              <w:rPr>
                <w:rFonts w:eastAsia="Yu Mincho"/>
                <w:sz w:val="20"/>
                <w:szCs w:val="20"/>
                <w:lang w:val="en-US"/>
              </w:rPr>
            </w:pPr>
            <w:r>
              <w:rPr>
                <w:rFonts w:eastAsia="Yu Mincho"/>
                <w:sz w:val="20"/>
                <w:szCs w:val="20"/>
                <w:lang w:val="en-US"/>
              </w:rPr>
              <w:t>and</w:t>
            </w:r>
          </w:p>
          <w:p w14:paraId="0455FAC6" w14:textId="77777777" w:rsidR="00D44A5C" w:rsidRDefault="00887645">
            <w:pPr>
              <w:pStyle w:val="ListParagraph"/>
              <w:numPr>
                <w:ilvl w:val="0"/>
                <w:numId w:val="19"/>
              </w:numPr>
              <w:rPr>
                <w:rFonts w:eastAsia="Yu Mincho"/>
                <w:sz w:val="20"/>
                <w:szCs w:val="20"/>
                <w:lang w:val="en-US"/>
              </w:rPr>
            </w:pPr>
            <w:r>
              <w:rPr>
                <w:rFonts w:eastAsia="Yu Mincho"/>
                <w:sz w:val="20"/>
                <w:szCs w:val="20"/>
                <w:lang w:val="en-US"/>
              </w:rPr>
              <w:t>DL/UL coverage recovery are not needed for msg2/msg3</w:t>
            </w:r>
          </w:p>
          <w:p w14:paraId="71822484" w14:textId="77777777" w:rsidR="00D44A5C" w:rsidRDefault="0088764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Yu Mincho"/>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Yu Mincho"/>
                <w:lang w:val="en-US" w:eastAsia="ja-JP"/>
              </w:rPr>
            </w:pPr>
            <w:r>
              <w:rPr>
                <w:rFonts w:eastAsia="Yu Mincho"/>
                <w:lang w:val="en-US" w:eastAsia="ja-JP"/>
              </w:rPr>
              <w:lastRenderedPageBreak/>
              <w:t>FUTUREWEI</w:t>
            </w:r>
          </w:p>
        </w:tc>
        <w:tc>
          <w:tcPr>
            <w:tcW w:w="4105" w:type="pct"/>
            <w:gridSpan w:val="2"/>
          </w:tcPr>
          <w:p w14:paraId="36FB9CEB" w14:textId="77777777" w:rsidR="00D44A5C" w:rsidRDefault="0088764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Yu Mincho"/>
                <w:lang w:val="en-US" w:eastAsia="ja-JP"/>
              </w:rPr>
            </w:pPr>
            <w:r>
              <w:rPr>
                <w:rFonts w:eastAsia="Yu Mincho"/>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 xml:space="preserve">In such scenarios, Msg3 indication of RedCap UEs can still be useful. For example, to properly scheduled the RedCap UEs after Msg3 and until specific UE capabilities are known, to enable the network to disable PUCCH frequency hopping for Msg4 feedback, to enable </w:t>
            </w:r>
            <w:r>
              <w:rPr>
                <w:lang w:val="en-US"/>
              </w:rPr>
              <w:lastRenderedPageBreak/>
              <w:t>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77777777"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Yu Mincho"/>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ListParagraph"/>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ListParagraph"/>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ListParagraph"/>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2734C8F7" w14:textId="77777777" w:rsidR="00D44A5C" w:rsidRDefault="0088764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the early indication of RedCap UEs in Msg3 is applicable:</w:t>
            </w:r>
          </w:p>
          <w:p w14:paraId="2F0E81E6"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lastRenderedPageBreak/>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A9A2A0C"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674BF1DD"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678A8D84" w14:textId="77777777" w:rsidR="00D44A5C" w:rsidRDefault="00887645">
            <w:pPr>
              <w:pStyle w:val="ListParagraph"/>
              <w:numPr>
                <w:ilvl w:val="1"/>
                <w:numId w:val="21"/>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4963DFD0"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178E06C2" w14:textId="77777777" w:rsidR="00D44A5C" w:rsidRDefault="00887645">
            <w:pPr>
              <w:pStyle w:val="ListParagraph"/>
              <w:numPr>
                <w:ilvl w:val="0"/>
                <w:numId w:val="21"/>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3EA5EBEF" w14:textId="77777777" w:rsidR="00D44A5C" w:rsidRDefault="00D44A5C">
            <w:pPr>
              <w:spacing w:after="0"/>
              <w:textAlignment w:val="baseline"/>
              <w:rPr>
                <w:rFonts w:eastAsia="Yu Mincho"/>
              </w:rPr>
            </w:pPr>
          </w:p>
          <w:p w14:paraId="7E591726" w14:textId="77777777" w:rsidR="00D44A5C" w:rsidRDefault="0088764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3AD9F927" w14:textId="77777777" w:rsidR="00D44A5C" w:rsidRDefault="00D44A5C">
            <w:pPr>
              <w:spacing w:after="0"/>
              <w:textAlignment w:val="baseline"/>
              <w:rPr>
                <w:rFonts w:eastAsia="Yu Mincho"/>
                <w:lang w:eastAsia="ja-JP"/>
              </w:rPr>
            </w:pPr>
          </w:p>
          <w:p w14:paraId="573819D2" w14:textId="77777777" w:rsidR="00D44A5C" w:rsidRDefault="0088764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1E43602A" w14:textId="77777777" w:rsidR="00D44A5C" w:rsidRDefault="00887645">
            <w:pPr>
              <w:pStyle w:val="ListParagraph"/>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4105" w:type="pct"/>
            <w:gridSpan w:val="2"/>
          </w:tcPr>
          <w:p w14:paraId="180B8A53" w14:textId="77777777" w:rsidR="00D44A5C" w:rsidRDefault="0088764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0DC65C69" w14:textId="77777777" w:rsidR="00D44A5C" w:rsidRDefault="00887645">
            <w:pPr>
              <w:rPr>
                <w:rFonts w:eastAsia="Yu Mincho"/>
                <w:lang w:val="en-US" w:eastAsia="ja-JP"/>
              </w:rPr>
            </w:pPr>
            <w:r>
              <w:rPr>
                <w:rFonts w:eastAsia="Yu Mincho" w:hint="eastAsia"/>
                <w:lang w:val="en-US" w:eastAsia="ja-JP"/>
              </w:rPr>
              <w:t>-</w:t>
            </w:r>
            <w:r>
              <w:rPr>
                <w:rFonts w:eastAsia="Yu Mincho"/>
                <w:lang w:val="en-US" w:eastAsia="ja-JP"/>
              </w:rPr>
              <w: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1FD32249" w14:textId="77777777" w:rsidR="00D44A5C" w:rsidRDefault="00887645">
            <w:pPr>
              <w:spacing w:after="0"/>
              <w:textAlignment w:val="baseline"/>
              <w:rPr>
                <w:rFonts w:eastAsia="Yu Mincho"/>
                <w:lang w:eastAsia="ja-JP"/>
              </w:rPr>
            </w:pPr>
            <w:r>
              <w:rPr>
                <w:rFonts w:eastAsia="Yu Mincho" w:hint="eastAsia"/>
                <w:lang w:eastAsia="ja-JP"/>
              </w:rPr>
              <w:t>-</w:t>
            </w:r>
            <w:r>
              <w:rPr>
                <w:rFonts w:eastAsia="Yu Mincho"/>
                <w:lang w:eastAsia="ja-JP"/>
              </w:rPr>
              <w:t>--</w:t>
            </w:r>
          </w:p>
          <w:p w14:paraId="01D70EB5" w14:textId="77777777" w:rsidR="00D44A5C" w:rsidRDefault="00D44A5C">
            <w:pPr>
              <w:spacing w:after="0"/>
              <w:textAlignment w:val="baseline"/>
              <w:rPr>
                <w:rFonts w:eastAsia="Yu Mincho"/>
                <w:lang w:val="en-US" w:eastAsia="ja-JP"/>
              </w:rPr>
            </w:pPr>
          </w:p>
          <w:p w14:paraId="325BF478" w14:textId="77777777" w:rsidR="00D44A5C" w:rsidRDefault="0088764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0CBE7AB6" w14:textId="77777777" w:rsidR="00D44A5C" w:rsidRDefault="00D44A5C">
            <w:pPr>
              <w:spacing w:after="0"/>
              <w:textAlignment w:val="baseline"/>
              <w:rPr>
                <w:rFonts w:eastAsia="Yu Mincho"/>
                <w:lang w:eastAsia="ja-JP"/>
              </w:rPr>
            </w:pPr>
          </w:p>
          <w:p w14:paraId="02765DCE" w14:textId="77777777" w:rsidR="00D44A5C" w:rsidRDefault="00887645">
            <w:pPr>
              <w:spacing w:after="0"/>
              <w:textAlignment w:val="baseline"/>
              <w:rPr>
                <w:rFonts w:eastAsia="Yu Mincho"/>
                <w:b/>
                <w:bCs/>
                <w:lang w:eastAsia="ja-JP"/>
              </w:rPr>
            </w:pPr>
            <w:r>
              <w:rPr>
                <w:rFonts w:eastAsia="Yu Mincho"/>
                <w:b/>
                <w:bCs/>
                <w:highlight w:val="yellow"/>
                <w:lang w:eastAsia="ja-JP"/>
              </w:rPr>
              <w:t>High priority Question 3-2a:</w:t>
            </w:r>
          </w:p>
          <w:p w14:paraId="11F95878" w14:textId="77777777" w:rsidR="00D44A5C" w:rsidRDefault="00887645">
            <w:pPr>
              <w:pStyle w:val="ListParagraph"/>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25C3A2A7" w14:textId="77777777" w:rsidR="00D44A5C" w:rsidRDefault="0088764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087114C2" w14:textId="77777777" w:rsidR="00D44A5C" w:rsidRDefault="0088764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75360F6B" w14:textId="77777777" w:rsidR="00D44A5C" w:rsidRDefault="0088764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5FA7DDF" w14:textId="77777777" w:rsidR="00D44A5C" w:rsidRDefault="00887645">
            <w:pPr>
              <w:pStyle w:val="ListParagraph"/>
              <w:numPr>
                <w:ilvl w:val="1"/>
                <w:numId w:val="9"/>
              </w:numPr>
              <w:jc w:val="both"/>
              <w:rPr>
                <w:bCs/>
                <w:sz w:val="20"/>
                <w:szCs w:val="22"/>
                <w:lang w:val="en-GB"/>
              </w:rPr>
            </w:pPr>
            <w:r>
              <w:rPr>
                <w:rFonts w:eastAsia="Yu Mincho" w:hint="eastAsia"/>
                <w:bCs/>
                <w:sz w:val="20"/>
                <w:szCs w:val="22"/>
              </w:rPr>
              <w:lastRenderedPageBreak/>
              <w:t>S</w:t>
            </w:r>
            <w:r>
              <w:rPr>
                <w:rFonts w:eastAsia="Yu Mincho"/>
                <w:bCs/>
                <w:sz w:val="20"/>
                <w:szCs w:val="22"/>
              </w:rPr>
              <w:t>4: Any others</w:t>
            </w:r>
          </w:p>
          <w:p w14:paraId="65BBB38B" w14:textId="77777777" w:rsidR="00D44A5C" w:rsidRDefault="00D44A5C">
            <w:pPr>
              <w:spacing w:after="0"/>
              <w:textAlignment w:val="baseline"/>
              <w:rPr>
                <w:rFonts w:eastAsia="SimSun"/>
                <w:lang w:eastAsia="zh-CN"/>
              </w:rPr>
            </w:pPr>
          </w:p>
          <w:p w14:paraId="6CE3CC09" w14:textId="77777777" w:rsidR="00D44A5C" w:rsidRDefault="0088764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UEs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5099268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1E68C83D" w14:textId="77777777" w:rsidR="00D44A5C" w:rsidRDefault="0088764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34D69DE8" w14:textId="77777777" w:rsidR="00D44A5C" w:rsidRDefault="0088764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77777777" w:rsidR="00D44A5C" w:rsidRDefault="0088764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hether/how to support early indication of RedCap UEs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77777777" w:rsidR="00D44A5C" w:rsidRDefault="0088764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Whether/how to support early indication of RedCap UEs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Yu Mincho"/>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Yu Mincho"/>
                <w:lang w:eastAsia="ja-JP"/>
              </w:rPr>
            </w:pPr>
          </w:p>
        </w:tc>
      </w:tr>
    </w:tbl>
    <w:p w14:paraId="356BA9AE" w14:textId="77777777" w:rsidR="00D44A5C" w:rsidRDefault="00D44A5C">
      <w:pPr>
        <w:spacing w:after="100" w:afterAutospacing="1"/>
        <w:jc w:val="both"/>
        <w:rPr>
          <w:rFonts w:eastAsia="Yu Mincho"/>
          <w:lang w:eastAsia="ja-JP"/>
        </w:rPr>
      </w:pPr>
    </w:p>
    <w:p w14:paraId="7E593F64" w14:textId="77777777" w:rsidR="00D44A5C" w:rsidRDefault="00887645">
      <w:pPr>
        <w:spacing w:after="100" w:afterAutospacing="1"/>
        <w:jc w:val="both"/>
        <w:rPr>
          <w:rFonts w:eastAsia="Yu Mincho"/>
          <w:lang w:eastAsia="ja-JP"/>
        </w:rPr>
      </w:pPr>
      <w:r>
        <w:rPr>
          <w:rFonts w:eastAsia="Yu Mincho" w:hint="eastAsia"/>
          <w:lang w:eastAsia="ja-JP"/>
        </w:rPr>
        <w:t>R</w:t>
      </w:r>
      <w:r>
        <w:rPr>
          <w:rFonts w:eastAsia="Yu Mincho"/>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Yu Mincho"/>
          <w:lang w:eastAsia="ja-JP"/>
        </w:rPr>
      </w:pPr>
      <w:r>
        <w:rPr>
          <w:rFonts w:eastAsia="Times New Roman"/>
        </w:rPr>
        <w:t>PRACH preamble partitioning</w:t>
      </w:r>
    </w:p>
    <w:p w14:paraId="23B09319" w14:textId="77777777" w:rsidR="00D44A5C" w:rsidRDefault="0088764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hether/how to support early indication of RedCap UEs in MsgA PUSCH part in Rel-17 is up to RAN2</w:t>
      </w:r>
    </w:p>
    <w:p w14:paraId="4807E792" w14:textId="77777777" w:rsidR="00D44A5C" w:rsidRDefault="00D44A5C">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ListParagraph"/>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ListParagraph"/>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ListParagraph"/>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ListParagraph"/>
              <w:numPr>
                <w:ilvl w:val="2"/>
                <w:numId w:val="9"/>
              </w:numPr>
              <w:jc w:val="both"/>
              <w:rPr>
                <w:sz w:val="20"/>
                <w:szCs w:val="20"/>
              </w:rPr>
            </w:pPr>
            <w:r>
              <w:rPr>
                <w:sz w:val="20"/>
                <w:szCs w:val="20"/>
              </w:rPr>
              <w:t>Separation of initial UL BWP</w:t>
            </w:r>
          </w:p>
          <w:p w14:paraId="19DC887D" w14:textId="77777777" w:rsidR="00D44A5C" w:rsidRDefault="00887645">
            <w:pPr>
              <w:pStyle w:val="ListParagraph"/>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 xml:space="preserve">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w:t>
            </w:r>
            <w:r>
              <w:rPr>
                <w:lang w:eastAsia="ja-JP"/>
              </w:rPr>
              <w:lastRenderedPageBreak/>
              <w:t>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lastRenderedPageBreak/>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Yu Mincho"/>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Yu Mincho"/>
                <w:lang w:val="en-US" w:eastAsia="ja-JP"/>
              </w:rPr>
            </w:pPr>
          </w:p>
        </w:tc>
      </w:tr>
    </w:tbl>
    <w:p w14:paraId="4F241DDE" w14:textId="77777777" w:rsidR="00D44A5C" w:rsidRDefault="00D44A5C">
      <w:pPr>
        <w:spacing w:after="100" w:afterAutospacing="1"/>
        <w:jc w:val="both"/>
        <w:rPr>
          <w:rFonts w:eastAsia="Yu Mincho"/>
          <w:lang w:eastAsia="ja-JP"/>
        </w:rPr>
      </w:pPr>
    </w:p>
    <w:p w14:paraId="379AAD7C" w14:textId="77777777" w:rsidR="00D44A5C" w:rsidRDefault="00887645">
      <w:pPr>
        <w:pStyle w:val="Heading1"/>
      </w:pPr>
      <w:r>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77777777" w:rsidR="00D44A5C" w:rsidRDefault="0088764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Yu Mincho"/>
          <w:lang w:eastAsia="ja-JP"/>
        </w:rPr>
      </w:pPr>
    </w:p>
    <w:p w14:paraId="01E33ABF"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Yu Mincho"/>
                <w:lang w:val="en-US" w:eastAsia="ja-JP"/>
              </w:rPr>
            </w:pPr>
            <w:r>
              <w:rPr>
                <w:rFonts w:eastAsia="DengXian" w:hint="eastAsia"/>
                <w:lang w:val="en-US" w:eastAsia="zh-CN"/>
              </w:rPr>
              <w:lastRenderedPageBreak/>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Yu Mincho"/>
                <w:lang w:val="en-US" w:eastAsia="ja-JP"/>
              </w:rPr>
            </w:pPr>
            <w:r>
              <w:rPr>
                <w:rFonts w:eastAsia="Yu Mincho"/>
                <w:lang w:val="en-US" w:eastAsia="ja-JP"/>
              </w:rPr>
              <w:t>Ericsson</w:t>
            </w:r>
          </w:p>
        </w:tc>
        <w:tc>
          <w:tcPr>
            <w:tcW w:w="1372" w:type="dxa"/>
          </w:tcPr>
          <w:p w14:paraId="797AA43E" w14:textId="77777777" w:rsidR="00D44A5C" w:rsidRDefault="00887645">
            <w:pPr>
              <w:tabs>
                <w:tab w:val="left" w:pos="551"/>
              </w:tabs>
              <w:rPr>
                <w:rFonts w:eastAsia="Yu Mincho"/>
                <w:lang w:val="en-US" w:eastAsia="ja-JP"/>
              </w:rPr>
            </w:pPr>
            <w:r>
              <w:rPr>
                <w:rFonts w:eastAsia="Yu Mincho"/>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77777777" w:rsidR="00D44A5C" w:rsidRDefault="00887645">
                  <w:pPr>
                    <w:pStyle w:val="Doc-text2"/>
                    <w:spacing w:line="240" w:lineRule="auto"/>
                    <w:ind w:left="362" w:hangingChars="181" w:hanging="362"/>
                  </w:pPr>
                  <w:r>
                    <w:rPr>
                      <w:highlight w:val="yellow"/>
                    </w:rPr>
                    <w:lastRenderedPageBreak/>
                    <w:t>3.</w:t>
                  </w:r>
                  <w:r>
                    <w:rPr>
                      <w:highlight w:val="yellow"/>
                    </w:rPr>
                    <w:tab/>
                    <w:t>Specify separate indications in SIB1 for barring RedCap UEs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lastRenderedPageBreak/>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3AB927A" w14:textId="77777777" w:rsidR="00D44A5C" w:rsidRDefault="00887645">
            <w:pPr>
              <w:spacing w:after="0"/>
              <w:textAlignment w:val="baseline"/>
              <w:rPr>
                <w:rFonts w:eastAsia="Yu Mincho"/>
                <w:lang w:val="en-US" w:eastAsia="ja-JP"/>
              </w:rPr>
            </w:pPr>
            <w:r>
              <w:rPr>
                <w:rFonts w:eastAsia="Yu Mincho"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15C4D354" w14:textId="77777777" w:rsidR="00D44A5C" w:rsidRDefault="00D44A5C">
            <w:pPr>
              <w:spacing w:after="0"/>
              <w:textAlignment w:val="baseline"/>
              <w:rPr>
                <w:rFonts w:eastAsia="Yu Mincho"/>
                <w:lang w:val="en-US" w:eastAsia="ja-JP"/>
              </w:rPr>
            </w:pPr>
          </w:p>
        </w:tc>
        <w:tc>
          <w:tcPr>
            <w:tcW w:w="6780" w:type="dxa"/>
          </w:tcPr>
          <w:p w14:paraId="3AEBF483" w14:textId="77777777" w:rsidR="00D44A5C" w:rsidRDefault="0088764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ased on the comments provided so far, companies view is still devergent:</w:t>
            </w:r>
          </w:p>
          <w:p w14:paraId="09102BDF"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ZTE/Sanechips</w:t>
            </w:r>
          </w:p>
          <w:p w14:paraId="4C6FBB2A" w14:textId="77777777" w:rsidR="00D44A5C" w:rsidRDefault="00887645">
            <w:pPr>
              <w:pStyle w:val="ListParagraph"/>
              <w:numPr>
                <w:ilvl w:val="0"/>
                <w:numId w:val="23"/>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Yu Mincho"/>
                <w:lang w:val="en-US" w:eastAsia="ja-JP"/>
              </w:rPr>
            </w:pPr>
          </w:p>
          <w:p w14:paraId="4F31CA68" w14:textId="77777777" w:rsidR="00D44A5C" w:rsidRDefault="0088764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442EE0E8" w14:textId="77777777" w:rsidR="00D44A5C" w:rsidRDefault="00D44A5C">
            <w:pPr>
              <w:spacing w:after="0"/>
              <w:textAlignment w:val="baseline"/>
              <w:rPr>
                <w:rFonts w:eastAsia="Yu Mincho"/>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19B87513" w14:textId="77777777" w:rsidR="00D44A5C" w:rsidRDefault="00D44A5C">
            <w:pPr>
              <w:spacing w:after="0"/>
              <w:textAlignment w:val="baseline"/>
              <w:rPr>
                <w:rFonts w:eastAsia="Yu Mincho"/>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Yu Mincho"/>
                <w:lang w:val="en-US" w:eastAsia="ja-JP"/>
              </w:rPr>
            </w:pPr>
            <w:r>
              <w:rPr>
                <w:rFonts w:eastAsia="Yu Mincho"/>
                <w:lang w:val="en-US" w:eastAsia="ja-JP"/>
              </w:rPr>
              <w:t>Huawei, HiSilicon</w:t>
            </w:r>
          </w:p>
        </w:tc>
        <w:tc>
          <w:tcPr>
            <w:tcW w:w="1372" w:type="dxa"/>
          </w:tcPr>
          <w:p w14:paraId="0EDAD049" w14:textId="77777777" w:rsidR="00D44A5C" w:rsidRDefault="00D44A5C">
            <w:pPr>
              <w:spacing w:after="0"/>
              <w:textAlignment w:val="baseline"/>
              <w:rPr>
                <w:rFonts w:eastAsia="Yu Mincho"/>
                <w:lang w:val="en-US" w:eastAsia="ja-JP"/>
              </w:rPr>
            </w:pPr>
          </w:p>
        </w:tc>
        <w:tc>
          <w:tcPr>
            <w:tcW w:w="6780" w:type="dxa"/>
          </w:tcPr>
          <w:p w14:paraId="7B753CC2" w14:textId="77777777" w:rsidR="00D44A5C" w:rsidRDefault="0088764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Yu Mincho"/>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Yu Mincho"/>
                <w:lang w:val="en-US" w:eastAsia="zh-CN"/>
              </w:rPr>
            </w:pPr>
            <w:r>
              <w:rPr>
                <w:rFonts w:eastAsia="Yu Mincho"/>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Yu Mincho"/>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Yu Mincho"/>
                <w:lang w:val="en-US" w:eastAsia="zh-CN"/>
              </w:rPr>
            </w:pPr>
            <w:r>
              <w:rPr>
                <w:rFonts w:eastAsia="Yu Mincho"/>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Yu Mincho"/>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Yu Mincho"/>
                <w:lang w:val="en-US" w:eastAsia="zh-CN"/>
              </w:rPr>
            </w:pPr>
            <w:r>
              <w:rPr>
                <w:rFonts w:eastAsia="Yu Mincho"/>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bl>
    <w:p w14:paraId="7204BE44" w14:textId="77777777" w:rsidR="00D44A5C" w:rsidRDefault="00D44A5C">
      <w:pPr>
        <w:spacing w:after="100" w:afterAutospacing="1"/>
        <w:jc w:val="both"/>
        <w:rPr>
          <w:rFonts w:eastAsia="Yu Mincho"/>
          <w:lang w:val="en-US" w:eastAsia="ja-JP"/>
        </w:rPr>
      </w:pPr>
    </w:p>
    <w:p w14:paraId="3B0421B4" w14:textId="77777777" w:rsidR="00D44A5C" w:rsidRDefault="0088764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Yu Mincho"/>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Heading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9393343" w14:textId="77777777" w:rsidR="00D44A5C" w:rsidRDefault="00D44A5C">
      <w:pPr>
        <w:spacing w:after="100" w:afterAutospacing="1"/>
        <w:jc w:val="both"/>
        <w:rPr>
          <w:rFonts w:eastAsia="Yu Mincho"/>
        </w:rPr>
      </w:pPr>
    </w:p>
    <w:p w14:paraId="32707931" w14:textId="77777777" w:rsidR="00D44A5C" w:rsidRDefault="0088764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Yu Mincho"/>
          <w:lang w:eastAsia="ja-JP"/>
        </w:rPr>
      </w:pPr>
      <w:r>
        <w:rPr>
          <w:rFonts w:eastAsia="Yu Mincho" w:hint="eastAsia"/>
          <w:lang w:eastAsia="ja-JP"/>
        </w:rPr>
        <w:lastRenderedPageBreak/>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Yu Mincho" w:hint="eastAsia"/>
          <w:lang w:eastAsia="ja-JP"/>
        </w:rPr>
        <w:t>a</w:t>
      </w:r>
      <w:r>
        <w:rPr>
          <w:rFonts w:eastAsia="Yu Mincho"/>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Yu Mincho"/>
          <w:lang w:eastAsia="ja-JP"/>
        </w:rPr>
      </w:pPr>
    </w:p>
    <w:p w14:paraId="77AF7ACC" w14:textId="77777777" w:rsidR="00D44A5C" w:rsidRDefault="0088764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maxNumberMIMO-LayersPDSCH: Optional [27, 28]</w:t>
      </w:r>
    </w:p>
    <w:p w14:paraId="7BAE572F"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pdsch-256QAM-FR1: Optional [27, 28]</w:t>
      </w:r>
    </w:p>
    <w:p w14:paraId="6A53AE9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275DD543"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55CB2F39"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6EDF8D46"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113BA208"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Rel-16 UE capabilities: FFS [28]</w:t>
      </w:r>
    </w:p>
    <w:p w14:paraId="6AC6CC22" w14:textId="77777777" w:rsidR="00D44A5C" w:rsidRDefault="00887645">
      <w:pPr>
        <w:pStyle w:val="ListParagraph"/>
        <w:numPr>
          <w:ilvl w:val="0"/>
          <w:numId w:val="24"/>
        </w:numPr>
        <w:spacing w:after="100" w:afterAutospacing="1"/>
        <w:jc w:val="both"/>
        <w:rPr>
          <w:rFonts w:eastAsia="Yu Mincho"/>
          <w:sz w:val="20"/>
          <w:szCs w:val="21"/>
        </w:rPr>
      </w:pPr>
      <w:r>
        <w:rPr>
          <w:rFonts w:eastAsia="Yu Mincho"/>
          <w:sz w:val="20"/>
          <w:szCs w:val="21"/>
        </w:rPr>
        <w:t>FG 6-1a (BWP operation without restriction on BW of BWP(s)): mandatory [28]</w:t>
      </w:r>
    </w:p>
    <w:p w14:paraId="67923500" w14:textId="77777777" w:rsidR="00D44A5C" w:rsidRDefault="0088764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TS38.306 is reused for RedCap Ues by default unless any update is identified</w:t>
      </w:r>
    </w:p>
    <w:p w14:paraId="10317D7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Ues (it could result in a draft 38.306 CR) and how to reflect the handling of RedCap specific </w:t>
                  </w:r>
                  <w:r>
                    <w:rPr>
                      <w:rFonts w:eastAsia="DengXian"/>
                      <w:lang w:eastAsia="zh-CN"/>
                    </w:rPr>
                    <w:lastRenderedPageBreak/>
                    <w:t>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Yu Mincho"/>
                <w:lang w:val="en-US" w:eastAsia="ja-JP"/>
              </w:rPr>
            </w:pPr>
            <w:r>
              <w:rPr>
                <w:rFonts w:eastAsia="Yu Mincho"/>
                <w:lang w:val="en-US" w:eastAsia="ja-JP"/>
              </w:rPr>
              <w:t>Ericsson</w:t>
            </w:r>
          </w:p>
        </w:tc>
        <w:tc>
          <w:tcPr>
            <w:tcW w:w="1372" w:type="dxa"/>
          </w:tcPr>
          <w:p w14:paraId="701E3B1E" w14:textId="77777777" w:rsidR="00D44A5C" w:rsidRDefault="00D44A5C">
            <w:pPr>
              <w:tabs>
                <w:tab w:val="left" w:pos="551"/>
              </w:tabs>
              <w:rPr>
                <w:rFonts w:eastAsia="Yu Mincho"/>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ListParagraph"/>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ListParagraph"/>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Yu Mincho"/>
                <w:bCs/>
                <w:szCs w:val="21"/>
              </w:rPr>
              <w:t xml:space="preserve">For the </w:t>
            </w:r>
            <w:r>
              <w:rPr>
                <w:bCs/>
                <w:szCs w:val="21"/>
                <w:lang w:eastAsia="zh-CN"/>
              </w:rPr>
              <w:t>necessary updates of UE capabilities, c</w:t>
            </w:r>
            <w:r>
              <w:rPr>
                <w:rFonts w:eastAsia="Yu Mincho"/>
                <w:bCs/>
                <w:szCs w:val="21"/>
                <w:lang w:val="en-US"/>
              </w:rPr>
              <w:t xml:space="preserve">urrent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TS38.306 is reused for RedCap Ues by default unless any update is identified</w:t>
            </w:r>
          </w:p>
          <w:p w14:paraId="66399F91" w14:textId="77777777" w:rsidR="00D44A5C" w:rsidRDefault="00887645">
            <w:pPr>
              <w:pStyle w:val="ListParagraph"/>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ListParagraph"/>
              <w:numPr>
                <w:ilvl w:val="0"/>
                <w:numId w:val="26"/>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lastRenderedPageBreak/>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6D3351A" w14:textId="77777777" w:rsidR="00D44A5C" w:rsidRDefault="0088764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2FA8F951" w14:textId="77777777" w:rsidR="00D44A5C" w:rsidRDefault="0088764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r>
              <w:rPr>
                <w:rFonts w:eastAsia="Yu Mincho"/>
                <w:bCs/>
                <w:sz w:val="20"/>
                <w:szCs w:val="21"/>
                <w:lang w:val="en-US"/>
              </w:rPr>
              <w:t xml:space="preserve">urrent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 for RedCap Ues by default unless any update is identified</w:t>
            </w:r>
          </w:p>
          <w:p w14:paraId="4225222C"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9CB77B"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Ues</w:t>
            </w:r>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0814D0E3" w14:textId="77777777" w:rsidR="00D44A5C" w:rsidRDefault="0088764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19E3F67" w14:textId="77777777" w:rsidR="00D44A5C" w:rsidRDefault="0088764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FS: applicability of L1 UE capabilities mandatory/optional with capability signaling to RedCap UEs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lastRenderedPageBreak/>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bl>
    <w:p w14:paraId="77B40609" w14:textId="77777777" w:rsidR="00D44A5C" w:rsidRDefault="00D44A5C">
      <w:pPr>
        <w:spacing w:after="100" w:afterAutospacing="1"/>
        <w:jc w:val="both"/>
        <w:rPr>
          <w:rFonts w:eastAsia="Yu Mincho"/>
          <w:lang w:val="en-US" w:eastAsia="ja-JP"/>
        </w:rPr>
      </w:pPr>
    </w:p>
    <w:p w14:paraId="50587F27" w14:textId="77777777" w:rsidR="00D44A5C" w:rsidRDefault="00887645">
      <w:pPr>
        <w:pStyle w:val="Heading1"/>
      </w:pPr>
      <w:r>
        <w:t>Other aspects</w:t>
      </w:r>
    </w:p>
    <w:p w14:paraId="6E12ECFB" w14:textId="77777777" w:rsidR="00D44A5C" w:rsidRDefault="0088764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71A560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862A29A"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3E870942" w14:textId="77777777" w:rsidR="00D44A5C" w:rsidRDefault="00887645">
      <w:pPr>
        <w:pStyle w:val="ListParagraph"/>
        <w:numPr>
          <w:ilvl w:val="1"/>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5225293C" w14:textId="77777777" w:rsidR="00D44A5C" w:rsidRDefault="00887645">
      <w:pPr>
        <w:pStyle w:val="ListParagraph"/>
        <w:numPr>
          <w:ilvl w:val="2"/>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Yu Mincho"/>
          <w:b/>
          <w:bCs/>
          <w:u w:val="single"/>
        </w:rPr>
      </w:pPr>
      <w:r>
        <w:rPr>
          <w:rFonts w:eastAsia="Yu Mincho"/>
          <w:b/>
          <w:bCs/>
          <w:u w:val="single"/>
        </w:rPr>
        <w:t>Measurement related issues by reduced number of Rx branches [13]</w:t>
      </w:r>
    </w:p>
    <w:p w14:paraId="39365F6F"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ListParagraph"/>
        <w:numPr>
          <w:ilvl w:val="0"/>
          <w:numId w:val="27"/>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Yu Mincho"/>
        </w:rPr>
      </w:pPr>
    </w:p>
    <w:p w14:paraId="7F817C9D" w14:textId="77777777" w:rsidR="00D44A5C" w:rsidRDefault="00887645">
      <w:pPr>
        <w:pStyle w:val="Heading1"/>
      </w:pPr>
      <w:r>
        <w:t>LS to RAN2 informing RAN1 agreements</w:t>
      </w:r>
    </w:p>
    <w:p w14:paraId="25969A95" w14:textId="77777777" w:rsidR="00D44A5C" w:rsidRDefault="0088764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63C99ED" w14:textId="77777777" w:rsidR="00D44A5C" w:rsidRDefault="00902DE8">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Yu Mincho"/>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4FCD7AE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8F09DDA" w14:textId="77777777" w:rsidR="00D44A5C" w:rsidRDefault="00D44A5C">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Yu Mincho"/>
                <w:lang w:val="en-US" w:eastAsia="ja-JP"/>
              </w:rPr>
            </w:pPr>
            <w:r>
              <w:rPr>
                <w:rFonts w:eastAsia="Yu Mincho"/>
                <w:lang w:val="en-US" w:eastAsia="ja-JP"/>
              </w:rPr>
              <w:lastRenderedPageBreak/>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2D091DB6" w14:textId="77777777" w:rsidR="00D44A5C" w:rsidRDefault="0088764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bl>
    <w:p w14:paraId="30F06A27" w14:textId="77777777" w:rsidR="00D44A5C" w:rsidRDefault="00D44A5C">
      <w:pPr>
        <w:spacing w:after="100" w:afterAutospacing="1"/>
        <w:jc w:val="both"/>
        <w:rPr>
          <w:rFonts w:eastAsia="Yu Mincho"/>
          <w:lang w:eastAsia="ja-JP"/>
        </w:rPr>
      </w:pPr>
    </w:p>
    <w:p w14:paraId="122538E1" w14:textId="77777777" w:rsidR="00D44A5C" w:rsidRDefault="00887645">
      <w:pPr>
        <w:pStyle w:val="Heading1"/>
      </w:pPr>
      <w:r>
        <w:t>Conclusions</w:t>
      </w:r>
    </w:p>
    <w:p w14:paraId="3903D9FE" w14:textId="77777777" w:rsidR="00D44A5C" w:rsidRDefault="0088764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63CEBF56" w14:textId="77777777" w:rsidR="00D44A5C" w:rsidRDefault="0088764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 was made in [106-e-NR-R17-RedCap-05]:</w:t>
      </w:r>
    </w:p>
    <w:p w14:paraId="0D8F2CD3" w14:textId="77777777" w:rsidR="00D44A5C" w:rsidRDefault="00887645">
      <w:pPr>
        <w:jc w:val="both"/>
        <w:rPr>
          <w:b/>
        </w:rPr>
      </w:pPr>
      <w:r>
        <w:rPr>
          <w:b/>
          <w:highlight w:val="green"/>
        </w:rPr>
        <w:lastRenderedPageBreak/>
        <w:t>Agreement:</w:t>
      </w:r>
    </w:p>
    <w:p w14:paraId="48B74151"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35AFFF7E"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pPr>
        <w:rPr>
          <w:rFonts w:eastAsia="Yu Mincho"/>
          <w:lang w:eastAsia="ja-JP"/>
        </w:rPr>
      </w:pPr>
      <w:r>
        <w:rPr>
          <w:rFonts w:eastAsia="Yu Mincho" w:hint="eastAsia"/>
          <w:lang w:eastAsia="ja-JP"/>
        </w:rPr>
        <w:t>W</w:t>
      </w:r>
      <w:r>
        <w:rPr>
          <w:rFonts w:eastAsia="Yu Mincho"/>
          <w:lang w:eastAsia="ja-JP"/>
        </w:rPr>
        <w:t>hether/how to support early indication of RedCap Ues in Msg3 in Rel-17 is up to RAN2</w:t>
      </w:r>
    </w:p>
    <w:p w14:paraId="00DFD5BB" w14:textId="77777777" w:rsidR="00D44A5C" w:rsidRDefault="00D44A5C">
      <w:pPr>
        <w:spacing w:after="100" w:afterAutospacing="1"/>
        <w:jc w:val="both"/>
        <w:rPr>
          <w:rFonts w:eastAsia="Yu Mincho"/>
        </w:rPr>
      </w:pPr>
    </w:p>
    <w:p w14:paraId="26171E9B" w14:textId="77777777" w:rsidR="00D44A5C" w:rsidRDefault="00887645">
      <w:pPr>
        <w:pStyle w:val="Heading1"/>
        <w:numPr>
          <w:ilvl w:val="0"/>
          <w:numId w:val="0"/>
        </w:numPr>
        <w:ind w:left="432" w:hanging="432"/>
      </w:pPr>
      <w:r>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902DE8">
            <w:pPr>
              <w:spacing w:after="0"/>
              <w:rPr>
                <w:rFonts w:eastAsia="DengXian"/>
                <w:lang w:eastAsia="zh-CN"/>
              </w:rPr>
            </w:pPr>
            <w:hyperlink r:id="rId15" w:history="1">
              <w:r w:rsidR="00887645">
                <w:rPr>
                  <w:rStyle w:val="Hyperlink"/>
                  <w:rFonts w:eastAsia="DengXian" w:hint="eastAsia"/>
                  <w:lang w:eastAsia="zh-CN"/>
                </w:rPr>
                <w:t>p</w:t>
              </w:r>
              <w:r w:rsidR="00887645">
                <w:rPr>
                  <w:rStyle w:val="Hyperlink"/>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902DE8">
            <w:pPr>
              <w:spacing w:after="0"/>
              <w:rPr>
                <w:rFonts w:eastAsiaTheme="minorEastAsia"/>
                <w:lang w:eastAsia="zh-CN"/>
              </w:rPr>
            </w:pPr>
            <w:hyperlink r:id="rId16" w:history="1">
              <w:r w:rsidR="00887645">
                <w:rPr>
                  <w:rStyle w:val="Hyperlink"/>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902DE8">
            <w:pPr>
              <w:spacing w:after="0"/>
            </w:pPr>
            <w:hyperlink r:id="rId17" w:history="1">
              <w:r w:rsidR="00887645">
                <w:rPr>
                  <w:rStyle w:val="Hyperlink"/>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902DE8">
            <w:pPr>
              <w:spacing w:after="0"/>
              <w:rPr>
                <w:rFonts w:eastAsia="DengXian"/>
                <w:lang w:eastAsia="zh-CN"/>
              </w:rPr>
            </w:pPr>
            <w:hyperlink r:id="rId18" w:history="1">
              <w:r w:rsidR="00887645">
                <w:rPr>
                  <w:rStyle w:val="Hyperlink"/>
                  <w:rFonts w:eastAsia="DengXian" w:hint="eastAsia"/>
                  <w:lang w:eastAsia="zh-CN"/>
                </w:rPr>
                <w:t>m</w:t>
              </w:r>
              <w:r w:rsidR="00887645">
                <w:rPr>
                  <w:rStyle w:val="Hyperlink"/>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902DE8">
            <w:pPr>
              <w:spacing w:after="0"/>
              <w:rPr>
                <w:rFonts w:eastAsia="DengXian"/>
                <w:lang w:eastAsia="zh-CN"/>
              </w:rPr>
            </w:pPr>
            <w:hyperlink r:id="rId19" w:history="1">
              <w:r w:rsidR="00887645">
                <w:rPr>
                  <w:rStyle w:val="Hyperlink"/>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902DE8">
            <w:pPr>
              <w:spacing w:after="0"/>
              <w:rPr>
                <w:rFonts w:eastAsia="DengXian"/>
                <w:lang w:eastAsia="zh-CN"/>
              </w:rPr>
            </w:pPr>
            <w:hyperlink r:id="rId20" w:history="1">
              <w:r w:rsidR="00887645">
                <w:rPr>
                  <w:rStyle w:val="Hyperlink"/>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902DE8">
            <w:pPr>
              <w:spacing w:after="0"/>
            </w:pPr>
            <w:hyperlink r:id="rId21" w:history="1">
              <w:r w:rsidR="00887645">
                <w:rPr>
                  <w:rStyle w:val="Hyperlink"/>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902DE8">
            <w:pPr>
              <w:spacing w:after="0"/>
              <w:rPr>
                <w:rFonts w:eastAsia="SimSun"/>
                <w:lang w:val="en-US" w:eastAsia="zh-CN"/>
              </w:rPr>
            </w:pPr>
            <w:hyperlink r:id="rId22" w:history="1">
              <w:r w:rsidR="00887645">
                <w:rPr>
                  <w:rStyle w:val="Hyperlink"/>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902DE8">
            <w:pPr>
              <w:spacing w:after="0"/>
              <w:rPr>
                <w:rFonts w:eastAsia="SimSun"/>
                <w:lang w:val="en-US" w:eastAsia="zh-CN"/>
              </w:rPr>
            </w:pPr>
            <w:hyperlink r:id="rId23" w:history="1">
              <w:r w:rsidR="00887645">
                <w:rPr>
                  <w:rStyle w:val="Hyperlink"/>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902DE8">
            <w:pPr>
              <w:spacing w:after="0"/>
              <w:rPr>
                <w:rFonts w:eastAsia="SimSun"/>
                <w:lang w:val="en-US" w:eastAsia="zh-CN"/>
              </w:rPr>
            </w:pPr>
            <w:hyperlink r:id="rId24" w:history="1">
              <w:r w:rsidR="00887645">
                <w:rPr>
                  <w:rStyle w:val="Hyperlink"/>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77777777" w:rsidR="00D44A5C" w:rsidRDefault="00887645">
            <w:pPr>
              <w:spacing w:after="0"/>
              <w:rPr>
                <w:rFonts w:eastAsia="DengXian"/>
                <w:lang w:eastAsia="zh-CN"/>
              </w:rPr>
            </w:pPr>
            <w:r>
              <w:rPr>
                <w:rFonts w:eastAsia="DengXian"/>
                <w:lang w:eastAsia="zh-CN"/>
              </w:rPr>
              <w:t>hulijie@chinamobile.com</w:t>
            </w:r>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902DE8">
            <w:pPr>
              <w:spacing w:after="0"/>
              <w:rPr>
                <w:rFonts w:eastAsia="DengXian"/>
                <w:lang w:eastAsia="zh-CN"/>
              </w:rPr>
            </w:pPr>
            <w:hyperlink r:id="rId25" w:history="1">
              <w:r w:rsidR="00360547" w:rsidRPr="00392AF3">
                <w:rPr>
                  <w:rStyle w:val="Hyperlink"/>
                  <w:rFonts w:eastAsia="DengXian"/>
                  <w:lang w:eastAsia="zh-CN"/>
                </w:rPr>
                <w:t>vipul.desai@futurewei.com</w:t>
              </w:r>
            </w:hyperlink>
          </w:p>
        </w:tc>
      </w:tr>
    </w:tbl>
    <w:p w14:paraId="37838B2E" w14:textId="77777777" w:rsidR="00D44A5C" w:rsidRDefault="00D44A5C">
      <w:pPr>
        <w:spacing w:after="100" w:afterAutospacing="1"/>
        <w:jc w:val="both"/>
        <w:rPr>
          <w:rFonts w:eastAsia="Yu Mincho"/>
        </w:rPr>
      </w:pPr>
    </w:p>
    <w:p w14:paraId="4C7F30A9" w14:textId="77777777" w:rsidR="00D44A5C" w:rsidRDefault="0088764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4"/>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902DE8">
            <w:pPr>
              <w:rPr>
                <w:color w:val="0000FF"/>
                <w:u w:val="single"/>
              </w:rPr>
            </w:pPr>
            <w:hyperlink r:id="rId26" w:history="1">
              <w:r w:rsidR="00887645">
                <w:rPr>
                  <w:rStyle w:val="Hyperlink"/>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902DE8">
            <w:pPr>
              <w:rPr>
                <w:color w:val="0000FF"/>
                <w:u w:val="single"/>
              </w:rPr>
            </w:pPr>
            <w:hyperlink r:id="rId27" w:history="1">
              <w:r w:rsidR="00887645">
                <w:rPr>
                  <w:rStyle w:val="Hyperlink"/>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902DE8">
            <w:pPr>
              <w:rPr>
                <w:color w:val="0000FF"/>
                <w:u w:val="single"/>
              </w:rPr>
            </w:pPr>
            <w:hyperlink r:id="rId28" w:history="1">
              <w:r w:rsidR="00887645">
                <w:rPr>
                  <w:rStyle w:val="Hyperlink"/>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902DE8">
            <w:pPr>
              <w:rPr>
                <w:color w:val="0000FF"/>
                <w:u w:val="single"/>
              </w:rPr>
            </w:pPr>
            <w:hyperlink r:id="rId29" w:history="1">
              <w:r w:rsidR="00887645">
                <w:rPr>
                  <w:rStyle w:val="Hyperlink"/>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902DE8">
            <w:pPr>
              <w:rPr>
                <w:color w:val="0000FF"/>
                <w:u w:val="single"/>
              </w:rPr>
            </w:pPr>
            <w:hyperlink r:id="rId30" w:history="1">
              <w:r w:rsidR="00887645">
                <w:rPr>
                  <w:rStyle w:val="Hyperlink"/>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902DE8">
            <w:pPr>
              <w:rPr>
                <w:color w:val="0000FF"/>
                <w:u w:val="single"/>
              </w:rPr>
            </w:pPr>
            <w:hyperlink r:id="rId31" w:history="1">
              <w:r w:rsidR="00887645">
                <w:rPr>
                  <w:rStyle w:val="Hyperlink"/>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902DE8">
            <w:pPr>
              <w:rPr>
                <w:color w:val="0000FF"/>
                <w:u w:val="single"/>
              </w:rPr>
            </w:pPr>
            <w:hyperlink r:id="rId32" w:history="1">
              <w:r w:rsidR="00887645">
                <w:rPr>
                  <w:rStyle w:val="Hyperlink"/>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902DE8">
            <w:pPr>
              <w:rPr>
                <w:color w:val="0000FF"/>
                <w:u w:val="single"/>
              </w:rPr>
            </w:pPr>
            <w:hyperlink r:id="rId33" w:history="1">
              <w:r w:rsidR="00887645">
                <w:rPr>
                  <w:rStyle w:val="Hyperlink"/>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902DE8">
            <w:pPr>
              <w:rPr>
                <w:color w:val="0000FF"/>
                <w:u w:val="single"/>
              </w:rPr>
            </w:pPr>
            <w:hyperlink r:id="rId34" w:history="1">
              <w:r w:rsidR="00887645">
                <w:rPr>
                  <w:rStyle w:val="Hyperlink"/>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902DE8">
            <w:pPr>
              <w:rPr>
                <w:color w:val="0000FF"/>
                <w:u w:val="single"/>
              </w:rPr>
            </w:pPr>
            <w:hyperlink r:id="rId35" w:history="1">
              <w:r w:rsidR="00887645">
                <w:rPr>
                  <w:rStyle w:val="Hyperlink"/>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lastRenderedPageBreak/>
              <w:t>[11]</w:t>
            </w:r>
          </w:p>
        </w:tc>
        <w:tc>
          <w:tcPr>
            <w:tcW w:w="1456" w:type="dxa"/>
            <w:tcMar>
              <w:top w:w="0" w:type="dxa"/>
              <w:left w:w="70" w:type="dxa"/>
              <w:bottom w:w="0" w:type="dxa"/>
              <w:right w:w="70" w:type="dxa"/>
            </w:tcMar>
          </w:tcPr>
          <w:p w14:paraId="129E1A07" w14:textId="77777777" w:rsidR="00D44A5C" w:rsidRDefault="00902DE8">
            <w:pPr>
              <w:rPr>
                <w:color w:val="0000FF"/>
                <w:u w:val="single"/>
              </w:rPr>
            </w:pPr>
            <w:hyperlink r:id="rId36" w:history="1">
              <w:r w:rsidR="00887645">
                <w:rPr>
                  <w:rStyle w:val="Hyperlink"/>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902DE8">
            <w:pPr>
              <w:rPr>
                <w:color w:val="0000FF"/>
                <w:u w:val="single"/>
              </w:rPr>
            </w:pPr>
            <w:hyperlink r:id="rId37" w:history="1">
              <w:r w:rsidR="00887645">
                <w:rPr>
                  <w:rStyle w:val="Hyperlink"/>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902DE8">
            <w:pPr>
              <w:rPr>
                <w:color w:val="0000FF"/>
                <w:u w:val="single"/>
              </w:rPr>
            </w:pPr>
            <w:hyperlink r:id="rId38" w:history="1">
              <w:r w:rsidR="00887645">
                <w:rPr>
                  <w:rStyle w:val="Hyperlink"/>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902DE8">
            <w:hyperlink r:id="rId39" w:history="1">
              <w:r w:rsidR="00887645">
                <w:rPr>
                  <w:rStyle w:val="Hyperlink"/>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902DE8">
            <w:pPr>
              <w:rPr>
                <w:color w:val="0000FF"/>
                <w:u w:val="single"/>
              </w:rPr>
            </w:pPr>
            <w:hyperlink r:id="rId40" w:history="1">
              <w:r w:rsidR="00887645">
                <w:rPr>
                  <w:rStyle w:val="Hyperlink"/>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902DE8">
            <w:pPr>
              <w:rPr>
                <w:color w:val="0000FF"/>
                <w:u w:val="single"/>
              </w:rPr>
            </w:pPr>
            <w:hyperlink r:id="rId41" w:history="1">
              <w:r w:rsidR="00887645">
                <w:rPr>
                  <w:rStyle w:val="Hyperlink"/>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902DE8">
            <w:pPr>
              <w:rPr>
                <w:color w:val="0000FF"/>
                <w:u w:val="single"/>
              </w:rPr>
            </w:pPr>
            <w:hyperlink r:id="rId42" w:history="1">
              <w:r w:rsidR="00887645">
                <w:rPr>
                  <w:rStyle w:val="Hyperlink"/>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t>[18]</w:t>
            </w:r>
          </w:p>
        </w:tc>
        <w:tc>
          <w:tcPr>
            <w:tcW w:w="1456" w:type="dxa"/>
            <w:tcMar>
              <w:top w:w="0" w:type="dxa"/>
              <w:left w:w="70" w:type="dxa"/>
              <w:bottom w:w="0" w:type="dxa"/>
              <w:right w:w="70" w:type="dxa"/>
            </w:tcMar>
          </w:tcPr>
          <w:p w14:paraId="113A6B1C" w14:textId="77777777" w:rsidR="00D44A5C" w:rsidRDefault="00902DE8">
            <w:pPr>
              <w:rPr>
                <w:color w:val="0000FF"/>
                <w:u w:val="single"/>
              </w:rPr>
            </w:pPr>
            <w:hyperlink r:id="rId43" w:history="1">
              <w:r w:rsidR="00887645">
                <w:rPr>
                  <w:rStyle w:val="Hyperlink"/>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902DE8">
            <w:pPr>
              <w:rPr>
                <w:color w:val="0000FF"/>
                <w:u w:val="single"/>
              </w:rPr>
            </w:pPr>
            <w:hyperlink r:id="rId44" w:history="1">
              <w:r w:rsidR="00887645">
                <w:rPr>
                  <w:rStyle w:val="Hyperlink"/>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902DE8">
            <w:pPr>
              <w:rPr>
                <w:color w:val="0000FF"/>
                <w:u w:val="single"/>
              </w:rPr>
            </w:pPr>
            <w:hyperlink r:id="rId45" w:history="1">
              <w:r w:rsidR="00887645">
                <w:rPr>
                  <w:rStyle w:val="Hyperlink"/>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902DE8">
            <w:pPr>
              <w:rPr>
                <w:color w:val="0000FF"/>
                <w:u w:val="single"/>
              </w:rPr>
            </w:pPr>
            <w:hyperlink r:id="rId46" w:history="1">
              <w:r w:rsidR="00887645">
                <w:rPr>
                  <w:rStyle w:val="Hyperlink"/>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902DE8">
            <w:pPr>
              <w:rPr>
                <w:color w:val="0000FF"/>
                <w:u w:val="single"/>
              </w:rPr>
            </w:pPr>
            <w:hyperlink r:id="rId47" w:history="1">
              <w:r w:rsidR="00887645">
                <w:rPr>
                  <w:rStyle w:val="Hyperlink"/>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902DE8">
            <w:pPr>
              <w:rPr>
                <w:color w:val="0000FF"/>
                <w:u w:val="single"/>
              </w:rPr>
            </w:pPr>
            <w:hyperlink r:id="rId48" w:history="1">
              <w:r w:rsidR="00887645">
                <w:rPr>
                  <w:rStyle w:val="Hyperlink"/>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902DE8">
            <w:pPr>
              <w:rPr>
                <w:color w:val="0000FF"/>
                <w:u w:val="single"/>
              </w:rPr>
            </w:pPr>
            <w:hyperlink r:id="rId49" w:history="1">
              <w:r w:rsidR="00887645">
                <w:rPr>
                  <w:rStyle w:val="Hyperlink"/>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902DE8">
            <w:pPr>
              <w:rPr>
                <w:color w:val="0000FF"/>
                <w:u w:val="single"/>
              </w:rPr>
            </w:pPr>
            <w:hyperlink r:id="rId50" w:history="1">
              <w:r w:rsidR="00887645">
                <w:rPr>
                  <w:rStyle w:val="Hyperlink"/>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902DE8">
            <w:pPr>
              <w:rPr>
                <w:color w:val="0000FF"/>
                <w:u w:val="single"/>
              </w:rPr>
            </w:pPr>
            <w:hyperlink r:id="rId51" w:history="1">
              <w:r w:rsidR="00887645">
                <w:rPr>
                  <w:rStyle w:val="Hyperlink"/>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902DE8">
            <w:pPr>
              <w:rPr>
                <w:color w:val="0000FF"/>
                <w:u w:val="single"/>
              </w:rPr>
            </w:pPr>
            <w:hyperlink r:id="rId52" w:history="1">
              <w:r w:rsidR="00887645">
                <w:rPr>
                  <w:rStyle w:val="Hyperlink"/>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902DE8">
            <w:hyperlink r:id="rId53" w:history="1">
              <w:r w:rsidR="00887645">
                <w:rPr>
                  <w:rStyle w:val="Hyperlink"/>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902DE8">
            <w:pPr>
              <w:rPr>
                <w:rStyle w:val="Hyperlink"/>
                <w:color w:val="0000FF"/>
              </w:rPr>
            </w:pPr>
            <w:hyperlink r:id="rId54" w:history="1">
              <w:r w:rsidR="00887645">
                <w:rPr>
                  <w:rStyle w:val="Hyperlink"/>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375542BD" w14:textId="77777777" w:rsidR="00D44A5C" w:rsidRDefault="00902DE8">
            <w:hyperlink r:id="rId55" w:history="1">
              <w:r w:rsidR="00887645">
                <w:rPr>
                  <w:rStyle w:val="Hyperlink"/>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7F536E0D" w14:textId="77777777" w:rsidR="00D44A5C" w:rsidRDefault="00902DE8">
            <w:hyperlink r:id="rId56" w:history="1">
              <w:r w:rsidR="00887645">
                <w:rPr>
                  <w:rStyle w:val="Hyperlink"/>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5FF6ECFD" w14:textId="77777777" w:rsidR="00D44A5C" w:rsidRDefault="00902DE8">
            <w:hyperlink r:id="rId57" w:history="1">
              <w:r w:rsidR="00887645">
                <w:rPr>
                  <w:rStyle w:val="Hyperlink"/>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5308AAC" w14:textId="77777777" w:rsidR="00D44A5C" w:rsidRDefault="00902DE8">
            <w:hyperlink r:id="rId58" w:history="1">
              <w:r w:rsidR="00887645">
                <w:rPr>
                  <w:rStyle w:val="Hyperlink"/>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32911174" w14:textId="77777777" w:rsidR="00D44A5C" w:rsidRDefault="00902DE8">
            <w:hyperlink r:id="rId59" w:history="1">
              <w:r w:rsidR="00887645">
                <w:rPr>
                  <w:rStyle w:val="Hyperlink"/>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1F7D" w14:textId="77777777" w:rsidR="00902DE8" w:rsidRDefault="00902DE8" w:rsidP="00131654">
      <w:pPr>
        <w:spacing w:after="0" w:line="240" w:lineRule="auto"/>
      </w:pPr>
      <w:r>
        <w:separator/>
      </w:r>
    </w:p>
  </w:endnote>
  <w:endnote w:type="continuationSeparator" w:id="0">
    <w:p w14:paraId="290F9117" w14:textId="77777777" w:rsidR="00902DE8" w:rsidRDefault="00902DE8"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0269" w14:textId="77777777" w:rsidR="00902DE8" w:rsidRDefault="00902DE8" w:rsidP="00131654">
      <w:pPr>
        <w:spacing w:after="0" w:line="240" w:lineRule="auto"/>
      </w:pPr>
      <w:r>
        <w:separator/>
      </w:r>
    </w:p>
  </w:footnote>
  <w:footnote w:type="continuationSeparator" w:id="0">
    <w:p w14:paraId="7F77BA31" w14:textId="77777777" w:rsidR="00902DE8" w:rsidRDefault="00902DE8" w:rsidP="00131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3"/>
  </w:num>
  <w:num w:numId="4">
    <w:abstractNumId w:val="16"/>
    <w:lvlOverride w:ilvl="0">
      <w:startOverride w:val="1"/>
    </w:lvlOverride>
  </w:num>
  <w:num w:numId="5">
    <w:abstractNumId w:val="8"/>
  </w:num>
  <w:num w:numId="6">
    <w:abstractNumId w:val="12"/>
  </w:num>
  <w:num w:numId="7">
    <w:abstractNumId w:val="21"/>
  </w:num>
  <w:num w:numId="8">
    <w:abstractNumId w:val="14"/>
  </w:num>
  <w:num w:numId="9">
    <w:abstractNumId w:val="9"/>
  </w:num>
  <w:num w:numId="10">
    <w:abstractNumId w:val="11"/>
  </w:num>
  <w:num w:numId="11">
    <w:abstractNumId w:val="18"/>
  </w:num>
  <w:num w:numId="12">
    <w:abstractNumId w:val="3"/>
  </w:num>
  <w:num w:numId="13">
    <w:abstractNumId w:val="24"/>
  </w:num>
  <w:num w:numId="14">
    <w:abstractNumId w:val="26"/>
  </w:num>
  <w:num w:numId="15">
    <w:abstractNumId w:val="15"/>
  </w:num>
  <w:num w:numId="16">
    <w:abstractNumId w:val="22"/>
  </w:num>
  <w:num w:numId="17">
    <w:abstractNumId w:val="6"/>
  </w:num>
  <w:num w:numId="18">
    <w:abstractNumId w:val="25"/>
  </w:num>
  <w:num w:numId="19">
    <w:abstractNumId w:val="23"/>
  </w:num>
  <w:num w:numId="20">
    <w:abstractNumId w:val="0"/>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7"/>
  </w:num>
  <w:num w:numId="25">
    <w:abstractNumId w:val="10"/>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3F1B"/>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582"/>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60A80"/>
  <w15:docId w15:val="{CFD369B4-887F-4C6A-9482-BCD7D858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styleId="UnresolvedMention">
    <w:name w:val="Unresolved Mention"/>
    <w:basedOn w:val="DefaultParagraphFont"/>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462.zip" TargetMode="External"/><Relationship Id="rId39" Type="http://schemas.openxmlformats.org/officeDocument/2006/relationships/hyperlink" Target="https://www.3gpp.org/ftp/TSG_RAN/WG1_RL1/TSGR1_106-e/Docs/R1-2107302.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43.zip" TargetMode="External"/><Relationship Id="rId42" Type="http://schemas.openxmlformats.org/officeDocument/2006/relationships/hyperlink" Target="https://www.3gpp.org/ftp/TSG_RAN/WG1_RL1/TSGR1_106-e/Docs/R1-2107451.zip" TargetMode="External"/><Relationship Id="rId47" Type="http://schemas.openxmlformats.org/officeDocument/2006/relationships/hyperlink" Target="https://www.3gpp.org/ftp/TSG_RAN/WG1_RL1/TSGR1_106-e/Docs/R1-2107867.zip" TargetMode="External"/><Relationship Id="rId50" Type="http://schemas.openxmlformats.org/officeDocument/2006/relationships/hyperlink" Target="https://www.3gpp.org/ftp/TSG_RAN/WG1_RL1/TSGR1_106-e/Docs/R1-2108043.zip" TargetMode="External"/><Relationship Id="rId55"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651.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897.zip" TargetMode="External"/><Relationship Id="rId37" Type="http://schemas.openxmlformats.org/officeDocument/2006/relationships/hyperlink" Target="https://www.3gpp.org/ftp/TSG_RAN/WG1_RL1/TSGR1_106-e/Docs/R1-2107130.zip" TargetMode="External"/><Relationship Id="rId40" Type="http://schemas.openxmlformats.org/officeDocument/2006/relationships/hyperlink" Target="https://www.3gpp.org/ftp/TSG_RAN/WG1_RL1/TSGR1_106-e/Docs/R1-2107355.zip" TargetMode="External"/><Relationship Id="rId45" Type="http://schemas.openxmlformats.org/officeDocument/2006/relationships/hyperlink" Target="https://www.3gpp.org/ftp/TSG_RAN/WG1_RL1/TSGR1_106-e/Docs/R1-2107797.zip" TargetMode="External"/><Relationship Id="rId53"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58"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567.zip" TargetMode="External"/><Relationship Id="rId30" Type="http://schemas.openxmlformats.org/officeDocument/2006/relationships/hyperlink" Target="https://www.3gpp.org/ftp/TSG_RAN/WG1_RL1/TSGR1_106-e/Docs/R1-2106707.zip" TargetMode="External"/><Relationship Id="rId35" Type="http://schemas.openxmlformats.org/officeDocument/2006/relationships/hyperlink" Target="https://www.3gpp.org/ftp/TSG_RAN/WG1_RL1/TSGR1_106-e/Docs/R1-2107077.zip" TargetMode="External"/><Relationship Id="rId43" Type="http://schemas.openxmlformats.org/officeDocument/2006/relationships/hyperlink" Target="https://www.3gpp.org/ftp/TSG_RAN/WG1_RL1/TSGR1_106-e/Docs/R1-2107598.zip" TargetMode="External"/><Relationship Id="rId48" Type="http://schemas.openxmlformats.org/officeDocument/2006/relationships/hyperlink" Target="https://www.3gpp.org/ftp/TSG_RAN/WG1_RL1/TSGR1_106-e/Docs/R1-2107930.zip" TargetMode="External"/><Relationship Id="rId56"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15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vipul.desai@futurewei.com" TargetMode="External"/><Relationship Id="rId33" Type="http://schemas.openxmlformats.org/officeDocument/2006/relationships/hyperlink" Target="https://www.3gpp.org/ftp/TSG_RAN/WG1_RL1/TSGR1_106-e/Docs/R1-2106981.zip" TargetMode="External"/><Relationship Id="rId38" Type="http://schemas.openxmlformats.org/officeDocument/2006/relationships/hyperlink" Target="https://www.3gpp.org/ftp/TSG_RAN/WG1_RL1/TSGR1_106-e/Docs/R1-2107252.zip" TargetMode="External"/><Relationship Id="rId46" Type="http://schemas.openxmlformats.org/officeDocument/2006/relationships/hyperlink" Target="https://www.3gpp.org/ftp/TSG_RAN/WG1_RL1/TSGR1_106-e/Docs/R1-2107812.zip" TargetMode="External"/><Relationship Id="rId59"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412.zip" TargetMode="External"/><Relationship Id="rId54"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04.zip" TargetMode="External"/><Relationship Id="rId36" Type="http://schemas.openxmlformats.org/officeDocument/2006/relationships/hyperlink" Target="https://www.3gpp.org/ftp/TSG_RAN/WG1_RL1/TSGR1_106-e/Docs/R1-2107090.zip" TargetMode="External"/><Relationship Id="rId49" Type="http://schemas.openxmlformats.org/officeDocument/2006/relationships/hyperlink" Target="https://www.3gpp.org/ftp/TSG_RAN/WG1_RL1/TSGR1_106-e/Docs/R1-2107949.zip" TargetMode="External"/><Relationship Id="rId57"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45.zip" TargetMode="External"/><Relationship Id="rId44" Type="http://schemas.openxmlformats.org/officeDocument/2006/relationships/hyperlink" Target="https://www.3gpp.org/ftp/TSG_RAN/WG1_RL1/TSGR1_106-e/Docs/R1-2107749.zip" TargetMode="External"/><Relationship Id="rId52"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CF4AE57-702F-41E4-8B5D-4DB87B17646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12602</Words>
  <Characters>71833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Serkan Dost</cp:lastModifiedBy>
  <cp:revision>7</cp:revision>
  <dcterms:created xsi:type="dcterms:W3CDTF">2021-08-19T19:59:00Z</dcterms:created>
  <dcterms:modified xsi:type="dcterms:W3CDTF">2021-08-19T20:29:00Z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