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RedCap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lastRenderedPageBreak/>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hint="eastAsia"/>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hint="eastAsia"/>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lastRenderedPageBreak/>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 xml:space="preserve">FS: how to address RA-RNTI overlapping </w:t>
            </w:r>
            <w:proofErr w:type="gramStart"/>
            <w:r w:rsidRPr="00B348CD">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lastRenderedPageBreak/>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lastRenderedPageBreak/>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287"/>
        <w:gridCol w:w="6438"/>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 xml:space="preserve">If identification via Msg1 is not possible due to PRACH </w:t>
            </w:r>
            <w:r w:rsidR="004769D2">
              <w:rPr>
                <w:lang w:val="en-US" w:eastAsia="zh-CN"/>
              </w:rPr>
              <w:lastRenderedPageBreak/>
              <w:t>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r>
              <w:rPr>
                <w:bCs/>
                <w:szCs w:val="22"/>
                <w:lang w:eastAsia="zh-CN"/>
              </w:rPr>
              <w:lastRenderedPageBreak/>
              <w:t>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5B594E">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684"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421"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5B594E">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684"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421"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5B594E">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684"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421" w:type="pct"/>
          </w:tcPr>
          <w:p w14:paraId="691B9BB0" w14:textId="1B1B627F" w:rsidR="007336C2" w:rsidRPr="002731C7" w:rsidRDefault="007336C2" w:rsidP="007336C2">
            <w:pPr>
              <w:rPr>
                <w:rFonts w:eastAsia="Yu Mincho"/>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FL2 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5B594E">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t>Nordic</w:t>
            </w:r>
          </w:p>
        </w:tc>
        <w:tc>
          <w:tcPr>
            <w:tcW w:w="684" w:type="pct"/>
          </w:tcPr>
          <w:p w14:paraId="3B9A6CB6" w14:textId="3FA60552" w:rsidR="00C76784" w:rsidRDefault="00C76784" w:rsidP="00A5077A">
            <w:pPr>
              <w:spacing w:after="0"/>
              <w:textAlignment w:val="baseline"/>
              <w:rPr>
                <w:rFonts w:eastAsia="SimSun"/>
                <w:lang w:val="en-US" w:eastAsia="zh-CN"/>
              </w:rPr>
            </w:pPr>
          </w:p>
        </w:tc>
        <w:tc>
          <w:tcPr>
            <w:tcW w:w="3421"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 xml:space="preserve">-step RACH, support the early indication of RedCap UEs at least in </w:t>
      </w:r>
      <w:proofErr w:type="spellStart"/>
      <w:r>
        <w:rPr>
          <w:rFonts w:eastAsia="Times New Roman"/>
          <w:lang w:eastAsia="zh-CN"/>
        </w:rPr>
        <w:t>Msg</w:t>
      </w:r>
      <w:r w:rsidR="000532F8">
        <w:rPr>
          <w:rFonts w:eastAsia="Times New Roman"/>
          <w:lang w:eastAsia="zh-CN"/>
        </w:rPr>
        <w:t>A</w:t>
      </w:r>
      <w:proofErr w:type="spellEnd"/>
      <w:r w:rsidR="000532F8">
        <w:rPr>
          <w:rFonts w:eastAsia="Times New Roman"/>
          <w:lang w:eastAsia="zh-CN"/>
        </w:rPr>
        <w:t xml:space="preserve">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lastRenderedPageBreak/>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 xml:space="preserve">hether/how to support early indication of RedCap UEs in </w:t>
      </w:r>
      <w:proofErr w:type="spellStart"/>
      <w:r w:rsidRPr="001C64DD">
        <w:rPr>
          <w:rFonts w:eastAsia="Yu Mincho"/>
          <w:lang w:eastAsia="ja-JP"/>
        </w:rPr>
        <w:t>Msg</w:t>
      </w:r>
      <w:r w:rsidR="001C64DD">
        <w:rPr>
          <w:rFonts w:eastAsia="Yu Mincho"/>
          <w:lang w:eastAsia="ja-JP"/>
        </w:rPr>
        <w:t>A</w:t>
      </w:r>
      <w:proofErr w:type="spellEnd"/>
      <w:r w:rsidR="001C64DD">
        <w:rPr>
          <w:rFonts w:eastAsia="Yu Mincho"/>
          <w:lang w:eastAsia="ja-JP"/>
        </w:rPr>
        <w:t xml:space="preserve">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9B45F9">
        <w:trPr>
          <w:trHeight w:val="125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5EE3C7B" w14:textId="39ACC41A" w:rsidR="007336C2" w:rsidRDefault="007336C2" w:rsidP="007336C2">
            <w:pPr>
              <w:jc w:val="both"/>
              <w:rPr>
                <w:b/>
              </w:rPr>
            </w:pPr>
            <w:r>
              <w:rPr>
                <w:bCs/>
              </w:rPr>
              <w:br/>
            </w:r>
          </w:p>
          <w:p w14:paraId="15157959" w14:textId="0F930C35" w:rsidR="002A2FF2" w:rsidRDefault="002A2FF2" w:rsidP="007F3C23">
            <w:pPr>
              <w:rPr>
                <w:rFonts w:eastAsia="DengXian"/>
                <w:lang w:val="en-US" w:eastAsia="zh-CN"/>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9442176" w14:textId="33FE301F" w:rsidR="009B45F9" w:rsidRPr="009B45F9" w:rsidRDefault="00984BA7" w:rsidP="009B45F9">
            <w:pPr>
              <w:jc w:val="both"/>
              <w:rPr>
                <w:lang w:eastAsia="ja-JP"/>
              </w:rPr>
            </w:pPr>
            <w:proofErr w:type="gramStart"/>
            <w:r>
              <w:rPr>
                <w:lang w:eastAsia="ja-JP"/>
              </w:rPr>
              <w:t>W</w:t>
            </w:r>
            <w:r w:rsidR="009B45F9" w:rsidRPr="009B45F9">
              <w:rPr>
                <w:lang w:eastAsia="ja-JP"/>
              </w:rPr>
              <w:t xml:space="preserve">e </w:t>
            </w:r>
            <w:r w:rsidR="009B45F9">
              <w:rPr>
                <w:lang w:eastAsia="ja-JP"/>
              </w:rPr>
              <w:t xml:space="preserve"> do</w:t>
            </w:r>
            <w:proofErr w:type="gramEnd"/>
            <w:r w:rsidR="009B45F9">
              <w:rPr>
                <w:lang w:eastAsia="ja-JP"/>
              </w:rPr>
              <w:t xml:space="preserve"> not think that </w:t>
            </w:r>
            <w:r>
              <w:rPr>
                <w:lang w:eastAsia="ja-JP"/>
              </w:rPr>
              <w:t xml:space="preserve">4-step RACH early identification is done yet. </w:t>
            </w:r>
          </w:p>
          <w:p w14:paraId="6D19BBA4" w14:textId="77777777" w:rsidR="009B45F9" w:rsidRDefault="009B45F9" w:rsidP="009B45F9">
            <w:pPr>
              <w:jc w:val="both"/>
              <w:rPr>
                <w:highlight w:val="green"/>
                <w:lang w:eastAsia="ja-JP"/>
              </w:rPr>
            </w:pP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ListParagraph"/>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ListParagraph"/>
              <w:numPr>
                <w:ilvl w:val="1"/>
                <w:numId w:val="9"/>
              </w:numPr>
              <w:jc w:val="both"/>
              <w:rPr>
                <w:sz w:val="20"/>
                <w:szCs w:val="20"/>
                <w:lang w:val="en-US"/>
              </w:rPr>
            </w:pPr>
            <w:r w:rsidRPr="00A6223B">
              <w:rPr>
                <w:sz w:val="20"/>
                <w:szCs w:val="20"/>
                <w:lang w:val="en-US"/>
              </w:rPr>
              <w:t xml:space="preserve">FFS details of early indication in </w:t>
            </w:r>
            <w:proofErr w:type="spellStart"/>
            <w:r w:rsidRPr="00A6223B">
              <w:rPr>
                <w:sz w:val="20"/>
                <w:szCs w:val="20"/>
                <w:lang w:val="en-US"/>
              </w:rPr>
              <w:t>MsgA</w:t>
            </w:r>
            <w:proofErr w:type="spellEnd"/>
            <w:r w:rsidRPr="00A6223B">
              <w:rPr>
                <w:sz w:val="20"/>
                <w:szCs w:val="20"/>
                <w:lang w:val="en-US"/>
              </w:rPr>
              <w:t>, e.g.:</w:t>
            </w:r>
          </w:p>
          <w:p w14:paraId="714EE6D9" w14:textId="77777777" w:rsidR="009B45F9" w:rsidRPr="00A6223B" w:rsidRDefault="009B45F9" w:rsidP="009B45F9">
            <w:pPr>
              <w:pStyle w:val="ListParagraph"/>
              <w:numPr>
                <w:ilvl w:val="2"/>
                <w:numId w:val="9"/>
              </w:numPr>
              <w:jc w:val="both"/>
              <w:rPr>
                <w:sz w:val="20"/>
                <w:szCs w:val="20"/>
                <w:lang w:val="en-US"/>
              </w:rPr>
            </w:pPr>
            <w:r w:rsidRPr="00A6223B">
              <w:rPr>
                <w:sz w:val="20"/>
                <w:szCs w:val="20"/>
                <w:lang w:val="en-US"/>
              </w:rPr>
              <w:t xml:space="preserve">Separation of 2-step RACH resources or </w:t>
            </w:r>
            <w:proofErr w:type="spellStart"/>
            <w:r w:rsidRPr="00A6223B">
              <w:rPr>
                <w:sz w:val="20"/>
                <w:szCs w:val="20"/>
                <w:lang w:val="en-US"/>
              </w:rPr>
              <w:t>MsgA</w:t>
            </w:r>
            <w:proofErr w:type="spellEnd"/>
            <w:r w:rsidRPr="00A6223B">
              <w:rPr>
                <w:sz w:val="20"/>
                <w:szCs w:val="20"/>
                <w:lang w:val="en-US"/>
              </w:rPr>
              <w:t xml:space="preserve"> preambles</w:t>
            </w:r>
          </w:p>
          <w:p w14:paraId="7AFB01F3" w14:textId="77777777" w:rsidR="009B45F9" w:rsidRPr="00A6223B" w:rsidRDefault="009B45F9" w:rsidP="009B45F9">
            <w:pPr>
              <w:pStyle w:val="ListParagraph"/>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ListParagraph"/>
              <w:numPr>
                <w:ilvl w:val="2"/>
                <w:numId w:val="9"/>
              </w:numPr>
              <w:jc w:val="both"/>
              <w:rPr>
                <w:rFonts w:ascii="Segoe UI" w:hAnsi="Segoe UI" w:cs="Segoe UI"/>
                <w:sz w:val="20"/>
                <w:szCs w:val="20"/>
                <w:lang w:val="en-US"/>
              </w:rPr>
            </w:pPr>
            <w:r w:rsidRPr="00A6223B">
              <w:rPr>
                <w:sz w:val="20"/>
                <w:szCs w:val="20"/>
                <w:lang w:val="en-US"/>
              </w:rPr>
              <w:t xml:space="preserve">Using a new indication in </w:t>
            </w:r>
            <w:proofErr w:type="spellStart"/>
            <w:r w:rsidRPr="00A6223B">
              <w:rPr>
                <w:sz w:val="20"/>
                <w:szCs w:val="20"/>
                <w:lang w:val="en-US"/>
              </w:rPr>
              <w:t>MsgA</w:t>
            </w:r>
            <w:proofErr w:type="spellEnd"/>
            <w:r w:rsidRPr="00A6223B">
              <w:rPr>
                <w:sz w:val="20"/>
                <w:szCs w:val="20"/>
                <w:lang w:val="en-US"/>
              </w:rPr>
              <w:t xml:space="preserve"> PUSCH part</w:t>
            </w:r>
          </w:p>
          <w:p w14:paraId="6C07B4D0" w14:textId="77777777" w:rsidR="009B45F9" w:rsidRPr="009B45F9" w:rsidRDefault="009B45F9" w:rsidP="009B45F9">
            <w:pPr>
              <w:pStyle w:val="ListParagraph"/>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proofErr w:type="spellStart"/>
            <w:r w:rsidRPr="009B45F9">
              <w:rPr>
                <w:sz w:val="20"/>
                <w:szCs w:val="20"/>
                <w:highlight w:val="yellow"/>
                <w:lang w:val="en-US"/>
              </w:rPr>
              <w:t>prioritised</w:t>
            </w:r>
            <w:proofErr w:type="spellEnd"/>
          </w:p>
          <w:p w14:paraId="79CC4F4D" w14:textId="77777777" w:rsidR="002A2FF2" w:rsidRDefault="002A2FF2" w:rsidP="007F3C23">
            <w:pPr>
              <w:rPr>
                <w:rFonts w:eastAsia="DengXian"/>
                <w:lang w:val="en-US" w:eastAsia="zh-CN"/>
              </w:rPr>
            </w:pP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moderator suggests trying to make conclusion on the following proposal which was discussed in the last RAN1 meeting.</w:t>
      </w:r>
    </w:p>
    <w:p w14:paraId="1CF1E469" w14:textId="7389D82A" w:rsidR="000E3E45" w:rsidRDefault="00446B20">
      <w:pPr>
        <w:jc w:val="both"/>
        <w:rPr>
          <w:b/>
        </w:rPr>
      </w:pPr>
      <w:r w:rsidRPr="006367D8">
        <w:rPr>
          <w:b/>
          <w:sz w:val="8"/>
          <w:szCs w:val="8"/>
          <w:highlight w:val="cyan"/>
        </w:rPr>
        <w:t>FL2</w:t>
      </w:r>
      <w:r>
        <w:rPr>
          <w:b/>
          <w:highlight w:val="cyan"/>
        </w:rPr>
        <w:t xml:space="preserve">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lastRenderedPageBreak/>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hint="eastAsia"/>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hint="eastAsia"/>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hint="eastAsia"/>
                <w:lang w:val="en-US" w:eastAsia="zh-CN"/>
              </w:rPr>
            </w:pPr>
            <w:r>
              <w:rPr>
                <w:rFonts w:eastAsia="DengXian"/>
                <w:lang w:val="en-US" w:eastAsia="zh-CN"/>
              </w:rPr>
              <w:t>Barring design is in RAN2 competence</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lastRenderedPageBreak/>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hint="eastAsia"/>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Default="00F61AA2" w:rsidP="00611264">
            <w:pPr>
              <w:pStyle w:val="ListParagraph"/>
              <w:numPr>
                <w:ilvl w:val="0"/>
                <w:numId w:val="24"/>
              </w:numPr>
              <w:rPr>
                <w:lang w:val="en-US" w:eastAsia="zh-CN"/>
              </w:rPr>
            </w:pPr>
            <w:r>
              <w:rPr>
                <w:lang w:val="en-US" w:eastAsia="zh-CN"/>
              </w:rPr>
              <w:t xml:space="preserve">RAN1 should </w:t>
            </w:r>
            <w:r w:rsidR="00F11709">
              <w:rPr>
                <w:lang w:val="en-US" w:eastAsia="zh-CN"/>
              </w:rPr>
              <w:t xml:space="preserve">be competent to decide how to handle own </w:t>
            </w:r>
            <w:r w:rsidR="005915BC">
              <w:rPr>
                <w:lang w:val="en-US" w:eastAsia="zh-CN"/>
              </w:rPr>
              <w:t xml:space="preserve">designed </w:t>
            </w:r>
            <w:r w:rsidR="00F11709">
              <w:rPr>
                <w:lang w:val="en-US" w:eastAsia="zh-CN"/>
              </w:rPr>
              <w:t>capabilities</w:t>
            </w:r>
          </w:p>
          <w:p w14:paraId="70F9C033" w14:textId="77777777" w:rsidR="00F11709" w:rsidRDefault="005915BC" w:rsidP="00611264">
            <w:pPr>
              <w:pStyle w:val="ListParagraph"/>
              <w:numPr>
                <w:ilvl w:val="0"/>
                <w:numId w:val="24"/>
              </w:numPr>
              <w:rPr>
                <w:lang w:val="en-US" w:eastAsia="zh-CN"/>
              </w:rPr>
            </w:pPr>
            <w:r>
              <w:rPr>
                <w:lang w:val="en-US" w:eastAsia="zh-CN"/>
              </w:rPr>
              <w:t xml:space="preserve">We prefer that all the capabilities are </w:t>
            </w:r>
            <w:r w:rsidR="00B265D7">
              <w:rPr>
                <w:lang w:val="en-US" w:eastAsia="zh-CN"/>
              </w:rPr>
              <w:t>applicable unless</w:t>
            </w:r>
            <w:r w:rsidR="00A41284">
              <w:rPr>
                <w:lang w:val="en-US" w:eastAsia="zh-CN"/>
              </w:rPr>
              <w:t xml:space="preserve"> consensus</w:t>
            </w:r>
            <w:r w:rsidR="00ED5B01">
              <w:rPr>
                <w:lang w:val="en-US" w:eastAsia="zh-CN"/>
              </w:rPr>
              <w:t xml:space="preserve"> to change</w:t>
            </w:r>
            <w:r w:rsidR="00A41284">
              <w:rPr>
                <w:lang w:val="en-US" w:eastAsia="zh-CN"/>
              </w:rPr>
              <w:t xml:space="preserve">. </w:t>
            </w:r>
          </w:p>
          <w:p w14:paraId="40339271" w14:textId="77777777" w:rsidR="00611264" w:rsidRDefault="00611264" w:rsidP="00611264">
            <w:pPr>
              <w:spacing w:after="0"/>
              <w:jc w:val="both"/>
              <w:rPr>
                <w:rFonts w:eastAsia="Yu Mincho"/>
                <w:bCs/>
                <w:szCs w:val="21"/>
              </w:rPr>
            </w:pP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proofErr w:type="spellStart"/>
            <w:r w:rsidRPr="00611264">
              <w:rPr>
                <w:rFonts w:eastAsia="Yu Mincho"/>
                <w:bCs/>
                <w:szCs w:val="21"/>
                <w:lang w:val="en-US"/>
              </w:rPr>
              <w:t>urrent</w:t>
            </w:r>
            <w:proofErr w:type="spellEnd"/>
            <w:r w:rsidRPr="00611264">
              <w:rPr>
                <w:rFonts w:eastAsia="Yu Mincho"/>
                <w:bCs/>
                <w:szCs w:val="21"/>
                <w:lang w:val="en-US"/>
              </w:rPr>
              <w:t xml:space="preserve">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 xml:space="preserve">TS38.306 is reused for RedCap </w:t>
            </w:r>
            <w:proofErr w:type="spellStart"/>
            <w:r w:rsidRPr="00611264">
              <w:rPr>
                <w:rFonts w:eastAsia="Yu Mincho"/>
                <w:bCs/>
                <w:szCs w:val="21"/>
                <w:lang w:val="en-US"/>
              </w:rPr>
              <w:t>Ues</w:t>
            </w:r>
            <w:proofErr w:type="spellEnd"/>
            <w:r w:rsidRPr="00611264">
              <w:rPr>
                <w:rFonts w:eastAsia="Yu Mincho"/>
                <w:bCs/>
                <w:szCs w:val="21"/>
                <w:lang w:val="en-US"/>
              </w:rPr>
              <w:t xml:space="preserve"> by default unless any update is identified</w:t>
            </w:r>
          </w:p>
          <w:p w14:paraId="2F1B736C" w14:textId="77777777" w:rsidR="00611264" w:rsidRDefault="00611264" w:rsidP="00611264">
            <w:pPr>
              <w:pStyle w:val="ListParagraph"/>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AE09C05" w14:textId="1449DEEC" w:rsidR="00611264" w:rsidRPr="00611264" w:rsidRDefault="00611264" w:rsidP="00611264">
            <w:pPr>
              <w:rPr>
                <w:lang w:val="sv-SE" w:eastAsia="zh-CN"/>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xml:space="preserve">, </w:t>
      </w:r>
      <w:proofErr w:type="gramStart"/>
      <w:r w:rsidR="00847056">
        <w:rPr>
          <w:rFonts w:eastAsia="Yu Mincho"/>
          <w:lang w:eastAsia="ja-JP"/>
        </w:rPr>
        <w:t>similar to</w:t>
      </w:r>
      <w:proofErr w:type="gramEnd"/>
      <w:r w:rsidR="00847056">
        <w:rPr>
          <w:rFonts w:eastAsia="Yu Mincho"/>
          <w:lang w:eastAsia="ja-JP"/>
        </w:rPr>
        <w:t xml:space="preserve">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B55B4A"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lastRenderedPageBreak/>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w:t>
            </w:r>
            <w:r w:rsidR="00F47CC2">
              <w:rPr>
                <w:lang w:val="en-US"/>
              </w:rPr>
              <w:t xml:space="preserve">RAN1 agreements before next meeting. </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B55B4A">
            <w:pPr>
              <w:spacing w:after="0"/>
              <w:rPr>
                <w:rFonts w:eastAsia="DengXian"/>
                <w:lang w:eastAsia="zh-CN"/>
              </w:rPr>
            </w:pPr>
            <w:hyperlink r:id="rId15"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B55B4A">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B55B4A">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B55B4A">
            <w:pPr>
              <w:spacing w:after="0"/>
              <w:rPr>
                <w:rFonts w:eastAsia="DengXian"/>
                <w:lang w:eastAsia="zh-CN"/>
              </w:rPr>
            </w:pPr>
            <w:hyperlink r:id="rId18"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B55B4A">
            <w:pPr>
              <w:spacing w:after="0"/>
              <w:rPr>
                <w:rFonts w:eastAsia="DengXian"/>
                <w:lang w:eastAsia="zh-CN"/>
              </w:rPr>
            </w:pPr>
            <w:hyperlink r:id="rId19"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B55B4A">
            <w:pPr>
              <w:spacing w:after="0"/>
              <w:rPr>
                <w:rFonts w:eastAsia="DengXian"/>
                <w:lang w:eastAsia="zh-CN"/>
              </w:rPr>
            </w:pPr>
            <w:hyperlink r:id="rId20"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B55B4A">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B55B4A">
            <w:pPr>
              <w:spacing w:after="0"/>
              <w:rPr>
                <w:rFonts w:eastAsia="SimSun"/>
                <w:lang w:val="en-US" w:eastAsia="zh-CN"/>
              </w:rPr>
            </w:pPr>
            <w:hyperlink r:id="rId22"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B55B4A">
            <w:pPr>
              <w:spacing w:after="0"/>
              <w:rPr>
                <w:rFonts w:eastAsia="SimSun"/>
                <w:lang w:val="en-US" w:eastAsia="zh-CN"/>
              </w:rPr>
            </w:pPr>
            <w:hyperlink r:id="rId23"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B55B4A" w:rsidP="00AA0F4D">
            <w:pPr>
              <w:spacing w:after="0"/>
              <w:rPr>
                <w:rFonts w:eastAsia="SimSun"/>
                <w:lang w:val="en-US" w:eastAsia="zh-CN"/>
              </w:rPr>
            </w:pPr>
            <w:hyperlink r:id="rId24"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B55B4A">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B55B4A">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B55B4A">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B55B4A">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B55B4A">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proofErr w:type="spellStart"/>
            <w:r>
              <w:t>Spreadtrum</w:t>
            </w:r>
            <w:proofErr w:type="spellEnd"/>
            <w:r>
              <w:t xml:space="preserve">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B55B4A">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B55B4A">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B55B4A">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B55B4A">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B55B4A">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B55B4A">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B55B4A">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B55B4A">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B55B4A">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B55B4A">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B55B4A">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B55B4A">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B55B4A">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B55B4A">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B55B4A">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B55B4A">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B55B4A">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B55B4A">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B55B4A">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B55B4A">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B55B4A">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B55B4A">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B55B4A">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B55B4A">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1CF1E5BB" w14:textId="77777777" w:rsidR="000E3E45" w:rsidRDefault="00B55B4A">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B55B4A">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B55B4A">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B55B4A">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B55B4A">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50C18" w14:textId="77777777" w:rsidR="00203394" w:rsidRDefault="00203394" w:rsidP="00B061D2">
      <w:pPr>
        <w:spacing w:after="0" w:line="240" w:lineRule="auto"/>
      </w:pPr>
      <w:r>
        <w:separator/>
      </w:r>
    </w:p>
  </w:endnote>
  <w:endnote w:type="continuationSeparator" w:id="0">
    <w:p w14:paraId="141DFECE" w14:textId="77777777" w:rsidR="00203394" w:rsidRDefault="00203394"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92CBD" w14:textId="77777777" w:rsidR="00203394" w:rsidRDefault="00203394" w:rsidP="00B061D2">
      <w:pPr>
        <w:spacing w:after="0" w:line="240" w:lineRule="auto"/>
      </w:pPr>
      <w:r>
        <w:separator/>
      </w:r>
    </w:p>
  </w:footnote>
  <w:footnote w:type="continuationSeparator" w:id="0">
    <w:p w14:paraId="6C743B54" w14:textId="77777777" w:rsidR="00203394" w:rsidRDefault="00203394"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1"/>
  </w:num>
  <w:num w:numId="4">
    <w:abstractNumId w:val="14"/>
    <w:lvlOverride w:ilvl="0">
      <w:startOverride w:val="1"/>
    </w:lvlOverride>
  </w:num>
  <w:num w:numId="5">
    <w:abstractNumId w:val="6"/>
  </w:num>
  <w:num w:numId="6">
    <w:abstractNumId w:val="10"/>
  </w:num>
  <w:num w:numId="7">
    <w:abstractNumId w:val="19"/>
  </w:num>
  <w:num w:numId="8">
    <w:abstractNumId w:val="12"/>
  </w:num>
  <w:num w:numId="9">
    <w:abstractNumId w:val="7"/>
  </w:num>
  <w:num w:numId="10">
    <w:abstractNumId w:val="9"/>
  </w:num>
  <w:num w:numId="11">
    <w:abstractNumId w:val="16"/>
  </w:num>
  <w:num w:numId="12">
    <w:abstractNumId w:val="3"/>
  </w:num>
  <w:num w:numId="13">
    <w:abstractNumId w:val="23"/>
  </w:num>
  <w:num w:numId="14">
    <w:abstractNumId w:val="13"/>
  </w:num>
  <w:num w:numId="15">
    <w:abstractNumId w:val="20"/>
  </w:num>
  <w:num w:numId="16">
    <w:abstractNumId w:val="22"/>
  </w:num>
  <w:num w:numId="17">
    <w:abstractNumId w:val="21"/>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4"/>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7016</Words>
  <Characters>56832</Characters>
  <Application>Microsoft Office Word</Application>
  <DocSecurity>0</DocSecurity>
  <Lines>473</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28</cp:revision>
  <dcterms:created xsi:type="dcterms:W3CDTF">2021-08-18T14:30:00Z</dcterms:created>
  <dcterms:modified xsi:type="dcterms:W3CDTF">2021-08-18T19:15:00Z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