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and [42].</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Pr>
          <w:color w:val="FF0000"/>
          <w:vertAlign w:val="superscript"/>
          <w:lang w:val="en-US"/>
        </w:rPr>
        <w:t>rd</w:t>
      </w:r>
      <w:r>
        <w:rPr>
          <w:color w:val="FF0000"/>
          <w:lang w:val="en-US"/>
        </w:rPr>
        <w:t xml:space="preserve"> August 07:00 UTC</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RedCapBwFLS4-v000.docx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RedCapBwFLS4-v001-CompanyA.docx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RedCapBwFLS4-v002-CompanyA-CompanyB.docx</w:t>
      </w:r>
    </w:p>
    <w:p>
      <w:pPr>
        <w:pStyle w:val="48"/>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RedCapBwFLS4-v002-CompanyA-CompanyB.docx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RedCapBwFLS4-v003-CompanyB-CompanyC.checkout</w:t>
      </w:r>
    </w:p>
    <w:p>
      <w:pPr>
        <w:pStyle w:val="48"/>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RedCapBwFLS4-v003-CompanyB-CompanyC.docx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rPr>
      </w:pPr>
      <w:r>
        <w:rPr>
          <w:szCs w:val="22"/>
          <w:lang w:val="en-US"/>
        </w:rPr>
        <w:br w:type="textWrapping"/>
      </w:r>
      <w:r>
        <w:rPr>
          <w:szCs w:val="22"/>
          <w:lang w:val="en-US"/>
        </w:rP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asciiTheme="minorEastAsia" w:hAnsiTheme="minor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Theme="minorEastAsia" w:hAnsiTheme="minor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pPr>
              <w:rPr>
                <w:lang w:val="en-US" w:eastAsia="ko-KR"/>
              </w:rPr>
            </w:pPr>
            <w:r>
              <w:rPr>
                <w:rFonts w:eastAsia="Times New Roman"/>
                <w:b/>
                <w:lang w:val="en-US"/>
              </w:rPr>
              <w:t xml:space="preserve">RedCap UEs and non-RedCap UEs can share the same MIB-configured initial DL BWP (including the bandwidth and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6" w:name="_Hlk80016206"/>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following updated proposal can be considered:</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pPr>
              <w:pStyle w:val="48"/>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w:t>
            </w:r>
            <w:r>
              <w:rPr>
                <w:rFonts w:eastAsiaTheme="minorEastAsia"/>
                <w:lang w:val="en-US" w:eastAsia="zh-CN"/>
              </w:rPr>
              <w:t xml:space="preserve">lthough we did not see the need for the update, we are fine to accept the latest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China</w:t>
            </w:r>
            <w:r>
              <w:rPr>
                <w:rFonts w:eastAsiaTheme="minorEastAsia"/>
                <w:lang w:eastAsia="zh-CN"/>
              </w:rPr>
              <w:t xml:space="preserve"> T</w:t>
            </w:r>
            <w:r>
              <w:rPr>
                <w:rFonts w:hint="eastAsia" w:eastAsiaTheme="minorEastAsia"/>
                <w:lang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val="en-US" w:eastAsia="ko-KR"/>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Thanks for the modification. We can live with this for the sake of progress.</w:t>
            </w:r>
          </w:p>
          <w:p>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lang w:val="en-US" w:eastAsia="ko-KR"/>
              </w:rPr>
              <w:t>Spreadtrum</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(with no other changes than the removed change tracking) can be considered for endorsement.</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宋体"/>
                <w:lang w:val="en-US" w:eastAsia="ko-KR"/>
              </w:rPr>
            </w:pPr>
            <w:r>
              <w:rPr>
                <w:rFonts w:hint="eastAsia" w:eastAsia="宋体"/>
                <w:lang w:val="en-US" w:eastAsia="zh-CN"/>
              </w:rPr>
              <w:t xml:space="preserve">Seems the </w:t>
            </w:r>
            <w:r>
              <w:rPr>
                <w:rFonts w:hint="eastAsia" w:eastAsia="宋体"/>
                <w:b/>
                <w:bCs/>
                <w:lang w:val="en-US" w:eastAsia="zh-CN"/>
              </w:rPr>
              <w:t>(FFS)</w:t>
            </w:r>
            <w:r>
              <w:rPr>
                <w:rFonts w:hint="eastAsia" w:eastAsia="宋体"/>
                <w:lang w:val="en-US" w:eastAsia="zh-CN"/>
              </w:rPr>
              <w:t xml:space="preserve"> is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pPr>
              <w:rPr>
                <w:lang w:val="en-US" w:eastAsia="ko-KR"/>
              </w:rPr>
            </w:pPr>
          </w:p>
          <w:p>
            <w:pPr>
              <w:rPr>
                <w:lang w:val="en-US" w:eastAsia="ko-KR"/>
              </w:rPr>
            </w:pPr>
            <w:r>
              <w:rPr>
                <w:lang w:val="en-US" w:eastAsia="ko-KR"/>
              </w:rPr>
              <w:t>We have valid WA for this case, going back to FFS is not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Support the revised proposal of Nordic. Suggest to discuss 2.2-3c and 2.2-6c first, and resolve the necessary conditions to configure a RedCap-specific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 xml:space="preserve">Also fine to delete FFS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keep the FFS in the third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also prefer to keep the FFS in last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also prefer to keep the FFS in the last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33" w:name="_GoBack"/>
            <w:r>
              <w:rPr>
                <w:rFonts w:eastAsiaTheme="minorEastAsia"/>
                <w:lang w:val="en-US" w:eastAsia="zh-CN"/>
              </w:rPr>
              <w:t>FL5</w:t>
            </w:r>
            <w:bookmarkEnd w:id="33"/>
          </w:p>
        </w:tc>
        <w:tc>
          <w:tcPr>
            <w:tcW w:w="8152" w:type="dxa"/>
            <w:gridSpan w:val="2"/>
          </w:tcPr>
          <w:p>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pPr>
              <w:pStyle w:val="48"/>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8"/>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8"/>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91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shd w:val="clear" w:color="auto" w:fill="D8D8D8" w:themeFill="background1" w:themeFillShade="D9"/>
          </w:tcPr>
          <w:p>
            <w:pPr>
              <w:rPr>
                <w:b/>
                <w:bCs/>
                <w:lang w:val="en-US"/>
              </w:rPr>
            </w:pPr>
            <w:r>
              <w:rPr>
                <w:b/>
                <w:bCs/>
                <w:lang w:val="en-US"/>
              </w:rPr>
              <w:t>Company</w:t>
            </w:r>
          </w:p>
        </w:tc>
        <w:tc>
          <w:tcPr>
            <w:tcW w:w="972" w:type="pct"/>
            <w:shd w:val="clear" w:color="auto" w:fill="D8D8D8" w:themeFill="background1" w:themeFillShade="D9"/>
          </w:tcPr>
          <w:p>
            <w:pPr>
              <w:rPr>
                <w:b/>
                <w:bCs/>
                <w:lang w:val="en-US"/>
              </w:rPr>
            </w:pPr>
            <w:r>
              <w:rPr>
                <w:b/>
                <w:bCs/>
                <w:lang w:val="en-US"/>
              </w:rPr>
              <w:t>Y/N</w:t>
            </w:r>
          </w:p>
        </w:tc>
        <w:tc>
          <w:tcPr>
            <w:tcW w:w="3289"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Huawei, HiSilicon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hint="eastAsia" w:eastAsiaTheme="minorEastAsia"/>
                <w:lang w:val="en-US" w:eastAsia="zh-CN"/>
              </w:rPr>
              <w:t>X</w:t>
            </w:r>
            <w:r>
              <w:rPr>
                <w:rFonts w:eastAsiaTheme="minorEastAsia"/>
                <w:lang w:val="en-US" w:eastAsia="zh-CN"/>
              </w:rPr>
              <w:t>iaomi</w:t>
            </w:r>
          </w:p>
        </w:tc>
        <w:tc>
          <w:tcPr>
            <w:tcW w:w="972" w:type="pct"/>
          </w:tcPr>
          <w:p>
            <w:pPr>
              <w:tabs>
                <w:tab w:val="left" w:pos="551"/>
              </w:tabs>
              <w:rPr>
                <w:lang w:val="en-US" w:eastAsia="ko-KR"/>
              </w:rPr>
            </w:pPr>
          </w:p>
        </w:tc>
        <w:tc>
          <w:tcPr>
            <w:tcW w:w="3289" w:type="pct"/>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Qualcomm</w:t>
            </w:r>
          </w:p>
        </w:tc>
        <w:tc>
          <w:tcPr>
            <w:tcW w:w="972" w:type="pct"/>
          </w:tcPr>
          <w:p>
            <w:pPr>
              <w:tabs>
                <w:tab w:val="left" w:pos="551"/>
              </w:tabs>
              <w:rPr>
                <w:lang w:val="en-US" w:eastAsia="ko-KR"/>
              </w:rPr>
            </w:pPr>
            <w:r>
              <w:rPr>
                <w:lang w:val="en-US" w:eastAsia="ko-KR"/>
              </w:rPr>
              <w:t>Clarification is needed for the pre-requisites of configuring/defining such a DL BWP</w:t>
            </w:r>
          </w:p>
        </w:tc>
        <w:tc>
          <w:tcPr>
            <w:tcW w:w="3289" w:type="pct"/>
          </w:tcPr>
          <w:p>
            <w:pPr>
              <w:rPr>
                <w:lang w:val="en-US" w:eastAsia="ko-KR"/>
              </w:rPr>
            </w:pPr>
            <w:r>
              <w:rPr>
                <w:lang w:val="en-US" w:eastAsia="ko-KR"/>
              </w:rPr>
              <w:t>If the initial DL BWP is separately configured and can be used by all RedCap UEs after initial access, it has to include at least:</w:t>
            </w:r>
          </w:p>
          <w:p>
            <w:pPr>
              <w:pStyle w:val="48"/>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8"/>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8"/>
              <w:numPr>
                <w:ilvl w:val="0"/>
                <w:numId w:val="13"/>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72" w:type="pct"/>
          </w:tcPr>
          <w:p>
            <w:pPr>
              <w:tabs>
                <w:tab w:val="left" w:pos="551"/>
              </w:tabs>
              <w:rPr>
                <w:rFonts w:eastAsia="Yu Mincho"/>
                <w:lang w:val="en-US" w:eastAsia="ja-JP"/>
              </w:rPr>
            </w:pPr>
            <w:r>
              <w:rPr>
                <w:rFonts w:hint="eastAsia"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72" w:type="pct"/>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3289" w:type="pct"/>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lang w:val="en-US" w:eastAsia="ko-KR"/>
              </w:rPr>
              <w:t>Nordic</w:t>
            </w:r>
          </w:p>
        </w:tc>
        <w:tc>
          <w:tcPr>
            <w:tcW w:w="972" w:type="pct"/>
          </w:tcPr>
          <w:p>
            <w:pPr>
              <w:tabs>
                <w:tab w:val="left" w:pos="551"/>
              </w:tabs>
              <w:rPr>
                <w:rFonts w:eastAsiaTheme="minorEastAsia"/>
                <w:lang w:val="en-US" w:eastAsia="zh-CN"/>
              </w:rPr>
            </w:pPr>
          </w:p>
        </w:tc>
        <w:tc>
          <w:tcPr>
            <w:tcW w:w="3289" w:type="pct"/>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宋体"/>
                <w:lang w:val="en-US" w:eastAsia="zh-CN"/>
              </w:rPr>
            </w:pPr>
            <w:r>
              <w:rPr>
                <w:rFonts w:hint="eastAsia" w:eastAsia="宋体"/>
                <w:lang w:val="en-US" w:eastAsia="zh-CN"/>
              </w:rPr>
              <w:t>ZTE, Sanechips</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宋体"/>
                <w:lang w:val="en-US" w:eastAsia="zh-CN"/>
              </w:rPr>
            </w:pPr>
            <w:r>
              <w:rPr>
                <w:rFonts w:hint="eastAsia" w:eastAsia="宋体"/>
                <w:lang w:val="en-US" w:eastAsia="zh-CN"/>
              </w:rPr>
              <w:t xml:space="preserve">We are also OK to remove </w:t>
            </w:r>
            <w:r>
              <w:rPr>
                <w:rFonts w:eastAsia="宋体"/>
                <w:lang w:val="en-US" w:eastAsia="zh-CN"/>
              </w:rPr>
              <w:t>‘</w:t>
            </w:r>
            <w:r>
              <w:rPr>
                <w:rFonts w:hint="eastAsia" w:eastAsia="宋体"/>
                <w:lang w:val="en-US" w:eastAsia="zh-CN"/>
              </w:rPr>
              <w:t>at least for TDD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MediaTek</w:t>
            </w:r>
          </w:p>
        </w:tc>
        <w:tc>
          <w:tcPr>
            <w:tcW w:w="972" w:type="pct"/>
          </w:tcPr>
          <w:p>
            <w:pPr>
              <w:tabs>
                <w:tab w:val="left" w:pos="551"/>
              </w:tabs>
              <w:rPr>
                <w:rFonts w:eastAsia="Yu Mincho"/>
                <w:lang w:val="en-US" w:eastAsia="ja-JP"/>
              </w:rPr>
            </w:pPr>
          </w:p>
        </w:tc>
        <w:tc>
          <w:tcPr>
            <w:tcW w:w="3289" w:type="pct"/>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CMCC</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72" w:type="pct"/>
          </w:tcPr>
          <w:p>
            <w:pPr>
              <w:tabs>
                <w:tab w:val="left" w:pos="551"/>
              </w:tabs>
              <w:rPr>
                <w:rFonts w:eastAsia="Yu Mincho"/>
                <w:lang w:val="en-US" w:eastAsia="ja-JP"/>
              </w:rPr>
            </w:pPr>
            <w:r>
              <w:rPr>
                <w:rFonts w:hint="eastAsia"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NEC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Lenovo, Motorola Mobility</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Theme="minorEastAsia"/>
                <w:lang w:val="en-US" w:eastAsia="zh-CN"/>
              </w:rPr>
              <w:t>CATT</w:t>
            </w:r>
          </w:p>
        </w:tc>
        <w:tc>
          <w:tcPr>
            <w:tcW w:w="972" w:type="pct"/>
          </w:tcPr>
          <w:p>
            <w:pPr>
              <w:tabs>
                <w:tab w:val="left" w:pos="551"/>
              </w:tabs>
              <w:rPr>
                <w:rFonts w:eastAsia="Yu Mincho"/>
                <w:lang w:val="en-US" w:eastAsia="ja-JP"/>
              </w:rPr>
            </w:pPr>
            <w:r>
              <w:rPr>
                <w:rFonts w:hint="eastAsia" w:eastAsiaTheme="minorEastAsia"/>
                <w:lang w:val="en-US" w:eastAsia="zh-CN"/>
              </w:rPr>
              <w:t>Y in principle</w:t>
            </w:r>
          </w:p>
        </w:tc>
        <w:tc>
          <w:tcPr>
            <w:tcW w:w="3289" w:type="pct"/>
          </w:tcPr>
          <w:p>
            <w:pPr>
              <w:rPr>
                <w:rFonts w:eastAsiaTheme="minorEastAsia"/>
                <w:lang w:val="en-US" w:eastAsia="zh-CN"/>
              </w:rPr>
            </w:pPr>
            <w:r>
              <w:rPr>
                <w:rFonts w:hint="eastAsia" w:eastAsiaTheme="minorEastAsia"/>
                <w:lang w:val="en-US" w:eastAsia="zh-CN"/>
              </w:rPr>
              <w:t xml:space="preserve">The FFS points may need further check and </w:t>
            </w:r>
            <w:r>
              <w:rPr>
                <w:rFonts w:eastAsiaTheme="minorEastAsia"/>
                <w:lang w:val="en-US" w:eastAsia="zh-CN"/>
              </w:rPr>
              <w:t>should</w:t>
            </w:r>
            <w:r>
              <w:rPr>
                <w:rFonts w:hint="eastAsia" w:eastAsiaTheme="minorEastAsia"/>
                <w:lang w:val="en-US" w:eastAsia="zh-CN"/>
              </w:rPr>
              <w:t xml:space="preserve">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Malgun Gothic"/>
                <w:lang w:val="en-US" w:eastAsia="ko-KR"/>
              </w:rPr>
              <w:t>LG</w:t>
            </w:r>
          </w:p>
        </w:tc>
        <w:tc>
          <w:tcPr>
            <w:tcW w:w="972" w:type="pct"/>
          </w:tcPr>
          <w:p>
            <w:pPr>
              <w:tabs>
                <w:tab w:val="left" w:pos="551"/>
              </w:tabs>
              <w:rPr>
                <w:rFonts w:eastAsiaTheme="minorEastAsia"/>
                <w:lang w:val="en-US" w:eastAsia="zh-CN"/>
              </w:rPr>
            </w:pPr>
            <w:r>
              <w:rPr>
                <w:rFonts w:hint="eastAsia" w:eastAsia="Malgun Gothic"/>
                <w:lang w:val="en-US" w:eastAsia="ko-KR"/>
              </w:rPr>
              <w:t>Y</w:t>
            </w:r>
          </w:p>
        </w:tc>
        <w:tc>
          <w:tcPr>
            <w:tcW w:w="3289" w:type="pct"/>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72" w:type="pct"/>
          </w:tcPr>
          <w:p>
            <w:pPr>
              <w:tabs>
                <w:tab w:val="left" w:pos="551"/>
              </w:tabs>
              <w:rPr>
                <w:rFonts w:eastAsia="Malgun Gothic"/>
                <w:lang w:val="en-US" w:eastAsia="ko-KR"/>
              </w:rPr>
            </w:pPr>
            <w:r>
              <w:rPr>
                <w:rFonts w:hint="eastAsia" w:eastAsia="Yu Mincho"/>
                <w:lang w:val="en-US" w:eastAsia="ja-JP"/>
              </w:rPr>
              <w:t>Y</w:t>
            </w:r>
          </w:p>
        </w:tc>
        <w:tc>
          <w:tcPr>
            <w:tcW w:w="3289" w:type="pct"/>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Nokia, NSB</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Ericsson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FUTUREWEI</w:t>
            </w:r>
          </w:p>
        </w:tc>
        <w:tc>
          <w:tcPr>
            <w:tcW w:w="972" w:type="pct"/>
          </w:tcPr>
          <w:p>
            <w:pPr>
              <w:tabs>
                <w:tab w:val="left" w:pos="551"/>
              </w:tabs>
              <w:rPr>
                <w:lang w:val="en-US" w:eastAsia="ko-KR"/>
              </w:rPr>
            </w:pPr>
          </w:p>
        </w:tc>
        <w:tc>
          <w:tcPr>
            <w:tcW w:w="3289" w:type="pct"/>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Intel</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 xml:space="preserve">Apple </w:t>
            </w:r>
          </w:p>
        </w:tc>
        <w:tc>
          <w:tcPr>
            <w:tcW w:w="972" w:type="pct"/>
          </w:tcPr>
          <w:p>
            <w:pPr>
              <w:tabs>
                <w:tab w:val="left" w:pos="551"/>
              </w:tabs>
              <w:rPr>
                <w:lang w:val="en-US" w:eastAsia="ko-KR"/>
              </w:rPr>
            </w:pPr>
            <w:r>
              <w:rPr>
                <w:lang w:val="en-US" w:eastAsia="ko-KR"/>
              </w:rPr>
              <w:t>N</w:t>
            </w:r>
          </w:p>
        </w:tc>
        <w:tc>
          <w:tcPr>
            <w:tcW w:w="3289" w:type="pct"/>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IDCC</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China Telecom</w:t>
            </w:r>
          </w:p>
        </w:tc>
        <w:tc>
          <w:tcPr>
            <w:tcW w:w="972" w:type="pct"/>
          </w:tcPr>
          <w:p>
            <w:pPr>
              <w:tabs>
                <w:tab w:val="left" w:pos="551"/>
              </w:tabs>
              <w:rPr>
                <w:lang w:val="en-US" w:eastAsia="ko-KR"/>
              </w:rPr>
            </w:pPr>
            <w:r>
              <w:rPr>
                <w:rFonts w:eastAsiaTheme="minorEastAsia"/>
                <w:lang w:val="en-US" w:eastAsia="zh-CN"/>
              </w:rPr>
              <w:t>Y</w:t>
            </w:r>
          </w:p>
        </w:tc>
        <w:tc>
          <w:tcPr>
            <w:tcW w:w="3289" w:type="pct"/>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FL2</w:t>
            </w:r>
          </w:p>
        </w:tc>
        <w:tc>
          <w:tcPr>
            <w:tcW w:w="4260" w:type="pct"/>
            <w:gridSpan w:val="2"/>
          </w:tcPr>
          <w:p>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35"/>
        <w:tblpPr w:leftFromText="141" w:rightFromText="141" w:vertAnchor="text" w:horzAnchor="margin" w:tblpXSpec="center" w:tblpY="-29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06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D8D8D8" w:themeFill="background1" w:themeFillShade="D9"/>
          </w:tcPr>
          <w:p>
            <w:pPr>
              <w:rPr>
                <w:b/>
                <w:bCs/>
                <w:lang w:val="en-US"/>
              </w:rPr>
            </w:pPr>
            <w:r>
              <w:rPr>
                <w:b/>
                <w:bCs/>
                <w:lang w:val="en-US"/>
              </w:rPr>
              <w:t>Company</w:t>
            </w:r>
          </w:p>
        </w:tc>
        <w:tc>
          <w:tcPr>
            <w:tcW w:w="542" w:type="pct"/>
            <w:shd w:val="clear" w:color="auto" w:fill="D8D8D8" w:themeFill="background1" w:themeFillShade="D9"/>
          </w:tcPr>
          <w:p>
            <w:pPr>
              <w:rPr>
                <w:b/>
                <w:bCs/>
                <w:lang w:val="en-US"/>
              </w:rPr>
            </w:pPr>
            <w:r>
              <w:rPr>
                <w:b/>
                <w:bCs/>
                <w:lang w:val="en-US"/>
              </w:rPr>
              <w:t>Y/N</w:t>
            </w:r>
          </w:p>
        </w:tc>
        <w:tc>
          <w:tcPr>
            <w:tcW w:w="3813"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Huawei, HiSilicon</w:t>
            </w:r>
          </w:p>
        </w:tc>
        <w:tc>
          <w:tcPr>
            <w:tcW w:w="542" w:type="pct"/>
          </w:tcPr>
          <w:p>
            <w:pPr>
              <w:tabs>
                <w:tab w:val="left" w:pos="551"/>
              </w:tabs>
              <w:rPr>
                <w:lang w:val="en-US" w:eastAsia="ko-KR"/>
              </w:rPr>
            </w:pPr>
            <w:r>
              <w:rPr>
                <w:lang w:val="en-US" w:eastAsia="ko-KR"/>
              </w:rPr>
              <w:t>Clarification needed</w:t>
            </w:r>
          </w:p>
          <w:p>
            <w:pPr>
              <w:tabs>
                <w:tab w:val="left" w:pos="551"/>
              </w:tabs>
              <w:rPr>
                <w:lang w:val="en-US" w:eastAsia="ko-KR"/>
              </w:rPr>
            </w:pPr>
            <w:r>
              <w:rPr>
                <w:lang w:val="en-US" w:eastAsia="ko-KR"/>
              </w:rPr>
              <w:tab/>
            </w:r>
          </w:p>
        </w:tc>
        <w:tc>
          <w:tcPr>
            <w:tcW w:w="3813" w:type="pct"/>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pPr>
              <w:pStyle w:val="48"/>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hint="eastAsia" w:eastAsiaTheme="minorEastAsia"/>
                <w:lang w:val="en-US" w:eastAsia="zh-CN"/>
              </w:rPr>
              <w:t>X</w:t>
            </w:r>
            <w:r>
              <w:rPr>
                <w:rFonts w:eastAsiaTheme="minorEastAsia"/>
                <w:lang w:val="en-US" w:eastAsia="zh-CN"/>
              </w:rPr>
              <w:t>iaomi</w:t>
            </w:r>
          </w:p>
        </w:tc>
        <w:tc>
          <w:tcPr>
            <w:tcW w:w="542" w:type="pct"/>
          </w:tcPr>
          <w:p>
            <w:pPr>
              <w:tabs>
                <w:tab w:val="left" w:pos="551"/>
              </w:tabs>
              <w:rPr>
                <w:lang w:val="en-US" w:eastAsia="ko-KR"/>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Qualcomm</w:t>
            </w:r>
          </w:p>
        </w:tc>
        <w:tc>
          <w:tcPr>
            <w:tcW w:w="542" w:type="pct"/>
          </w:tcPr>
          <w:p>
            <w:pPr>
              <w:tabs>
                <w:tab w:val="left" w:pos="551"/>
              </w:tabs>
              <w:rPr>
                <w:lang w:val="en-US" w:eastAsia="ko-KR"/>
              </w:rPr>
            </w:pPr>
          </w:p>
        </w:tc>
        <w:tc>
          <w:tcPr>
            <w:tcW w:w="3813" w:type="pct"/>
          </w:tcPr>
          <w:p>
            <w:pPr>
              <w:rPr>
                <w:lang w:val="en-US" w:eastAsia="ko-KR"/>
              </w:rPr>
            </w:pPr>
            <w:r>
              <w:rPr>
                <w:lang w:val="en-US" w:eastAsia="ko-KR"/>
              </w:rPr>
              <w:t>If the initial DL BWP separately configured for RedCap UEs can be used during initial access, it has to include:</w:t>
            </w:r>
          </w:p>
          <w:p>
            <w:pPr>
              <w:pStyle w:val="48"/>
              <w:numPr>
                <w:ilvl w:val="0"/>
                <w:numId w:val="15"/>
              </w:numPr>
              <w:rPr>
                <w:sz w:val="20"/>
                <w:szCs w:val="22"/>
                <w:lang w:val="en-US" w:eastAsia="ko-KR"/>
              </w:rPr>
            </w:pPr>
            <w:r>
              <w:rPr>
                <w:sz w:val="20"/>
                <w:szCs w:val="22"/>
                <w:lang w:val="en-US" w:eastAsia="ko-KR"/>
              </w:rPr>
              <w:t>SSB</w:t>
            </w:r>
          </w:p>
          <w:p>
            <w:pPr>
              <w:pStyle w:val="48"/>
              <w:numPr>
                <w:ilvl w:val="0"/>
                <w:numId w:val="15"/>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542" w:type="pct"/>
          </w:tcPr>
          <w:p>
            <w:pPr>
              <w:tabs>
                <w:tab w:val="left" w:pos="551"/>
              </w:tabs>
              <w:rPr>
                <w:rFonts w:eastAsia="Yu Mincho"/>
                <w:lang w:val="en-US" w:eastAsia="ja-JP"/>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6"/>
              </w:numPr>
              <w:rPr>
                <w:sz w:val="20"/>
                <w:szCs w:val="22"/>
                <w:lang w:val="en-US" w:eastAsia="ko-KR"/>
              </w:rPr>
            </w:pPr>
            <w:r>
              <w:rPr>
                <w:sz w:val="20"/>
                <w:szCs w:val="22"/>
                <w:lang w:val="en-US" w:eastAsia="ko-KR"/>
              </w:rPr>
              <w:t>Paging</w:t>
            </w:r>
          </w:p>
          <w:p>
            <w:pPr>
              <w:pStyle w:val="48"/>
              <w:numPr>
                <w:ilvl w:val="0"/>
                <w:numId w:val="16"/>
              </w:numPr>
              <w:rPr>
                <w:sz w:val="20"/>
                <w:szCs w:val="22"/>
                <w:lang w:val="en-US" w:eastAsia="ko-KR"/>
              </w:rPr>
            </w:pPr>
            <w:r>
              <w:rPr>
                <w:sz w:val="20"/>
                <w:szCs w:val="22"/>
                <w:lang w:val="en-US" w:eastAsia="ko-KR"/>
              </w:rPr>
              <w:t>Random access</w:t>
            </w:r>
          </w:p>
          <w:p>
            <w:pPr>
              <w:pStyle w:val="48"/>
              <w:numPr>
                <w:ilvl w:val="0"/>
                <w:numId w:val="16"/>
              </w:numPr>
              <w:rPr>
                <w:sz w:val="20"/>
                <w:szCs w:val="22"/>
                <w:lang w:val="en-US" w:eastAsia="ko-KR"/>
              </w:rPr>
            </w:pPr>
            <w:r>
              <w:rPr>
                <w:sz w:val="20"/>
                <w:szCs w:val="22"/>
                <w:lang w:val="en-US" w:eastAsia="ko-KR"/>
              </w:rPr>
              <w:t>System information</w:t>
            </w:r>
          </w:p>
          <w:p>
            <w:pPr>
              <w:pStyle w:val="48"/>
              <w:numPr>
                <w:ilvl w:val="0"/>
                <w:numId w:val="16"/>
              </w:numPr>
              <w:rPr>
                <w:sz w:val="20"/>
                <w:szCs w:val="22"/>
                <w:lang w:val="en-US" w:eastAsia="ko-KR"/>
              </w:rPr>
            </w:pPr>
            <w:r>
              <w:rPr>
                <w:sz w:val="20"/>
                <w:szCs w:val="22"/>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ko-KR"/>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MediaTek</w:t>
            </w:r>
          </w:p>
        </w:tc>
        <w:tc>
          <w:tcPr>
            <w:tcW w:w="542" w:type="pct"/>
          </w:tcPr>
          <w:p>
            <w:pPr>
              <w:tabs>
                <w:tab w:val="left" w:pos="551"/>
              </w:tabs>
              <w:rPr>
                <w:rFonts w:eastAsia="Yu Mincho"/>
                <w:lang w:val="en-US" w:eastAsia="ja-JP"/>
              </w:rPr>
            </w:pPr>
            <w:r>
              <w:rPr>
                <w:rFonts w:eastAsia="Yu Mincho"/>
                <w:lang w:val="en-US" w:eastAsia="ja-JP"/>
              </w:rPr>
              <w:t>Only in TDD</w:t>
            </w:r>
          </w:p>
        </w:tc>
        <w:tc>
          <w:tcPr>
            <w:tcW w:w="3813" w:type="pct"/>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lang w:val="en-US" w:eastAsia="ko-KR"/>
              </w:rPr>
            </w:pPr>
            <w:r>
              <w:rPr>
                <w:rFonts w:eastAsiaTheme="minorEastAsia"/>
                <w:lang w:val="en-US" w:eastAsia="zh-CN"/>
              </w:rPr>
              <w:t>CMCC</w:t>
            </w:r>
          </w:p>
        </w:tc>
        <w:tc>
          <w:tcPr>
            <w:tcW w:w="542" w:type="pct"/>
          </w:tcPr>
          <w:p>
            <w:pPr>
              <w:tabs>
                <w:tab w:val="left" w:pos="551"/>
              </w:tabs>
              <w:jc w:val="both"/>
              <w:rPr>
                <w:lang w:val="en-US" w:eastAsia="ko-KR"/>
              </w:rPr>
            </w:pPr>
            <w:r>
              <w:rPr>
                <w:rFonts w:eastAsiaTheme="minorEastAsia"/>
                <w:lang w:val="en-US" w:eastAsia="zh-CN"/>
              </w:rPr>
              <w:t>Y</w:t>
            </w:r>
          </w:p>
        </w:tc>
        <w:tc>
          <w:tcPr>
            <w:tcW w:w="3813" w:type="pct"/>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542" w:type="pct"/>
          </w:tcPr>
          <w:p>
            <w:pPr>
              <w:tabs>
                <w:tab w:val="left" w:pos="551"/>
              </w:tabs>
              <w:jc w:val="both"/>
              <w:rPr>
                <w:rFonts w:eastAsia="Yu Mincho"/>
                <w:lang w:val="en-US" w:eastAsia="ja-JP"/>
              </w:rPr>
            </w:pPr>
            <w:r>
              <w:rPr>
                <w:rFonts w:hint="eastAsia" w:eastAsia="Yu Mincho"/>
                <w:lang w:val="en-US" w:eastAsia="ja-JP"/>
              </w:rPr>
              <w:t>Y</w:t>
            </w:r>
          </w:p>
        </w:tc>
        <w:tc>
          <w:tcPr>
            <w:tcW w:w="3813" w:type="pct"/>
          </w:tcPr>
          <w:p>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hint="eastAsia" w:eastAsia="Yu Mincho"/>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NEC</w:t>
            </w:r>
          </w:p>
        </w:tc>
        <w:tc>
          <w:tcPr>
            <w:tcW w:w="542" w:type="pct"/>
          </w:tcPr>
          <w:p>
            <w:pPr>
              <w:tabs>
                <w:tab w:val="left" w:pos="551"/>
              </w:tabs>
              <w:jc w:val="both"/>
              <w:rPr>
                <w:rFonts w:eastAsia="Yu Mincho"/>
                <w:lang w:val="en-US" w:eastAsia="ja-JP"/>
              </w:rPr>
            </w:pPr>
          </w:p>
        </w:tc>
        <w:tc>
          <w:tcPr>
            <w:tcW w:w="3813" w:type="pct"/>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Lenovo, Motorola Mobility</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hint="eastAsia" w:eastAsiaTheme="minorEastAsia"/>
                <w:lang w:val="en-US" w:eastAsia="zh-CN"/>
              </w:rPr>
              <w:t>CATT</w:t>
            </w:r>
          </w:p>
        </w:tc>
        <w:tc>
          <w:tcPr>
            <w:tcW w:w="542" w:type="pct"/>
          </w:tcPr>
          <w:p>
            <w:pPr>
              <w:tabs>
                <w:tab w:val="left" w:pos="551"/>
              </w:tabs>
              <w:jc w:val="both"/>
              <w:rPr>
                <w:rFonts w:eastAsia="Yu Mincho"/>
                <w:lang w:val="en-US" w:eastAsia="ja-JP"/>
              </w:rPr>
            </w:pPr>
            <w:r>
              <w:rPr>
                <w:rFonts w:hint="eastAsia" w:eastAsiaTheme="minorEastAsia"/>
                <w:lang w:val="en-US" w:eastAsia="zh-CN"/>
              </w:rPr>
              <w:t>Need FFS</w:t>
            </w:r>
          </w:p>
        </w:tc>
        <w:tc>
          <w:tcPr>
            <w:tcW w:w="3813" w:type="pct"/>
          </w:tcPr>
          <w:p>
            <w:pPr>
              <w:rPr>
                <w:rFonts w:eastAsiaTheme="minorEastAsia"/>
                <w:lang w:val="en-US" w:eastAsia="zh-CN"/>
              </w:rPr>
            </w:pPr>
            <w:r>
              <w:rPr>
                <w:rFonts w:hint="eastAsia" w:eastAsiaTheme="minorEastAsia"/>
                <w:lang w:val="en-US" w:eastAsia="zh-CN"/>
              </w:rPr>
              <w:t xml:space="preserve">The load during RACH is quite small, and the offloading purpose is not well justified for the </w:t>
            </w:r>
            <w:r>
              <w:rPr>
                <w:rFonts w:eastAsiaTheme="minorEastAsia"/>
                <w:lang w:val="en-US" w:eastAsia="zh-CN"/>
              </w:rPr>
              <w:t>initial</w:t>
            </w:r>
            <w:r>
              <w:rPr>
                <w:rFonts w:hint="eastAsia" w:eastAsiaTheme="minor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hint="eastAsia" w:ascii="Times" w:hAnsi="Times" w:eastAsiaTheme="minorEastAsia"/>
                <w:szCs w:val="24"/>
                <w:lang w:val="en-US" w:eastAsia="zh-CN"/>
              </w:rPr>
              <w:t xml:space="preserve">It is quite unclear that, what the </w:t>
            </w:r>
            <w:r>
              <w:rPr>
                <w:rFonts w:ascii="Times" w:hAnsi="Times" w:eastAsiaTheme="minorEastAsia"/>
                <w:szCs w:val="24"/>
                <w:lang w:val="en-US" w:eastAsia="zh-CN"/>
              </w:rPr>
              <w:t>‘</w:t>
            </w:r>
            <w:r>
              <w:rPr>
                <w:rFonts w:hint="eastAsia" w:ascii="Times" w:hAnsi="Times" w:eastAsiaTheme="minorEastAsia"/>
                <w:szCs w:val="24"/>
                <w:lang w:val="en-US" w:eastAsia="zh-CN"/>
              </w:rPr>
              <w:t>separate initial DL BWP during initial access</w:t>
            </w:r>
            <w:r>
              <w:rPr>
                <w:rFonts w:ascii="Times" w:hAnsi="Times" w:eastAsiaTheme="minorEastAsia"/>
                <w:szCs w:val="24"/>
                <w:lang w:val="en-US" w:eastAsia="zh-CN"/>
              </w:rPr>
              <w:t>’</w:t>
            </w:r>
            <w:r>
              <w:rPr>
                <w:rFonts w:hint="eastAsia" w:ascii="Times" w:hAnsi="Times" w:eastAsiaTheme="minorEastAsia"/>
                <w:szCs w:val="24"/>
                <w:lang w:val="en-US" w:eastAsia="zh-CN"/>
              </w:rPr>
              <w:t xml:space="preserve"> will be like? Does it mean SSB, CORESET#0, Type1 CSS must be included? </w:t>
            </w:r>
            <w:r>
              <w:rPr>
                <w:rFonts w:ascii="Times" w:hAnsi="Times" w:eastAsiaTheme="minorEastAsia"/>
                <w:szCs w:val="24"/>
                <w:lang w:val="en-US" w:eastAsia="zh-CN"/>
              </w:rPr>
              <w:t>W</w:t>
            </w:r>
            <w:r>
              <w:rPr>
                <w:rFonts w:hint="eastAsia" w:ascii="Times" w:hAnsi="Times" w:eastAsiaTheme="minorEastAsia"/>
                <w:szCs w:val="24"/>
                <w:lang w:val="en-US" w:eastAsia="zh-CN"/>
              </w:rPr>
              <w:t>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42" w:type="pct"/>
          </w:tcPr>
          <w:p>
            <w:pPr>
              <w:tabs>
                <w:tab w:val="left" w:pos="551"/>
              </w:tabs>
              <w:jc w:val="both"/>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hint="eastAsia" w:eastAsia="Malgun Gothic"/>
                <w:lang w:val="en-US" w:eastAsia="ko-KR"/>
              </w:rPr>
              <w:t>LG</w:t>
            </w:r>
          </w:p>
        </w:tc>
        <w:tc>
          <w:tcPr>
            <w:tcW w:w="542" w:type="pct"/>
          </w:tcPr>
          <w:p>
            <w:pPr>
              <w:tabs>
                <w:tab w:val="left" w:pos="551"/>
              </w:tabs>
              <w:jc w:val="both"/>
              <w:rPr>
                <w:rFonts w:eastAsiaTheme="minorEastAsia"/>
                <w:lang w:val="en-US" w:eastAsia="zh-CN"/>
              </w:rPr>
            </w:pPr>
            <w:r>
              <w:rPr>
                <w:rFonts w:hint="eastAsia" w:eastAsia="Malgun Gothic"/>
                <w:lang w:val="en-US" w:eastAsia="ko-KR"/>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542" w:type="pct"/>
          </w:tcPr>
          <w:p>
            <w:pPr>
              <w:tabs>
                <w:tab w:val="left" w:pos="551"/>
              </w:tabs>
              <w:jc w:val="both"/>
              <w:rPr>
                <w:rFonts w:eastAsia="Malgun Gothic"/>
                <w:lang w:val="en-US" w:eastAsia="ko-KR"/>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Nokia, NSB</w:t>
            </w:r>
          </w:p>
        </w:tc>
        <w:tc>
          <w:tcPr>
            <w:tcW w:w="542" w:type="pct"/>
          </w:tcPr>
          <w:p>
            <w:pPr>
              <w:tabs>
                <w:tab w:val="left" w:pos="551"/>
              </w:tabs>
              <w:jc w:val="both"/>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w:t>
            </w:r>
          </w:p>
        </w:tc>
        <w:tc>
          <w:tcPr>
            <w:tcW w:w="542" w:type="pct"/>
          </w:tcPr>
          <w:p>
            <w:pPr>
              <w:tabs>
                <w:tab w:val="left" w:pos="551"/>
              </w:tabs>
              <w:rPr>
                <w:lang w:val="en-US" w:eastAsia="ko-KR"/>
              </w:rPr>
            </w:pPr>
          </w:p>
        </w:tc>
        <w:tc>
          <w:tcPr>
            <w:tcW w:w="3813" w:type="pct"/>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Intel</w:t>
            </w:r>
          </w:p>
        </w:tc>
        <w:tc>
          <w:tcPr>
            <w:tcW w:w="542" w:type="pct"/>
          </w:tcPr>
          <w:p>
            <w:pPr>
              <w:tabs>
                <w:tab w:val="left" w:pos="551"/>
              </w:tabs>
              <w:rPr>
                <w:lang w:val="en-US" w:eastAsia="ko-KR"/>
              </w:rPr>
            </w:pPr>
            <w:r>
              <w:rPr>
                <w:lang w:val="en-US" w:eastAsia="ko-KR"/>
              </w:rPr>
              <w:t>See comments</w:t>
            </w:r>
          </w:p>
        </w:tc>
        <w:tc>
          <w:tcPr>
            <w:tcW w:w="3813" w:type="pct"/>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 xml:space="preserve">Apple </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FL2</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pPr>
              <w:pStyle w:val="48"/>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Lenovo Motorola Mobility</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some comment/concern on the newly added sub-bullets:</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42" w:type="pct"/>
          </w:tcPr>
          <w:p>
            <w:pPr>
              <w:tabs>
                <w:tab w:val="left" w:pos="551"/>
              </w:tabs>
              <w:rPr>
                <w:lang w:val="en-US" w:eastAsia="ko-KR"/>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542" w:type="pct"/>
          </w:tcPr>
          <w:p>
            <w:pPr>
              <w:tabs>
                <w:tab w:val="left" w:pos="551"/>
              </w:tabs>
              <w:rPr>
                <w:rFonts w:eastAsia="Yu Mincho"/>
                <w:lang w:val="en-US" w:eastAsia="ja-JP"/>
              </w:rPr>
            </w:pP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hint="eastAsia" w:eastAsiaTheme="minorEastAsia"/>
                <w:lang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If s</w:t>
            </w:r>
            <w:r>
              <w:rPr>
                <w:rFonts w:eastAsiaTheme="minorEastAsia"/>
                <w:lang w:val="en-US" w:eastAsia="zh-CN"/>
              </w:rPr>
              <w:t xml:space="preserve">eparate initial DL BWP </w:t>
            </w:r>
            <w:r>
              <w:rPr>
                <w:rFonts w:hint="eastAsia" w:eastAsiaTheme="minorEastAsia"/>
                <w:lang w:val="en-US" w:eastAsia="zh-CN"/>
              </w:rPr>
              <w:t>is configured, s</w:t>
            </w:r>
            <w:r>
              <w:rPr>
                <w:rFonts w:eastAsiaTheme="minorEastAsia"/>
                <w:lang w:val="en-US" w:eastAsia="zh-CN"/>
              </w:rPr>
              <w:t xml:space="preserve">eparate initial DL BWP </w:t>
            </w:r>
            <w:r>
              <w:rPr>
                <w:rFonts w:hint="eastAsia" w:eastAsiaTheme="minorEastAsia"/>
                <w:lang w:val="en-US" w:eastAsia="zh-CN"/>
              </w:rPr>
              <w:t>can</w:t>
            </w:r>
            <w:r>
              <w:rPr>
                <w:rFonts w:eastAsiaTheme="minorEastAsia"/>
                <w:lang w:val="en-US" w:eastAsia="zh-CN"/>
              </w:rPr>
              <w:t xml:space="preserve"> also</w:t>
            </w:r>
            <w:r>
              <w:rPr>
                <w:rFonts w:hint="eastAsia" w:eastAsiaTheme="minorEastAsia"/>
                <w:lang w:val="en-US" w:eastAsia="zh-CN"/>
              </w:rPr>
              <w:t xml:space="preserve"> be</w:t>
            </w:r>
            <w:r>
              <w:rPr>
                <w:rFonts w:eastAsiaTheme="minorEastAsia"/>
                <w:lang w:val="en-US" w:eastAsia="zh-CN"/>
              </w:rPr>
              <w:t xml:space="preserve"> </w:t>
            </w:r>
            <w:r>
              <w:rPr>
                <w:rFonts w:hint="eastAsia" w:eastAsiaTheme="minorEastAsia"/>
                <w:lang w:val="en-US" w:eastAsia="zh-CN"/>
              </w:rPr>
              <w:t>used</w:t>
            </w:r>
            <w:r>
              <w:rPr>
                <w:rFonts w:eastAsiaTheme="minorEastAsia"/>
                <w:lang w:val="en-US" w:eastAsia="zh-CN"/>
              </w:rPr>
              <w:t xml:space="preserve"> for offloading</w:t>
            </w:r>
            <w:r>
              <w:rPr>
                <w:rFonts w:hint="eastAsia" w:eastAsiaTheme="minorEastAsia"/>
                <w:lang w:val="en-US" w:eastAsia="zh-CN"/>
              </w:rPr>
              <w:t xml:space="preserve"> when there exists requirement on offloading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7"/>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pPr>
              <w:pStyle w:val="48"/>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pPr>
              <w:pStyle w:val="48"/>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lang w:val="en-US" w:eastAsia="ko-KR"/>
              </w:rPr>
            </w:pPr>
            <w:r>
              <w:rPr>
                <w:lang w:val="en-US" w:eastAsia="ko-KR"/>
              </w:rPr>
              <w:t>Y with condition</w:t>
            </w:r>
          </w:p>
        </w:tc>
        <w:tc>
          <w:tcPr>
            <w:tcW w:w="3813" w:type="pct"/>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Malgun Gothic"/>
                <w:lang w:val="en-US" w:eastAsia="ko-KR"/>
              </w:rPr>
              <w:t>LG</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Malgun Gothic"/>
                <w:lang w:val="en-US" w:eastAsia="ko-KR"/>
              </w:rPr>
            </w:pPr>
            <w:r>
              <w:rPr>
                <w:rFonts w:eastAsia="Malgun Gothic"/>
                <w:lang w:val="en-US" w:eastAsia="ko-KR"/>
              </w:rPr>
              <w:t>NEC</w:t>
            </w:r>
          </w:p>
        </w:tc>
        <w:tc>
          <w:tcPr>
            <w:tcW w:w="542" w:type="pct"/>
          </w:tcPr>
          <w:p>
            <w:pPr>
              <w:tabs>
                <w:tab w:val="left" w:pos="551"/>
              </w:tabs>
              <w:rPr>
                <w:lang w:val="en-US" w:eastAsia="ko-KR"/>
              </w:rPr>
            </w:pPr>
          </w:p>
        </w:tc>
        <w:tc>
          <w:tcPr>
            <w:tcW w:w="3813" w:type="pct"/>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Yu Mincho"/>
                <w:lang w:val="en-US" w:eastAsia="ja-JP"/>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Need FFS</w:t>
            </w:r>
          </w:p>
        </w:tc>
        <w:tc>
          <w:tcPr>
            <w:tcW w:w="3813" w:type="pct"/>
          </w:tcPr>
          <w:p>
            <w:pPr>
              <w:rPr>
                <w:rFonts w:eastAsiaTheme="minorEastAsia"/>
                <w:lang w:val="en-US" w:eastAsia="zh-CN"/>
              </w:rPr>
            </w:pPr>
            <w:r>
              <w:rPr>
                <w:rFonts w:hint="eastAsia" w:eastAsiaTheme="minorEastAsia"/>
                <w:lang w:val="en-US" w:eastAsia="zh-CN"/>
              </w:rPr>
              <w:t xml:space="preserve">We should not rush to an agreement </w:t>
            </w:r>
            <w:r>
              <w:rPr>
                <w:rFonts w:eastAsiaTheme="minorEastAsia"/>
                <w:lang w:val="en-US" w:eastAsia="zh-CN"/>
              </w:rPr>
              <w:t>without</w:t>
            </w:r>
            <w:r>
              <w:rPr>
                <w:rFonts w:hint="eastAsia" w:eastAsiaTheme="minorEastAsia"/>
                <w:lang w:val="en-US" w:eastAsia="zh-CN"/>
              </w:rPr>
              <w:t xml:space="preserve"> a clear picture of the separate initial DL BWP, especially in the situation that the motivation is not strong. </w:t>
            </w:r>
          </w:p>
          <w:p>
            <w:pPr>
              <w:rPr>
                <w:rFonts w:eastAsiaTheme="minorEastAsia"/>
                <w:lang w:val="en-US" w:eastAsia="zh-CN"/>
              </w:rPr>
            </w:pPr>
            <w:r>
              <w:rPr>
                <w:rFonts w:hint="eastAsia" w:eastAsiaTheme="minorEastAsia"/>
                <w:lang w:val="en-US" w:eastAsia="zh-CN"/>
              </w:rPr>
              <w:t xml:space="preserve">According to </w:t>
            </w:r>
            <w:r>
              <w:rPr>
                <w:rFonts w:eastAsia="宋体"/>
                <w:b/>
                <w:szCs w:val="21"/>
                <w:u w:val="single"/>
              </w:rPr>
              <w:t>R1-1813988</w:t>
            </w:r>
            <w:r>
              <w:rPr>
                <w:rFonts w:hint="eastAsia" w:eastAsiaTheme="minorEastAsia"/>
                <w:lang w:val="en-US" w:eastAsia="zh-CN"/>
              </w:rPr>
              <w:t xml:space="preserve">, </w:t>
            </w:r>
            <w:r>
              <w:rPr>
                <w:rFonts w:eastAsiaTheme="minorEastAsia"/>
                <w:b/>
                <w:lang w:val="en-US" w:eastAsia="zh-CN"/>
              </w:rPr>
              <w:t>cent</w:t>
            </w:r>
            <w:r>
              <w:rPr>
                <w:rFonts w:hint="eastAsia" w:eastAsiaTheme="minorEastAsia"/>
                <w:b/>
                <w:lang w:val="en-US" w:eastAsia="zh-CN"/>
              </w:rPr>
              <w:t>er frequency alignment is not a critical issue during the initial access</w:t>
            </w:r>
            <w:r>
              <w:rPr>
                <w:rFonts w:hint="eastAsia"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hint="eastAsia"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hint="eastAsia" w:eastAsiaTheme="minorEastAsia"/>
                <w:lang w:val="en-US" w:eastAsia="zh-CN"/>
              </w:rPr>
              <w:t xml:space="preserve">(1) Does the separate </w:t>
            </w:r>
            <w:r>
              <w:rPr>
                <w:rFonts w:eastAsiaTheme="minorEastAsia"/>
                <w:lang w:val="en-US" w:eastAsia="zh-CN"/>
              </w:rPr>
              <w:t>initial</w:t>
            </w:r>
            <w:r>
              <w:rPr>
                <w:rFonts w:hint="eastAsia" w:eastAsiaTheme="minorEastAsia"/>
                <w:lang w:val="en-US" w:eastAsia="zh-CN"/>
              </w:rPr>
              <w:t xml:space="preserve"> DL BWP must contain additional SSB, in addition to CORESET and CSS (for RACH)? If yes, what</w:t>
            </w:r>
            <w:r>
              <w:rPr>
                <w:rFonts w:eastAsiaTheme="minorEastAsia"/>
                <w:lang w:val="en-US" w:eastAsia="zh-CN"/>
              </w:rPr>
              <w:t>’</w:t>
            </w:r>
            <w:r>
              <w:rPr>
                <w:rFonts w:hint="eastAsia" w:eastAsiaTheme="minorEastAsia"/>
                <w:lang w:val="en-US" w:eastAsia="zh-CN"/>
              </w:rPr>
              <w:t xml:space="preserve">s the </w:t>
            </w:r>
            <w:r>
              <w:rPr>
                <w:rFonts w:eastAsiaTheme="minorEastAsia"/>
                <w:lang w:val="en-US" w:eastAsia="zh-CN"/>
              </w:rPr>
              <w:t>relationship</w:t>
            </w:r>
            <w:r>
              <w:rPr>
                <w:rFonts w:hint="eastAsia" w:eastAsiaTheme="minor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hint="eastAsia" w:eastAsiaTheme="minorEastAsia"/>
                <w:lang w:val="en-US" w:eastAsia="zh-CN"/>
              </w:rPr>
              <w:t>no</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Should</w:t>
            </w:r>
            <w:r>
              <w:rPr>
                <w:rFonts w:hint="eastAsia" w:eastAsiaTheme="minorEastAsia"/>
                <w:lang w:val="en-US" w:eastAsia="zh-CN"/>
              </w:rPr>
              <w:t xml:space="preserve"> we </w:t>
            </w:r>
            <w:r>
              <w:rPr>
                <w:rFonts w:eastAsiaTheme="minorEastAsia"/>
                <w:lang w:val="en-US" w:eastAsia="zh-CN"/>
              </w:rPr>
              <w:t>restrict</w:t>
            </w:r>
            <w:r>
              <w:rPr>
                <w:rFonts w:hint="eastAsia" w:eastAsiaTheme="minor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pPr>
              <w:pStyle w:val="48"/>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hint="eastAsia" w:eastAsiaTheme="minorEastAsia"/>
                <w:lang w:val="en-US" w:eastAsia="zh-CN"/>
              </w:rPr>
              <w:t>Spreadtrum</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For TDD, whether central frequency of the initial DL BWP and initial UL BWP should be always aligned?</w:t>
            </w:r>
            <w:r>
              <w:rPr>
                <w:rFonts w:eastAsiaTheme="minorEastAsia"/>
                <w:lang w:val="en-US" w:eastAsia="zh-CN"/>
              </w:rPr>
              <w:t xml:space="preserve"> </w:t>
            </w:r>
          </w:p>
          <w:p>
            <w:pPr>
              <w:pStyle w:val="48"/>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8"/>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pPr>
              <w:pStyle w:val="48"/>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Intel</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FUTUREWEI2</w:t>
            </w:r>
          </w:p>
        </w:tc>
        <w:tc>
          <w:tcPr>
            <w:tcW w:w="542" w:type="pct"/>
          </w:tcPr>
          <w:p>
            <w:pPr>
              <w:tabs>
                <w:tab w:val="left" w:pos="551"/>
              </w:tabs>
              <w:rPr>
                <w:lang w:val="en-US" w:eastAsia="ko-KR"/>
              </w:rPr>
            </w:pPr>
          </w:p>
        </w:tc>
        <w:tc>
          <w:tcPr>
            <w:tcW w:w="3813" w:type="pct"/>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FL3</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pPr>
              <w:pStyle w:val="48"/>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FFS</w:t>
            </w:r>
          </w:p>
        </w:tc>
        <w:tc>
          <w:tcPr>
            <w:tcW w:w="3813" w:type="pct"/>
          </w:tcPr>
          <w:p>
            <w:pPr>
              <w:rPr>
                <w:rFonts w:eastAsiaTheme="minorEastAsia"/>
                <w:lang w:val="en-US" w:eastAsia="zh-CN"/>
              </w:rPr>
            </w:pPr>
            <w:r>
              <w:rPr>
                <w:rFonts w:hint="eastAsia"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hint="eastAsia" w:eastAsiaTheme="minorEastAsia"/>
                <w:lang w:val="en-US" w:eastAsia="zh-CN"/>
              </w:rPr>
              <w:t xml:space="preserve">As a </w:t>
            </w:r>
            <w:r>
              <w:rPr>
                <w:rFonts w:eastAsiaTheme="minorEastAsia"/>
                <w:lang w:val="en-US" w:eastAsia="zh-CN"/>
              </w:rPr>
              <w:t>compromise</w:t>
            </w:r>
            <w:r>
              <w:rPr>
                <w:rFonts w:hint="eastAsia" w:eastAsiaTheme="minorEastAsia"/>
                <w:lang w:val="en-US" w:eastAsia="zh-CN"/>
              </w:rPr>
              <w:t>,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hint="eastAsia" w:eastAsiaTheme="minorEastAsia"/>
                <w:b/>
                <w:color w:val="FF0000"/>
                <w:lang w:val="en-US" w:eastAsia="zh-CN"/>
              </w:rPr>
              <w:t>Further study the conditions if</w:t>
            </w:r>
            <w:r>
              <w:rPr>
                <w:rFonts w:hint="eastAsia" w:eastAsiaTheme="minorEastAsia"/>
                <w:b/>
                <w:lang w:val="en-US" w:eastAsia="zh-CN"/>
              </w:rPr>
              <w:t xml:space="preserve"> </w:t>
            </w:r>
            <w:r>
              <w:rPr>
                <w:b/>
                <w:strike/>
                <w:color w:val="FF0000"/>
                <w:lang w:val="en-US"/>
              </w:rPr>
              <w:t>A</w:t>
            </w:r>
            <w:r>
              <w:rPr>
                <w:rFonts w:hint="eastAsia"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pPr>
              <w:pStyle w:val="48"/>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8"/>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8"/>
              <w:numPr>
                <w:ilvl w:val="1"/>
                <w:numId w:val="18"/>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8"/>
              <w:numPr>
                <w:ilvl w:val="0"/>
                <w:numId w:val="18"/>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8"/>
              <w:numPr>
                <w:ilvl w:val="0"/>
                <w:numId w:val="18"/>
              </w:numPr>
              <w:rPr>
                <w:rFonts w:eastAsiaTheme="minorEastAsia"/>
                <w:color w:val="FF0000"/>
                <w:lang w:val="en-US" w:eastAsia="zh-CN"/>
              </w:rPr>
            </w:pPr>
            <w:r>
              <w:rPr>
                <w:rFonts w:hint="eastAsia" w:eastAsiaTheme="minorEastAsia"/>
                <w:b/>
                <w:color w:val="FF0000"/>
                <w:sz w:val="20"/>
                <w:lang w:val="en-US" w:eastAsia="zh-CN"/>
              </w:rPr>
              <w:t xml:space="preserve">FFS whether the bandwidth can be </w:t>
            </w:r>
            <w:r>
              <w:rPr>
                <w:rFonts w:eastAsiaTheme="minorEastAsia"/>
                <w:b/>
                <w:color w:val="FF0000"/>
                <w:sz w:val="20"/>
                <w:lang w:val="en-US" w:eastAsia="zh-CN"/>
              </w:rPr>
              <w:t>configured</w:t>
            </w:r>
            <w:r>
              <w:rPr>
                <w:rFonts w:hint="eastAsia" w:eastAsiaTheme="minorEastAsia"/>
                <w:b/>
                <w:color w:val="FF0000"/>
                <w:sz w:val="20"/>
                <w:lang w:val="en-US" w:eastAsia="zh-CN"/>
              </w:rPr>
              <w:t xml:space="preserve"> other than {24, 48, 96} PRBs, and FFS the relationship with the bandwidth of the MIB-derived CORESET#0. </w:t>
            </w:r>
          </w:p>
          <w:p>
            <w:pPr>
              <w:pStyle w:val="48"/>
              <w:numPr>
                <w:ilvl w:val="0"/>
                <w:numId w:val="18"/>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 xml:space="preserve">At least from our view, the above issue </w:t>
            </w:r>
            <w:r>
              <w:rPr>
                <w:rFonts w:hint="eastAsia" w:eastAsiaTheme="minorEastAsia"/>
                <w:u w:val="single"/>
                <w:lang w:val="en-US" w:eastAsia="zh-CN"/>
              </w:rPr>
              <w:t>must be tackled first</w:t>
            </w:r>
            <w:r>
              <w:rPr>
                <w:rFonts w:hint="eastAsia"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r>
              <w:rPr>
                <w:lang w:val="en-US" w:eastAsia="ko-KR"/>
              </w:rPr>
              <w:t xml:space="preserve">Y, with condition </w:t>
            </w:r>
          </w:p>
        </w:tc>
        <w:tc>
          <w:tcPr>
            <w:tcW w:w="3813" w:type="pct"/>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ko-KR"/>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8"/>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pPr>
              <w:pStyle w:val="48"/>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lang w:val="en-US" w:eastAsia="ko-KR"/>
              </w:rPr>
              <w:t>L</w:t>
            </w:r>
            <w:r>
              <w:rPr>
                <w:lang w:val="en-US" w:eastAsia="ko-KR"/>
              </w:rPr>
              <w:t>G</w:t>
            </w:r>
          </w:p>
        </w:tc>
        <w:tc>
          <w:tcPr>
            <w:tcW w:w="542" w:type="pct"/>
          </w:tcPr>
          <w:p>
            <w:pPr>
              <w:tabs>
                <w:tab w:val="left" w:pos="551"/>
              </w:tabs>
              <w:rPr>
                <w:rFonts w:eastAsia="Yu Mincho"/>
                <w:lang w:val="en-US" w:eastAsia="ja-JP"/>
              </w:rPr>
            </w:pPr>
            <w:r>
              <w:rPr>
                <w:rFonts w:hint="eastAsia"/>
                <w:lang w:val="en-US" w:eastAsia="ko-KR"/>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FUTUREWEI3</w:t>
            </w:r>
          </w:p>
        </w:tc>
        <w:tc>
          <w:tcPr>
            <w:tcW w:w="542" w:type="pct"/>
          </w:tcPr>
          <w:p>
            <w:pPr>
              <w:tabs>
                <w:tab w:val="left" w:pos="551"/>
              </w:tabs>
              <w:rPr>
                <w:lang w:val="en-US" w:eastAsia="ko-KR"/>
              </w:rPr>
            </w:pPr>
          </w:p>
        </w:tc>
        <w:tc>
          <w:tcPr>
            <w:tcW w:w="3813" w:type="pct"/>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Intel</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542" w:type="pct"/>
          </w:tcPr>
          <w:p>
            <w:pPr>
              <w:tabs>
                <w:tab w:val="left" w:pos="551"/>
              </w:tabs>
              <w:rPr>
                <w:rFonts w:eastAsiaTheme="minorEastAsia"/>
                <w:lang w:val="en-US" w:eastAsia="zh-CN"/>
              </w:rPr>
            </w:pPr>
          </w:p>
        </w:tc>
        <w:tc>
          <w:tcPr>
            <w:tcW w:w="3813" w:type="pct"/>
          </w:tcPr>
          <w:p>
            <w:pPr>
              <w:rPr>
                <w:lang w:val="en-US" w:eastAsia="ko-KR"/>
              </w:rPr>
            </w:pPr>
            <w:r>
              <w:rPr>
                <w:rFonts w:hint="eastAsia" w:eastAsiaTheme="minorEastAsia"/>
                <w:lang w:val="en-US" w:eastAsia="zh-CN"/>
              </w:rPr>
              <w:t>W</w:t>
            </w:r>
            <w:r>
              <w:rPr>
                <w:rFonts w:eastAsiaTheme="minorEastAsia"/>
                <w:lang w:val="en-US" w:eastAsia="zh-CN"/>
              </w:rPr>
              <w:t xml:space="preserve">e support the main bullet in FL proposal. However, we </w:t>
            </w:r>
            <w:r>
              <w:rPr>
                <w:rFonts w:hint="eastAsia" w:eastAsiaTheme="minorEastAsia"/>
                <w:lang w:val="en-US" w:eastAsia="zh-CN"/>
              </w:rPr>
              <w:t>think</w:t>
            </w:r>
            <w:r>
              <w:rPr>
                <w:rFonts w:eastAsiaTheme="minorEastAsia"/>
                <w:lang w:val="en-US" w:eastAsia="zh-CN"/>
              </w:rPr>
              <w:t xml:space="preserve">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Lenovo, Motorola Mobility</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Samsung</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NEC</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hint="eastAsia" w:eastAsiaTheme="minorEastAsia"/>
                <w:lang w:val="en-US" w:eastAsia="zh-CN"/>
              </w:rPr>
              <w:t>T</w:t>
            </w:r>
            <w:r>
              <w:rPr>
                <w:rFonts w:eastAsiaTheme="minorEastAsia"/>
                <w:lang w:val="en-US" w:eastAsia="zh-CN"/>
              </w:rPr>
              <w:t>wo comments:</w:t>
            </w:r>
          </w:p>
          <w:p>
            <w:pPr>
              <w:pStyle w:val="48"/>
              <w:numPr>
                <w:ilvl w:val="0"/>
                <w:numId w:val="23"/>
              </w:numPr>
              <w:rPr>
                <w:rFonts w:eastAsiaTheme="minorEastAsia"/>
                <w:sz w:val="20"/>
                <w:szCs w:val="22"/>
                <w:lang w:val="en-US" w:eastAsia="zh-CN"/>
              </w:rPr>
            </w:pPr>
            <w:r>
              <w:rPr>
                <w:rFonts w:hint="eastAsia" w:eastAsiaTheme="minor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bCs/>
                <w:lang w:val="en-US" w:eastAsia="zh-CN"/>
              </w:rPr>
            </w:pPr>
            <w:r>
              <w:rPr>
                <w:rFonts w:hint="eastAsia" w:eastAsia="宋体"/>
                <w:lang w:val="en-US" w:eastAsia="zh-CN"/>
              </w:rPr>
              <w:t xml:space="preserve">It is seen that </w:t>
            </w:r>
            <w:r>
              <w:rPr>
                <w:b/>
                <w:highlight w:val="cyan"/>
                <w:lang w:val="en-US"/>
              </w:rPr>
              <w:t>Medium Priority Proposal 2.2-5</w:t>
            </w:r>
            <w:r>
              <w:rPr>
                <w:rFonts w:hint="eastAsia" w:eastAsia="宋体"/>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hint="eastAsia" w:eastAsia="宋体"/>
                <w:b/>
                <w:highlight w:val="yellow"/>
                <w:lang w:val="en-US" w:eastAsia="zh-CN"/>
              </w:rPr>
              <w:t xml:space="preserve">, and </w:t>
            </w:r>
            <w:r>
              <w:rPr>
                <w:b/>
                <w:highlight w:val="yellow"/>
                <w:lang w:val="en-US"/>
              </w:rPr>
              <w:t>High Priority Proposal 3.1-3b</w:t>
            </w:r>
            <w:r>
              <w:rPr>
                <w:rFonts w:hint="eastAsia" w:eastAsia="宋体"/>
                <w:b/>
                <w:highlight w:val="yellow"/>
                <w:lang w:val="en-US" w:eastAsia="zh-CN"/>
              </w:rPr>
              <w:t xml:space="preserve"> </w:t>
            </w:r>
            <w:r>
              <w:rPr>
                <w:rFonts w:hint="eastAsia" w:eastAsia="宋体"/>
                <w:bCs/>
                <w:lang w:val="en-US" w:eastAsia="zh-CN"/>
              </w:rPr>
              <w:t xml:space="preserve">actually address most FFS raised by CATT. </w:t>
            </w:r>
          </w:p>
          <w:p>
            <w:pPr>
              <w:rPr>
                <w:lang w:val="en-US" w:eastAsia="zh-CN"/>
              </w:rPr>
            </w:pPr>
            <w:r>
              <w:rPr>
                <w:rFonts w:hint="eastAsia"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C</w:t>
            </w:r>
            <w:r>
              <w:rPr>
                <w:rFonts w:eastAsia="宋体"/>
                <w:lang w:val="en-US" w:eastAsia="zh-CN"/>
              </w:rPr>
              <w:t xml:space="preserve">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FL4</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19"/>
              </w:numPr>
              <w:rPr>
                <w:sz w:val="18"/>
                <w:lang w:val="en-US" w:eastAsia="zh-CN"/>
              </w:rPr>
            </w:pPr>
            <w:r>
              <w:rPr>
                <w:sz w:val="18"/>
                <w:lang w:val="en-US" w:eastAsia="zh-CN"/>
              </w:rPr>
              <w:t>With addressing CATT’s comments in FLS3, even if without separate CROESET/CSS, the system works.</w:t>
            </w:r>
          </w:p>
          <w:p>
            <w:pPr>
              <w:pStyle w:val="48"/>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pPr>
              <w:pStyle w:val="48"/>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pPr>
              <w:pStyle w:val="48"/>
              <w:numPr>
                <w:ilvl w:val="0"/>
                <w:numId w:val="24"/>
              </w:numPr>
              <w:rPr>
                <w:lang w:val="en-US" w:eastAsia="zh-CN"/>
              </w:rPr>
            </w:pPr>
            <w:r>
              <w:rPr>
                <w:sz w:val="20"/>
                <w:szCs w:val="22"/>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For</w:t>
            </w:r>
            <w:r>
              <w:rPr>
                <w:rFonts w:eastAsia="宋体"/>
                <w:lang w:val="en-US" w:eastAsia="zh-CN"/>
              </w:rPr>
              <w:t xml:space="preserve">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FFS</w:t>
            </w:r>
          </w:p>
        </w:tc>
        <w:tc>
          <w:tcPr>
            <w:tcW w:w="3813" w:type="pct"/>
          </w:tcPr>
          <w:p>
            <w:pPr>
              <w:rPr>
                <w:rFonts w:eastAsiaTheme="minorEastAsia"/>
                <w:lang w:val="en-US" w:eastAsia="zh-CN"/>
              </w:rPr>
            </w:pPr>
            <w:r>
              <w:rPr>
                <w:rFonts w:hint="eastAsia" w:eastAsiaTheme="minorEastAsia"/>
                <w:lang w:val="en-US" w:eastAsia="zh-CN"/>
              </w:rPr>
              <w:t xml:space="preserve">Thanks many companies for your </w:t>
            </w:r>
            <w:r>
              <w:rPr>
                <w:rFonts w:eastAsiaTheme="minorEastAsia"/>
                <w:lang w:val="en-US" w:eastAsia="zh-CN"/>
              </w:rPr>
              <w:t>patience</w:t>
            </w:r>
            <w:r>
              <w:rPr>
                <w:rFonts w:hint="eastAsia" w:eastAsiaTheme="minor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hint="eastAsia" w:eastAsiaTheme="minorEastAsia"/>
                <w:lang w:val="en-US" w:eastAsia="zh-CN"/>
              </w:rPr>
              <w:t xml:space="preserve"> views are still quite split. </w:t>
            </w:r>
          </w:p>
          <w:p>
            <w:pPr>
              <w:rPr>
                <w:rFonts w:eastAsiaTheme="minorEastAsia"/>
                <w:b/>
                <w:lang w:val="en-US" w:eastAsia="zh-CN"/>
              </w:rPr>
            </w:pPr>
            <w:r>
              <w:rPr>
                <w:rFonts w:hint="eastAsia" w:eastAsiaTheme="minorEastAsia"/>
                <w:lang w:val="en-US" w:eastAsia="zh-CN"/>
              </w:rPr>
              <w:t>Here the fact is that, the outcome of</w:t>
            </w:r>
            <w:r>
              <w:rPr>
                <w:rFonts w:hint="eastAsia" w:eastAsiaTheme="minorEastAsia"/>
                <w:b/>
                <w:lang w:val="en-US" w:eastAsia="zh-CN"/>
              </w:rPr>
              <w:t xml:space="preserve"> </w:t>
            </w:r>
            <w:r>
              <w:rPr>
                <w:b/>
                <w:highlight w:val="cyan"/>
                <w:lang w:val="en-US"/>
              </w:rPr>
              <w:t>Medium Priority Proposal 2.2-5</w:t>
            </w:r>
            <w:r>
              <w:rPr>
                <w:rFonts w:hint="eastAsia" w:eastAsiaTheme="minorEastAsia"/>
                <w:b/>
                <w:lang w:val="en-US" w:eastAsia="zh-CN"/>
              </w:rPr>
              <w:t xml:space="preserve"> </w:t>
            </w:r>
            <w:r>
              <w:rPr>
                <w:rFonts w:hint="eastAsia" w:eastAsiaTheme="minorEastAsia"/>
                <w:lang w:val="en-US" w:eastAsia="zh-CN"/>
              </w:rPr>
              <w:t>(configurable set of bandwidth)</w:t>
            </w:r>
            <w:r>
              <w:rPr>
                <w:rFonts w:hint="eastAsia" w:eastAsiaTheme="minorEastAsia"/>
                <w:b/>
                <w:lang w:val="en-US" w:eastAsia="zh-CN"/>
              </w:rPr>
              <w:t xml:space="preserve">, </w:t>
            </w:r>
            <w:r>
              <w:rPr>
                <w:b/>
                <w:highlight w:val="yellow"/>
                <w:lang w:val="en-US"/>
              </w:rPr>
              <w:t>High Priority Proposal 2.2-6b</w:t>
            </w:r>
            <w:r>
              <w:rPr>
                <w:rFonts w:hint="eastAsia" w:eastAsiaTheme="minorEastAsia"/>
                <w:b/>
                <w:lang w:val="en-US" w:eastAsia="zh-CN"/>
              </w:rPr>
              <w:t xml:space="preserve"> (SSB issue), </w:t>
            </w:r>
            <w:r>
              <w:rPr>
                <w:b/>
                <w:highlight w:val="yellow"/>
                <w:lang w:val="en-US"/>
              </w:rPr>
              <w:t>High Priority Proposal 3.1-3b</w:t>
            </w:r>
            <w:r>
              <w:rPr>
                <w:rFonts w:hint="eastAsia" w:eastAsiaTheme="minorEastAsia"/>
                <w:b/>
                <w:lang w:val="en-US" w:eastAsia="zh-CN"/>
              </w:rPr>
              <w:t xml:space="preserve"> </w:t>
            </w:r>
            <w:r>
              <w:rPr>
                <w:rFonts w:hint="eastAsia" w:eastAsiaTheme="minorEastAsia"/>
                <w:lang w:val="en-US" w:eastAsia="zh-CN"/>
              </w:rPr>
              <w:t xml:space="preserve">(center frequency issue), and </w:t>
            </w:r>
            <w:r>
              <w:rPr>
                <w:rFonts w:hint="eastAsia" w:eastAsiaTheme="minorEastAsia"/>
                <w:b/>
                <w:highlight w:val="lightGray"/>
                <w:lang w:val="en-US" w:eastAsia="zh-CN"/>
              </w:rPr>
              <w:t>some other points raised before</w:t>
            </w:r>
            <w:r>
              <w:rPr>
                <w:rFonts w:hint="eastAsia" w:eastAsiaTheme="minorEastAsia"/>
                <w:b/>
                <w:lang w:val="en-US" w:eastAsia="zh-CN"/>
              </w:rPr>
              <w:t xml:space="preserve">, </w:t>
            </w:r>
            <w:r>
              <w:rPr>
                <w:rFonts w:hint="eastAsia" w:eastAsiaTheme="minorEastAsia"/>
                <w:b/>
                <w:color w:val="FF0000"/>
                <w:lang w:val="en-US" w:eastAsia="zh-CN"/>
              </w:rPr>
              <w:t xml:space="preserve">are likely be the </w:t>
            </w:r>
            <w:r>
              <w:rPr>
                <w:rFonts w:eastAsiaTheme="minorEastAsia"/>
                <w:b/>
                <w:color w:val="FF0000"/>
                <w:lang w:val="en-US" w:eastAsia="zh-CN"/>
              </w:rPr>
              <w:t>premise</w:t>
            </w:r>
            <w:r>
              <w:rPr>
                <w:rFonts w:hint="eastAsia" w:eastAsiaTheme="minorEastAsia"/>
                <w:b/>
                <w:color w:val="FF0000"/>
                <w:lang w:val="en-US" w:eastAsia="zh-CN"/>
              </w:rPr>
              <w:t xml:space="preserve"> </w:t>
            </w:r>
            <w:r>
              <w:rPr>
                <w:rFonts w:hint="eastAsia"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w:t>
            </w:r>
            <w:r>
              <w:rPr>
                <w:rFonts w:hint="eastAsia" w:eastAsiaTheme="minorEastAsia"/>
                <w:lang w:val="en-US" w:eastAsia="zh-CN"/>
              </w:rPr>
              <w:t xml:space="preserve"> if we rush to such </w:t>
            </w:r>
            <w:r>
              <w:rPr>
                <w:rFonts w:eastAsiaTheme="minorEastAsia"/>
                <w:lang w:val="en-US" w:eastAsia="zh-CN"/>
              </w:rPr>
              <w:t>agreement</w:t>
            </w:r>
            <w:r>
              <w:rPr>
                <w:rFonts w:hint="eastAsia" w:eastAsiaTheme="minor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hint="eastAsia" w:eastAsiaTheme="minorEastAsia"/>
                <w:lang w:val="en-US" w:eastAsia="zh-CN"/>
              </w:rPr>
              <w:t>potential agreement</w:t>
            </w:r>
            <w:r>
              <w:rPr>
                <w:rFonts w:eastAsiaTheme="minorEastAsia"/>
                <w:lang w:val="en-US" w:eastAsia="zh-CN"/>
              </w:rPr>
              <w:t>’</w:t>
            </w:r>
            <w:r>
              <w:rPr>
                <w:rFonts w:hint="eastAsia" w:eastAsiaTheme="minorEastAsia"/>
                <w:lang w:val="en-US" w:eastAsia="zh-CN"/>
              </w:rPr>
              <w:t>?</w:t>
            </w:r>
          </w:p>
          <w:p>
            <w:pPr>
              <w:rPr>
                <w:rFonts w:eastAsiaTheme="minorEastAsia"/>
                <w:b/>
                <w:lang w:val="en-US" w:eastAsia="zh-CN"/>
              </w:rPr>
            </w:pPr>
            <w:r>
              <w:rPr>
                <w:rFonts w:hint="eastAsia" w:eastAsiaTheme="minorEastAsia"/>
                <w:lang w:val="en-US" w:eastAsia="zh-CN"/>
              </w:rPr>
              <w:t>FL</w:t>
            </w:r>
            <w:r>
              <w:rPr>
                <w:rFonts w:eastAsiaTheme="minorEastAsia"/>
                <w:lang w:val="en-US" w:eastAsia="zh-CN"/>
              </w:rPr>
              <w:t>’</w:t>
            </w:r>
            <w:r>
              <w:rPr>
                <w:rFonts w:hint="eastAsia" w:eastAsiaTheme="minorEastAsia"/>
                <w:lang w:val="en-US" w:eastAsia="zh-CN"/>
              </w:rPr>
              <w:t xml:space="preserve">s update seems not help much. </w:t>
            </w:r>
            <w:r>
              <w:rPr>
                <w:rFonts w:hint="eastAsia" w:eastAsiaTheme="minorEastAsia"/>
                <w:b/>
                <w:lang w:val="en-US" w:eastAsia="zh-CN"/>
              </w:rPr>
              <w:t xml:space="preserve">Prefer to defer this proposal until the above FFS parts (at least SSB, center frequency, SIB </w:t>
            </w:r>
            <w:r>
              <w:rPr>
                <w:rFonts w:eastAsiaTheme="minorEastAsia"/>
                <w:b/>
                <w:lang w:val="en-US" w:eastAsia="zh-CN"/>
              </w:rPr>
              <w:t>transmission</w:t>
            </w:r>
            <w:r>
              <w:rPr>
                <w:rFonts w:hint="eastAsia" w:eastAsiaTheme="minorEastAsia"/>
                <w:b/>
                <w:lang w:val="en-US" w:eastAsia="zh-CN"/>
              </w:rPr>
              <w:t>)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hint="eastAsia" w:eastAsiaTheme="minorEastAsia"/>
                <w:b/>
                <w:color w:val="FF0000"/>
                <w:lang w:val="en-US" w:eastAsia="zh-CN"/>
              </w:rPr>
              <w:t xml:space="preserve">further study the conditions if </w:t>
            </w:r>
            <w:r>
              <w:rPr>
                <w:b/>
                <w:lang w:val="en-US"/>
              </w:rPr>
              <w:t>it can be used during the initial access.</w:t>
            </w:r>
          </w:p>
          <w:p>
            <w:pPr>
              <w:pStyle w:val="48"/>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pPr>
              <w:pStyle w:val="48"/>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8"/>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8"/>
              <w:numPr>
                <w:ilvl w:val="1"/>
                <w:numId w:val="25"/>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8"/>
              <w:numPr>
                <w:ilvl w:val="0"/>
                <w:numId w:val="25"/>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8"/>
              <w:numPr>
                <w:ilvl w:val="0"/>
                <w:numId w:val="25"/>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It should not be difficult to draw a conclusion, as long as the FFS are clear.</w:t>
            </w:r>
          </w:p>
          <w:p>
            <w:pPr>
              <w:rPr>
                <w:rFonts w:eastAsiaTheme="minorEastAsia"/>
                <w:lang w:val="en-US" w:eastAsia="zh-CN"/>
              </w:rPr>
            </w:pPr>
            <w:r>
              <w:rPr>
                <w:rFonts w:hint="eastAsia" w:eastAsiaTheme="minorEastAsia"/>
                <w:lang w:val="en-US" w:eastAsia="zh-CN"/>
              </w:rPr>
              <w:t>We remove one the FFS point on the value of configurable PRBs. It may be with lower priority, but we see that:</w:t>
            </w:r>
          </w:p>
          <w:p>
            <w:pPr>
              <w:pStyle w:val="48"/>
              <w:numPr>
                <w:ilvl w:val="0"/>
                <w:numId w:val="25"/>
              </w:numPr>
              <w:rPr>
                <w:rFonts w:eastAsiaTheme="minorEastAsia"/>
                <w:lang w:val="en-US" w:eastAsia="zh-CN"/>
              </w:rPr>
            </w:pPr>
            <w:r>
              <w:rPr>
                <w:rFonts w:hint="eastAsia" w:eastAsiaTheme="minorEastAsia"/>
                <w:sz w:val="20"/>
                <w:lang w:val="en-US" w:eastAsia="zh-CN"/>
              </w:rPr>
              <w:t>On the</w:t>
            </w:r>
            <w:r>
              <w:rPr>
                <w:rFonts w:eastAsiaTheme="minorEastAsia"/>
                <w:sz w:val="20"/>
                <w:lang w:val="en-US" w:eastAsia="zh-CN"/>
              </w:rPr>
              <w:t xml:space="preserve"> </w:t>
            </w:r>
            <w:r>
              <w:rPr>
                <w:rFonts w:hint="eastAsia" w:eastAsiaTheme="minorEastAsia"/>
                <w:sz w:val="20"/>
                <w:lang w:val="en-US" w:eastAsia="zh-CN"/>
              </w:rPr>
              <w:t xml:space="preserve">configurable </w:t>
            </w:r>
            <w:r>
              <w:rPr>
                <w:rFonts w:eastAsiaTheme="minorEastAsia"/>
                <w:sz w:val="20"/>
                <w:lang w:val="en-US" w:eastAsia="zh-CN"/>
              </w:rPr>
              <w:t>bandwidth</w:t>
            </w:r>
            <w:r>
              <w:rPr>
                <w:rFonts w:hint="eastAsia" w:eastAsiaTheme="minor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hint="eastAsia" w:eastAsiaTheme="minor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hint="eastAsia" w:eastAsiaTheme="minorEastAsia"/>
                <w:sz w:val="20"/>
                <w:lang w:val="en-US" w:eastAsia="zh-CN"/>
              </w:rPr>
              <w:t xml:space="preserve"> of the initial DL BWP (SIB1-configured) after initial access. So:</w:t>
            </w:r>
          </w:p>
          <w:p>
            <w:pPr>
              <w:pStyle w:val="48"/>
              <w:numPr>
                <w:ilvl w:val="1"/>
                <w:numId w:val="25"/>
              </w:numPr>
              <w:rPr>
                <w:rFonts w:eastAsiaTheme="minorEastAsia"/>
                <w:lang w:val="en-US" w:eastAsia="zh-CN"/>
              </w:rPr>
            </w:pPr>
            <w:r>
              <w:rPr>
                <w:rFonts w:hint="eastAsia" w:eastAsiaTheme="minor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hint="eastAsia" w:eastAsiaTheme="minorEastAsia"/>
                <w:sz w:val="20"/>
                <w:lang w:val="en-US" w:eastAsia="zh-CN"/>
              </w:rPr>
              <w:t>.g. 106 PRBs? (We hope no issue, but not sure)</w:t>
            </w:r>
          </w:p>
          <w:p>
            <w:pPr>
              <w:rPr>
                <w:rFonts w:eastAsia="宋体"/>
                <w:lang w:val="en-US" w:eastAsia="zh-CN"/>
              </w:rPr>
            </w:pPr>
            <w:r>
              <w:rPr>
                <w:rFonts w:hint="eastAsia" w:eastAsiaTheme="minor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hint="eastAsia" w:eastAsiaTheme="minorEastAsia"/>
                <w:lang w:val="en-US" w:eastAsia="zh-CN"/>
              </w:rPr>
              <w:t xml:space="preserve">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hint="eastAsia" w:eastAsia="宋体"/>
                <w:lang w:val="en-US" w:eastAsia="zh-CN"/>
              </w:rPr>
              <w:t>I</w:t>
            </w:r>
            <w:r>
              <w:rPr>
                <w:rFonts w:eastAsia="宋体"/>
                <w:lang w:val="en-US" w:eastAsia="zh-CN"/>
              </w:rPr>
              <w:t>f companies have concerns, it can be discuss more.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19"/>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19"/>
              </w:numPr>
              <w:rPr>
                <w:rFonts w:eastAsiaTheme="minorEastAsia"/>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FG 6-1a, the RedCap UE should retune RF to process SSB, e.g. T/F tracking and RRM measurement.</w:t>
            </w:r>
          </w:p>
          <w:p>
            <w:pPr>
              <w:pStyle w:val="48"/>
              <w:numPr>
                <w:ilvl w:val="0"/>
                <w:numId w:val="19"/>
              </w:numPr>
              <w:rPr>
                <w:rFonts w:eastAsiaTheme="minorEastAsia"/>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IDCC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MediaTek</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p>
          <w:p>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pPr>
              <w:rPr>
                <w:rFonts w:eastAsia="宋体"/>
                <w:lang w:val="en-US" w:eastAsia="zh-CN"/>
              </w:rPr>
            </w:pPr>
            <w:r>
              <w:rPr>
                <w:lang w:val="en-US" w:eastAsia="ko-KR"/>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 cstate="print"/>
                          <a:stretch>
                            <a:fillRect/>
                          </a:stretch>
                        </pic:blipFill>
                        <pic:spPr>
                          <a:xfrm rot="10800000" flipV="1">
                            <a:off x="0" y="0"/>
                            <a:ext cx="5789882" cy="596405"/>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pPr>
              <w:rPr>
                <w:rFonts w:eastAsia="宋体"/>
                <w:lang w:val="en-US" w:eastAsia="zh-CN"/>
              </w:rPr>
            </w:pPr>
          </w:p>
          <w:p>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pPr>
              <w:pStyle w:val="48"/>
              <w:numPr>
                <w:ilvl w:val="0"/>
                <w:numId w:val="26"/>
              </w:numPr>
              <w:rPr>
                <w:lang w:val="en-US" w:eastAsia="zh-CN"/>
              </w:rPr>
            </w:pPr>
            <w:r>
              <w:rPr>
                <w:lang w:val="en-US" w:eastAsia="zh-CN"/>
              </w:rPr>
              <w:t>In NR CORESET#0 must be within initial DL BWP on PCell</w:t>
            </w:r>
          </w:p>
          <w:p>
            <w:pPr>
              <w:pStyle w:val="48"/>
              <w:numPr>
                <w:ilvl w:val="0"/>
                <w:numId w:val="26"/>
              </w:numPr>
              <w:rPr>
                <w:lang w:val="en-US" w:eastAsia="zh-CN"/>
              </w:rPr>
            </w:pPr>
            <w:r>
              <w:rPr>
                <w:lang w:val="en-US" w:eastAsia="zh-CN"/>
              </w:rPr>
              <w:t xml:space="preserve">SSB must be </w:t>
            </w:r>
          </w:p>
          <w:p>
            <w:pPr>
              <w:pStyle w:val="48"/>
              <w:rPr>
                <w:lang w:val="en-US" w:eastAsia="zh-CN"/>
              </w:rPr>
            </w:pPr>
          </w:p>
          <w:p>
            <w:pPr>
              <w:rPr>
                <w:rFonts w:eastAsia="宋体"/>
                <w:lang w:val="en-US" w:eastAsia="zh-CN"/>
              </w:rPr>
            </w:pPr>
            <w:r>
              <w:rPr>
                <w:rFonts w:eastAsia="宋体"/>
                <w:lang w:val="en-US" w:eastAsia="zh-CN"/>
              </w:rPr>
              <w:t>After removing FFS this is what we have at the moment</w:t>
            </w:r>
          </w:p>
          <w:p>
            <w:pPr>
              <w:rPr>
                <w:rFonts w:eastAsia="宋体"/>
                <w:lang w:val="en-US" w:eastAsia="zh-CN"/>
              </w:rPr>
            </w:pPr>
          </w:p>
          <w:p>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pPr>
              <w:pStyle w:val="48"/>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FUTUREWEI4</w:t>
            </w:r>
          </w:p>
        </w:tc>
        <w:tc>
          <w:tcPr>
            <w:tcW w:w="542" w:type="pct"/>
          </w:tcPr>
          <w:p>
            <w:pPr>
              <w:tabs>
                <w:tab w:val="left" w:pos="551"/>
              </w:tabs>
              <w:rPr>
                <w:rFonts w:eastAsiaTheme="minorEastAsia"/>
                <w:lang w:val="en-US" w:eastAsia="zh-CN"/>
              </w:rPr>
            </w:pPr>
            <w:r>
              <w:t>FFS</w:t>
            </w:r>
          </w:p>
        </w:tc>
        <w:tc>
          <w:tcPr>
            <w:tcW w:w="3813" w:type="pct"/>
          </w:tcPr>
          <w:p>
            <w:pPr>
              <w:rPr>
                <w:rFonts w:eastAsiaTheme="minorEastAsia"/>
                <w:lang w:val="en-US" w:eastAsia="zh-CN"/>
              </w:rPr>
            </w:pPr>
            <w:r>
              <w:t>As mentioned by other companies, other proposals are should first be addressed before coming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42" w:type="pct"/>
          </w:tcPr>
          <w:p>
            <w:pPr>
              <w:tabs>
                <w:tab w:val="left" w:pos="551"/>
              </w:tabs>
              <w:rPr>
                <w:rFonts w:eastAsia="Yu Mincho"/>
                <w:lang w:eastAsia="ja-JP"/>
              </w:rPr>
            </w:pPr>
            <w:r>
              <w:rPr>
                <w:rFonts w:hint="eastAsia" w:eastAsia="Yu Mincho"/>
                <w:lang w:eastAsia="ja-JP"/>
              </w:rPr>
              <w:t>Y</w:t>
            </w:r>
          </w:p>
        </w:tc>
        <w:tc>
          <w:tcPr>
            <w:tcW w:w="38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NEC</w:t>
            </w:r>
          </w:p>
        </w:tc>
        <w:tc>
          <w:tcPr>
            <w:tcW w:w="542" w:type="pct"/>
          </w:tcPr>
          <w:p>
            <w:pPr>
              <w:tabs>
                <w:tab w:val="left" w:pos="551"/>
              </w:tabs>
              <w:rPr>
                <w:rFonts w:eastAsia="Yu Mincho"/>
                <w:lang w:eastAsia="ja-JP"/>
              </w:rPr>
            </w:pPr>
            <w:r>
              <w:rPr>
                <w:rFonts w:eastAsia="Yu Mincho"/>
                <w:lang w:eastAsia="ja-JP"/>
              </w:rPr>
              <w:t>FFS</w:t>
            </w:r>
          </w:p>
        </w:tc>
        <w:tc>
          <w:tcPr>
            <w:tcW w:w="3813" w:type="pct"/>
          </w:tcPr>
          <w:p>
            <w:r>
              <w:t>We consider Nordic’s comment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Ericsson</w:t>
            </w:r>
          </w:p>
        </w:tc>
        <w:tc>
          <w:tcPr>
            <w:tcW w:w="542" w:type="pct"/>
          </w:tcPr>
          <w:p>
            <w:pPr>
              <w:tabs>
                <w:tab w:val="left" w:pos="551"/>
              </w:tabs>
              <w:rPr>
                <w:rFonts w:eastAsia="Yu Mincho"/>
                <w:lang w:eastAsia="ja-JP"/>
              </w:rPr>
            </w:pPr>
            <w:r>
              <w:rPr>
                <w:rFonts w:eastAsia="Yu Mincho"/>
                <w:lang w:eastAsia="ja-JP"/>
              </w:rPr>
              <w:t>Y, with changes</w:t>
            </w:r>
          </w:p>
        </w:tc>
        <w:tc>
          <w:tcPr>
            <w:tcW w:w="3813" w:type="pct"/>
          </w:tcPr>
          <w:p>
            <w:pPr>
              <w:rPr>
                <w:rFonts w:eastAsiaTheme="minorEastAsia"/>
                <w:lang w:val="en-US" w:eastAsia="zh-CN"/>
              </w:rPr>
            </w:pPr>
            <w:r>
              <w:rPr>
                <w:rFonts w:eastAsiaTheme="minorEastAsia"/>
                <w:lang w:val="en-US" w:eastAsia="zh-CN"/>
              </w:rPr>
              <w:t>In RRC_CONNECTED, paging need not be in the initial DL BWP even for legacy UEs.</w:t>
            </w:r>
          </w:p>
          <w:p>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pPr>
              <w:rPr>
                <w:rFonts w:eastAsiaTheme="minorEastAsia"/>
                <w:lang w:val="en-US" w:eastAsia="zh-CN"/>
              </w:rPr>
            </w:pPr>
            <w:r>
              <w:rPr>
                <w:rFonts w:eastAsiaTheme="minorEastAsia"/>
                <w:lang w:val="en-US" w:eastAsia="zh-CN"/>
              </w:rPr>
              <w:t>However, we are OK with the proposal if the following update is made:</w:t>
            </w:r>
          </w:p>
          <w:p>
            <w:pPr>
              <w:pStyle w:val="48"/>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pPr>
              <w:pStyle w:val="48"/>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Intel</w:t>
            </w:r>
          </w:p>
        </w:tc>
        <w:tc>
          <w:tcPr>
            <w:tcW w:w="542" w:type="pct"/>
          </w:tcPr>
          <w:p>
            <w:pPr>
              <w:tabs>
                <w:tab w:val="left" w:pos="551"/>
              </w:tabs>
              <w:rPr>
                <w:rFonts w:eastAsia="Yu Mincho"/>
                <w:lang w:eastAsia="ja-JP"/>
              </w:rPr>
            </w:pPr>
            <w:r>
              <w:rPr>
                <w:rFonts w:eastAsia="Yu Mincho"/>
                <w:lang w:eastAsia="ja-JP"/>
              </w:rPr>
              <w:t>N</w:t>
            </w:r>
          </w:p>
        </w:tc>
        <w:tc>
          <w:tcPr>
            <w:tcW w:w="3813" w:type="pct"/>
          </w:tcPr>
          <w:p>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Yu Mincho"/>
                <w:lang w:eastAsia="ja-JP"/>
              </w:rPr>
            </w:pPr>
            <w:r>
              <w:rPr>
                <w:rFonts w:hint="eastAsia" w:eastAsiaTheme="minorEastAsia"/>
                <w:lang w:eastAsia="zh-CN"/>
              </w:rPr>
              <w:t>Y</w:t>
            </w:r>
          </w:p>
        </w:tc>
        <w:tc>
          <w:tcPr>
            <w:tcW w:w="3813" w:type="pct"/>
          </w:tcPr>
          <w:p>
            <w:pPr>
              <w:rPr>
                <w:rFonts w:eastAsiaTheme="minorEastAsia"/>
                <w:lang w:val="en-US" w:eastAsia="zh-CN"/>
              </w:rPr>
            </w:pPr>
            <w:r>
              <w:rPr>
                <w:rFonts w:eastAsiaTheme="minorEastAsia"/>
                <w:lang w:val="en-US" w:eastAsia="zh-CN"/>
              </w:rPr>
              <w:t>But we are wondering what is the relationship with the previous WA:</w:t>
            </w:r>
          </w:p>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Lenovo, Motorola Mobitity</w:t>
            </w:r>
          </w:p>
        </w:tc>
        <w:tc>
          <w:tcPr>
            <w:tcW w:w="542" w:type="pct"/>
          </w:tcPr>
          <w:p>
            <w:pPr>
              <w:tabs>
                <w:tab w:val="left" w:pos="551"/>
              </w:tabs>
              <w:rPr>
                <w:rFonts w:eastAsiaTheme="minorEastAsia"/>
                <w:lang w:eastAsia="zh-CN"/>
              </w:rPr>
            </w:pPr>
          </w:p>
        </w:tc>
        <w:tc>
          <w:tcPr>
            <w:tcW w:w="3813" w:type="pct"/>
          </w:tcPr>
          <w:p>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FL5</w:t>
            </w:r>
          </w:p>
        </w:tc>
        <w:tc>
          <w:tcPr>
            <w:tcW w:w="4355" w:type="pct"/>
            <w:gridSpan w:val="2"/>
          </w:tcPr>
          <w:p>
            <w:pPr>
              <w:rPr>
                <w:lang w:val="en-US" w:eastAsia="ko-KR"/>
              </w:rPr>
            </w:pPr>
            <w:r>
              <w:rPr>
                <w:lang w:val="en-US" w:eastAsia="ko-KR"/>
              </w:rPr>
              <w:t>This proposal has been merged into Proposal 2.2-4d.</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8"/>
        <w:numPr>
          <w:ilvl w:val="0"/>
          <w:numId w:val="18"/>
        </w:numPr>
        <w:rPr>
          <w:b/>
          <w:sz w:val="20"/>
          <w:szCs w:val="22"/>
          <w:lang w:val="en-US"/>
        </w:rPr>
      </w:pPr>
      <w:r>
        <w:rPr>
          <w:b/>
          <w:sz w:val="20"/>
          <w:szCs w:val="22"/>
          <w:lang w:val="en-US"/>
        </w:rPr>
        <w:t>The separate initial DL BWP for RedCap UEs can include configuration of CORESET and CSS(s).</w:t>
      </w:r>
    </w:p>
    <w:p>
      <w:pPr>
        <w:pStyle w:val="48"/>
        <w:numPr>
          <w:ilvl w:val="0"/>
          <w:numId w:val="18"/>
        </w:numPr>
        <w:jc w:val="both"/>
        <w:rPr>
          <w:b/>
          <w:szCs w:val="22"/>
          <w:lang w:val="en-US"/>
        </w:rPr>
      </w:pPr>
      <w:r>
        <w:rPr>
          <w:b/>
          <w:sz w:val="20"/>
          <w:szCs w:val="22"/>
          <w:lang w:val="en-US"/>
        </w:rPr>
        <w:t>Detailed signaling solution for configurations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Similar understanding with </w:t>
            </w:r>
            <w:r>
              <w:rPr>
                <w:rFonts w:hint="eastAsia" w:eastAsia="Yu Mincho"/>
                <w:lang w:val="en-US" w:eastAsia="ja-JP"/>
              </w:rPr>
              <w:t>P</w:t>
            </w:r>
            <w:r>
              <w:rPr>
                <w:rFonts w:eastAsia="Yu Mincho"/>
                <w:lang w:val="en-US" w:eastAsia="ja-JP"/>
              </w:rPr>
              <w:t>anasonic</w:t>
            </w:r>
            <w:r>
              <w:rPr>
                <w:rFonts w:hint="eastAsia" w:eastAsiaTheme="minorEastAsia"/>
                <w:lang w:val="en-US" w:eastAsia="zh-CN"/>
              </w:rPr>
              <w:t xml:space="preserve">. To be more specific, we think the </w:t>
            </w:r>
            <w:r>
              <w:rPr>
                <w:rFonts w:eastAsiaTheme="minorEastAsia"/>
                <w:lang w:val="en-US" w:eastAsia="zh-CN"/>
              </w:rPr>
              <w:t>‘</w:t>
            </w:r>
            <w:r>
              <w:rPr>
                <w:rFonts w:hint="eastAsia" w:eastAsiaTheme="minorEastAsia"/>
                <w:lang w:val="en-US" w:eastAsia="zh-CN"/>
              </w:rPr>
              <w:t>CORESET#0</w:t>
            </w:r>
            <w:r>
              <w:rPr>
                <w:rFonts w:eastAsiaTheme="minorEastAsia"/>
                <w:lang w:val="en-US" w:eastAsia="zh-CN"/>
              </w:rPr>
              <w:t>’</w:t>
            </w:r>
            <w:r>
              <w:rPr>
                <w:rFonts w:hint="eastAsia" w:eastAsiaTheme="minorEastAsia"/>
                <w:lang w:val="en-US" w:eastAsia="zh-CN"/>
              </w:rPr>
              <w:t xml:space="preserve"> in the proposal means the </w:t>
            </w:r>
            <w:r>
              <w:rPr>
                <w:rFonts w:hint="eastAsia" w:eastAsiaTheme="minorEastAsia"/>
                <w:u w:val="single"/>
                <w:lang w:val="en-US" w:eastAsia="zh-CN"/>
              </w:rPr>
              <w:t>original</w:t>
            </w:r>
            <w:r>
              <w:rPr>
                <w:rFonts w:hint="eastAsia" w:eastAsiaTheme="minorEastAsia"/>
                <w:lang w:val="en-US" w:eastAsia="zh-CN"/>
              </w:rPr>
              <w:t xml:space="preserve"> one derived from MIB, and does not mean a </w:t>
            </w:r>
            <w:r>
              <w:rPr>
                <w:rFonts w:eastAsiaTheme="minorEastAsia"/>
                <w:lang w:val="en-US" w:eastAsia="zh-CN"/>
              </w:rPr>
              <w:t>‘</w:t>
            </w:r>
            <w:r>
              <w:rPr>
                <w:rFonts w:hint="eastAsia" w:eastAsiaTheme="minorEastAsia"/>
                <w:lang w:val="en-US" w:eastAsia="zh-CN"/>
              </w:rPr>
              <w:t>shadow</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mirror</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same configuration</w:t>
            </w:r>
            <w:r>
              <w:rPr>
                <w:rFonts w:eastAsiaTheme="minorEastAsia"/>
                <w:lang w:val="en-US" w:eastAsia="zh-CN"/>
              </w:rPr>
              <w:t>’</w:t>
            </w:r>
            <w:r>
              <w:rPr>
                <w:rFonts w:hint="eastAsia" w:eastAsiaTheme="minorEastAsia"/>
                <w:lang w:val="en-US" w:eastAsia="zh-CN"/>
              </w:rPr>
              <w:t xml:space="preserve"> one, but with different frequency location.</w:t>
            </w:r>
          </w:p>
          <w:p>
            <w:pPr>
              <w:rPr>
                <w:lang w:val="en-US" w:eastAsia="ko-KR"/>
              </w:rPr>
            </w:pPr>
            <w:r>
              <w:rPr>
                <w:rFonts w:hint="eastAsia"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Though we are </w:t>
            </w:r>
            <w:r>
              <w:rPr>
                <w:rFonts w:eastAsiaTheme="minorEastAsia"/>
                <w:lang w:val="en-US" w:eastAsia="zh-CN"/>
              </w:rPr>
              <w:t>generally</w:t>
            </w:r>
            <w:r>
              <w:rPr>
                <w:rFonts w:hint="eastAsia" w:eastAsiaTheme="minorEastAsia"/>
                <w:lang w:val="en-US" w:eastAsia="zh-CN"/>
              </w:rPr>
              <w:t xml:space="preserve">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szCs w:val="22"/>
                <w:lang w:val="en-US" w:eastAsia="zh-CN"/>
              </w:rPr>
            </w:pPr>
            <w:r>
              <w:rPr>
                <w:rFonts w:eastAsiaTheme="minorEastAsia"/>
                <w:bCs/>
                <w:szCs w:val="22"/>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pPr>
              <w:pStyle w:val="48"/>
              <w:numPr>
                <w:ilvl w:val="0"/>
                <w:numId w:val="28"/>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8"/>
              <w:numPr>
                <w:ilvl w:val="0"/>
                <w:numId w:val="28"/>
              </w:numPr>
              <w:rPr>
                <w:rFonts w:ascii="Times New Roman" w:hAnsi="Times New Roman" w:cs="Times New Roman" w:eastAsiaTheme="minorEastAsia"/>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till, we repeat our comment as follows .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8"/>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pPr>
              <w:pStyle w:val="48"/>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b/>
                <w:lang w:val="en-US" w:eastAsia="zh-CN"/>
              </w:rPr>
            </w:pPr>
            <w:r>
              <w:rPr>
                <w:rFonts w:hint="eastAsia" w:eastAsia="宋体"/>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hint="eastAsia" w:eastAsia="宋体"/>
                <w:bCs/>
                <w:lang w:val="en-US" w:eastAsia="zh-CN"/>
              </w:rPr>
              <w:t>during initial access</w:t>
            </w:r>
            <w:r>
              <w:rPr>
                <w:rFonts w:eastAsia="宋体"/>
                <w:bCs/>
                <w:lang w:val="en-US" w:eastAsia="zh-CN"/>
              </w:rPr>
              <w:t>’</w:t>
            </w:r>
            <w:r>
              <w:rPr>
                <w:rFonts w:hint="eastAsia" w:eastAsia="宋体"/>
                <w:bCs/>
                <w:lang w:val="en-US" w:eastAsia="zh-CN"/>
              </w:rPr>
              <w:t xml:space="preserve">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By reading the comments, we this proposal is more or less related to the question </w:t>
            </w:r>
            <w:r>
              <w:rPr>
                <w:rFonts w:eastAsiaTheme="minorEastAsia"/>
                <w:lang w:val="en-US" w:eastAsia="zh-CN"/>
              </w:rPr>
              <w:t>‘</w:t>
            </w:r>
            <w:r>
              <w:rPr>
                <w:rFonts w:hint="eastAsia" w:eastAsiaTheme="minorEastAsia"/>
                <w:lang w:val="en-US" w:eastAsia="zh-CN"/>
              </w:rPr>
              <w:t>whether the initial DL BWP can be used during the initial access</w:t>
            </w:r>
            <w:r>
              <w:rPr>
                <w:rFonts w:eastAsiaTheme="minorEastAsia"/>
                <w:lang w:val="en-US" w:eastAsia="zh-CN"/>
              </w:rPr>
              <w:t>’</w:t>
            </w:r>
            <w:r>
              <w:rPr>
                <w:rFonts w:hint="eastAsia" w:eastAsiaTheme="minorEastAsia"/>
                <w:lang w:val="en-US" w:eastAsia="zh-CN"/>
              </w:rPr>
              <w:t xml:space="preserve">. Companies seem to have different assumptions on this issue. </w:t>
            </w:r>
          </w:p>
          <w:p>
            <w:pPr>
              <w:rPr>
                <w:rFonts w:eastAsiaTheme="minorEastAsia"/>
                <w:lang w:val="en-US" w:eastAsia="zh-CN"/>
              </w:rPr>
            </w:pPr>
            <w:r>
              <w:rPr>
                <w:rFonts w:hint="eastAsia"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Y, but </w:t>
            </w:r>
          </w:p>
        </w:tc>
        <w:tc>
          <w:tcPr>
            <w:tcW w:w="6780" w:type="dxa"/>
          </w:tcPr>
          <w:p>
            <w:pPr>
              <w:rPr>
                <w:rFonts w:eastAsiaTheme="minorEastAsia"/>
                <w:lang w:val="en-US" w:eastAsia="zh-CN"/>
              </w:rPr>
            </w:pPr>
            <w:r>
              <w:rPr>
                <w:rFonts w:eastAsiaTheme="minorEastAsia"/>
                <w:lang w:val="en-US" w:eastAsia="zh-CN"/>
              </w:rPr>
              <w:t>It MUST contain at least RACH CSS and associated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Maybe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propose to capture non-initial DL BWP as well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Based on the received feedback, the following updated proposal can be considered, where parts of Proposal 2.2-3c have been incorporated.</w:t>
            </w:r>
          </w:p>
          <w:p>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r>
              <w:rPr>
                <w:lang w:val="en-US" w:eastAsia="ko-KR"/>
              </w:rPr>
              <w:t>Thanks for the attempt.</w:t>
            </w:r>
          </w:p>
          <w:p>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do not understand why FL thinks that initial DL BWP is not supported. It is supported as Working assumption. </w:t>
            </w:r>
          </w:p>
          <w:p>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rPr>
                <w:lang w:val="en-US" w:eastAsia="ko-KR"/>
              </w:rPr>
            </w:pPr>
            <w:r>
              <w:rPr>
                <w:b/>
                <w:color w:val="FF0000"/>
                <w:lang w:val="en-US"/>
              </w:rPr>
              <w:t>It includes CORESET and CSS at least for RACH (FFS: and paging).</w:t>
            </w:r>
          </w:p>
          <w:p>
            <w:pPr>
              <w:rPr>
                <w:lang w:val="en-US" w:eastAsia="ko-KR"/>
              </w:rPr>
            </w:pPr>
          </w:p>
          <w:p>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pPr>
              <w:rPr>
                <w:sz w:val="16"/>
                <w:szCs w:val="16"/>
              </w:rPr>
            </w:pPr>
            <w:r>
              <w:rPr>
                <w:sz w:val="16"/>
                <w:szCs w:val="16"/>
                <w:highlight w:val="green"/>
              </w:rPr>
              <w:t>Agreement</w:t>
            </w:r>
            <w:r>
              <w:rPr>
                <w:sz w:val="16"/>
                <w:szCs w:val="16"/>
              </w:rPr>
              <w:t>:Take the following as an agreement, revised from the RAN1#104bis-e working assumption:</w:t>
            </w:r>
          </w:p>
          <w:p>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pPr>
              <w:rPr>
                <w:lang w:eastAsia="ko-KR"/>
              </w:rPr>
            </w:pPr>
          </w:p>
          <w:p>
            <w:pPr>
              <w:rPr>
                <w:lang w:val="en-US" w:eastAsia="ko-KR"/>
              </w:rPr>
            </w:pPr>
          </w:p>
          <w:p>
            <w:pPr>
              <w:rPr>
                <w:lang w:val="en-US"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0"/>
                <w:numId w:val="31"/>
              </w:numPr>
              <w:rPr>
                <w:rFonts w:eastAsiaTheme="minorEastAsia"/>
                <w:lang w:val="en-US" w:eastAsia="zh-CN"/>
              </w:rPr>
            </w:pPr>
            <w:r>
              <w:rPr>
                <w:rFonts w:eastAsiaTheme="minorEastAsia"/>
                <w:lang w:val="en-US" w:eastAsia="zh-CN"/>
              </w:rPr>
              <w:t xml:space="preserve"> “If….supported” in the main bullet is a big step back, should be removed, “If…configured” is sufficient</w:t>
            </w:r>
          </w:p>
          <w:p>
            <w:pPr>
              <w:pStyle w:val="48"/>
              <w:numPr>
                <w:ilvl w:val="0"/>
                <w:numId w:val="31"/>
              </w:numPr>
              <w:rPr>
                <w:rFonts w:eastAsiaTheme="minorEastAsia"/>
                <w:lang w:val="en-US" w:eastAsia="zh-CN"/>
              </w:rPr>
            </w:pPr>
            <w:r>
              <w:rPr>
                <w:rFonts w:hint="eastAsia" w:eastAsiaTheme="minorEastAsia"/>
                <w:lang w:val="en-US" w:eastAsia="zh-CN"/>
              </w:rPr>
              <w:t>F</w:t>
            </w:r>
            <w:r>
              <w:rPr>
                <w:rFonts w:eastAsiaTheme="minorEastAsia"/>
                <w:lang w:val="en-US" w:eastAsia="zh-CN"/>
              </w:rPr>
              <w:t>or the FFS of paging CSS, we are fine with the Ericsson’s update in the previous round, hope that can be agreeable.</w:t>
            </w:r>
          </w:p>
          <w:p>
            <w:pPr>
              <w:pStyle w:val="48"/>
              <w:numPr>
                <w:ilvl w:val="0"/>
                <w:numId w:val="31"/>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14:textFill>
                  <w14:solidFill>
                    <w14:schemeClr w14:val="accent1"/>
                  </w14:solidFill>
                </w14:textFill>
              </w:rPr>
              <w:t xml:space="preserve">following. </w:t>
            </w:r>
          </w:p>
          <w:p>
            <w:pPr>
              <w:rPr>
                <w:rFonts w:eastAsiaTheme="minorEastAsia"/>
                <w:lang w:val="en-US" w:eastAsia="zh-CN"/>
              </w:rPr>
            </w:pP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rFonts w:ascii="Times New Roman" w:hAnsi="Times New Roman" w:cs="Times New Roman"/>
                <w:b/>
                <w:color w:val="FF0000"/>
                <w:sz w:val="20"/>
                <w:szCs w:val="20"/>
                <w:lang w:val="en-US"/>
              </w:rPr>
            </w:pPr>
            <w:r>
              <w:rPr>
                <w:b/>
                <w:color w:val="FF0000"/>
                <w:lang w:val="en-US"/>
              </w:rPr>
              <w:t xml:space="preserve">It includes CORESET and CSS at least for RACH </w:t>
            </w:r>
            <w:r>
              <w:rPr>
                <w:b/>
                <w:strike/>
                <w:color w:val="4472C4" w:themeColor="accent1"/>
                <w:lang w:val="en-US"/>
                <w14:textFill>
                  <w14:solidFill>
                    <w14:schemeClr w14:val="accent1"/>
                  </w14:solidFill>
                </w14:textFill>
              </w:rPr>
              <w:t>(FFS: and paging).</w:t>
            </w:r>
          </w:p>
          <w:p>
            <w:pPr>
              <w:pStyle w:val="48"/>
              <w:numPr>
                <w:ilvl w:val="0"/>
                <w:numId w:val="30"/>
              </w:numPr>
              <w:jc w:val="both"/>
              <w:rPr>
                <w:rFonts w:ascii="Times New Roman" w:hAnsi="Times New Roman" w:cs="Times New Roman"/>
                <w:b/>
                <w:color w:val="FF0000"/>
                <w:sz w:val="20"/>
                <w:szCs w:val="20"/>
                <w:lang w:val="en-US"/>
              </w:rPr>
            </w:pPr>
            <w:r>
              <w:rPr>
                <w:b/>
                <w:color w:val="4472C4" w:themeColor="accent1"/>
                <w:sz w:val="20"/>
                <w:szCs w:val="22"/>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780" w:type="dxa"/>
          </w:tcPr>
          <w:p>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The concerns originally raised in 2.2-3 are not tackled, and come here subsequently. But at least we have the chance to discuss 2.2-3 with CORESET#0 together. This is a good starting point we think.</w:t>
            </w:r>
          </w:p>
          <w:p>
            <w:pPr>
              <w:spacing w:after="60"/>
              <w:rPr>
                <w:rFonts w:eastAsiaTheme="minorEastAsia"/>
                <w:lang w:val="en-US" w:eastAsia="zh-CN"/>
              </w:rPr>
            </w:pPr>
            <w:r>
              <w:rPr>
                <w:rFonts w:hint="eastAsia" w:eastAsiaTheme="minorEastAsia"/>
                <w:lang w:val="en-US" w:eastAsia="zh-CN"/>
              </w:rPr>
              <w:t xml:space="preserve">Prefer to reach consensus on the following 3 issues first, if the group try to agree </w:t>
            </w:r>
            <w:r>
              <w:rPr>
                <w:rFonts w:eastAsiaTheme="minorEastAsia"/>
                <w:b/>
                <w:lang w:val="en-US" w:eastAsia="zh-CN"/>
              </w:rPr>
              <w:t>‘</w:t>
            </w:r>
            <w:r>
              <w:rPr>
                <w:rFonts w:hint="eastAsia" w:eastAsiaTheme="minorEastAsia"/>
                <w:b/>
                <w:lang w:val="en-US" w:eastAsia="zh-CN"/>
              </w:rPr>
              <w:t>use the separate initial DL BWP during the initial access</w:t>
            </w:r>
            <w:r>
              <w:rPr>
                <w:rFonts w:eastAsiaTheme="minorEastAsia"/>
                <w:b/>
                <w:lang w:val="en-US" w:eastAsia="zh-CN"/>
              </w:rPr>
              <w:t>’</w:t>
            </w:r>
          </w:p>
          <w:p>
            <w:pPr>
              <w:pStyle w:val="48"/>
              <w:numPr>
                <w:ilvl w:val="0"/>
                <w:numId w:val="32"/>
              </w:numPr>
              <w:rPr>
                <w:rFonts w:eastAsiaTheme="minorEastAsia"/>
                <w:sz w:val="20"/>
                <w:lang w:val="en-US" w:eastAsia="zh-CN"/>
              </w:rPr>
            </w:pPr>
            <w:r>
              <w:rPr>
                <w:rFonts w:hint="eastAsia" w:eastAsiaTheme="minorEastAsia"/>
                <w:color w:val="FF0000"/>
                <w:sz w:val="20"/>
                <w:lang w:val="en-US" w:eastAsia="zh-CN"/>
              </w:rPr>
              <w:t xml:space="preserve">Whether must include SSB </w:t>
            </w:r>
            <w:r>
              <w:rPr>
                <w:rFonts w:hint="eastAsia" w:eastAsiaTheme="minorEastAsia"/>
                <w:sz w:val="20"/>
                <w:lang w:val="en-US" w:eastAsia="zh-CN"/>
              </w:rPr>
              <w:t>(after outcome of proposal 2.2-6)</w:t>
            </w:r>
          </w:p>
          <w:p>
            <w:pPr>
              <w:pStyle w:val="48"/>
              <w:numPr>
                <w:ilvl w:val="0"/>
                <w:numId w:val="32"/>
              </w:numPr>
              <w:rPr>
                <w:rFonts w:eastAsiaTheme="minorEastAsia"/>
                <w:color w:val="FF0000"/>
                <w:sz w:val="20"/>
                <w:lang w:val="en-US" w:eastAsia="zh-CN"/>
              </w:rPr>
            </w:pPr>
            <w:r>
              <w:rPr>
                <w:rFonts w:hint="eastAsia" w:eastAsiaTheme="minorEastAsia"/>
                <w:color w:val="FF0000"/>
                <w:sz w:val="20"/>
                <w:lang w:val="en-US" w:eastAsia="zh-CN"/>
              </w:rPr>
              <w:t xml:space="preserve">Whether must align center frequencies of initial DL/UL BWP during initial access </w:t>
            </w:r>
            <w:r>
              <w:rPr>
                <w:rFonts w:hint="eastAsia" w:eastAsiaTheme="minorEastAsia"/>
                <w:sz w:val="20"/>
                <w:lang w:val="en-US" w:eastAsia="zh-CN"/>
              </w:rPr>
              <w:t xml:space="preserve">(after outcome of </w:t>
            </w:r>
            <w:r>
              <w:rPr>
                <w:rFonts w:eastAsiaTheme="minorEastAsia"/>
                <w:sz w:val="20"/>
                <w:lang w:val="en-US" w:eastAsia="zh-CN"/>
              </w:rPr>
              <w:t>3.1-3</w:t>
            </w:r>
            <w:r>
              <w:rPr>
                <w:rFonts w:hint="eastAsia" w:eastAsiaTheme="minorEastAsia"/>
                <w:sz w:val="20"/>
                <w:lang w:val="en-US" w:eastAsia="zh-CN"/>
              </w:rPr>
              <w:t>)</w:t>
            </w:r>
          </w:p>
          <w:p>
            <w:pPr>
              <w:pStyle w:val="48"/>
              <w:numPr>
                <w:ilvl w:val="0"/>
                <w:numId w:val="32"/>
              </w:numPr>
              <w:rPr>
                <w:rFonts w:eastAsiaTheme="minorEastAsia"/>
                <w:color w:val="FF0000"/>
                <w:sz w:val="20"/>
                <w:lang w:val="en-US" w:eastAsia="zh-CN"/>
              </w:rPr>
            </w:pPr>
            <w:r>
              <w:rPr>
                <w:rFonts w:hint="eastAsia" w:eastAsiaTheme="minorEastAsia"/>
                <w:color w:val="FF0000"/>
                <w:sz w:val="20"/>
                <w:lang w:val="en-US" w:eastAsia="zh-CN"/>
              </w:rPr>
              <w:t xml:space="preserve">Whether must include CORESET#0 derived from MIB </w:t>
            </w:r>
            <w:r>
              <w:rPr>
                <w:rFonts w:hint="eastAsia" w:eastAsiaTheme="minorEastAsia"/>
                <w:sz w:val="20"/>
                <w:lang w:val="en-US" w:eastAsia="zh-CN"/>
              </w:rPr>
              <w:t>(seems no, according to the current wording, if consensus is reached)</w:t>
            </w:r>
          </w:p>
          <w:p>
            <w:pPr>
              <w:rPr>
                <w:rFonts w:eastAsiaTheme="minorEastAsia"/>
                <w:lang w:val="en-US" w:eastAsia="zh-CN"/>
              </w:rPr>
            </w:pPr>
            <w:r>
              <w:rPr>
                <w:rFonts w:hint="eastAsia" w:eastAsiaTheme="minorEastAsia"/>
                <w:lang w:val="en-US" w:eastAsia="zh-CN"/>
              </w:rPr>
              <w:t>Though SIB transmission may also be important but we are fine to put it in a lower priority, so we delete it from the above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pPr>
              <w:spacing w:after="0"/>
              <w:rPr>
                <w:lang w:val="en-US"/>
              </w:rPr>
            </w:pPr>
            <w:r>
              <w:rPr>
                <w:highlight w:val="darkYellow"/>
                <w:lang w:val="en-US"/>
              </w:rPr>
              <w:t>Working assumption:</w:t>
            </w:r>
          </w:p>
          <w:p>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rPr>
            </w:pPr>
            <w:r>
              <w:rPr>
                <w:lang w:val="en-US"/>
              </w:rPr>
              <w:t xml:space="preserve"> </w:t>
            </w:r>
          </w:p>
          <w:p>
            <w:pPr>
              <w:rPr>
                <w:rFonts w:eastAsiaTheme="minorEastAsia"/>
                <w:lang w:val="en-US" w:eastAsia="zh-CN"/>
              </w:rPr>
            </w:pPr>
            <w:r>
              <w:rPr>
                <w:rFonts w:eastAsiaTheme="minorEastAsia"/>
                <w:lang w:val="en-US" w:eastAsia="zh-CN"/>
              </w:rPr>
              <w:t>With this, we could use the version from Nordic (which we support) and collect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FUTUREWEI5</w:t>
            </w:r>
          </w:p>
        </w:tc>
        <w:tc>
          <w:tcPr>
            <w:tcW w:w="1372" w:type="dxa"/>
          </w:tcPr>
          <w:p>
            <w:pPr>
              <w:tabs>
                <w:tab w:val="left" w:pos="551"/>
              </w:tabs>
              <w:rPr>
                <w:rFonts w:eastAsia="Yu Mincho"/>
                <w:lang w:val="en-US" w:eastAsia="ja-JP"/>
              </w:rPr>
            </w:pPr>
            <w:r>
              <w:rPr>
                <w:rFonts w:eastAsia="Yu Mincho"/>
                <w:lang w:val="en-US" w:eastAsia="ja-JP"/>
              </w:rPr>
              <w:t>FFS</w:t>
            </w:r>
          </w:p>
        </w:tc>
        <w:tc>
          <w:tcPr>
            <w:tcW w:w="6780" w:type="dxa"/>
          </w:tcPr>
          <w:p>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“If….supported” in the main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Prefer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sz w:val="21"/>
                <w:szCs w:val="21"/>
                <w:lang w:val="en-US" w:eastAsia="zh-CN"/>
              </w:rPr>
            </w:pPr>
            <w:r>
              <w:rPr>
                <w:rFonts w:eastAsiaTheme="minorEastAsia"/>
                <w:sz w:val="21"/>
                <w:szCs w:val="21"/>
                <w:lang w:val="en-US" w:eastAsia="zh-CN"/>
              </w:rPr>
              <w:t xml:space="preserve">Thanks for the FL’s update. It seems the FL attempt to tackle the following issues in the proposal </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 xml:space="preserve">Whether support separate DL BWP for the case during initial access, which highly depends on whether support the center frequency alignment in TDD </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Whether include the MIB-configured CORESET#0</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Which CORESET/ SS should be included in the separate initial DL BWP</w:t>
            </w:r>
          </w:p>
          <w:p>
            <w:pPr>
              <w:rPr>
                <w:rFonts w:eastAsiaTheme="minorEastAsia"/>
                <w:sz w:val="21"/>
                <w:szCs w:val="21"/>
                <w:lang w:val="en-US" w:eastAsia="zh-CN"/>
              </w:rPr>
            </w:pPr>
            <w:r>
              <w:rPr>
                <w:rFonts w:eastAsiaTheme="minorEastAsia"/>
                <w:sz w:val="21"/>
                <w:szCs w:val="21"/>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pPr>
              <w:pStyle w:val="48"/>
              <w:numPr>
                <w:ilvl w:val="0"/>
                <w:numId w:val="33"/>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For the case during initial access (at least for the purpose of center frequency alignment in TDD)</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Whether support the separate initial DL BWP, which is highly depends on the support of center frequency alignment in TDD</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Whether include the MIB-configured COREST#0</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Whether include the SSB</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 xml:space="preserve">Which CORESET/SS should be included </w:t>
            </w:r>
          </w:p>
          <w:p>
            <w:pPr>
              <w:pStyle w:val="48"/>
              <w:numPr>
                <w:ilvl w:val="0"/>
                <w:numId w:val="33"/>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For the case after initial access (separate DL BWP is needed when the SIB-configured initial DL BWP for non-RedCap is wider than RedCap’s UE BW)</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 xml:space="preserve">Whether confirm the previous WA (separate initial DL is already supported for TDD as a WA) </w:t>
            </w:r>
          </w:p>
          <w:p>
            <w:pPr>
              <w:pStyle w:val="48"/>
              <w:numPr>
                <w:ilvl w:val="0"/>
                <w:numId w:val="27"/>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The relationship between the separate DL BWP for RedCap used after initial access and the one used during initial access</w:t>
            </w:r>
          </w:p>
          <w:p>
            <w:pPr>
              <w:pStyle w:val="48"/>
              <w:numPr>
                <w:ilvl w:val="0"/>
                <w:numId w:val="34"/>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Opt1: The separate initial DL BWP should be included in the initial DL BWP used during initial access. For this case, it implies the separate initial DL BWP will reuse the SSB and MIB-configured CORESET#0 used during initial access</w:t>
            </w:r>
          </w:p>
          <w:p>
            <w:pPr>
              <w:pStyle w:val="48"/>
              <w:numPr>
                <w:ilvl w:val="0"/>
                <w:numId w:val="34"/>
              </w:numPr>
              <w:rPr>
                <w:rFonts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are fine with Vivo’s revision (with some minor updates):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p>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Malgun Gothic" w:cs="Times New Roman"/>
                <w:lang w:val="en-US" w:eastAsia="zh-CN" w:bidi="ar-SA"/>
              </w:rPr>
            </w:pPr>
          </w:p>
        </w:tc>
        <w:tc>
          <w:tcPr>
            <w:tcW w:w="6780" w:type="dxa"/>
            <w:vAlign w:val="top"/>
          </w:tcPr>
          <w:p>
            <w:pPr>
              <w:rPr>
                <w:rFonts w:hint="default" w:eastAsia="宋体"/>
                <w:lang w:val="en-US" w:eastAsia="zh-CN"/>
              </w:rPr>
            </w:pPr>
            <w:r>
              <w:rPr>
                <w:rFonts w:hint="eastAsia" w:eastAsia="宋体"/>
                <w:lang w:val="en-US" w:eastAsia="zh-CN"/>
              </w:rPr>
              <w:t>Based on the vivo</w:t>
            </w:r>
            <w:r>
              <w:rPr>
                <w:rFonts w:hint="default" w:eastAsia="宋体"/>
                <w:lang w:val="en-US" w:eastAsia="zh-CN"/>
              </w:rPr>
              <w:t>’</w:t>
            </w:r>
            <w:r>
              <w:rPr>
                <w:rFonts w:hint="eastAsia" w:eastAsia="宋体"/>
                <w:lang w:val="en-US" w:eastAsia="zh-CN"/>
              </w:rPr>
              <w:t>s version, since the initial DL BWP can also be used after initial access, a minor update is shown as following</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hint="eastAsia" w:ascii="Times New Roman" w:hAnsi="Times New Roman" w:cs="Times New Roman"/>
                <w:b/>
                <w:color w:val="FF0000"/>
                <w:sz w:val="20"/>
                <w:szCs w:val="20"/>
                <w:lang w:val="en-US" w:eastAsia="zh-CN"/>
              </w:rPr>
              <w:t xml:space="preserve"> </w:t>
            </w:r>
            <w:r>
              <w:rPr>
                <w:rFonts w:hint="eastAsia"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pPr>
              <w:pStyle w:val="48"/>
              <w:numPr>
                <w:ilvl w:val="0"/>
                <w:numId w:val="30"/>
              </w:numPr>
              <w:jc w:val="both"/>
              <w:rPr>
                <w:rFonts w:hint="default" w:eastAsia="宋体"/>
                <w:lang w:val="en-US" w:eastAsia="zh-CN"/>
              </w:rPr>
            </w:pPr>
            <w:r>
              <w:rPr>
                <w:b/>
                <w:color w:val="FF0000"/>
                <w:lang w:val="en-US"/>
              </w:rPr>
              <w:t xml:space="preserve">It includes CORESET and CSS at least for RACH </w:t>
            </w:r>
            <w:r>
              <w:rPr>
                <w:b/>
                <w:strike/>
                <w:color w:val="4472C4" w:themeColor="accent1"/>
                <w:lang w:val="en-US"/>
                <w14:textFill>
                  <w14:solidFill>
                    <w14:schemeClr w14:val="accent1"/>
                  </w14:solidFill>
                </w14:textFill>
              </w:rPr>
              <w:t>(FFS: and paging).</w:t>
            </w:r>
          </w:p>
          <w:p>
            <w:pPr>
              <w:pStyle w:val="48"/>
              <w:numPr>
                <w:ilvl w:val="0"/>
                <w:numId w:val="30"/>
              </w:numPr>
              <w:jc w:val="both"/>
              <w:rPr>
                <w:rFonts w:hint="default" w:eastAsia="宋体"/>
                <w:lang w:val="en-US" w:eastAsia="zh-CN"/>
              </w:rPr>
            </w:pPr>
            <w:r>
              <w:rPr>
                <w:b/>
                <w:color w:val="4472C4" w:themeColor="accent1"/>
                <w:sz w:val="20"/>
                <w:szCs w:val="22"/>
                <w:lang w:val="en-US"/>
                <w14:textFill>
                  <w14:solidFill>
                    <w14:schemeClr w14:val="accent1"/>
                  </w14:solidFill>
                </w14:textFill>
              </w:rPr>
              <w:t>It can be configured to include CORESET and CSS for paging.</w:t>
            </w:r>
          </w:p>
          <w:p>
            <w:pPr>
              <w:rPr>
                <w:rFonts w:hint="default" w:ascii="Times New Roman" w:hAnsi="Times New Roman" w:eastAsia="宋体" w:cs="Times New Roman"/>
                <w:lang w:val="en-US" w:eastAsia="ko-KR" w:bidi="ar-SA"/>
              </w:rPr>
            </w:pPr>
          </w:p>
        </w:tc>
      </w:tr>
    </w:tbl>
    <w:p>
      <w:pPr>
        <w:tabs>
          <w:tab w:val="left" w:pos="1410"/>
        </w:tabs>
        <w:spacing w:after="100" w:afterAutospacing="1"/>
        <w:jc w:val="both"/>
        <w:rPr>
          <w:rFonts w:ascii="Times" w:hAnsi="Times"/>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8"/>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8"/>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8"/>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80"/>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8"/>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8"/>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8"/>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8"/>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8"/>
        <w:numPr>
          <w:ilvl w:val="0"/>
          <w:numId w:val="35"/>
        </w:numPr>
        <w:jc w:val="both"/>
        <w:rPr>
          <w:b/>
          <w:lang w:val="en-US"/>
        </w:rPr>
      </w:pPr>
      <w:r>
        <w:rPr>
          <w:b/>
          <w:sz w:val="20"/>
          <w:szCs w:val="22"/>
          <w:lang w:val="en-US"/>
        </w:rPr>
        <w:t>FFS: details of the configuration when additional SSBs are configured</w:t>
      </w:r>
    </w:p>
    <w:p>
      <w:pPr>
        <w:pStyle w:val="48"/>
        <w:numPr>
          <w:ilvl w:val="0"/>
          <w:numId w:val="35"/>
        </w:numPr>
        <w:jc w:val="both"/>
        <w:rPr>
          <w:b/>
          <w:lang w:val="en-US"/>
        </w:rPr>
      </w:pPr>
      <w:r>
        <w:rPr>
          <w:b/>
          <w:sz w:val="20"/>
          <w:szCs w:val="22"/>
          <w:lang w:val="en-US"/>
        </w:rPr>
        <w:t>FFS: details of the configuration when additional SSBs are not configured</w:t>
      </w:r>
    </w:p>
    <w:tbl>
      <w:tblPr>
        <w:tblStyle w:val="3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27"/>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27" w:type="dxa"/>
            <w:shd w:val="clear" w:color="auto" w:fill="D8D8D8" w:themeFill="background1" w:themeFillShade="D9"/>
          </w:tcPr>
          <w:p>
            <w:pPr>
              <w:rPr>
                <w:b/>
                <w:bCs/>
                <w:lang w:val="en-US"/>
              </w:rPr>
            </w:pPr>
            <w:r>
              <w:rPr>
                <w:b/>
                <w:bCs/>
                <w:lang w:val="en-US"/>
              </w:rPr>
              <w:t>Y/N</w:t>
            </w:r>
          </w:p>
        </w:tc>
        <w:tc>
          <w:tcPr>
            <w:tcW w:w="70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lang w:val="en-US" w:eastAsia="ko-KR"/>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27" w:type="dxa"/>
          </w:tcPr>
          <w:p>
            <w:pPr>
              <w:tabs>
                <w:tab w:val="left" w:pos="551"/>
              </w:tabs>
              <w:rPr>
                <w:lang w:val="en-US" w:eastAsia="ko-KR"/>
              </w:rPr>
            </w:pPr>
          </w:p>
        </w:tc>
        <w:tc>
          <w:tcPr>
            <w:tcW w:w="7056"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Yu Mincho"/>
                <w:lang w:val="en-US" w:eastAsia="ja-JP"/>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8"/>
              <w:numPr>
                <w:ilvl w:val="0"/>
                <w:numId w:val="36"/>
              </w:numPr>
              <w:rPr>
                <w:lang w:val="en-US" w:eastAsia="ko-KR"/>
              </w:rPr>
            </w:pPr>
            <w:r>
              <w:rPr>
                <w:b/>
                <w:sz w:val="20"/>
                <w:szCs w:val="22"/>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vivo</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1227" w:type="dxa"/>
          </w:tcPr>
          <w:p>
            <w:pPr>
              <w:tabs>
                <w:tab w:val="left" w:pos="551"/>
              </w:tabs>
              <w:rPr>
                <w:rFonts w:eastAsiaTheme="minorEastAsia"/>
                <w:lang w:val="en-US" w:eastAsia="zh-CN"/>
              </w:rPr>
            </w:pPr>
            <w:r>
              <w:rPr>
                <w:lang w:val="en-US" w:eastAsia="ko-KR"/>
              </w:rPr>
              <w:t>Y</w:t>
            </w:r>
          </w:p>
        </w:tc>
        <w:tc>
          <w:tcPr>
            <w:tcW w:w="7056"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ko-KR"/>
              </w:rPr>
            </w:pPr>
            <w:r>
              <w:rPr>
                <w:rFonts w:hint="eastAsia" w:eastAsia="宋体"/>
                <w:lang w:val="en-US" w:eastAsia="zh-CN"/>
              </w:rPr>
              <w:t>ZTE, Sanechips</w:t>
            </w:r>
          </w:p>
        </w:tc>
        <w:tc>
          <w:tcPr>
            <w:tcW w:w="1227" w:type="dxa"/>
          </w:tcPr>
          <w:p>
            <w:pPr>
              <w:tabs>
                <w:tab w:val="left" w:pos="551"/>
              </w:tabs>
              <w:rPr>
                <w:rFonts w:eastAsia="宋体"/>
                <w:lang w:val="en-US" w:eastAsia="ko-KR"/>
              </w:rPr>
            </w:pPr>
          </w:p>
        </w:tc>
        <w:tc>
          <w:tcPr>
            <w:tcW w:w="7056" w:type="dxa"/>
          </w:tcPr>
          <w:p>
            <w:pPr>
              <w:rPr>
                <w:rFonts w:eastAsia="宋体"/>
                <w:lang w:val="en-US" w:eastAsia="ko-KR"/>
              </w:rPr>
            </w:pPr>
            <w:r>
              <w:rPr>
                <w:rFonts w:hint="eastAsia"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MediaTek</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lang w:val="en-US" w:eastAsia="ko-KR"/>
              </w:rPr>
            </w:pPr>
            <w:r>
              <w:rPr>
                <w:rFonts w:eastAsiaTheme="minorEastAsia"/>
                <w:lang w:val="en-US" w:eastAsia="zh-CN"/>
              </w:rPr>
              <w:t>CMCC</w:t>
            </w:r>
          </w:p>
        </w:tc>
        <w:tc>
          <w:tcPr>
            <w:tcW w:w="1227" w:type="dxa"/>
          </w:tcPr>
          <w:p>
            <w:pPr>
              <w:tabs>
                <w:tab w:val="left" w:pos="551"/>
              </w:tabs>
              <w:jc w:val="both"/>
              <w:rPr>
                <w:lang w:val="en-US" w:eastAsia="ko-KR"/>
              </w:rPr>
            </w:pPr>
            <w:r>
              <w:rPr>
                <w:rFonts w:eastAsiaTheme="minorEastAsia"/>
                <w:lang w:val="en-US" w:eastAsia="zh-CN"/>
              </w:rPr>
              <w:t>Y</w:t>
            </w:r>
          </w:p>
        </w:tc>
        <w:tc>
          <w:tcPr>
            <w:tcW w:w="7056"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NEC</w:t>
            </w:r>
          </w:p>
        </w:tc>
        <w:tc>
          <w:tcPr>
            <w:tcW w:w="1227" w:type="dxa"/>
          </w:tcPr>
          <w:p>
            <w:pPr>
              <w:tabs>
                <w:tab w:val="left" w:pos="551"/>
              </w:tabs>
              <w:jc w:val="both"/>
              <w:rPr>
                <w:rFonts w:eastAsiaTheme="minorEastAsia"/>
                <w:lang w:val="en-US" w:eastAsia="zh-CN"/>
              </w:rPr>
            </w:pPr>
          </w:p>
        </w:tc>
        <w:tc>
          <w:tcPr>
            <w:tcW w:w="7056"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 xml:space="preserve">Lenovo, Motorola Mobility </w:t>
            </w:r>
          </w:p>
        </w:tc>
        <w:tc>
          <w:tcPr>
            <w:tcW w:w="1227"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hint="eastAsia" w:eastAsiaTheme="minorEastAsia"/>
                <w:lang w:val="en-US" w:eastAsia="zh-CN"/>
              </w:rPr>
              <w:t>CATT</w:t>
            </w:r>
          </w:p>
        </w:tc>
        <w:tc>
          <w:tcPr>
            <w:tcW w:w="1227" w:type="dxa"/>
          </w:tcPr>
          <w:p>
            <w:pPr>
              <w:tabs>
                <w:tab w:val="left" w:pos="551"/>
              </w:tabs>
              <w:jc w:val="both"/>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hint="eastAsia" w:eastAsiaTheme="minorEastAsia"/>
                <w:lang w:val="en-US" w:eastAsia="zh-CN"/>
              </w:rPr>
              <w:t xml:space="preserve">As mentioned in previous 2.2-3, the most robust solution is to share </w:t>
            </w:r>
            <w:r>
              <w:rPr>
                <w:rFonts w:ascii="Times" w:hAnsi="Times"/>
                <w:szCs w:val="24"/>
                <w:lang w:val="en-US"/>
              </w:rPr>
              <w:t>SSB, CORESET#0, SIB1 and initial DL BWP</w:t>
            </w:r>
            <w:r>
              <w:rPr>
                <w:rFonts w:hint="eastAsia" w:ascii="Times" w:hAnsi="Times" w:eastAsiaTheme="minorEastAsia"/>
                <w:szCs w:val="24"/>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Spreadtrum</w:t>
            </w:r>
          </w:p>
        </w:tc>
        <w:tc>
          <w:tcPr>
            <w:tcW w:w="1227" w:type="dxa"/>
          </w:tcPr>
          <w:p>
            <w:pPr>
              <w:tabs>
                <w:tab w:val="left" w:pos="551"/>
              </w:tabs>
              <w:jc w:val="both"/>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227" w:type="dxa"/>
          </w:tcPr>
          <w:p>
            <w:pPr>
              <w:tabs>
                <w:tab w:val="left" w:pos="551"/>
              </w:tabs>
              <w:jc w:val="both"/>
              <w:rPr>
                <w:rFonts w:eastAsiaTheme="minorEastAsia"/>
                <w:lang w:val="en-US" w:eastAsia="zh-CN"/>
              </w:rPr>
            </w:pPr>
            <w:r>
              <w:rPr>
                <w:rFonts w:hint="eastAsia" w:eastAsia="Yu Mincho"/>
                <w:lang w:val="en-US" w:eastAsia="ja-JP"/>
              </w:rPr>
              <w:t>Y</w:t>
            </w:r>
          </w:p>
        </w:tc>
        <w:tc>
          <w:tcPr>
            <w:tcW w:w="7056" w:type="dxa"/>
          </w:tcPr>
          <w:p>
            <w:pPr>
              <w:rPr>
                <w:rFonts w:eastAsiaTheme="minorEastAsia"/>
                <w:lang w:val="en-US" w:eastAsia="zh-CN"/>
              </w:rPr>
            </w:pPr>
            <w:r>
              <w:rPr>
                <w:rFonts w:hint="eastAsia" w:eastAsia="Yu Mincho"/>
                <w:lang w:val="en-US" w:eastAsia="ja-JP"/>
              </w:rPr>
              <w:t>W</w:t>
            </w:r>
            <w:r>
              <w:rPr>
                <w:rFonts w:eastAsia="Yu Mincho"/>
                <w:lang w:val="en-US" w:eastAsia="ja-JP"/>
              </w:rPr>
              <w:t>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2" w:type="dxa"/>
          </w:tcPr>
          <w:p>
            <w:pPr>
              <w:jc w:val="both"/>
              <w:rPr>
                <w:rFonts w:eastAsia="Yu Mincho"/>
                <w:lang w:val="en-US" w:eastAsia="ja-JP"/>
              </w:rPr>
            </w:pPr>
            <w:r>
              <w:rPr>
                <w:rFonts w:eastAsia="Yu Mincho"/>
                <w:lang w:val="en-US" w:eastAsia="ja-JP"/>
              </w:rPr>
              <w:t>Nokia, NSB</w:t>
            </w:r>
          </w:p>
        </w:tc>
        <w:tc>
          <w:tcPr>
            <w:tcW w:w="1227" w:type="dxa"/>
          </w:tcPr>
          <w:p>
            <w:pPr>
              <w:tabs>
                <w:tab w:val="left" w:pos="551"/>
              </w:tabs>
              <w:jc w:val="both"/>
              <w:rPr>
                <w:rFonts w:eastAsia="Yu Mincho"/>
                <w:lang w:val="en-US" w:eastAsia="ja-JP"/>
              </w:rPr>
            </w:pPr>
          </w:p>
        </w:tc>
        <w:tc>
          <w:tcPr>
            <w:tcW w:w="7056"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27" w:type="dxa"/>
          </w:tcPr>
          <w:p>
            <w:pPr>
              <w:tabs>
                <w:tab w:val="left" w:pos="551"/>
              </w:tabs>
              <w:rPr>
                <w:lang w:val="en-US" w:eastAsia="ko-KR"/>
              </w:rPr>
            </w:pPr>
            <w:r>
              <w:rPr>
                <w:lang w:val="en-US" w:eastAsia="ko-KR"/>
              </w:rPr>
              <w:t>Y, but</w:t>
            </w:r>
          </w:p>
        </w:tc>
        <w:tc>
          <w:tcPr>
            <w:tcW w:w="7056"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283"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8"/>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35"/>
              </w:numPr>
              <w:jc w:val="both"/>
              <w:rPr>
                <w:b/>
                <w:lang w:val="en-US"/>
              </w:rPr>
            </w:pPr>
            <w:r>
              <w:rPr>
                <w:b/>
                <w:sz w:val="20"/>
                <w:szCs w:val="22"/>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Theme="minorEastAsia"/>
                <w:lang w:val="en-US" w:eastAsia="zh-CN"/>
              </w:rPr>
            </w:pPr>
            <w:r>
              <w:rPr>
                <w:rFonts w:hint="eastAsia" w:eastAsia="Yu Mincho"/>
                <w:lang w:val="en-US" w:eastAsia="ja-JP"/>
              </w:rPr>
              <w:t>C</w:t>
            </w:r>
            <w:r>
              <w:rPr>
                <w:rFonts w:eastAsia="Yu Mincho"/>
                <w:lang w:val="en-US" w:eastAsia="ja-JP"/>
              </w:rPr>
              <w:t>an live with the proposal</w:t>
            </w:r>
          </w:p>
        </w:tc>
        <w:tc>
          <w:tcPr>
            <w:tcW w:w="7056" w:type="dxa"/>
          </w:tcPr>
          <w:p>
            <w:pPr>
              <w:rPr>
                <w:lang w:val="en-US" w:eastAsia="ko-KR"/>
              </w:rPr>
            </w:pPr>
            <w:r>
              <w:rPr>
                <w:rFonts w:hint="eastAsia" w:eastAsia="Yu Mincho"/>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227" w:type="dxa"/>
          </w:tcPr>
          <w:p>
            <w:pPr>
              <w:tabs>
                <w:tab w:val="left" w:pos="551"/>
              </w:tabs>
              <w:rPr>
                <w:rFonts w:eastAsia="Yu Mincho"/>
                <w:lang w:val="en-US" w:eastAsia="ja-JP"/>
              </w:rPr>
            </w:pPr>
            <w:r>
              <w:rPr>
                <w:rFonts w:hint="eastAsia" w:eastAsiaTheme="minorEastAsia"/>
                <w:lang w:val="en-US" w:eastAsia="zh-CN"/>
              </w:rPr>
              <w:t>Y</w:t>
            </w:r>
          </w:p>
        </w:tc>
        <w:tc>
          <w:tcPr>
            <w:tcW w:w="7056" w:type="dxa"/>
          </w:tcPr>
          <w:p>
            <w:pPr>
              <w:rPr>
                <w:rFonts w:eastAsia="Yu Mincho"/>
                <w:lang w:val="en-US" w:eastAsia="ja-JP"/>
              </w:rPr>
            </w:pPr>
            <w:r>
              <w:rPr>
                <w:rFonts w:hint="eastAsia" w:eastAsiaTheme="minorEastAsia"/>
                <w:lang w:val="en-US" w:eastAsia="zh-CN"/>
              </w:rPr>
              <w:t>W</w:t>
            </w:r>
            <w:r>
              <w:rPr>
                <w:rFonts w:eastAsiaTheme="minorEastAsia"/>
                <w:lang w:val="en-US" w:eastAsia="zh-CN"/>
              </w:rPr>
              <w:t>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Regarding the overhead of </w:t>
            </w:r>
            <w:r>
              <w:rPr>
                <w:rFonts w:eastAsiaTheme="minorEastAsia"/>
                <w:lang w:val="en-US" w:eastAsia="zh-CN"/>
              </w:rPr>
              <w:t>transmitting</w:t>
            </w:r>
            <w:r>
              <w:rPr>
                <w:rFonts w:hint="eastAsia" w:eastAsiaTheme="minorEastAsia"/>
                <w:lang w:val="en-US" w:eastAsia="zh-CN"/>
              </w:rPr>
              <w:t xml:space="preserve"> SSB, it is preferred that transmitting additional SSB in </w:t>
            </w:r>
            <w:r>
              <w:rPr>
                <w:rFonts w:eastAsiaTheme="minorEastAsia"/>
                <w:lang w:val="en-US" w:eastAsia="zh-CN"/>
              </w:rPr>
              <w:t>separate initial DL BWP</w:t>
            </w:r>
            <w:r>
              <w:rPr>
                <w:rFonts w:hint="eastAsia" w:eastAsiaTheme="minorEastAsia"/>
                <w:lang w:val="en-US" w:eastAsia="zh-CN"/>
              </w:rPr>
              <w:t xml:space="preserve"> is configurable by gNB.</w:t>
            </w:r>
          </w:p>
          <w:p>
            <w:pPr>
              <w:rPr>
                <w:rFonts w:eastAsiaTheme="minorEastAsia"/>
                <w:lang w:val="en-US" w:eastAsia="zh-CN"/>
              </w:rPr>
            </w:pPr>
            <w:r>
              <w:rPr>
                <w:rFonts w:eastAsiaTheme="minorEastAsia"/>
                <w:lang w:val="en-US" w:eastAsia="zh-CN"/>
              </w:rPr>
              <w:t>If additional SSB is configured, the additional SSB is non-CD SSB</w:t>
            </w:r>
            <w:r>
              <w:rPr>
                <w:rFonts w:hint="eastAsia" w:eastAsiaTheme="minorEastAsia"/>
                <w:lang w:val="en-US" w:eastAsia="zh-CN"/>
              </w:rPr>
              <w:t xml:space="preserve"> used for </w:t>
            </w:r>
            <w:r>
              <w:rPr>
                <w:rFonts w:eastAsiaTheme="minorEastAsia"/>
                <w:lang w:val="en-US" w:eastAsia="zh-CN"/>
              </w:rPr>
              <w:t>synchronization</w:t>
            </w:r>
            <w:r>
              <w:rPr>
                <w:rFonts w:hint="eastAsia" w:eastAsiaTheme="minorEastAsia"/>
                <w:lang w:val="en-US" w:eastAsia="zh-CN"/>
              </w:rPr>
              <w:t xml:space="preserve"> and</w:t>
            </w:r>
            <w:r>
              <w:rPr>
                <w:rFonts w:eastAsiaTheme="minorEastAsia"/>
                <w:lang w:val="en-US" w:eastAsia="zh-CN"/>
              </w:rPr>
              <w:t xml:space="preserve"> RRM measurement</w:t>
            </w:r>
            <w:r>
              <w:rPr>
                <w:rFonts w:hint="eastAsia" w:eastAsiaTheme="minorEastAsia"/>
                <w:lang w:val="en-US" w:eastAsia="zh-CN"/>
              </w:rPr>
              <w:t xml:space="preserve">, </w:t>
            </w:r>
            <w:r>
              <w:rPr>
                <w:rFonts w:eastAsiaTheme="minorEastAsia"/>
                <w:lang w:val="en-US" w:eastAsia="zh-CN"/>
              </w:rPr>
              <w:t xml:space="preserve">the period of additional SSB </w:t>
            </w:r>
            <w:r>
              <w:rPr>
                <w:rFonts w:hint="eastAsia" w:eastAsiaTheme="minorEastAsia"/>
                <w:lang w:val="en-US" w:eastAsia="zh-CN"/>
              </w:rPr>
              <w:t>can</w:t>
            </w:r>
            <w:r>
              <w:rPr>
                <w:rFonts w:eastAsiaTheme="minorEastAsia"/>
                <w:lang w:val="en-US" w:eastAsia="zh-CN"/>
              </w:rPr>
              <w:t xml:space="preserve"> be larger than CD SSB</w:t>
            </w:r>
            <w:r>
              <w:rPr>
                <w:rFonts w:hint="eastAsia" w:eastAsiaTheme="minorEastAsia"/>
                <w:lang w:val="en-US" w:eastAsia="zh-CN"/>
              </w:rPr>
              <w:t xml:space="preserve">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Malgun Gothic"/>
                <w:lang w:val="en-US" w:eastAsia="ko-KR"/>
              </w:rPr>
            </w:pPr>
            <w:r>
              <w:rPr>
                <w:rFonts w:hint="eastAsia"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Malgun Gothic"/>
                <w:lang w:val="en-US" w:eastAsia="ko-KR"/>
              </w:rPr>
            </w:pPr>
            <w:r>
              <w:rPr>
                <w:rFonts w:hint="eastAsia" w:eastAsia="Yu Mincho"/>
                <w:lang w:val="en-US" w:eastAsia="ja-JP"/>
              </w:rPr>
              <w:t>Y</w:t>
            </w:r>
          </w:p>
        </w:tc>
        <w:tc>
          <w:tcPr>
            <w:tcW w:w="7056" w:type="dxa"/>
          </w:tcPr>
          <w:p>
            <w:pPr>
              <w:rPr>
                <w:lang w:val="en-US" w:eastAsia="ko-KR"/>
              </w:rPr>
            </w:pPr>
            <w:r>
              <w:rPr>
                <w:rFonts w:hint="eastAsia" w:eastAsia="Yu Mincho"/>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hint="eastAsia" w:eastAsiaTheme="minorEastAsia"/>
                <w:lang w:val="en-US" w:eastAsia="zh-CN"/>
              </w:rPr>
              <w:t xml:space="preserve">We can jointly consider this </w:t>
            </w:r>
            <w:r>
              <w:rPr>
                <w:rFonts w:eastAsiaTheme="minorEastAsia"/>
                <w:lang w:val="en-US" w:eastAsia="zh-CN"/>
              </w:rPr>
              <w:t>question</w:t>
            </w:r>
            <w:r>
              <w:rPr>
                <w:rFonts w:hint="eastAsia" w:eastAsiaTheme="minorEastAsia"/>
                <w:lang w:val="en-US" w:eastAsia="zh-CN"/>
              </w:rPr>
              <w:t xml:space="preserve">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宋体"/>
                <w:lang w:val="en-US" w:eastAsia="zh-CN"/>
              </w:rPr>
            </w:pPr>
            <w:r>
              <w:rPr>
                <w:rFonts w:hint="eastAsia"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Theme="minorEastAsia"/>
                <w:lang w:val="en-US" w:eastAsia="zh-CN"/>
              </w:rPr>
            </w:pPr>
          </w:p>
        </w:tc>
        <w:tc>
          <w:tcPr>
            <w:tcW w:w="7056"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27" w:type="dxa"/>
          </w:tcPr>
          <w:p>
            <w:pPr>
              <w:tabs>
                <w:tab w:val="left" w:pos="551"/>
              </w:tabs>
              <w:rPr>
                <w:lang w:val="en-US" w:eastAsia="ko-KR"/>
              </w:rPr>
            </w:pPr>
          </w:p>
        </w:tc>
        <w:tc>
          <w:tcPr>
            <w:tcW w:w="7056"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283"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8"/>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pPr>
              <w:pStyle w:val="48"/>
              <w:numPr>
                <w:ilvl w:val="1"/>
                <w:numId w:val="17"/>
              </w:numPr>
              <w:jc w:val="both"/>
              <w:rPr>
                <w:b/>
                <w:sz w:val="20"/>
                <w:szCs w:val="22"/>
                <w:lang w:val="en-US"/>
              </w:rPr>
            </w:pPr>
            <w:r>
              <w:rPr>
                <w:b/>
                <w:sz w:val="20"/>
                <w:szCs w:val="22"/>
                <w:lang w:val="en-US"/>
              </w:rPr>
              <w:t>Option 1: SSB is always transmitted in the separate initial DL BWP.</w:t>
            </w:r>
          </w:p>
          <w:p>
            <w:pPr>
              <w:pStyle w:val="48"/>
              <w:numPr>
                <w:ilvl w:val="2"/>
                <w:numId w:val="17"/>
              </w:numPr>
              <w:jc w:val="both"/>
              <w:rPr>
                <w:b/>
                <w:sz w:val="20"/>
                <w:szCs w:val="22"/>
                <w:lang w:val="en-US"/>
              </w:rPr>
            </w:pPr>
            <w:r>
              <w:rPr>
                <w:b/>
                <w:sz w:val="20"/>
                <w:szCs w:val="22"/>
                <w:lang w:val="en-US"/>
              </w:rPr>
              <w:t>FFS: suitable SSB periodicity considering impacts in terms of signaling overhead and performance</w:t>
            </w:r>
          </w:p>
          <w:p>
            <w:pPr>
              <w:pStyle w:val="48"/>
              <w:numPr>
                <w:ilvl w:val="1"/>
                <w:numId w:val="17"/>
              </w:numPr>
              <w:jc w:val="both"/>
              <w:rPr>
                <w:b/>
                <w:sz w:val="20"/>
                <w:szCs w:val="22"/>
                <w:lang w:val="en-US"/>
              </w:rPr>
            </w:pPr>
            <w:r>
              <w:rPr>
                <w:b/>
                <w:sz w:val="20"/>
                <w:szCs w:val="22"/>
                <w:lang w:val="en-US"/>
              </w:rPr>
              <w:t>Option 2: SSB is not always transmitted in the separate initial DL BWP.</w:t>
            </w:r>
          </w:p>
          <w:p>
            <w:pPr>
              <w:pStyle w:val="48"/>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Regarding the overhead of transmitting SSB,</w:t>
            </w:r>
            <w:r>
              <w:rPr>
                <w:rFonts w:hint="eastAsia" w:eastAsiaTheme="minorEastAsia"/>
                <w:lang w:val="en-US" w:eastAsia="zh-CN"/>
              </w:rPr>
              <w:t xml:space="preserve">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r>
              <w:rPr>
                <w:rFonts w:hint="eastAsia" w:eastAsiaTheme="minorEastAsia"/>
                <w:lang w:val="en-US" w:eastAsia="zh-CN"/>
              </w:rPr>
              <w:t>Generally Y</w:t>
            </w:r>
          </w:p>
        </w:tc>
        <w:tc>
          <w:tcPr>
            <w:tcW w:w="7056" w:type="dxa"/>
          </w:tcPr>
          <w:p>
            <w:pPr>
              <w:rPr>
                <w:lang w:val="en-US" w:eastAsia="ko-KR"/>
              </w:rPr>
            </w:pPr>
            <w:r>
              <w:rPr>
                <w:rFonts w:hint="eastAsia"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27" w:type="dxa"/>
          </w:tcPr>
          <w:p>
            <w:pPr>
              <w:tabs>
                <w:tab w:val="left" w:pos="551"/>
              </w:tabs>
              <w:rPr>
                <w:rFonts w:eastAsia="Yu Mincho"/>
                <w:lang w:val="en-US" w:eastAsia="ja-JP"/>
              </w:rPr>
            </w:pPr>
            <w:r>
              <w:rPr>
                <w:rFonts w:hint="eastAsia"/>
                <w:lang w:val="en-US" w:eastAsia="ko-KR"/>
              </w:rPr>
              <w:t>Y</w:t>
            </w:r>
          </w:p>
        </w:tc>
        <w:tc>
          <w:tcPr>
            <w:tcW w:w="7056" w:type="dxa"/>
          </w:tcPr>
          <w:p>
            <w:pPr>
              <w:rPr>
                <w:lang w:val="en-US" w:eastAsia="ko-KR"/>
              </w:rPr>
            </w:pPr>
            <w:r>
              <w:rPr>
                <w:rFonts w:hint="eastAsia"/>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TCL</w:t>
            </w:r>
          </w:p>
        </w:tc>
        <w:tc>
          <w:tcPr>
            <w:tcW w:w="1227" w:type="dxa"/>
          </w:tcPr>
          <w:p>
            <w:pPr>
              <w:tabs>
                <w:tab w:val="left" w:pos="551"/>
              </w:tabs>
              <w:rPr>
                <w:lang w:val="en-US" w:eastAsia="ko-KR"/>
              </w:rPr>
            </w:pPr>
            <w:r>
              <w:rPr>
                <w:rFonts w:hint="eastAsia" w:eastAsiaTheme="minorEastAsia"/>
                <w:lang w:val="en-US" w:eastAsia="zh-CN"/>
              </w:rPr>
              <w:t>Y</w:t>
            </w:r>
          </w:p>
        </w:tc>
        <w:tc>
          <w:tcPr>
            <w:tcW w:w="7056"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27" w:type="dxa"/>
          </w:tcPr>
          <w:p>
            <w:pPr>
              <w:tabs>
                <w:tab w:val="left" w:pos="551"/>
              </w:tabs>
              <w:rPr>
                <w:lang w:val="en-US" w:eastAsia="ko-KR"/>
              </w:rPr>
            </w:pPr>
            <w:r>
              <w:rPr>
                <w:rFonts w:hint="eastAsia" w:eastAsiaTheme="minorEastAsia"/>
                <w:lang w:val="en-US" w:eastAsia="zh-CN"/>
              </w:rPr>
              <w:t>Y</w:t>
            </w:r>
          </w:p>
        </w:tc>
        <w:tc>
          <w:tcPr>
            <w:tcW w:w="7056" w:type="dxa"/>
          </w:tcPr>
          <w:p>
            <w:pPr>
              <w:rPr>
                <w:lang w:val="en-US" w:eastAsia="ko-KR"/>
              </w:rPr>
            </w:pPr>
            <w:r>
              <w:rPr>
                <w:rFonts w:hint="eastAsia" w:eastAsiaTheme="minorEastAsia"/>
                <w:lang w:val="en-US" w:eastAsia="zh-CN"/>
              </w:rPr>
              <w:t>W</w:t>
            </w:r>
            <w:r>
              <w:rPr>
                <w:rFonts w:eastAsiaTheme="minorEastAsia"/>
                <w:lang w:val="en-US" w:eastAsia="zh-CN"/>
              </w:rPr>
              <w:t>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 xml:space="preserve">Apple </w:t>
            </w:r>
          </w:p>
        </w:tc>
        <w:tc>
          <w:tcPr>
            <w:tcW w:w="1227" w:type="dxa"/>
          </w:tcPr>
          <w:p>
            <w:pPr>
              <w:tabs>
                <w:tab w:val="left" w:pos="551"/>
              </w:tabs>
              <w:rPr>
                <w:lang w:val="en-US" w:eastAsia="ko-KR"/>
              </w:rPr>
            </w:pPr>
          </w:p>
        </w:tc>
        <w:tc>
          <w:tcPr>
            <w:tcW w:w="7056"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hint="eastAsia" w:eastAsiaTheme="minorEastAsia"/>
                <w:lang w:val="en-US" w:eastAsia="zh-CN"/>
              </w:rPr>
              <w:t>ZTE, Sanechips</w:t>
            </w:r>
          </w:p>
        </w:tc>
        <w:tc>
          <w:tcPr>
            <w:tcW w:w="1227" w:type="dxa"/>
          </w:tcPr>
          <w:p>
            <w:pPr>
              <w:tabs>
                <w:tab w:val="left" w:pos="551"/>
              </w:tabs>
              <w:rPr>
                <w:rFonts w:eastAsiaTheme="minorEastAsia"/>
                <w:lang w:val="en-US" w:eastAsia="ko-KR"/>
              </w:rPr>
            </w:pPr>
            <w:r>
              <w:rPr>
                <w:rFonts w:hint="eastAsia" w:eastAsiaTheme="minorEastAsia"/>
                <w:lang w:val="en-US" w:eastAsia="zh-CN"/>
              </w:rPr>
              <w:t>Y</w:t>
            </w:r>
          </w:p>
        </w:tc>
        <w:tc>
          <w:tcPr>
            <w:tcW w:w="7056" w:type="dxa"/>
          </w:tcPr>
          <w:p>
            <w:pPr>
              <w:rPr>
                <w:rFonts w:eastAsiaTheme="minorEastAsia"/>
                <w:lang w:val="en-US" w:eastAsia="ko-KR"/>
              </w:rPr>
            </w:pPr>
            <w:r>
              <w:rPr>
                <w:rFonts w:hint="eastAsia"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283"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8"/>
              <w:numPr>
                <w:ilvl w:val="0"/>
                <w:numId w:val="37"/>
              </w:numPr>
              <w:rPr>
                <w:b/>
                <w:sz w:val="20"/>
                <w:szCs w:val="20"/>
                <w:lang w:val="en-US"/>
              </w:rPr>
            </w:pPr>
            <w:r>
              <w:rPr>
                <w:b/>
                <w:sz w:val="20"/>
                <w:szCs w:val="20"/>
                <w:lang w:val="en-US"/>
              </w:rPr>
              <w:t>For the case when a separate initial DL BWP for RedCap is configured,</w:t>
            </w:r>
          </w:p>
          <w:p>
            <w:pPr>
              <w:pStyle w:val="48"/>
              <w:numPr>
                <w:ilvl w:val="1"/>
                <w:numId w:val="35"/>
              </w:numPr>
              <w:rPr>
                <w:b/>
                <w:sz w:val="20"/>
                <w:szCs w:val="20"/>
                <w:lang w:val="en-US"/>
              </w:rPr>
            </w:pPr>
            <w:r>
              <w:rPr>
                <w:b/>
                <w:sz w:val="20"/>
                <w:szCs w:val="20"/>
                <w:lang w:val="en-US"/>
              </w:rPr>
              <w:t>During initial access,</w:t>
            </w:r>
          </w:p>
          <w:p>
            <w:pPr>
              <w:pStyle w:val="48"/>
              <w:numPr>
                <w:ilvl w:val="2"/>
                <w:numId w:val="35"/>
              </w:numPr>
              <w:rPr>
                <w:b/>
                <w:sz w:val="20"/>
                <w:szCs w:val="20"/>
                <w:lang w:val="en-US"/>
              </w:rPr>
            </w:pPr>
            <w:r>
              <w:rPr>
                <w:b/>
                <w:sz w:val="20"/>
                <w:szCs w:val="20"/>
                <w:lang w:val="en-US"/>
              </w:rPr>
              <w:t>FFS: whether SSB is always transmitted in the separate initial DL BWP</w:t>
            </w:r>
          </w:p>
          <w:p>
            <w:pPr>
              <w:pStyle w:val="48"/>
              <w:numPr>
                <w:ilvl w:val="1"/>
                <w:numId w:val="35"/>
              </w:numPr>
              <w:rPr>
                <w:b/>
                <w:sz w:val="20"/>
                <w:szCs w:val="20"/>
                <w:lang w:val="en-US"/>
              </w:rPr>
            </w:pPr>
            <w:r>
              <w:rPr>
                <w:b/>
                <w:sz w:val="20"/>
                <w:szCs w:val="20"/>
                <w:lang w:val="en-US"/>
              </w:rPr>
              <w:t>After initial access,</w:t>
            </w:r>
          </w:p>
          <w:p>
            <w:pPr>
              <w:pStyle w:val="48"/>
              <w:numPr>
                <w:ilvl w:val="2"/>
                <w:numId w:val="35"/>
              </w:numPr>
              <w:rPr>
                <w:b/>
                <w:sz w:val="20"/>
                <w:szCs w:val="20"/>
                <w:lang w:val="en-US"/>
              </w:rPr>
            </w:pPr>
            <w:r>
              <w:rPr>
                <w:b/>
                <w:sz w:val="20"/>
                <w:szCs w:val="20"/>
                <w:lang w:val="en-US"/>
              </w:rPr>
              <w:t>SSB is always transmitted in the separate initial DL BWP.</w:t>
            </w:r>
          </w:p>
          <w:p>
            <w:pPr>
              <w:pStyle w:val="48"/>
              <w:numPr>
                <w:ilvl w:val="2"/>
                <w:numId w:val="35"/>
              </w:numPr>
              <w:rPr>
                <w:b/>
                <w:sz w:val="20"/>
                <w:szCs w:val="20"/>
                <w:lang w:val="en-US"/>
              </w:rPr>
            </w:pPr>
            <w:r>
              <w:rPr>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pPr>
              <w:pStyle w:val="48"/>
              <w:numPr>
                <w:ilvl w:val="0"/>
                <w:numId w:val="37"/>
              </w:numPr>
              <w:rPr>
                <w:b/>
                <w:sz w:val="20"/>
                <w:szCs w:val="20"/>
                <w:lang w:val="en-US"/>
              </w:rPr>
            </w:pPr>
            <w:r>
              <w:rPr>
                <w:b/>
                <w:sz w:val="20"/>
                <w:szCs w:val="20"/>
                <w:lang w:val="en-US"/>
              </w:rPr>
              <w:t>For the case when a separate initial DL BWP for RedCap is configured,</w:t>
            </w:r>
          </w:p>
          <w:p>
            <w:pPr>
              <w:pStyle w:val="48"/>
              <w:numPr>
                <w:ilvl w:val="1"/>
                <w:numId w:val="35"/>
              </w:numPr>
              <w:rPr>
                <w:b/>
                <w:sz w:val="20"/>
                <w:szCs w:val="20"/>
                <w:lang w:val="en-US"/>
              </w:rPr>
            </w:pPr>
            <w:r>
              <w:rPr>
                <w:b/>
                <w:sz w:val="20"/>
                <w:szCs w:val="20"/>
                <w:lang w:val="en-US"/>
              </w:rPr>
              <w:t>During initial access,</w:t>
            </w:r>
          </w:p>
          <w:p>
            <w:pPr>
              <w:pStyle w:val="48"/>
              <w:numPr>
                <w:ilvl w:val="2"/>
                <w:numId w:val="35"/>
              </w:numPr>
              <w:rPr>
                <w:b/>
                <w:sz w:val="20"/>
                <w:szCs w:val="20"/>
                <w:lang w:val="en-US"/>
              </w:rPr>
            </w:pPr>
            <w:r>
              <w:rPr>
                <w:b/>
                <w:sz w:val="20"/>
                <w:szCs w:val="20"/>
                <w:lang w:val="en-US"/>
              </w:rPr>
              <w:t>FFS: whether SSB is always transmitted in the separate initial DL BWP</w:t>
            </w:r>
          </w:p>
          <w:p>
            <w:pPr>
              <w:pStyle w:val="48"/>
              <w:numPr>
                <w:ilvl w:val="1"/>
                <w:numId w:val="35"/>
              </w:numPr>
              <w:rPr>
                <w:b/>
                <w:sz w:val="20"/>
                <w:szCs w:val="20"/>
                <w:lang w:val="en-US"/>
              </w:rPr>
            </w:pPr>
            <w:r>
              <w:rPr>
                <w:b/>
                <w:sz w:val="20"/>
                <w:szCs w:val="20"/>
                <w:lang w:val="en-US"/>
              </w:rPr>
              <w:t>After initial access,</w:t>
            </w:r>
          </w:p>
          <w:p>
            <w:pPr>
              <w:pStyle w:val="48"/>
              <w:numPr>
                <w:ilvl w:val="2"/>
                <w:numId w:val="35"/>
              </w:numPr>
              <w:rPr>
                <w:b/>
                <w:sz w:val="20"/>
                <w:szCs w:val="20"/>
                <w:lang w:val="en-US"/>
              </w:rPr>
            </w:pPr>
            <w:r>
              <w:rPr>
                <w:b/>
                <w:sz w:val="20"/>
                <w:szCs w:val="20"/>
                <w:lang w:val="en-US"/>
              </w:rPr>
              <w:t>SSB is always transmitted in the separate initial DL BWP.</w:t>
            </w:r>
          </w:p>
          <w:p>
            <w:pPr>
              <w:pStyle w:val="48"/>
              <w:numPr>
                <w:ilvl w:val="2"/>
                <w:numId w:val="35"/>
              </w:numPr>
              <w:rPr>
                <w:b/>
                <w:sz w:val="20"/>
                <w:szCs w:val="20"/>
                <w:lang w:val="en-US"/>
              </w:rPr>
            </w:pPr>
            <w:r>
              <w:rPr>
                <w:b/>
                <w:sz w:val="20"/>
                <w:szCs w:val="20"/>
                <w:lang w:val="en-US"/>
              </w:rPr>
              <w:t>FFS: suitable periodicity for additional SSB (if configured) considering impacts in terms of signaling overhead and performance</w:t>
            </w:r>
          </w:p>
          <w:p>
            <w:pPr>
              <w:pStyle w:val="48"/>
              <w:numPr>
                <w:ilvl w:val="0"/>
                <w:numId w:val="37"/>
              </w:numPr>
              <w:rPr>
                <w:b/>
                <w:color w:val="4472C4" w:themeColor="accent1"/>
                <w:sz w:val="20"/>
                <w:szCs w:val="20"/>
                <w:lang w:val="en-US"/>
                <w14:textFill>
                  <w14:solidFill>
                    <w14:schemeClr w14:val="accent1"/>
                  </w14:solidFill>
                </w14:textFill>
              </w:rPr>
            </w:pPr>
            <w:r>
              <w:rPr>
                <w:b/>
                <w:color w:val="4472C4" w:themeColor="accent1"/>
                <w:sz w:val="20"/>
                <w:szCs w:val="20"/>
                <w:lang w:val="en-US"/>
                <w14:textFill>
                  <w14:solidFill>
                    <w14:schemeClr w14:val="accent1"/>
                  </w14:solidFill>
                </w14:textFill>
              </w:rPr>
              <w:t>After initial access, BW of UE-specific RRC configured BWP includes BW of SSB.</w:t>
            </w:r>
          </w:p>
          <w:p>
            <w:pPr>
              <w:pStyle w:val="48"/>
              <w:numPr>
                <w:ilvl w:val="1"/>
                <w:numId w:val="35"/>
              </w:numPr>
              <w:rPr>
                <w:b/>
                <w:sz w:val="20"/>
                <w:szCs w:val="20"/>
                <w:lang w:val="en-US"/>
              </w:rPr>
            </w:pPr>
            <w:r>
              <w:rPr>
                <w:rFonts w:hint="eastAsia"/>
                <w:b/>
                <w:color w:val="4472C4" w:themeColor="accent1"/>
                <w:sz w:val="20"/>
                <w:szCs w:val="20"/>
                <w:lang w:val="en-US" w:eastAsia="zh-CN"/>
                <w14:textFill>
                  <w14:solidFill>
                    <w14:schemeClr w14:val="accent1"/>
                  </w14:solidFill>
                </w14:textFill>
              </w:rPr>
              <w:t>F</w:t>
            </w:r>
            <w:r>
              <w:rPr>
                <w:b/>
                <w:color w:val="4472C4" w:themeColor="accent1"/>
                <w:sz w:val="20"/>
                <w:szCs w:val="20"/>
                <w:lang w:val="en-US" w:eastAsia="zh-CN"/>
                <w14:textFill>
                  <w14:solidFill>
                    <w14:schemeClr w14:val="accent1"/>
                  </w14:solidFill>
                </w14:textFill>
              </w:rPr>
              <w:t xml:space="preserve">FS: </w:t>
            </w:r>
            <w:r>
              <w:rPr>
                <w:b/>
                <w:color w:val="4472C4" w:themeColor="accent1"/>
                <w:sz w:val="20"/>
                <w:szCs w:val="20"/>
                <w:lang w:val="en-US"/>
                <w14:textFill>
                  <w14:solidFill>
                    <w14:schemeClr w14:val="accent1"/>
                  </w14:solidFill>
                </w14:textFill>
              </w:rPr>
              <w:t>BW of UE-specific RRC configured BWP</w:t>
            </w:r>
            <w:r>
              <w:rPr>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8"/>
              <w:numPr>
                <w:ilvl w:val="0"/>
                <w:numId w:val="38"/>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pPr>
              <w:pStyle w:val="48"/>
              <w:numPr>
                <w:ilvl w:val="0"/>
                <w:numId w:val="38"/>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pPr>
              <w:pStyle w:val="48"/>
              <w:numPr>
                <w:ilvl w:val="0"/>
                <w:numId w:val="38"/>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pPr>
              <w:pStyle w:val="48"/>
              <w:numPr>
                <w:ilvl w:val="0"/>
                <w:numId w:val="38"/>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pPr>
              <w:pStyle w:val="48"/>
              <w:numPr>
                <w:ilvl w:val="0"/>
                <w:numId w:val="3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 xml:space="preserve">This version is a little confusing to us. </w:t>
            </w:r>
            <w:r>
              <w:rPr>
                <w:rFonts w:eastAsiaTheme="minorEastAsia"/>
                <w:lang w:val="en-US" w:eastAsia="zh-CN"/>
              </w:rPr>
              <w:t>G</w:t>
            </w:r>
            <w:r>
              <w:rPr>
                <w:rFonts w:hint="eastAsia" w:eastAsiaTheme="minorEastAsia"/>
                <w:lang w:val="en-US" w:eastAsia="zh-CN"/>
              </w:rPr>
              <w:t xml:space="preserve">enerally, the UE may </w:t>
            </w:r>
            <w:r>
              <w:rPr>
                <w:rFonts w:eastAsiaTheme="minorEastAsia"/>
                <w:lang w:val="en-US" w:eastAsia="zh-CN"/>
              </w:rPr>
              <w:t>probably</w:t>
            </w:r>
            <w:r>
              <w:rPr>
                <w:rFonts w:hint="eastAsia" w:eastAsiaTheme="minor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8"/>
              <w:numPr>
                <w:ilvl w:val="0"/>
                <w:numId w:val="37"/>
              </w:numPr>
              <w:rPr>
                <w:b/>
                <w:sz w:val="20"/>
                <w:szCs w:val="20"/>
                <w:lang w:val="en-US"/>
              </w:rPr>
            </w:pPr>
            <w:r>
              <w:rPr>
                <w:b/>
                <w:sz w:val="20"/>
                <w:szCs w:val="20"/>
                <w:lang w:val="en-US"/>
              </w:rPr>
              <w:t>For the case when a separate initial DL BWP for RedCap is configured,</w:t>
            </w:r>
          </w:p>
          <w:p>
            <w:pPr>
              <w:pStyle w:val="48"/>
              <w:numPr>
                <w:ilvl w:val="1"/>
                <w:numId w:val="35"/>
              </w:numPr>
              <w:rPr>
                <w:b/>
                <w:sz w:val="20"/>
                <w:szCs w:val="20"/>
                <w:lang w:val="en-US"/>
              </w:rPr>
            </w:pPr>
            <w:r>
              <w:rPr>
                <w:b/>
                <w:sz w:val="20"/>
                <w:szCs w:val="20"/>
                <w:lang w:val="en-US"/>
              </w:rPr>
              <w:t>During initial access,</w:t>
            </w:r>
          </w:p>
          <w:p>
            <w:pPr>
              <w:pStyle w:val="48"/>
              <w:numPr>
                <w:ilvl w:val="2"/>
                <w:numId w:val="35"/>
              </w:numPr>
              <w:rPr>
                <w:b/>
                <w:sz w:val="20"/>
                <w:szCs w:val="20"/>
                <w:lang w:val="en-US"/>
              </w:rPr>
            </w:pPr>
            <w:r>
              <w:rPr>
                <w:b/>
                <w:sz w:val="20"/>
                <w:szCs w:val="20"/>
                <w:lang w:val="en-US"/>
              </w:rPr>
              <w:t>FFS: whether SSB is always transmitted in the separate initial DL BWP</w:t>
            </w:r>
          </w:p>
          <w:p>
            <w:pPr>
              <w:pStyle w:val="48"/>
              <w:numPr>
                <w:ilvl w:val="1"/>
                <w:numId w:val="35"/>
              </w:numPr>
              <w:rPr>
                <w:b/>
                <w:sz w:val="20"/>
                <w:szCs w:val="20"/>
                <w:lang w:val="en-US"/>
              </w:rPr>
            </w:pPr>
            <w:r>
              <w:rPr>
                <w:b/>
                <w:sz w:val="20"/>
                <w:szCs w:val="20"/>
                <w:lang w:val="en-US"/>
              </w:rPr>
              <w:t>After initial access,</w:t>
            </w:r>
          </w:p>
          <w:p>
            <w:pPr>
              <w:pStyle w:val="48"/>
              <w:numPr>
                <w:ilvl w:val="2"/>
                <w:numId w:val="35"/>
              </w:numPr>
              <w:rPr>
                <w:rFonts w:eastAsiaTheme="minorEastAsia"/>
                <w:lang w:val="en-US" w:eastAsia="zh-CN"/>
              </w:rPr>
            </w:pPr>
            <w:r>
              <w:rPr>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pStyle w:val="48"/>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pStyle w:val="48"/>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pPr>
              <w:pStyle w:val="48"/>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27" w:type="dxa"/>
          </w:tcPr>
          <w:p>
            <w:pPr>
              <w:tabs>
                <w:tab w:val="left" w:pos="551"/>
              </w:tabs>
              <w:rPr>
                <w:rFonts w:eastAsiaTheme="minorEastAsia"/>
                <w:lang w:val="en-US" w:eastAsia="zh-CN"/>
              </w:rPr>
            </w:pPr>
          </w:p>
        </w:tc>
        <w:tc>
          <w:tcPr>
            <w:tcW w:w="7056" w:type="dxa"/>
          </w:tcPr>
          <w:p>
            <w:pPr>
              <w:pStyle w:val="48"/>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We do not see the motivation to always transmit SSB in the separate initial DL BWP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27" w:type="dxa"/>
          </w:tcPr>
          <w:p>
            <w:pPr>
              <w:tabs>
                <w:tab w:val="left" w:pos="551"/>
              </w:tabs>
              <w:rPr>
                <w:rFonts w:eastAsiaTheme="minorEastAsia"/>
                <w:lang w:val="en-US" w:eastAsia="zh-CN"/>
              </w:rPr>
            </w:pPr>
          </w:p>
        </w:tc>
        <w:tc>
          <w:tcPr>
            <w:tcW w:w="7056" w:type="dxa"/>
          </w:tcPr>
          <w:p>
            <w:pPr>
              <w:pStyle w:val="48"/>
              <w:ind w:left="0"/>
              <w:rPr>
                <w:sz w:val="20"/>
                <w:szCs w:val="20"/>
                <w:lang w:val="en-US" w:eastAsia="zh-CN"/>
              </w:rPr>
            </w:pPr>
            <w:r>
              <w:rPr>
                <w:sz w:val="20"/>
                <w:szCs w:val="20"/>
                <w:lang w:val="en-US" w:eastAsia="zh-CN"/>
              </w:rPr>
              <w:t>This proposal is less clear than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Theme="minorEastAsia"/>
                <w:lang w:val="en-US" w:eastAsia="zh-CN"/>
              </w:rPr>
            </w:pPr>
          </w:p>
        </w:tc>
        <w:tc>
          <w:tcPr>
            <w:tcW w:w="7056" w:type="dxa"/>
          </w:tcPr>
          <w:p>
            <w:pPr>
              <w:pStyle w:val="48"/>
              <w:ind w:left="0"/>
              <w:rPr>
                <w:rFonts w:eastAsia="Yu Mincho"/>
                <w:sz w:val="20"/>
                <w:szCs w:val="20"/>
                <w:lang w:val="en-US"/>
              </w:rPr>
            </w:pPr>
            <w:r>
              <w:rPr>
                <w:rFonts w:hint="eastAsia" w:eastAsia="Yu Mincho"/>
                <w:sz w:val="20"/>
                <w:szCs w:val="20"/>
                <w:lang w:val="en-US"/>
              </w:rPr>
              <w:t>M</w:t>
            </w:r>
            <w:r>
              <w:rPr>
                <w:rFonts w:eastAsia="Yu Mincho"/>
                <w:sz w:val="20"/>
                <w:szCs w:val="20"/>
                <w:lang w:val="en-US"/>
              </w:rPr>
              <w:t>aybe we can try previous version for now and further discuss for down-selection both for during/after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Theme="minorEastAsia"/>
                <w:lang w:val="en-US" w:eastAsia="zh-CN"/>
              </w:rPr>
            </w:pPr>
            <w:r>
              <w:rPr>
                <w:rFonts w:eastAsiaTheme="minorEastAsia"/>
                <w:lang w:val="en-US" w:eastAsia="zh-CN"/>
              </w:rPr>
              <w:t>FFS</w:t>
            </w: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Looking at the discussions, we are not confident if a separate initial DL BWP is needed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u w:val="single"/>
                <w:lang w:val="en-US" w:eastAsia="zh-CN"/>
              </w:rPr>
            </w:pPr>
            <w:r>
              <w:rPr>
                <w:rFonts w:eastAsiaTheme="minorEastAsia"/>
                <w:u w:val="single"/>
                <w:lang w:val="en-US" w:eastAsia="zh-CN"/>
              </w:rPr>
              <w:t>FR2</w:t>
            </w:r>
          </w:p>
          <w:p>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pPr>
              <w:rPr>
                <w:rFonts w:eastAsiaTheme="minorEastAsia"/>
                <w:lang w:val="en-US" w:eastAsia="zh-CN"/>
              </w:rPr>
            </w:pPr>
            <w:r>
              <w:rPr>
                <w:rFonts w:eastAsiaTheme="minorEastAsia"/>
                <w:lang w:val="en-US" w:eastAsia="zh-CN"/>
              </w:rPr>
              <w:t>For RedCap, we have the following conclusion from RAN1#104-e:</w:t>
            </w:r>
          </w:p>
          <w:p>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pPr>
              <w:rPr>
                <w:rFonts w:eastAsiaTheme="minorEastAsia"/>
                <w:u w:val="single"/>
                <w:lang w:val="en-US" w:eastAsia="zh-CN"/>
              </w:rPr>
            </w:pPr>
            <w:r>
              <w:rPr>
                <w:rFonts w:eastAsiaTheme="minorEastAsia"/>
                <w:u w:val="single"/>
                <w:lang w:val="en-US" w:eastAsia="zh-CN"/>
              </w:rPr>
              <w:t>FR1</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w:t>
            </w:r>
            <w:r>
              <w:rPr>
                <w:rFonts w:ascii="Times New Roman" w:hAnsi="Times New Roman" w:cs="Times New Roman" w:eastAsiaTheme="minorEastAsia"/>
                <w:color w:val="7030A0"/>
                <w:sz w:val="20"/>
                <w:szCs w:val="20"/>
                <w:lang w:val="en-US" w:eastAsia="zh-CN"/>
              </w:rPr>
              <w:t xml:space="preserve">: </w:t>
            </w:r>
            <w:r>
              <w:rPr>
                <w:rFonts w:ascii="Times New Roman" w:hAnsi="Times New Roman" w:cs="Times New Roman" w:eastAsiaTheme="minorEastAsia"/>
                <w:sz w:val="20"/>
                <w:szCs w:val="20"/>
                <w:lang w:val="en-US" w:eastAsia="zh-CN"/>
              </w:rPr>
              <w:t>OK with the FFS. In this case, in our view, the UE can rely on RF retuning to monitor SSB outside the separate initial DL BWP. We are also fine with leaving the decision to RAN4, e.g.:</w:t>
            </w:r>
          </w:p>
          <w:p>
            <w:pPr>
              <w:pStyle w:val="48"/>
              <w:numPr>
                <w:ilvl w:val="1"/>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or not SSB is always transmitted in the separate initial DL BWP during initial access is up to RAN4.</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283" w:type="dxa"/>
            <w:gridSpan w:val="2"/>
          </w:tcPr>
          <w:p>
            <w:pPr>
              <w:rPr>
                <w:lang w:val="en-US" w:eastAsia="ko-KR"/>
              </w:rPr>
            </w:pPr>
            <w:r>
              <w:rPr>
                <w:lang w:val="en-US" w:eastAsia="ko-KR"/>
              </w:rPr>
              <w:t>Based on the received responses, the following question can be considered.</w:t>
            </w:r>
          </w:p>
          <w:p>
            <w:pPr>
              <w:rPr>
                <w:b/>
                <w:lang w:val="en-US"/>
              </w:rPr>
            </w:pPr>
            <w:r>
              <w:rPr>
                <w:b/>
                <w:highlight w:val="yellow"/>
                <w:lang w:val="en-US"/>
              </w:rPr>
              <w:t>High Priority Question 2.2-6d</w:t>
            </w:r>
            <w:r>
              <w:rPr>
                <w:b/>
                <w:lang w:val="en-US"/>
              </w:rPr>
              <w:t>:</w:t>
            </w:r>
          </w:p>
          <w:p>
            <w:pPr>
              <w:pStyle w:val="48"/>
              <w:numPr>
                <w:ilvl w:val="0"/>
                <w:numId w:val="37"/>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pPr>
              <w:pStyle w:val="48"/>
              <w:numPr>
                <w:ilvl w:val="1"/>
                <w:numId w:val="37"/>
              </w:numPr>
              <w:jc w:val="both"/>
              <w:rPr>
                <w:b/>
                <w:sz w:val="20"/>
                <w:szCs w:val="22"/>
                <w:lang w:val="en-US"/>
              </w:rPr>
            </w:pPr>
            <w:r>
              <w:rPr>
                <w:b/>
                <w:sz w:val="20"/>
                <w:szCs w:val="22"/>
                <w:lang w:val="en-US"/>
              </w:rPr>
              <w:t>Consider the following options:</w:t>
            </w:r>
          </w:p>
          <w:p>
            <w:pPr>
              <w:pStyle w:val="48"/>
              <w:numPr>
                <w:ilvl w:val="2"/>
                <w:numId w:val="37"/>
              </w:numPr>
              <w:jc w:val="both"/>
              <w:rPr>
                <w:b/>
                <w:sz w:val="20"/>
                <w:szCs w:val="22"/>
                <w:lang w:val="en-US"/>
              </w:rPr>
            </w:pPr>
            <w:r>
              <w:rPr>
                <w:b/>
                <w:sz w:val="20"/>
                <w:szCs w:val="22"/>
                <w:lang w:val="en-US"/>
              </w:rPr>
              <w:t>Option 1: SSB is always transmitted in the DL BWP.</w:t>
            </w:r>
          </w:p>
          <w:p>
            <w:pPr>
              <w:pStyle w:val="48"/>
              <w:numPr>
                <w:ilvl w:val="2"/>
                <w:numId w:val="37"/>
              </w:numPr>
              <w:jc w:val="both"/>
              <w:rPr>
                <w:b/>
                <w:sz w:val="20"/>
                <w:szCs w:val="22"/>
                <w:lang w:val="en-US"/>
              </w:rPr>
            </w:pPr>
            <w:r>
              <w:rPr>
                <w:b/>
                <w:sz w:val="20"/>
                <w:szCs w:val="22"/>
                <w:lang w:val="en-US"/>
              </w:rPr>
              <w:t>Option 2: SSB is not always transmitted in the DL BWP.</w:t>
            </w:r>
          </w:p>
          <w:p>
            <w:pPr>
              <w:pStyle w:val="48"/>
              <w:numPr>
                <w:ilvl w:val="1"/>
                <w:numId w:val="37"/>
              </w:numPr>
              <w:rPr>
                <w:b/>
                <w:sz w:val="20"/>
                <w:szCs w:val="20"/>
                <w:lang w:val="en-US"/>
              </w:rPr>
            </w:pPr>
            <w:r>
              <w:rPr>
                <w:b/>
                <w:sz w:val="20"/>
                <w:szCs w:val="20"/>
                <w:lang w:val="en-US"/>
              </w:rPr>
              <w:t>Consider the following cases:</w:t>
            </w:r>
          </w:p>
          <w:p>
            <w:pPr>
              <w:pStyle w:val="48"/>
              <w:numPr>
                <w:ilvl w:val="2"/>
                <w:numId w:val="37"/>
              </w:numPr>
              <w:rPr>
                <w:b/>
                <w:sz w:val="20"/>
                <w:szCs w:val="20"/>
                <w:lang w:val="en-US"/>
              </w:rPr>
            </w:pPr>
            <w:r>
              <w:rPr>
                <w:b/>
                <w:sz w:val="20"/>
                <w:szCs w:val="20"/>
                <w:lang w:val="en-US"/>
              </w:rPr>
              <w:t>Separate initial &amp; non-initial DL BWPs</w:t>
            </w:r>
          </w:p>
          <w:p>
            <w:pPr>
              <w:pStyle w:val="48"/>
              <w:numPr>
                <w:ilvl w:val="2"/>
                <w:numId w:val="37"/>
              </w:numPr>
              <w:rPr>
                <w:b/>
                <w:sz w:val="20"/>
                <w:szCs w:val="20"/>
                <w:lang w:val="en-US"/>
              </w:rPr>
            </w:pPr>
            <w:r>
              <w:rPr>
                <w:b/>
                <w:sz w:val="20"/>
                <w:szCs w:val="20"/>
                <w:lang w:val="en-US"/>
              </w:rPr>
              <w:t>Idle/inactive &amp; connected mode</w:t>
            </w:r>
          </w:p>
          <w:p>
            <w:pPr>
              <w:pStyle w:val="48"/>
              <w:numPr>
                <w:ilvl w:val="2"/>
                <w:numId w:val="37"/>
              </w:numPr>
              <w:rPr>
                <w:b/>
                <w:sz w:val="20"/>
                <w:szCs w:val="20"/>
                <w:lang w:val="en-US"/>
              </w:rPr>
            </w:pPr>
            <w:r>
              <w:rPr>
                <w:b/>
                <w:sz w:val="20"/>
                <w:szCs w:val="20"/>
                <w:lang w:val="en-US"/>
              </w:rPr>
              <w:t>FR1 &amp;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lang w:val="en-US" w:eastAsia="ko-KR"/>
              </w:rPr>
            </w:pPr>
            <w:r>
              <w:rPr>
                <w:lang w:val="en-US" w:eastAsia="ko-KR"/>
              </w:rPr>
              <w:t>Y</w:t>
            </w:r>
          </w:p>
        </w:tc>
        <w:tc>
          <w:tcPr>
            <w:tcW w:w="7056" w:type="dxa"/>
          </w:tcPr>
          <w:p>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pPr>
              <w:rPr>
                <w:lang w:val="en-US"/>
              </w:rPr>
            </w:pPr>
            <w:r>
              <w:rPr>
                <w:lang w:val="en-US"/>
              </w:rPr>
              <w:t xml:space="preserve">At minimum we think </w:t>
            </w:r>
          </w:p>
          <w:p>
            <w:pPr>
              <w:rPr>
                <w:lang w:val="en-US"/>
              </w:rPr>
            </w:pPr>
            <w:r>
              <w:rPr>
                <w:b/>
                <w:lang w:val="en-US"/>
              </w:rPr>
              <w:t>for a separate initial DL BWP at least during initial access, Option 2</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pPr>
              <w:rPr>
                <w:rFonts w:eastAsiaTheme="minorEastAsia"/>
                <w:lang w:val="en-US" w:eastAsia="zh-CN"/>
              </w:rPr>
            </w:pPr>
            <w:r>
              <w:rPr>
                <w:rFonts w:eastAsiaTheme="minorEastAsia"/>
                <w:lang w:val="en-US" w:eastAsia="zh-CN"/>
              </w:rPr>
              <w:t xml:space="preserve">All works, nothing is broken.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consider the following proposal as compromise (for FR1)</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F</w:t>
            </w:r>
            <w:r>
              <w:rPr>
                <w:rFonts w:eastAsiaTheme="minorEastAsia"/>
                <w:lang w:val="en-US" w:eastAsia="zh-CN"/>
              </w:rPr>
              <w:t>or IDLE/INACTIVE mode</w:t>
            </w:r>
          </w:p>
          <w:p>
            <w:pPr>
              <w:pStyle w:val="48"/>
              <w:numPr>
                <w:ilvl w:val="0"/>
                <w:numId w:val="39"/>
              </w:numPr>
              <w:rPr>
                <w:rFonts w:eastAsiaTheme="minorEastAsia"/>
                <w:lang w:val="en-US" w:eastAsia="zh-CN"/>
              </w:rPr>
            </w:pPr>
            <w:r>
              <w:rPr>
                <w:rFonts w:hint="eastAsia" w:eastAsiaTheme="minor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pPr>
              <w:pStyle w:val="48"/>
              <w:numPr>
                <w:ilvl w:val="1"/>
                <w:numId w:val="39"/>
              </w:numPr>
              <w:rPr>
                <w:rFonts w:eastAsiaTheme="minorEastAsia"/>
                <w:lang w:val="en-US" w:eastAsia="zh-CN"/>
              </w:rPr>
            </w:pPr>
            <w:r>
              <w:rPr>
                <w:rFonts w:eastAsiaTheme="minorEastAsia"/>
                <w:lang w:val="en-US" w:eastAsia="zh-CN"/>
              </w:rPr>
              <w:t>FFS: whether other RS is always transmitted in the separate initial DL BWP or whether the UE may need to rely on RF retuning to monitor SSB outside the separate initial DL BWP</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CONNCETED mode</w:t>
            </w:r>
          </w:p>
          <w:p>
            <w:pPr>
              <w:pStyle w:val="48"/>
              <w:numPr>
                <w:ilvl w:val="0"/>
                <w:numId w:val="39"/>
              </w:numPr>
              <w:rPr>
                <w:rFonts w:eastAsiaTheme="minorEastAsia"/>
                <w:lang w:val="en-US" w:eastAsia="zh-CN"/>
              </w:rPr>
            </w:pPr>
            <w:r>
              <w:rPr>
                <w:rFonts w:eastAsiaTheme="minorEastAsia"/>
                <w:lang w:val="en-US" w:eastAsia="zh-CN"/>
              </w:rPr>
              <w:t>Mandatory feature for Redcap UEs: Each RRC-configured DL BWP includes SSB transmission</w:t>
            </w:r>
          </w:p>
          <w:p>
            <w:pPr>
              <w:pStyle w:val="48"/>
              <w:numPr>
                <w:ilvl w:val="1"/>
                <w:numId w:val="39"/>
              </w:numPr>
              <w:rPr>
                <w:rFonts w:eastAsiaTheme="minorEastAsia"/>
                <w:lang w:val="en-US" w:eastAsia="zh-CN"/>
              </w:rPr>
            </w:pPr>
            <w:r>
              <w:rPr>
                <w:rFonts w:hint="eastAsia" w:eastAsiaTheme="minorEastAsia"/>
                <w:lang w:val="en-US" w:eastAsia="zh-CN"/>
              </w:rPr>
              <w:t>F</w:t>
            </w:r>
            <w:r>
              <w:rPr>
                <w:rFonts w:eastAsiaTheme="minorEastAsia"/>
                <w:lang w:val="en-US" w:eastAsia="zh-CN"/>
              </w:rPr>
              <w:t>FS: each RRC -configured DL BWP includes MIB-configured CORESET#0</w:t>
            </w:r>
          </w:p>
          <w:p>
            <w:pPr>
              <w:pStyle w:val="48"/>
              <w:numPr>
                <w:ilvl w:val="0"/>
                <w:numId w:val="39"/>
              </w:numPr>
              <w:rPr>
                <w:rFonts w:eastAsiaTheme="minorEastAsia"/>
                <w:lang w:val="en-US" w:eastAsia="zh-CN"/>
              </w:rPr>
            </w:pPr>
            <w:r>
              <w:rPr>
                <w:rFonts w:hint="eastAsia" w:eastAsiaTheme="minorEastAsia"/>
                <w:lang w:val="en-US" w:eastAsia="zh-CN"/>
              </w:rPr>
              <w:t>O</w:t>
            </w:r>
            <w:r>
              <w:rPr>
                <w:rFonts w:eastAsiaTheme="minorEastAsia"/>
                <w:lang w:val="en-US" w:eastAsia="zh-CN"/>
              </w:rPr>
              <w:t>ptional features for Redcap UEs: Each RRC-configured DL BWP may not include SSB transmission or MIB-configured CORESET#0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Thanks for the question. We think version 2.2-6b is a good starting point. Our suggestion will be:</w:t>
            </w:r>
          </w:p>
          <w:p>
            <w:pPr>
              <w:rPr>
                <w:b/>
                <w:lang w:val="en-US"/>
              </w:rPr>
            </w:pPr>
            <w:r>
              <w:rPr>
                <w:b/>
                <w:highlight w:val="yellow"/>
                <w:lang w:val="en-US"/>
              </w:rPr>
              <w:t>High Priority Proposal 2.2-6</w:t>
            </w:r>
            <w:r>
              <w:rPr>
                <w:rFonts w:hint="eastAsia" w:eastAsiaTheme="minorEastAsia"/>
                <w:b/>
                <w:lang w:val="en-US" w:eastAsia="zh-CN"/>
              </w:rPr>
              <w:t>b-update</w:t>
            </w:r>
            <w:r>
              <w:rPr>
                <w:b/>
                <w:lang w:val="en-US"/>
              </w:rPr>
              <w:t>:</w:t>
            </w:r>
          </w:p>
          <w:p>
            <w:pPr>
              <w:pStyle w:val="48"/>
              <w:numPr>
                <w:ilvl w:val="0"/>
                <w:numId w:val="37"/>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pPr>
              <w:pStyle w:val="48"/>
              <w:numPr>
                <w:ilvl w:val="1"/>
                <w:numId w:val="35"/>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pPr>
              <w:pStyle w:val="48"/>
              <w:numPr>
                <w:ilvl w:val="1"/>
                <w:numId w:val="35"/>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pPr>
              <w:pStyle w:val="48"/>
              <w:numPr>
                <w:ilvl w:val="2"/>
                <w:numId w:val="35"/>
              </w:numPr>
              <w:rPr>
                <w:sz w:val="20"/>
                <w:szCs w:val="20"/>
                <w:lang w:val="en-US"/>
              </w:rPr>
            </w:pPr>
            <w:r>
              <w:rPr>
                <w:sz w:val="20"/>
                <w:szCs w:val="20"/>
                <w:lang w:val="en-US"/>
              </w:rPr>
              <w:t>FFS whether the same principle on SSB transmission is applied to UE-dedicated DL BWP</w:t>
            </w:r>
          </w:p>
          <w:p>
            <w:pPr>
              <w:pStyle w:val="48"/>
              <w:numPr>
                <w:ilvl w:val="0"/>
                <w:numId w:val="35"/>
              </w:numPr>
              <w:rPr>
                <w:sz w:val="20"/>
                <w:szCs w:val="20"/>
                <w:lang w:val="en-US"/>
              </w:rPr>
            </w:pPr>
            <w:r>
              <w:rPr>
                <w:rFonts w:hint="eastAsia"/>
                <w:sz w:val="20"/>
                <w:szCs w:val="20"/>
                <w:lang w:val="en-US" w:eastAsia="zh-CN"/>
              </w:rPr>
              <w:t>FFS whether the handling in FR2 is the same with FR1</w:t>
            </w:r>
          </w:p>
          <w:p>
            <w:pPr>
              <w:rPr>
                <w:rFonts w:eastAsiaTheme="minorEastAsia"/>
                <w:lang w:val="en-US" w:eastAsia="zh-CN"/>
              </w:rPr>
            </w:pPr>
            <w:r>
              <w:rPr>
                <w:rFonts w:hint="eastAsia" w:eastAsiaTheme="minorEastAsia"/>
                <w:lang w:val="en-US" w:eastAsia="zh-CN"/>
              </w:rPr>
              <w:t>Understand that t</w:t>
            </w:r>
            <w:r>
              <w:rPr>
                <w:rFonts w:eastAsiaTheme="minorEastAsia"/>
                <w:lang w:val="en-US" w:eastAsia="zh-CN"/>
              </w:rPr>
              <w:t>h</w:t>
            </w:r>
            <w:r>
              <w:rPr>
                <w:rFonts w:hint="eastAsia" w:eastAsiaTheme="minor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hint="eastAsia" w:eastAsiaTheme="minorEastAsia"/>
                <w:lang w:val="en-US" w:eastAsia="zh-CN"/>
              </w:rPr>
              <w:t>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proposals from vivo or CATT as the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This is a good starting point.</w:t>
            </w:r>
          </w:p>
          <w:p>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pPr>
              <w:pStyle w:val="48"/>
              <w:numPr>
                <w:ilvl w:val="0"/>
                <w:numId w:val="1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FDD, location of the initial UL BWP for RedCap UE when the initial UL BWP for nonRedCap UE &gt; max BW RedCap UE</w:t>
            </w:r>
          </w:p>
          <w:p>
            <w:pPr>
              <w:pStyle w:val="48"/>
              <w:numPr>
                <w:ilvl w:val="0"/>
                <w:numId w:val="1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FDD, location of the initial DL BWP for RedCap UE when the initial DL BWP for nonRedCap UE &gt; max BW RedCap UE </w:t>
            </w:r>
          </w:p>
          <w:p>
            <w:pPr>
              <w:pStyle w:val="48"/>
              <w:numPr>
                <w:ilvl w:val="0"/>
                <w:numId w:val="1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pPr>
              <w:pStyle w:val="48"/>
              <w:numPr>
                <w:ilvl w:val="0"/>
                <w:numId w:val="12"/>
              </w:numPr>
              <w:rPr>
                <w:rFonts w:eastAsiaTheme="minorEastAsia"/>
                <w:sz w:val="20"/>
                <w:szCs w:val="20"/>
                <w:lang w:val="en-US" w:eastAsia="zh-CN"/>
              </w:rPr>
            </w:pPr>
            <w:r>
              <w:rPr>
                <w:rFonts w:ascii="Times New Roman" w:hAnsi="Times New Roman" w:cs="Times New Roman" w:eastAsiaTheme="minorEastAsia"/>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hAnsi="Times New Roman" w:cs="Times New Roman" w:eastAsiaTheme="minorEastAsia"/>
                <w:sz w:val="20"/>
                <w:szCs w:val="20"/>
                <w:lang w:val="en-US" w:eastAsia="zh-CN"/>
              </w:rPr>
              <w:t>initial DL BWP of a nonRedCap UE, when the center frequencies of initial DL and UL BWPs are the same, the location of the initial UL BWP is not at the edge of initial UL BWP for non-RedCap UE</w:t>
            </w:r>
          </w:p>
          <w:p>
            <w:pPr>
              <w:pStyle w:val="48"/>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hAnsi="Times New Roman" w:cs="Times New Roman" w:eastAsiaTheme="minorEastAsia"/>
                <w:sz w:val="20"/>
                <w:szCs w:val="20"/>
                <w:lang w:val="en-US" w:eastAsia="zh-CN"/>
              </w:rPr>
              <w:t>initial UL and DL BWPs for RedCap UE when both initial UL and DL BWPs for non-RedCap UE &gt; max BW RedCap UE</w:t>
            </w:r>
          </w:p>
          <w:p>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 xml:space="preserve">We prefer </w:t>
            </w:r>
            <w:r>
              <w:rPr>
                <w:rFonts w:eastAsiaTheme="minorEastAsia"/>
                <w:lang w:val="en-US" w:eastAsia="zh-CN"/>
              </w:rPr>
              <w:t>Option 2</w:t>
            </w:r>
            <w:r>
              <w:rPr>
                <w:rFonts w:hint="eastAsia" w:eastAsiaTheme="minorEastAsia"/>
                <w:lang w:val="en-US" w:eastAsia="zh-CN"/>
              </w:rPr>
              <w:t xml:space="preserve">, </w:t>
            </w:r>
            <w:r>
              <w:rPr>
                <w:rFonts w:eastAsiaTheme="minorEastAsia"/>
                <w:lang w:val="en-US" w:eastAsia="zh-CN"/>
              </w:rPr>
              <w:t>SSB transmission in the separate initial DL BWP can be configurable by the NW.</w:t>
            </w:r>
            <w:r>
              <w:rPr>
                <w:rFonts w:hint="eastAsia" w:eastAsiaTheme="minorEastAsia"/>
                <w:lang w:val="en-US" w:eastAsia="zh-CN"/>
              </w:rPr>
              <w:t xml:space="preserve"> If additional SSB is configured, it can be shared in i</w:t>
            </w:r>
            <w:r>
              <w:rPr>
                <w:rFonts w:eastAsiaTheme="minorEastAsia"/>
                <w:lang w:val="en-US" w:eastAsia="zh-CN"/>
              </w:rPr>
              <w:t>dle/inactive</w:t>
            </w:r>
            <w:r>
              <w:rPr>
                <w:rFonts w:hint="eastAsia" w:eastAsiaTheme="minorEastAsia"/>
                <w:lang w:val="en-US" w:eastAsia="zh-CN"/>
              </w:rPr>
              <w:t xml:space="preserve"> mode</w:t>
            </w:r>
            <w:r>
              <w:rPr>
                <w:rFonts w:eastAsiaTheme="minorEastAsia"/>
                <w:lang w:val="en-US" w:eastAsia="zh-CN"/>
              </w:rPr>
              <w:t xml:space="preserve"> </w:t>
            </w:r>
            <w:r>
              <w:rPr>
                <w:rFonts w:hint="eastAsia" w:eastAsiaTheme="minorEastAsia"/>
                <w:lang w:val="en-US" w:eastAsia="zh-CN"/>
              </w:rPr>
              <w:t>and</w:t>
            </w:r>
            <w:r>
              <w:rPr>
                <w:rFonts w:eastAsiaTheme="minorEastAsia"/>
                <w:lang w:val="en-US" w:eastAsia="zh-CN"/>
              </w:rPr>
              <w:t xml:space="preserve"> connected mode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If CSS for paging and SI is supported </w:t>
            </w:r>
            <w:r>
              <w:rPr>
                <w:rFonts w:eastAsiaTheme="minorEastAsia"/>
                <w:lang w:val="en-US" w:eastAsia="zh-CN"/>
              </w:rPr>
              <w:t>in the separate initial DL BWP</w:t>
            </w:r>
            <w:r>
              <w:rPr>
                <w:rFonts w:hint="eastAsia" w:eastAsiaTheme="minorEastAsia"/>
                <w:lang w:val="en-US" w:eastAsia="zh-CN"/>
              </w:rPr>
              <w:t xml:space="preserve">, </w:t>
            </w:r>
            <w:r>
              <w:rPr>
                <w:rFonts w:eastAsiaTheme="minorEastAsia"/>
                <w:lang w:val="en-US" w:eastAsia="zh-CN"/>
              </w:rPr>
              <w:t>additional SSB</w:t>
            </w:r>
            <w:r>
              <w:rPr>
                <w:rFonts w:hint="eastAsia" w:eastAsiaTheme="minorEastAsia"/>
                <w:lang w:val="en-US" w:eastAsia="zh-CN"/>
              </w:rPr>
              <w:t xml:space="preserve"> can be used for </w:t>
            </w:r>
            <w:r>
              <w:rPr>
                <w:rFonts w:eastAsiaTheme="minorEastAsia"/>
                <w:lang w:val="en-US" w:eastAsia="zh-CN"/>
              </w:rPr>
              <w:t>synchronization</w:t>
            </w:r>
            <w:r>
              <w:rPr>
                <w:rFonts w:hint="eastAsia" w:eastAsiaTheme="minorEastAsia"/>
                <w:lang w:val="en-US" w:eastAsia="zh-CN"/>
              </w:rPr>
              <w:t xml:space="preserve">. </w:t>
            </w:r>
            <w:r>
              <w:rPr>
                <w:rFonts w:eastAsiaTheme="minorEastAsia"/>
                <w:lang w:val="en-US" w:eastAsia="zh-CN"/>
              </w:rPr>
              <w:t>If CSS for paging</w:t>
            </w:r>
            <w:r>
              <w:rPr>
                <w:rFonts w:hint="eastAsia" w:eastAsiaTheme="minorEastAsia"/>
                <w:lang w:val="en-US" w:eastAsia="zh-CN"/>
              </w:rPr>
              <w:t xml:space="preserve"> and SI</w:t>
            </w:r>
            <w:r>
              <w:rPr>
                <w:rFonts w:eastAsiaTheme="minorEastAsia"/>
                <w:lang w:val="en-US" w:eastAsia="zh-CN"/>
              </w:rPr>
              <w:t xml:space="preserve"> is </w:t>
            </w:r>
            <w:r>
              <w:rPr>
                <w:rFonts w:hint="eastAsia" w:eastAsiaTheme="minorEastAsia"/>
                <w:lang w:val="en-US" w:eastAsia="zh-CN"/>
              </w:rPr>
              <w:t xml:space="preserve">not </w:t>
            </w:r>
            <w:r>
              <w:rPr>
                <w:rFonts w:eastAsiaTheme="minorEastAsia"/>
                <w:lang w:val="en-US" w:eastAsia="zh-CN"/>
              </w:rPr>
              <w:t>supported in the separate initial DL BWP,</w:t>
            </w:r>
            <w:r>
              <w:rPr>
                <w:rFonts w:hint="eastAsia" w:eastAsiaTheme="minorEastAsia"/>
                <w:lang w:val="en-US" w:eastAsia="zh-CN"/>
              </w:rPr>
              <w:t xml:space="preserve"> it is </w:t>
            </w:r>
            <w:r>
              <w:rPr>
                <w:rFonts w:eastAsiaTheme="minorEastAsia"/>
                <w:lang w:val="en-US" w:eastAsia="zh-CN"/>
              </w:rPr>
              <w:t>unnecessary</w:t>
            </w:r>
            <w:r>
              <w:rPr>
                <w:rFonts w:hint="eastAsia" w:eastAsiaTheme="minorEastAsia"/>
                <w:lang w:val="en-US" w:eastAsia="zh-CN"/>
              </w:rPr>
              <w:t xml:space="preserve"> to configure additional SSB for RedCap UEs in </w:t>
            </w:r>
            <w:r>
              <w:rPr>
                <w:rFonts w:eastAsiaTheme="minorEastAsia"/>
                <w:lang w:val="en-US" w:eastAsia="zh-CN"/>
              </w:rPr>
              <w:t>idle/inactive mode</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Yu Mincho"/>
                <w:lang w:val="en-US" w:eastAsia="ja-JP"/>
              </w:rPr>
              <w:t>support the proposal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CATT’s version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Yu Mincho"/>
                <w:lang w:val="en-US" w:eastAsia="ja-JP"/>
              </w:rPr>
            </w:pPr>
          </w:p>
        </w:tc>
        <w:tc>
          <w:tcPr>
            <w:tcW w:w="7056" w:type="dxa"/>
          </w:tcPr>
          <w:p>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pPr>
              <w:spacing w:after="160" w:line="252" w:lineRule="auto"/>
              <w:rPr>
                <w:b/>
                <w:lang w:val="en-US"/>
              </w:rPr>
            </w:pPr>
            <w:r>
              <w:rPr>
                <w:b/>
              </w:rPr>
              <w:t>Proposal:</w:t>
            </w:r>
          </w:p>
          <w:p>
            <w:pPr>
              <w:pStyle w:val="48"/>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pPr>
              <w:pStyle w:val="48"/>
              <w:numPr>
                <w:ilvl w:val="1"/>
                <w:numId w:val="40"/>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pPr>
              <w:spacing w:after="160" w:line="252" w:lineRule="auto"/>
            </w:pPr>
            <w:r>
              <w:t xml:space="preserve">We would like to clarify the intention of this proposal: </w:t>
            </w:r>
          </w:p>
          <w:p>
            <w:pPr>
              <w:pStyle w:val="48"/>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pPr>
              <w:pStyle w:val="48"/>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pPr>
              <w:pStyle w:val="48"/>
              <w:numPr>
                <w:ilvl w:val="1"/>
                <w:numId w:val="40"/>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pPr>
              <w:pStyle w:val="48"/>
              <w:numPr>
                <w:ilvl w:val="1"/>
                <w:numId w:val="40"/>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pPr>
              <w:pStyle w:val="48"/>
              <w:numPr>
                <w:ilvl w:val="1"/>
                <w:numId w:val="40"/>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Yu Mincho"/>
                <w:lang w:val="en-US" w:eastAsia="ja-JP"/>
              </w:rPr>
            </w:pPr>
          </w:p>
        </w:tc>
        <w:tc>
          <w:tcPr>
            <w:tcW w:w="7056" w:type="dxa"/>
          </w:tcPr>
          <w:p>
            <w:pPr>
              <w:rPr>
                <w:rFonts w:eastAsiaTheme="minorEastAsia"/>
                <w:sz w:val="22"/>
                <w:lang w:val="en-US" w:eastAsia="zh-CN"/>
              </w:rPr>
            </w:pPr>
            <w:r>
              <w:rPr>
                <w:rFonts w:hint="eastAsia" w:eastAsiaTheme="minorEastAsia"/>
                <w:sz w:val="22"/>
                <w:lang w:val="en-US" w:eastAsia="zh-CN"/>
              </w:rPr>
              <w:t>G</w:t>
            </w:r>
            <w:r>
              <w:rPr>
                <w:rFonts w:eastAsiaTheme="minorEastAsia"/>
                <w:sz w:val="22"/>
                <w:lang w:val="en-US" w:eastAsia="zh-CN"/>
              </w:rPr>
              <w:t xml:space="preserve">enerally, we are OK with FL’s proposal </w:t>
            </w:r>
          </w:p>
          <w:p>
            <w:pPr>
              <w:rPr>
                <w:rFonts w:eastAsiaTheme="minorEastAsia"/>
                <w:sz w:val="22"/>
                <w:lang w:val="en-US" w:eastAsia="zh-CN"/>
              </w:rPr>
            </w:pPr>
            <w:r>
              <w:rPr>
                <w:rFonts w:eastAsiaTheme="minorEastAsia"/>
                <w:sz w:val="22"/>
                <w:lang w:val="en-US" w:eastAsia="zh-CN"/>
              </w:rPr>
              <w:t xml:space="preserve">It seems vivo is trying to describe the proposal from UE perspective and CATT is trying to describe the proposal from NW perspective. For these two proposal, we have the following consideration: </w:t>
            </w:r>
          </w:p>
          <w:p>
            <w:pPr>
              <w:pStyle w:val="48"/>
              <w:numPr>
                <w:ilvl w:val="0"/>
                <w:numId w:val="33"/>
              </w:numPr>
              <w:rPr>
                <w:rFonts w:eastAsiaTheme="minorEastAsia"/>
                <w:lang w:val="en-US" w:eastAsia="zh-CN"/>
              </w:rPr>
            </w:pPr>
            <w:r>
              <w:rPr>
                <w:rFonts w:eastAsiaTheme="minorEastAsia"/>
                <w:lang w:val="en-US" w:eastAsia="zh-CN"/>
              </w:rPr>
              <w:t xml:space="preserve">For vivo’s proposal, similar comment with Intel the case of separate initial DL BWP used for RedCap in connected mode should be included. </w:t>
            </w:r>
          </w:p>
          <w:p>
            <w:pPr>
              <w:pStyle w:val="48"/>
              <w:numPr>
                <w:ilvl w:val="0"/>
                <w:numId w:val="33"/>
              </w:numPr>
              <w:rPr>
                <w:rFonts w:eastAsiaTheme="minorEastAsia"/>
                <w:lang w:val="en-US" w:eastAsia="zh-CN"/>
              </w:rPr>
            </w:pPr>
            <w:r>
              <w:rPr>
                <w:rFonts w:eastAsiaTheme="minorEastAsia"/>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can accept the proposal from CATT as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Following is our proposal:</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FR1</w:t>
            </w:r>
          </w:p>
          <w:p>
            <w:pPr>
              <w:pStyle w:val="48"/>
              <w:numPr>
                <w:ilvl w:val="1"/>
                <w:numId w:val="41"/>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2]</w:t>
            </w:r>
            <w:r>
              <w:rPr>
                <w:rFonts w:ascii="Times New Roman" w:hAnsi="Times New Roman" w:cs="Times New Roman" w:eastAsiaTheme="minorEastAsia"/>
                <w:sz w:val="20"/>
                <w:szCs w:val="20"/>
                <w:lang w:val="en-US" w:eastAsia="zh-CN"/>
              </w:rPr>
              <w:t xml:space="preserve">: Option 2, or Option 1 as a compromise provided that the non-initial DL BWP may or may not contain the entire MIB-configured CORESET#0 (and SIB) and with the following FFS: </w:t>
            </w:r>
          </w:p>
          <w:p>
            <w:pPr>
              <w:pStyle w:val="48"/>
              <w:numPr>
                <w:ilvl w:val="3"/>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suitable SSB periodicity considering impacts in terms of signaling overhead and performance</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FR2</w:t>
            </w:r>
          </w:p>
          <w:p>
            <w:pPr>
              <w:pStyle w:val="48"/>
              <w:numPr>
                <w:ilvl w:val="1"/>
                <w:numId w:val="41"/>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4]</w:t>
            </w:r>
            <w:r>
              <w:rPr>
                <w:rFonts w:ascii="Times New Roman" w:hAnsi="Times New Roman" w:cs="Times New Roman" w:eastAsiaTheme="minorEastAsia"/>
                <w:sz w:val="20"/>
                <w:szCs w:val="20"/>
                <w:lang w:val="en-US" w:eastAsia="zh-CN"/>
              </w:rPr>
              <w:t xml:space="preserve">: FFS </w:t>
            </w:r>
          </w:p>
          <w:p>
            <w:pPr>
              <w:jc w:val="both"/>
              <w:rPr>
                <w:rFonts w:eastAsiaTheme="minorEastAsia"/>
                <w:b/>
                <w:bCs/>
                <w:u w:val="single"/>
                <w:lang w:val="en-US" w:eastAsia="zh-CN"/>
              </w:rPr>
            </w:pPr>
            <w:r>
              <w:rPr>
                <w:rFonts w:eastAsiaTheme="minorEastAsia"/>
                <w:b/>
                <w:bCs/>
                <w:u w:val="single"/>
                <w:lang w:val="en-US" w:eastAsia="zh-CN"/>
              </w:rPr>
              <w:t>Note 1</w:t>
            </w:r>
          </w:p>
          <w:p>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pPr>
              <w:rPr>
                <w:rFonts w:eastAsiaTheme="minorEastAsia"/>
                <w:b/>
                <w:bCs/>
                <w:u w:val="single"/>
                <w:lang w:val="en-US" w:eastAsia="zh-CN"/>
              </w:rPr>
            </w:pPr>
            <w:r>
              <w:rPr>
                <w:rFonts w:eastAsiaTheme="minorEastAsia"/>
                <w:b/>
                <w:bCs/>
                <w:u w:val="single"/>
                <w:lang w:val="en-US" w:eastAsia="zh-CN"/>
              </w:rPr>
              <w:t>Note 2</w:t>
            </w:r>
          </w:p>
          <w:p>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pPr>
              <w:rPr>
                <w:rFonts w:eastAsiaTheme="minorEastAsia"/>
                <w:lang w:val="en-US" w:eastAsia="zh-CN"/>
              </w:rPr>
            </w:pPr>
            <w: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pPr>
              <w:rPr>
                <w:rFonts w:eastAsiaTheme="minorEastAsia"/>
                <w:b/>
                <w:bCs/>
                <w:u w:val="single"/>
                <w:lang w:val="en-US" w:eastAsia="zh-CN"/>
              </w:rPr>
            </w:pPr>
            <w:r>
              <w:rPr>
                <w:rFonts w:eastAsiaTheme="minorEastAsia"/>
                <w:b/>
                <w:bCs/>
                <w:u w:val="single"/>
                <w:lang w:val="en-US" w:eastAsia="zh-CN"/>
              </w:rPr>
              <w:t xml:space="preserve">Note 3 </w:t>
            </w:r>
          </w:p>
          <w:p>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pPr>
              <w:spacing w:line="252" w:lineRule="auto"/>
              <w:rPr>
                <w:rFonts w:eastAsiaTheme="minorEastAsia"/>
                <w:b/>
                <w:bCs/>
                <w:u w:val="single"/>
                <w:lang w:val="en-US" w:eastAsia="zh-CN"/>
              </w:rPr>
            </w:pPr>
            <w:r>
              <w:rPr>
                <w:rFonts w:eastAsiaTheme="minorEastAsia"/>
                <w:b/>
                <w:bCs/>
                <w:u w:val="single"/>
                <w:lang w:val="en-US" w:eastAsia="zh-CN"/>
              </w:rPr>
              <w:t>Note 4</w:t>
            </w:r>
          </w:p>
          <w:p>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227" w:type="dxa"/>
            <w:vAlign w:val="top"/>
          </w:tcPr>
          <w:p>
            <w:pPr>
              <w:tabs>
                <w:tab w:val="left" w:pos="551"/>
              </w:tabs>
              <w:rPr>
                <w:rFonts w:hint="default" w:ascii="Times New Roman" w:hAnsi="Times New Roman" w:eastAsia="宋体" w:cs="Times New Roman"/>
                <w:lang w:val="en-US" w:eastAsia="ko-KR" w:bidi="ar-SA"/>
              </w:rPr>
            </w:pPr>
            <w:r>
              <w:rPr>
                <w:rFonts w:hint="eastAsia" w:eastAsia="宋体" w:cs="Times New Roman"/>
                <w:lang w:val="en-US" w:eastAsia="zh-CN" w:bidi="ar-SA"/>
              </w:rPr>
              <w:t>Y with adding notes</w:t>
            </w:r>
          </w:p>
        </w:tc>
        <w:tc>
          <w:tcPr>
            <w:tcW w:w="7056" w:type="dxa"/>
            <w:vAlign w:val="top"/>
          </w:tcPr>
          <w:p>
            <w:pPr>
              <w:rPr>
                <w:rFonts w:hint="default" w:eastAsia="宋体"/>
                <w:lang w:val="en-US" w:eastAsia="zh-CN"/>
              </w:rPr>
            </w:pPr>
            <w:r>
              <w:rPr>
                <w:rFonts w:hint="eastAsia" w:eastAsia="宋体"/>
                <w:lang w:val="en-US" w:eastAsia="zh-CN"/>
              </w:rPr>
              <w:t>We are OK with the FL</w:t>
            </w:r>
            <w:r>
              <w:rPr>
                <w:rFonts w:hint="default" w:eastAsia="宋体"/>
                <w:lang w:val="en-US" w:eastAsia="zh-CN"/>
              </w:rPr>
              <w:t>’</w:t>
            </w:r>
            <w:r>
              <w:rPr>
                <w:rFonts w:hint="eastAsia" w:eastAsia="宋体"/>
                <w:lang w:val="en-US" w:eastAsia="zh-CN"/>
              </w:rPr>
              <w:t>s suggestion at present stage.</w:t>
            </w:r>
          </w:p>
          <w:p>
            <w:pPr>
              <w:rPr>
                <w:rFonts w:hint="default" w:eastAsia="宋体"/>
                <w:lang w:val="en-US" w:eastAsia="zh-CN"/>
              </w:rPr>
            </w:pPr>
            <w:r>
              <w:rPr>
                <w:rFonts w:hint="eastAsia" w:eastAsia="宋体"/>
                <w:lang w:val="en-US" w:eastAsia="zh-CN"/>
              </w:rPr>
              <w:t>What we need to clarify is this additional SSB should not be the newly additional SSB for Redap, since the additional SSB is already supported for non-RedCap UE and we will discuss it when come to UE features. It is suggested to add a note to differentiate these two different additional SSB.</w:t>
            </w:r>
          </w:p>
          <w:p>
            <w:pPr>
              <w:rPr>
                <w:rFonts w:hint="default" w:eastAsia="宋体"/>
                <w:lang w:val="en-US" w:eastAsia="zh-CN"/>
              </w:rPr>
            </w:pPr>
            <w:r>
              <w:rPr>
                <w:rFonts w:hint="eastAsia" w:eastAsia="宋体"/>
                <w:lang w:val="en-US" w:eastAsia="zh-CN"/>
              </w:rPr>
              <w:t>Additionally, for the CATT</w:t>
            </w:r>
            <w:r>
              <w:rPr>
                <w:rFonts w:hint="default" w:eastAsia="宋体"/>
                <w:lang w:val="en-US" w:eastAsia="zh-CN"/>
              </w:rPr>
              <w:t>’</w:t>
            </w:r>
            <w:r>
              <w:rPr>
                <w:rFonts w:hint="eastAsia" w:eastAsia="宋体"/>
                <w:lang w:val="en-US" w:eastAsia="zh-CN"/>
              </w:rPr>
              <w:t>s version, seems no progress are achieved since all the bullets are FFS. To address the concerns for different companies, the following note can be added to make some progress</w:t>
            </w:r>
          </w:p>
          <w:p>
            <w:pPr>
              <w:rPr>
                <w:b/>
                <w:lang w:val="en-US"/>
              </w:rPr>
            </w:pPr>
            <w:r>
              <w:rPr>
                <w:b/>
                <w:highlight w:val="yellow"/>
                <w:lang w:val="en-US"/>
              </w:rPr>
              <w:t>High Priority Question 2.2-6d</w:t>
            </w:r>
            <w:r>
              <w:rPr>
                <w:b/>
                <w:lang w:val="en-US"/>
              </w:rPr>
              <w:t>:</w:t>
            </w:r>
          </w:p>
          <w:p>
            <w:pPr>
              <w:pStyle w:val="48"/>
              <w:numPr>
                <w:ilvl w:val="0"/>
                <w:numId w:val="37"/>
              </w:numPr>
              <w:rPr>
                <w:b/>
                <w:sz w:val="20"/>
                <w:szCs w:val="20"/>
                <w:lang w:val="en-US"/>
              </w:rPr>
            </w:pPr>
            <w:r>
              <w:rPr>
                <w:b/>
                <w:strike/>
                <w:dstrike w:val="0"/>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pPr>
              <w:pStyle w:val="48"/>
              <w:numPr>
                <w:ilvl w:val="1"/>
                <w:numId w:val="37"/>
              </w:numPr>
              <w:jc w:val="both"/>
              <w:rPr>
                <w:b/>
                <w:sz w:val="20"/>
                <w:szCs w:val="22"/>
                <w:lang w:val="en-US"/>
              </w:rPr>
            </w:pPr>
            <w:r>
              <w:rPr>
                <w:b/>
                <w:sz w:val="20"/>
                <w:szCs w:val="22"/>
                <w:lang w:val="en-US"/>
              </w:rPr>
              <w:t>Consider the following options:</w:t>
            </w:r>
          </w:p>
          <w:p>
            <w:pPr>
              <w:pStyle w:val="48"/>
              <w:numPr>
                <w:ilvl w:val="2"/>
                <w:numId w:val="37"/>
              </w:numPr>
              <w:jc w:val="both"/>
              <w:rPr>
                <w:b/>
                <w:sz w:val="20"/>
                <w:szCs w:val="22"/>
                <w:lang w:val="en-US"/>
              </w:rPr>
            </w:pPr>
            <w:r>
              <w:rPr>
                <w:b/>
                <w:sz w:val="20"/>
                <w:szCs w:val="22"/>
                <w:lang w:val="en-US"/>
              </w:rPr>
              <w:t>Option 1: SSB is always transmitted in the DL BWP.</w:t>
            </w:r>
          </w:p>
          <w:p>
            <w:pPr>
              <w:pStyle w:val="48"/>
              <w:numPr>
                <w:ilvl w:val="2"/>
                <w:numId w:val="37"/>
              </w:numPr>
              <w:jc w:val="both"/>
              <w:rPr>
                <w:b/>
                <w:sz w:val="20"/>
                <w:szCs w:val="22"/>
                <w:lang w:val="en-US"/>
              </w:rPr>
            </w:pPr>
            <w:r>
              <w:rPr>
                <w:b/>
                <w:sz w:val="20"/>
                <w:szCs w:val="22"/>
                <w:lang w:val="en-US"/>
              </w:rPr>
              <w:t>Option 2: SSB is not always transmitted in the DL BWP.</w:t>
            </w:r>
          </w:p>
          <w:p>
            <w:pPr>
              <w:pStyle w:val="48"/>
              <w:numPr>
                <w:ilvl w:val="1"/>
                <w:numId w:val="37"/>
              </w:numPr>
              <w:rPr>
                <w:b/>
                <w:sz w:val="20"/>
                <w:szCs w:val="20"/>
                <w:lang w:val="en-US"/>
              </w:rPr>
            </w:pPr>
            <w:r>
              <w:rPr>
                <w:b/>
                <w:sz w:val="20"/>
                <w:szCs w:val="20"/>
                <w:lang w:val="en-US"/>
              </w:rPr>
              <w:t>Consider the following cases:</w:t>
            </w:r>
          </w:p>
          <w:p>
            <w:pPr>
              <w:pStyle w:val="48"/>
              <w:numPr>
                <w:ilvl w:val="2"/>
                <w:numId w:val="37"/>
              </w:numPr>
              <w:rPr>
                <w:b/>
                <w:sz w:val="20"/>
                <w:szCs w:val="20"/>
                <w:lang w:val="en-US"/>
              </w:rPr>
            </w:pPr>
            <w:r>
              <w:rPr>
                <w:b/>
                <w:sz w:val="20"/>
                <w:szCs w:val="20"/>
                <w:lang w:val="en-US"/>
              </w:rPr>
              <w:t>Separate initial &amp; non-initial DL BWPs</w:t>
            </w:r>
          </w:p>
          <w:p>
            <w:pPr>
              <w:pStyle w:val="48"/>
              <w:numPr>
                <w:ilvl w:val="2"/>
                <w:numId w:val="37"/>
              </w:numPr>
              <w:rPr>
                <w:rFonts w:hint="eastAsia" w:eastAsia="宋体"/>
                <w:lang w:val="en-US" w:eastAsia="zh-CN"/>
              </w:rPr>
            </w:pPr>
            <w:r>
              <w:rPr>
                <w:b/>
                <w:sz w:val="20"/>
                <w:szCs w:val="20"/>
                <w:lang w:val="en-US"/>
              </w:rPr>
              <w:t>Idle/inactive &amp; connected mode</w:t>
            </w:r>
          </w:p>
          <w:p>
            <w:pPr>
              <w:pStyle w:val="48"/>
              <w:numPr>
                <w:ilvl w:val="2"/>
                <w:numId w:val="37"/>
              </w:numPr>
              <w:rPr>
                <w:rFonts w:hint="eastAsia" w:eastAsia="宋体"/>
                <w:lang w:val="en-US" w:eastAsia="zh-CN"/>
              </w:rPr>
            </w:pPr>
            <w:r>
              <w:rPr>
                <w:b/>
                <w:sz w:val="20"/>
                <w:szCs w:val="20"/>
                <w:lang w:val="en-US"/>
              </w:rPr>
              <w:t>FR1 &amp; FR2</w:t>
            </w:r>
          </w:p>
          <w:p>
            <w:pPr>
              <w:rPr>
                <w:rFonts w:hint="default" w:eastAsia="宋体"/>
                <w:b/>
                <w:bCs/>
                <w:color w:val="FF0000"/>
                <w:lang w:val="en-US" w:eastAsia="zh-CN"/>
              </w:rPr>
            </w:pPr>
            <w:r>
              <w:rPr>
                <w:rFonts w:hint="eastAsia" w:eastAsia="宋体"/>
                <w:b/>
                <w:bCs/>
                <w:color w:val="FF0000"/>
                <w:lang w:val="en-US" w:eastAsia="zh-CN"/>
              </w:rPr>
              <w:t>Note 1: additional SSB include the R15/R16 additional SSB.</w:t>
            </w:r>
          </w:p>
          <w:p>
            <w:pPr>
              <w:rPr>
                <w:rFonts w:hint="default" w:ascii="Times New Roman" w:hAnsi="Times New Roman" w:eastAsia="宋体" w:cs="Times New Roman"/>
                <w:lang w:val="en-US" w:eastAsia="zh-CN" w:bidi="ar-SA"/>
              </w:rPr>
            </w:pPr>
            <w:r>
              <w:rPr>
                <w:rFonts w:hint="eastAsia" w:eastAsia="宋体" w:cs="Times New Roman"/>
                <w:b/>
                <w:bCs/>
                <w:color w:val="FF0000"/>
                <w:lang w:val="en-US" w:eastAsia="zh-CN" w:bidi="ar-SA"/>
              </w:rPr>
              <w:t>Note 2:For each case, the option selection can be different or same.</w:t>
            </w:r>
          </w:p>
        </w:tc>
      </w:tr>
    </w:tbl>
    <w:p>
      <w:pPr>
        <w:pStyle w:val="280"/>
        <w:rPr>
          <w:rFonts w:ascii="Times" w:hAnsi="Times"/>
          <w:szCs w:val="24"/>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2"/>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2"/>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spacing w:after="100" w:afterAutospacing="1"/>
        <w:jc w:val="both"/>
        <w:rPr>
          <w:lang w:val="en-US"/>
        </w:rPr>
      </w:pPr>
      <w:r>
        <w:rPr>
          <w:highlight w:val="yellow"/>
          <w:lang w:val="en-US"/>
        </w:rPr>
        <w:br w:type="textWrapping"/>
      </w:r>
      <w:r>
        <w:rPr>
          <w:lang w:val="en-US"/>
        </w:rPr>
        <w:t xml:space="preserve">Regarding the initial DL BWP after initial access, the working assumptions state that a RedCap UE is not expected to operate with an initial DL BWP wider than the maximum RedCap UE bandwidth </w:t>
      </w:r>
      <w:r>
        <w:rPr>
          <w:rFonts w:ascii="Times" w:hAnsi="Times" w:eastAsia="Times New Roman"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pPr>
        <w:jc w:val="both"/>
        <w:rPr>
          <w:b/>
          <w:lang w:val="en-US"/>
        </w:rPr>
      </w:pPr>
      <w:r>
        <w:rPr>
          <w:b/>
          <w:highlight w:val="yellow"/>
          <w:lang w:val="en-US"/>
        </w:rPr>
        <w:t>FL1 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TC</w:t>
            </w:r>
            <w:r>
              <w:rPr>
                <w:rFonts w:eastAsiaTheme="minorEastAsia"/>
                <w:lang w:val="en-US" w:eastAsia="zh-CN"/>
              </w:rPr>
              <w:t>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clarify separate initial DL BWP before confirming WA on 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Hlk80189986"/>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pPr>
              <w:pStyle w:val="48"/>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8"/>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2"/>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2"/>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2"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42"/>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43"/>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pPr>
        <w:jc w:val="both"/>
        <w:rPr>
          <w:b/>
        </w:rPr>
      </w:pPr>
      <w:r>
        <w:rPr>
          <w:b/>
          <w:highlight w:val="yellow"/>
        </w:rPr>
        <w:t>FL1 High Priority Proposal 3.1-1</w:t>
      </w:r>
      <w:r>
        <w:rPr>
          <w:b/>
        </w:rPr>
        <w:t>: Confirm the following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5"/>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91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tcPr>
          <w:p>
            <w:pPr>
              <w:tabs>
                <w:tab w:val="left" w:pos="551"/>
              </w:tabs>
              <w:rPr>
                <w:lang w:val="en-US" w:eastAsia="ko-KR"/>
              </w:rPr>
            </w:pPr>
            <w:r>
              <w:rPr>
                <w:lang w:val="en-US" w:eastAsia="ko-KR"/>
              </w:rPr>
              <w:t>Partially</w:t>
            </w:r>
          </w:p>
        </w:tc>
        <w:tc>
          <w:tcPr>
            <w:tcW w:w="7776" w:type="dxa"/>
          </w:tcPr>
          <w:p>
            <w:pPr>
              <w:pStyle w:val="48"/>
              <w:numPr>
                <w:ilvl w:val="0"/>
                <w:numId w:val="44"/>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4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8"/>
              <w:numPr>
                <w:ilvl w:val="0"/>
                <w:numId w:val="44"/>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8"/>
              <w:numPr>
                <w:ilvl w:val="0"/>
                <w:numId w:val="36"/>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8"/>
              <w:numPr>
                <w:ilvl w:val="0"/>
                <w:numId w:val="4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2"/>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8"/>
              <w:numPr>
                <w:ilvl w:val="0"/>
                <w:numId w:val="4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8"/>
              <w:numPr>
                <w:ilvl w:val="0"/>
                <w:numId w:val="4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8"/>
              <w:numPr>
                <w:ilvl w:val="0"/>
                <w:numId w:val="4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8"/>
              <w:numPr>
                <w:ilvl w:val="0"/>
                <w:numId w:val="46"/>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8"/>
              <w:numPr>
                <w:ilvl w:val="1"/>
                <w:numId w:val="46"/>
              </w:numPr>
              <w:rPr>
                <w:sz w:val="20"/>
                <w:szCs w:val="20"/>
                <w:lang w:val="en-US" w:eastAsia="ko-KR"/>
              </w:rPr>
            </w:pPr>
            <w:r>
              <w:rPr>
                <w:sz w:val="20"/>
                <w:szCs w:val="20"/>
                <w:lang w:val="en-US" w:eastAsia="ko-KR"/>
              </w:rPr>
              <w:t>higher MCS</w:t>
            </w:r>
          </w:p>
          <w:p>
            <w:pPr>
              <w:pStyle w:val="48"/>
              <w:numPr>
                <w:ilvl w:val="1"/>
                <w:numId w:val="46"/>
              </w:numPr>
              <w:rPr>
                <w:sz w:val="20"/>
                <w:szCs w:val="20"/>
                <w:lang w:val="en-US" w:eastAsia="ko-KR"/>
              </w:rPr>
            </w:pPr>
            <w:r>
              <w:rPr>
                <w:sz w:val="20"/>
                <w:szCs w:val="20"/>
                <w:lang w:val="en-US" w:eastAsia="ko-KR"/>
              </w:rPr>
              <w:t>more spatial layers</w:t>
            </w:r>
          </w:p>
          <w:p>
            <w:pPr>
              <w:pStyle w:val="48"/>
              <w:numPr>
                <w:ilvl w:val="1"/>
                <w:numId w:val="46"/>
              </w:numPr>
              <w:rPr>
                <w:sz w:val="20"/>
                <w:szCs w:val="20"/>
                <w:lang w:val="en-US" w:eastAsia="ko-KR"/>
              </w:rPr>
            </w:pPr>
            <w:r>
              <w:rPr>
                <w:sz w:val="20"/>
                <w:szCs w:val="20"/>
                <w:lang w:val="en-US" w:eastAsia="ko-KR"/>
              </w:rPr>
              <w:t>CA</w:t>
            </w:r>
          </w:p>
          <w:p>
            <w:pPr>
              <w:pStyle w:val="48"/>
              <w:numPr>
                <w:ilvl w:val="1"/>
                <w:numId w:val="46"/>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ko-KR"/>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2"/>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Support the case when the centre frequency is assumed to be the same for the initial DL and UL BWPs in TDD.</w:t>
            </w:r>
          </w:p>
          <w:p>
            <w:pPr>
              <w:pStyle w:val="48"/>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prefer to keep the FFS. But for the sake of progress we can accept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For the sake of progress. </w:t>
            </w:r>
          </w:p>
          <w:p>
            <w:pPr>
              <w:rPr>
                <w:rFonts w:eastAsiaTheme="minorEastAsia"/>
                <w:lang w:val="en-US" w:eastAsia="zh-CN"/>
              </w:rPr>
            </w:pPr>
            <w:r>
              <w:rPr>
                <w:rFonts w:eastAsiaTheme="minorEastAsia"/>
                <w:lang w:val="en-US" w:eastAsia="zh-CN"/>
              </w:rPr>
              <w:t xml:space="preserve">To make this the second sub-bullet similar to 3.1-3c, add </w:t>
            </w:r>
          </w:p>
          <w:p>
            <w:pPr>
              <w:pStyle w:val="48"/>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Theme="minorEastAsia"/>
                <w:lang w:val="en-US" w:eastAsia="zh-CN"/>
              </w:rPr>
            </w:pPr>
            <w:r>
              <w:rPr>
                <w:rFonts w:eastAsiaTheme="minorEastAsia"/>
                <w:lang w:val="en-US" w:eastAsia="zh-CN"/>
              </w:rPr>
              <w:t>Y, but</w:t>
            </w:r>
          </w:p>
        </w:tc>
        <w:tc>
          <w:tcPr>
            <w:tcW w:w="7776" w:type="dxa"/>
          </w:tcPr>
          <w:p>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ype="textWrapping"/>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pPr>
              <w:rPr>
                <w:rFonts w:eastAsiaTheme="minorEastAsia"/>
                <w:lang w:val="en-US" w:eastAsia="zh-CN"/>
              </w:rPr>
            </w:pPr>
            <w:r>
              <w:rPr>
                <w:rFonts w:eastAsiaTheme="minorEastAsia"/>
                <w:lang w:val="en-US" w:eastAsia="zh-CN"/>
              </w:rPr>
              <w:t>Hope this is the common understanding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宋体"/>
                <w:lang w:val="en-US" w:eastAsia="zh-CN"/>
              </w:rPr>
            </w:pPr>
            <w:r>
              <w:rPr>
                <w:rFonts w:hint="eastAsia" w:eastAsia="Malgun Gothic"/>
                <w:lang w:val="en-US" w:eastAsia="ko-KR"/>
              </w:rPr>
              <w:t>Y</w:t>
            </w:r>
          </w:p>
        </w:tc>
        <w:tc>
          <w:tcPr>
            <w:tcW w:w="7776" w:type="dxa"/>
          </w:tcPr>
          <w:p>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692" w:type="dxa"/>
            <w:gridSpan w:val="2"/>
          </w:tcPr>
          <w:p>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pPr>
              <w:jc w:val="both"/>
              <w:rPr>
                <w:b/>
              </w:rPr>
            </w:pPr>
            <w:r>
              <w:rPr>
                <w:b/>
                <w:highlight w:val="yellow"/>
              </w:rPr>
              <w:t>High Priority Proposal 3.1-1b</w:t>
            </w:r>
            <w:r>
              <w:rPr>
                <w:b/>
              </w:rPr>
              <w:t>: Confirm the following modified version of the working assumption from RAN1#105-e:</w:t>
            </w:r>
          </w:p>
          <w:p>
            <w:pPr>
              <w:pStyle w:val="48"/>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pPr>
              <w:pStyle w:val="48"/>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val="en-US" w:eastAsia="zh-CN"/>
              </w:rPr>
            </w:pPr>
            <w:r>
              <w:rPr>
                <w:rFonts w:eastAsiaTheme="minorEastAsia"/>
                <w:lang w:val="en-US" w:eastAsia="zh-CN"/>
              </w:rPr>
              <w:t xml:space="preserve">We do not understand the new FFS from feature lead </w:t>
            </w:r>
          </w:p>
          <w:p>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pPr>
              <w:rPr>
                <w:rFonts w:eastAsiaTheme="minorEastAsia"/>
                <w:lang w:val="en-US" w:eastAsia="zh-CN"/>
              </w:rPr>
            </w:pPr>
            <w:r>
              <w:rPr>
                <w:rFonts w:eastAsiaTheme="minorEastAsia"/>
                <w:lang w:val="en-US" w:eastAsia="zh-CN"/>
              </w:rPr>
              <w:t xml:space="preserve">Therefore, in context of NR, the sub-bullet does not need any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We also think the newly added sub-bullet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Also fine to delete the latest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Lenovo, Motorola Mobility</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916" w:type="dxa"/>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pPr>
              <w:spacing w:after="0" w:line="240" w:lineRule="auto"/>
              <w:rPr>
                <w:rFonts w:eastAsiaTheme="minorEastAsia"/>
                <w:lang w:val="en-US" w:eastAsia="zh-CN"/>
              </w:rPr>
            </w:pPr>
            <w:r>
              <w:rPr>
                <w:rFonts w:eastAsiaTheme="minorEastAsia"/>
                <w:lang w:val="en-US" w:eastAsia="zh-CN"/>
              </w:rPr>
              <w:t>​</w:t>
            </w:r>
          </w:p>
          <w:p>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pPr>
              <w:rPr>
                <w:rFonts w:eastAsiaTheme="minorEastAsia"/>
                <w:lang w:val="en-US" w:eastAsia="zh-CN"/>
              </w:rPr>
            </w:pPr>
          </w:p>
          <w:p>
            <w:pPr>
              <w:rPr>
                <w:rFonts w:eastAsiaTheme="minorEastAsia"/>
                <w:lang w:val="en-US" w:eastAsia="zh-CN"/>
              </w:rPr>
            </w:pPr>
            <w:r>
              <w:rPr>
                <w:rFonts w:eastAsiaTheme="minorEastAsia"/>
                <w:lang w:val="en-US" w:eastAsia="zh-CN"/>
              </w:rPr>
              <w:t>With the above background, we suggest to revise the new FFS to avoid ambiguity as follows:</w:t>
            </w:r>
          </w:p>
          <w:p>
            <w:pPr>
              <w:pStyle w:val="48"/>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r>
              <w:rPr>
                <w:b/>
                <w:color w:val="00B0F0"/>
                <w:sz w:val="20"/>
                <w:szCs w:val="22"/>
                <w:lang w:val="en-GB"/>
              </w:rPr>
              <w:t>, at least when the initial DL BWP is defined by MIB-indicated CORESET#0.</w:t>
            </w:r>
          </w:p>
          <w:p>
            <w:pPr>
              <w:pStyle w:val="48"/>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2"/>
              </w:numPr>
              <w:rPr>
                <w:b/>
                <w:strike/>
                <w:color w:val="FF0000"/>
                <w:sz w:val="18"/>
                <w:szCs w:val="20"/>
                <w:lang w:val="en-GB"/>
              </w:rPr>
            </w:pPr>
            <w:r>
              <w:rPr>
                <w:b/>
                <w:color w:val="00B0F0"/>
                <w:szCs w:val="22"/>
                <w:lang w:val="en-US"/>
              </w:rPr>
              <w:t>FFS whether or not to additionally support the case when the center frequency is different</w:t>
            </w:r>
            <w:r>
              <w:rPr>
                <w:b/>
                <w:color w:val="00B0F0"/>
                <w:szCs w:val="22"/>
                <w:lang w:val="en-GB"/>
              </w:rPr>
              <w:t xml:space="preserve"> between the separate initial UL BWP and the initial DL BWP defined by CORESET #0</w:t>
            </w:r>
            <w:r>
              <w:rPr>
                <w:b/>
                <w:color w:val="00B0F0"/>
                <w:szCs w:val="22"/>
                <w:lang w:val="en-US"/>
              </w:rPr>
              <w:t>,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r>
              <w:rPr>
                <w:rFonts w:eastAsiaTheme="minorEastAsia"/>
                <w:lang w:val="en-US" w:eastAsia="zh-CN"/>
              </w:rPr>
              <w:t>The new FFS may not be necessary (see WA from RAN#105)</w:t>
            </w:r>
          </w:p>
          <w:p>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In our opinion, the new FFS does not seem necessary. Following revision would be suggested.</w:t>
            </w:r>
          </w:p>
          <w:p>
            <w:pPr>
              <w:pStyle w:val="48"/>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without the newly added FFS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916" w:type="dxa"/>
          </w:tcPr>
          <w:p>
            <w:pPr>
              <w:tabs>
                <w:tab w:val="left" w:pos="551"/>
              </w:tabs>
              <w:rPr>
                <w:rFonts w:eastAsia="Yu Mincho"/>
                <w:lang w:val="en-US" w:eastAsia="ja-JP"/>
              </w:rPr>
            </w:pPr>
          </w:p>
        </w:tc>
        <w:tc>
          <w:tcPr>
            <w:tcW w:w="7776" w:type="dxa"/>
          </w:tcPr>
          <w:p>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Shared initial DL BWP but different initial UL BWPs for RedCap and non-RedCap:</w:t>
            </w:r>
          </w:p>
          <w:p>
            <w:pPr>
              <w:rPr>
                <w:rFonts w:eastAsiaTheme="minorEastAsia"/>
                <w:lang w:val="en-US" w:eastAsia="zh-CN"/>
              </w:rPr>
            </w:pPr>
            <w:r>
              <w:rPr>
                <w:rFonts w:eastAsiaTheme="minorEastAsia"/>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pPr>
              <w:rPr>
                <w:rFonts w:eastAsiaTheme="minorEastAsia"/>
                <w:lang w:val="en-US" w:eastAsia="zh-CN"/>
              </w:rPr>
            </w:pP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BWPs and separate initial UL BWPs for RedCap and non-RedCap:</w:t>
            </w:r>
          </w:p>
          <w:p>
            <w:pPr>
              <w:rPr>
                <w:rFonts w:eastAsiaTheme="minorEastAsia"/>
                <w:lang w:val="en-US" w:eastAsia="zh-CN"/>
              </w:rPr>
            </w:pPr>
            <w:r>
              <w:rPr>
                <w:rFonts w:eastAsiaTheme="minorEastAsia"/>
                <w:lang w:val="en-US" w:eastAsia="zh-CN"/>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In our view, at least the following case should be supported:</w:t>
            </w:r>
          </w:p>
          <w:p>
            <w:pPr>
              <w:pStyle w:val="48"/>
              <w:numPr>
                <w:ilvl w:val="1"/>
                <w:numId w:val="4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pPr>
              <w:rPr>
                <w:bCs/>
                <w:color w:val="00B050"/>
              </w:rPr>
            </w:pPr>
            <w:r>
              <w:rPr>
                <w:bCs/>
              </w:rPr>
              <w:t>The FFS in Intel’s comments should also be captured in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916" w:type="dxa"/>
            <w:vAlign w:val="top"/>
          </w:tcPr>
          <w:p>
            <w:pPr>
              <w:tabs>
                <w:tab w:val="left" w:pos="551"/>
              </w:tabs>
              <w:rPr>
                <w:rFonts w:hint="eastAsia" w:ascii="Times New Roman" w:hAnsi="Times New Roman" w:eastAsia="宋体" w:cs="Times New Roman"/>
                <w:lang w:val="en-US" w:eastAsia="zh-CN" w:bidi="ar-SA"/>
              </w:rPr>
            </w:pPr>
            <w:r>
              <w:rPr>
                <w:rFonts w:hint="eastAsia" w:eastAsia="宋体" w:cs="Times New Roman"/>
                <w:lang w:val="en-US" w:eastAsia="zh-CN" w:bidi="ar-SA"/>
              </w:rPr>
              <w:t>Y</w:t>
            </w:r>
          </w:p>
        </w:tc>
        <w:tc>
          <w:tcPr>
            <w:tcW w:w="7776" w:type="dxa"/>
            <w:vAlign w:val="top"/>
          </w:tcPr>
          <w:p>
            <w:pPr>
              <w:bidi w:val="0"/>
              <w:rPr>
                <w:rFonts w:hint="default" w:ascii="Times New Roman" w:hAnsi="Times New Roman" w:cs="Times New Roman" w:eastAsiaTheme="minorEastAsia"/>
                <w:lang w:val="en-US" w:eastAsia="zh-CN" w:bidi="ar-SA"/>
              </w:rPr>
            </w:pPr>
            <w:r>
              <w:rPr>
                <w:rFonts w:hint="eastAsia"/>
                <w:lang w:val="en-US" w:eastAsia="zh-CN"/>
              </w:rPr>
              <w:t>If we have the consensus that the separate DL/UL initial BWP can be configured independently, w</w:t>
            </w:r>
            <w:r>
              <w:rPr>
                <w:rFonts w:hint="eastAsia" w:cs="Times New Roman" w:eastAsiaTheme="minorEastAsia"/>
                <w:lang w:val="en-US" w:eastAsia="zh-CN" w:bidi="ar-SA"/>
              </w:rPr>
              <w:t>e can remove the new FFS, otherwise, it is better to keep the new FFS to avoid the confusion.</w:t>
            </w:r>
          </w:p>
        </w:tc>
      </w:tr>
    </w:tbl>
    <w:p>
      <w:pPr>
        <w:jc w:val="both"/>
        <w:rPr>
          <w:b/>
          <w:highlight w:val="cyan"/>
          <w:lang w:val="en-US"/>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8"/>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8"/>
        <w:numPr>
          <w:ilvl w:val="0"/>
          <w:numId w:val="12"/>
        </w:numPr>
        <w:jc w:val="both"/>
        <w:rPr>
          <w:sz w:val="20"/>
          <w:szCs w:val="22"/>
          <w:lang w:val="en-US"/>
        </w:rPr>
      </w:pPr>
      <w:r>
        <w:rPr>
          <w:sz w:val="20"/>
          <w:szCs w:val="22"/>
          <w:lang w:val="en-US"/>
        </w:rPr>
        <w:t>[12]: Disabling of frequency hopping can be further investigated.</w:t>
      </w:r>
    </w:p>
    <w:p>
      <w:pPr>
        <w:pStyle w:val="48"/>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8"/>
        <w:numPr>
          <w:ilvl w:val="0"/>
          <w:numId w:val="12"/>
        </w:numPr>
        <w:jc w:val="both"/>
        <w:rPr>
          <w:sz w:val="20"/>
          <w:szCs w:val="22"/>
          <w:lang w:val="en-US"/>
        </w:rPr>
      </w:pPr>
      <w:r>
        <w:rPr>
          <w:sz w:val="20"/>
          <w:szCs w:val="22"/>
          <w:lang w:val="en-US"/>
        </w:rPr>
        <w:t>[28]: Specification changes to avoid/minimize PUSCH fragmentation are not required.</w:t>
      </w:r>
    </w:p>
    <w:p>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35"/>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38"/>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38" w:type="dxa"/>
            <w:shd w:val="clear" w:color="auto" w:fill="D8D8D8" w:themeFill="background1" w:themeFillShade="D9"/>
          </w:tcPr>
          <w:p>
            <w:pPr>
              <w:rPr>
                <w:b/>
                <w:bCs/>
                <w:lang w:val="en-US"/>
              </w:rPr>
            </w:pPr>
            <w:r>
              <w:rPr>
                <w:b/>
                <w:bCs/>
                <w:lang w:val="en-US"/>
              </w:rPr>
              <w:t>Y/N</w:t>
            </w:r>
          </w:p>
        </w:tc>
        <w:tc>
          <w:tcPr>
            <w:tcW w:w="750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38" w:type="dxa"/>
          </w:tcPr>
          <w:p>
            <w:pPr>
              <w:tabs>
                <w:tab w:val="left" w:pos="551"/>
              </w:tabs>
              <w:rPr>
                <w:lang w:val="en-US" w:eastAsia="ko-KR"/>
              </w:rPr>
            </w:pPr>
            <w:r>
              <w:rPr>
                <w:lang w:val="en-US" w:eastAsia="ko-KR"/>
              </w:rPr>
              <w:t>Partially</w:t>
            </w:r>
          </w:p>
        </w:tc>
        <w:tc>
          <w:tcPr>
            <w:tcW w:w="7509" w:type="dxa"/>
          </w:tcPr>
          <w:p>
            <w:pPr>
              <w:rPr>
                <w:lang w:val="en-US" w:eastAsia="ko-KR"/>
              </w:rPr>
            </w:pPr>
            <w:r>
              <w:rPr>
                <w:lang w:val="en-US" w:eastAsia="ko-KR"/>
              </w:rPr>
              <w:t xml:space="preserve">It would be good to clearly use intra- or inter-slot PUCCH frequency hopping in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38" w:type="dxa"/>
          </w:tcPr>
          <w:p>
            <w:pPr>
              <w:tabs>
                <w:tab w:val="left" w:pos="551"/>
              </w:tabs>
              <w:rPr>
                <w:lang w:val="en-US" w:eastAsia="ko-KR"/>
              </w:rPr>
            </w:pPr>
            <w:r>
              <w:rPr>
                <w:lang w:val="en-US" w:eastAsia="ko-KR"/>
              </w:rPr>
              <w:t>FFS</w:t>
            </w:r>
          </w:p>
        </w:tc>
        <w:tc>
          <w:tcPr>
            <w:tcW w:w="7509" w:type="dxa"/>
          </w:tcPr>
          <w:p>
            <w:pPr>
              <w:pStyle w:val="48"/>
              <w:numPr>
                <w:ilvl w:val="0"/>
                <w:numId w:val="49"/>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pPr>
              <w:pStyle w:val="48"/>
              <w:numPr>
                <w:ilvl w:val="0"/>
                <w:numId w:val="49"/>
              </w:numPr>
              <w:rPr>
                <w:sz w:val="20"/>
                <w:szCs w:val="20"/>
                <w:lang w:val="en-US" w:eastAsia="ko-KR"/>
              </w:rPr>
            </w:pPr>
            <w:r>
              <w:rPr>
                <w:sz w:val="20"/>
                <w:szCs w:val="20"/>
                <w:lang w:val="en-US" w:eastAsia="ko-KR"/>
              </w:rPr>
              <w:t>Reliability of HARQ feedback to msg4/msgB should be ensured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r>
              <w:rPr>
                <w:lang w:val="en-US" w:eastAsia="ko-KR"/>
              </w:rPr>
              <w:t>We accept the FL proposal to support further flexible operation, although we think PUSCH fragmentation can be mitigated by proper scheduling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r>
              <w:rPr>
                <w:rFonts w:eastAsiaTheme="minorEastAsia"/>
                <w:lang w:val="en-US" w:eastAsia="zh-CN"/>
              </w:rPr>
              <w:t>See no strong reason to disable PUCCH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 this proposal. However, we’d like to ensure there is no over optimization for this feature. Therefore, we propose:</w:t>
            </w:r>
          </w:p>
          <w:p>
            <w:pPr>
              <w:pStyle w:val="48"/>
              <w:numPr>
                <w:ilvl w:val="0"/>
                <w:numId w:val="36"/>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38" w:type="dxa"/>
          </w:tcPr>
          <w:p>
            <w:pPr>
              <w:tabs>
                <w:tab w:val="left" w:pos="551"/>
              </w:tabs>
              <w:rPr>
                <w:lang w:val="en-US" w:eastAsia="ko-KR"/>
              </w:rPr>
            </w:pPr>
          </w:p>
        </w:tc>
        <w:tc>
          <w:tcPr>
            <w:tcW w:w="7509" w:type="dxa"/>
          </w:tcPr>
          <w:p>
            <w:pPr>
              <w:rPr>
                <w:rFonts w:ascii="Times" w:hAnsi="Times"/>
                <w:szCs w:val="24"/>
                <w:lang w:val="en-US"/>
              </w:rPr>
            </w:pPr>
            <w:r>
              <w:rPr>
                <w:rFonts w:hint="eastAsia" w:eastAsiaTheme="minor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38" w:type="dxa"/>
          </w:tcPr>
          <w:p>
            <w:pPr>
              <w:tabs>
                <w:tab w:val="left" w:pos="551"/>
              </w:tabs>
              <w:rPr>
                <w:lang w:val="en-US" w:eastAsia="ko-KR"/>
              </w:rPr>
            </w:pPr>
            <w:r>
              <w:rPr>
                <w:lang w:val="en-US" w:eastAsia="ko-KR"/>
              </w:rPr>
              <w:t>N</w:t>
            </w:r>
          </w:p>
        </w:tc>
        <w:tc>
          <w:tcPr>
            <w:tcW w:w="7509" w:type="dxa"/>
          </w:tcPr>
          <w:p>
            <w:pPr>
              <w:rPr>
                <w:rFonts w:eastAsiaTheme="minorEastAsia"/>
                <w:lang w:val="en-US" w:eastAsia="zh-CN"/>
              </w:rPr>
            </w:pPr>
            <w:r>
              <w:rPr>
                <w:lang w:val="en-US" w:eastAsia="ko-KR"/>
              </w:rPr>
              <w:t>We do not see need, but can live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1238" w:type="dxa"/>
          </w:tcPr>
          <w:p>
            <w:pPr>
              <w:tabs>
                <w:tab w:val="left" w:pos="551"/>
              </w:tabs>
              <w:rPr>
                <w:rFonts w:eastAsiaTheme="minorEastAsia"/>
                <w:lang w:val="en-US" w:eastAsia="ko-KR"/>
              </w:rPr>
            </w:pPr>
            <w:r>
              <w:rPr>
                <w:rFonts w:hint="eastAsia" w:eastAsiaTheme="minorEastAsia"/>
                <w:lang w:val="en-US" w:eastAsia="zh-CN"/>
              </w:rPr>
              <w:t>Y with modification</w:t>
            </w:r>
          </w:p>
        </w:tc>
        <w:tc>
          <w:tcPr>
            <w:tcW w:w="7509" w:type="dxa"/>
          </w:tcPr>
          <w:p>
            <w:pPr>
              <w:rPr>
                <w:rFonts w:eastAsia="宋体"/>
                <w:lang w:val="en-US" w:eastAsia="zh-CN"/>
              </w:rPr>
            </w:pPr>
            <w:r>
              <w:rPr>
                <w:rFonts w:hint="eastAsia" w:eastAsia="宋体"/>
                <w:lang w:val="en-US" w:eastAsia="zh-CN"/>
              </w:rPr>
              <w:t>Modify it as following:</w:t>
            </w:r>
          </w:p>
          <w:p>
            <w:pPr>
              <w:rPr>
                <w:rFonts w:eastAsia="宋体"/>
                <w:lang w:val="en-US" w:eastAsia="ko-KR"/>
              </w:rPr>
            </w:pPr>
            <w:r>
              <w:rPr>
                <w:rFonts w:hint="eastAsia" w:eastAsia="宋体"/>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1238" w:type="dxa"/>
          </w:tcPr>
          <w:p>
            <w:pPr>
              <w:tabs>
                <w:tab w:val="left" w:pos="551"/>
              </w:tabs>
              <w:rPr>
                <w:rFonts w:eastAsia="Yu Mincho"/>
                <w:lang w:val="en-US" w:eastAsia="ja-JP"/>
              </w:rPr>
            </w:pPr>
          </w:p>
        </w:tc>
        <w:tc>
          <w:tcPr>
            <w:tcW w:w="7509" w:type="dxa"/>
          </w:tcPr>
          <w:p>
            <w:pPr>
              <w:rPr>
                <w:rFonts w:eastAsia="宋体"/>
                <w:lang w:val="en-US" w:eastAsia="zh-CN"/>
              </w:rPr>
            </w:pPr>
            <w:r>
              <w:rPr>
                <w:rFonts w:eastAsia="宋体"/>
                <w:lang w:val="en-US" w:eastAsia="zh-CN"/>
              </w:rPr>
              <w:t xml:space="preserve">Same with Nordic, we can live with this proposal if it is supported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 xml:space="preserve">It should also be discussed whether the non-hopping PUCCH of RedCap UE is allowed to be multiplexed/overlapped with the hopping PUCCH of non-RedCap UE. </w:t>
            </w:r>
          </w:p>
          <w:p>
            <w:pPr>
              <w:rPr>
                <w:rFonts w:eastAsia="宋体"/>
                <w:lang w:val="en-US" w:eastAsia="zh-CN"/>
              </w:rPr>
            </w:pPr>
            <w:r>
              <w:rPr>
                <w:rFonts w:hint="eastAsia" w:eastAsiaTheme="minorEastAsia"/>
                <w:lang w:val="en-US" w:eastAsia="zh-CN"/>
              </w:rPr>
              <w:t>Intuitively, such multiplexing/overlapping will lead to problem in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r>
              <w:rPr>
                <w:rFonts w:hint="eastAsia" w:eastAsia="Malgun Gothic"/>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Malgun Gothic"/>
                <w:lang w:val="en-US" w:eastAsia="ko-KR"/>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 to maximize the UL peak user data rate KPI.</w:t>
            </w:r>
          </w:p>
          <w:p>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38" w:type="dxa"/>
          </w:tcPr>
          <w:p>
            <w:pPr>
              <w:tabs>
                <w:tab w:val="left" w:pos="551"/>
              </w:tabs>
              <w:rPr>
                <w:lang w:val="en-US" w:eastAsia="ko-KR"/>
              </w:rPr>
            </w:pPr>
            <w:r>
              <w:rPr>
                <w:lang w:val="en-US" w:eastAsia="ko-KR"/>
              </w:rPr>
              <w:t>See comments</w:t>
            </w:r>
          </w:p>
        </w:tc>
        <w:tc>
          <w:tcPr>
            <w:tcW w:w="7509" w:type="dxa"/>
          </w:tcPr>
          <w:p>
            <w:pPr>
              <w:rPr>
                <w:lang w:val="en-US" w:eastAsia="ko-KR"/>
              </w:rPr>
            </w:pPr>
            <w:r>
              <w:rPr>
                <w:lang w:val="en-US" w:eastAsia="ko-KR"/>
              </w:rPr>
              <w:t xml:space="preserve">Similar view as Qualcomm: </w:t>
            </w:r>
          </w:p>
          <w:p>
            <w:pPr>
              <w:pStyle w:val="48"/>
              <w:numPr>
                <w:ilvl w:val="0"/>
                <w:numId w:val="50"/>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pPr>
              <w:pStyle w:val="48"/>
              <w:numPr>
                <w:ilvl w:val="0"/>
                <w:numId w:val="50"/>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pPr>
              <w:rPr>
                <w:lang w:val="en-US" w:eastAsia="ko-KR"/>
              </w:rPr>
            </w:pPr>
            <w:r>
              <w:rPr>
                <w:lang w:val="en-US" w:eastAsia="ko-KR"/>
              </w:rPr>
              <w:t>Thus, we suggest to limit the proposal to the case of separate initial UL BWP, and further clarify with the PUCCH resource configuration with something as below:</w:t>
            </w:r>
          </w:p>
          <w:p>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38" w:type="dxa"/>
          </w:tcPr>
          <w:p>
            <w:pPr>
              <w:tabs>
                <w:tab w:val="left" w:pos="551"/>
              </w:tabs>
              <w:rPr>
                <w:lang w:val="en-US" w:eastAsia="ko-KR"/>
              </w:rPr>
            </w:pPr>
          </w:p>
        </w:tc>
        <w:tc>
          <w:tcPr>
            <w:tcW w:w="7509" w:type="dxa"/>
          </w:tcPr>
          <w:p>
            <w:pPr>
              <w:rPr>
                <w:lang w:val="en-US" w:eastAsia="ko-KR"/>
              </w:rPr>
            </w:pPr>
            <w:r>
              <w:rPr>
                <w:lang w:val="en-US" w:eastAsia="ko-KR"/>
              </w:rPr>
              <w:t xml:space="preserve">We prefer the modification from vivo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38" w:type="dxa"/>
          </w:tcPr>
          <w:p>
            <w:pPr>
              <w:tabs>
                <w:tab w:val="left" w:pos="551"/>
              </w:tabs>
              <w:rPr>
                <w:lang w:val="en-US" w:eastAsia="ko-KR"/>
              </w:rPr>
            </w:pPr>
          </w:p>
        </w:tc>
        <w:tc>
          <w:tcPr>
            <w:tcW w:w="7509" w:type="dxa"/>
          </w:tcPr>
          <w:p>
            <w:pPr>
              <w:rPr>
                <w:lang w:val="en-US" w:eastAsia="ko-KR"/>
              </w:rPr>
            </w:pPr>
            <w:r>
              <w:rPr>
                <w:rFonts w:eastAsiaTheme="minorEastAsia"/>
                <w:lang w:val="en-US" w:eastAsia="zh-CN"/>
              </w:rPr>
              <w:t>We are fine with the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Vivo</w:t>
            </w:r>
          </w:p>
        </w:tc>
        <w:tc>
          <w:tcPr>
            <w:tcW w:w="1238" w:type="dxa"/>
          </w:tcPr>
          <w:p>
            <w:pPr>
              <w:rPr>
                <w:lang w:val="en-US" w:eastAsia="ko-KR"/>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38" w:type="dxa"/>
          </w:tcPr>
          <w:p>
            <w:pPr>
              <w:rPr>
                <w:rFonts w:eastAsiaTheme="minorEastAsia"/>
                <w:lang w:val="en-US" w:eastAsia="zh-CN"/>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238" w:type="dxa"/>
          </w:tcPr>
          <w:p>
            <w:pPr>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p>
        </w:tc>
        <w:tc>
          <w:tcPr>
            <w:tcW w:w="7509" w:type="dxa"/>
          </w:tcPr>
          <w:p>
            <w:pPr>
              <w:rPr>
                <w:lang w:val="en-US" w:eastAsia="ko-KR"/>
              </w:rPr>
            </w:pPr>
            <w:r>
              <w:rPr>
                <w:lang w:val="en-US" w:eastAsia="ko-KR"/>
              </w:rPr>
              <w:t>We are ok to support this proposal, if the following sub-bullet is added:</w:t>
            </w:r>
          </w:p>
          <w:p>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pPr>
              <w:pStyle w:val="48"/>
              <w:numPr>
                <w:ilvl w:val="0"/>
                <w:numId w:val="45"/>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p>
        </w:tc>
        <w:tc>
          <w:tcPr>
            <w:tcW w:w="7509" w:type="dxa"/>
          </w:tcPr>
          <w:p>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pPr>
              <w:rPr>
                <w:rFonts w:eastAsiaTheme="minorEastAsia"/>
                <w:lang w:val="en-US" w:eastAsia="zh-CN"/>
              </w:rPr>
            </w:pPr>
            <w:r>
              <w:rPr>
                <w:rFonts w:eastAsiaTheme="minorEastAsia"/>
                <w:lang w:val="en-US" w:eastAsia="ko-KR"/>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pPr>
              <w:rPr>
                <w:rFonts w:eastAsiaTheme="minorEastAsia"/>
                <w:lang w:val="en-US" w:eastAsia="zh-CN"/>
              </w:rPr>
            </w:pPr>
            <w:r>
              <w:rPr>
                <w:rFonts w:hint="eastAsia" w:eastAsiaTheme="minorEastAsia"/>
                <w:lang w:val="en-US" w:eastAsia="zh-CN"/>
              </w:rPr>
              <w:t>or (2) it may happen that non-hopping PUCCH of RedCap UE overlap with hopped PUCCH of non-RedCap UE.</w:t>
            </w:r>
          </w:p>
          <w:p>
            <w:pPr>
              <w:rPr>
                <w:rFonts w:eastAsiaTheme="minorEastAsia"/>
                <w:lang w:val="en-US" w:eastAsia="zh-CN"/>
              </w:rPr>
            </w:pPr>
            <w:r>
              <w:rPr>
                <w:rFonts w:eastAsiaTheme="minorEastAsia"/>
                <w:lang w:val="en-US" w:eastAsia="ko-KR"/>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Almost</w:t>
            </w:r>
          </w:p>
        </w:tc>
        <w:tc>
          <w:tcPr>
            <w:tcW w:w="7509" w:type="dxa"/>
          </w:tcPr>
          <w:p>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38" w:type="dxa"/>
          </w:tcPr>
          <w:p>
            <w:pPr>
              <w:tabs>
                <w:tab w:val="left" w:pos="551"/>
              </w:tabs>
              <w:rPr>
                <w:rFonts w:eastAsiaTheme="minorEastAsia"/>
                <w:lang w:val="en-US" w:eastAsia="zh-CN"/>
              </w:rPr>
            </w:pPr>
            <w:r>
              <w:rPr>
                <w:rFonts w:hint="eastAsia"/>
                <w:lang w:val="en-US" w:eastAsia="ko-KR"/>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38" w:type="dxa"/>
          </w:tcPr>
          <w:p>
            <w:pPr>
              <w:tabs>
                <w:tab w:val="left" w:pos="551"/>
              </w:tabs>
              <w:rPr>
                <w:rFonts w:eastAsia="宋体"/>
                <w:lang w:val="en-US" w:eastAsia="zh-CN"/>
              </w:rPr>
            </w:pPr>
          </w:p>
        </w:tc>
        <w:tc>
          <w:tcPr>
            <w:tcW w:w="7509" w:type="dxa"/>
          </w:tcPr>
          <w:p>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宋体"/>
                <w:lang w:val="en-US" w:eastAsia="zh-CN"/>
              </w:rPr>
            </w:pPr>
            <w:r>
              <w:rPr>
                <w:rFonts w:eastAsia="宋体"/>
                <w:lang w:val="en-US" w:eastAsia="zh-CN"/>
              </w:rPr>
              <w:t>Y (pls. see comments)</w:t>
            </w:r>
          </w:p>
        </w:tc>
        <w:tc>
          <w:tcPr>
            <w:tcW w:w="7509" w:type="dxa"/>
          </w:tcPr>
          <w:p>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pPr>
              <w:rPr>
                <w:lang w:val="en-US" w:eastAsia="ko-KR"/>
              </w:rPr>
            </w:pPr>
            <w:r>
              <w:rPr>
                <w:lang w:val="en-US" w:eastAsia="ko-KR"/>
              </w:rPr>
              <w:t>We are also OK with Huawei’s proposed modification.</w:t>
            </w:r>
          </w:p>
          <w:p>
            <w:pPr>
              <w:rPr>
                <w:lang w:val="en-US" w:eastAsia="ko-KR"/>
              </w:rPr>
            </w:pPr>
            <w:r>
              <w:rPr>
                <w:lang w:val="en-US" w:eastAsia="ko-KR"/>
              </w:rPr>
              <w:t xml:space="preserve">Regarding frequency position of PUCCH as mentioned by CATT, we think it can be left to gNB implementation (or can be an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38" w:type="dxa"/>
          </w:tcPr>
          <w:p>
            <w:pPr>
              <w:tabs>
                <w:tab w:val="left" w:pos="551"/>
              </w:tabs>
              <w:rPr>
                <w:lang w:val="en-US" w:eastAsia="ko-KR"/>
              </w:rPr>
            </w:pPr>
            <w:r>
              <w:rPr>
                <w:lang w:val="en-US" w:eastAsia="ko-KR"/>
              </w:rPr>
              <w:t>Y in principle</w:t>
            </w:r>
          </w:p>
        </w:tc>
        <w:tc>
          <w:tcPr>
            <w:tcW w:w="7509" w:type="dxa"/>
          </w:tcPr>
          <w:p>
            <w:pPr>
              <w:rPr>
                <w:lang w:val="en-US" w:eastAsia="ko-KR"/>
              </w:rPr>
            </w:pPr>
            <w:r>
              <w:rPr>
                <w:lang w:val="en-US" w:eastAsia="ko-KR"/>
              </w:rPr>
              <w:t>Clarification that the hopping is within the separate initial UL BWP, and which hop is disabled in needed</w:t>
            </w:r>
          </w:p>
          <w:p>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the previous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 xml:space="preserve">Nordic </w:t>
            </w:r>
          </w:p>
        </w:tc>
        <w:tc>
          <w:tcPr>
            <w:tcW w:w="1238" w:type="dxa"/>
          </w:tcPr>
          <w:p>
            <w:pPr>
              <w:tabs>
                <w:tab w:val="left" w:pos="551"/>
              </w:tabs>
              <w:rPr>
                <w:rFonts w:eastAsiaTheme="minorEastAsia"/>
                <w:lang w:val="en-US" w:eastAsia="zh-CN"/>
              </w:rPr>
            </w:pPr>
            <w:r>
              <w:rPr>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38" w:type="dxa"/>
          </w:tcPr>
          <w:p>
            <w:pPr>
              <w:tabs>
                <w:tab w:val="left" w:pos="551"/>
              </w:tabs>
              <w:rPr>
                <w:rFonts w:eastAsia="Yu Mincho"/>
                <w:lang w:val="en-US" w:eastAsia="ja-JP"/>
              </w:rPr>
            </w:pPr>
            <w:r>
              <w:rPr>
                <w:rFonts w:hint="eastAsia"/>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Similar comment about the consideration of the network disabling hopping as needed instead of always disabling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38" w:type="dxa"/>
          </w:tcPr>
          <w:p>
            <w:pPr>
              <w:tabs>
                <w:tab w:val="left" w:pos="551"/>
              </w:tabs>
              <w:rPr>
                <w:rFonts w:eastAsia="宋体"/>
                <w:lang w:val="en-US" w:eastAsia="zh-CN"/>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宋体"/>
                <w:lang w:val="en-US" w:eastAsia="zh-CN"/>
              </w:rPr>
            </w:pPr>
          </w:p>
        </w:tc>
        <w:tc>
          <w:tcPr>
            <w:tcW w:w="7509" w:type="dxa"/>
          </w:tcPr>
          <w:p>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pPr>
              <w:rPr>
                <w:lang w:val="en-US" w:eastAsia="ko-KR"/>
              </w:rPr>
            </w:pPr>
            <w:r>
              <w:rPr>
                <w:lang w:val="en-US" w:eastAsia="ko-KR"/>
              </w:rPr>
              <w:t>For non-RedCap UEs with UL peak data rate KPI (if any), NW/scheduler can consider at least the following solutions other than “contiguous FDRA on a wide band”:</w:t>
            </w:r>
          </w:p>
          <w:p>
            <w:pPr>
              <w:rPr>
                <w:lang w:val="en-US" w:eastAsia="ko-KR"/>
              </w:rPr>
            </w:pPr>
            <w:r>
              <w:rPr>
                <w:lang w:val="en-US" w:eastAsia="ko-KR"/>
              </w:rPr>
              <w:t>1)</w:t>
            </w:r>
            <w:r>
              <w:rPr>
                <w:lang w:val="en-US" w:eastAsia="ko-KR"/>
              </w:rPr>
              <w:tab/>
            </w:r>
            <w:r>
              <w:rPr>
                <w:lang w:val="en-US" w:eastAsia="ko-KR"/>
              </w:rPr>
              <w:t>higher MCS</w:t>
            </w:r>
          </w:p>
          <w:p>
            <w:pPr>
              <w:rPr>
                <w:lang w:val="en-US" w:eastAsia="ko-KR"/>
              </w:rPr>
            </w:pPr>
            <w:r>
              <w:rPr>
                <w:lang w:val="en-US" w:eastAsia="ko-KR"/>
              </w:rPr>
              <w:t>2)</w:t>
            </w:r>
            <w:r>
              <w:rPr>
                <w:lang w:val="en-US" w:eastAsia="ko-KR"/>
              </w:rPr>
              <w:tab/>
            </w:r>
            <w:r>
              <w:rPr>
                <w:lang w:val="en-US" w:eastAsia="ko-KR"/>
              </w:rPr>
              <w:t>more spatial layers</w:t>
            </w:r>
          </w:p>
          <w:p>
            <w:pPr>
              <w:rPr>
                <w:lang w:val="en-US" w:eastAsia="ko-KR"/>
              </w:rPr>
            </w:pPr>
            <w:r>
              <w:rPr>
                <w:lang w:val="en-US" w:eastAsia="ko-KR"/>
              </w:rPr>
              <w:t>3)</w:t>
            </w:r>
            <w:r>
              <w:rPr>
                <w:lang w:val="en-US" w:eastAsia="ko-KR"/>
              </w:rPr>
              <w:tab/>
            </w:r>
            <w:r>
              <w:rPr>
                <w:lang w:val="en-US" w:eastAsia="ko-KR"/>
              </w:rPr>
              <w:t>CA</w:t>
            </w:r>
          </w:p>
          <w:p>
            <w:pPr>
              <w:rPr>
                <w:lang w:val="en-US" w:eastAsia="ko-KR"/>
              </w:rPr>
            </w:pPr>
            <w:r>
              <w:rPr>
                <w:lang w:val="en-US" w:eastAsia="ko-KR"/>
              </w:rPr>
              <w:t>4)  rate matching or puncturing</w:t>
            </w:r>
          </w:p>
          <w:p>
            <w:pPr>
              <w:rPr>
                <w:lang w:val="en-US" w:eastAsia="ko-KR"/>
              </w:rPr>
            </w:pPr>
            <w:r>
              <w:rPr>
                <w:lang w:val="en-US" w:eastAsia="ko-KR"/>
              </w:rPr>
              <w:t>Therefore, the necessity to disable intra-slot FH for PUCCH is not well justified.</w:t>
            </w:r>
          </w:p>
          <w:p>
            <w:pPr>
              <w:rPr>
                <w:lang w:val="en-US" w:eastAsia="ko-KR"/>
              </w:rPr>
            </w:pPr>
            <w:r>
              <w:rPr>
                <w:lang w:val="en-US" w:eastAsia="ko-KR"/>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ko-KR"/>
              </w:rPr>
            </w:pPr>
            <w:r>
              <w:rPr>
                <w:rFonts w:hint="eastAsia"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pPr>
              <w:rPr>
                <w:rFonts w:eastAsiaTheme="minorEastAsia"/>
                <w:lang w:val="en-US" w:eastAsia="zh-CN"/>
              </w:rPr>
            </w:pPr>
            <w:r>
              <w:rPr>
                <w:rFonts w:eastAsiaTheme="minorEastAsia"/>
                <w:lang w:val="en-US" w:eastAsia="zh-CN"/>
              </w:rPr>
              <w:t>@Samsung, vivo</w:t>
            </w:r>
          </w:p>
          <w:p>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this proposal 3.1-2c.</w:t>
            </w:r>
            <w:r>
              <w:rPr>
                <w:rFonts w:hint="eastAsia" w:eastAsiaTheme="minor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previous rounds.</w:t>
            </w:r>
          </w:p>
          <w:p>
            <w:pPr>
              <w:rPr>
                <w:rFonts w:eastAsiaTheme="minorEastAsia"/>
                <w:lang w:val="en-US" w:eastAsia="zh-CN"/>
              </w:rPr>
            </w:pPr>
            <w:r>
              <w:rPr>
                <w:rFonts w:hint="eastAsia" w:eastAsiaTheme="minorEastAsia"/>
                <w:lang w:val="en-US" w:eastAsia="zh-CN"/>
              </w:rPr>
              <w:t xml:space="preserve">If, after careful check, the majority thinks there </w:t>
            </w:r>
            <w:r>
              <w:rPr>
                <w:rFonts w:eastAsiaTheme="minorEastAsia"/>
                <w:lang w:val="en-US" w:eastAsia="zh-CN"/>
              </w:rPr>
              <w:t>should</w:t>
            </w:r>
            <w:r>
              <w:rPr>
                <w:rFonts w:hint="eastAsia" w:eastAsiaTheme="minorEastAsia"/>
                <w:lang w:val="en-US" w:eastAsia="zh-CN"/>
              </w:rPr>
              <w:t xml:space="preserve"> not be a problem, we are of course fine.</w:t>
            </w:r>
          </w:p>
          <w:p>
            <w:pPr>
              <w:rPr>
                <w:rFonts w:eastAsiaTheme="minorEastAsia"/>
                <w:lang w:val="en-US" w:eastAsia="zh-CN"/>
              </w:rPr>
            </w:pPr>
            <w:r>
              <w:rPr>
                <w:rFonts w:hint="eastAsia" w:eastAsiaTheme="minorEastAsia"/>
                <w:lang w:val="en-US" w:eastAsia="zh-CN"/>
              </w:rPr>
              <w:t xml:space="preserve">Replacing </w:t>
            </w:r>
            <w:r>
              <w:rPr>
                <w:rFonts w:hint="eastAsia" w:eastAsiaTheme="minorEastAsia"/>
                <w:color w:val="FF0000"/>
                <w:lang w:val="en-US" w:eastAsia="zh-CN"/>
              </w:rPr>
              <w:t>via SIB</w:t>
            </w:r>
            <w:r>
              <w:rPr>
                <w:rFonts w:hint="eastAsia" w:eastAsiaTheme="minorEastAsia"/>
                <w:lang w:val="en-US" w:eastAsia="zh-CN"/>
              </w:rPr>
              <w:t xml:space="preserve"> into </w:t>
            </w:r>
            <w:r>
              <w:rPr>
                <w:rFonts w:hint="eastAsia" w:eastAsiaTheme="minorEastAsia"/>
                <w:color w:val="FF0000"/>
                <w:lang w:val="en-US" w:eastAsia="zh-CN"/>
              </w:rPr>
              <w:t>semi-statically</w:t>
            </w:r>
            <w:r>
              <w:rPr>
                <w:rFonts w:hint="eastAsia" w:eastAsiaTheme="minorEastAsia"/>
                <w:lang w:val="en-US" w:eastAsia="zh-CN"/>
              </w:rPr>
              <w:t xml:space="preserve"> is a bit ambiguous. It may be using UE-dedicated RRC configuration to enable the hopping in the initial UL BWP after the initial access, which does not help the case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this proposal</w:t>
            </w:r>
            <w:r>
              <w:rPr>
                <w:rFonts w:hint="eastAsia" w:eastAsiaTheme="minorEastAsia"/>
                <w:lang w:val="en-US" w:eastAsia="zh-CN"/>
              </w:rPr>
              <w:t xml:space="preserve"> without </w:t>
            </w:r>
            <w:r>
              <w:rPr>
                <w:rFonts w:eastAsiaTheme="minorEastAsia"/>
                <w:lang w:val="en-US" w:eastAsia="zh-CN"/>
              </w:rPr>
              <w:t>“</w:t>
            </w:r>
            <w:r>
              <w:rPr>
                <w:rFonts w:hint="eastAsia" w:eastAsiaTheme="minorEastAsia"/>
                <w:color w:val="FF0000"/>
                <w:lang w:val="en-US" w:eastAsia="zh-CN"/>
              </w:rPr>
              <w:t xml:space="preserve"> semi-statically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Prefer via SIB and it is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Prefer “via SIB” in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 xml:space="preserve">Y, but </w:t>
            </w:r>
          </w:p>
        </w:tc>
        <w:tc>
          <w:tcPr>
            <w:tcW w:w="7509" w:type="dxa"/>
          </w:tcPr>
          <w:p>
            <w:pPr>
              <w:rPr>
                <w:rFonts w:eastAsiaTheme="minorEastAsia"/>
                <w:lang w:val="en-US" w:eastAsia="zh-CN"/>
              </w:rPr>
            </w:pPr>
            <w:r>
              <w:rPr>
                <w:rFonts w:eastAsiaTheme="minorEastAsia"/>
                <w:lang w:val="en-US" w:eastAsia="zh-CN"/>
              </w:rPr>
              <w:t xml:space="preserve">semi-static is agreement not FFS, could be also UE-dedicated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We also prefer “via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We prefer the proposal without “semi-statically”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宋体"/>
                <w:lang w:val="en-US" w:eastAsia="zh-CN"/>
              </w:rPr>
            </w:pPr>
            <w:r>
              <w:rPr>
                <w:rFonts w:hint="eastAsia" w:eastAsia="Malgun Gothic"/>
                <w:lang w:val="en-US" w:eastAsia="ko-KR"/>
              </w:rPr>
              <w:t>Y</w:t>
            </w:r>
          </w:p>
        </w:tc>
        <w:tc>
          <w:tcPr>
            <w:tcW w:w="7509" w:type="dxa"/>
          </w:tcPr>
          <w:p>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747" w:type="dxa"/>
            <w:gridSpan w:val="2"/>
          </w:tcPr>
          <w:p>
            <w:pPr>
              <w:rPr>
                <w:lang w:val="en-US" w:eastAsia="ko-KR"/>
              </w:rPr>
            </w:pPr>
            <w:r>
              <w:rPr>
                <w:lang w:val="en-US" w:eastAsia="ko-KR"/>
              </w:rPr>
              <w:t>Based on the received responses, the following updated proposal can be considered, where “via SIB” is now in square brackets (i.e., a working assumption).</w:t>
            </w:r>
          </w:p>
          <w:p>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eastAsiaTheme="minorEastAsia"/>
                <w:lang w:val="en-US" w:eastAsia="zh-CN"/>
              </w:rPr>
              <w:t>I</w:t>
            </w:r>
            <w:r>
              <w:rPr>
                <w:rFonts w:hint="eastAsia" w:eastAsiaTheme="minor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38" w:type="dxa"/>
          </w:tcPr>
          <w:p>
            <w:pPr>
              <w:tabs>
                <w:tab w:val="left" w:pos="551"/>
              </w:tabs>
              <w:rPr>
                <w:rFonts w:eastAsiaTheme="minorEastAsia"/>
                <w:lang w:val="en-US" w:eastAsia="zh-CN"/>
              </w:rPr>
            </w:pPr>
            <w:r>
              <w:rPr>
                <w:rFonts w:eastAsiaTheme="minorEastAsia"/>
                <w:lang w:val="en-US" w:eastAsia="zh-CN"/>
              </w:rPr>
              <w:t xml:space="preserve">Y </w:t>
            </w:r>
          </w:p>
        </w:tc>
        <w:tc>
          <w:tcPr>
            <w:tcW w:w="7509" w:type="dxa"/>
          </w:tcPr>
          <w:p>
            <w:pPr>
              <w:rPr>
                <w:rFonts w:eastAsiaTheme="minorEastAsia"/>
                <w:lang w:val="en-US" w:eastAsia="zh-CN"/>
              </w:rPr>
            </w:pPr>
            <w:r>
              <w:rPr>
                <w:rFonts w:eastAsiaTheme="minorEastAsia"/>
                <w:lang w:val="en-US" w:eastAsia="zh-CN"/>
              </w:rPr>
              <w:t>We are fine with SIB as Working assumption, but not sure square brackets mean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eastAsiaTheme="minorEastAsia"/>
                <w:lang w:val="en-US" w:eastAsia="zh-CN"/>
              </w:rPr>
              <w:t>Vivo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to make “via SIB” as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Lenovo, Motorola Mobility</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Intel</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FUTUREWEI5</w:t>
            </w:r>
          </w:p>
        </w:tc>
        <w:tc>
          <w:tcPr>
            <w:tcW w:w="1238" w:type="dxa"/>
          </w:tcPr>
          <w:p>
            <w:pPr>
              <w:tabs>
                <w:tab w:val="left" w:pos="551"/>
              </w:tabs>
              <w:rPr>
                <w:rFonts w:eastAsia="Yu Mincho"/>
                <w:lang w:val="en-US" w:eastAsia="ja-JP"/>
              </w:rPr>
            </w:pPr>
            <w:r>
              <w:rPr>
                <w:rFonts w:eastAsia="Yu Mincho"/>
                <w:lang w:val="en-US" w:eastAsia="ja-JP"/>
              </w:rPr>
              <w:t>Y but</w:t>
            </w:r>
          </w:p>
        </w:tc>
        <w:tc>
          <w:tcPr>
            <w:tcW w:w="7509" w:type="dxa"/>
          </w:tcPr>
          <w:p>
            <w:pPr>
              <w:rPr>
                <w:rFonts w:eastAsiaTheme="minorEastAsia"/>
                <w:lang w:val="en-US" w:eastAsia="zh-CN"/>
              </w:rPr>
            </w:pPr>
            <w:r>
              <w:rPr>
                <w:rFonts w:eastAsiaTheme="minorEastAsia"/>
                <w:lang w:val="en-US" w:eastAsia="zh-CN"/>
              </w:rPr>
              <w:t>We can accept for progress with the brackets, though it could be better to make it explicit. One option is to create a subbullet</w:t>
            </w:r>
          </w:p>
          <w:p>
            <w:pPr>
              <w:pStyle w:val="48"/>
              <w:numPr>
                <w:ilvl w:val="0"/>
                <w:numId w:val="45"/>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eastAsiaTheme="minorEastAsia"/>
                <w:lang w:val="en-US"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eastAsiaTheme="minorEastAsia"/>
                <w:lang w:val="en-US" w:eastAsia="zh-CN"/>
              </w:rPr>
              <w:t>Samsung</w:t>
            </w:r>
          </w:p>
        </w:tc>
        <w:tc>
          <w:tcPr>
            <w:tcW w:w="1238" w:type="dxa"/>
          </w:tcPr>
          <w:p>
            <w:pPr>
              <w:tabs>
                <w:tab w:val="left" w:pos="551"/>
              </w:tabs>
              <w:rPr>
                <w:rFonts w:eastAsia="Yu Mincho"/>
                <w:lang w:val="en-US" w:eastAsia="ja-JP"/>
              </w:rPr>
            </w:pPr>
          </w:p>
        </w:tc>
        <w:tc>
          <w:tcPr>
            <w:tcW w:w="7509"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gain, we don’t think PUSCH fragmentation due to Msg 4 PUCCH FH, with separate UL iBWP, is a critical issue.  </w:t>
            </w:r>
          </w:p>
          <w:p>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472" w:type="dxa"/>
          </w:tcPr>
          <w:p>
            <w:pPr>
              <w:rPr>
                <w:rFonts w:eastAsia="Malgun Gothic"/>
                <w:lang w:val="en-US" w:eastAsia="ko-KR"/>
              </w:rPr>
            </w:pPr>
            <w:r>
              <w:rPr>
                <w:rFonts w:hint="eastAsia" w:eastAsia="Malgun Gothic"/>
                <w:lang w:val="en-US" w:eastAsia="ko-KR"/>
              </w:rPr>
              <w:t>LG</w:t>
            </w:r>
          </w:p>
        </w:tc>
        <w:tc>
          <w:tcPr>
            <w:tcW w:w="1238" w:type="dxa"/>
          </w:tcPr>
          <w:p>
            <w:pPr>
              <w:tabs>
                <w:tab w:val="left" w:pos="551"/>
              </w:tabs>
              <w:rPr>
                <w:rFonts w:eastAsia="Malgun Gothic"/>
                <w:lang w:val="en-US" w:eastAsia="ko-KR"/>
              </w:rPr>
            </w:pPr>
            <w:r>
              <w:rPr>
                <w:rFonts w:hint="eastAsia" w:eastAsia="Malgun Gothic"/>
                <w:lang w:val="en-US" w:eastAsia="ko-KR"/>
              </w:rPr>
              <w:t>Y</w:t>
            </w:r>
          </w:p>
        </w:tc>
        <w:tc>
          <w:tcPr>
            <w:tcW w:w="7509" w:type="dxa"/>
          </w:tcPr>
          <w:p>
            <w:pPr>
              <w:rPr>
                <w:rFonts w:eastAsia="Malgun Gothic"/>
                <w:lang w:val="en-US" w:eastAsia="ko-KR"/>
              </w:rPr>
            </w:pPr>
            <w:r>
              <w:rPr>
                <w:rFonts w:hint="eastAsia" w:eastAsia="Malgun Gothic"/>
                <w:lang w:val="en-US" w:eastAsia="ko-KR"/>
              </w:rPr>
              <w:t>Fine with the squ</w:t>
            </w:r>
            <w:r>
              <w:rPr>
                <w:rFonts w:eastAsia="Malgun Gothic"/>
                <w:lang w:val="en-US" w:eastAsia="ko-KR"/>
              </w:rPr>
              <w:t>a</w:t>
            </w:r>
            <w:r>
              <w:rPr>
                <w:rFonts w:hint="eastAsia" w:eastAsia="Malgun Gothic"/>
                <w:lang w:val="en-US" w:eastAsia="ko-KR"/>
              </w:rPr>
              <w:t>re bracket.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We propose the following minor update:</w:t>
            </w:r>
          </w:p>
          <w:p>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PUCCH configuration </w:t>
            </w:r>
            <w:r>
              <w:rPr>
                <w:b/>
                <w:lang w:val="en-US"/>
              </w:rPr>
              <w:t>for</w:t>
            </w:r>
            <w:r>
              <w:rPr>
                <w:b/>
                <w:color w:val="00B050"/>
                <w:lang w:val="en-US"/>
              </w:rPr>
              <w:t xml:space="preserve"> </w:t>
            </w:r>
            <w:r>
              <w:rPr>
                <w:b/>
                <w:lang w:val="en-US"/>
              </w:rPr>
              <w:t>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238"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7509" w:type="dxa"/>
          </w:tcPr>
          <w:p>
            <w:pPr>
              <w:rPr>
                <w:b/>
                <w:highlight w:val="yellow"/>
                <w:lang w:val="en-US"/>
              </w:rPr>
            </w:pPr>
          </w:p>
        </w:tc>
      </w:tr>
    </w:tbl>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8"/>
        <w:numPr>
          <w:ilvl w:val="0"/>
          <w:numId w:val="5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8"/>
        <w:numPr>
          <w:ilvl w:val="0"/>
          <w:numId w:val="5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8"/>
              <w:numPr>
                <w:ilvl w:val="0"/>
                <w:numId w:val="5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8"/>
              <w:numPr>
                <w:ilvl w:val="0"/>
                <w:numId w:val="5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ko-KR"/>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8"/>
              <w:numPr>
                <w:ilvl w:val="0"/>
                <w:numId w:val="52"/>
              </w:numPr>
              <w:rPr>
                <w:rFonts w:eastAsia="Yu Mincho"/>
                <w:sz w:val="20"/>
                <w:szCs w:val="20"/>
                <w:lang w:val="en-US"/>
              </w:rPr>
            </w:pPr>
            <w:r>
              <w:rPr>
                <w:rFonts w:eastAsia="Yu Mincho"/>
                <w:sz w:val="20"/>
                <w:szCs w:val="20"/>
                <w:lang w:val="en-US"/>
              </w:rPr>
              <w:t>Whether the center frequencies for initial UL/DL can be different</w:t>
            </w:r>
          </w:p>
          <w:p>
            <w:pPr>
              <w:pStyle w:val="48"/>
              <w:numPr>
                <w:ilvl w:val="0"/>
                <w:numId w:val="52"/>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8"/>
              <w:numPr>
                <w:ilvl w:val="0"/>
                <w:numId w:val="5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8"/>
              <w:numPr>
                <w:ilvl w:val="0"/>
                <w:numId w:val="5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8"/>
              <w:numPr>
                <w:ilvl w:val="0"/>
                <w:numId w:val="5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8"/>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8"/>
              <w:numPr>
                <w:ilvl w:val="0"/>
                <w:numId w:val="5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8"/>
              <w:numPr>
                <w:ilvl w:val="0"/>
                <w:numId w:val="5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8"/>
              <w:numPr>
                <w:ilvl w:val="1"/>
                <w:numId w:val="54"/>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8"/>
              <w:numPr>
                <w:ilvl w:val="0"/>
                <w:numId w:val="5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8"/>
              <w:numPr>
                <w:ilvl w:val="1"/>
                <w:numId w:val="54"/>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8"/>
              <w:numPr>
                <w:ilvl w:val="0"/>
                <w:numId w:val="5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8"/>
              <w:numPr>
                <w:ilvl w:val="1"/>
                <w:numId w:val="54"/>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jc w:val="both"/>
              <w:rPr>
                <w:bCs/>
                <w:lang w:val="en-US"/>
              </w:rPr>
            </w:pPr>
            <w:r>
              <w:rPr>
                <w:bCs/>
                <w:lang w:val="en-US"/>
              </w:rPr>
              <w:t xml:space="preserve">No need to change specification </w:t>
            </w:r>
          </w:p>
          <w:p>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pPr>
              <w:jc w:val="both"/>
              <w:rPr>
                <w:bCs/>
                <w:lang w:val="en-US"/>
              </w:rPr>
            </w:pPr>
            <w:r>
              <w:rPr>
                <w:bCs/>
                <w:lang w:val="en-US"/>
              </w:rPr>
              <w:t xml:space="preserve">We are fine to keep it open as following </w:t>
            </w:r>
          </w:p>
          <w:p>
            <w:pPr>
              <w:rPr>
                <w:b/>
                <w:bCs/>
                <w:lang w:val="en-US"/>
              </w:rPr>
            </w:pPr>
            <w:r>
              <w:rPr>
                <w:b/>
                <w:bCs/>
                <w:lang w:val="en-US"/>
              </w:rPr>
              <w:t>The center frequencies for separate initial UL/DL BWPs for RedCap UEs in TDD are the same</w:t>
            </w:r>
          </w:p>
          <w:p>
            <w:pPr>
              <w:pStyle w:val="48"/>
              <w:numPr>
                <w:ilvl w:val="0"/>
                <w:numId w:val="55"/>
              </w:numPr>
              <w:rPr>
                <w:b/>
                <w:bCs/>
                <w:lang w:val="en-US"/>
              </w:rPr>
            </w:pPr>
            <w:r>
              <w:rPr>
                <w:b/>
                <w:sz w:val="20"/>
                <w:szCs w:val="22"/>
                <w:lang w:val="en-US"/>
              </w:rPr>
              <w:t>FFS: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The rewording of the FFS by Nordic should be applied:</w:t>
            </w:r>
          </w:p>
          <w:p>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gridSpan w:val="2"/>
          </w:tcPr>
          <w:p>
            <w:pPr>
              <w:rPr>
                <w:rFonts w:eastAsiaTheme="minorEastAsia"/>
                <w:lang w:val="en-US" w:eastAsia="zh-CN"/>
              </w:rPr>
            </w:pPr>
            <w:r>
              <w:rPr>
                <w:rFonts w:eastAsiaTheme="minorEastAsia"/>
                <w:lang w:val="en-US" w:eastAsia="zh-CN"/>
              </w:rPr>
              <w:t>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rPr>
                <w:rFonts w:eastAsiaTheme="minorEastAsia"/>
                <w:lang w:val="en-US" w:eastAsia="zh-CN"/>
              </w:rPr>
            </w:pPr>
            <w:r>
              <w:rPr>
                <w:rFonts w:eastAsiaTheme="minorEastAsia"/>
                <w:lang w:val="en-US" w:eastAsia="zh-CN"/>
              </w:rPr>
              <w:t>Yes, but</w:t>
            </w:r>
          </w:p>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rPr>
                <w:rFonts w:eastAsiaTheme="minorEastAsia"/>
                <w:lang w:val="en-US" w:eastAsia="zh-CN"/>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 xml:space="preserve">On the other hand, we do think we need make a decision now for the FFS point. We have discussed this issue for so many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rPr>
                <w:rFonts w:eastAsia="宋体"/>
                <w:lang w:val="en-US" w:eastAsia="zh-CN"/>
              </w:rPr>
            </w:pPr>
            <w:r>
              <w:rPr>
                <w:rFonts w:hint="eastAsia" w:eastAsia="Malgun Gothic"/>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3"/>
          </w:tcPr>
          <w:p>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pPr>
              <w:jc w:val="both"/>
              <w:rPr>
                <w:b/>
                <w:lang w:val="en-US"/>
              </w:rPr>
            </w:pPr>
            <w:r>
              <w:rPr>
                <w:b/>
                <w:highlight w:val="yellow"/>
                <w:lang w:val="en-US"/>
              </w:rPr>
              <w:t>High Priority Proposal 3.1-3d</w:t>
            </w:r>
            <w:r>
              <w:rPr>
                <w:b/>
                <w:lang w:val="en-US"/>
              </w:rPr>
              <w:t>:</w:t>
            </w:r>
          </w:p>
          <w:p>
            <w:pPr>
              <w:pStyle w:val="48"/>
              <w:numPr>
                <w:ilvl w:val="0"/>
                <w:numId w:val="5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pPr>
              <w:pStyle w:val="48"/>
              <w:numPr>
                <w:ilvl w:val="1"/>
                <w:numId w:val="5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Is the proposal to ask</w:t>
            </w:r>
          </w:p>
          <w:p>
            <w:pPr>
              <w:pStyle w:val="48"/>
              <w:numPr>
                <w:ilvl w:val="0"/>
                <w:numId w:val="5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pPr>
              <w:rPr>
                <w:rFonts w:eastAsiaTheme="minorEastAsia"/>
                <w:lang w:val="en-US" w:eastAsia="zh-CN"/>
              </w:rPr>
            </w:pPr>
            <w:r>
              <w:rPr>
                <w:b/>
                <w:szCs w:val="22"/>
                <w:lang w:val="en-US"/>
              </w:rPr>
              <w:t xml:space="preserve">FFS: they can be </w:t>
            </w:r>
            <w:r>
              <w:rPr>
                <w:b/>
                <w:color w:val="FF0000"/>
                <w:szCs w:val="22"/>
                <w:lang w:val="en-US"/>
              </w:rPr>
              <w:t xml:space="preserve">different </w:t>
            </w:r>
            <w:r>
              <w:rPr>
                <w:b/>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“if supported”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Fine with Huawei</w:t>
            </w:r>
            <w:r>
              <w:rPr>
                <w:rFonts w:eastAsiaTheme="minorEastAsia"/>
                <w:lang w:val="en-US" w:eastAsia="zh-CN"/>
              </w:rPr>
              <w:t>’</w:t>
            </w:r>
            <w:r>
              <w:rPr>
                <w:rFonts w:hint="eastAsia" w:eastAsiaTheme="minor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Lenovo, Motorola Mobility</w:t>
            </w:r>
          </w:p>
        </w:tc>
        <w:tc>
          <w:tcPr>
            <w:tcW w:w="1351" w:type="dxa"/>
          </w:tcPr>
          <w:p>
            <w:pPr>
              <w:tabs>
                <w:tab w:val="left" w:pos="551"/>
              </w:tabs>
              <w:rPr>
                <w:rFonts w:eastAsia="Yu Mincho"/>
                <w:lang w:val="en-US" w:eastAsia="ja-JP"/>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pPr>
              <w:rPr>
                <w:rFonts w:eastAsiaTheme="minorEastAsia"/>
                <w:lang w:val="en-US" w:eastAsia="zh-CN"/>
              </w:rPr>
            </w:pPr>
            <w:r>
              <w:rPr>
                <w:rFonts w:eastAsiaTheme="minorEastAsia"/>
                <w:lang w:val="en-US" w:eastAsia="zh-CN"/>
              </w:rPr>
              <w:t xml:space="preserve">With this, we suggest following revisions: </w:t>
            </w:r>
          </w:p>
          <w:p>
            <w:pPr>
              <w:pStyle w:val="48"/>
              <w:numPr>
                <w:ilvl w:val="0"/>
                <w:numId w:val="5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pPr>
              <w:pStyle w:val="48"/>
              <w:numPr>
                <w:ilvl w:val="0"/>
                <w:numId w:val="54"/>
              </w:numPr>
              <w:jc w:val="both"/>
              <w:rPr>
                <w:b/>
                <w:bCs/>
                <w:sz w:val="20"/>
                <w:szCs w:val="20"/>
                <w:lang w:val="en-US"/>
              </w:rPr>
            </w:pPr>
            <w:r>
              <w:rPr>
                <w:b/>
                <w:szCs w:val="22"/>
                <w:lang w:val="en-US"/>
              </w:rPr>
              <w:t xml:space="preserve">FFS: </w:t>
            </w:r>
            <w:r>
              <w:rPr>
                <w:rFonts w:eastAsiaTheme="minorEastAsia"/>
                <w:lang w:val="en-US" w:eastAsia="zh-CN"/>
              </w:rPr>
              <w:t xml:space="preserve">The separate initial UL BWP can be associated with MIB-configured initial DL BWP, which have different center frequencies.  </w:t>
            </w:r>
          </w:p>
          <w:p>
            <w:pPr>
              <w:rPr>
                <w:rFonts w:eastAsiaTheme="minorEastAsia"/>
                <w:lang w:val="en-US" w:eastAsia="zh-CN"/>
              </w:rPr>
            </w:pPr>
            <w:r>
              <w:rPr>
                <w:lang w:val="en-US"/>
              </w:rPr>
              <w:t xml:space="preserve">And we support different center frequencies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FUTUREWEI5</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 xml:space="preserve">Fine with </w:t>
            </w:r>
            <w:r>
              <w:rPr>
                <w:rFonts w:eastAsiaTheme="minorEastAsia"/>
                <w:lang w:val="en-US" w:eastAsia="zh-CN"/>
              </w:rPr>
              <w:t xml:space="preserve">vivo and </w:t>
            </w: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update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eastAsia="Yu Mincho"/>
                <w:lang w:val="en-US" w:eastAsia="ja-JP"/>
              </w:rPr>
              <w:t>We prefer Lonovo/Motorola Mobility’s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Fine with vivo and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‘if supported ’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51" w:type="dxa"/>
          </w:tcPr>
          <w:p>
            <w:pPr>
              <w:tabs>
                <w:tab w:val="left" w:pos="551"/>
              </w:tabs>
              <w:rPr>
                <w:rFonts w:eastAsia="Malgun Gothic"/>
                <w:lang w:val="en-US" w:eastAsia="ko-KR"/>
              </w:rPr>
            </w:pPr>
          </w:p>
        </w:tc>
        <w:tc>
          <w:tcPr>
            <w:tcW w:w="6801" w:type="dxa"/>
            <w:gridSpan w:val="2"/>
          </w:tcPr>
          <w:p>
            <w:pPr>
              <w:rPr>
                <w:rFonts w:eastAsia="Malgun Gothic"/>
                <w:lang w:val="en-US" w:eastAsia="ko-KR"/>
              </w:rPr>
            </w:pPr>
            <w:r>
              <w:rPr>
                <w:rFonts w:eastAsia="Malgun Gothic"/>
                <w:lang w:val="en-US" w:eastAsia="ko-KR"/>
              </w:rPr>
              <w:t>P</w:t>
            </w:r>
            <w:r>
              <w:rPr>
                <w:rFonts w:hint="eastAsia" w:eastAsia="Malgun Gothic"/>
                <w:lang w:val="en-US" w:eastAsia="ko-KR"/>
              </w:rPr>
              <w:t xml:space="preserve">refer to remove the </w:t>
            </w:r>
            <w:r>
              <w:rPr>
                <w:rFonts w:eastAsia="Malgun Gothic"/>
                <w:lang w:val="en-US" w:eastAsia="ko-KR"/>
              </w:rPr>
              <w:t>“if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51" w:type="dxa"/>
            <w:vAlign w:val="top"/>
          </w:tcPr>
          <w:p>
            <w:pPr>
              <w:tabs>
                <w:tab w:val="left" w:pos="551"/>
              </w:tabs>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 xml:space="preserve">Y </w:t>
            </w:r>
          </w:p>
        </w:tc>
        <w:tc>
          <w:tcPr>
            <w:tcW w:w="6801" w:type="dxa"/>
            <w:gridSpan w:val="2"/>
            <w:vAlign w:val="top"/>
          </w:tcPr>
          <w:p>
            <w:pPr>
              <w:bidi w:val="0"/>
              <w:rPr>
                <w:rFonts w:hint="default" w:ascii="Times New Roman" w:hAnsi="Times New Roman" w:cs="Times New Roman" w:eastAsiaTheme="minorEastAsia"/>
                <w:lang w:val="en-US" w:eastAsia="zh-CN" w:bidi="ar-SA"/>
              </w:rPr>
            </w:pPr>
            <w:r>
              <w:rPr>
                <w:rFonts w:hint="eastAsia" w:eastAsia="宋体"/>
                <w:b w:val="0"/>
                <w:bCs w:val="0"/>
                <w:color w:val="auto"/>
                <w:sz w:val="20"/>
                <w:szCs w:val="20"/>
                <w:lang w:val="en-US" w:eastAsia="zh-CN"/>
              </w:rPr>
              <w:t xml:space="preserve">If  there exist the possibility to support different center frequencies during initial access, then </w:t>
            </w:r>
            <w:r>
              <w:rPr>
                <w:rFonts w:hint="default" w:eastAsia="宋体"/>
                <w:b/>
                <w:bCs/>
                <w:color w:val="FF0000"/>
                <w:sz w:val="20"/>
                <w:szCs w:val="20"/>
                <w:lang w:val="en-US" w:eastAsia="zh-CN"/>
              </w:rPr>
              <w:t>‘</w:t>
            </w:r>
            <w:r>
              <w:rPr>
                <w:b/>
                <w:bCs/>
                <w:color w:val="FF0000"/>
                <w:sz w:val="20"/>
                <w:szCs w:val="20"/>
                <w:lang w:val="en-US"/>
              </w:rPr>
              <w:t>if supported</w:t>
            </w:r>
            <w:r>
              <w:rPr>
                <w:rFonts w:hint="default" w:eastAsia="宋体"/>
                <w:b/>
                <w:bCs/>
                <w:color w:val="FF0000"/>
                <w:sz w:val="20"/>
                <w:szCs w:val="20"/>
                <w:lang w:val="en-US" w:eastAsia="zh-CN"/>
              </w:rPr>
              <w:t>’</w:t>
            </w:r>
            <w:r>
              <w:rPr>
                <w:rFonts w:hint="eastAsia" w:eastAsia="宋体"/>
                <w:b/>
                <w:bCs/>
                <w:color w:val="FF0000"/>
                <w:sz w:val="20"/>
                <w:szCs w:val="20"/>
                <w:lang w:val="en-US" w:eastAsia="zh-CN"/>
              </w:rPr>
              <w:t xml:space="preserve"> </w:t>
            </w:r>
            <w:r>
              <w:rPr>
                <w:rFonts w:hint="eastAsia" w:eastAsia="宋体"/>
                <w:b w:val="0"/>
                <w:bCs w:val="0"/>
                <w:color w:val="auto"/>
                <w:sz w:val="20"/>
                <w:szCs w:val="20"/>
                <w:lang w:val="en-US" w:eastAsia="zh-CN"/>
              </w:rPr>
              <w:t xml:space="preserve">is required. If we agree to support the same center frequencies during/after initial access,  then the  </w:t>
            </w:r>
            <w:r>
              <w:rPr>
                <w:rFonts w:hint="default" w:eastAsia="宋体"/>
                <w:b/>
                <w:bCs/>
                <w:color w:val="FF0000"/>
                <w:sz w:val="20"/>
                <w:szCs w:val="20"/>
                <w:lang w:val="en-US" w:eastAsia="zh-CN"/>
              </w:rPr>
              <w:t>‘</w:t>
            </w:r>
            <w:r>
              <w:rPr>
                <w:b/>
                <w:bCs/>
                <w:color w:val="FF0000"/>
                <w:sz w:val="20"/>
                <w:szCs w:val="20"/>
                <w:lang w:val="en-US"/>
              </w:rPr>
              <w:t>if supported</w:t>
            </w:r>
            <w:r>
              <w:rPr>
                <w:rFonts w:hint="default" w:eastAsia="宋体"/>
                <w:b/>
                <w:bCs/>
                <w:color w:val="FF0000"/>
                <w:sz w:val="20"/>
                <w:szCs w:val="20"/>
                <w:lang w:val="en-US" w:eastAsia="zh-CN"/>
              </w:rPr>
              <w:t>’</w:t>
            </w:r>
            <w:r>
              <w:rPr>
                <w:rFonts w:hint="eastAsia" w:eastAsia="宋体"/>
                <w:b/>
                <w:bCs/>
                <w:color w:val="FF0000"/>
                <w:sz w:val="20"/>
                <w:szCs w:val="20"/>
                <w:lang w:val="en-US" w:eastAsia="zh-CN"/>
              </w:rPr>
              <w:t xml:space="preserve"> </w:t>
            </w:r>
            <w:r>
              <w:rPr>
                <w:rFonts w:hint="eastAsia" w:eastAsia="宋体"/>
                <w:b w:val="0"/>
                <w:bCs w:val="0"/>
                <w:color w:val="auto"/>
                <w:sz w:val="20"/>
                <w:szCs w:val="20"/>
                <w:lang w:val="en-US" w:eastAsia="zh-CN"/>
              </w:rPr>
              <w:t xml:space="preserve">is not required. At present stage, it is better to keep the </w:t>
            </w:r>
            <w:r>
              <w:rPr>
                <w:rFonts w:hint="default" w:eastAsia="宋体"/>
                <w:b/>
                <w:bCs/>
                <w:color w:val="FF0000"/>
                <w:sz w:val="20"/>
                <w:szCs w:val="20"/>
                <w:lang w:val="en-US" w:eastAsia="zh-CN"/>
              </w:rPr>
              <w:t>‘</w:t>
            </w:r>
            <w:r>
              <w:rPr>
                <w:b/>
                <w:bCs/>
                <w:color w:val="FF0000"/>
                <w:sz w:val="20"/>
                <w:szCs w:val="20"/>
                <w:lang w:val="en-US"/>
              </w:rPr>
              <w:t>if supported</w:t>
            </w:r>
            <w:r>
              <w:rPr>
                <w:rFonts w:hint="default" w:eastAsia="宋体"/>
                <w:b/>
                <w:bCs/>
                <w:color w:val="FF0000"/>
                <w:sz w:val="20"/>
                <w:szCs w:val="20"/>
                <w:lang w:val="en-US" w:eastAsia="zh-CN"/>
              </w:rPr>
              <w:t>’</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8"/>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8"/>
        <w:numPr>
          <w:ilvl w:val="1"/>
          <w:numId w:val="12"/>
        </w:numPr>
        <w:rPr>
          <w:b/>
          <w:sz w:val="20"/>
          <w:szCs w:val="22"/>
          <w:lang w:val="en-US"/>
        </w:rPr>
      </w:pPr>
      <w:r>
        <w:rPr>
          <w:b/>
          <w:sz w:val="20"/>
          <w:szCs w:val="22"/>
          <w:lang w:val="en-US"/>
        </w:rPr>
        <w:t>RO sharing between RedCap and non-RedCap is not precluded.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4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spacing w:after="100" w:afterAutospacing="1"/>
        <w:jc w:val="both"/>
        <w:rPr>
          <w:lang w:val="en-US"/>
        </w:rPr>
      </w:pPr>
      <w:r>
        <w:rPr>
          <w:highlight w:val="yellow"/>
          <w:lang w:val="en-US"/>
        </w:rPr>
        <w:br w:type="textWrapping"/>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pPr>
        <w:spacing w:after="100" w:afterAutospacing="1"/>
        <w:jc w:val="both"/>
        <w:rPr>
          <w:lang w:val="en-US"/>
        </w:rPr>
      </w:pPr>
      <w:r>
        <w:rPr>
          <w:lang w:val="en-US"/>
        </w:rPr>
        <w:t>Some other views on ROs expressed in the contributions:</w:t>
      </w:r>
    </w:p>
    <w:p>
      <w:pPr>
        <w:pStyle w:val="48"/>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pPr>
        <w:pStyle w:val="48"/>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pPr>
        <w:pStyle w:val="48"/>
        <w:numPr>
          <w:ilvl w:val="1"/>
          <w:numId w:val="12"/>
        </w:numPr>
        <w:jc w:val="both"/>
        <w:rPr>
          <w:sz w:val="20"/>
          <w:szCs w:val="22"/>
          <w:lang w:val="en-US"/>
        </w:rPr>
      </w:pPr>
      <w:r>
        <w:rPr>
          <w:sz w:val="20"/>
          <w:szCs w:val="22"/>
          <w:lang w:val="en-US"/>
        </w:rPr>
        <w:t>The gNB can configure more than one RedCap-dedicated initial UL BWP candidates to cover all the ROs.</w:t>
      </w:r>
    </w:p>
    <w:p>
      <w:pPr>
        <w:pStyle w:val="48"/>
        <w:numPr>
          <w:ilvl w:val="1"/>
          <w:numId w:val="12"/>
        </w:numPr>
        <w:jc w:val="both"/>
        <w:rPr>
          <w:sz w:val="20"/>
          <w:szCs w:val="22"/>
          <w:lang w:val="en-US"/>
        </w:rPr>
      </w:pPr>
      <w:r>
        <w:rPr>
          <w:sz w:val="20"/>
          <w:szCs w:val="22"/>
          <w:lang w:val="en-US"/>
        </w:rPr>
        <w:t>A RedCap UE should apply one of the candidates as its initial UL BWP based on its selected RO.</w:t>
      </w:r>
    </w:p>
    <w:p>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tcPr>
          <w:p>
            <w:pPr>
              <w:tabs>
                <w:tab w:val="left" w:pos="551"/>
              </w:tabs>
              <w:rPr>
                <w:lang w:val="en-US" w:eastAsia="ko-KR"/>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Partly Y</w:t>
            </w:r>
          </w:p>
        </w:tc>
        <w:tc>
          <w:tcPr>
            <w:tcW w:w="6780" w:type="dxa"/>
          </w:tcPr>
          <w:p>
            <w:pPr>
              <w:rPr>
                <w:rFonts w:eastAsiaTheme="minorEastAsia"/>
                <w:lang w:val="en-US" w:eastAsia="zh-CN"/>
              </w:rPr>
            </w:pPr>
            <w:r>
              <w:rPr>
                <w:rFonts w:hint="eastAsia" w:eastAsiaTheme="minorEastAsia"/>
                <w:lang w:val="en-US" w:eastAsia="zh-CN"/>
              </w:rPr>
              <w:t>We think that if ROs are shared between RedCap and non-RedCap UEs, they are fully shared. Partial sharing of ROs may cause:</w:t>
            </w:r>
          </w:p>
          <w:p>
            <w:pPr>
              <w:rPr>
                <w:rFonts w:eastAsiaTheme="minorEastAsia"/>
                <w:lang w:val="en-US" w:eastAsia="zh-CN"/>
              </w:rPr>
            </w:pPr>
            <w:r>
              <w:rPr>
                <w:rFonts w:hint="eastAsia" w:eastAsiaTheme="minorEastAsia"/>
                <w:lang w:val="en-US" w:eastAsia="zh-CN"/>
              </w:rPr>
              <w:t xml:space="preserve">(1) If the SSB-to-RO mapping remains the same, the RedCap UE cannot select the best RO with highest SSB RSRP. </w:t>
            </w:r>
          </w:p>
          <w:p>
            <w:pPr>
              <w:rPr>
                <w:rFonts w:eastAsiaTheme="minorEastAsia"/>
                <w:lang w:val="en-US" w:eastAsia="zh-CN"/>
              </w:rPr>
            </w:pPr>
            <w:r>
              <w:rPr>
                <w:rFonts w:hint="eastAsia" w:eastAsiaTheme="minor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hint="eastAsia" w:eastAsiaTheme="minor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pPr>
              <w:rPr>
                <w:lang w:val="en-US" w:eastAsia="ko-KR"/>
              </w:rPr>
            </w:pPr>
            <w:r>
              <w:rPr>
                <w:rFonts w:hint="eastAsia" w:eastAsiaTheme="minorEastAsia"/>
                <w:lang w:val="en-US" w:eastAsia="zh-CN"/>
              </w:rPr>
              <w:t>Can be discussed together with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Ericsson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China </w:t>
            </w:r>
            <w:r>
              <w:rPr>
                <w:rFonts w:ascii="Times" w:hAnsi="Times" w:eastAsia="宋体" w:cs="Times"/>
                <w:szCs w:val="22"/>
                <w:lang w:val="en-US" w:eastAsia="ja-JP"/>
              </w:rPr>
              <w:t>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received responses, the following updated proposal can be considered:</w:t>
            </w:r>
          </w:p>
          <w:p>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pPr>
              <w:numPr>
                <w:ilvl w:val="0"/>
                <w:numId w:val="42"/>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pPr>
              <w:spacing w:after="0" w:line="252" w:lineRule="auto"/>
              <w:rPr>
                <w:rFonts w:eastAsia="Times New Roman" w:cs="Time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hint="eastAsia" w:eastAsiaTheme="minorEastAsia"/>
                <w:lang w:val="en-US" w:eastAsia="zh-CN"/>
              </w:rPr>
              <w:t>B</w:t>
            </w:r>
            <w:r>
              <w:rPr>
                <w:rFonts w:eastAsiaTheme="minorEastAsia"/>
                <w:lang w:val="en-US" w:eastAsia="zh-CN"/>
              </w:rPr>
              <w:t xml:space="preserve">ut we would be fine to have some discussion in AI 8.6.2 if some RAN1 centric discussion can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We think AI 8.6.2 is not going to discuss any potential frequency domain issue or new SSB-to-RO mapping issue. Prefer to discuss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How to share ROs is related to the initial UL BWP and should be discussed here, not in 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received responses, the original proposal can be considered again, i.e.:</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42"/>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Though we are fine to confirm the WA, we think the issues raised before by Huawei, OPPO and CATT still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need to discuss how to ensure that the shared resources are within BWP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42"/>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Same comment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Same comment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pPr>
              <w:numPr>
                <w:ilvl w:val="0"/>
                <w:numId w:val="42"/>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bl>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4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2"/>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8"/>
        <w:numPr>
          <w:ilvl w:val="0"/>
          <w:numId w:val="12"/>
        </w:numPr>
        <w:jc w:val="both"/>
        <w:rPr>
          <w:sz w:val="20"/>
          <w:szCs w:val="22"/>
          <w:lang w:val="en-US"/>
        </w:rPr>
      </w:pPr>
      <w:r>
        <w:rPr>
          <w:sz w:val="20"/>
          <w:szCs w:val="22"/>
          <w:lang w:val="en-US"/>
        </w:rPr>
        <w:t xml:space="preserve">[10]: FFS the frequency hopping of RedCap PUCCH in the initial UL BWP can be disabled. </w:t>
      </w:r>
    </w:p>
    <w:p>
      <w:pPr>
        <w:pStyle w:val="48"/>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8"/>
        <w:numPr>
          <w:ilvl w:val="0"/>
          <w:numId w:val="12"/>
        </w:numPr>
        <w:jc w:val="both"/>
        <w:rPr>
          <w:sz w:val="20"/>
          <w:szCs w:val="22"/>
          <w:lang w:val="en-US"/>
        </w:rPr>
      </w:pPr>
      <w:r>
        <w:rPr>
          <w:sz w:val="20"/>
          <w:szCs w:val="22"/>
          <w:lang w:val="en-US"/>
        </w:rPr>
        <w:t>[12]: FFS for disabling frequency hopping can be further investigated</w:t>
      </w:r>
    </w:p>
    <w:p>
      <w:pPr>
        <w:pStyle w:val="48"/>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8"/>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5" w:name="_Toc68640752"/>
      <w:bookmarkEnd w:id="15"/>
      <w:bookmarkStart w:id="16" w:name="_Toc68614648"/>
      <w:bookmarkEnd w:id="16"/>
      <w:bookmarkStart w:id="17" w:name="_Toc68643018"/>
      <w:bookmarkEnd w:id="17"/>
      <w:bookmarkStart w:id="18" w:name="_Toc68638518"/>
      <w:bookmarkEnd w:id="18"/>
      <w:bookmarkStart w:id="19" w:name="_Toc68640924"/>
      <w:bookmarkEnd w:id="19"/>
      <w:bookmarkStart w:id="20" w:name="_Toc68642472"/>
      <w:bookmarkEnd w:id="20"/>
      <w:bookmarkStart w:id="21" w:name="_Toc68642855"/>
      <w:bookmarkEnd w:id="21"/>
      <w:bookmarkStart w:id="22" w:name="_Toc68640608"/>
      <w:bookmarkEnd w:id="22"/>
      <w:bookmarkStart w:id="23" w:name="_Toc68642591"/>
      <w:bookmarkEnd w:id="23"/>
      <w:bookmarkStart w:id="24" w:name="_Toc68638685"/>
      <w:bookmarkEnd w:id="24"/>
      <w:bookmarkStart w:id="25" w:name="_Toc68638500"/>
      <w:bookmarkEnd w:id="25"/>
      <w:bookmarkStart w:id="26" w:name="_Toc68606813"/>
      <w:bookmarkEnd w:id="26"/>
      <w:bookmarkStart w:id="27" w:name="_Toc68638586"/>
      <w:bookmarkEnd w:id="27"/>
      <w:bookmarkStart w:id="28" w:name="_Toc68640491"/>
      <w:bookmarkEnd w:id="28"/>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8"/>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8"/>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8"/>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pPr>
        <w:pStyle w:val="48"/>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8"/>
        <w:numPr>
          <w:ilvl w:val="0"/>
          <w:numId w:val="12"/>
        </w:numPr>
        <w:jc w:val="both"/>
        <w:rPr>
          <w:sz w:val="20"/>
          <w:szCs w:val="22"/>
          <w:lang w:val="en-US"/>
        </w:rPr>
      </w:pPr>
      <w:r>
        <w:rPr>
          <w:sz w:val="20"/>
          <w:szCs w:val="22"/>
          <w:lang w:val="en-US"/>
        </w:rPr>
        <w:t xml:space="preserve">FG 6-1aa: </w:t>
      </w:r>
    </w:p>
    <w:p>
      <w:pPr>
        <w:pStyle w:val="48"/>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8"/>
        <w:numPr>
          <w:ilvl w:val="1"/>
          <w:numId w:val="12"/>
        </w:numPr>
        <w:jc w:val="both"/>
        <w:rPr>
          <w:sz w:val="20"/>
          <w:szCs w:val="22"/>
          <w:lang w:val="en-US"/>
        </w:rPr>
      </w:pPr>
      <w:r>
        <w:rPr>
          <w:sz w:val="20"/>
          <w:szCs w:val="22"/>
          <w:lang w:val="en-US"/>
        </w:rPr>
        <w:t>This would be equivalent to FG 6-1a of Rel-15 for non-RedCap UEs.</w:t>
      </w:r>
    </w:p>
    <w:p>
      <w:pPr>
        <w:pStyle w:val="48"/>
        <w:numPr>
          <w:ilvl w:val="1"/>
          <w:numId w:val="12"/>
        </w:numPr>
        <w:jc w:val="both"/>
        <w:rPr>
          <w:sz w:val="20"/>
          <w:szCs w:val="22"/>
          <w:lang w:val="en-US"/>
        </w:rPr>
      </w:pPr>
      <w:r>
        <w:rPr>
          <w:sz w:val="20"/>
          <w:szCs w:val="22"/>
          <w:lang w:val="en-US"/>
        </w:rPr>
        <w:t>FFS: Mandatory or optional for RedCap UEs</w:t>
      </w:r>
    </w:p>
    <w:p>
      <w:pPr>
        <w:pStyle w:val="48"/>
        <w:numPr>
          <w:ilvl w:val="0"/>
          <w:numId w:val="12"/>
        </w:numPr>
        <w:jc w:val="both"/>
        <w:rPr>
          <w:sz w:val="20"/>
          <w:szCs w:val="22"/>
          <w:lang w:val="en-US"/>
        </w:rPr>
      </w:pPr>
      <w:r>
        <w:rPr>
          <w:sz w:val="20"/>
          <w:szCs w:val="22"/>
          <w:lang w:val="en-US"/>
        </w:rPr>
        <w:t xml:space="preserve">FG 6-1ab: </w:t>
      </w:r>
    </w:p>
    <w:p>
      <w:pPr>
        <w:pStyle w:val="48"/>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8"/>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8"/>
        <w:numPr>
          <w:ilvl w:val="1"/>
          <w:numId w:val="12"/>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8"/>
        <w:numPr>
          <w:ilvl w:val="0"/>
          <w:numId w:val="56"/>
        </w:numPr>
        <w:rPr>
          <w:b/>
          <w:sz w:val="20"/>
          <w:szCs w:val="22"/>
          <w:lang w:val="en-US"/>
        </w:rPr>
      </w:pPr>
      <w:r>
        <w:rPr>
          <w:b/>
          <w:sz w:val="20"/>
          <w:szCs w:val="22"/>
          <w:lang w:val="en-US"/>
        </w:rPr>
        <w:t>BW of UE-specific RRC configured BWP may not include BW of the CORESET#0 or SSB.</w:t>
      </w:r>
    </w:p>
    <w:p>
      <w:pPr>
        <w:pStyle w:val="48"/>
        <w:numPr>
          <w:ilvl w:val="0"/>
          <w:numId w:val="56"/>
        </w:numPr>
        <w:rPr>
          <w:b/>
          <w:sz w:val="20"/>
          <w:szCs w:val="22"/>
          <w:lang w:val="en-US"/>
        </w:rPr>
      </w:pPr>
      <w:r>
        <w:rPr>
          <w:b/>
          <w:sz w:val="20"/>
          <w:szCs w:val="22"/>
          <w:lang w:val="en-US"/>
        </w:rPr>
        <w:t>The active DL BWP and one or both of SSB and CORESET #0 may span a BW that exceeds the max RedCap UE BW.</w:t>
      </w:r>
    </w:p>
    <w:tbl>
      <w:tblPr>
        <w:tblStyle w:val="35"/>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805"/>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802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8025"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8025"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8025"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8025"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8025"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8025"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8025" w:type="dxa"/>
          </w:tcPr>
          <w:p>
            <w:pPr>
              <w:rPr>
                <w:lang w:val="en-US" w:eastAsia="ko-KR"/>
              </w:rPr>
            </w:pPr>
            <w:r>
              <w:rPr>
                <w:lang w:val="en-US" w:eastAsia="ko-KR"/>
              </w:rPr>
              <w:t>In our view, the RedCap UEs should mandatorily support FG 6-1a due to the following reasons:</w:t>
            </w:r>
          </w:p>
          <w:p>
            <w:pPr>
              <w:pStyle w:val="48"/>
              <w:numPr>
                <w:ilvl w:val="0"/>
                <w:numId w:val="5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8"/>
              <w:numPr>
                <w:ilvl w:val="0"/>
                <w:numId w:val="5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Style w:val="34"/>
              <w:tblW w:w="7789" w:type="dxa"/>
              <w:tblInd w:w="0" w:type="dxa"/>
              <w:tblLayout w:type="autofit"/>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8025"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8025"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8"/>
              <w:numPr>
                <w:ilvl w:val="0"/>
                <w:numId w:val="5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8025"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830"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8"/>
              <w:numPr>
                <w:ilvl w:val="0"/>
                <w:numId w:val="56"/>
              </w:numPr>
              <w:rPr>
                <w:b/>
                <w:sz w:val="20"/>
                <w:szCs w:val="22"/>
                <w:lang w:val="en-US"/>
              </w:rPr>
            </w:pPr>
            <w:r>
              <w:rPr>
                <w:b/>
                <w:sz w:val="20"/>
                <w:szCs w:val="22"/>
                <w:lang w:val="en-US"/>
              </w:rPr>
              <w:t>BW of UE-specific RRC configured BWP may not include BW of the CORESET#0 or SSB.</w:t>
            </w:r>
          </w:p>
          <w:p>
            <w:pPr>
              <w:pStyle w:val="48"/>
              <w:numPr>
                <w:ilvl w:val="0"/>
                <w:numId w:val="5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8"/>
              <w:numPr>
                <w:ilvl w:val="0"/>
                <w:numId w:val="5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8"/>
              <w:numPr>
                <w:ilvl w:val="0"/>
                <w:numId w:val="58"/>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8"/>
              <w:numPr>
                <w:ilvl w:val="0"/>
                <w:numId w:val="5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8"/>
              <w:numPr>
                <w:ilvl w:val="0"/>
                <w:numId w:val="5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8"/>
              <w:numPr>
                <w:ilvl w:val="0"/>
                <w:numId w:val="5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8"/>
              <w:numPr>
                <w:ilvl w:val="0"/>
                <w:numId w:val="58"/>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8"/>
              <w:numPr>
                <w:ilvl w:val="0"/>
                <w:numId w:val="5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8025"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8025"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8025"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8"/>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8025"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8"/>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830"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8"/>
        <w:numPr>
          <w:ilvl w:val="0"/>
          <w:numId w:val="12"/>
        </w:numPr>
        <w:jc w:val="both"/>
        <w:rPr>
          <w:sz w:val="20"/>
          <w:szCs w:val="22"/>
          <w:lang w:val="en-US"/>
        </w:rPr>
      </w:pPr>
      <w:r>
        <w:rPr>
          <w:sz w:val="20"/>
          <w:szCs w:val="22"/>
          <w:lang w:val="en-US"/>
        </w:rPr>
        <w:t>[11]: A RedCap UE not having SSB in active BWP would need to support at least optional features:</w:t>
      </w:r>
    </w:p>
    <w:p>
      <w:pPr>
        <w:pStyle w:val="48"/>
        <w:numPr>
          <w:ilvl w:val="1"/>
          <w:numId w:val="12"/>
        </w:numPr>
        <w:jc w:val="both"/>
        <w:rPr>
          <w:sz w:val="20"/>
          <w:szCs w:val="22"/>
          <w:lang w:val="en-US"/>
        </w:rPr>
      </w:pPr>
      <w:r>
        <w:rPr>
          <w:sz w:val="20"/>
          <w:szCs w:val="22"/>
          <w:lang w:val="en-US"/>
        </w:rPr>
        <w:t xml:space="preserve">FG 6-1a including at least synchronization based purely on TRS, </w:t>
      </w:r>
    </w:p>
    <w:p>
      <w:pPr>
        <w:pStyle w:val="48"/>
        <w:numPr>
          <w:ilvl w:val="1"/>
          <w:numId w:val="12"/>
        </w:numPr>
        <w:jc w:val="both"/>
        <w:rPr>
          <w:sz w:val="20"/>
          <w:szCs w:val="22"/>
          <w:lang w:val="en-US"/>
        </w:rPr>
      </w:pPr>
      <w:r>
        <w:rPr>
          <w:sz w:val="20"/>
          <w:szCs w:val="22"/>
          <w:lang w:val="en-US"/>
        </w:rPr>
        <w:t>RSRP/RSRQ measurements of serving cell based on CSI-RS (FG1-5a).</w:t>
      </w:r>
    </w:p>
    <w:p>
      <w:pPr>
        <w:pStyle w:val="48"/>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pPr>
        <w:pStyle w:val="48"/>
        <w:numPr>
          <w:ilvl w:val="1"/>
          <w:numId w:val="12"/>
        </w:numPr>
        <w:jc w:val="both"/>
        <w:rPr>
          <w:sz w:val="20"/>
          <w:szCs w:val="22"/>
          <w:lang w:val="en-US"/>
        </w:rPr>
      </w:pPr>
      <w:r>
        <w:rPr>
          <w:sz w:val="20"/>
          <w:szCs w:val="22"/>
          <w:lang w:val="en-US"/>
        </w:rPr>
        <w:t xml:space="preserve">Periodic TRS for time/frequency tracking </w:t>
      </w:r>
    </w:p>
    <w:p>
      <w:pPr>
        <w:pStyle w:val="48"/>
        <w:numPr>
          <w:ilvl w:val="1"/>
          <w:numId w:val="12"/>
        </w:numPr>
        <w:jc w:val="both"/>
        <w:rPr>
          <w:sz w:val="20"/>
          <w:szCs w:val="22"/>
          <w:lang w:val="en-US"/>
        </w:rPr>
      </w:pPr>
      <w:r>
        <w:rPr>
          <w:sz w:val="20"/>
          <w:szCs w:val="22"/>
          <w:lang w:val="en-US"/>
        </w:rPr>
        <w:t>Dedicated RRC signaling for SI update</w:t>
      </w:r>
    </w:p>
    <w:p>
      <w:pPr>
        <w:pStyle w:val="48"/>
        <w:numPr>
          <w:ilvl w:val="1"/>
          <w:numId w:val="12"/>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60"/>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61"/>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61"/>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60"/>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62"/>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62"/>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60"/>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60"/>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60"/>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2"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FUTUREWEI</w:t>
            </w:r>
          </w:p>
        </w:tc>
        <w:tc>
          <w:tcPr>
            <w:tcW w:w="2410" w:type="dxa"/>
          </w:tcPr>
          <w:p>
            <w:pPr>
              <w:spacing w:after="0"/>
              <w:rPr>
                <w:lang w:val="en-US"/>
              </w:rPr>
            </w:pPr>
            <w:r>
              <w:rPr>
                <w:lang w:val="en-US"/>
              </w:rPr>
              <w:t>Vip Desai</w:t>
            </w:r>
          </w:p>
        </w:tc>
        <w:tc>
          <w:tcPr>
            <w:tcW w:w="4110" w:type="dxa"/>
          </w:tcPr>
          <w:p>
            <w:pPr>
              <w:spacing w:after="0"/>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2"/>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8"/>
                <w:color w:val="0000FF"/>
                <w:lang w:val="en-US"/>
              </w:rPr>
              <w:t>R1-2106213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8"/>
                <w:color w:val="0000FF"/>
                <w:lang w:val="en-US"/>
              </w:rPr>
              <w:t>R1-2106459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8"/>
                <w:color w:val="0000FF"/>
                <w:lang w:val="en-US"/>
              </w:rPr>
              <w:t>R1-2106563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8"/>
                <w:color w:val="0000FF"/>
                <w:lang w:val="en-US"/>
              </w:rPr>
              <w:t>R1-2106601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8"/>
                <w:color w:val="0000FF"/>
                <w:lang w:val="en-US"/>
              </w:rPr>
              <w:t>R1-2106648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8"/>
                <w:color w:val="0000FF"/>
                <w:lang w:val="en-US"/>
              </w:rPr>
              <w:t>R1-2106705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8"/>
                <w:color w:val="0000FF"/>
                <w:lang w:val="en-US"/>
              </w:rPr>
              <w:t>R1-2106841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8"/>
                <w:color w:val="0000FF"/>
                <w:lang w:val="en-US"/>
              </w:rPr>
              <w:t>R1-2106894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8"/>
                <w:color w:val="0000FF"/>
                <w:lang w:val="en-US"/>
              </w:rPr>
              <w:t>R1-2106977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8"/>
                <w:color w:val="0000FF"/>
                <w:lang w:val="en-US"/>
              </w:rPr>
              <w:t>R1-2107040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8"/>
                <w:color w:val="0000FF"/>
                <w:lang w:val="en-US"/>
              </w:rPr>
              <w:t>R1-2107089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8"/>
                <w:color w:val="0000FF"/>
                <w:lang w:val="en-US"/>
              </w:rPr>
              <w:t>R1-2107128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8"/>
                <w:color w:val="0000FF"/>
                <w:lang w:val="en-US"/>
              </w:rPr>
              <w:t>R1-2107197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8"/>
                <w:color w:val="0000FF"/>
                <w:lang w:val="en-US"/>
              </w:rPr>
              <w:t>R1-2107249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8"/>
                <w:color w:val="0000FF"/>
                <w:lang w:val="en-US"/>
              </w:rPr>
              <w:t>R1-2107300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8"/>
                <w:color w:val="0000FF"/>
                <w:lang w:val="en-US"/>
              </w:rPr>
              <w:t>R1-2107351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8"/>
                <w:color w:val="0000FF"/>
                <w:lang w:val="en-US"/>
              </w:rPr>
              <w:t>R1-2107408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8"/>
                <w:color w:val="0000FF"/>
                <w:lang w:val="en-US"/>
              </w:rPr>
              <w:t>R1-2107448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8"/>
                <w:color w:val="0000FF"/>
                <w:lang w:val="en-US"/>
              </w:rPr>
              <w:t>R1-2107496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8"/>
                <w:color w:val="0000FF"/>
                <w:lang w:val="en-US"/>
              </w:rPr>
              <w:t>R1-2107596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8"/>
                <w:color w:val="0000FF"/>
                <w:lang w:val="en-US"/>
              </w:rPr>
              <w:t>R1-2107745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8"/>
                <w:color w:val="0000FF"/>
                <w:lang w:val="en-US"/>
              </w:rPr>
              <w:t>R1-2107794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8"/>
                <w:color w:val="0000FF"/>
                <w:lang w:val="en-US"/>
              </w:rPr>
              <w:t>R1-2107809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8"/>
                <w:color w:val="0000FF"/>
                <w:lang w:val="en-US"/>
              </w:rPr>
              <w:t>R1-2107864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8"/>
                <w:color w:val="0000FF"/>
                <w:lang w:val="en-US"/>
              </w:rPr>
              <w:t>R1-2107926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8"/>
                <w:color w:val="0000FF"/>
                <w:lang w:val="en-US"/>
              </w:rPr>
              <w:t>R1-2107947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8"/>
                <w:color w:val="0000FF"/>
                <w:lang w:val="en-US"/>
              </w:rPr>
              <w:t>R1-2108041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8"/>
                <w:color w:val="0000FF"/>
                <w:lang w:val="en-US"/>
              </w:rPr>
              <w:t>R1-2108060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"https://www.3gpp.org/ftp/TSG_RAN/WG1_RL1/TSGR1_106-e/Docs/R1-2106568.zip" </w:instrText>
            </w:r>
            <w:r>
              <w:fldChar w:fldCharType="separate"/>
            </w:r>
            <w:r>
              <w:rPr>
                <w:rStyle w:val="38"/>
                <w:color w:val="0000FF"/>
                <w:lang w:val="en-US"/>
              </w:rPr>
              <w:t>R1-2106568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"https://www.3gpp.org/ftp/TSG_RAN/WG1_RL1/TSGR1_106-e/Docs/R1-2106605.zip" </w:instrText>
            </w:r>
            <w:r>
              <w:fldChar w:fldCharType="separate"/>
            </w:r>
            <w:r>
              <w:rPr>
                <w:rStyle w:val="38"/>
                <w:color w:val="0000FF"/>
                <w:lang w:val="en-US"/>
              </w:rPr>
              <w:t>R1-2106605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8"/>
                <w:color w:val="0000FF"/>
                <w:lang w:val="en-US"/>
              </w:rPr>
              <w:t>R1-2106653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8"/>
                <w:color w:val="0000FF"/>
                <w:lang w:val="en-US"/>
              </w:rPr>
              <w:t>R1-2106846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8"/>
                <w:color w:val="0000FF"/>
                <w:lang w:val="en-US"/>
              </w:rPr>
              <w:t>R1-2106982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8"/>
                <w:color w:val="0000FF"/>
                <w:lang w:val="en-US"/>
              </w:rPr>
              <w:t>R1-2107385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8"/>
                <w:color w:val="0000FF"/>
                <w:lang w:val="en-US"/>
              </w:rPr>
              <w:t>R1-2107413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8"/>
                <w:color w:val="0000FF"/>
                <w:lang w:val="en-US"/>
              </w:rPr>
              <w:t>R1-2107452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8"/>
                <w:color w:val="0000FF"/>
                <w:lang w:val="en-US"/>
              </w:rPr>
              <w:t>R1-2107669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8"/>
                <w:color w:val="0000FF"/>
                <w:lang w:val="en-US"/>
              </w:rPr>
              <w:t>R1-2107931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8"/>
                <w:color w:val="0000FF"/>
                <w:lang w:val="en-US"/>
              </w:rPr>
              <w:t>R1-2108050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8"/>
                <w:color w:val="0000FF"/>
                <w:lang w:val="en-US"/>
              </w:rPr>
              <w:t>R1-2106002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8"/>
                <w:color w:val="0000FF"/>
                <w:lang w:val="en-US"/>
              </w:rPr>
              <w:t>R1-2106187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8"/>
                <w:color w:val="0000FF"/>
                <w:lang w:val="en-US"/>
              </w:rPr>
              <w:t>R1-2108267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8"/>
                <w:color w:val="0000FF"/>
                <w:lang w:val="en-US"/>
              </w:rPr>
              <w:t>R1-2108268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4572891"/>
    <w:multiLevelType w:val="multilevel"/>
    <w:tmpl w:val="0457289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75A41A0"/>
    <w:multiLevelType w:val="multilevel"/>
    <w:tmpl w:val="075A41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8">
    <w:nsid w:val="11A04AB0"/>
    <w:multiLevelType w:val="multilevel"/>
    <w:tmpl w:val="11A04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A9185A"/>
    <w:multiLevelType w:val="multilevel"/>
    <w:tmpl w:val="15A9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ADE44A6"/>
    <w:multiLevelType w:val="multilevel"/>
    <w:tmpl w:val="2ADE44A6"/>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20">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22158CE"/>
    <w:multiLevelType w:val="multilevel"/>
    <w:tmpl w:val="322158CE"/>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3">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2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ACD7CBC"/>
    <w:multiLevelType w:val="multilevel"/>
    <w:tmpl w:val="3ACD7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4AD5D29"/>
    <w:multiLevelType w:val="multilevel"/>
    <w:tmpl w:val="44AD5D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8">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E9A16A1"/>
    <w:multiLevelType w:val="multilevel"/>
    <w:tmpl w:val="5E9A16A1"/>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2">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1DA3E0D"/>
    <w:multiLevelType w:val="multilevel"/>
    <w:tmpl w:val="61DA3E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640000A"/>
    <w:multiLevelType w:val="multilevel"/>
    <w:tmpl w:val="6640000A"/>
    <w:lvl w:ilvl="0" w:tentative="0">
      <w:start w:val="1024"/>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8FA7E5D"/>
    <w:multiLevelType w:val="multilevel"/>
    <w:tmpl w:val="68FA7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A0520E1"/>
    <w:multiLevelType w:val="multilevel"/>
    <w:tmpl w:val="6A0520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971E2B"/>
    <w:multiLevelType w:val="multilevel"/>
    <w:tmpl w:val="78971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0">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18"/>
  </w:num>
  <w:num w:numId="5">
    <w:abstractNumId w:val="26"/>
    <w:lvlOverride w:ilvl="0">
      <w:startOverride w:val="1"/>
    </w:lvlOverride>
  </w:num>
  <w:num w:numId="6">
    <w:abstractNumId w:val="27"/>
  </w:num>
  <w:num w:numId="7">
    <w:abstractNumId w:val="37"/>
  </w:num>
  <w:num w:numId="8">
    <w:abstractNumId w:val="12"/>
  </w:num>
  <w:num w:numId="9">
    <w:abstractNumId w:val="15"/>
  </w:num>
  <w:num w:numId="10">
    <w:abstractNumId w:val="43"/>
  </w:num>
  <w:num w:numId="11">
    <w:abstractNumId w:val="45"/>
  </w:num>
  <w:num w:numId="12">
    <w:abstractNumId w:val="13"/>
  </w:num>
  <w:num w:numId="13">
    <w:abstractNumId w:val="48"/>
  </w:num>
  <w:num w:numId="14">
    <w:abstractNumId w:val="25"/>
  </w:num>
  <w:num w:numId="15">
    <w:abstractNumId w:val="33"/>
  </w:num>
  <w:num w:numId="16">
    <w:abstractNumId w:val="29"/>
  </w:num>
  <w:num w:numId="17">
    <w:abstractNumId w:val="24"/>
  </w:num>
  <w:num w:numId="18">
    <w:abstractNumId w:val="38"/>
  </w:num>
  <w:num w:numId="19">
    <w:abstractNumId w:val="50"/>
  </w:num>
  <w:num w:numId="20">
    <w:abstractNumId w:val="6"/>
  </w:num>
  <w:num w:numId="21">
    <w:abstractNumId w:val="9"/>
  </w:num>
  <w:num w:numId="22">
    <w:abstractNumId w:val="16"/>
  </w:num>
  <w:num w:numId="23">
    <w:abstractNumId w:val="23"/>
  </w:num>
  <w:num w:numId="24">
    <w:abstractNumId w:val="36"/>
  </w:num>
  <w:num w:numId="25">
    <w:abstractNumId w:val="30"/>
  </w:num>
  <w:num w:numId="26">
    <w:abstractNumId w:val="10"/>
  </w:num>
  <w:num w:numId="27">
    <w:abstractNumId w:val="42"/>
  </w:num>
  <w:num w:numId="28">
    <w:abstractNumId w:val="34"/>
  </w:num>
  <w:num w:numId="29">
    <w:abstractNumId w:val="58"/>
  </w:num>
  <w:num w:numId="30">
    <w:abstractNumId w:val="28"/>
  </w:num>
  <w:num w:numId="31">
    <w:abstractNumId w:val="46"/>
  </w:num>
  <w:num w:numId="32">
    <w:abstractNumId w:val="52"/>
  </w:num>
  <w:num w:numId="33">
    <w:abstractNumId w:val="4"/>
  </w:num>
  <w:num w:numId="34">
    <w:abstractNumId w:val="19"/>
  </w:num>
  <w:num w:numId="35">
    <w:abstractNumId w:val="40"/>
  </w:num>
  <w:num w:numId="36">
    <w:abstractNumId w:val="54"/>
  </w:num>
  <w:num w:numId="37">
    <w:abstractNumId w:val="49"/>
  </w:num>
  <w:num w:numId="38">
    <w:abstractNumId w:val="35"/>
  </w:num>
  <w:num w:numId="39">
    <w:abstractNumId w:val="2"/>
  </w:num>
  <w:num w:numId="40">
    <w:abstractNumId w:val="8"/>
  </w:num>
  <w:num w:numId="41">
    <w:abstractNumId w:val="22"/>
  </w:num>
  <w:num w:numId="42">
    <w:abstractNumId w:val="21"/>
  </w:num>
  <w:num w:numId="43">
    <w:abstractNumId w:val="53"/>
  </w:num>
  <w:num w:numId="44">
    <w:abstractNumId w:val="59"/>
  </w:num>
  <w:num w:numId="45">
    <w:abstractNumId w:val="17"/>
  </w:num>
  <w:num w:numId="46">
    <w:abstractNumId w:val="56"/>
  </w:num>
  <w:num w:numId="47">
    <w:abstractNumId w:val="32"/>
  </w:num>
  <w:num w:numId="48">
    <w:abstractNumId w:val="51"/>
  </w:num>
  <w:num w:numId="49">
    <w:abstractNumId w:val="41"/>
  </w:num>
  <w:num w:numId="50">
    <w:abstractNumId w:val="47"/>
  </w:num>
  <w:num w:numId="51">
    <w:abstractNumId w:val="31"/>
  </w:num>
  <w:num w:numId="52">
    <w:abstractNumId w:val="11"/>
  </w:num>
  <w:num w:numId="53">
    <w:abstractNumId w:val="61"/>
  </w:num>
  <w:num w:numId="54">
    <w:abstractNumId w:val="55"/>
  </w:num>
  <w:num w:numId="55">
    <w:abstractNumId w:val="57"/>
  </w:num>
  <w:num w:numId="56">
    <w:abstractNumId w:val="14"/>
  </w:num>
  <w:num w:numId="57">
    <w:abstractNumId w:val="39"/>
  </w:num>
  <w:num w:numId="58">
    <w:abstractNumId w:val="44"/>
  </w:num>
  <w:num w:numId="59">
    <w:abstractNumId w:val="7"/>
  </w:num>
  <w:num w:numId="60">
    <w:abstractNumId w:val="20"/>
  </w:num>
  <w:num w:numId="61">
    <w:abstractNumId w:val="60"/>
  </w:num>
  <w:num w:numId="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63AF3BB7"/>
    <w:rsid w:val="7F4E133A"/>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rPr>
  </w:style>
  <w:style w:type="character" w:customStyle="1" w:styleId="46">
    <w:name w:val="Heading 3 Char"/>
    <w:link w:val="4"/>
    <w:qFormat/>
    <w:uiPriority w:val="0"/>
    <w:rPr>
      <w:rFonts w:ascii="Arial" w:hAnsi="Arial"/>
      <w:sz w:val="28"/>
      <w:lang w:val="en-GB"/>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uiPriority w:val="99"/>
    <w:rPr>
      <w:rFonts w:ascii="Calibri" w:hAnsi="Calibri" w:cs="Calibri" w:eastAsiaTheme="minorHAnsi"/>
      <w:sz w:val="22"/>
      <w:szCs w:val="22"/>
      <w:lang w:val="sv-S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BA7F1-24CB-4131-BA5B-7899077EDB7A}">
  <ds:schemaRefs/>
</ds:datastoreItem>
</file>

<file path=customXml/itemProps3.xml><?xml version="1.0" encoding="utf-8"?>
<ds:datastoreItem xmlns:ds="http://schemas.openxmlformats.org/officeDocument/2006/customXml" ds:itemID="{1B6AA578-ED55-46C5-B5F6-C72C9C4F9FC2}">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96</Pages>
  <Words>35063</Words>
  <Characters>185840</Characters>
  <Lines>1548</Lines>
  <Paragraphs>440</Paragraphs>
  <TotalTime>1</TotalTime>
  <ScaleCrop>false</ScaleCrop>
  <LinksUpToDate>false</LinksUpToDate>
  <CharactersWithSpaces>220463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2021-08-23T03:48:00Z</dcterms:created>
  <dc:creator>Johan Bergman</dc:creator>
  <cp:lastModifiedBy>ZTE</cp:lastModifiedBy>
  <dcterms:modified xsi:type="dcterms:W3CDTF">2021-08-23T09:49:53Z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