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63A75" w14:textId="58D5A7F2" w:rsidR="00726019" w:rsidRDefault="004C6D2D">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223734" w14:textId="18B1779E" w:rsidR="009A47EB" w:rsidRDefault="009A47EB" w:rsidP="009A47EB">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A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游明朝"/>
                <w:lang w:val="en-US" w:eastAsia="ja-JP"/>
              </w:rPr>
            </w:pPr>
            <w:r>
              <w:rPr>
                <w:rFonts w:eastAsia="游明朝"/>
                <w:lang w:val="en-US" w:eastAsia="ja-JP"/>
              </w:rPr>
              <w:t>MediaTek</w:t>
            </w:r>
          </w:p>
        </w:tc>
        <w:tc>
          <w:tcPr>
            <w:tcW w:w="1372" w:type="dxa"/>
          </w:tcPr>
          <w:p w14:paraId="16863AD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AD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游明朝"/>
                <w:lang w:val="en-US" w:eastAsia="ja-JP"/>
              </w:rPr>
            </w:pPr>
            <w:r>
              <w:rPr>
                <w:rFonts w:eastAsia="游明朝"/>
                <w:lang w:val="en-US" w:eastAsia="ja-JP"/>
              </w:rPr>
              <w:t>NEC</w:t>
            </w:r>
          </w:p>
        </w:tc>
        <w:tc>
          <w:tcPr>
            <w:tcW w:w="1372" w:type="dxa"/>
          </w:tcPr>
          <w:p w14:paraId="16863AE0"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AE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游明朝"/>
                <w:lang w:val="en-US" w:eastAsia="ja-JP"/>
              </w:rPr>
            </w:pPr>
            <w:bookmarkStart w:id="6" w:name="_Hlk80016206"/>
            <w:r>
              <w:rPr>
                <w:rFonts w:eastAsia="游明朝"/>
                <w:lang w:val="en-US" w:eastAsia="ja-JP"/>
              </w:rPr>
              <w:t>Nokia, NSB</w:t>
            </w:r>
          </w:p>
        </w:tc>
        <w:tc>
          <w:tcPr>
            <w:tcW w:w="1372" w:type="dxa"/>
          </w:tcPr>
          <w:p w14:paraId="16863AF8"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af4"/>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游明朝"/>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B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BB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游明朝"/>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宋体"/>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af4"/>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af4"/>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 2.2-3c and 2.2-6c first, and resolve</w:t>
            </w:r>
            <w:proofErr w:type="gramEnd"/>
            <w:r w:rsidR="00EB577A">
              <w:rPr>
                <w:lang w:val="en-US" w:eastAsia="ko-KR"/>
              </w:rPr>
              <w:t xml:space="preser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07E709" w14:textId="1BFA5349"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693701A2" w14:textId="2BCA8FD1" w:rsidR="00DD1FC0" w:rsidRPr="00DD1FC0" w:rsidRDefault="00DD1FC0" w:rsidP="00E8141D">
            <w:pPr>
              <w:rPr>
                <w:rFonts w:eastAsia="游明朝"/>
                <w:lang w:val="en-US" w:eastAsia="ja-JP"/>
              </w:rPr>
            </w:pPr>
            <w:r>
              <w:rPr>
                <w:rFonts w:eastAsia="游明朝"/>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游明朝"/>
                <w:lang w:val="en-US" w:eastAsia="ja-JP"/>
              </w:rPr>
            </w:pPr>
            <w:r>
              <w:rPr>
                <w:rFonts w:eastAsia="游明朝"/>
                <w:lang w:val="en-US" w:eastAsia="ja-JP"/>
              </w:rPr>
              <w:t>NEC</w:t>
            </w:r>
          </w:p>
        </w:tc>
        <w:tc>
          <w:tcPr>
            <w:tcW w:w="1372" w:type="dxa"/>
          </w:tcPr>
          <w:p w14:paraId="2E86622C" w14:textId="49D98813" w:rsidR="00E8141D" w:rsidRDefault="00E8141D" w:rsidP="00E8141D">
            <w:pPr>
              <w:tabs>
                <w:tab w:val="left" w:pos="551"/>
              </w:tabs>
              <w:rPr>
                <w:rFonts w:eastAsia="游明朝"/>
                <w:lang w:val="en-US" w:eastAsia="ja-JP"/>
              </w:rPr>
            </w:pPr>
            <w:r>
              <w:rPr>
                <w:rFonts w:eastAsia="游明朝"/>
                <w:lang w:val="en-US" w:eastAsia="ja-JP"/>
              </w:rPr>
              <w:t>Y</w:t>
            </w:r>
          </w:p>
        </w:tc>
        <w:tc>
          <w:tcPr>
            <w:tcW w:w="6780" w:type="dxa"/>
          </w:tcPr>
          <w:p w14:paraId="7470F857" w14:textId="4C84A936" w:rsidR="00E8141D" w:rsidRDefault="00E8141D" w:rsidP="00E8141D">
            <w:pPr>
              <w:rPr>
                <w:rFonts w:eastAsia="游明朝"/>
                <w:lang w:val="en-US" w:eastAsia="ja-JP"/>
              </w:rPr>
            </w:pPr>
            <w:r>
              <w:rPr>
                <w:rFonts w:eastAsia="游明朝"/>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5000" w:type="pct"/>
        <w:tblLook w:val="04A0" w:firstRow="1" w:lastRow="0" w:firstColumn="1" w:lastColumn="0" w:noHBand="0" w:noVBand="1"/>
      </w:tblPr>
      <w:tblGrid>
        <w:gridCol w:w="1459"/>
        <w:gridCol w:w="1916"/>
        <w:gridCol w:w="6481"/>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16863C2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16863C44" w14:textId="77777777" w:rsidTr="00DD1FC0">
        <w:tc>
          <w:tcPr>
            <w:tcW w:w="740" w:type="pct"/>
          </w:tcPr>
          <w:p w14:paraId="16863C41" w14:textId="77777777" w:rsidR="00726019" w:rsidRDefault="004C6D2D">
            <w:pPr>
              <w:rPr>
                <w:rFonts w:eastAsia="游明朝"/>
                <w:lang w:val="en-US" w:eastAsia="ja-JP"/>
              </w:rPr>
            </w:pPr>
            <w:r>
              <w:rPr>
                <w:rFonts w:eastAsia="游明朝"/>
                <w:lang w:val="en-US" w:eastAsia="ja-JP"/>
              </w:rPr>
              <w:t>MediaTek</w:t>
            </w:r>
          </w:p>
        </w:tc>
        <w:tc>
          <w:tcPr>
            <w:tcW w:w="972" w:type="pct"/>
          </w:tcPr>
          <w:p w14:paraId="16863C42" w14:textId="77777777" w:rsidR="00726019" w:rsidRDefault="00726019">
            <w:pPr>
              <w:tabs>
                <w:tab w:val="left" w:pos="551"/>
              </w:tabs>
              <w:rPr>
                <w:rFonts w:eastAsia="游明朝"/>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972" w:type="pct"/>
          </w:tcPr>
          <w:p w14:paraId="16863C4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游明朝"/>
                <w:lang w:val="en-US" w:eastAsia="ja-JP"/>
              </w:rPr>
            </w:pPr>
            <w:r>
              <w:rPr>
                <w:rFonts w:eastAsia="游明朝"/>
                <w:lang w:val="en-US" w:eastAsia="ja-JP"/>
              </w:rPr>
              <w:t>NEC</w:t>
            </w:r>
          </w:p>
        </w:tc>
        <w:tc>
          <w:tcPr>
            <w:tcW w:w="972" w:type="pct"/>
          </w:tcPr>
          <w:p w14:paraId="16863C4E"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游明朝"/>
                <w:lang w:val="en-US" w:eastAsia="ja-JP"/>
              </w:rPr>
            </w:pPr>
            <w:r>
              <w:rPr>
                <w:rFonts w:eastAsia="游明朝"/>
                <w:lang w:val="en-US" w:eastAsia="ja-JP"/>
              </w:rPr>
              <w:t>Lenovo, Motorola Mobility</w:t>
            </w:r>
          </w:p>
        </w:tc>
        <w:tc>
          <w:tcPr>
            <w:tcW w:w="972" w:type="pct"/>
          </w:tcPr>
          <w:p w14:paraId="16863C52"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游明朝"/>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游明朝"/>
                <w:lang w:val="en-US" w:eastAsia="ja-JP"/>
              </w:rPr>
            </w:pPr>
            <w:r>
              <w:rPr>
                <w:rFonts w:eastAsia="游明朝"/>
                <w:lang w:val="en-US" w:eastAsia="ja-JP"/>
              </w:rPr>
              <w:t>Nokia, NSB</w:t>
            </w:r>
          </w:p>
        </w:tc>
        <w:tc>
          <w:tcPr>
            <w:tcW w:w="972" w:type="pct"/>
          </w:tcPr>
          <w:p w14:paraId="16863C66"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af4"/>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4"/>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25116D60"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4"/>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4"/>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游明朝"/>
                <w:lang w:val="en-US" w:eastAsia="ja-JP"/>
              </w:rPr>
            </w:pPr>
            <w:r>
              <w:rPr>
                <w:rFonts w:eastAsia="游明朝"/>
                <w:lang w:val="en-US" w:eastAsia="ja-JP"/>
              </w:rPr>
              <w:t>MediaTek</w:t>
            </w:r>
          </w:p>
        </w:tc>
        <w:tc>
          <w:tcPr>
            <w:tcW w:w="542" w:type="pct"/>
          </w:tcPr>
          <w:p w14:paraId="5B86B12A" w14:textId="77777777" w:rsidR="007F0EAA" w:rsidRDefault="007F0EAA" w:rsidP="007F0EAA">
            <w:pPr>
              <w:tabs>
                <w:tab w:val="left" w:pos="551"/>
              </w:tabs>
              <w:rPr>
                <w:rFonts w:eastAsia="游明朝"/>
                <w:lang w:val="en-US" w:eastAsia="ja-JP"/>
              </w:rPr>
            </w:pPr>
            <w:r>
              <w:rPr>
                <w:rFonts w:eastAsia="游明朝"/>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5314D1C4" w14:textId="77777777" w:rsidR="007F0EAA" w:rsidRDefault="007F0EAA" w:rsidP="007F0EAA">
            <w:pPr>
              <w:tabs>
                <w:tab w:val="left" w:pos="551"/>
              </w:tabs>
              <w:jc w:val="both"/>
              <w:rPr>
                <w:rFonts w:eastAsia="游明朝"/>
                <w:lang w:val="en-US" w:eastAsia="ja-JP"/>
              </w:rPr>
            </w:pPr>
            <w:r>
              <w:rPr>
                <w:rFonts w:eastAsia="游明朝"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游明朝"/>
                <w:lang w:val="en-US" w:eastAsia="ja-JP"/>
              </w:rPr>
            </w:pPr>
            <w:r>
              <w:rPr>
                <w:rFonts w:eastAsia="游明朝"/>
                <w:lang w:val="en-US" w:eastAsia="ja-JP"/>
              </w:rPr>
              <w:t>NEC</w:t>
            </w:r>
          </w:p>
        </w:tc>
        <w:tc>
          <w:tcPr>
            <w:tcW w:w="542" w:type="pct"/>
          </w:tcPr>
          <w:p w14:paraId="5B9F3BF4" w14:textId="77777777" w:rsidR="007F0EAA" w:rsidRDefault="007F0EAA" w:rsidP="007F0EAA">
            <w:pPr>
              <w:tabs>
                <w:tab w:val="left" w:pos="551"/>
              </w:tabs>
              <w:jc w:val="both"/>
              <w:rPr>
                <w:rFonts w:eastAsia="游明朝"/>
                <w:lang w:val="en-US" w:eastAsia="ja-JP"/>
              </w:rPr>
            </w:pPr>
          </w:p>
        </w:tc>
        <w:tc>
          <w:tcPr>
            <w:tcW w:w="3813" w:type="pct"/>
          </w:tcPr>
          <w:p w14:paraId="06CBDB22" w14:textId="77777777" w:rsidR="007F0EAA" w:rsidRDefault="007F0EAA" w:rsidP="007F0EAA">
            <w:pPr>
              <w:jc w:val="both"/>
              <w:rPr>
                <w:rFonts w:eastAsia="游明朝"/>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游明朝"/>
                <w:lang w:val="en-US" w:eastAsia="ja-JP"/>
              </w:rPr>
            </w:pPr>
            <w:r>
              <w:rPr>
                <w:rFonts w:eastAsia="游明朝"/>
                <w:lang w:val="en-US" w:eastAsia="ja-JP"/>
              </w:rPr>
              <w:t>Lenovo, Motorola Mobility</w:t>
            </w:r>
          </w:p>
        </w:tc>
        <w:tc>
          <w:tcPr>
            <w:tcW w:w="542" w:type="pct"/>
          </w:tcPr>
          <w:p w14:paraId="07007778" w14:textId="77777777" w:rsidR="007F0EAA" w:rsidRDefault="007F0EAA" w:rsidP="007F0EAA">
            <w:pPr>
              <w:tabs>
                <w:tab w:val="left" w:pos="551"/>
              </w:tabs>
              <w:jc w:val="both"/>
              <w:rPr>
                <w:rFonts w:eastAsia="游明朝"/>
                <w:lang w:val="en-US" w:eastAsia="ja-JP"/>
              </w:rPr>
            </w:pPr>
            <w:r>
              <w:rPr>
                <w:rFonts w:eastAsia="游明朝"/>
                <w:lang w:val="en-US" w:eastAsia="ja-JP"/>
              </w:rPr>
              <w:t>Y</w:t>
            </w:r>
          </w:p>
        </w:tc>
        <w:tc>
          <w:tcPr>
            <w:tcW w:w="3813" w:type="pct"/>
          </w:tcPr>
          <w:p w14:paraId="37F3DB3C"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游明朝"/>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游明朝"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游明朝"/>
                <w:lang w:val="en-US" w:eastAsia="ja-JP"/>
              </w:rPr>
            </w:pPr>
            <w:r>
              <w:rPr>
                <w:rFonts w:eastAsia="游明朝"/>
                <w:lang w:val="en-US" w:eastAsia="ja-JP"/>
              </w:rPr>
              <w:t>Nokia, NSB</w:t>
            </w:r>
          </w:p>
        </w:tc>
        <w:tc>
          <w:tcPr>
            <w:tcW w:w="542" w:type="pct"/>
          </w:tcPr>
          <w:p w14:paraId="34D1C6E7" w14:textId="77777777" w:rsidR="007F0EAA" w:rsidRDefault="007F0EAA" w:rsidP="007F0EAA">
            <w:pPr>
              <w:tabs>
                <w:tab w:val="left" w:pos="551"/>
              </w:tabs>
              <w:jc w:val="both"/>
              <w:rPr>
                <w:rFonts w:eastAsia="游明朝"/>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宋体"/>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游明朝"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游明朝"/>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w:t>
            </w:r>
            <w:r>
              <w:rPr>
                <w:b/>
                <w:bCs/>
                <w:i/>
                <w:iCs/>
                <w:color w:val="C00000"/>
                <w:sz w:val="20"/>
                <w:szCs w:val="22"/>
                <w:u w:val="single"/>
                <w:lang w:val="en-US" w:eastAsia="ko-KR"/>
              </w:rPr>
              <w:lastRenderedPageBreak/>
              <w:t>UEs.</w:t>
            </w:r>
          </w:p>
          <w:p w14:paraId="700FFB20"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150073F3"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lastRenderedPageBreak/>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6A485164"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游明朝"/>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游明朝"/>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af4"/>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3EDEA261"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af4"/>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af4"/>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4"/>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宋体"/>
                <w:lang w:val="en-US" w:eastAsia="zh-CN"/>
              </w:rPr>
            </w:pPr>
            <w:r>
              <w:rPr>
                <w:rFonts w:eastAsia="宋体"/>
                <w:lang w:val="en-US" w:eastAsia="zh-CN"/>
              </w:rPr>
              <w:t>Our observation is that:</w:t>
            </w:r>
          </w:p>
          <w:p w14:paraId="468E4579" w14:textId="77777777" w:rsidR="007F0EAA" w:rsidRDefault="007F0EAA" w:rsidP="007F0EAA">
            <w:pPr>
              <w:pStyle w:val="af4"/>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4"/>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af4"/>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宋体"/>
                <w:lang w:val="en-US" w:eastAsia="zh-CN"/>
              </w:rPr>
            </w:pPr>
            <w:r>
              <w:rPr>
                <w:rFonts w:eastAsia="宋体"/>
                <w:lang w:val="en-US" w:eastAsia="zh-CN"/>
              </w:rPr>
              <w:t xml:space="preserve">Thanks FL for the update. </w:t>
            </w:r>
          </w:p>
          <w:p w14:paraId="4F5A6E9D"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宋体"/>
                <w:lang w:val="en-US" w:eastAsia="zh-CN"/>
              </w:rPr>
            </w:pPr>
            <w:r>
              <w:rPr>
                <w:rFonts w:eastAsia="宋体"/>
                <w:lang w:val="en-US" w:eastAsia="zh-CN"/>
              </w:rPr>
              <w:t>Suggestion:</w:t>
            </w:r>
          </w:p>
          <w:p w14:paraId="7EFE7683" w14:textId="77777777" w:rsidR="007F0EAA" w:rsidRDefault="007F0EAA" w:rsidP="007F0EAA">
            <w:pPr>
              <w:pStyle w:val="af4"/>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af4"/>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2968205A"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4"/>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af4"/>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4"/>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4"/>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2FD872B1" w14:textId="77777777" w:rsidR="007F0EAA" w:rsidRDefault="007F0EAA" w:rsidP="007F0EAA">
            <w:pPr>
              <w:pStyle w:val="af4"/>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af4"/>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4"/>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4"/>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af4"/>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宋体"/>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lastRenderedPageBreak/>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宋体"/>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宋体"/>
                <w:lang w:val="en-US" w:eastAsia="zh-CN"/>
              </w:rPr>
            </w:pPr>
            <w:proofErr w:type="gramStart"/>
            <w:r>
              <w:rPr>
                <w:rFonts w:eastAsia="宋体" w:hint="eastAsia"/>
                <w:lang w:val="en-US" w:eastAsia="zh-CN"/>
              </w:rPr>
              <w:t>If  Proposal</w:t>
            </w:r>
            <w:proofErr w:type="gramEnd"/>
            <w:r>
              <w:rPr>
                <w:rFonts w:eastAsia="宋体" w:hint="eastAsia"/>
                <w:lang w:val="en-US" w:eastAsia="zh-CN"/>
              </w:rPr>
              <w:t xml:space="preserve">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宋体"/>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宋体"/>
                <w:lang w:val="en-US" w:eastAsia="zh-CN"/>
              </w:rPr>
            </w:pPr>
          </w:p>
          <w:p w14:paraId="6B0CA7A3"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宋体"/>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宋体"/>
                <w:lang w:val="en-US" w:eastAsia="zh-CN"/>
              </w:rPr>
            </w:pPr>
          </w:p>
          <w:p w14:paraId="4E60E3EA"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宋体"/>
                <w:lang w:val="en-US" w:eastAsia="zh-CN"/>
              </w:rPr>
            </w:pPr>
          </w:p>
          <w:p w14:paraId="05B2F01D"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af4"/>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af4"/>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4"/>
              <w:rPr>
                <w:lang w:val="en-US" w:eastAsia="zh-CN"/>
              </w:rPr>
            </w:pPr>
          </w:p>
          <w:p w14:paraId="50920F08"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E5785E5" w14:textId="77777777" w:rsidR="007F0EAA" w:rsidRDefault="007F0EAA" w:rsidP="007F0EAA">
            <w:pPr>
              <w:rPr>
                <w:rFonts w:eastAsia="宋体"/>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af4"/>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宋体"/>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游明朝"/>
                <w:lang w:val="en-US" w:eastAsia="ja-JP"/>
              </w:rPr>
            </w:pPr>
            <w:r>
              <w:rPr>
                <w:rFonts w:eastAsia="游明朝" w:hint="eastAsia"/>
                <w:lang w:val="en-US" w:eastAsia="ja-JP"/>
              </w:rPr>
              <w:t>D</w:t>
            </w:r>
            <w:r>
              <w:rPr>
                <w:rFonts w:eastAsia="游明朝"/>
                <w:lang w:val="en-US" w:eastAsia="ja-JP"/>
              </w:rPr>
              <w:t>OCOMO</w:t>
            </w:r>
          </w:p>
        </w:tc>
        <w:tc>
          <w:tcPr>
            <w:tcW w:w="542" w:type="pct"/>
          </w:tcPr>
          <w:p w14:paraId="023CB0E1" w14:textId="21845CF4" w:rsidR="00DD1FC0" w:rsidRPr="00DD1FC0" w:rsidRDefault="00DD1FC0" w:rsidP="00B2029C">
            <w:pPr>
              <w:tabs>
                <w:tab w:val="left" w:pos="551"/>
              </w:tabs>
              <w:rPr>
                <w:rFonts w:eastAsia="游明朝"/>
                <w:lang w:eastAsia="ja-JP"/>
              </w:rPr>
            </w:pPr>
            <w:r>
              <w:rPr>
                <w:rFonts w:eastAsia="游明朝"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游明朝"/>
                <w:lang w:val="en-US" w:eastAsia="ja-JP"/>
              </w:rPr>
            </w:pPr>
            <w:r>
              <w:rPr>
                <w:rFonts w:eastAsia="游明朝"/>
                <w:lang w:val="en-US" w:eastAsia="ja-JP"/>
              </w:rPr>
              <w:t>NEC</w:t>
            </w:r>
          </w:p>
        </w:tc>
        <w:tc>
          <w:tcPr>
            <w:tcW w:w="542" w:type="pct"/>
          </w:tcPr>
          <w:p w14:paraId="298FF33B" w14:textId="3F599B5F" w:rsidR="00E8141D" w:rsidRDefault="00E8141D" w:rsidP="00B2029C">
            <w:pPr>
              <w:tabs>
                <w:tab w:val="left" w:pos="551"/>
              </w:tabs>
              <w:rPr>
                <w:rFonts w:eastAsia="游明朝"/>
                <w:lang w:eastAsia="ja-JP"/>
              </w:rPr>
            </w:pPr>
            <w:r>
              <w:rPr>
                <w:rFonts w:eastAsia="游明朝"/>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游明朝"/>
                <w:lang w:val="en-US" w:eastAsia="ja-JP"/>
              </w:rPr>
            </w:pPr>
            <w:r>
              <w:rPr>
                <w:rFonts w:eastAsia="游明朝"/>
                <w:lang w:val="en-US" w:eastAsia="ja-JP"/>
              </w:rPr>
              <w:t>Ericsson</w:t>
            </w:r>
          </w:p>
        </w:tc>
        <w:tc>
          <w:tcPr>
            <w:tcW w:w="542" w:type="pct"/>
          </w:tcPr>
          <w:p w14:paraId="58F75822" w14:textId="1ECDC060" w:rsidR="00A84D3A" w:rsidRDefault="00A84D3A" w:rsidP="005D37D2">
            <w:pPr>
              <w:tabs>
                <w:tab w:val="left" w:pos="551"/>
              </w:tabs>
              <w:rPr>
                <w:rFonts w:eastAsia="游明朝"/>
                <w:lang w:eastAsia="ja-JP"/>
              </w:rPr>
            </w:pPr>
            <w:r>
              <w:rPr>
                <w:rFonts w:eastAsia="游明朝"/>
                <w:lang w:eastAsia="ja-JP"/>
              </w:rPr>
              <w:t xml:space="preserve">Y, with </w:t>
            </w:r>
            <w:r w:rsidR="00E23C85">
              <w:rPr>
                <w:rFonts w:eastAsia="游明朝"/>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af4"/>
              <w:numPr>
                <w:ilvl w:val="0"/>
                <w:numId w:val="18"/>
              </w:numPr>
              <w:jc w:val="both"/>
              <w:rPr>
                <w:b/>
                <w:szCs w:val="22"/>
                <w:lang w:val="en-US"/>
              </w:rPr>
            </w:pPr>
            <w:r w:rsidRPr="00D1632F">
              <w:rPr>
                <w:b/>
                <w:sz w:val="20"/>
                <w:szCs w:val="22"/>
                <w:lang w:val="en-US"/>
              </w:rPr>
              <w:lastRenderedPageBreak/>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af4"/>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游明朝"/>
                <w:lang w:val="en-US" w:eastAsia="ja-JP"/>
              </w:rPr>
            </w:pPr>
            <w:r>
              <w:rPr>
                <w:rFonts w:eastAsia="游明朝"/>
                <w:lang w:val="en-US" w:eastAsia="ja-JP"/>
              </w:rPr>
              <w:lastRenderedPageBreak/>
              <w:t>Intel</w:t>
            </w:r>
          </w:p>
        </w:tc>
        <w:tc>
          <w:tcPr>
            <w:tcW w:w="542" w:type="pct"/>
          </w:tcPr>
          <w:p w14:paraId="11B695AA" w14:textId="5F632A1E" w:rsidR="00E14255" w:rsidRDefault="00E14255" w:rsidP="005D37D2">
            <w:pPr>
              <w:tabs>
                <w:tab w:val="left" w:pos="551"/>
              </w:tabs>
              <w:rPr>
                <w:rFonts w:eastAsia="游明朝"/>
                <w:lang w:eastAsia="ja-JP"/>
              </w:rPr>
            </w:pPr>
            <w:r>
              <w:rPr>
                <w:rFonts w:eastAsia="游明朝"/>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游明朝"/>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游明朝"/>
                <w:lang w:val="en-US" w:eastAsia="ja-JP"/>
              </w:rPr>
              <w:t xml:space="preserve">Lenovo, Motorola </w:t>
            </w:r>
            <w:proofErr w:type="spellStart"/>
            <w:r>
              <w:rPr>
                <w:rFonts w:eastAsia="游明朝"/>
                <w:lang w:val="en-US" w:eastAsia="ja-JP"/>
              </w:rPr>
              <w:t>Mobitity</w:t>
            </w:r>
            <w:proofErr w:type="spellEnd"/>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游明朝"/>
                <w:lang w:val="en-US" w:eastAsia="ja-JP"/>
              </w:rPr>
            </w:pPr>
            <w:r>
              <w:rPr>
                <w:rFonts w:eastAsia="游明朝"/>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af4"/>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16863E8D"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3E8E"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6863E8F" w14:textId="77777777" w:rsidR="00726019" w:rsidRDefault="004C6D2D">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游明朝"/>
                <w:lang w:val="en-US" w:eastAsia="ja-JP"/>
              </w:rPr>
            </w:pPr>
          </w:p>
        </w:tc>
        <w:tc>
          <w:tcPr>
            <w:tcW w:w="6780" w:type="dxa"/>
          </w:tcPr>
          <w:p w14:paraId="16863E93" w14:textId="77777777" w:rsidR="00726019" w:rsidRDefault="004C6D2D">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游明朝"/>
                <w:lang w:val="en-US" w:eastAsia="ja-JP"/>
              </w:rPr>
            </w:pPr>
            <w:r>
              <w:rPr>
                <w:rFonts w:eastAsia="游明朝"/>
                <w:lang w:val="en-US" w:eastAsia="ja-JP"/>
              </w:rPr>
              <w:t>MediaTek</w:t>
            </w:r>
          </w:p>
        </w:tc>
        <w:tc>
          <w:tcPr>
            <w:tcW w:w="1372" w:type="dxa"/>
          </w:tcPr>
          <w:p w14:paraId="16863EAE" w14:textId="77777777" w:rsidR="00726019" w:rsidRDefault="00726019">
            <w:pPr>
              <w:tabs>
                <w:tab w:val="left" w:pos="551"/>
              </w:tabs>
              <w:rPr>
                <w:rFonts w:eastAsia="游明朝"/>
                <w:lang w:val="en-US" w:eastAsia="ja-JP"/>
              </w:rPr>
            </w:pPr>
          </w:p>
        </w:tc>
        <w:tc>
          <w:tcPr>
            <w:tcW w:w="6780" w:type="dxa"/>
          </w:tcPr>
          <w:p w14:paraId="16863EAF" w14:textId="77777777" w:rsidR="00726019" w:rsidRDefault="004C6D2D">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E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游明朝"/>
                <w:lang w:val="en-US" w:eastAsia="ja-JP"/>
              </w:rPr>
            </w:pPr>
            <w:r>
              <w:rPr>
                <w:rFonts w:eastAsia="游明朝"/>
                <w:lang w:val="en-US" w:eastAsia="ja-JP"/>
              </w:rPr>
              <w:t>NEC</w:t>
            </w:r>
          </w:p>
        </w:tc>
        <w:tc>
          <w:tcPr>
            <w:tcW w:w="1372" w:type="dxa"/>
          </w:tcPr>
          <w:p w14:paraId="16863EBA" w14:textId="77777777" w:rsidR="00726019" w:rsidRDefault="00726019">
            <w:pPr>
              <w:tabs>
                <w:tab w:val="left" w:pos="551"/>
              </w:tabs>
              <w:rPr>
                <w:rFonts w:eastAsia="游明朝"/>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EB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游明朝"/>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游明朝"/>
                <w:lang w:val="en-US" w:eastAsia="ja-JP"/>
              </w:rPr>
            </w:pPr>
            <w:r>
              <w:rPr>
                <w:rFonts w:eastAsia="游明朝"/>
                <w:lang w:val="en-US" w:eastAsia="ja-JP"/>
              </w:rPr>
              <w:t>Nokia, NSB</w:t>
            </w:r>
          </w:p>
        </w:tc>
        <w:tc>
          <w:tcPr>
            <w:tcW w:w="1372" w:type="dxa"/>
          </w:tcPr>
          <w:p w14:paraId="16863ED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lastRenderedPageBreak/>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2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4"/>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af4"/>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lastRenderedPageBreak/>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F6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F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游明朝"/>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14:paraId="16863FB5"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16863FB9"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FBD" w14:textId="77777777" w:rsidR="00726019" w:rsidRDefault="00726019">
            <w:pPr>
              <w:rPr>
                <w:rFonts w:eastAsia="宋体"/>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w:t>
            </w:r>
            <w:proofErr w:type="gramStart"/>
            <w:r>
              <w:rPr>
                <w:rFonts w:eastAsiaTheme="minorEastAsia"/>
                <w:lang w:val="en-US" w:eastAsia="zh-CN"/>
              </w:rPr>
              <w:t>proposal only say</w:t>
            </w:r>
            <w:proofErr w:type="gramEnd"/>
            <w:r>
              <w:rPr>
                <w:rFonts w:eastAsiaTheme="minorEastAsia"/>
                <w:lang w:val="en-US" w:eastAsia="zh-CN"/>
              </w:rPr>
              <w:t xml:space="preserve">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FDCA05C" w14:textId="0D1AA437"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游明朝"/>
                <w:lang w:val="en-US" w:eastAsia="ja-JP"/>
              </w:rPr>
            </w:pPr>
            <w:r>
              <w:rPr>
                <w:rFonts w:eastAsia="游明朝"/>
                <w:lang w:val="en-US" w:eastAsia="ja-JP"/>
              </w:rPr>
              <w:lastRenderedPageBreak/>
              <w:t>NEC</w:t>
            </w:r>
          </w:p>
        </w:tc>
        <w:tc>
          <w:tcPr>
            <w:tcW w:w="1372" w:type="dxa"/>
          </w:tcPr>
          <w:p w14:paraId="71D529E0" w14:textId="77777777" w:rsidR="00E8141D" w:rsidRDefault="00E8141D" w:rsidP="00E8141D">
            <w:pPr>
              <w:tabs>
                <w:tab w:val="left" w:pos="551"/>
              </w:tabs>
              <w:rPr>
                <w:rFonts w:eastAsia="游明朝"/>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af4"/>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af4"/>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53629F4C" w14:textId="77777777" w:rsidTr="005D37D2">
        <w:tc>
          <w:tcPr>
            <w:tcW w:w="1479" w:type="dxa"/>
          </w:tcPr>
          <w:p w14:paraId="65D71F20" w14:textId="4C9C74F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8D1F62E" w14:textId="29400E29"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196BF9FD"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5E621023"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7311F583" w14:textId="77777777" w:rsidR="00D604CC" w:rsidRPr="00B52892" w:rsidRDefault="00D604CC" w:rsidP="00D604CC">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1304AAE3" w14:textId="77777777" w:rsidR="00D604CC" w:rsidRPr="00B52892" w:rsidRDefault="00D604CC" w:rsidP="00D604CC">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351C8987" w14:textId="77777777" w:rsidR="00D604CC" w:rsidRDefault="00D604CC" w:rsidP="00D604CC">
            <w:pPr>
              <w:rPr>
                <w:lang w:val="en-US" w:eastAsia="ko-KR"/>
              </w:rPr>
            </w:pPr>
            <w:r w:rsidRPr="00B52892">
              <w:rPr>
                <w:b/>
                <w:color w:val="FF0000"/>
                <w:lang w:val="en-US"/>
              </w:rPr>
              <w:t>It includes CORESET and CSS at least for RACH (FFS: and paging).</w:t>
            </w:r>
          </w:p>
          <w:p w14:paraId="36EA3B1B" w14:textId="77777777" w:rsidR="00D604CC" w:rsidRDefault="00D604CC" w:rsidP="00D604CC">
            <w:pPr>
              <w:rPr>
                <w:lang w:val="en-US" w:eastAsia="ko-KR"/>
              </w:rPr>
            </w:pPr>
          </w:p>
          <w:p w14:paraId="00AD64C8" w14:textId="3BC7C90B"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692663B1"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0CB653B"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15F73971"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48634F96"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F409E9B" w14:textId="0953BE35" w:rsidR="00702B94" w:rsidRPr="00863C57" w:rsidRDefault="00702B94" w:rsidP="00D604CC">
            <w:pPr>
              <w:rPr>
                <w:lang w:eastAsia="ko-KR"/>
              </w:rPr>
            </w:pPr>
          </w:p>
          <w:p w14:paraId="6CB4A4E2" w14:textId="77777777" w:rsidR="00863C57" w:rsidRDefault="00863C57" w:rsidP="00D604CC">
            <w:pPr>
              <w:rPr>
                <w:lang w:val="en-US" w:eastAsia="ko-KR"/>
              </w:rPr>
            </w:pPr>
          </w:p>
          <w:p w14:paraId="5BCE02F1" w14:textId="77777777" w:rsidR="00863C57" w:rsidRDefault="00863C57" w:rsidP="00D604CC">
            <w:pPr>
              <w:rPr>
                <w:lang w:val="en-US" w:eastAsia="ko-KR"/>
              </w:rPr>
            </w:pPr>
          </w:p>
          <w:p w14:paraId="79DDF73C" w14:textId="3D114D44" w:rsidR="00863C57" w:rsidRDefault="00863C57" w:rsidP="00D604CC">
            <w:pPr>
              <w:rPr>
                <w:lang w:val="en-US" w:eastAsia="ko-KR"/>
              </w:rPr>
            </w:pPr>
          </w:p>
        </w:tc>
      </w:tr>
      <w:tr w:rsidR="00481C11" w:rsidRPr="001D5388" w14:paraId="6DE5C188" w14:textId="77777777" w:rsidTr="00481C11">
        <w:tc>
          <w:tcPr>
            <w:tcW w:w="1479" w:type="dxa"/>
          </w:tcPr>
          <w:p w14:paraId="4EF7CC2A" w14:textId="77777777" w:rsidR="00481C11" w:rsidRDefault="00481C11" w:rsidP="002E2CD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3604BD1" w14:textId="223E6FB3"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447344DE" w14:textId="72291C99" w:rsidR="00481C11" w:rsidRPr="00481C11" w:rsidRDefault="00481C11" w:rsidP="00481C11">
            <w:pPr>
              <w:pStyle w:val="af4"/>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14:paraId="1525D616" w14:textId="77777777" w:rsidR="00481C11" w:rsidRDefault="00481C11" w:rsidP="00481C11">
            <w:pPr>
              <w:pStyle w:val="af4"/>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14:paraId="6792D0DF" w14:textId="77777777" w:rsidR="00481C11" w:rsidRDefault="00481C11" w:rsidP="00481C11">
            <w:pPr>
              <w:pStyle w:val="af4"/>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14:paraId="0663F4C6" w14:textId="77777777"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43B209C6" w14:textId="77777777" w:rsidR="00481C11" w:rsidRDefault="00481C11" w:rsidP="002E2CD1">
            <w:pPr>
              <w:rPr>
                <w:rFonts w:eastAsiaTheme="minorEastAsia"/>
                <w:lang w:val="en-US" w:eastAsia="zh-CN"/>
              </w:rPr>
            </w:pPr>
          </w:p>
          <w:p w14:paraId="202DD376"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19162A3D" w14:textId="77777777" w:rsidR="00481C11" w:rsidRPr="00B52892" w:rsidRDefault="00481C11" w:rsidP="002E2CD1">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5F2DDF" w14:textId="77777777" w:rsidR="00481C11" w:rsidRDefault="00481C11" w:rsidP="002E2CD1">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186F70F9" w14:textId="77777777" w:rsidR="00481C11" w:rsidRPr="009A658D" w:rsidRDefault="00481C11" w:rsidP="002E2CD1">
            <w:pPr>
              <w:pStyle w:val="af4"/>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14:paraId="064DB357" w14:textId="77777777" w:rsidR="00481C11" w:rsidRPr="001D5388" w:rsidRDefault="00481C11" w:rsidP="002E2CD1">
            <w:pPr>
              <w:pStyle w:val="af4"/>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14:paraId="6737B5D9" w14:textId="77777777" w:rsidTr="00481C11">
        <w:tc>
          <w:tcPr>
            <w:tcW w:w="1479" w:type="dxa"/>
          </w:tcPr>
          <w:p w14:paraId="0D954CE3" w14:textId="7DC104B4" w:rsidR="006E77C9" w:rsidRPr="00B638D0" w:rsidRDefault="006E77C9" w:rsidP="006E77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3B35C55" w14:textId="128DE8CC" w:rsidR="006E77C9" w:rsidRPr="00B638D0" w:rsidRDefault="006E77C9" w:rsidP="006E77C9">
            <w:pPr>
              <w:tabs>
                <w:tab w:val="left" w:pos="551"/>
              </w:tabs>
              <w:rPr>
                <w:rFonts w:eastAsia="游明朝"/>
                <w:lang w:val="en-US" w:eastAsia="ja-JP"/>
              </w:rPr>
            </w:pPr>
            <w:r>
              <w:rPr>
                <w:rFonts w:eastAsia="游明朝" w:hint="eastAsia"/>
                <w:lang w:val="en-US" w:eastAsia="ja-JP"/>
              </w:rPr>
              <w:t>Y</w:t>
            </w:r>
            <w:r w:rsidR="00F47771">
              <w:rPr>
                <w:rFonts w:eastAsia="游明朝"/>
                <w:lang w:val="en-US" w:eastAsia="ja-JP"/>
              </w:rPr>
              <w:t xml:space="preserve"> in principle</w:t>
            </w:r>
          </w:p>
        </w:tc>
        <w:tc>
          <w:tcPr>
            <w:tcW w:w="6780" w:type="dxa"/>
          </w:tcPr>
          <w:p w14:paraId="02EA07BE" w14:textId="6939ED2A"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68715849" w14:textId="77777777" w:rsidTr="00481C11">
        <w:tc>
          <w:tcPr>
            <w:tcW w:w="1479" w:type="dxa"/>
          </w:tcPr>
          <w:p w14:paraId="1D171CE4" w14:textId="2ABACF33" w:rsidR="002E2CD1" w:rsidRDefault="002E2CD1" w:rsidP="006E77C9">
            <w:pPr>
              <w:rPr>
                <w:rFonts w:eastAsia="游明朝" w:hint="eastAsia"/>
                <w:lang w:val="en-US" w:eastAsia="ja-JP"/>
              </w:rPr>
            </w:pPr>
            <w:r>
              <w:rPr>
                <w:rFonts w:eastAsiaTheme="minorEastAsia" w:hint="eastAsia"/>
                <w:lang w:val="en-US" w:eastAsia="zh-CN"/>
              </w:rPr>
              <w:t>CATT</w:t>
            </w:r>
          </w:p>
        </w:tc>
        <w:tc>
          <w:tcPr>
            <w:tcW w:w="1372" w:type="dxa"/>
          </w:tcPr>
          <w:p w14:paraId="1ABC243B" w14:textId="5BABA587" w:rsidR="002E2CD1" w:rsidRDefault="002E2CD1" w:rsidP="006E77C9">
            <w:pPr>
              <w:tabs>
                <w:tab w:val="left" w:pos="551"/>
              </w:tabs>
              <w:rPr>
                <w:rFonts w:eastAsia="游明朝" w:hint="eastAsia"/>
                <w:lang w:val="en-US" w:eastAsia="ja-JP"/>
              </w:rPr>
            </w:pPr>
            <w:r>
              <w:rPr>
                <w:rFonts w:eastAsiaTheme="minorEastAsia" w:hint="eastAsia"/>
                <w:lang w:val="en-US" w:eastAsia="zh-CN"/>
              </w:rPr>
              <w:t>FFS</w:t>
            </w:r>
          </w:p>
        </w:tc>
        <w:tc>
          <w:tcPr>
            <w:tcW w:w="6780" w:type="dxa"/>
          </w:tcPr>
          <w:p w14:paraId="62FA0941"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2D41DAF5"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5279A266" w14:textId="77777777" w:rsidR="002E2CD1" w:rsidRPr="002E2CD1" w:rsidRDefault="002E2CD1" w:rsidP="002E2CD1">
            <w:pPr>
              <w:pStyle w:val="af4"/>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1F580224" w14:textId="77777777" w:rsidR="002E2CD1" w:rsidRPr="002E2CD1" w:rsidRDefault="002E2CD1" w:rsidP="002E2CD1">
            <w:pPr>
              <w:pStyle w:val="af4"/>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E56E5D0" w14:textId="77777777" w:rsidR="002E2CD1" w:rsidRPr="002E2CD1" w:rsidRDefault="002E2CD1" w:rsidP="002E2CD1">
            <w:pPr>
              <w:pStyle w:val="af4"/>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3EC6B743" w14:textId="36BB2206"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lastRenderedPageBreak/>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af4"/>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4"/>
        <w:numPr>
          <w:ilvl w:val="0"/>
          <w:numId w:val="2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w:t>
            </w:r>
            <w:r>
              <w:rPr>
                <w:rFonts w:eastAsiaTheme="minorEastAsia"/>
                <w:lang w:val="en-US" w:eastAsia="zh-CN"/>
              </w:rPr>
              <w:lastRenderedPageBreak/>
              <w:t xml:space="preserve">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lastRenderedPageBreak/>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0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游明朝"/>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af4"/>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w:t>
            </w:r>
            <w:proofErr w:type="gramStart"/>
            <w:r>
              <w:rPr>
                <w:lang w:eastAsia="ja-JP"/>
              </w:rPr>
              <w:t>needs</w:t>
            </w:r>
            <w:proofErr w:type="gramEnd"/>
            <w:r>
              <w:rPr>
                <w:lang w:eastAsia="ja-JP"/>
              </w:rPr>
              <w:t xml:space="preserve">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037" w14:textId="77777777" w:rsidR="00726019" w:rsidRDefault="00726019">
            <w:pPr>
              <w:tabs>
                <w:tab w:val="left" w:pos="551"/>
              </w:tabs>
              <w:rPr>
                <w:rFonts w:eastAsia="宋体"/>
                <w:lang w:val="en-US" w:eastAsia="ko-KR"/>
              </w:rPr>
            </w:pPr>
          </w:p>
        </w:tc>
        <w:tc>
          <w:tcPr>
            <w:tcW w:w="6780" w:type="dxa"/>
          </w:tcPr>
          <w:p w14:paraId="16864038"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游明朝"/>
                <w:lang w:val="en-US" w:eastAsia="ja-JP"/>
              </w:rPr>
            </w:pPr>
            <w:r>
              <w:rPr>
                <w:rFonts w:eastAsia="游明朝"/>
                <w:lang w:val="en-US" w:eastAsia="ja-JP"/>
              </w:rPr>
              <w:t>MediaTek</w:t>
            </w:r>
          </w:p>
        </w:tc>
        <w:tc>
          <w:tcPr>
            <w:tcW w:w="1372" w:type="dxa"/>
          </w:tcPr>
          <w:p w14:paraId="1686403B"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 xml:space="preserve">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lastRenderedPageBreak/>
              <w:t xml:space="preserve">Clarification </w:t>
            </w:r>
            <w:r>
              <w:rPr>
                <w:rFonts w:eastAsiaTheme="minorEastAsia"/>
                <w:lang w:val="en-US" w:eastAsia="zh-CN"/>
              </w:rPr>
              <w:lastRenderedPageBreak/>
              <w:t>needed</w:t>
            </w:r>
          </w:p>
        </w:tc>
        <w:tc>
          <w:tcPr>
            <w:tcW w:w="6780" w:type="dxa"/>
          </w:tcPr>
          <w:p w14:paraId="16864049" w14:textId="77777777" w:rsidR="00726019" w:rsidRDefault="004C6D2D">
            <w:pPr>
              <w:jc w:val="both"/>
              <w:rPr>
                <w:rFonts w:eastAsia="宋体"/>
                <w:lang w:val="en-US" w:eastAsia="zh-CN"/>
              </w:rPr>
            </w:pPr>
            <w:r>
              <w:rPr>
                <w:rFonts w:eastAsia="宋体"/>
                <w:lang w:val="en-US" w:eastAsia="zh-CN"/>
              </w:rPr>
              <w:lastRenderedPageBreak/>
              <w:t xml:space="preserve">Need clarify whether this additional SSB is a cell defining SSB for RedCap or </w:t>
            </w:r>
            <w:r>
              <w:rPr>
                <w:rFonts w:eastAsia="宋体"/>
                <w:lang w:val="en-US" w:eastAsia="zh-CN"/>
              </w:rPr>
              <w:lastRenderedPageBreak/>
              <w:t xml:space="preserve">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游明朝"/>
                <w:lang w:val="en-US" w:eastAsia="ja-JP"/>
              </w:rPr>
            </w:pPr>
            <w:r>
              <w:rPr>
                <w:rFonts w:eastAsia="游明朝"/>
                <w:lang w:val="en-US" w:eastAsia="ja-JP"/>
              </w:rPr>
              <w:t>Nokia, NSB</w:t>
            </w:r>
          </w:p>
        </w:tc>
        <w:tc>
          <w:tcPr>
            <w:tcW w:w="1372" w:type="dxa"/>
          </w:tcPr>
          <w:p w14:paraId="16864059" w14:textId="77777777" w:rsidR="00726019" w:rsidRDefault="00726019">
            <w:pPr>
              <w:tabs>
                <w:tab w:val="left" w:pos="551"/>
              </w:tabs>
              <w:jc w:val="both"/>
              <w:rPr>
                <w:rFonts w:eastAsia="游明朝"/>
                <w:lang w:val="en-US" w:eastAsia="ja-JP"/>
              </w:rPr>
            </w:pPr>
          </w:p>
        </w:tc>
        <w:tc>
          <w:tcPr>
            <w:tcW w:w="6780" w:type="dxa"/>
          </w:tcPr>
          <w:p w14:paraId="1686405A" w14:textId="77777777" w:rsidR="00726019" w:rsidRDefault="004C6D2D">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af4"/>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16864081" w14:textId="77777777" w:rsidR="00726019" w:rsidRDefault="004C6D2D">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0A2" w14:textId="77777777" w:rsidR="00726019" w:rsidRDefault="004C6D2D">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168640C4"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af4"/>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4"/>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0E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游明朝"/>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lastRenderedPageBreak/>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游明朝"/>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lastRenderedPageBreak/>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1686412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According to the current NR spec, the additional SSB can be configured. Therefore, for us</w:t>
            </w:r>
            <w:proofErr w:type="gramStart"/>
            <w:r>
              <w:rPr>
                <w:rFonts w:eastAsiaTheme="minorEastAsia" w:hint="eastAsia"/>
                <w:lang w:val="en-US" w:eastAsia="zh-CN"/>
              </w:rPr>
              <w:t>,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af4"/>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4"/>
              <w:numPr>
                <w:ilvl w:val="1"/>
                <w:numId w:val="29"/>
              </w:numPr>
              <w:rPr>
                <w:b/>
                <w:sz w:val="20"/>
                <w:szCs w:val="20"/>
                <w:lang w:val="en-US"/>
              </w:rPr>
            </w:pPr>
            <w:r>
              <w:rPr>
                <w:b/>
                <w:sz w:val="20"/>
                <w:szCs w:val="20"/>
                <w:lang w:val="en-US"/>
              </w:rPr>
              <w:t>After initial access,</w:t>
            </w:r>
          </w:p>
          <w:p w14:paraId="16864147"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FL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1686414D"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af4"/>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4"/>
              <w:numPr>
                <w:ilvl w:val="1"/>
                <w:numId w:val="29"/>
              </w:numPr>
              <w:rPr>
                <w:b/>
                <w:sz w:val="20"/>
                <w:szCs w:val="20"/>
                <w:lang w:val="en-US"/>
              </w:rPr>
            </w:pPr>
            <w:r>
              <w:rPr>
                <w:b/>
                <w:sz w:val="20"/>
                <w:szCs w:val="20"/>
                <w:lang w:val="en-US"/>
              </w:rPr>
              <w:t>After initial access,</w:t>
            </w:r>
          </w:p>
          <w:p w14:paraId="16864151"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4"/>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4"/>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w:t>
            </w:r>
            <w:proofErr w:type="gramStart"/>
            <w:r>
              <w:rPr>
                <w:rFonts w:eastAsiaTheme="minorEastAsia"/>
                <w:lang w:val="en-US" w:eastAsia="zh-CN"/>
              </w:rPr>
              <w:t>suggested,</w:t>
            </w:r>
            <w:proofErr w:type="gramEnd"/>
            <w:r>
              <w:rPr>
                <w:rFonts w:eastAsiaTheme="minorEastAsia"/>
                <w:lang w:val="en-US" w:eastAsia="zh-CN"/>
              </w:rPr>
              <w:t xml:space="preserve">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af4"/>
              <w:numPr>
                <w:ilvl w:val="0"/>
                <w:numId w:val="32"/>
              </w:numPr>
              <w:rPr>
                <w:rFonts w:eastAsiaTheme="minorEastAsia"/>
                <w:sz w:val="18"/>
                <w:lang w:val="en-US" w:eastAsia="zh-CN"/>
              </w:rPr>
            </w:pPr>
            <w:proofErr w:type="gramStart"/>
            <w:r>
              <w:rPr>
                <w:rFonts w:eastAsiaTheme="minorEastAsia"/>
                <w:sz w:val="18"/>
                <w:lang w:val="en-US" w:eastAsia="zh-CN"/>
              </w:rPr>
              <w:t>with</w:t>
            </w:r>
            <w:proofErr w:type="gramEnd"/>
            <w:r>
              <w:rPr>
                <w:rFonts w:eastAsiaTheme="minorEastAsia"/>
                <w:sz w:val="18"/>
                <w:lang w:val="en-US" w:eastAsia="zh-CN"/>
              </w:rPr>
              <w:t xml:space="preserve"> the UE already being able to support RF retuning, what’s the problem for UE to support a BWP without SSB, and rely on retuning to original SSB. </w:t>
            </w:r>
          </w:p>
          <w:p w14:paraId="16864160"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af4"/>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4"/>
              <w:numPr>
                <w:ilvl w:val="1"/>
                <w:numId w:val="29"/>
              </w:numPr>
              <w:rPr>
                <w:b/>
                <w:sz w:val="20"/>
                <w:szCs w:val="20"/>
                <w:lang w:val="en-US"/>
              </w:rPr>
            </w:pPr>
            <w:r>
              <w:rPr>
                <w:b/>
                <w:sz w:val="20"/>
                <w:szCs w:val="20"/>
                <w:lang w:val="en-US"/>
              </w:rPr>
              <w:t>After initial access,</w:t>
            </w:r>
          </w:p>
          <w:p w14:paraId="1686417A" w14:textId="77777777" w:rsidR="00726019" w:rsidRDefault="004C6D2D">
            <w:pPr>
              <w:pStyle w:val="af4"/>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4"/>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4"/>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af4"/>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af4"/>
              <w:ind w:left="0"/>
              <w:rPr>
                <w:sz w:val="20"/>
                <w:szCs w:val="20"/>
                <w:lang w:val="en-US" w:eastAsia="zh-CN"/>
              </w:rPr>
            </w:pPr>
            <w:r>
              <w:rPr>
                <w:rFonts w:hint="eastAsia"/>
                <w:sz w:val="20"/>
                <w:szCs w:val="20"/>
                <w:lang w:val="en-US" w:eastAsia="zh-CN"/>
              </w:rPr>
              <w:t xml:space="preserve">Moreover, the resource occupation by additional SSB would further reduce the </w:t>
            </w:r>
            <w:r>
              <w:rPr>
                <w:rFonts w:hint="eastAsia"/>
                <w:sz w:val="20"/>
                <w:szCs w:val="20"/>
                <w:lang w:val="en-US" w:eastAsia="zh-CN"/>
              </w:rPr>
              <w:lastRenderedPageBreak/>
              <w:t>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lastRenderedPageBreak/>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4"/>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4"/>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4"/>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4"/>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4"/>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游明朝"/>
                <w:lang w:val="en-US" w:eastAsia="ja-JP"/>
              </w:rPr>
            </w:pPr>
            <w:r>
              <w:rPr>
                <w:rFonts w:eastAsia="游明朝"/>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af4"/>
              <w:ind w:left="0"/>
              <w:rPr>
                <w:rFonts w:ascii="Times New Roman" w:eastAsia="游明朝" w:hAnsi="Times New Roman" w:cs="Times New Roman"/>
                <w:sz w:val="20"/>
                <w:szCs w:val="20"/>
                <w:lang w:val="en-US"/>
              </w:rPr>
            </w:pPr>
            <w:r w:rsidRPr="0076011F">
              <w:rPr>
                <w:rFonts w:ascii="Times New Roman" w:eastAsia="游明朝"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af4"/>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t xml:space="preserve">Lenovo, Motorola </w:t>
            </w:r>
            <w:r w:rsidRPr="00251085">
              <w:rPr>
                <w:rFonts w:eastAsiaTheme="minorEastAsia"/>
                <w:lang w:val="en-US" w:eastAsia="zh-CN"/>
              </w:rPr>
              <w:lastRenderedPageBreak/>
              <w:t>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lastRenderedPageBreak/>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af4"/>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af4"/>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af4"/>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af4"/>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af4"/>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af4"/>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af4"/>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af4"/>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4E4FB227" w14:textId="77777777" w:rsidTr="005D37D2">
        <w:tc>
          <w:tcPr>
            <w:tcW w:w="1479" w:type="dxa"/>
          </w:tcPr>
          <w:p w14:paraId="669CE697" w14:textId="4FCBFA29"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2C47155C" w14:textId="5F48DFF1" w:rsidR="00A35993" w:rsidRDefault="00A35993" w:rsidP="00A35993">
            <w:pPr>
              <w:tabs>
                <w:tab w:val="left" w:pos="551"/>
              </w:tabs>
              <w:rPr>
                <w:lang w:val="en-US" w:eastAsia="ko-KR"/>
              </w:rPr>
            </w:pPr>
            <w:r>
              <w:rPr>
                <w:lang w:val="en-US" w:eastAsia="ko-KR"/>
              </w:rPr>
              <w:t>N</w:t>
            </w:r>
          </w:p>
        </w:tc>
        <w:tc>
          <w:tcPr>
            <w:tcW w:w="6780" w:type="dxa"/>
          </w:tcPr>
          <w:p w14:paraId="09C413B8"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4235344A"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E23C870"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3E0B307B" w14:textId="77777777" w:rsidR="00A35993" w:rsidRDefault="00A35993" w:rsidP="00A35993">
            <w:pPr>
              <w:rPr>
                <w:rFonts w:eastAsiaTheme="minorEastAsia"/>
                <w:lang w:val="en-US" w:eastAsia="zh-CN"/>
              </w:rPr>
            </w:pPr>
          </w:p>
        </w:tc>
      </w:tr>
      <w:tr w:rsidR="00481C11" w14:paraId="4C2F100C" w14:textId="77777777" w:rsidTr="00481C11">
        <w:tc>
          <w:tcPr>
            <w:tcW w:w="1479" w:type="dxa"/>
          </w:tcPr>
          <w:p w14:paraId="69804DD0"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3602E5" w14:textId="77777777" w:rsidR="00481C11" w:rsidRPr="00DC5B15" w:rsidRDefault="00481C11" w:rsidP="002E2CD1">
            <w:pPr>
              <w:tabs>
                <w:tab w:val="left" w:pos="551"/>
              </w:tabs>
              <w:rPr>
                <w:rFonts w:eastAsiaTheme="minorEastAsia"/>
                <w:lang w:val="en-US" w:eastAsia="zh-CN"/>
              </w:rPr>
            </w:pPr>
          </w:p>
        </w:tc>
        <w:tc>
          <w:tcPr>
            <w:tcW w:w="6780" w:type="dxa"/>
          </w:tcPr>
          <w:p w14:paraId="0519FF56" w14:textId="44877539"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14:paraId="1BA8F5E2" w14:textId="77777777" w:rsidR="00481C11" w:rsidRDefault="00481C11" w:rsidP="002E2CD1">
            <w:pPr>
              <w:rPr>
                <w:rFonts w:eastAsiaTheme="minorEastAsia"/>
                <w:lang w:val="en-US" w:eastAsia="zh-CN"/>
              </w:rPr>
            </w:pPr>
          </w:p>
          <w:p w14:paraId="51652855"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14:paraId="30C93785" w14:textId="77777777" w:rsidR="00481C11" w:rsidRDefault="00481C11" w:rsidP="00481C11">
            <w:pPr>
              <w:pStyle w:val="af4"/>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14:paraId="3263BFB6" w14:textId="77777777" w:rsidR="00481C11" w:rsidRDefault="00481C11" w:rsidP="00481C11">
            <w:pPr>
              <w:pStyle w:val="af4"/>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14:paraId="37BE6D27"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14:paraId="1F6E4850" w14:textId="77777777" w:rsidR="00481C11" w:rsidRDefault="00481C11" w:rsidP="00481C11">
            <w:pPr>
              <w:pStyle w:val="af4"/>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14:paraId="64D8E20D" w14:textId="77777777" w:rsidR="00481C11" w:rsidRDefault="00481C11" w:rsidP="00481C11">
            <w:pPr>
              <w:pStyle w:val="af4"/>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14:paraId="6F650761" w14:textId="77777777" w:rsidR="00481C11" w:rsidRPr="009008AC" w:rsidRDefault="00481C11" w:rsidP="00481C11">
            <w:pPr>
              <w:pStyle w:val="af4"/>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14:paraId="11D8FB58" w14:textId="77777777" w:rsidR="00481C11" w:rsidRDefault="00481C11" w:rsidP="002E2CD1">
            <w:pPr>
              <w:rPr>
                <w:rFonts w:eastAsiaTheme="minorEastAsia"/>
                <w:lang w:val="en-US" w:eastAsia="zh-CN"/>
              </w:rPr>
            </w:pPr>
          </w:p>
        </w:tc>
      </w:tr>
      <w:tr w:rsidR="009126B9" w14:paraId="2C33C1A0" w14:textId="77777777" w:rsidTr="00481C11">
        <w:tc>
          <w:tcPr>
            <w:tcW w:w="1479" w:type="dxa"/>
          </w:tcPr>
          <w:p w14:paraId="5BAF5735" w14:textId="0E9527BD" w:rsidR="009126B9" w:rsidRPr="00B638D0" w:rsidRDefault="009126B9" w:rsidP="002E2CD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0B16E7B" w14:textId="65799D11" w:rsidR="009126B9" w:rsidRPr="00B638D0" w:rsidRDefault="009126B9" w:rsidP="002E2CD1">
            <w:pPr>
              <w:tabs>
                <w:tab w:val="left" w:pos="551"/>
              </w:tabs>
              <w:rPr>
                <w:rFonts w:eastAsia="游明朝"/>
                <w:lang w:val="en-US" w:eastAsia="ja-JP"/>
              </w:rPr>
            </w:pPr>
            <w:r>
              <w:rPr>
                <w:rFonts w:eastAsia="游明朝" w:hint="eastAsia"/>
                <w:lang w:val="en-US" w:eastAsia="ja-JP"/>
              </w:rPr>
              <w:t>Y</w:t>
            </w:r>
          </w:p>
        </w:tc>
        <w:tc>
          <w:tcPr>
            <w:tcW w:w="6780" w:type="dxa"/>
          </w:tcPr>
          <w:p w14:paraId="61E869E8" w14:textId="77777777" w:rsidR="009126B9" w:rsidRDefault="009126B9" w:rsidP="002E2CD1">
            <w:pPr>
              <w:rPr>
                <w:rFonts w:eastAsiaTheme="minorEastAsia"/>
                <w:lang w:val="en-US" w:eastAsia="zh-CN"/>
              </w:rPr>
            </w:pPr>
          </w:p>
        </w:tc>
      </w:tr>
      <w:tr w:rsidR="002E2CD1" w14:paraId="7AD74020" w14:textId="77777777" w:rsidTr="00481C11">
        <w:tc>
          <w:tcPr>
            <w:tcW w:w="1479" w:type="dxa"/>
          </w:tcPr>
          <w:p w14:paraId="5047FC80" w14:textId="060110D2" w:rsidR="002E2CD1" w:rsidRPr="002E2CD1" w:rsidRDefault="002E2CD1" w:rsidP="002E2CD1">
            <w:pPr>
              <w:rPr>
                <w:rFonts w:eastAsiaTheme="minorEastAsia" w:hint="eastAsia"/>
                <w:lang w:val="en-US" w:eastAsia="zh-CN"/>
              </w:rPr>
            </w:pPr>
            <w:r>
              <w:rPr>
                <w:rFonts w:eastAsiaTheme="minorEastAsia" w:hint="eastAsia"/>
                <w:lang w:val="en-US" w:eastAsia="zh-CN"/>
              </w:rPr>
              <w:t>CATT</w:t>
            </w:r>
          </w:p>
        </w:tc>
        <w:tc>
          <w:tcPr>
            <w:tcW w:w="1372" w:type="dxa"/>
          </w:tcPr>
          <w:p w14:paraId="74AEA4D2" w14:textId="77777777" w:rsidR="002E2CD1" w:rsidRDefault="002E2CD1" w:rsidP="002E2CD1">
            <w:pPr>
              <w:tabs>
                <w:tab w:val="left" w:pos="551"/>
              </w:tabs>
              <w:rPr>
                <w:rFonts w:eastAsia="游明朝" w:hint="eastAsia"/>
                <w:lang w:val="en-US" w:eastAsia="ja-JP"/>
              </w:rPr>
            </w:pPr>
          </w:p>
        </w:tc>
        <w:tc>
          <w:tcPr>
            <w:tcW w:w="6780" w:type="dxa"/>
          </w:tcPr>
          <w:p w14:paraId="23BCD43F" w14:textId="545138CB"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1E274450"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3747937" w14:textId="77777777" w:rsidR="002E2CD1" w:rsidRPr="002E2CD1" w:rsidRDefault="002E2CD1" w:rsidP="002E2CD1">
            <w:pPr>
              <w:pStyle w:val="af4"/>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65B301D" w14:textId="584D8706" w:rsidR="002E2CD1" w:rsidRPr="002E2CD1" w:rsidRDefault="002E2CD1" w:rsidP="002E2CD1">
            <w:pPr>
              <w:pStyle w:val="af4"/>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7351890C" w14:textId="0A5EB52F" w:rsidR="002E2CD1" w:rsidRPr="002E2CD1" w:rsidRDefault="002E2CD1" w:rsidP="002E2CD1">
            <w:pPr>
              <w:pStyle w:val="af4"/>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1A037A43" w14:textId="77777777" w:rsidR="002E2CD1" w:rsidRPr="002E2CD1" w:rsidRDefault="002E2CD1" w:rsidP="002E2CD1">
            <w:pPr>
              <w:pStyle w:val="af4"/>
              <w:numPr>
                <w:ilvl w:val="2"/>
                <w:numId w:val="29"/>
              </w:numPr>
              <w:rPr>
                <w:sz w:val="20"/>
                <w:szCs w:val="20"/>
                <w:lang w:val="en-US"/>
              </w:rPr>
            </w:pPr>
            <w:r w:rsidRPr="002E2CD1">
              <w:rPr>
                <w:sz w:val="20"/>
                <w:szCs w:val="20"/>
                <w:lang w:val="en-US"/>
              </w:rPr>
              <w:t>FFS whether the same principle on SSB transmission is applied to UE-dedicated DL BWP</w:t>
            </w:r>
          </w:p>
          <w:p w14:paraId="12761B35" w14:textId="77777777" w:rsidR="002E2CD1" w:rsidRPr="002E2CD1" w:rsidRDefault="002E2CD1" w:rsidP="002E2CD1">
            <w:pPr>
              <w:pStyle w:val="af4"/>
              <w:numPr>
                <w:ilvl w:val="0"/>
                <w:numId w:val="29"/>
              </w:numPr>
              <w:rPr>
                <w:sz w:val="20"/>
                <w:szCs w:val="20"/>
                <w:lang w:val="en-US"/>
              </w:rPr>
            </w:pPr>
            <w:r w:rsidRPr="002E2CD1">
              <w:rPr>
                <w:rFonts w:hint="eastAsia"/>
                <w:sz w:val="20"/>
                <w:szCs w:val="20"/>
                <w:lang w:val="en-US" w:eastAsia="zh-CN"/>
              </w:rPr>
              <w:t>FFS whether the handling in FR2 is the same with FR1</w:t>
            </w:r>
          </w:p>
          <w:p w14:paraId="6AF602D3" w14:textId="57FE82F0"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bl>
    <w:p w14:paraId="1686418D" w14:textId="77777777" w:rsidR="00726019" w:rsidRPr="00481C11"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w:t>
      </w:r>
      <w:r>
        <w:rPr>
          <w:lang w:val="en-US"/>
        </w:rPr>
        <w:lastRenderedPageBreak/>
        <w:t xml:space="preserve">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1B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游明朝"/>
                <w:lang w:val="en-US" w:eastAsia="ja-JP"/>
              </w:rPr>
            </w:pPr>
            <w:r>
              <w:rPr>
                <w:rFonts w:eastAsia="游明朝"/>
                <w:lang w:val="en-US" w:eastAsia="ja-JP"/>
              </w:rPr>
              <w:t>MediaTek</w:t>
            </w:r>
          </w:p>
        </w:tc>
        <w:tc>
          <w:tcPr>
            <w:tcW w:w="1372" w:type="dxa"/>
          </w:tcPr>
          <w:p w14:paraId="168641D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游明朝"/>
                <w:lang w:val="en-US" w:eastAsia="ja-JP"/>
              </w:rPr>
            </w:pPr>
            <w:r>
              <w:rPr>
                <w:rFonts w:eastAsia="游明朝"/>
                <w:lang w:val="en-US" w:eastAsia="ja-JP"/>
              </w:rPr>
              <w:t>CMCC</w:t>
            </w:r>
          </w:p>
        </w:tc>
        <w:tc>
          <w:tcPr>
            <w:tcW w:w="1372" w:type="dxa"/>
          </w:tcPr>
          <w:p w14:paraId="168641D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E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游明朝"/>
                <w:lang w:val="en-US" w:eastAsia="ja-JP"/>
              </w:rPr>
            </w:pPr>
            <w:r>
              <w:rPr>
                <w:rFonts w:eastAsia="游明朝"/>
                <w:lang w:val="en-US" w:eastAsia="ja-JP"/>
              </w:rPr>
              <w:t>NEC</w:t>
            </w:r>
          </w:p>
        </w:tc>
        <w:tc>
          <w:tcPr>
            <w:tcW w:w="1372" w:type="dxa"/>
          </w:tcPr>
          <w:p w14:paraId="168641E6"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游明朝"/>
                <w:lang w:val="en-US" w:eastAsia="ja-JP"/>
              </w:rPr>
            </w:pPr>
            <w:r>
              <w:rPr>
                <w:rFonts w:eastAsia="游明朝"/>
                <w:lang w:val="en-US" w:eastAsia="ja-JP"/>
              </w:rPr>
              <w:t>Nokia, NSB</w:t>
            </w:r>
          </w:p>
        </w:tc>
        <w:tc>
          <w:tcPr>
            <w:tcW w:w="1372" w:type="dxa"/>
          </w:tcPr>
          <w:p w14:paraId="168641F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lastRenderedPageBreak/>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4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lastRenderedPageBreak/>
              <w:t>Nokia, NSB</w:t>
            </w:r>
          </w:p>
        </w:tc>
        <w:tc>
          <w:tcPr>
            <w:tcW w:w="1372" w:type="dxa"/>
          </w:tcPr>
          <w:p w14:paraId="1686425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28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游明朝"/>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2AE"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B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游明朝"/>
                <w:lang w:val="en-US" w:eastAsia="ja-JP"/>
              </w:rPr>
            </w:pPr>
            <w:r>
              <w:rPr>
                <w:rFonts w:eastAsia="游明朝"/>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af4"/>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af4"/>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lastRenderedPageBreak/>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4"/>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af4"/>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af4"/>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31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4"/>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4"/>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4"/>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游明朝"/>
                <w:lang w:val="en-US" w:eastAsia="ja-JP"/>
              </w:rPr>
            </w:pPr>
            <w:r>
              <w:rPr>
                <w:rFonts w:eastAsia="游明朝"/>
                <w:lang w:val="en-US" w:eastAsia="ja-JP"/>
              </w:rPr>
              <w:t>CMCC</w:t>
            </w:r>
          </w:p>
        </w:tc>
        <w:tc>
          <w:tcPr>
            <w:tcW w:w="916" w:type="dxa"/>
          </w:tcPr>
          <w:p w14:paraId="1686433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33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游明朝"/>
                <w:lang w:val="en-US" w:eastAsia="ja-JP"/>
              </w:rPr>
            </w:pPr>
            <w:r>
              <w:rPr>
                <w:rFonts w:eastAsia="游明朝"/>
                <w:lang w:val="en-US" w:eastAsia="ja-JP"/>
              </w:rPr>
              <w:t>NEC</w:t>
            </w:r>
          </w:p>
        </w:tc>
        <w:tc>
          <w:tcPr>
            <w:tcW w:w="916" w:type="dxa"/>
          </w:tcPr>
          <w:p w14:paraId="16864341"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游明朝"/>
                <w:lang w:val="en-US" w:eastAsia="ja-JP"/>
              </w:rPr>
            </w:pPr>
            <w:r>
              <w:rPr>
                <w:rFonts w:eastAsia="游明朝"/>
                <w:lang w:val="en-US" w:eastAsia="ja-JP"/>
              </w:rPr>
              <w:t>Nokia, NSB</w:t>
            </w:r>
          </w:p>
        </w:tc>
        <w:tc>
          <w:tcPr>
            <w:tcW w:w="916" w:type="dxa"/>
          </w:tcPr>
          <w:p w14:paraId="1686435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lastRenderedPageBreak/>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4"/>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3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916" w:type="dxa"/>
          </w:tcPr>
          <w:p w14:paraId="168643B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宋体"/>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宋体"/>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168643E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游明朝"/>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游明朝"/>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宋体"/>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4"/>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4"/>
              <w:numPr>
                <w:ilvl w:val="0"/>
                <w:numId w:val="37"/>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16864410" w14:textId="77777777" w:rsidR="00726019" w:rsidRDefault="004C6D2D">
            <w:pPr>
              <w:pStyle w:val="af4"/>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af4"/>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af4"/>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4"/>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af4"/>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4"/>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zh-CN"/>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41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游明朝"/>
                <w:lang w:val="en-US" w:eastAsia="ja-JP"/>
              </w:rPr>
            </w:pPr>
            <w:r>
              <w:rPr>
                <w:rFonts w:eastAsia="宋体"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42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宋体"/>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1686443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4"/>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af4"/>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62852B1" w14:textId="521C291B" w:rsidR="00451C98" w:rsidRPr="00451C98" w:rsidRDefault="00451C98" w:rsidP="00346BB2">
            <w:pPr>
              <w:tabs>
                <w:tab w:val="left" w:pos="551"/>
              </w:tabs>
              <w:rPr>
                <w:rFonts w:eastAsia="游明朝"/>
                <w:lang w:val="en-US" w:eastAsia="ja-JP"/>
              </w:rPr>
            </w:pPr>
            <w:r>
              <w:rPr>
                <w:rFonts w:eastAsia="游明朝"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游明朝"/>
                <w:lang w:val="en-US" w:eastAsia="ja-JP"/>
              </w:rPr>
            </w:pPr>
            <w:r>
              <w:rPr>
                <w:rFonts w:eastAsia="游明朝"/>
                <w:lang w:val="en-US" w:eastAsia="ja-JP"/>
              </w:rPr>
              <w:t>NEC</w:t>
            </w:r>
          </w:p>
        </w:tc>
        <w:tc>
          <w:tcPr>
            <w:tcW w:w="916" w:type="dxa"/>
          </w:tcPr>
          <w:p w14:paraId="376BAB09" w14:textId="098E8C29" w:rsidR="00CF3C92" w:rsidRDefault="00CF3C92" w:rsidP="00346BB2">
            <w:pPr>
              <w:tabs>
                <w:tab w:val="left" w:pos="551"/>
              </w:tabs>
              <w:rPr>
                <w:rFonts w:eastAsia="游明朝"/>
                <w:lang w:val="en-US" w:eastAsia="ja-JP"/>
              </w:rPr>
            </w:pPr>
            <w:r>
              <w:rPr>
                <w:rFonts w:eastAsia="游明朝"/>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w:t>
            </w:r>
            <w:r w:rsidR="00C42153">
              <w:rPr>
                <w:rFonts w:eastAsiaTheme="minorEastAsia"/>
                <w:lang w:val="en-US" w:eastAsia="zh-CN"/>
              </w:rPr>
              <w:lastRenderedPageBreak/>
              <w:t>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af4"/>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af4"/>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9E0A0ED" w14:textId="5C4E245D" w:rsidR="005949FC" w:rsidRPr="005949FC" w:rsidRDefault="00AF5BB5" w:rsidP="005949FC">
            <w:pPr>
              <w:pStyle w:val="af4"/>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r w:rsidR="0058140D" w14:paraId="5790AD29" w14:textId="77777777" w:rsidTr="005D37D2">
        <w:tc>
          <w:tcPr>
            <w:tcW w:w="1472" w:type="dxa"/>
          </w:tcPr>
          <w:p w14:paraId="1DE9BA88" w14:textId="7B6F0C04"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2AA5A4EF" w14:textId="6E2CF1AF"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4D40A6B5" w14:textId="53743769"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44484964"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FB54123" w14:textId="243460CA"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5399646D" w14:textId="77777777" w:rsidTr="00481C11">
        <w:tc>
          <w:tcPr>
            <w:tcW w:w="1472" w:type="dxa"/>
          </w:tcPr>
          <w:p w14:paraId="5904945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FBC3AC1" w14:textId="3EAE7F77" w:rsidR="00481C11" w:rsidRDefault="00481C11" w:rsidP="002E2CD1">
            <w:pPr>
              <w:tabs>
                <w:tab w:val="left" w:pos="551"/>
              </w:tabs>
              <w:rPr>
                <w:rFonts w:eastAsiaTheme="minorEastAsia"/>
                <w:lang w:val="en-US" w:eastAsia="zh-CN"/>
              </w:rPr>
            </w:pPr>
          </w:p>
        </w:tc>
        <w:tc>
          <w:tcPr>
            <w:tcW w:w="7776" w:type="dxa"/>
          </w:tcPr>
          <w:p w14:paraId="1326D3D6" w14:textId="5DD29001"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5903E7D2" w14:textId="77777777" w:rsidTr="00481C11">
        <w:tc>
          <w:tcPr>
            <w:tcW w:w="1472" w:type="dxa"/>
          </w:tcPr>
          <w:p w14:paraId="3FBA216D" w14:textId="0276A65F" w:rsidR="00BF227B" w:rsidRDefault="00BF227B" w:rsidP="00BF22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62A12385" w14:textId="77777777" w:rsidR="00BF227B" w:rsidRDefault="00BF227B" w:rsidP="00BF227B">
            <w:pPr>
              <w:tabs>
                <w:tab w:val="left" w:pos="551"/>
              </w:tabs>
              <w:rPr>
                <w:rFonts w:eastAsiaTheme="minorEastAsia"/>
                <w:lang w:val="en-US" w:eastAsia="zh-CN"/>
              </w:rPr>
            </w:pPr>
          </w:p>
        </w:tc>
        <w:tc>
          <w:tcPr>
            <w:tcW w:w="7776" w:type="dxa"/>
          </w:tcPr>
          <w:p w14:paraId="5ADC85BF" w14:textId="5F26D153" w:rsidR="00BF227B" w:rsidRDefault="00BF227B" w:rsidP="00BF227B">
            <w:pPr>
              <w:rPr>
                <w:rFonts w:eastAsiaTheme="minorEastAsia"/>
                <w:lang w:val="en-US" w:eastAsia="zh-CN"/>
              </w:rPr>
            </w:pPr>
            <w:r>
              <w:rPr>
                <w:rFonts w:eastAsia="游明朝"/>
                <w:lang w:val="en-US" w:eastAsia="ja-JP"/>
              </w:rPr>
              <w:t xml:space="preserve">Now we are not sure whether the sub-bullet “Support the case when…” is a condition of </w:t>
            </w:r>
            <w:r w:rsidR="00A359A1">
              <w:rPr>
                <w:rFonts w:eastAsia="游明朝"/>
                <w:lang w:val="en-US" w:eastAsia="ja-JP"/>
              </w:rPr>
              <w:t xml:space="preserve">the </w:t>
            </w:r>
            <w:r>
              <w:rPr>
                <w:rFonts w:eastAsia="游明朝"/>
                <w:lang w:val="en-US" w:eastAsia="ja-JP"/>
              </w:rPr>
              <w:t xml:space="preserve">main bullet or just a case allowed under </w:t>
            </w:r>
            <w:r w:rsidR="00A359A1">
              <w:rPr>
                <w:rFonts w:eastAsia="游明朝"/>
                <w:lang w:val="en-US" w:eastAsia="ja-JP"/>
              </w:rPr>
              <w:t xml:space="preserve">the </w:t>
            </w:r>
            <w:r>
              <w:rPr>
                <w:rFonts w:eastAsia="游明朝"/>
                <w:lang w:val="en-US" w:eastAsia="ja-JP"/>
              </w:rPr>
              <w:t>main bullet. If it is a condition, we propose to clarify like: “Separate initial UL BWP is configured/defined when…”</w:t>
            </w:r>
          </w:p>
        </w:tc>
      </w:tr>
      <w:tr w:rsidR="002E2CD1" w14:paraId="28DC9217" w14:textId="77777777" w:rsidTr="00481C11">
        <w:tc>
          <w:tcPr>
            <w:tcW w:w="1472" w:type="dxa"/>
          </w:tcPr>
          <w:p w14:paraId="1CBC9808" w14:textId="3CDF6D90" w:rsidR="002E2CD1" w:rsidRPr="002E2CD1" w:rsidRDefault="002E2CD1" w:rsidP="00BF227B">
            <w:pPr>
              <w:rPr>
                <w:rFonts w:eastAsiaTheme="minorEastAsia" w:hint="eastAsia"/>
                <w:lang w:val="en-US" w:eastAsia="zh-CN"/>
              </w:rPr>
            </w:pPr>
            <w:r>
              <w:rPr>
                <w:rFonts w:eastAsiaTheme="minorEastAsia" w:hint="eastAsia"/>
                <w:lang w:val="en-US" w:eastAsia="zh-CN"/>
              </w:rPr>
              <w:t>CATT</w:t>
            </w:r>
          </w:p>
        </w:tc>
        <w:tc>
          <w:tcPr>
            <w:tcW w:w="916" w:type="dxa"/>
          </w:tcPr>
          <w:p w14:paraId="0A21250E" w14:textId="627B0799"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34973BC4" w14:textId="1AD55B16" w:rsidR="002E2CD1" w:rsidRPr="002E2CD1" w:rsidRDefault="002E2CD1" w:rsidP="00BF227B">
            <w:pPr>
              <w:rPr>
                <w:rFonts w:eastAsiaTheme="minorEastAsia" w:hint="eastAsia"/>
                <w:lang w:val="en-US" w:eastAsia="zh-CN"/>
              </w:rPr>
            </w:pPr>
            <w:r>
              <w:rPr>
                <w:rFonts w:eastAsiaTheme="minorEastAsia" w:hint="eastAsia"/>
                <w:lang w:val="en-US" w:eastAsia="zh-CN"/>
              </w:rPr>
              <w:t>Also fine to delete the latest FFS</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af4"/>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af"/>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4"/>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af4"/>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48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4"/>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宋体"/>
                <w:lang w:val="en-US" w:eastAsia="zh-CN"/>
              </w:rPr>
            </w:pPr>
            <w:r>
              <w:rPr>
                <w:rFonts w:eastAsia="宋体" w:hint="eastAsia"/>
                <w:lang w:val="en-US" w:eastAsia="zh-CN"/>
              </w:rPr>
              <w:t>Modify it as following:</w:t>
            </w:r>
          </w:p>
          <w:p w14:paraId="168644A1" w14:textId="77777777" w:rsidR="00726019" w:rsidRDefault="004C6D2D">
            <w:pPr>
              <w:rPr>
                <w:rFonts w:eastAsia="宋体"/>
                <w:lang w:val="en-US" w:eastAsia="ko-KR"/>
              </w:rPr>
            </w:pPr>
            <w:r>
              <w:rPr>
                <w:rFonts w:eastAsia="宋体" w:hint="eastAsia"/>
                <w:b/>
                <w:lang w:val="en-US" w:eastAsia="zh-CN"/>
              </w:rPr>
              <w:t>When the RedCap UE is identified by msg1</w:t>
            </w:r>
            <w:proofErr w:type="gramStart"/>
            <w:r>
              <w:rPr>
                <w:rFonts w:eastAsia="宋体" w:hint="eastAsia"/>
                <w:b/>
                <w:lang w:val="en-US" w:eastAsia="zh-CN"/>
              </w:rPr>
              <w:t>/[</w:t>
            </w:r>
            <w:proofErr w:type="spellStart"/>
            <w:proofErr w:type="gramEnd"/>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168644A6" w14:textId="77777777" w:rsidTr="00AB4C2A">
        <w:tc>
          <w:tcPr>
            <w:tcW w:w="1472" w:type="dxa"/>
          </w:tcPr>
          <w:p w14:paraId="168644A3" w14:textId="77777777" w:rsidR="00726019" w:rsidRDefault="004C6D2D">
            <w:pPr>
              <w:rPr>
                <w:rFonts w:eastAsia="游明朝"/>
                <w:lang w:val="en-US" w:eastAsia="ja-JP"/>
              </w:rPr>
            </w:pPr>
            <w:r>
              <w:rPr>
                <w:rFonts w:eastAsia="游明朝"/>
                <w:lang w:val="en-US" w:eastAsia="ja-JP"/>
              </w:rPr>
              <w:t>CMCC</w:t>
            </w:r>
          </w:p>
        </w:tc>
        <w:tc>
          <w:tcPr>
            <w:tcW w:w="1238" w:type="dxa"/>
          </w:tcPr>
          <w:p w14:paraId="168644A4"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5" w14:textId="77777777" w:rsidR="00726019" w:rsidRDefault="00726019">
            <w:pPr>
              <w:rPr>
                <w:rFonts w:eastAsia="宋体"/>
                <w:lang w:val="en-US" w:eastAsia="zh-CN"/>
              </w:rPr>
            </w:pPr>
          </w:p>
        </w:tc>
      </w:tr>
      <w:tr w:rsidR="00726019" w14:paraId="168644AA" w14:textId="77777777" w:rsidTr="00AB4C2A">
        <w:tc>
          <w:tcPr>
            <w:tcW w:w="1472" w:type="dxa"/>
          </w:tcPr>
          <w:p w14:paraId="168644A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4A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A9" w14:textId="77777777" w:rsidR="00726019" w:rsidRDefault="00726019">
            <w:pPr>
              <w:rPr>
                <w:rFonts w:eastAsia="宋体"/>
                <w:lang w:val="en-US" w:eastAsia="zh-CN"/>
              </w:rPr>
            </w:pPr>
          </w:p>
        </w:tc>
      </w:tr>
      <w:tr w:rsidR="00726019" w14:paraId="168644AE" w14:textId="77777777" w:rsidTr="00AB4C2A">
        <w:tc>
          <w:tcPr>
            <w:tcW w:w="1472" w:type="dxa"/>
          </w:tcPr>
          <w:p w14:paraId="168644AB" w14:textId="77777777" w:rsidR="00726019" w:rsidRDefault="004C6D2D">
            <w:pPr>
              <w:rPr>
                <w:rFonts w:eastAsia="游明朝"/>
                <w:lang w:val="en-US" w:eastAsia="ja-JP"/>
              </w:rPr>
            </w:pPr>
            <w:r>
              <w:rPr>
                <w:rFonts w:eastAsia="游明朝"/>
                <w:lang w:val="en-US" w:eastAsia="ja-JP"/>
              </w:rPr>
              <w:lastRenderedPageBreak/>
              <w:t>NEC</w:t>
            </w:r>
          </w:p>
        </w:tc>
        <w:tc>
          <w:tcPr>
            <w:tcW w:w="1238" w:type="dxa"/>
          </w:tcPr>
          <w:p w14:paraId="168644AC"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D" w14:textId="77777777" w:rsidR="00726019" w:rsidRDefault="00726019">
            <w:pPr>
              <w:rPr>
                <w:rFonts w:eastAsia="宋体"/>
                <w:lang w:val="en-US" w:eastAsia="zh-CN"/>
              </w:rPr>
            </w:pPr>
          </w:p>
        </w:tc>
      </w:tr>
      <w:tr w:rsidR="00726019" w14:paraId="168644B2" w14:textId="77777777" w:rsidTr="00AB4C2A">
        <w:tc>
          <w:tcPr>
            <w:tcW w:w="1472" w:type="dxa"/>
          </w:tcPr>
          <w:p w14:paraId="168644AF"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游明朝"/>
                <w:lang w:val="en-US" w:eastAsia="ja-JP"/>
              </w:rPr>
            </w:pPr>
          </w:p>
        </w:tc>
        <w:tc>
          <w:tcPr>
            <w:tcW w:w="7509" w:type="dxa"/>
          </w:tcPr>
          <w:p w14:paraId="168644B1"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游明朝"/>
                <w:lang w:val="en-US" w:eastAsia="ja-JP"/>
              </w:rPr>
            </w:pPr>
            <w:r>
              <w:rPr>
                <w:rFonts w:eastAsia="游明朝"/>
                <w:lang w:val="en-US" w:eastAsia="ja-JP"/>
              </w:rPr>
              <w:t>Nokia, NSB</w:t>
            </w:r>
          </w:p>
        </w:tc>
        <w:tc>
          <w:tcPr>
            <w:tcW w:w="1238" w:type="dxa"/>
          </w:tcPr>
          <w:p w14:paraId="168644C5"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4"/>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af4"/>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w:t>
            </w:r>
            <w:r>
              <w:rPr>
                <w:b/>
                <w:lang w:val="en-US"/>
              </w:rPr>
              <w:lastRenderedPageBreak/>
              <w:t xml:space="preserve">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168644EF" w14:textId="77777777" w:rsidR="00726019" w:rsidRDefault="004C6D2D">
            <w:pPr>
              <w:rPr>
                <w:rFonts w:eastAsiaTheme="minorEastAsia"/>
                <w:lang w:val="en-US" w:eastAsia="zh-CN"/>
              </w:rPr>
            </w:pPr>
            <w:r>
              <w:rPr>
                <w:rFonts w:eastAsia="游明朝"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游明朝"/>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16864502" w14:textId="77777777" w:rsidR="00726019" w:rsidRDefault="004C6D2D">
            <w:pPr>
              <w:pStyle w:val="af4"/>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1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宋体"/>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 xml:space="preserve">FFS the frequency position of </w:t>
            </w:r>
            <w:proofErr w:type="gramStart"/>
            <w:r>
              <w:rPr>
                <w:rFonts w:eastAsiaTheme="minorEastAsia" w:hint="eastAsia"/>
                <w:lang w:val="en-US" w:eastAsia="zh-CN"/>
              </w:rPr>
              <w:t>PUCCH</w:t>
            </w:r>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xml:space="preserve">, current mechanism may put strict limit to initial UL BWP configuration, as </w:t>
            </w:r>
            <w:r>
              <w:rPr>
                <w:rFonts w:eastAsiaTheme="minorEastAsia" w:hint="eastAsia"/>
                <w:lang w:val="en-US" w:eastAsia="zh-CN"/>
              </w:rPr>
              <w:lastRenderedPageBreak/>
              <w:t>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1686455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游明朝"/>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游明朝"/>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宋体"/>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宋体"/>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zh-CN"/>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5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64FB1490" w14:textId="0B445A65" w:rsidR="00451C98" w:rsidRPr="00451C98" w:rsidRDefault="00451C98" w:rsidP="00941E66">
            <w:pPr>
              <w:tabs>
                <w:tab w:val="left" w:pos="551"/>
              </w:tabs>
              <w:rPr>
                <w:rFonts w:eastAsia="游明朝"/>
                <w:lang w:val="en-US" w:eastAsia="ja-JP"/>
              </w:rPr>
            </w:pPr>
            <w:r>
              <w:rPr>
                <w:rFonts w:eastAsia="游明朝"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游明朝"/>
                <w:lang w:val="en-US" w:eastAsia="ja-JP"/>
              </w:rPr>
            </w:pPr>
            <w:r>
              <w:rPr>
                <w:rFonts w:eastAsia="游明朝"/>
                <w:lang w:val="en-US" w:eastAsia="ja-JP"/>
              </w:rPr>
              <w:t>NEC</w:t>
            </w:r>
          </w:p>
        </w:tc>
        <w:tc>
          <w:tcPr>
            <w:tcW w:w="1238" w:type="dxa"/>
          </w:tcPr>
          <w:p w14:paraId="4C3051B1" w14:textId="3DDEE36A" w:rsidR="00CF3C92" w:rsidRDefault="00CF3C92" w:rsidP="00941E66">
            <w:pPr>
              <w:tabs>
                <w:tab w:val="left" w:pos="551"/>
              </w:tabs>
              <w:rPr>
                <w:rFonts w:eastAsia="游明朝"/>
                <w:lang w:val="en-US" w:eastAsia="ja-JP"/>
              </w:rPr>
            </w:pPr>
            <w:r>
              <w:rPr>
                <w:rFonts w:eastAsia="游明朝"/>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25621F90" w14:textId="364A43A1"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 xml:space="preserve">The reason from our </w:t>
            </w:r>
            <w:r>
              <w:rPr>
                <w:lang w:val="en-US" w:eastAsia="ko-KR"/>
              </w:rPr>
              <w:lastRenderedPageBreak/>
              <w:t>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lastRenderedPageBreak/>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BC53993" w14:textId="77777777" w:rsidTr="005D37D2">
        <w:tc>
          <w:tcPr>
            <w:tcW w:w="1472" w:type="dxa"/>
          </w:tcPr>
          <w:p w14:paraId="30299BC7" w14:textId="722D6143"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4749E089" w14:textId="51F93A0E"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7837B26F" w14:textId="61350885"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41BC71D3" w14:textId="77777777" w:rsidTr="00481C11">
        <w:trPr>
          <w:trHeight w:val="142"/>
        </w:trPr>
        <w:tc>
          <w:tcPr>
            <w:tcW w:w="1472" w:type="dxa"/>
          </w:tcPr>
          <w:p w14:paraId="43B155FF"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53CF839"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F0B5B5B" w14:textId="2718A869"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58528D3F" w14:textId="77777777" w:rsidTr="00481C11">
        <w:trPr>
          <w:trHeight w:val="142"/>
        </w:trPr>
        <w:tc>
          <w:tcPr>
            <w:tcW w:w="1472" w:type="dxa"/>
          </w:tcPr>
          <w:p w14:paraId="176EF5FF" w14:textId="04033EC7" w:rsidR="00BF227B" w:rsidRPr="00B638D0" w:rsidRDefault="00BF227B"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DFFFF2" w14:textId="68948DCD" w:rsidR="00BF227B" w:rsidRPr="00B638D0" w:rsidRDefault="00BF227B" w:rsidP="002E2CD1">
            <w:pPr>
              <w:tabs>
                <w:tab w:val="left" w:pos="551"/>
              </w:tabs>
              <w:rPr>
                <w:rFonts w:eastAsia="游明朝"/>
                <w:lang w:val="en-US" w:eastAsia="ja-JP"/>
              </w:rPr>
            </w:pPr>
            <w:r>
              <w:rPr>
                <w:rFonts w:eastAsia="游明朝" w:hint="eastAsia"/>
                <w:lang w:val="en-US" w:eastAsia="ja-JP"/>
              </w:rPr>
              <w:t>Y</w:t>
            </w:r>
          </w:p>
        </w:tc>
        <w:tc>
          <w:tcPr>
            <w:tcW w:w="7509" w:type="dxa"/>
          </w:tcPr>
          <w:p w14:paraId="2A6AA542" w14:textId="77777777" w:rsidR="00BF227B" w:rsidRDefault="00BF227B" w:rsidP="002E2CD1">
            <w:pPr>
              <w:rPr>
                <w:rFonts w:eastAsiaTheme="minorEastAsia"/>
                <w:lang w:val="en-US" w:eastAsia="zh-CN"/>
              </w:rPr>
            </w:pPr>
          </w:p>
        </w:tc>
      </w:tr>
      <w:tr w:rsidR="002E2CD1" w14:paraId="7A1ADA24" w14:textId="77777777" w:rsidTr="00481C11">
        <w:trPr>
          <w:trHeight w:val="142"/>
        </w:trPr>
        <w:tc>
          <w:tcPr>
            <w:tcW w:w="1472" w:type="dxa"/>
          </w:tcPr>
          <w:p w14:paraId="4ECAE2C0" w14:textId="4AF102A8" w:rsidR="002E2CD1" w:rsidRPr="002E2CD1" w:rsidRDefault="002E2CD1" w:rsidP="002E2CD1">
            <w:pPr>
              <w:rPr>
                <w:rFonts w:eastAsiaTheme="minorEastAsia" w:hint="eastAsia"/>
                <w:lang w:val="en-US" w:eastAsia="zh-CN"/>
              </w:rPr>
            </w:pPr>
            <w:r>
              <w:rPr>
                <w:rFonts w:eastAsiaTheme="minorEastAsia" w:hint="eastAsia"/>
                <w:lang w:val="en-US" w:eastAsia="zh-CN"/>
              </w:rPr>
              <w:t>CATT</w:t>
            </w:r>
          </w:p>
        </w:tc>
        <w:tc>
          <w:tcPr>
            <w:tcW w:w="1238" w:type="dxa"/>
          </w:tcPr>
          <w:p w14:paraId="5869C98C" w14:textId="1AFFB183" w:rsidR="002E2CD1" w:rsidRPr="002E2CD1" w:rsidRDefault="002E2CD1" w:rsidP="002E2CD1">
            <w:pPr>
              <w:tabs>
                <w:tab w:val="left" w:pos="551"/>
              </w:tabs>
              <w:rPr>
                <w:rFonts w:eastAsiaTheme="minorEastAsia" w:hint="eastAsia"/>
                <w:lang w:val="en-US" w:eastAsia="zh-CN"/>
              </w:rPr>
            </w:pPr>
            <w:r>
              <w:rPr>
                <w:rFonts w:eastAsiaTheme="minorEastAsia" w:hint="eastAsia"/>
                <w:lang w:val="en-US" w:eastAsia="zh-CN"/>
              </w:rPr>
              <w:t>Y</w:t>
            </w:r>
          </w:p>
        </w:tc>
        <w:tc>
          <w:tcPr>
            <w:tcW w:w="7509" w:type="dxa"/>
          </w:tcPr>
          <w:p w14:paraId="6D65EBFA" w14:textId="6597B010" w:rsidR="002E2CD1" w:rsidRDefault="002E2CD1" w:rsidP="002E2CD1">
            <w:pPr>
              <w:rPr>
                <w:rFonts w:eastAsiaTheme="minorEastAsia"/>
                <w:lang w:val="en-US" w:eastAsia="zh-CN"/>
              </w:rPr>
            </w:pPr>
            <w:r>
              <w:rPr>
                <w:rFonts w:eastAsiaTheme="minorEastAsia" w:hint="eastAsia"/>
                <w:lang w:val="en-US" w:eastAsia="zh-CN"/>
              </w:rPr>
              <w:t>For progress.</w:t>
            </w: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lastRenderedPageBreak/>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游明朝" w:hint="eastAsia"/>
                <w:lang w:val="en-US" w:eastAsia="ja-JP"/>
              </w:rPr>
              <w:t>N</w:t>
            </w:r>
          </w:p>
        </w:tc>
        <w:tc>
          <w:tcPr>
            <w:tcW w:w="6780" w:type="dxa"/>
          </w:tcPr>
          <w:p w14:paraId="168645F5"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168645F6" w14:textId="77777777" w:rsidR="00726019" w:rsidRDefault="004C6D2D">
            <w:pPr>
              <w:pStyle w:val="af4"/>
              <w:numPr>
                <w:ilvl w:val="0"/>
                <w:numId w:val="41"/>
              </w:numPr>
              <w:rPr>
                <w:rFonts w:eastAsia="游明朝"/>
                <w:sz w:val="20"/>
                <w:szCs w:val="20"/>
                <w:lang w:val="en-US"/>
              </w:rPr>
            </w:pPr>
            <w:r>
              <w:rPr>
                <w:rFonts w:eastAsia="游明朝"/>
                <w:sz w:val="20"/>
                <w:szCs w:val="20"/>
                <w:lang w:val="en-US"/>
              </w:rPr>
              <w:t>Whether the center frequencies for initial UL/DL can be different</w:t>
            </w:r>
          </w:p>
          <w:p w14:paraId="168645F7" w14:textId="77777777" w:rsidR="00726019" w:rsidRDefault="004C6D2D">
            <w:pPr>
              <w:pStyle w:val="af4"/>
              <w:numPr>
                <w:ilvl w:val="0"/>
                <w:numId w:val="41"/>
              </w:numPr>
              <w:rPr>
                <w:rFonts w:eastAsia="游明朝"/>
                <w:lang w:val="en-US"/>
              </w:rPr>
            </w:pPr>
            <w:r>
              <w:rPr>
                <w:rFonts w:eastAsia="游明朝"/>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5FC" w14:textId="77777777" w:rsidR="00726019" w:rsidRDefault="004C6D2D">
            <w:pPr>
              <w:rPr>
                <w:rFonts w:eastAsia="游明朝"/>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4"/>
              <w:numPr>
                <w:ilvl w:val="0"/>
                <w:numId w:val="40"/>
              </w:numPr>
              <w:tabs>
                <w:tab w:val="left" w:pos="1410"/>
              </w:tabs>
              <w:spacing w:after="100" w:afterAutospacing="1"/>
              <w:jc w:val="both"/>
              <w:rPr>
                <w:rFonts w:eastAsiaTheme="minorEastAsia"/>
                <w:lang w:val="en-US" w:eastAsia="zh-CN"/>
              </w:rPr>
            </w:pPr>
            <w:r>
              <w:rPr>
                <w:b/>
                <w:bCs/>
                <w:sz w:val="20"/>
                <w:szCs w:val="22"/>
                <w:lang w:val="en-US"/>
              </w:rPr>
              <w:t xml:space="preserve">Option 3: The center frequencies for initial UL/DL BWPs can be different, and the initial DL BWP does not necessarily contain </w:t>
            </w:r>
            <w:r>
              <w:rPr>
                <w:b/>
                <w:bCs/>
                <w:sz w:val="20"/>
                <w:szCs w:val="22"/>
                <w:lang w:val="en-US"/>
              </w:rPr>
              <w:lastRenderedPageBreak/>
              <w:t>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游明朝"/>
                <w:lang w:val="en-US" w:eastAsia="ja-JP"/>
              </w:rPr>
            </w:pPr>
            <w:r>
              <w:rPr>
                <w:rFonts w:eastAsia="游明朝"/>
                <w:lang w:val="en-US" w:eastAsia="ja-JP"/>
              </w:rPr>
              <w:t>MediaTek</w:t>
            </w:r>
          </w:p>
        </w:tc>
        <w:tc>
          <w:tcPr>
            <w:tcW w:w="1372" w:type="dxa"/>
            <w:gridSpan w:val="2"/>
          </w:tcPr>
          <w:p w14:paraId="16864617" w14:textId="77777777" w:rsidR="00726019" w:rsidRDefault="004C6D2D">
            <w:pPr>
              <w:tabs>
                <w:tab w:val="left" w:pos="551"/>
              </w:tabs>
              <w:rPr>
                <w:rFonts w:eastAsia="游明朝"/>
                <w:lang w:val="en-US" w:eastAsia="ja-JP"/>
              </w:rPr>
            </w:pPr>
            <w:r>
              <w:rPr>
                <w:rFonts w:eastAsia="游明朝"/>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16864621" w14:textId="77777777" w:rsidR="00726019" w:rsidRDefault="004C6D2D">
            <w:pPr>
              <w:tabs>
                <w:tab w:val="left" w:pos="551"/>
              </w:tabs>
              <w:rPr>
                <w:rFonts w:eastAsia="游明朝"/>
                <w:lang w:val="en-US" w:eastAsia="ja-JP"/>
              </w:rPr>
            </w:pPr>
            <w:r>
              <w:rPr>
                <w:rFonts w:eastAsia="游明朝"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726019" w14:paraId="16864627" w14:textId="77777777">
        <w:tc>
          <w:tcPr>
            <w:tcW w:w="1479" w:type="dxa"/>
          </w:tcPr>
          <w:p w14:paraId="16864624" w14:textId="77777777" w:rsidR="00726019" w:rsidRDefault="004C6D2D">
            <w:pPr>
              <w:rPr>
                <w:rFonts w:eastAsia="游明朝"/>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游明朝"/>
                <w:lang w:val="en-US" w:eastAsia="ja-JP"/>
              </w:rPr>
            </w:pPr>
            <w:r>
              <w:rPr>
                <w:lang w:val="en-US" w:eastAsia="zh-CN"/>
              </w:rPr>
              <w:t>N</w:t>
            </w:r>
          </w:p>
        </w:tc>
        <w:tc>
          <w:tcPr>
            <w:tcW w:w="6780" w:type="dxa"/>
          </w:tcPr>
          <w:p w14:paraId="16864626" w14:textId="77777777" w:rsidR="00726019" w:rsidRDefault="004C6D2D">
            <w:pPr>
              <w:rPr>
                <w:rFonts w:eastAsia="游明朝"/>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w:t>
            </w:r>
            <w:r>
              <w:rPr>
                <w:rFonts w:eastAsiaTheme="minorEastAsia" w:hint="eastAsia"/>
                <w:lang w:val="en-US" w:eastAsia="zh-CN"/>
              </w:rPr>
              <w:lastRenderedPageBreak/>
              <w:t>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1686463E" w14:textId="77777777" w:rsidR="00726019" w:rsidRDefault="004C6D2D">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游明朝"/>
                <w:lang w:val="en-US" w:eastAsia="ja-JP"/>
              </w:rPr>
            </w:pPr>
            <w:r>
              <w:rPr>
                <w:rFonts w:eastAsia="游明朝"/>
                <w:lang w:val="en-US" w:eastAsia="ja-JP"/>
              </w:rPr>
              <w:t>Nokia, NSB</w:t>
            </w:r>
          </w:p>
        </w:tc>
        <w:tc>
          <w:tcPr>
            <w:tcW w:w="1372" w:type="dxa"/>
            <w:gridSpan w:val="2"/>
          </w:tcPr>
          <w:p w14:paraId="16864642" w14:textId="77777777" w:rsidR="00726019" w:rsidRDefault="00726019">
            <w:pPr>
              <w:tabs>
                <w:tab w:val="left" w:pos="551"/>
              </w:tabs>
              <w:rPr>
                <w:rFonts w:eastAsia="游明朝"/>
                <w:lang w:val="en-US" w:eastAsia="ja-JP"/>
              </w:rPr>
            </w:pPr>
          </w:p>
        </w:tc>
        <w:tc>
          <w:tcPr>
            <w:tcW w:w="6780" w:type="dxa"/>
          </w:tcPr>
          <w:p w14:paraId="16864643" w14:textId="77777777" w:rsidR="00726019" w:rsidRDefault="004C6D2D">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lastRenderedPageBreak/>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lastRenderedPageBreak/>
              <w:t>CORESET #0.</w:t>
            </w:r>
          </w:p>
          <w:p w14:paraId="16864698" w14:textId="77777777" w:rsidR="00726019" w:rsidRDefault="004C6D2D">
            <w:pPr>
              <w:rPr>
                <w:bCs/>
                <w:szCs w:val="22"/>
                <w:lang w:val="en-US"/>
              </w:rPr>
            </w:pPr>
            <w:r>
              <w:rPr>
                <w:rFonts w:eastAsia="宋体"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168646A3"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4"/>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168646C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游明朝"/>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游明朝"/>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宋体"/>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168646E4"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168646F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游明朝"/>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6864702" w14:textId="77777777" w:rsidR="00726019" w:rsidRDefault="004C6D2D">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16864703" w14:textId="77777777" w:rsidR="00726019" w:rsidRDefault="004C6D2D">
            <w:pPr>
              <w:rPr>
                <w:rFonts w:eastAsia="游明朝"/>
                <w:lang w:val="en-US" w:eastAsia="ja-JP"/>
              </w:rPr>
            </w:pPr>
            <w:r>
              <w:rPr>
                <w:rFonts w:eastAsia="游明朝"/>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4"/>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游明朝"/>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4"/>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4"/>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af4"/>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402DF3A" w14:textId="7EB9D62B"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游明朝"/>
                <w:lang w:val="en-US" w:eastAsia="ja-JP"/>
              </w:rPr>
            </w:pPr>
            <w:r>
              <w:rPr>
                <w:rFonts w:eastAsia="游明朝"/>
                <w:lang w:val="en-US" w:eastAsia="ja-JP"/>
              </w:rPr>
              <w:t>NEC</w:t>
            </w:r>
          </w:p>
        </w:tc>
        <w:tc>
          <w:tcPr>
            <w:tcW w:w="1351" w:type="dxa"/>
          </w:tcPr>
          <w:p w14:paraId="183ACBCC" w14:textId="36A29862" w:rsidR="00CF3C92" w:rsidRDefault="00CF3C92" w:rsidP="00E8141D">
            <w:pPr>
              <w:tabs>
                <w:tab w:val="left" w:pos="551"/>
              </w:tabs>
              <w:rPr>
                <w:rFonts w:eastAsia="游明朝"/>
                <w:lang w:val="en-US" w:eastAsia="ja-JP"/>
              </w:rPr>
            </w:pPr>
            <w:r>
              <w:rPr>
                <w:rFonts w:eastAsia="游明朝"/>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af4"/>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696E72C5" w14:textId="77777777" w:rsidTr="005D37D2">
        <w:tc>
          <w:tcPr>
            <w:tcW w:w="1479" w:type="dxa"/>
          </w:tcPr>
          <w:p w14:paraId="12CC68D9" w14:textId="51061CA8"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46DF1703" w14:textId="72863ABC"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7782A12F" w14:textId="01CC3CC0" w:rsidR="00A44EFB" w:rsidRDefault="00A44EFB" w:rsidP="00A44EFB">
            <w:pPr>
              <w:rPr>
                <w:rFonts w:eastAsiaTheme="minorEastAsia"/>
                <w:lang w:val="en-US" w:eastAsia="zh-CN"/>
              </w:rPr>
            </w:pPr>
            <w:proofErr w:type="gramStart"/>
            <w:r>
              <w:rPr>
                <w:rFonts w:eastAsiaTheme="minorEastAsia"/>
                <w:lang w:val="en-US" w:eastAsia="zh-CN"/>
              </w:rPr>
              <w:t>same</w:t>
            </w:r>
            <w:proofErr w:type="gramEnd"/>
            <w:r>
              <w:rPr>
                <w:rFonts w:eastAsiaTheme="minorEastAsia"/>
                <w:lang w:val="en-US" w:eastAsia="zh-CN"/>
              </w:rPr>
              <w:t xml:space="preserve"> comment as in other proposal, support of configuration of  separate initial DL BWP is agreed as WA.  Not sure what is FL intention, here.</w:t>
            </w:r>
          </w:p>
        </w:tc>
      </w:tr>
      <w:tr w:rsidR="00481C11" w14:paraId="5752B510" w14:textId="77777777" w:rsidTr="00481C11">
        <w:tc>
          <w:tcPr>
            <w:tcW w:w="1479" w:type="dxa"/>
          </w:tcPr>
          <w:p w14:paraId="205A21E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3CD400A6" w14:textId="5D335CFE"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C29B6B3" w14:textId="6629A7CB"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790B0CB7" w14:textId="77777777" w:rsidTr="00481C11">
        <w:tc>
          <w:tcPr>
            <w:tcW w:w="1479" w:type="dxa"/>
          </w:tcPr>
          <w:p w14:paraId="754FD0DD" w14:textId="4B989DDE" w:rsidR="00CC72C7" w:rsidRPr="00B638D0" w:rsidRDefault="00CC72C7"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20CAB45" w14:textId="77777777" w:rsidR="00CC72C7" w:rsidRDefault="00CC72C7" w:rsidP="002E2CD1">
            <w:pPr>
              <w:tabs>
                <w:tab w:val="left" w:pos="551"/>
              </w:tabs>
              <w:rPr>
                <w:rFonts w:eastAsiaTheme="minorEastAsia"/>
                <w:lang w:val="en-US" w:eastAsia="zh-CN"/>
              </w:rPr>
            </w:pPr>
          </w:p>
        </w:tc>
        <w:tc>
          <w:tcPr>
            <w:tcW w:w="6801" w:type="dxa"/>
            <w:gridSpan w:val="2"/>
          </w:tcPr>
          <w:p w14:paraId="0B1328A6" w14:textId="5B4AFE42" w:rsidR="00CC72C7" w:rsidRPr="00B638D0" w:rsidRDefault="00CC72C7" w:rsidP="002E2CD1">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2E2CD1" w14:paraId="18590BFA" w14:textId="77777777" w:rsidTr="00481C11">
        <w:tc>
          <w:tcPr>
            <w:tcW w:w="1479" w:type="dxa"/>
          </w:tcPr>
          <w:p w14:paraId="73BF2E5B" w14:textId="68376EFD" w:rsidR="002E2CD1" w:rsidRPr="002E2CD1" w:rsidRDefault="002E2CD1" w:rsidP="002E2CD1">
            <w:pPr>
              <w:rPr>
                <w:rFonts w:eastAsiaTheme="minorEastAsia" w:hint="eastAsia"/>
                <w:lang w:val="en-US" w:eastAsia="zh-CN"/>
              </w:rPr>
            </w:pPr>
            <w:r>
              <w:rPr>
                <w:rFonts w:eastAsiaTheme="minorEastAsia" w:hint="eastAsia"/>
                <w:lang w:val="en-US" w:eastAsia="zh-CN"/>
              </w:rPr>
              <w:t>CATT</w:t>
            </w:r>
          </w:p>
        </w:tc>
        <w:tc>
          <w:tcPr>
            <w:tcW w:w="1351" w:type="dxa"/>
          </w:tcPr>
          <w:p w14:paraId="08625777" w14:textId="31A9C25E"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FC23431" w14:textId="2A5153EB" w:rsidR="002E2CD1" w:rsidRPr="002E2CD1" w:rsidRDefault="002E2CD1" w:rsidP="002E2CD1">
            <w:pPr>
              <w:rPr>
                <w:rFonts w:eastAsiaTheme="minorEastAsia" w:hint="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w:t>
            </w:r>
            <w:r>
              <w:rPr>
                <w:rFonts w:eastAsia="Times New Roman" w:cs="Times"/>
                <w:lang w:val="en-US" w:eastAsia="ja-JP"/>
              </w:rPr>
              <w:lastRenderedPageBreak/>
              <w:t>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77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游明朝"/>
                <w:lang w:val="en-US" w:eastAsia="ja-JP"/>
              </w:rPr>
            </w:pPr>
            <w:r>
              <w:rPr>
                <w:rFonts w:eastAsia="游明朝"/>
                <w:lang w:val="en-US" w:eastAsia="ja-JP"/>
              </w:rPr>
              <w:t>MediaTek</w:t>
            </w:r>
          </w:p>
        </w:tc>
        <w:tc>
          <w:tcPr>
            <w:tcW w:w="1372" w:type="dxa"/>
          </w:tcPr>
          <w:p w14:paraId="1686479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79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游明朝"/>
                <w:lang w:val="en-US" w:eastAsia="ja-JP"/>
              </w:rPr>
            </w:pPr>
            <w:r>
              <w:rPr>
                <w:rFonts w:eastAsia="游明朝"/>
                <w:lang w:val="en-US" w:eastAsia="ja-JP"/>
              </w:rPr>
              <w:lastRenderedPageBreak/>
              <w:t>NEC</w:t>
            </w:r>
          </w:p>
        </w:tc>
        <w:tc>
          <w:tcPr>
            <w:tcW w:w="1372" w:type="dxa"/>
          </w:tcPr>
          <w:p w14:paraId="1686479F"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7A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游明朝"/>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游明朝"/>
                <w:lang w:val="en-US" w:eastAsia="ja-JP"/>
              </w:rPr>
            </w:pPr>
            <w:r>
              <w:rPr>
                <w:rFonts w:eastAsia="游明朝"/>
                <w:lang w:val="en-US" w:eastAsia="ja-JP"/>
              </w:rPr>
              <w:t>Nokia, NSB</w:t>
            </w:r>
          </w:p>
        </w:tc>
        <w:tc>
          <w:tcPr>
            <w:tcW w:w="1372" w:type="dxa"/>
          </w:tcPr>
          <w:p w14:paraId="168647B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lastRenderedPageBreak/>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游明朝"/>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0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游明朝"/>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w:t>
            </w:r>
            <w:r>
              <w:rPr>
                <w:rFonts w:eastAsia="Times New Roman" w:cs="Times"/>
                <w:b/>
                <w:bCs/>
                <w:lang w:val="en-US" w:eastAsia="ja-JP"/>
              </w:rPr>
              <w:lastRenderedPageBreak/>
              <w:t>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84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游明朝"/>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宋体"/>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86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7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lastRenderedPageBreak/>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5BB112F" w14:textId="3BC4C033"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游明朝"/>
                <w:lang w:val="en-US" w:eastAsia="ja-JP"/>
              </w:rPr>
            </w:pPr>
            <w:r>
              <w:rPr>
                <w:rFonts w:eastAsia="游明朝"/>
                <w:lang w:val="en-US" w:eastAsia="ja-JP"/>
              </w:rPr>
              <w:t>NEC</w:t>
            </w:r>
          </w:p>
        </w:tc>
        <w:tc>
          <w:tcPr>
            <w:tcW w:w="1372" w:type="dxa"/>
          </w:tcPr>
          <w:p w14:paraId="01156A7C" w14:textId="468A6F68" w:rsidR="003F37B8" w:rsidRDefault="003F37B8" w:rsidP="00E8141D">
            <w:pPr>
              <w:tabs>
                <w:tab w:val="left" w:pos="551"/>
              </w:tabs>
              <w:rPr>
                <w:rFonts w:eastAsia="游明朝"/>
                <w:lang w:val="en-US" w:eastAsia="ja-JP"/>
              </w:rPr>
            </w:pPr>
            <w:r>
              <w:rPr>
                <w:rFonts w:eastAsia="游明朝"/>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bookmarkStart w:id="15" w:name="_GoBack"/>
            <w:r>
              <w:rPr>
                <w:rFonts w:eastAsiaTheme="minorEastAsia"/>
                <w:lang w:val="en-US" w:eastAsia="zh-CN"/>
              </w:rPr>
              <w:t>FL5</w:t>
            </w:r>
            <w:bookmarkEnd w:id="15"/>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lastRenderedPageBreak/>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af4"/>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D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68648E9"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8F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游明朝"/>
                <w:lang w:val="en-US" w:eastAsia="ja-JP"/>
              </w:rPr>
            </w:pPr>
            <w:r>
              <w:rPr>
                <w:rFonts w:eastAsia="游明朝"/>
                <w:lang w:val="en-US" w:eastAsia="ja-JP"/>
              </w:rPr>
              <w:t>NEC</w:t>
            </w:r>
          </w:p>
        </w:tc>
        <w:tc>
          <w:tcPr>
            <w:tcW w:w="1372" w:type="dxa"/>
          </w:tcPr>
          <w:p w14:paraId="168648F5"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8F9"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16864909"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游明朝"/>
                <w:lang w:val="en-US" w:eastAsia="ja-JP"/>
              </w:rPr>
            </w:pPr>
            <w:r>
              <w:rPr>
                <w:rFonts w:eastAsia="游明朝"/>
                <w:lang w:val="en-US" w:eastAsia="ja-JP"/>
              </w:rPr>
              <w:t>Nokia, NSB</w:t>
            </w:r>
          </w:p>
        </w:tc>
        <w:tc>
          <w:tcPr>
            <w:tcW w:w="1372" w:type="dxa"/>
          </w:tcPr>
          <w:p w14:paraId="1686490D"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af4"/>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af4"/>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af4"/>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af4"/>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4"/>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4"/>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1686495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游明朝"/>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lastRenderedPageBreak/>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1686496D" w14:textId="77777777" w:rsidR="00726019" w:rsidRDefault="00726019">
            <w:pPr>
              <w:tabs>
                <w:tab w:val="left" w:pos="551"/>
              </w:tabs>
              <w:rPr>
                <w:rFonts w:eastAsia="游明朝"/>
                <w:lang w:val="en-US" w:eastAsia="ko-KR"/>
              </w:rPr>
            </w:pPr>
          </w:p>
        </w:tc>
        <w:tc>
          <w:tcPr>
            <w:tcW w:w="8025" w:type="dxa"/>
          </w:tcPr>
          <w:p w14:paraId="1686496E"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游明朝"/>
                <w:lang w:val="en-US" w:eastAsia="ja-JP"/>
              </w:rPr>
            </w:pPr>
            <w:r>
              <w:rPr>
                <w:rFonts w:eastAsia="游明朝"/>
                <w:lang w:val="en-US" w:eastAsia="ja-JP"/>
              </w:rPr>
              <w:t>MediaTek</w:t>
            </w:r>
          </w:p>
        </w:tc>
        <w:tc>
          <w:tcPr>
            <w:tcW w:w="805" w:type="dxa"/>
          </w:tcPr>
          <w:p w14:paraId="16864973" w14:textId="77777777" w:rsidR="00726019" w:rsidRDefault="00726019">
            <w:pPr>
              <w:tabs>
                <w:tab w:val="left" w:pos="551"/>
              </w:tabs>
              <w:rPr>
                <w:rFonts w:eastAsia="游明朝"/>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游明朝"/>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游明朝"/>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游明朝"/>
                <w:lang w:val="en-US" w:eastAsia="ja-JP"/>
              </w:rPr>
            </w:pPr>
            <w:r>
              <w:rPr>
                <w:rFonts w:eastAsia="游明朝"/>
                <w:lang w:val="en-US" w:eastAsia="ja-JP"/>
              </w:rPr>
              <w:t>Nokia, NSB</w:t>
            </w:r>
          </w:p>
        </w:tc>
        <w:tc>
          <w:tcPr>
            <w:tcW w:w="805" w:type="dxa"/>
          </w:tcPr>
          <w:p w14:paraId="16864990" w14:textId="77777777" w:rsidR="00726019" w:rsidRDefault="004C6D2D">
            <w:pPr>
              <w:tabs>
                <w:tab w:val="left" w:pos="551"/>
              </w:tabs>
              <w:rPr>
                <w:rFonts w:eastAsia="游明朝"/>
                <w:lang w:val="en-US" w:eastAsia="ja-JP"/>
              </w:rPr>
            </w:pPr>
            <w:r>
              <w:rPr>
                <w:rFonts w:eastAsia="游明朝"/>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a4"/>
              <w:keepNext/>
              <w:jc w:val="center"/>
            </w:pPr>
            <w:bookmarkStart w:id="30" w:name="_Ref71591472"/>
            <w:r>
              <w:lastRenderedPageBreak/>
              <w:t xml:space="preserve">Table </w:t>
            </w:r>
            <w:fldSimple w:instr=" SEQ Table \* ARABIC ">
              <w:r>
                <w:t>3</w:t>
              </w:r>
            </w:fldSimple>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lastRenderedPageBreak/>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af4"/>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4"/>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af4"/>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4"/>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4"/>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4"/>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w:t>
            </w:r>
            <w:r>
              <w:rPr>
                <w:rFonts w:eastAsiaTheme="minorEastAsia"/>
                <w:lang w:val="en-US" w:eastAsia="zh-CN"/>
              </w:rPr>
              <w:lastRenderedPageBreak/>
              <w:t xml:space="preserve">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af4"/>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af4"/>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4"/>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4"/>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coupled. But we </w:t>
            </w:r>
            <w:r>
              <w:rPr>
                <w:lang w:val="en-US" w:eastAsia="ko-KR"/>
              </w:rPr>
              <w:lastRenderedPageBreak/>
              <w:t>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游明朝"/>
                <w:lang w:val="en-US" w:eastAsia="ja-JP"/>
              </w:rPr>
            </w:pPr>
            <w:r>
              <w:rPr>
                <w:rFonts w:eastAsia="游明朝"/>
                <w:lang w:val="en-US" w:eastAsia="ja-JP"/>
              </w:rPr>
              <w:t>Nokia, NSB</w:t>
            </w:r>
          </w:p>
        </w:tc>
        <w:tc>
          <w:tcPr>
            <w:tcW w:w="1372" w:type="dxa"/>
          </w:tcPr>
          <w:p w14:paraId="16864A4C" w14:textId="77777777" w:rsidR="00726019" w:rsidRDefault="00726019">
            <w:pPr>
              <w:tabs>
                <w:tab w:val="left" w:pos="551"/>
              </w:tabs>
              <w:rPr>
                <w:rFonts w:eastAsia="游明朝"/>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16864ACE"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游明朝"/>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游明朝"/>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16864ADB" w14:textId="77777777" w:rsidR="00726019" w:rsidRDefault="004C6D2D">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16864ADE" w14:textId="77777777" w:rsidR="00726019" w:rsidRDefault="004C6D2D">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6864ADF" w14:textId="77777777" w:rsidR="00726019" w:rsidRDefault="004C6D2D">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16864AEA"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3"/>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2E2CD1">
            <w:pPr>
              <w:rPr>
                <w:color w:val="0000FF"/>
                <w:u w:val="single"/>
                <w:lang w:val="en-US"/>
              </w:rPr>
            </w:pPr>
            <w:hyperlink r:id="rId21" w:history="1">
              <w:r w:rsidR="004C6D2D">
                <w:rPr>
                  <w:rStyle w:val="af1"/>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2E2CD1">
            <w:pPr>
              <w:rPr>
                <w:color w:val="0000FF"/>
                <w:u w:val="single"/>
                <w:lang w:val="en-US"/>
              </w:rPr>
            </w:pPr>
            <w:hyperlink r:id="rId22" w:history="1">
              <w:r w:rsidR="004C6D2D">
                <w:rPr>
                  <w:rStyle w:val="af1"/>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2E2CD1">
            <w:pPr>
              <w:rPr>
                <w:color w:val="0000FF"/>
                <w:u w:val="single"/>
                <w:lang w:val="en-US"/>
              </w:rPr>
            </w:pPr>
            <w:hyperlink r:id="rId23" w:history="1">
              <w:r w:rsidR="004C6D2D">
                <w:rPr>
                  <w:rStyle w:val="af1"/>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2E2CD1">
            <w:pPr>
              <w:rPr>
                <w:color w:val="0000FF"/>
                <w:u w:val="single"/>
                <w:lang w:val="en-US"/>
              </w:rPr>
            </w:pPr>
            <w:hyperlink r:id="rId24" w:history="1">
              <w:r w:rsidR="004C6D2D">
                <w:rPr>
                  <w:rStyle w:val="af1"/>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2E2CD1">
            <w:pPr>
              <w:rPr>
                <w:color w:val="0000FF"/>
                <w:u w:val="single"/>
                <w:lang w:val="en-US"/>
              </w:rPr>
            </w:pPr>
            <w:hyperlink r:id="rId25" w:history="1">
              <w:r w:rsidR="004C6D2D">
                <w:rPr>
                  <w:rStyle w:val="af1"/>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2E2CD1">
            <w:pPr>
              <w:rPr>
                <w:color w:val="0000FF"/>
                <w:u w:val="single"/>
                <w:lang w:val="en-US"/>
              </w:rPr>
            </w:pPr>
            <w:hyperlink r:id="rId26" w:history="1">
              <w:r w:rsidR="004C6D2D">
                <w:rPr>
                  <w:rStyle w:val="af1"/>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2E2CD1">
            <w:pPr>
              <w:rPr>
                <w:color w:val="0000FF"/>
                <w:u w:val="single"/>
                <w:lang w:val="en-US"/>
              </w:rPr>
            </w:pPr>
            <w:hyperlink r:id="rId27" w:history="1">
              <w:r w:rsidR="004C6D2D">
                <w:rPr>
                  <w:rStyle w:val="af1"/>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2E2CD1">
            <w:pPr>
              <w:rPr>
                <w:color w:val="0000FF"/>
                <w:u w:val="single"/>
                <w:lang w:val="en-US"/>
              </w:rPr>
            </w:pPr>
            <w:hyperlink r:id="rId28" w:history="1">
              <w:r w:rsidR="004C6D2D">
                <w:rPr>
                  <w:rStyle w:val="af1"/>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2E2CD1">
            <w:pPr>
              <w:rPr>
                <w:color w:val="0000FF"/>
                <w:u w:val="single"/>
                <w:lang w:val="en-US"/>
              </w:rPr>
            </w:pPr>
            <w:hyperlink r:id="rId29" w:history="1">
              <w:r w:rsidR="004C6D2D">
                <w:rPr>
                  <w:rStyle w:val="af1"/>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2E2CD1">
            <w:pPr>
              <w:rPr>
                <w:color w:val="0000FF"/>
                <w:u w:val="single"/>
                <w:lang w:val="en-US"/>
              </w:rPr>
            </w:pPr>
            <w:hyperlink r:id="rId30" w:history="1">
              <w:r w:rsidR="004C6D2D">
                <w:rPr>
                  <w:rStyle w:val="af1"/>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2E2CD1">
            <w:pPr>
              <w:rPr>
                <w:color w:val="0000FF"/>
                <w:u w:val="single"/>
                <w:lang w:val="en-US"/>
              </w:rPr>
            </w:pPr>
            <w:hyperlink r:id="rId31" w:history="1">
              <w:r w:rsidR="004C6D2D">
                <w:rPr>
                  <w:rStyle w:val="af1"/>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2E2CD1">
            <w:pPr>
              <w:rPr>
                <w:color w:val="0000FF"/>
                <w:u w:val="single"/>
                <w:lang w:val="en-US"/>
              </w:rPr>
            </w:pPr>
            <w:hyperlink r:id="rId32" w:history="1">
              <w:r w:rsidR="004C6D2D">
                <w:rPr>
                  <w:rStyle w:val="af1"/>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2E2CD1">
            <w:pPr>
              <w:rPr>
                <w:color w:val="0000FF"/>
                <w:u w:val="single"/>
                <w:lang w:val="en-US"/>
              </w:rPr>
            </w:pPr>
            <w:hyperlink r:id="rId33" w:history="1">
              <w:r w:rsidR="004C6D2D">
                <w:rPr>
                  <w:rStyle w:val="af1"/>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2E2CD1">
            <w:pPr>
              <w:rPr>
                <w:lang w:val="en-US"/>
              </w:rPr>
            </w:pPr>
            <w:hyperlink r:id="rId34" w:history="1">
              <w:r w:rsidR="004C6D2D">
                <w:rPr>
                  <w:rStyle w:val="af1"/>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2E2CD1">
            <w:pPr>
              <w:rPr>
                <w:color w:val="0000FF"/>
                <w:u w:val="single"/>
                <w:lang w:val="en-US"/>
              </w:rPr>
            </w:pPr>
            <w:hyperlink r:id="rId35" w:history="1">
              <w:r w:rsidR="004C6D2D">
                <w:rPr>
                  <w:rStyle w:val="af1"/>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2E2CD1">
            <w:pPr>
              <w:rPr>
                <w:color w:val="0000FF"/>
                <w:u w:val="single"/>
                <w:lang w:val="en-US"/>
              </w:rPr>
            </w:pPr>
            <w:hyperlink r:id="rId36" w:history="1">
              <w:r w:rsidR="004C6D2D">
                <w:rPr>
                  <w:rStyle w:val="af1"/>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2E2CD1">
            <w:pPr>
              <w:rPr>
                <w:color w:val="0000FF"/>
                <w:u w:val="single"/>
                <w:lang w:val="en-US"/>
              </w:rPr>
            </w:pPr>
            <w:hyperlink r:id="rId37" w:history="1">
              <w:r w:rsidR="004C6D2D">
                <w:rPr>
                  <w:rStyle w:val="af1"/>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2E2CD1">
            <w:pPr>
              <w:rPr>
                <w:color w:val="0000FF"/>
                <w:u w:val="single"/>
                <w:lang w:val="en-US"/>
              </w:rPr>
            </w:pPr>
            <w:hyperlink r:id="rId38" w:history="1">
              <w:r w:rsidR="004C6D2D">
                <w:rPr>
                  <w:rStyle w:val="af1"/>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2E2CD1">
            <w:pPr>
              <w:rPr>
                <w:color w:val="0000FF"/>
                <w:u w:val="single"/>
                <w:lang w:val="en-US"/>
              </w:rPr>
            </w:pPr>
            <w:hyperlink r:id="rId39" w:history="1">
              <w:r w:rsidR="004C6D2D">
                <w:rPr>
                  <w:rStyle w:val="af1"/>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2E2CD1">
            <w:pPr>
              <w:rPr>
                <w:color w:val="0000FF"/>
                <w:u w:val="single"/>
                <w:lang w:val="en-US"/>
              </w:rPr>
            </w:pPr>
            <w:hyperlink r:id="rId40" w:history="1">
              <w:r w:rsidR="004C6D2D">
                <w:rPr>
                  <w:rStyle w:val="af1"/>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2E2CD1">
            <w:pPr>
              <w:rPr>
                <w:color w:val="0000FF"/>
                <w:u w:val="single"/>
                <w:lang w:val="en-US"/>
              </w:rPr>
            </w:pPr>
            <w:hyperlink r:id="rId41" w:history="1">
              <w:r w:rsidR="004C6D2D">
                <w:rPr>
                  <w:rStyle w:val="af1"/>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2E2CD1">
            <w:pPr>
              <w:rPr>
                <w:color w:val="0000FF"/>
                <w:u w:val="single"/>
                <w:lang w:val="en-US"/>
              </w:rPr>
            </w:pPr>
            <w:hyperlink r:id="rId42" w:history="1">
              <w:r w:rsidR="004C6D2D">
                <w:rPr>
                  <w:rStyle w:val="af1"/>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2E2CD1">
            <w:pPr>
              <w:rPr>
                <w:color w:val="0000FF"/>
                <w:u w:val="single"/>
                <w:lang w:val="en-US"/>
              </w:rPr>
            </w:pPr>
            <w:hyperlink r:id="rId43" w:history="1">
              <w:r w:rsidR="004C6D2D">
                <w:rPr>
                  <w:rStyle w:val="af1"/>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2E2CD1">
            <w:pPr>
              <w:rPr>
                <w:color w:val="0000FF"/>
                <w:u w:val="single"/>
                <w:lang w:val="en-US"/>
              </w:rPr>
            </w:pPr>
            <w:hyperlink r:id="rId44" w:history="1">
              <w:r w:rsidR="004C6D2D">
                <w:rPr>
                  <w:rStyle w:val="af1"/>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2E2CD1">
            <w:pPr>
              <w:rPr>
                <w:color w:val="0000FF"/>
                <w:u w:val="single"/>
                <w:lang w:val="en-US"/>
              </w:rPr>
            </w:pPr>
            <w:hyperlink r:id="rId45" w:history="1">
              <w:r w:rsidR="004C6D2D">
                <w:rPr>
                  <w:rStyle w:val="af1"/>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2E2CD1">
            <w:pPr>
              <w:rPr>
                <w:color w:val="0000FF"/>
                <w:u w:val="single"/>
                <w:lang w:val="en-US"/>
              </w:rPr>
            </w:pPr>
            <w:hyperlink r:id="rId46" w:history="1">
              <w:r w:rsidR="004C6D2D">
                <w:rPr>
                  <w:rStyle w:val="af1"/>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2E2CD1">
            <w:pPr>
              <w:rPr>
                <w:color w:val="0000FF"/>
                <w:u w:val="single"/>
                <w:lang w:val="en-US"/>
              </w:rPr>
            </w:pPr>
            <w:hyperlink r:id="rId47" w:history="1">
              <w:r w:rsidR="004C6D2D">
                <w:rPr>
                  <w:rStyle w:val="af1"/>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2E2CD1">
            <w:pPr>
              <w:rPr>
                <w:color w:val="0000FF"/>
                <w:u w:val="single"/>
                <w:lang w:val="en-US"/>
              </w:rPr>
            </w:pPr>
            <w:hyperlink r:id="rId48" w:history="1">
              <w:r w:rsidR="004C6D2D">
                <w:rPr>
                  <w:rStyle w:val="af1"/>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2E2CD1">
            <w:pPr>
              <w:rPr>
                <w:lang w:val="en-US"/>
              </w:rPr>
            </w:pPr>
            <w:hyperlink r:id="rId49" w:history="1">
              <w:r w:rsidR="004C6D2D">
                <w:rPr>
                  <w:rStyle w:val="af1"/>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2E2CD1">
            <w:pPr>
              <w:rPr>
                <w:rStyle w:val="af1"/>
                <w:color w:val="0000FF"/>
                <w:lang w:val="en-US"/>
              </w:rPr>
            </w:pPr>
            <w:hyperlink r:id="rId50" w:history="1">
              <w:r w:rsidR="004C6D2D">
                <w:rPr>
                  <w:rStyle w:val="af1"/>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2E2CD1">
            <w:pPr>
              <w:rPr>
                <w:rStyle w:val="af1"/>
                <w:color w:val="0000FF"/>
                <w:lang w:val="en-US"/>
              </w:rPr>
            </w:pPr>
            <w:hyperlink r:id="rId51" w:history="1">
              <w:r w:rsidR="004C6D2D">
                <w:rPr>
                  <w:rStyle w:val="af1"/>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2E2CD1">
            <w:pPr>
              <w:rPr>
                <w:lang w:val="en-US"/>
              </w:rPr>
            </w:pPr>
            <w:hyperlink r:id="rId52" w:history="1">
              <w:r w:rsidR="004C6D2D">
                <w:rPr>
                  <w:rStyle w:val="af1"/>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2E2CD1">
            <w:pPr>
              <w:rPr>
                <w:color w:val="0000FF"/>
                <w:u w:val="single"/>
                <w:lang w:val="en-US"/>
              </w:rPr>
            </w:pPr>
            <w:hyperlink r:id="rId53" w:history="1">
              <w:r w:rsidR="004C6D2D">
                <w:rPr>
                  <w:rStyle w:val="af1"/>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2E2CD1">
            <w:pPr>
              <w:rPr>
                <w:color w:val="0000FF"/>
                <w:u w:val="single"/>
                <w:lang w:val="en-US"/>
              </w:rPr>
            </w:pPr>
            <w:hyperlink r:id="rId54" w:history="1">
              <w:r w:rsidR="004C6D2D">
                <w:rPr>
                  <w:rStyle w:val="af1"/>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2E2CD1">
            <w:pPr>
              <w:rPr>
                <w:lang w:val="en-US"/>
              </w:rPr>
            </w:pPr>
            <w:hyperlink r:id="rId55" w:history="1">
              <w:r w:rsidR="004C6D2D">
                <w:rPr>
                  <w:rStyle w:val="af1"/>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2E2CD1">
            <w:pPr>
              <w:rPr>
                <w:lang w:val="en-US"/>
              </w:rPr>
            </w:pPr>
            <w:hyperlink r:id="rId56" w:history="1">
              <w:r w:rsidR="004C6D2D">
                <w:rPr>
                  <w:rStyle w:val="af1"/>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2E2CD1">
            <w:pPr>
              <w:rPr>
                <w:lang w:val="en-US"/>
              </w:rPr>
            </w:pPr>
            <w:hyperlink r:id="rId57" w:history="1">
              <w:r w:rsidR="004C6D2D">
                <w:rPr>
                  <w:rStyle w:val="af1"/>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2E2CD1">
            <w:pPr>
              <w:rPr>
                <w:lang w:val="en-US"/>
              </w:rPr>
            </w:pPr>
            <w:hyperlink r:id="rId58" w:history="1">
              <w:r w:rsidR="004C6D2D">
                <w:rPr>
                  <w:rStyle w:val="af1"/>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2E2CD1">
            <w:pPr>
              <w:rPr>
                <w:lang w:val="en-US"/>
              </w:rPr>
            </w:pPr>
            <w:hyperlink r:id="rId59" w:history="1">
              <w:r w:rsidR="004C6D2D">
                <w:rPr>
                  <w:rStyle w:val="af1"/>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2E2CD1">
            <w:pPr>
              <w:rPr>
                <w:lang w:val="en-US"/>
              </w:rPr>
            </w:pPr>
            <w:hyperlink r:id="rId60" w:history="1">
              <w:r w:rsidR="004C6D2D">
                <w:rPr>
                  <w:rStyle w:val="af1"/>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2E2CD1">
            <w:pPr>
              <w:rPr>
                <w:color w:val="0000FF"/>
                <w:u w:val="single"/>
                <w:lang w:val="en-US"/>
              </w:rPr>
            </w:pPr>
            <w:hyperlink r:id="rId61" w:history="1">
              <w:r w:rsidR="004C6D2D">
                <w:rPr>
                  <w:rStyle w:val="af1"/>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2E2CD1">
            <w:pPr>
              <w:rPr>
                <w:color w:val="0000FF"/>
                <w:u w:val="single"/>
                <w:lang w:val="en-US"/>
              </w:rPr>
            </w:pPr>
            <w:hyperlink r:id="rId62" w:history="1">
              <w:r w:rsidR="004C6D2D">
                <w:rPr>
                  <w:rStyle w:val="af1"/>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2E2CD1">
            <w:hyperlink r:id="rId63" w:history="1">
              <w:r w:rsidR="004C6D2D">
                <w:rPr>
                  <w:rStyle w:val="af1"/>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2E2CD1">
            <w:hyperlink r:id="rId64" w:history="1">
              <w:r w:rsidR="004C6D2D">
                <w:rPr>
                  <w:rStyle w:val="af1"/>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BA939" w14:textId="77777777" w:rsidR="00E4461D" w:rsidRDefault="00E4461D" w:rsidP="004F7298">
      <w:pPr>
        <w:spacing w:after="0" w:line="240" w:lineRule="auto"/>
      </w:pPr>
      <w:r>
        <w:separator/>
      </w:r>
    </w:p>
  </w:endnote>
  <w:endnote w:type="continuationSeparator" w:id="0">
    <w:p w14:paraId="59D4CC6A" w14:textId="77777777" w:rsidR="00E4461D" w:rsidRDefault="00E4461D"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DC880" w14:textId="77777777" w:rsidR="00E4461D" w:rsidRDefault="00E4461D" w:rsidP="004F7298">
      <w:pPr>
        <w:spacing w:after="0" w:line="240" w:lineRule="auto"/>
      </w:pPr>
      <w:r>
        <w:separator/>
      </w:r>
    </w:p>
  </w:footnote>
  <w:footnote w:type="continuationSeparator" w:id="0">
    <w:p w14:paraId="170AB036" w14:textId="77777777" w:rsidR="00E4461D" w:rsidRDefault="00E4461D" w:rsidP="004F7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3"/>
  </w:num>
  <w:num w:numId="29">
    <w:abstractNumId w:val="35"/>
  </w:num>
  <w:num w:numId="30">
    <w:abstractNumId w:val="49"/>
  </w:num>
  <w:num w:numId="31">
    <w:abstractNumId w:val="45"/>
  </w:num>
  <w:num w:numId="32">
    <w:abstractNumId w:val="30"/>
  </w:num>
  <w:num w:numId="33">
    <w:abstractNumId w:val="18"/>
  </w:num>
  <w:num w:numId="34">
    <w:abstractNumId w:val="48"/>
  </w:num>
  <w:num w:numId="35">
    <w:abstractNumId w:val="54"/>
  </w:num>
  <w:num w:numId="36">
    <w:abstractNumId w:val="15"/>
  </w:num>
  <w:num w:numId="37">
    <w:abstractNumId w:val="51"/>
  </w:num>
  <w:num w:numId="38">
    <w:abstractNumId w:val="36"/>
  </w:num>
  <w:num w:numId="39">
    <w:abstractNumId w:val="43"/>
  </w:num>
  <w:num w:numId="40">
    <w:abstractNumId w:val="27"/>
  </w:num>
  <w:num w:numId="41">
    <w:abstractNumId w:val="9"/>
  </w:num>
  <w:num w:numId="42">
    <w:abstractNumId w:val="56"/>
  </w:num>
  <w:num w:numId="43">
    <w:abstractNumId w:val="50"/>
  </w:num>
  <w:num w:numId="44">
    <w:abstractNumId w:val="12"/>
  </w:num>
  <w:num w:numId="45">
    <w:abstractNumId w:val="34"/>
  </w:num>
  <w:num w:numId="46">
    <w:abstractNumId w:val="40"/>
  </w:num>
  <w:num w:numId="47">
    <w:abstractNumId w:val="6"/>
  </w:num>
  <w:num w:numId="48">
    <w:abstractNumId w:val="17"/>
  </w:num>
  <w:num w:numId="49">
    <w:abstractNumId w:val="55"/>
  </w:num>
  <w:num w:numId="50">
    <w:abstractNumId w:val="4"/>
  </w:num>
  <w:num w:numId="51">
    <w:abstractNumId w:val="8"/>
  </w:num>
  <w:num w:numId="52">
    <w:abstractNumId w:val="52"/>
  </w:num>
  <w:num w:numId="53">
    <w:abstractNumId w:val="11"/>
  </w:num>
  <w:num w:numId="54">
    <w:abstractNumId w:val="50"/>
  </w:num>
  <w:num w:numId="55">
    <w:abstractNumId w:val="37"/>
  </w:num>
  <w:num w:numId="56">
    <w:abstractNumId w:val="24"/>
  </w:num>
  <w:num w:numId="57">
    <w:abstractNumId w:val="42"/>
  </w:num>
  <w:num w:numId="58">
    <w:abstractNumId w:val="2"/>
  </w:num>
  <w:num w:numId="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8">
    <w:name w:val="Balloon Text"/>
    <w:basedOn w:val="a0"/>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0"/>
    <w:link w:val="Char3"/>
    <w:qFormat/>
    <w:pPr>
      <w:widowControl w:val="0"/>
      <w:overflowPunct w:val="0"/>
      <w:textAlignment w:val="baseline"/>
    </w:pPr>
    <w:rPr>
      <w:rFonts w:ascii="Arial" w:hAnsi="Arial"/>
      <w:b/>
      <w:sz w:val="18"/>
      <w:lang w:eastAsia="ja-JP"/>
    </w:rPr>
  </w:style>
  <w:style w:type="paragraph" w:styleId="ab">
    <w:name w:val="List"/>
    <w:basedOn w:val="a7"/>
    <w:qFormat/>
    <w:rPr>
      <w:rFonts w:cs="Lohit Devanagari"/>
    </w:rPr>
  </w:style>
  <w:style w:type="paragraph" w:styleId="ac">
    <w:name w:val="footnote text"/>
    <w:basedOn w:val="a0"/>
    <w:link w:val="Char4"/>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d">
    <w:name w:val="Normal (Web)"/>
    <w:basedOn w:val="a0"/>
    <w:uiPriority w:val="99"/>
    <w:unhideWhenUsed/>
    <w:qFormat/>
    <w:pPr>
      <w:spacing w:beforeAutospacing="1" w:afterAutospacing="1"/>
    </w:pPr>
    <w:rPr>
      <w:sz w:val="24"/>
      <w:szCs w:val="24"/>
      <w:lang w:eastAsia="en-GB"/>
    </w:rPr>
  </w:style>
  <w:style w:type="paragraph" w:styleId="ae">
    <w:name w:val="annotation subject"/>
    <w:basedOn w:val="a6"/>
    <w:next w:val="a6"/>
    <w:link w:val="Char5"/>
    <w:qFormat/>
    <w:rPr>
      <w:b/>
      <w:bCs/>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954F72"/>
      <w:u w:val="single"/>
    </w:rPr>
  </w:style>
  <w:style w:type="character" w:styleId="af1">
    <w:name w:val="Hyperlink"/>
    <w:basedOn w:val="a1"/>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1"/>
    <w:uiPriority w:val="99"/>
    <w:unhideWhenUsed/>
    <w:qFormat/>
    <w:rPr>
      <w:vertAlign w:val="superscript"/>
    </w:rPr>
  </w:style>
  <w:style w:type="character" w:customStyle="1" w:styleId="ZGSM">
    <w:name w:val="ZGSM"/>
    <w:qFormat/>
  </w:style>
  <w:style w:type="character" w:customStyle="1" w:styleId="Char3">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5">
    <w:name w:val="批注主题 Char"/>
    <w:link w:val="ae"/>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5">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paragraph" w:styleId="af6">
    <w:name w:val="Plain Text"/>
    <w:basedOn w:val="a0"/>
    <w:link w:val="Char8"/>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Char8">
    <w:name w:val="纯文本 Char"/>
    <w:basedOn w:val="a1"/>
    <w:link w:val="af6"/>
    <w:uiPriority w:val="99"/>
    <w:semiHidden/>
    <w:rsid w:val="00DF34F4"/>
    <w:rPr>
      <w:rFonts w:ascii="Calibri" w:eastAsiaTheme="minorHAnsi" w:hAnsi="Calibri" w:cs="Calibri"/>
      <w:sz w:val="22"/>
      <w:szCs w:val="22"/>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8">
    <w:name w:val="Balloon Text"/>
    <w:basedOn w:val="a0"/>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0"/>
    <w:link w:val="Char3"/>
    <w:qFormat/>
    <w:pPr>
      <w:widowControl w:val="0"/>
      <w:overflowPunct w:val="0"/>
      <w:textAlignment w:val="baseline"/>
    </w:pPr>
    <w:rPr>
      <w:rFonts w:ascii="Arial" w:hAnsi="Arial"/>
      <w:b/>
      <w:sz w:val="18"/>
      <w:lang w:eastAsia="ja-JP"/>
    </w:rPr>
  </w:style>
  <w:style w:type="paragraph" w:styleId="ab">
    <w:name w:val="List"/>
    <w:basedOn w:val="a7"/>
    <w:qFormat/>
    <w:rPr>
      <w:rFonts w:cs="Lohit Devanagari"/>
    </w:rPr>
  </w:style>
  <w:style w:type="paragraph" w:styleId="ac">
    <w:name w:val="footnote text"/>
    <w:basedOn w:val="a0"/>
    <w:link w:val="Char4"/>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d">
    <w:name w:val="Normal (Web)"/>
    <w:basedOn w:val="a0"/>
    <w:uiPriority w:val="99"/>
    <w:unhideWhenUsed/>
    <w:qFormat/>
    <w:pPr>
      <w:spacing w:beforeAutospacing="1" w:afterAutospacing="1"/>
    </w:pPr>
    <w:rPr>
      <w:sz w:val="24"/>
      <w:szCs w:val="24"/>
      <w:lang w:eastAsia="en-GB"/>
    </w:rPr>
  </w:style>
  <w:style w:type="paragraph" w:styleId="ae">
    <w:name w:val="annotation subject"/>
    <w:basedOn w:val="a6"/>
    <w:next w:val="a6"/>
    <w:link w:val="Char5"/>
    <w:qFormat/>
    <w:rPr>
      <w:b/>
      <w:bCs/>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954F72"/>
      <w:u w:val="single"/>
    </w:rPr>
  </w:style>
  <w:style w:type="character" w:styleId="af1">
    <w:name w:val="Hyperlink"/>
    <w:basedOn w:val="a1"/>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1"/>
    <w:uiPriority w:val="99"/>
    <w:unhideWhenUsed/>
    <w:qFormat/>
    <w:rPr>
      <w:vertAlign w:val="superscript"/>
    </w:rPr>
  </w:style>
  <w:style w:type="character" w:customStyle="1" w:styleId="ZGSM">
    <w:name w:val="ZGSM"/>
    <w:qFormat/>
  </w:style>
  <w:style w:type="character" w:customStyle="1" w:styleId="Char3">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5">
    <w:name w:val="批注主题 Char"/>
    <w:link w:val="ae"/>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5">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paragraph" w:styleId="af6">
    <w:name w:val="Plain Text"/>
    <w:basedOn w:val="a0"/>
    <w:link w:val="Char8"/>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Char8">
    <w:name w:val="纯文本 Char"/>
    <w:basedOn w:val="a1"/>
    <w:link w:val="af6"/>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image" Target="media/image5.png"/><Relationship Id="rId26" Type="http://schemas.openxmlformats.org/officeDocument/2006/relationships/hyperlink" Target="https://www.3gpp.org/ftp/TSG_RAN/WG1_RL1/TSGR1_106-e/Docs/R1-2106648.zip" TargetMode="External"/><Relationship Id="rId39" Type="http://schemas.openxmlformats.org/officeDocument/2006/relationships/hyperlink" Target="https://www.3gpp.org/ftp/TSG_RAN/WG1_RL1/TSGR1_106-e/Docs/R1-21074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3gpp.org/ftp/TSG_RAN/WG1_RL1/TSGR1_106-e/Docs/R1-2106894.zip" TargetMode="External"/><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61" Type="http://schemas.openxmlformats.org/officeDocument/2006/relationships/hyperlink" Target="https://www.3gpp.org/ftp/TSG_RAN/WG1_RL1/TSGR1_105-e/Docs/R1-2106002.zip"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9977A2-BA84-400C-9241-C76A670B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30198</Words>
  <Characters>172131</Characters>
  <Application>Microsoft Office Word</Application>
  <DocSecurity>0</DocSecurity>
  <Lines>1434</Lines>
  <Paragraphs>403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2021-08-20T11:37:00Z</dcterms:created>
  <dcterms:modified xsi:type="dcterms:W3CDTF">2021-08-20T11:37:00Z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