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DD64A" w14:textId="06EBB608" w:rsidR="00FA388F" w:rsidRPr="00541CB8" w:rsidRDefault="00FA388F" w:rsidP="00FA388F">
      <w:pPr>
        <w:pStyle w:val="3GPPHeader"/>
        <w:spacing w:after="60"/>
        <w:rPr>
          <w:rFonts w:ascii="Times New Roman" w:hAnsi="Times New Roman" w:cs="Times New Roman"/>
          <w:sz w:val="32"/>
          <w:szCs w:val="32"/>
          <w:highlight w:val="yellow"/>
        </w:rPr>
      </w:pPr>
      <w:r w:rsidRPr="00541CB8">
        <w:rPr>
          <w:rFonts w:ascii="Times New Roman" w:hAnsi="Times New Roman" w:cs="Times New Roman"/>
        </w:rPr>
        <w:t>3GPP TSG-RAN WG1 Meeting #10</w:t>
      </w:r>
      <w:r w:rsidR="003F6379" w:rsidRPr="00541CB8">
        <w:rPr>
          <w:rFonts w:ascii="Times New Roman" w:hAnsi="Times New Roman" w:cs="Times New Roman"/>
        </w:rPr>
        <w:t>6</w:t>
      </w:r>
      <w:r w:rsidRPr="00541CB8">
        <w:rPr>
          <w:rFonts w:ascii="Times New Roman" w:hAnsi="Times New Roman" w:cs="Times New Roman"/>
        </w:rPr>
        <w:t>-e</w:t>
      </w:r>
      <w:r w:rsidRPr="00541CB8">
        <w:rPr>
          <w:rFonts w:ascii="Times New Roman" w:hAnsi="Times New Roman" w:cs="Times New Roman"/>
        </w:rPr>
        <w:tab/>
      </w:r>
      <w:r w:rsidRPr="00541CB8">
        <w:rPr>
          <w:rFonts w:ascii="Times New Roman" w:hAnsi="Times New Roman" w:cs="Times New Roman"/>
          <w:sz w:val="28"/>
          <w:szCs w:val="28"/>
        </w:rPr>
        <w:t>R1-</w:t>
      </w:r>
      <w:r w:rsidR="00BC0E50" w:rsidRPr="00541CB8">
        <w:rPr>
          <w:rFonts w:ascii="Times New Roman" w:hAnsi="Times New Roman" w:cs="Times New Roman"/>
          <w:color w:val="000000"/>
          <w:sz w:val="28"/>
          <w:szCs w:val="28"/>
          <w:shd w:val="clear" w:color="auto" w:fill="FFFFFF"/>
        </w:rPr>
        <w:t xml:space="preserve"> 2</w:t>
      </w:r>
      <w:r w:rsidR="003F6379" w:rsidRPr="00541CB8">
        <w:rPr>
          <w:rFonts w:ascii="Times New Roman" w:hAnsi="Times New Roman" w:cs="Times New Roman"/>
          <w:color w:val="000000"/>
          <w:sz w:val="28"/>
          <w:szCs w:val="28"/>
          <w:shd w:val="clear" w:color="auto" w:fill="FFFFFF"/>
        </w:rPr>
        <w:t>xxxxxx</w:t>
      </w:r>
    </w:p>
    <w:p w14:paraId="4B72A6B4" w14:textId="0C86EA45" w:rsidR="00FA388F" w:rsidRPr="00541CB8" w:rsidRDefault="003F6379" w:rsidP="00FA388F">
      <w:pPr>
        <w:pStyle w:val="3GPPHeader"/>
        <w:rPr>
          <w:rFonts w:ascii="Times New Roman" w:hAnsi="Times New Roman" w:cs="Times New Roman"/>
        </w:rPr>
      </w:pPr>
      <w:proofErr w:type="gramStart"/>
      <w:r w:rsidRPr="00541CB8">
        <w:rPr>
          <w:rFonts w:ascii="Times New Roman" w:hAnsi="Times New Roman" w:cs="Times New Roman"/>
        </w:rPr>
        <w:t>e-Meeting</w:t>
      </w:r>
      <w:proofErr w:type="gramEnd"/>
      <w:r w:rsidRPr="00541CB8">
        <w:rPr>
          <w:rFonts w:ascii="Times New Roman" w:hAnsi="Times New Roman" w:cs="Times New Roman"/>
        </w:rPr>
        <w:t>, August</w:t>
      </w:r>
      <w:r w:rsidR="00FA388F" w:rsidRPr="00541CB8">
        <w:rPr>
          <w:rFonts w:ascii="Times New Roman" w:hAnsi="Times New Roman" w:cs="Times New Roman"/>
        </w:rPr>
        <w:t xml:space="preserve"> 1</w:t>
      </w:r>
      <w:r w:rsidRPr="00541CB8">
        <w:rPr>
          <w:rFonts w:ascii="Times New Roman" w:hAnsi="Times New Roman" w:cs="Times New Roman"/>
        </w:rPr>
        <w:t>6</w:t>
      </w:r>
      <w:r w:rsidR="00FA388F" w:rsidRPr="00541CB8">
        <w:rPr>
          <w:rFonts w:ascii="Times New Roman" w:hAnsi="Times New Roman" w:cs="Times New Roman"/>
          <w:vertAlign w:val="superscript"/>
        </w:rPr>
        <w:t>th</w:t>
      </w:r>
      <w:r w:rsidR="00FA388F" w:rsidRPr="00541CB8">
        <w:rPr>
          <w:rFonts w:ascii="Times New Roman" w:hAnsi="Times New Roman" w:cs="Times New Roman"/>
        </w:rPr>
        <w:t xml:space="preserve"> – 2</w:t>
      </w:r>
      <w:r w:rsidR="003F427B" w:rsidRPr="00541CB8">
        <w:rPr>
          <w:rFonts w:ascii="Times New Roman" w:hAnsi="Times New Roman" w:cs="Times New Roman"/>
        </w:rPr>
        <w:t>7</w:t>
      </w:r>
      <w:r w:rsidR="00FA388F" w:rsidRPr="00541CB8">
        <w:rPr>
          <w:rFonts w:ascii="Times New Roman" w:hAnsi="Times New Roman" w:cs="Times New Roman"/>
          <w:vertAlign w:val="superscript"/>
        </w:rPr>
        <w:t>th</w:t>
      </w:r>
      <w:r w:rsidR="00FA388F" w:rsidRPr="00541CB8">
        <w:rPr>
          <w:rFonts w:ascii="Times New Roman" w:hAnsi="Times New Roman" w:cs="Times New Roman"/>
        </w:rPr>
        <w:t>, 2021</w:t>
      </w:r>
    </w:p>
    <w:p w14:paraId="1B662AF0" w14:textId="77777777" w:rsidR="00D3399B" w:rsidRPr="00541CB8" w:rsidRDefault="00D3399B" w:rsidP="00D3399B">
      <w:pPr>
        <w:spacing w:after="60"/>
        <w:ind w:left="1985" w:hanging="1985"/>
        <w:rPr>
          <w:rFonts w:ascii="Times New Roman" w:hAnsi="Times New Roman" w:cs="Times New Roman"/>
          <w:b/>
        </w:rPr>
      </w:pPr>
    </w:p>
    <w:p w14:paraId="32AF2C6A" w14:textId="48BA499E" w:rsidR="00D3399B" w:rsidRPr="00541CB8" w:rsidRDefault="00D3399B" w:rsidP="00D3399B">
      <w:pPr>
        <w:spacing w:after="60"/>
        <w:ind w:left="1985" w:hanging="1985"/>
        <w:rPr>
          <w:rFonts w:ascii="Times New Roman" w:hAnsi="Times New Roman" w:cs="Times New Roman"/>
          <w:bCs/>
        </w:rPr>
      </w:pPr>
      <w:r w:rsidRPr="00541CB8">
        <w:rPr>
          <w:rFonts w:ascii="Times New Roman" w:hAnsi="Times New Roman" w:cs="Times New Roman"/>
          <w:b/>
        </w:rPr>
        <w:t>Title:</w:t>
      </w:r>
      <w:r w:rsidRPr="00541CB8">
        <w:rPr>
          <w:rFonts w:ascii="Times New Roman" w:hAnsi="Times New Roman" w:cs="Times New Roman"/>
          <w:b/>
        </w:rPr>
        <w:tab/>
      </w:r>
      <w:r w:rsidRPr="00541CB8">
        <w:rPr>
          <w:rFonts w:ascii="Times New Roman" w:hAnsi="Times New Roman" w:cs="Times New Roman"/>
          <w:b/>
          <w:highlight w:val="yellow"/>
        </w:rPr>
        <w:t>DRAFT</w:t>
      </w:r>
      <w:r w:rsidRPr="00541CB8">
        <w:rPr>
          <w:rFonts w:ascii="Times New Roman" w:hAnsi="Times New Roman" w:cs="Times New Roman"/>
          <w:b/>
        </w:rPr>
        <w:t xml:space="preserve"> </w:t>
      </w:r>
      <w:r w:rsidRPr="00541CB8">
        <w:rPr>
          <w:rFonts w:ascii="Times New Roman" w:hAnsi="Times New Roman" w:cs="Times New Roman"/>
          <w:bCs/>
        </w:rPr>
        <w:t xml:space="preserve">Reply LS on </w:t>
      </w:r>
      <w:r w:rsidR="00534617" w:rsidRPr="00541CB8">
        <w:rPr>
          <w:rFonts w:ascii="Times New Roman" w:hAnsi="Times New Roman" w:cs="Times New Roman"/>
          <w:bCs/>
        </w:rPr>
        <w:t>TA pre-compensation</w:t>
      </w:r>
    </w:p>
    <w:p w14:paraId="0547B9E3" w14:textId="2153F7C6" w:rsidR="00D3399B" w:rsidRPr="00541CB8" w:rsidRDefault="00D3399B" w:rsidP="00534617">
      <w:pPr>
        <w:spacing w:after="60"/>
        <w:ind w:left="1985" w:hanging="1985"/>
        <w:rPr>
          <w:rFonts w:ascii="Times New Roman" w:hAnsi="Times New Roman" w:cs="Times New Roman"/>
          <w:bCs/>
        </w:rPr>
      </w:pPr>
      <w:r w:rsidRPr="00541CB8">
        <w:rPr>
          <w:rFonts w:ascii="Times New Roman" w:hAnsi="Times New Roman" w:cs="Times New Roman"/>
          <w:b/>
        </w:rPr>
        <w:t>Reply to:</w:t>
      </w:r>
      <w:r w:rsidRPr="00541CB8">
        <w:rPr>
          <w:rFonts w:ascii="Times New Roman" w:hAnsi="Times New Roman" w:cs="Times New Roman"/>
          <w:bCs/>
        </w:rPr>
        <w:tab/>
        <w:t xml:space="preserve">LS on </w:t>
      </w:r>
      <w:r w:rsidR="00534617" w:rsidRPr="00541CB8">
        <w:rPr>
          <w:rFonts w:ascii="Times New Roman" w:hAnsi="Times New Roman" w:cs="Times New Roman"/>
          <w:bCs/>
        </w:rPr>
        <w:t>TA pre-compensation</w:t>
      </w:r>
      <w:r w:rsidRPr="00541CB8">
        <w:rPr>
          <w:rFonts w:ascii="Times New Roman" w:hAnsi="Times New Roman" w:cs="Times New Roman"/>
          <w:bCs/>
        </w:rPr>
        <w:t xml:space="preserve"> (</w:t>
      </w:r>
      <w:r w:rsidR="00534617" w:rsidRPr="00541CB8">
        <w:rPr>
          <w:rFonts w:ascii="Times New Roman" w:hAnsi="Times New Roman" w:cs="Times New Roman"/>
          <w:bCs/>
        </w:rPr>
        <w:t>R2-2104376</w:t>
      </w:r>
      <w:r w:rsidRPr="00541CB8">
        <w:rPr>
          <w:rFonts w:ascii="Times New Roman" w:hAnsi="Times New Roman" w:cs="Times New Roman"/>
          <w:bCs/>
        </w:rPr>
        <w:t>)</w:t>
      </w:r>
    </w:p>
    <w:p w14:paraId="2BB2ED5B" w14:textId="77777777" w:rsidR="00D3399B" w:rsidRPr="00541CB8" w:rsidRDefault="00D3399B" w:rsidP="00D3399B">
      <w:pPr>
        <w:ind w:left="1985" w:hanging="1985"/>
        <w:rPr>
          <w:rFonts w:ascii="Times New Roman" w:hAnsi="Times New Roman" w:cs="Times New Roman"/>
          <w:bCs/>
        </w:rPr>
      </w:pPr>
      <w:r w:rsidRPr="00541CB8">
        <w:rPr>
          <w:rFonts w:ascii="Times New Roman" w:hAnsi="Times New Roman" w:cs="Times New Roman"/>
          <w:b/>
        </w:rPr>
        <w:t>Release:</w:t>
      </w:r>
      <w:r w:rsidRPr="00541CB8">
        <w:rPr>
          <w:rFonts w:ascii="Times New Roman" w:hAnsi="Times New Roman" w:cs="Times New Roman"/>
          <w:bCs/>
        </w:rPr>
        <w:tab/>
        <w:t>Release 17</w:t>
      </w:r>
    </w:p>
    <w:p w14:paraId="0A487A84" w14:textId="618A24BC" w:rsidR="00D3399B" w:rsidRPr="00541CB8" w:rsidRDefault="00D3399B" w:rsidP="00D3399B">
      <w:pPr>
        <w:spacing w:after="60"/>
        <w:ind w:left="1985" w:hanging="1985"/>
        <w:rPr>
          <w:rFonts w:ascii="Times New Roman" w:hAnsi="Times New Roman" w:cs="Times New Roman"/>
          <w:bCs/>
          <w:lang w:val="sv-SE"/>
        </w:rPr>
      </w:pPr>
      <w:r w:rsidRPr="00541CB8">
        <w:rPr>
          <w:rFonts w:ascii="Times New Roman" w:hAnsi="Times New Roman" w:cs="Times New Roman"/>
          <w:b/>
        </w:rPr>
        <w:t>Work Item:</w:t>
      </w:r>
      <w:r w:rsidRPr="00541CB8">
        <w:rPr>
          <w:rFonts w:ascii="Times New Roman" w:hAnsi="Times New Roman" w:cs="Times New Roman"/>
          <w:bCs/>
        </w:rPr>
        <w:tab/>
      </w:r>
      <w:proofErr w:type="spellStart"/>
      <w:r w:rsidR="00534617" w:rsidRPr="00541CB8">
        <w:rPr>
          <w:rFonts w:ascii="Times New Roman" w:hAnsi="Times New Roman" w:cs="Times New Roman"/>
          <w:bCs/>
          <w:sz w:val="22"/>
        </w:rPr>
        <w:t>NR_NTN_solutions</w:t>
      </w:r>
      <w:proofErr w:type="spellEnd"/>
      <w:r w:rsidR="00534617" w:rsidRPr="00541CB8">
        <w:rPr>
          <w:rFonts w:ascii="Times New Roman" w:hAnsi="Times New Roman" w:cs="Times New Roman"/>
          <w:bCs/>
          <w:sz w:val="22"/>
        </w:rPr>
        <w:t>-Core</w:t>
      </w:r>
    </w:p>
    <w:p w14:paraId="1990C97F" w14:textId="77777777" w:rsidR="00D3399B" w:rsidRPr="00541CB8" w:rsidRDefault="00D3399B" w:rsidP="00D3399B">
      <w:pPr>
        <w:spacing w:after="60"/>
        <w:ind w:left="1985" w:hanging="1985"/>
        <w:rPr>
          <w:rFonts w:ascii="Times New Roman" w:hAnsi="Times New Roman" w:cs="Times New Roman"/>
          <w:b/>
        </w:rPr>
      </w:pPr>
    </w:p>
    <w:p w14:paraId="628EDD6C" w14:textId="40FE326F" w:rsidR="00D3399B" w:rsidRPr="00541CB8" w:rsidRDefault="00D3399B" w:rsidP="00D3399B">
      <w:pPr>
        <w:spacing w:after="60"/>
        <w:ind w:left="1985" w:hanging="1985"/>
        <w:rPr>
          <w:rFonts w:ascii="Times New Roman" w:hAnsi="Times New Roman" w:cs="Times New Roman"/>
          <w:bCs/>
        </w:rPr>
      </w:pPr>
      <w:r w:rsidRPr="00541CB8">
        <w:rPr>
          <w:rFonts w:ascii="Times New Roman" w:hAnsi="Times New Roman" w:cs="Times New Roman"/>
          <w:b/>
        </w:rPr>
        <w:t>Source:</w:t>
      </w:r>
      <w:r w:rsidRPr="00541CB8">
        <w:rPr>
          <w:rFonts w:ascii="Times New Roman" w:hAnsi="Times New Roman" w:cs="Times New Roman"/>
          <w:bCs/>
        </w:rPr>
        <w:tab/>
      </w:r>
      <w:r w:rsidR="006C34D9" w:rsidRPr="00541CB8">
        <w:rPr>
          <w:rFonts w:ascii="Times New Roman" w:hAnsi="Times New Roman" w:cs="Times New Roman"/>
          <w:bCs/>
        </w:rPr>
        <w:t>Moderator (OPPO), [RAN1]</w:t>
      </w:r>
    </w:p>
    <w:p w14:paraId="1DD156FC" w14:textId="14399783" w:rsidR="00D3399B" w:rsidRPr="00541CB8" w:rsidRDefault="00D3399B" w:rsidP="00D3399B">
      <w:pPr>
        <w:spacing w:after="60"/>
        <w:ind w:left="1985" w:hanging="1985"/>
        <w:rPr>
          <w:rFonts w:ascii="Times New Roman" w:hAnsi="Times New Roman" w:cs="Times New Roman"/>
          <w:bCs/>
          <w:lang w:val="sv-SE"/>
        </w:rPr>
      </w:pPr>
      <w:r w:rsidRPr="00541CB8">
        <w:rPr>
          <w:rFonts w:ascii="Times New Roman" w:hAnsi="Times New Roman" w:cs="Times New Roman"/>
          <w:b/>
        </w:rPr>
        <w:t>To:</w:t>
      </w:r>
      <w:r w:rsidRPr="00541CB8">
        <w:rPr>
          <w:rFonts w:ascii="Times New Roman" w:hAnsi="Times New Roman" w:cs="Times New Roman"/>
          <w:bCs/>
        </w:rPr>
        <w:tab/>
      </w:r>
      <w:r w:rsidR="00534617" w:rsidRPr="00541CB8">
        <w:rPr>
          <w:rFonts w:ascii="Times New Roman" w:hAnsi="Times New Roman" w:cs="Times New Roman"/>
          <w:bCs/>
          <w:lang w:val="sv-SE"/>
        </w:rPr>
        <w:t>RAN</w:t>
      </w:r>
      <w:r w:rsidRPr="00541CB8">
        <w:rPr>
          <w:rFonts w:ascii="Times New Roman" w:hAnsi="Times New Roman" w:cs="Times New Roman"/>
          <w:bCs/>
          <w:lang w:val="sv-SE"/>
        </w:rPr>
        <w:t>2</w:t>
      </w:r>
    </w:p>
    <w:p w14:paraId="0302BC25" w14:textId="00763B02" w:rsidR="00D3399B" w:rsidRPr="00541CB8" w:rsidRDefault="00D3399B" w:rsidP="00D3399B">
      <w:pPr>
        <w:spacing w:after="60"/>
        <w:ind w:left="1985" w:hanging="1985"/>
        <w:rPr>
          <w:rFonts w:ascii="Times New Roman" w:hAnsi="Times New Roman" w:cs="Times New Roman"/>
          <w:bCs/>
          <w:lang w:val="sv-SE"/>
        </w:rPr>
      </w:pPr>
      <w:r w:rsidRPr="00541CB8">
        <w:rPr>
          <w:rFonts w:ascii="Times New Roman" w:hAnsi="Times New Roman" w:cs="Times New Roman"/>
          <w:b/>
        </w:rPr>
        <w:t>Cc:</w:t>
      </w:r>
      <w:r w:rsidRPr="00541CB8">
        <w:rPr>
          <w:rFonts w:ascii="Times New Roman" w:hAnsi="Times New Roman" w:cs="Times New Roman"/>
          <w:bCs/>
        </w:rPr>
        <w:tab/>
      </w:r>
    </w:p>
    <w:p w14:paraId="1AF88C91" w14:textId="77777777" w:rsidR="00D3399B" w:rsidRPr="00541CB8" w:rsidRDefault="00D3399B" w:rsidP="00D3399B">
      <w:pPr>
        <w:spacing w:after="60"/>
        <w:ind w:left="1985" w:hanging="1985"/>
        <w:rPr>
          <w:rFonts w:ascii="Times New Roman" w:hAnsi="Times New Roman" w:cs="Times New Roman"/>
          <w:bCs/>
        </w:rPr>
      </w:pPr>
    </w:p>
    <w:p w14:paraId="72E1AA95" w14:textId="77777777" w:rsidR="006C34D9" w:rsidRPr="00541CB8" w:rsidRDefault="00D3399B" w:rsidP="00D3399B">
      <w:pPr>
        <w:tabs>
          <w:tab w:val="left" w:pos="2268"/>
        </w:tabs>
        <w:rPr>
          <w:rFonts w:ascii="Times New Roman" w:hAnsi="Times New Roman" w:cs="Times New Roman"/>
          <w:bCs/>
          <w:lang w:eastAsia="en-US"/>
        </w:rPr>
      </w:pPr>
      <w:r w:rsidRPr="00541CB8">
        <w:rPr>
          <w:rFonts w:ascii="Times New Roman" w:hAnsi="Times New Roman" w:cs="Times New Roman"/>
          <w:b/>
        </w:rPr>
        <w:t>Contact Person:</w:t>
      </w:r>
      <w:r w:rsidRPr="00541CB8">
        <w:rPr>
          <w:rFonts w:ascii="Times New Roman" w:hAnsi="Times New Roman" w:cs="Times New Roman"/>
          <w:bCs/>
          <w:lang w:eastAsia="en-US"/>
        </w:rPr>
        <w:t xml:space="preserve">     </w:t>
      </w:r>
    </w:p>
    <w:p w14:paraId="7017DB74" w14:textId="2F903861" w:rsidR="006C34D9" w:rsidRPr="00541CB8" w:rsidRDefault="006C34D9" w:rsidP="006C34D9">
      <w:pPr>
        <w:keepNext/>
        <w:tabs>
          <w:tab w:val="left" w:pos="2694"/>
        </w:tabs>
        <w:ind w:left="567"/>
        <w:outlineLvl w:val="3"/>
        <w:rPr>
          <w:rFonts w:ascii="Times New Roman" w:eastAsia="Times New Roman" w:hAnsi="Times New Roman" w:cs="Times New Roman"/>
          <w:b/>
          <w:bCs/>
        </w:rPr>
      </w:pPr>
      <w:r w:rsidRPr="00541CB8">
        <w:rPr>
          <w:rFonts w:ascii="Times New Roman" w:eastAsia="Times New Roman" w:hAnsi="Times New Roman" w:cs="Times New Roman"/>
          <w:b/>
        </w:rPr>
        <w:t>Name:</w:t>
      </w:r>
      <w:r w:rsidRPr="00541CB8">
        <w:rPr>
          <w:rFonts w:ascii="Times New Roman" w:eastAsia="Times New Roman" w:hAnsi="Times New Roman" w:cs="Times New Roman"/>
          <w:b/>
          <w:bCs/>
        </w:rPr>
        <w:tab/>
      </w:r>
      <w:r w:rsidRPr="00541CB8">
        <w:rPr>
          <w:rFonts w:ascii="Times New Roman" w:eastAsia="Times New Roman" w:hAnsi="Times New Roman" w:cs="Times New Roman"/>
          <w:bCs/>
        </w:rPr>
        <w:t xml:space="preserve">Hao Lin </w:t>
      </w:r>
    </w:p>
    <w:p w14:paraId="5E4AF16B" w14:textId="2EF2F712" w:rsidR="006C34D9" w:rsidRPr="00541CB8" w:rsidRDefault="006C34D9" w:rsidP="006C34D9">
      <w:pPr>
        <w:keepNext/>
        <w:tabs>
          <w:tab w:val="left" w:pos="2694"/>
        </w:tabs>
        <w:ind w:left="567"/>
        <w:outlineLvl w:val="3"/>
        <w:rPr>
          <w:rFonts w:ascii="Times New Roman" w:eastAsia="Times New Roman" w:hAnsi="Times New Roman" w:cs="Times New Roman"/>
          <w:b/>
          <w:bCs/>
          <w:color w:val="0000FF"/>
        </w:rPr>
      </w:pPr>
      <w:r w:rsidRPr="00541CB8">
        <w:rPr>
          <w:rFonts w:ascii="Times New Roman" w:eastAsia="Times New Roman" w:hAnsi="Times New Roman" w:cs="Times New Roman"/>
          <w:b/>
          <w:color w:val="0000FF"/>
        </w:rPr>
        <w:t>E-mail Address:</w:t>
      </w:r>
      <w:r w:rsidRPr="00541CB8">
        <w:rPr>
          <w:rFonts w:ascii="Times New Roman" w:eastAsia="Times New Roman" w:hAnsi="Times New Roman" w:cs="Times New Roman"/>
          <w:b/>
          <w:bCs/>
          <w:color w:val="0000FF"/>
        </w:rPr>
        <w:tab/>
      </w:r>
      <w:hyperlink r:id="rId11" w:history="1">
        <w:r w:rsidRPr="00541CB8">
          <w:rPr>
            <w:rStyle w:val="af"/>
            <w:rFonts w:ascii="Times New Roman" w:eastAsia="Times New Roman" w:hAnsi="Times New Roman" w:cs="Times New Roman"/>
            <w:bCs/>
          </w:rPr>
          <w:t>lin.hao@oppo.com</w:t>
        </w:r>
      </w:hyperlink>
      <w:r w:rsidRPr="00541CB8">
        <w:rPr>
          <w:rFonts w:ascii="Times New Roman" w:eastAsia="Times New Roman" w:hAnsi="Times New Roman" w:cs="Times New Roman"/>
          <w:bCs/>
        </w:rPr>
        <w:t xml:space="preserve"> </w:t>
      </w:r>
    </w:p>
    <w:p w14:paraId="39FD4A60" w14:textId="77777777" w:rsidR="006C34D9" w:rsidRPr="00541CB8" w:rsidRDefault="006C34D9" w:rsidP="00D3399B">
      <w:pPr>
        <w:spacing w:after="60"/>
        <w:ind w:left="1985" w:hanging="1985"/>
        <w:rPr>
          <w:rFonts w:ascii="Times New Roman" w:hAnsi="Times New Roman" w:cs="Times New Roman"/>
          <w:b/>
          <w:lang w:eastAsia="en-US"/>
        </w:rPr>
      </w:pPr>
    </w:p>
    <w:p w14:paraId="35B952E0" w14:textId="4687448B" w:rsidR="00D3399B" w:rsidRPr="00541CB8" w:rsidRDefault="00D3399B" w:rsidP="00D3399B">
      <w:pPr>
        <w:spacing w:after="60"/>
        <w:ind w:left="1985" w:hanging="1985"/>
        <w:rPr>
          <w:rFonts w:ascii="Times New Roman" w:hAnsi="Times New Roman" w:cs="Times New Roman"/>
          <w:bCs/>
          <w:lang w:eastAsia="en-US"/>
        </w:rPr>
      </w:pPr>
      <w:r w:rsidRPr="00541CB8">
        <w:rPr>
          <w:rFonts w:ascii="Times New Roman" w:hAnsi="Times New Roman" w:cs="Times New Roman"/>
          <w:b/>
          <w:lang w:eastAsia="en-US"/>
        </w:rPr>
        <w:t>Attachments:</w:t>
      </w:r>
      <w:r w:rsidRPr="00541CB8">
        <w:rPr>
          <w:rFonts w:ascii="Times New Roman" w:hAnsi="Times New Roman" w:cs="Times New Roman"/>
          <w:bCs/>
          <w:lang w:eastAsia="en-US"/>
        </w:rPr>
        <w:tab/>
        <w:t>None</w:t>
      </w:r>
    </w:p>
    <w:p w14:paraId="21AD3045" w14:textId="77777777" w:rsidR="00D3399B" w:rsidRPr="00541CB8" w:rsidRDefault="00D3399B" w:rsidP="00D3399B">
      <w:pPr>
        <w:pBdr>
          <w:bottom w:val="single" w:sz="4" w:space="1" w:color="auto"/>
        </w:pBdr>
        <w:rPr>
          <w:rFonts w:ascii="Times New Roman" w:hAnsi="Times New Roman" w:cs="Times New Roman"/>
        </w:rPr>
      </w:pPr>
    </w:p>
    <w:p w14:paraId="0C219931" w14:textId="6F9FA728" w:rsidR="00D3399B" w:rsidRPr="00541CB8" w:rsidRDefault="00D3399B" w:rsidP="00D3399B">
      <w:pPr>
        <w:spacing w:after="120"/>
        <w:rPr>
          <w:rFonts w:ascii="Times New Roman" w:hAnsi="Times New Roman" w:cs="Times New Roman"/>
          <w:b/>
        </w:rPr>
      </w:pPr>
      <w:r w:rsidRPr="00541CB8">
        <w:rPr>
          <w:rFonts w:ascii="Times New Roman" w:hAnsi="Times New Roman" w:cs="Times New Roman"/>
          <w:b/>
        </w:rPr>
        <w:t xml:space="preserve">1. </w:t>
      </w:r>
      <w:r w:rsidRPr="00541CB8">
        <w:rPr>
          <w:rFonts w:ascii="Times New Roman" w:hAnsi="Times New Roman" w:cs="Times New Roman"/>
          <w:b/>
        </w:rPr>
        <w:tab/>
        <w:t>Overall Description:</w:t>
      </w:r>
    </w:p>
    <w:p w14:paraId="454B180F" w14:textId="5396B5A5" w:rsidR="00534617" w:rsidRPr="00541CB8" w:rsidRDefault="00B2610F" w:rsidP="00534617">
      <w:pPr>
        <w:widowControl/>
        <w:rPr>
          <w:rFonts w:ascii="Times New Roman" w:eastAsia="Gulim" w:hAnsi="Times New Roman" w:cs="Times New Roman"/>
          <w:kern w:val="0"/>
          <w:sz w:val="20"/>
          <w:szCs w:val="20"/>
        </w:rPr>
      </w:pPr>
      <w:r w:rsidRPr="00541CB8">
        <w:rPr>
          <w:rFonts w:ascii="Times New Roman" w:hAnsi="Times New Roman" w:cs="Times New Roman"/>
          <w:bCs/>
          <w:sz w:val="20"/>
          <w:szCs w:val="20"/>
        </w:rPr>
        <w:t xml:space="preserve">RAN1 would like to thank </w:t>
      </w:r>
      <w:r w:rsidR="00534617" w:rsidRPr="00541CB8">
        <w:rPr>
          <w:rFonts w:ascii="Times New Roman" w:hAnsi="Times New Roman" w:cs="Times New Roman"/>
          <w:bCs/>
          <w:sz w:val="20"/>
          <w:szCs w:val="20"/>
        </w:rPr>
        <w:t>RAN2</w:t>
      </w:r>
      <w:r w:rsidRPr="00541CB8">
        <w:rPr>
          <w:rFonts w:ascii="Times New Roman" w:hAnsi="Times New Roman" w:cs="Times New Roman"/>
          <w:bCs/>
          <w:sz w:val="20"/>
          <w:szCs w:val="20"/>
        </w:rPr>
        <w:t xml:space="preserve"> for sending their LS on </w:t>
      </w:r>
      <w:r w:rsidR="00534617" w:rsidRPr="00541CB8">
        <w:rPr>
          <w:rFonts w:ascii="Times New Roman" w:hAnsi="Times New Roman" w:cs="Times New Roman"/>
          <w:bCs/>
          <w:sz w:val="20"/>
          <w:szCs w:val="20"/>
        </w:rPr>
        <w:t>TA pre-compensation</w:t>
      </w:r>
      <w:r w:rsidRPr="00541CB8">
        <w:rPr>
          <w:rFonts w:ascii="Times New Roman" w:hAnsi="Times New Roman" w:cs="Times New Roman"/>
          <w:bCs/>
          <w:sz w:val="20"/>
          <w:szCs w:val="20"/>
        </w:rPr>
        <w:t xml:space="preserve">. </w:t>
      </w:r>
      <w:r w:rsidR="00534617" w:rsidRPr="00541CB8">
        <w:rPr>
          <w:rFonts w:ascii="Times New Roman" w:eastAsia="Gulim" w:hAnsi="Times New Roman" w:cs="Times New Roman"/>
          <w:kern w:val="0"/>
          <w:sz w:val="20"/>
          <w:szCs w:val="20"/>
          <w:lang w:val="en-GB"/>
        </w:rPr>
        <w:t>RAN1 has discussed the question</w:t>
      </w:r>
      <w:r w:rsidR="00541CB8">
        <w:rPr>
          <w:rFonts w:ascii="Times New Roman" w:eastAsia="Gulim" w:hAnsi="Times New Roman" w:cs="Times New Roman"/>
          <w:kern w:val="0"/>
          <w:sz w:val="20"/>
          <w:szCs w:val="20"/>
          <w:lang w:val="en-GB"/>
        </w:rPr>
        <w:t>s asked by RAN2 and RAN1 answer is pr</w:t>
      </w:r>
      <w:r w:rsidR="00534617" w:rsidRPr="00541CB8">
        <w:rPr>
          <w:rFonts w:ascii="Times New Roman" w:eastAsia="Gulim" w:hAnsi="Times New Roman" w:cs="Times New Roman"/>
          <w:kern w:val="0"/>
          <w:sz w:val="20"/>
          <w:szCs w:val="20"/>
          <w:lang w:val="en-GB"/>
        </w:rPr>
        <w:t>ovided below.</w:t>
      </w:r>
    </w:p>
    <w:p w14:paraId="152F7A6F" w14:textId="693736B4" w:rsidR="00B2610F" w:rsidRPr="00541CB8" w:rsidRDefault="00B2610F" w:rsidP="00FB72C6">
      <w:pPr>
        <w:rPr>
          <w:rFonts w:ascii="Times New Roman" w:hAnsi="Times New Roman" w:cs="Times New Roman"/>
          <w:bCs/>
          <w:sz w:val="20"/>
          <w:szCs w:val="20"/>
        </w:rPr>
      </w:pPr>
    </w:p>
    <w:p w14:paraId="022CEC07" w14:textId="77777777" w:rsidR="003F6379" w:rsidRPr="00541CB8" w:rsidRDefault="003F6379" w:rsidP="003F6379">
      <w:pPr>
        <w:spacing w:after="120"/>
        <w:ind w:left="29"/>
        <w:rPr>
          <w:rFonts w:ascii="Times New Roman" w:hAnsi="Times New Roman" w:cs="Times New Roman"/>
        </w:rPr>
      </w:pPr>
      <w:r w:rsidRPr="00541CB8">
        <w:rPr>
          <w:rFonts w:ascii="Times New Roman" w:eastAsia="SimSun" w:hAnsi="Times New Roman" w:cs="Times New Roman"/>
          <w:b/>
          <w:bCs/>
          <w:color w:val="000000"/>
          <w:sz w:val="20"/>
          <w:szCs w:val="20"/>
        </w:rPr>
        <w:t>RAN2 Q1</w:t>
      </w:r>
      <w:r w:rsidR="00534617" w:rsidRPr="00541CB8">
        <w:rPr>
          <w:rFonts w:ascii="Times New Roman" w:eastAsia="SimSun" w:hAnsi="Times New Roman" w:cs="Times New Roman"/>
          <w:color w:val="000000"/>
          <w:sz w:val="20"/>
          <w:szCs w:val="20"/>
        </w:rPr>
        <w:t>: </w:t>
      </w:r>
      <w:r w:rsidRPr="00541CB8">
        <w:rPr>
          <w:rFonts w:ascii="Times New Roman" w:hAnsi="Times New Roman" w:cs="Times New Roman"/>
        </w:rPr>
        <w:t>RAN2 respectfully requests RAN1 to prioritize the TA pre-compensation work on: (</w:t>
      </w:r>
      <w:proofErr w:type="spellStart"/>
      <w:r w:rsidRPr="00541CB8">
        <w:rPr>
          <w:rFonts w:ascii="Times New Roman" w:hAnsi="Times New Roman" w:cs="Times New Roman"/>
        </w:rPr>
        <w:t>i</w:t>
      </w:r>
      <w:proofErr w:type="spellEnd"/>
      <w:r w:rsidRPr="00541CB8">
        <w:rPr>
          <w:rFonts w:ascii="Times New Roman" w:hAnsi="Times New Roman" w:cs="Times New Roman"/>
        </w:rPr>
        <w:t xml:space="preserve">) whether and/or what parameters to broadcast for TA pre-compensation, and (ii) when broadcasted, how often the broadcasted parameters are expected to change over time. </w:t>
      </w:r>
      <w:r w:rsidRPr="00541CB8">
        <w:rPr>
          <w:rFonts w:ascii="Times New Roman" w:hAnsi="Times New Roman" w:cs="Times New Roman"/>
        </w:rPr>
        <w:tab/>
      </w:r>
    </w:p>
    <w:p w14:paraId="1CDDDC5A" w14:textId="4D95AD79" w:rsidR="003F6379" w:rsidRPr="00541CB8" w:rsidRDefault="003F6379" w:rsidP="00534617">
      <w:pPr>
        <w:shd w:val="clear" w:color="auto" w:fill="FFFFFF"/>
        <w:spacing w:line="315" w:lineRule="atLeast"/>
        <w:rPr>
          <w:rFonts w:ascii="Times New Roman" w:hAnsi="Times New Roman" w:cs="Times New Roman"/>
        </w:rPr>
      </w:pPr>
    </w:p>
    <w:p w14:paraId="0EDC39F1" w14:textId="609C5B76" w:rsidR="009439C2" w:rsidRPr="00A41914" w:rsidRDefault="00534617" w:rsidP="00534617">
      <w:pPr>
        <w:shd w:val="clear" w:color="auto" w:fill="FFFFFF"/>
        <w:spacing w:line="315" w:lineRule="atLeast"/>
        <w:rPr>
          <w:rFonts w:ascii="Times New Roman" w:eastAsia="SimSun" w:hAnsi="Times New Roman" w:cs="Times New Roman"/>
          <w:color w:val="FF0000"/>
          <w:sz w:val="20"/>
          <w:szCs w:val="20"/>
        </w:rPr>
      </w:pPr>
      <w:bookmarkStart w:id="0" w:name="_GoBack"/>
      <w:r w:rsidRPr="00541CB8">
        <w:rPr>
          <w:rFonts w:ascii="Times New Roman" w:eastAsia="SimSun" w:hAnsi="Times New Roman" w:cs="Times New Roman"/>
          <w:b/>
          <w:bCs/>
          <w:color w:val="000000"/>
          <w:sz w:val="20"/>
          <w:szCs w:val="20"/>
        </w:rPr>
        <w:t>RAN1 answer</w:t>
      </w:r>
      <w:r w:rsidR="00541CB8" w:rsidRPr="00541CB8">
        <w:rPr>
          <w:rFonts w:ascii="Times New Roman" w:eastAsia="SimSun" w:hAnsi="Times New Roman" w:cs="Times New Roman"/>
          <w:b/>
          <w:bCs/>
          <w:color w:val="000000"/>
          <w:sz w:val="20"/>
          <w:szCs w:val="20"/>
        </w:rPr>
        <w:t xml:space="preserve"> to Q1-(</w:t>
      </w:r>
      <w:proofErr w:type="spellStart"/>
      <w:r w:rsidR="00541CB8" w:rsidRPr="00541CB8">
        <w:rPr>
          <w:rFonts w:ascii="Times New Roman" w:eastAsia="SimSun" w:hAnsi="Times New Roman" w:cs="Times New Roman"/>
          <w:b/>
          <w:bCs/>
          <w:color w:val="000000"/>
          <w:sz w:val="20"/>
          <w:szCs w:val="20"/>
        </w:rPr>
        <w:t>i</w:t>
      </w:r>
      <w:proofErr w:type="spellEnd"/>
      <w:r w:rsidR="00541CB8" w:rsidRPr="00541CB8">
        <w:rPr>
          <w:rFonts w:ascii="Times New Roman" w:eastAsia="SimSun" w:hAnsi="Times New Roman" w:cs="Times New Roman"/>
          <w:b/>
          <w:bCs/>
          <w:color w:val="000000"/>
          <w:sz w:val="20"/>
          <w:szCs w:val="20"/>
        </w:rPr>
        <w:t>)</w:t>
      </w:r>
      <w:r w:rsidRPr="00541CB8">
        <w:rPr>
          <w:rFonts w:ascii="Times New Roman" w:eastAsia="SimSun" w:hAnsi="Times New Roman" w:cs="Times New Roman"/>
          <w:color w:val="000000"/>
          <w:sz w:val="20"/>
          <w:szCs w:val="20"/>
        </w:rPr>
        <w:t xml:space="preserve">: </w:t>
      </w:r>
      <w:r w:rsidR="003F6379" w:rsidRPr="00541CB8">
        <w:rPr>
          <w:rFonts w:ascii="Times New Roman" w:eastAsia="SimSun" w:hAnsi="Times New Roman" w:cs="Times New Roman"/>
          <w:color w:val="000000"/>
          <w:sz w:val="20"/>
          <w:szCs w:val="20"/>
        </w:rPr>
        <w:t xml:space="preserve">RAN1 has agreed </w:t>
      </w:r>
      <w:r w:rsidR="004743EB" w:rsidRPr="00A41914">
        <w:rPr>
          <w:rFonts w:ascii="Times New Roman" w:eastAsia="SimSun" w:hAnsi="Times New Roman" w:cs="Times New Roman"/>
          <w:color w:val="FF0000"/>
          <w:sz w:val="20"/>
          <w:szCs w:val="20"/>
        </w:rPr>
        <w:t>to support broadcasting the following parameters: 1)</w:t>
      </w:r>
      <w:r w:rsidR="004743EB">
        <w:rPr>
          <w:rFonts w:ascii="Times New Roman" w:eastAsia="SimSun" w:hAnsi="Times New Roman" w:cs="Times New Roman"/>
          <w:color w:val="000000"/>
          <w:sz w:val="20"/>
          <w:szCs w:val="20"/>
        </w:rPr>
        <w:t xml:space="preserve"> </w:t>
      </w:r>
      <w:r w:rsidR="00A41914" w:rsidRPr="00A41914">
        <w:rPr>
          <w:rFonts w:ascii="Times New Roman" w:eastAsia="SimSun" w:hAnsi="Times New Roman" w:cs="Times New Roman"/>
          <w:strike/>
          <w:color w:val="FF0000"/>
          <w:sz w:val="20"/>
          <w:szCs w:val="20"/>
        </w:rPr>
        <w:t>that</w:t>
      </w:r>
      <w:r w:rsidR="00A41914">
        <w:rPr>
          <w:rFonts w:ascii="Times New Roman" w:eastAsia="SimSun" w:hAnsi="Times New Roman" w:cs="Times New Roman"/>
          <w:strike/>
          <w:color w:val="FF0000"/>
          <w:sz w:val="20"/>
          <w:szCs w:val="20"/>
        </w:rPr>
        <w:t xml:space="preserve"> </w:t>
      </w:r>
      <w:r w:rsidR="003F6379" w:rsidRPr="00541CB8">
        <w:rPr>
          <w:rFonts w:ascii="Times New Roman" w:eastAsia="SimSun" w:hAnsi="Times New Roman" w:cs="Times New Roman"/>
          <w:color w:val="000000"/>
          <w:sz w:val="20"/>
          <w:szCs w:val="20"/>
        </w:rPr>
        <w:t>serving satellite ephemeris</w:t>
      </w:r>
      <w:r w:rsidR="00A41914">
        <w:rPr>
          <w:rFonts w:ascii="Times New Roman" w:eastAsia="SimSun" w:hAnsi="Times New Roman" w:cs="Times New Roman"/>
          <w:color w:val="000000"/>
          <w:sz w:val="20"/>
          <w:szCs w:val="20"/>
        </w:rPr>
        <w:t xml:space="preserve"> </w:t>
      </w:r>
      <w:r w:rsidR="00A41914" w:rsidRPr="00A41914">
        <w:rPr>
          <w:rFonts w:ascii="Times New Roman" w:eastAsia="SimSun" w:hAnsi="Times New Roman" w:cs="Times New Roman"/>
          <w:strike/>
          <w:color w:val="FF0000"/>
          <w:sz w:val="20"/>
          <w:szCs w:val="20"/>
        </w:rPr>
        <w:t>is broadcasted for TA pre-compensation</w:t>
      </w:r>
      <w:r w:rsidR="00541CB8" w:rsidRPr="00541CB8">
        <w:rPr>
          <w:rFonts w:ascii="Times New Roman" w:eastAsia="SimSun" w:hAnsi="Times New Roman" w:cs="Times New Roman"/>
          <w:color w:val="000000"/>
          <w:sz w:val="20"/>
          <w:szCs w:val="20"/>
        </w:rPr>
        <w:t>, where the satellite ephemeris format supports both Set 1 and Set 2</w:t>
      </w:r>
      <w:r w:rsidR="004743EB" w:rsidRPr="00A41914">
        <w:rPr>
          <w:rFonts w:ascii="Times New Roman" w:eastAsia="SimSun" w:hAnsi="Times New Roman" w:cs="Times New Roman"/>
          <w:color w:val="FF0000"/>
          <w:sz w:val="20"/>
          <w:szCs w:val="20"/>
        </w:rPr>
        <w:t xml:space="preserve">; 2) common TA related parameters, </w:t>
      </w:r>
      <w:r w:rsidR="00A41914" w:rsidRPr="00A41914">
        <w:rPr>
          <w:rFonts w:ascii="Times New Roman" w:eastAsia="SimSun" w:hAnsi="Times New Roman" w:cs="Times New Roman"/>
          <w:strike/>
          <w:color w:val="FF0000"/>
          <w:sz w:val="20"/>
          <w:szCs w:val="20"/>
        </w:rPr>
        <w:t xml:space="preserve">In addition, a network controlled common TA may be broadcasted </w:t>
      </w:r>
      <w:r w:rsidR="00865477">
        <w:rPr>
          <w:rFonts w:ascii="Times New Roman" w:eastAsia="SimSun" w:hAnsi="Times New Roman" w:cs="Times New Roman"/>
          <w:color w:val="000000"/>
          <w:sz w:val="20"/>
          <w:szCs w:val="20"/>
        </w:rPr>
        <w:t>which contains information for deriving/calculating the common TA</w:t>
      </w:r>
      <w:r w:rsidR="00541CB8" w:rsidRPr="00541CB8">
        <w:rPr>
          <w:rFonts w:ascii="Times New Roman" w:eastAsia="SimSun" w:hAnsi="Times New Roman" w:cs="Times New Roman"/>
          <w:color w:val="000000"/>
          <w:sz w:val="20"/>
          <w:szCs w:val="20"/>
        </w:rPr>
        <w:t xml:space="preserve">. </w:t>
      </w:r>
      <w:r w:rsidR="004743EB" w:rsidRPr="00A41914">
        <w:rPr>
          <w:rFonts w:ascii="Times New Roman" w:eastAsia="SimSun" w:hAnsi="Times New Roman" w:cs="Times New Roman"/>
          <w:color w:val="FF0000"/>
          <w:sz w:val="20"/>
          <w:szCs w:val="20"/>
        </w:rPr>
        <w:t>The content of the common TA related parameters are still under RAN1 discussion</w:t>
      </w:r>
      <w:r w:rsidR="00DB195F" w:rsidRPr="00A41914">
        <w:rPr>
          <w:rFonts w:ascii="Times New Roman" w:eastAsia="SimSun" w:hAnsi="Times New Roman" w:cs="Times New Roman"/>
          <w:color w:val="FF0000"/>
          <w:sz w:val="20"/>
          <w:szCs w:val="20"/>
        </w:rPr>
        <w:t>.</w:t>
      </w:r>
    </w:p>
    <w:p w14:paraId="4AA84B70" w14:textId="2F8BBDBF" w:rsidR="00DB195F" w:rsidRPr="00A41914" w:rsidRDefault="00DB195F" w:rsidP="00534617">
      <w:pPr>
        <w:shd w:val="clear" w:color="auto" w:fill="FFFFFF"/>
        <w:spacing w:line="315" w:lineRule="atLeast"/>
        <w:rPr>
          <w:rFonts w:ascii="Times New Roman" w:eastAsia="SimSun" w:hAnsi="Times New Roman" w:cs="Times New Roman"/>
          <w:color w:val="FF0000"/>
          <w:sz w:val="20"/>
          <w:szCs w:val="20"/>
        </w:rPr>
      </w:pPr>
      <w:r w:rsidRPr="00A41914">
        <w:rPr>
          <w:rFonts w:ascii="Times New Roman" w:eastAsia="SimSun" w:hAnsi="Times New Roman" w:cs="Times New Roman"/>
          <w:b/>
          <w:bCs/>
          <w:color w:val="FF0000"/>
          <w:sz w:val="20"/>
          <w:szCs w:val="20"/>
        </w:rPr>
        <w:t>RAN1 answer to Q1-(i</w:t>
      </w:r>
      <w:r w:rsidRPr="00A41914">
        <w:rPr>
          <w:rFonts w:ascii="Times New Roman" w:eastAsia="SimSun" w:hAnsi="Times New Roman" w:cs="Times New Roman"/>
          <w:b/>
          <w:bCs/>
          <w:color w:val="FF0000"/>
          <w:sz w:val="20"/>
          <w:szCs w:val="20"/>
        </w:rPr>
        <w:t>i</w:t>
      </w:r>
      <w:r w:rsidRPr="00A41914">
        <w:rPr>
          <w:rFonts w:ascii="Times New Roman" w:eastAsia="SimSun" w:hAnsi="Times New Roman" w:cs="Times New Roman"/>
          <w:b/>
          <w:bCs/>
          <w:color w:val="FF0000"/>
          <w:sz w:val="20"/>
          <w:szCs w:val="20"/>
        </w:rPr>
        <w:t>)</w:t>
      </w:r>
      <w:r w:rsidRPr="00A41914">
        <w:rPr>
          <w:rFonts w:ascii="Times New Roman" w:eastAsia="SimSun" w:hAnsi="Times New Roman" w:cs="Times New Roman"/>
          <w:b/>
          <w:bCs/>
          <w:color w:val="FF0000"/>
          <w:sz w:val="20"/>
          <w:szCs w:val="20"/>
        </w:rPr>
        <w:t xml:space="preserve">: </w:t>
      </w:r>
      <w:r w:rsidRPr="00A41914">
        <w:rPr>
          <w:rFonts w:ascii="Times New Roman" w:eastAsia="SimSun" w:hAnsi="Times New Roman" w:cs="Times New Roman"/>
          <w:bCs/>
          <w:color w:val="FF0000"/>
          <w:sz w:val="20"/>
          <w:szCs w:val="20"/>
        </w:rPr>
        <w:t xml:space="preserve">RAN1 has agreed to have a validity duration for </w:t>
      </w:r>
      <w:proofErr w:type="spellStart"/>
      <w:r w:rsidRPr="00A41914">
        <w:rPr>
          <w:rFonts w:ascii="Times New Roman" w:eastAsia="SimSun" w:hAnsi="Times New Roman" w:cs="Times New Roman"/>
          <w:bCs/>
          <w:color w:val="FF0000"/>
          <w:sz w:val="20"/>
          <w:szCs w:val="20"/>
        </w:rPr>
        <w:t>satellate</w:t>
      </w:r>
      <w:proofErr w:type="spellEnd"/>
      <w:r w:rsidRPr="00A41914">
        <w:rPr>
          <w:rFonts w:ascii="Times New Roman" w:eastAsia="SimSun" w:hAnsi="Times New Roman" w:cs="Times New Roman"/>
          <w:bCs/>
          <w:color w:val="FF0000"/>
          <w:sz w:val="20"/>
          <w:szCs w:val="20"/>
        </w:rPr>
        <w:t xml:space="preserve"> ephemeris data. The duration is configured by the network and it indicates the maximum time duration in which the UE can apply the satellite ephemeris without having acquired new satellite ephemeris. Whether this validity duration can be applied for common TA related parameters is still under RAN1 discussion. </w:t>
      </w:r>
    </w:p>
    <w:p w14:paraId="7AF3C9AE" w14:textId="696DAD22" w:rsidR="00534617" w:rsidRPr="00541CB8" w:rsidRDefault="009439C2" w:rsidP="00534617">
      <w:pPr>
        <w:shd w:val="clear" w:color="auto" w:fill="FFFFFF"/>
        <w:spacing w:line="315" w:lineRule="atLeast"/>
        <w:rPr>
          <w:rFonts w:ascii="Times New Roman" w:eastAsia="SimSun" w:hAnsi="Times New Roman" w:cs="Times New Roman"/>
          <w:color w:val="000000"/>
          <w:sz w:val="20"/>
          <w:szCs w:val="20"/>
        </w:rPr>
      </w:pPr>
      <w:r>
        <w:rPr>
          <w:rFonts w:ascii="Times New Roman" w:eastAsia="SimSun" w:hAnsi="Times New Roman" w:cs="Times New Roman"/>
          <w:color w:val="000000"/>
          <w:sz w:val="20"/>
          <w:szCs w:val="20"/>
        </w:rPr>
        <w:t xml:space="preserve">Relevant RAN1 agreements </w:t>
      </w:r>
      <w:r w:rsidR="00A41914" w:rsidRPr="00A41914">
        <w:rPr>
          <w:rFonts w:ascii="Times New Roman" w:eastAsia="SimSun" w:hAnsi="Times New Roman" w:cs="Times New Roman"/>
          <w:strike/>
          <w:color w:val="FF0000"/>
          <w:sz w:val="20"/>
          <w:szCs w:val="20"/>
        </w:rPr>
        <w:t>can be found</w:t>
      </w:r>
      <w:r w:rsidR="00A41914">
        <w:rPr>
          <w:rFonts w:ascii="Times New Roman" w:eastAsia="SimSun" w:hAnsi="Times New Roman" w:cs="Times New Roman"/>
          <w:color w:val="000000"/>
          <w:sz w:val="20"/>
          <w:szCs w:val="20"/>
        </w:rPr>
        <w:t xml:space="preserve"> </w:t>
      </w:r>
      <w:r w:rsidR="00DB195F" w:rsidRPr="00A41914">
        <w:rPr>
          <w:rFonts w:ascii="Times New Roman" w:eastAsia="SimSun" w:hAnsi="Times New Roman" w:cs="Times New Roman"/>
          <w:color w:val="FF0000"/>
          <w:sz w:val="20"/>
          <w:szCs w:val="20"/>
        </w:rPr>
        <w:t>are attached</w:t>
      </w:r>
      <w:r>
        <w:rPr>
          <w:rFonts w:ascii="Times New Roman" w:eastAsia="SimSun" w:hAnsi="Times New Roman" w:cs="Times New Roman"/>
          <w:color w:val="000000"/>
          <w:sz w:val="20"/>
          <w:szCs w:val="20"/>
        </w:rPr>
        <w:t xml:space="preserve"> below</w:t>
      </w:r>
      <w:r w:rsidR="00A41914">
        <w:rPr>
          <w:rFonts w:ascii="Times New Roman" w:eastAsia="SimSun" w:hAnsi="Times New Roman" w:cs="Times New Roman"/>
          <w:color w:val="000000"/>
          <w:sz w:val="20"/>
          <w:szCs w:val="20"/>
        </w:rPr>
        <w:t xml:space="preserve"> </w:t>
      </w:r>
      <w:r w:rsidR="00A41914" w:rsidRPr="00A41914">
        <w:rPr>
          <w:rFonts w:ascii="Times New Roman" w:eastAsia="SimSun" w:hAnsi="Times New Roman" w:cs="Times New Roman"/>
          <w:strike/>
          <w:color w:val="FF0000"/>
          <w:sz w:val="20"/>
          <w:szCs w:val="20"/>
        </w:rPr>
        <w:t>and RAN1 will inform RAN2 in case any additional parameters are agreed to be broadcasted.</w:t>
      </w:r>
      <w:r w:rsidR="00541CB8" w:rsidRPr="00541CB8">
        <w:rPr>
          <w:rFonts w:ascii="Times New Roman" w:eastAsia="SimSun" w:hAnsi="Times New Roman" w:cs="Times New Roman"/>
          <w:color w:val="000000"/>
          <w:sz w:val="20"/>
          <w:szCs w:val="20"/>
        </w:rPr>
        <w:t xml:space="preserve"> </w:t>
      </w:r>
    </w:p>
    <w:bookmarkEnd w:id="0"/>
    <w:p w14:paraId="758D0142" w14:textId="77777777" w:rsidR="00534617" w:rsidRPr="00DB195F" w:rsidRDefault="00534617" w:rsidP="00534617">
      <w:pPr>
        <w:rPr>
          <w:rFonts w:ascii="Times New Roman" w:hAnsi="Times New Roman" w:cs="Times New Roman"/>
          <w:sz w:val="20"/>
          <w:szCs w:val="20"/>
          <w:highlight w:val="green"/>
          <w:lang w:eastAsia="x-none"/>
        </w:rPr>
      </w:pPr>
    </w:p>
    <w:p w14:paraId="622340BA" w14:textId="77777777" w:rsidR="003F6379" w:rsidRPr="00541CB8" w:rsidRDefault="003F6379" w:rsidP="003F6379">
      <w:pPr>
        <w:rPr>
          <w:rFonts w:ascii="Times New Roman" w:eastAsia="Batang" w:hAnsi="Times New Roman" w:cs="Times New Roman"/>
          <w:szCs w:val="24"/>
          <w:lang w:eastAsia="x-none"/>
        </w:rPr>
      </w:pPr>
      <w:r w:rsidRPr="00541CB8">
        <w:rPr>
          <w:rFonts w:ascii="Times New Roman" w:eastAsia="Batang" w:hAnsi="Times New Roman" w:cs="Times New Roman"/>
          <w:szCs w:val="24"/>
          <w:highlight w:val="green"/>
          <w:lang w:eastAsia="x-none"/>
        </w:rPr>
        <w:t>Agreement:</w:t>
      </w:r>
    </w:p>
    <w:p w14:paraId="7D771009" w14:textId="77777777" w:rsidR="003F6379" w:rsidRPr="00541CB8" w:rsidRDefault="003F6379" w:rsidP="003F6379">
      <w:pPr>
        <w:rPr>
          <w:rFonts w:ascii="Times New Roman" w:eastAsia="Batang" w:hAnsi="Times New Roman" w:cs="Times New Roman"/>
          <w:color w:val="000000"/>
          <w:sz w:val="18"/>
          <w:szCs w:val="24"/>
        </w:rPr>
      </w:pPr>
      <w:r w:rsidRPr="00541CB8">
        <w:rPr>
          <w:rFonts w:ascii="Times New Roman" w:eastAsia="Batang" w:hAnsi="Times New Roman" w:cs="Times New Roman"/>
          <w:color w:val="000000"/>
        </w:rPr>
        <w:t>The Timing Advance applied by an NR NTN UE in RRC_IDLE/INACTIVE and RRC_CONNECTED is given by:</w:t>
      </w:r>
    </w:p>
    <w:p w14:paraId="5BAF1BC2" w14:textId="77777777" w:rsidR="003F6379" w:rsidRPr="00541CB8" w:rsidRDefault="003F6379" w:rsidP="003F6379">
      <w:pPr>
        <w:jc w:val="center"/>
        <w:rPr>
          <w:rFonts w:ascii="Times New Roman" w:eastAsia="Batang" w:hAnsi="Times New Roman" w:cs="Times New Roman"/>
          <w:color w:val="000000"/>
          <w:sz w:val="18"/>
          <w:szCs w:val="24"/>
        </w:rPr>
      </w:pPr>
      <m:oMathPara>
        <m:oMath>
          <m:sSub>
            <m:sSubPr>
              <m:ctrlPr>
                <w:rPr>
                  <w:rFonts w:ascii="Cambria Math" w:eastAsia="Calibri" w:hAnsi="Cambria Math" w:cs="Times New Roman"/>
                  <w:b/>
                  <w:bCs/>
                  <w:lang w:eastAsia="ko-KR"/>
                </w:rPr>
              </m:ctrlPr>
            </m:sSubPr>
            <m:e>
              <m:r>
                <m:rPr>
                  <m:sty m:val="b"/>
                </m:rPr>
                <w:rPr>
                  <w:rFonts w:ascii="Cambria Math" w:eastAsia="Calibri" w:hAnsi="Cambria Math" w:cs="Times New Roman"/>
                  <w:lang w:eastAsia="ko-KR"/>
                </w:rPr>
                <m:t>T</m:t>
              </m:r>
            </m:e>
            <m:sub>
              <m:r>
                <m:rPr>
                  <m:sty m:val="b"/>
                </m:rPr>
                <w:rPr>
                  <w:rFonts w:ascii="Cambria Math" w:eastAsia="Calibri" w:hAnsi="Cambria Math" w:cs="Times New Roman"/>
                  <w:lang w:eastAsia="ko-KR"/>
                </w:rPr>
                <m:t>TA</m:t>
              </m:r>
            </m:sub>
          </m:sSub>
          <m:r>
            <m:rPr>
              <m:sty m:val="b"/>
            </m:rPr>
            <w:rPr>
              <w:rFonts w:ascii="Cambria Math" w:eastAsia="Calibri" w:hAnsi="Cambria Math" w:cs="Times New Roman"/>
              <w:lang w:eastAsia="ko-KR"/>
            </w:rPr>
            <m:t>=</m:t>
          </m:r>
          <m:d>
            <m:dPr>
              <m:ctrlPr>
                <w:rPr>
                  <w:rFonts w:ascii="Cambria Math" w:eastAsia="Calibri" w:hAnsi="Cambria Math" w:cs="Times New Roman"/>
                  <w:b/>
                  <w:bCs/>
                  <w:lang w:eastAsia="ko-KR"/>
                </w:rPr>
              </m:ctrlPr>
            </m:dPr>
            <m:e>
              <m:sSub>
                <m:sSubPr>
                  <m:ctrlPr>
                    <w:rPr>
                      <w:rFonts w:ascii="Cambria Math" w:eastAsia="Calibri" w:hAnsi="Cambria Math" w:cs="Times New Roman"/>
                      <w:b/>
                      <w:bCs/>
                      <w:lang w:eastAsia="ko-KR"/>
                    </w:rPr>
                  </m:ctrlPr>
                </m:sSubPr>
                <m:e>
                  <m:r>
                    <m:rPr>
                      <m:sty m:val="b"/>
                    </m:rPr>
                    <w:rPr>
                      <w:rFonts w:ascii="Cambria Math" w:eastAsia="Calibri" w:hAnsi="Cambria Math" w:cs="Times New Roman"/>
                      <w:lang w:eastAsia="ko-KR"/>
                    </w:rPr>
                    <m:t>N</m:t>
                  </m:r>
                </m:e>
                <m:sub>
                  <m:r>
                    <m:rPr>
                      <m:sty m:val="b"/>
                    </m:rPr>
                    <w:rPr>
                      <w:rFonts w:ascii="Cambria Math" w:eastAsia="Calibri" w:hAnsi="Cambria Math" w:cs="Times New Roman"/>
                      <w:lang w:eastAsia="ko-KR"/>
                    </w:rPr>
                    <m:t>TA</m:t>
                  </m:r>
                </m:sub>
              </m:sSub>
              <m:r>
                <m:rPr>
                  <m:sty m:val="b"/>
                </m:rPr>
                <w:rPr>
                  <w:rFonts w:ascii="Cambria Math" w:eastAsia="Calibri" w:hAnsi="Cambria Math" w:cs="Times New Roman"/>
                  <w:lang w:eastAsia="ko-KR"/>
                </w:rPr>
                <m:t>+</m:t>
              </m:r>
              <m:sSub>
                <m:sSubPr>
                  <m:ctrlPr>
                    <w:rPr>
                      <w:rFonts w:ascii="Cambria Math" w:eastAsia="Calibri" w:hAnsi="Cambria Math" w:cs="Times New Roman"/>
                      <w:b/>
                      <w:bCs/>
                      <w:lang w:eastAsia="ko-KR"/>
                    </w:rPr>
                  </m:ctrlPr>
                </m:sSubPr>
                <m:e>
                  <m:r>
                    <m:rPr>
                      <m:sty m:val="b"/>
                    </m:rPr>
                    <w:rPr>
                      <w:rFonts w:ascii="Cambria Math" w:eastAsia="Calibri" w:hAnsi="Cambria Math" w:cs="Times New Roman"/>
                      <w:lang w:eastAsia="ko-KR"/>
                    </w:rPr>
                    <m:t>N</m:t>
                  </m:r>
                </m:e>
                <m:sub>
                  <m:r>
                    <m:rPr>
                      <m:sty m:val="b"/>
                    </m:rPr>
                    <w:rPr>
                      <w:rFonts w:ascii="Cambria Math" w:eastAsia="Calibri" w:hAnsi="Cambria Math" w:cs="Times New Roman"/>
                      <w:lang w:eastAsia="ko-KR"/>
                    </w:rPr>
                    <m:t>TA,UE-specific</m:t>
                  </m:r>
                </m:sub>
              </m:sSub>
              <m:sSub>
                <m:sSubPr>
                  <m:ctrlPr>
                    <w:rPr>
                      <w:rFonts w:ascii="Cambria Math" w:eastAsia="Calibri" w:hAnsi="Cambria Math" w:cs="Times New Roman"/>
                      <w:b/>
                      <w:bCs/>
                      <w:lang w:eastAsia="ko-KR"/>
                    </w:rPr>
                  </m:ctrlPr>
                </m:sSubPr>
                <m:e>
                  <m:r>
                    <m:rPr>
                      <m:sty m:val="b"/>
                    </m:rPr>
                    <w:rPr>
                      <w:rFonts w:ascii="Cambria Math" w:eastAsia="Calibri" w:hAnsi="Cambria Math" w:cs="Times New Roman"/>
                      <w:lang w:eastAsia="ko-KR"/>
                    </w:rPr>
                    <m:t>+N</m:t>
                  </m:r>
                </m:e>
                <m:sub>
                  <m:r>
                    <m:rPr>
                      <m:sty m:val="b"/>
                    </m:rPr>
                    <w:rPr>
                      <w:rFonts w:ascii="Cambria Math" w:eastAsia="Calibri" w:hAnsi="Cambria Math" w:cs="Times New Roman"/>
                      <w:lang w:eastAsia="ko-KR"/>
                    </w:rPr>
                    <m:t>TA,common</m:t>
                  </m:r>
                </m:sub>
              </m:sSub>
              <m:sSub>
                <m:sSubPr>
                  <m:ctrlPr>
                    <w:rPr>
                      <w:rFonts w:ascii="Cambria Math" w:eastAsia="Calibri" w:hAnsi="Cambria Math" w:cs="Times New Roman"/>
                      <w:b/>
                      <w:bCs/>
                      <w:lang w:eastAsia="ko-KR"/>
                    </w:rPr>
                  </m:ctrlPr>
                </m:sSubPr>
                <m:e>
                  <m:r>
                    <m:rPr>
                      <m:sty m:val="b"/>
                    </m:rPr>
                    <w:rPr>
                      <w:rFonts w:ascii="Cambria Math" w:eastAsia="Calibri" w:hAnsi="Cambria Math" w:cs="Times New Roman"/>
                      <w:lang w:eastAsia="ko-KR"/>
                    </w:rPr>
                    <m:t>+N</m:t>
                  </m:r>
                </m:e>
                <m:sub>
                  <m:r>
                    <m:rPr>
                      <m:sty m:val="b"/>
                    </m:rPr>
                    <w:rPr>
                      <w:rFonts w:ascii="Cambria Math" w:eastAsia="Calibri" w:hAnsi="Cambria Math" w:cs="Times New Roman"/>
                      <w:lang w:eastAsia="ko-KR"/>
                    </w:rPr>
                    <m:t>TA,offset</m:t>
                  </m:r>
                </m:sub>
              </m:sSub>
            </m:e>
          </m:d>
          <m:r>
            <m:rPr>
              <m:sty m:val="b"/>
            </m:rPr>
            <w:rPr>
              <w:rFonts w:ascii="Cambria Math" w:eastAsia="Calibri" w:hAnsi="Cambria Math" w:cs="Times New Roman"/>
              <w:lang w:eastAsia="ko-KR"/>
            </w:rPr>
            <m:t>×</m:t>
          </m:r>
          <m:sSub>
            <m:sSubPr>
              <m:ctrlPr>
                <w:rPr>
                  <w:rFonts w:ascii="Cambria Math" w:eastAsia="Calibri" w:hAnsi="Cambria Math" w:cs="Times New Roman"/>
                  <w:b/>
                  <w:bCs/>
                  <w:lang w:eastAsia="ko-KR"/>
                </w:rPr>
              </m:ctrlPr>
            </m:sSubPr>
            <m:e>
              <m:r>
                <m:rPr>
                  <m:sty m:val="b"/>
                </m:rPr>
                <w:rPr>
                  <w:rFonts w:ascii="Cambria Math" w:eastAsia="Calibri" w:hAnsi="Cambria Math" w:cs="Times New Roman"/>
                  <w:lang w:eastAsia="ko-KR"/>
                </w:rPr>
                <m:t>T</m:t>
              </m:r>
            </m:e>
            <m:sub>
              <m:r>
                <m:rPr>
                  <m:sty m:val="b"/>
                </m:rPr>
                <w:rPr>
                  <w:rFonts w:ascii="Cambria Math" w:eastAsia="Calibri" w:hAnsi="Cambria Math" w:cs="Times New Roman"/>
                  <w:lang w:eastAsia="ko-KR"/>
                </w:rPr>
                <m:t>c</m:t>
              </m:r>
            </m:sub>
          </m:sSub>
        </m:oMath>
      </m:oMathPara>
    </w:p>
    <w:p w14:paraId="67C8D04B" w14:textId="77777777" w:rsidR="003F6379" w:rsidRPr="00541CB8" w:rsidRDefault="003F6379" w:rsidP="003F6379">
      <w:pPr>
        <w:rPr>
          <w:rFonts w:ascii="Times New Roman" w:eastAsia="Batang" w:hAnsi="Times New Roman" w:cs="Times New Roman"/>
          <w:color w:val="000000"/>
          <w:sz w:val="18"/>
          <w:szCs w:val="24"/>
          <w:lang w:val="fr-FR"/>
        </w:rPr>
      </w:pPr>
      <w:r w:rsidRPr="00541CB8">
        <w:rPr>
          <w:rFonts w:ascii="Times New Roman" w:eastAsia="Batang" w:hAnsi="Times New Roman" w:cs="Times New Roman"/>
          <w:color w:val="000000"/>
        </w:rPr>
        <w:t>Where:</w:t>
      </w:r>
    </w:p>
    <w:p w14:paraId="1DEBBFE4" w14:textId="77777777" w:rsidR="003F6379" w:rsidRPr="00541CB8" w:rsidRDefault="003F6379" w:rsidP="003F6379">
      <w:pPr>
        <w:numPr>
          <w:ilvl w:val="0"/>
          <w:numId w:val="45"/>
        </w:numPr>
        <w:wordWrap w:val="0"/>
        <w:spacing w:line="259" w:lineRule="auto"/>
        <w:jc w:val="left"/>
        <w:rPr>
          <w:rFonts w:ascii="Times New Roman" w:eastAsia="Times New Roman" w:hAnsi="Times New Roman" w:cs="Times New Roman"/>
          <w:color w:val="000000"/>
          <w:sz w:val="18"/>
          <w:szCs w:val="24"/>
        </w:rPr>
      </w:pPr>
      <m:oMath>
        <m:sSub>
          <m:sSubPr>
            <m:ctrlPr>
              <w:rPr>
                <w:rFonts w:ascii="Cambria Math" w:eastAsia="Calibri" w:hAnsi="Cambria Math" w:cs="Times New Roman"/>
                <w:b/>
                <w:bCs/>
                <w:lang w:eastAsia="ko-KR"/>
              </w:rPr>
            </m:ctrlPr>
          </m:sSubPr>
          <m:e>
            <m:r>
              <m:rPr>
                <m:sty m:val="b"/>
              </m:rPr>
              <w:rPr>
                <w:rFonts w:ascii="Cambria Math" w:eastAsia="Calibri" w:hAnsi="Cambria Math" w:cs="Times New Roman"/>
                <w:lang w:eastAsia="ko-KR"/>
              </w:rPr>
              <m:t>N</m:t>
            </m:r>
          </m:e>
          <m:sub>
            <m:r>
              <m:rPr>
                <m:sty m:val="b"/>
              </m:rPr>
              <w:rPr>
                <w:rFonts w:ascii="Cambria Math" w:eastAsia="Calibri" w:hAnsi="Cambria Math" w:cs="Times New Roman"/>
                <w:lang w:eastAsia="ko-KR"/>
              </w:rPr>
              <m:t>TA</m:t>
            </m:r>
          </m:sub>
        </m:sSub>
      </m:oMath>
      <w:r w:rsidRPr="00541CB8">
        <w:rPr>
          <w:rFonts w:ascii="Times New Roman" w:eastAsia="Times New Roman" w:hAnsi="Times New Roman" w:cs="Times New Roman"/>
          <w:color w:val="000000"/>
          <w:sz w:val="18"/>
          <w:szCs w:val="24"/>
        </w:rPr>
        <w:t> </w:t>
      </w:r>
      <w:r w:rsidRPr="00541CB8">
        <w:rPr>
          <w:rFonts w:ascii="Times New Roman" w:hAnsi="Times New Roman" w:cs="Times New Roman"/>
          <w:i/>
          <w:iCs/>
          <w:color w:val="000000"/>
          <w:sz w:val="18"/>
          <w:szCs w:val="24"/>
        </w:rPr>
        <w:t> </w:t>
      </w:r>
      <w:proofErr w:type="gramStart"/>
      <w:r w:rsidRPr="00541CB8">
        <w:rPr>
          <w:rFonts w:ascii="Times New Roman" w:eastAsia="Times New Roman" w:hAnsi="Times New Roman" w:cs="Times New Roman"/>
          <w:color w:val="000000"/>
        </w:rPr>
        <w:t>is</w:t>
      </w:r>
      <w:proofErr w:type="gramEnd"/>
      <w:r w:rsidRPr="00541CB8">
        <w:rPr>
          <w:rFonts w:ascii="Times New Roman" w:eastAsia="Times New Roman" w:hAnsi="Times New Roman" w:cs="Times New Roman"/>
          <w:color w:val="000000"/>
        </w:rPr>
        <w:t xml:space="preserve"> defined as 0 for PRACH and updated based on TA Command field in msg2/</w:t>
      </w:r>
      <w:proofErr w:type="spellStart"/>
      <w:r w:rsidRPr="00541CB8">
        <w:rPr>
          <w:rFonts w:ascii="Times New Roman" w:eastAsia="Times New Roman" w:hAnsi="Times New Roman" w:cs="Times New Roman"/>
          <w:color w:val="000000"/>
        </w:rPr>
        <w:t>msgB</w:t>
      </w:r>
      <w:proofErr w:type="spellEnd"/>
      <w:r w:rsidRPr="00541CB8">
        <w:rPr>
          <w:rFonts w:ascii="Times New Roman" w:eastAsia="Times New Roman" w:hAnsi="Times New Roman" w:cs="Times New Roman"/>
          <w:color w:val="000000"/>
        </w:rPr>
        <w:t xml:space="preserve"> and MAC CE TA command.</w:t>
      </w:r>
      <w:r w:rsidRPr="00541CB8">
        <w:rPr>
          <w:rFonts w:ascii="Times New Roman" w:eastAsia="Times New Roman" w:hAnsi="Times New Roman" w:cs="Times New Roman"/>
          <w:color w:val="000000"/>
          <w:sz w:val="18"/>
          <w:szCs w:val="24"/>
        </w:rPr>
        <w:t xml:space="preserve"> </w:t>
      </w:r>
    </w:p>
    <w:p w14:paraId="782D3DDB" w14:textId="77777777" w:rsidR="003F6379" w:rsidRPr="00541CB8" w:rsidRDefault="003F6379" w:rsidP="003F6379">
      <w:pPr>
        <w:numPr>
          <w:ilvl w:val="1"/>
          <w:numId w:val="45"/>
        </w:numPr>
        <w:wordWrap w:val="0"/>
        <w:spacing w:line="259" w:lineRule="auto"/>
        <w:jc w:val="left"/>
        <w:rPr>
          <w:rFonts w:ascii="Times New Roman" w:eastAsia="Times New Roman" w:hAnsi="Times New Roman" w:cs="Times New Roman"/>
          <w:sz w:val="18"/>
          <w:szCs w:val="24"/>
        </w:rPr>
      </w:pPr>
      <w:r w:rsidRPr="00541CB8">
        <w:rPr>
          <w:rFonts w:ascii="Times New Roman" w:eastAsia="Times New Roman" w:hAnsi="Times New Roman" w:cs="Times New Roman"/>
        </w:rPr>
        <w:t>FFS: details of N</w:t>
      </w:r>
      <w:r w:rsidRPr="00541CB8">
        <w:rPr>
          <w:rFonts w:ascii="Times New Roman" w:eastAsia="Times New Roman" w:hAnsi="Times New Roman" w:cs="Times New Roman"/>
          <w:vertAlign w:val="subscript"/>
        </w:rPr>
        <w:t>TA</w:t>
      </w:r>
      <w:r w:rsidRPr="00541CB8">
        <w:rPr>
          <w:rFonts w:ascii="Times New Roman" w:eastAsia="Times New Roman" w:hAnsi="Times New Roman" w:cs="Times New Roman"/>
        </w:rPr>
        <w:t> update/accumulation.</w:t>
      </w:r>
    </w:p>
    <w:p w14:paraId="7AAAE4F4" w14:textId="77777777" w:rsidR="003F6379" w:rsidRPr="00541CB8" w:rsidRDefault="003F6379" w:rsidP="003F6379">
      <w:pPr>
        <w:numPr>
          <w:ilvl w:val="0"/>
          <w:numId w:val="45"/>
        </w:numPr>
        <w:wordWrap w:val="0"/>
        <w:spacing w:line="259" w:lineRule="auto"/>
        <w:jc w:val="left"/>
        <w:rPr>
          <w:rFonts w:ascii="Times New Roman" w:eastAsia="Times New Roman" w:hAnsi="Times New Roman" w:cs="Times New Roman"/>
          <w:sz w:val="18"/>
          <w:szCs w:val="24"/>
        </w:rPr>
      </w:pPr>
      <m:oMath>
        <m:sSub>
          <m:sSubPr>
            <m:ctrlPr>
              <w:rPr>
                <w:rFonts w:ascii="Cambria Math" w:eastAsia="Calibri" w:hAnsi="Cambria Math" w:cs="Times New Roman"/>
                <w:b/>
                <w:bCs/>
                <w:lang w:eastAsia="ko-KR"/>
              </w:rPr>
            </m:ctrlPr>
          </m:sSubPr>
          <m:e>
            <m:r>
              <m:rPr>
                <m:sty m:val="b"/>
              </m:rPr>
              <w:rPr>
                <w:rFonts w:ascii="Cambria Math" w:eastAsia="Calibri" w:hAnsi="Cambria Math" w:cs="Times New Roman"/>
                <w:lang w:eastAsia="ko-KR"/>
              </w:rPr>
              <m:t>N</m:t>
            </m:r>
          </m:e>
          <m:sub>
            <m:r>
              <m:rPr>
                <m:sty m:val="b"/>
              </m:rPr>
              <w:rPr>
                <w:rFonts w:ascii="Cambria Math" w:eastAsia="Calibri" w:hAnsi="Cambria Math" w:cs="Times New Roman"/>
                <w:lang w:eastAsia="ko-KR"/>
              </w:rPr>
              <m:t>TA,UE-specific</m:t>
            </m:r>
          </m:sub>
        </m:sSub>
      </m:oMath>
      <w:r w:rsidRPr="00541CB8">
        <w:rPr>
          <w:rFonts w:ascii="Times New Roman" w:eastAsia="Times New Roman" w:hAnsi="Times New Roman" w:cs="Times New Roman"/>
        </w:rPr>
        <w:t xml:space="preserve">  </w:t>
      </w:r>
      <w:proofErr w:type="gramStart"/>
      <w:r w:rsidRPr="00541CB8">
        <w:rPr>
          <w:rFonts w:ascii="Times New Roman" w:eastAsia="Times New Roman" w:hAnsi="Times New Roman" w:cs="Times New Roman"/>
        </w:rPr>
        <w:t>is</w:t>
      </w:r>
      <w:proofErr w:type="gramEnd"/>
      <w:r w:rsidRPr="00541CB8">
        <w:rPr>
          <w:rFonts w:ascii="Times New Roman" w:eastAsia="Times New Roman" w:hAnsi="Times New Roman" w:cs="Times New Roman"/>
        </w:rPr>
        <w:t xml:space="preserve"> UE self-estimated TA to pre-compensate for the service link delay.</w:t>
      </w:r>
    </w:p>
    <w:p w14:paraId="091E6226" w14:textId="77777777" w:rsidR="003F6379" w:rsidRPr="00541CB8" w:rsidRDefault="003F6379" w:rsidP="003F6379">
      <w:pPr>
        <w:numPr>
          <w:ilvl w:val="0"/>
          <w:numId w:val="45"/>
        </w:numPr>
        <w:wordWrap w:val="0"/>
        <w:spacing w:line="259" w:lineRule="auto"/>
        <w:jc w:val="left"/>
        <w:rPr>
          <w:rFonts w:ascii="Times New Roman" w:eastAsia="Times New Roman" w:hAnsi="Times New Roman" w:cs="Times New Roman"/>
          <w:sz w:val="18"/>
          <w:szCs w:val="24"/>
        </w:rPr>
      </w:pPr>
      <m:oMath>
        <m:sSub>
          <m:sSubPr>
            <m:ctrlPr>
              <w:rPr>
                <w:rFonts w:ascii="Cambria Math" w:eastAsia="Calibri" w:hAnsi="Cambria Math" w:cs="Times New Roman"/>
                <w:b/>
                <w:bCs/>
                <w:lang w:eastAsia="ko-KR"/>
              </w:rPr>
            </m:ctrlPr>
          </m:sSubPr>
          <m:e>
            <m:r>
              <m:rPr>
                <m:sty m:val="b"/>
              </m:rPr>
              <w:rPr>
                <w:rFonts w:ascii="Cambria Math" w:eastAsia="Calibri" w:hAnsi="Cambria Math" w:cs="Times New Roman"/>
                <w:lang w:eastAsia="ko-KR"/>
              </w:rPr>
              <m:t>N</m:t>
            </m:r>
          </m:e>
          <m:sub>
            <m:r>
              <m:rPr>
                <m:sty m:val="b"/>
              </m:rPr>
              <w:rPr>
                <w:rFonts w:ascii="Cambria Math" w:eastAsia="Calibri" w:hAnsi="Cambria Math" w:cs="Times New Roman"/>
                <w:lang w:eastAsia="ko-KR"/>
              </w:rPr>
              <m:t>TA,common</m:t>
            </m:r>
          </m:sub>
        </m:sSub>
      </m:oMath>
      <w:r w:rsidRPr="00541CB8">
        <w:rPr>
          <w:rFonts w:ascii="Times New Roman" w:eastAsia="Times New Roman" w:hAnsi="Times New Roman" w:cs="Times New Roman"/>
        </w:rPr>
        <w:t> </w:t>
      </w:r>
      <w:proofErr w:type="gramStart"/>
      <w:r w:rsidRPr="00541CB8">
        <w:rPr>
          <w:rFonts w:ascii="Times New Roman" w:eastAsia="Times New Roman" w:hAnsi="Times New Roman" w:cs="Times New Roman"/>
        </w:rPr>
        <w:t>is</w:t>
      </w:r>
      <w:proofErr w:type="gramEnd"/>
      <w:r w:rsidRPr="00541CB8">
        <w:rPr>
          <w:rFonts w:ascii="Times New Roman" w:eastAsia="Times New Roman" w:hAnsi="Times New Roman" w:cs="Times New Roman"/>
        </w:rPr>
        <w:t xml:space="preserve"> network-controlled common TA, and may include any timing offset con</w:t>
      </w:r>
      <w:proofErr w:type="spellStart"/>
      <w:r w:rsidRPr="00541CB8">
        <w:rPr>
          <w:rFonts w:ascii="Times New Roman" w:eastAsia="Times New Roman" w:hAnsi="Times New Roman" w:cs="Times New Roman"/>
        </w:rPr>
        <w:t>sidered</w:t>
      </w:r>
      <w:proofErr w:type="spellEnd"/>
      <w:r w:rsidRPr="00541CB8">
        <w:rPr>
          <w:rFonts w:ascii="Times New Roman" w:eastAsia="Times New Roman" w:hAnsi="Times New Roman" w:cs="Times New Roman"/>
        </w:rPr>
        <w:t xml:space="preserve"> necessary by the network.</w:t>
      </w:r>
    </w:p>
    <w:p w14:paraId="6DA808DE" w14:textId="77777777" w:rsidR="003F6379" w:rsidRPr="00541CB8" w:rsidRDefault="003F6379" w:rsidP="003F6379">
      <w:pPr>
        <w:numPr>
          <w:ilvl w:val="0"/>
          <w:numId w:val="45"/>
        </w:numPr>
        <w:wordWrap w:val="0"/>
        <w:spacing w:line="259" w:lineRule="auto"/>
        <w:jc w:val="left"/>
        <w:rPr>
          <w:rFonts w:ascii="Times New Roman" w:eastAsia="Times New Roman" w:hAnsi="Times New Roman" w:cs="Times New Roman"/>
          <w:sz w:val="18"/>
          <w:szCs w:val="24"/>
        </w:rPr>
      </w:pPr>
      <m:oMath>
        <m:sSub>
          <m:sSubPr>
            <m:ctrlPr>
              <w:rPr>
                <w:rFonts w:ascii="Cambria Math" w:eastAsia="Calibri" w:hAnsi="Cambria Math" w:cs="Times New Roman"/>
                <w:b/>
                <w:bCs/>
                <w:lang w:eastAsia="ko-KR"/>
              </w:rPr>
            </m:ctrlPr>
          </m:sSubPr>
          <m:e>
            <m:r>
              <m:rPr>
                <m:sty m:val="b"/>
              </m:rPr>
              <w:rPr>
                <w:rFonts w:ascii="Cambria Math" w:eastAsia="Calibri" w:hAnsi="Cambria Math" w:cs="Times New Roman"/>
                <w:lang w:eastAsia="ko-KR"/>
              </w:rPr>
              <m:t>N</m:t>
            </m:r>
          </m:e>
          <m:sub>
            <m:r>
              <m:rPr>
                <m:sty m:val="b"/>
              </m:rPr>
              <w:rPr>
                <w:rFonts w:ascii="Cambria Math" w:eastAsia="Calibri" w:hAnsi="Cambria Math" w:cs="Times New Roman"/>
                <w:lang w:eastAsia="ko-KR"/>
              </w:rPr>
              <m:t>TA,common</m:t>
            </m:r>
          </m:sub>
        </m:sSub>
      </m:oMath>
      <w:r w:rsidRPr="00541CB8">
        <w:rPr>
          <w:rFonts w:ascii="Times New Roman" w:eastAsia="Times New Roman" w:hAnsi="Times New Roman" w:cs="Times New Roman"/>
        </w:rPr>
        <w:t> </w:t>
      </w:r>
      <w:proofErr w:type="gramStart"/>
      <w:r w:rsidRPr="00541CB8">
        <w:rPr>
          <w:rFonts w:ascii="Times New Roman" w:eastAsia="Times New Roman" w:hAnsi="Times New Roman" w:cs="Times New Roman"/>
        </w:rPr>
        <w:t>with</w:t>
      </w:r>
      <w:proofErr w:type="gramEnd"/>
      <w:r w:rsidRPr="00541CB8">
        <w:rPr>
          <w:rFonts w:ascii="Times New Roman" w:eastAsia="Times New Roman" w:hAnsi="Times New Roman" w:cs="Times New Roman"/>
        </w:rPr>
        <w:t> value of 0 is supported.</w:t>
      </w:r>
      <w:r w:rsidRPr="00541CB8">
        <w:rPr>
          <w:rFonts w:ascii="Times New Roman" w:eastAsia="Times New Roman" w:hAnsi="Times New Roman" w:cs="Times New Roman"/>
          <w:sz w:val="18"/>
          <w:szCs w:val="24"/>
        </w:rPr>
        <w:t xml:space="preserve"> </w:t>
      </w:r>
    </w:p>
    <w:p w14:paraId="62692E46" w14:textId="77777777" w:rsidR="003F6379" w:rsidRPr="00541CB8" w:rsidRDefault="003F6379" w:rsidP="003F6379">
      <w:pPr>
        <w:numPr>
          <w:ilvl w:val="1"/>
          <w:numId w:val="45"/>
        </w:numPr>
        <w:wordWrap w:val="0"/>
        <w:spacing w:line="259" w:lineRule="auto"/>
        <w:jc w:val="left"/>
        <w:rPr>
          <w:rFonts w:ascii="Times New Roman" w:eastAsia="Times New Roman" w:hAnsi="Times New Roman" w:cs="Times New Roman"/>
          <w:sz w:val="18"/>
          <w:szCs w:val="24"/>
        </w:rPr>
      </w:pPr>
      <w:r w:rsidRPr="00541CB8">
        <w:rPr>
          <w:rFonts w:ascii="Times New Roman" w:eastAsia="Times New Roman" w:hAnsi="Times New Roman" w:cs="Times New Roman"/>
        </w:rPr>
        <w:lastRenderedPageBreak/>
        <w:t>FFS:  details of signaling including granularity.  </w:t>
      </w:r>
      <w:r w:rsidRPr="00541CB8">
        <w:rPr>
          <w:rFonts w:ascii="Times New Roman" w:eastAsia="Gulim" w:hAnsi="Times New Roman" w:cs="Times New Roman"/>
          <w:dstrike/>
          <w:noProof/>
          <w:sz w:val="18"/>
          <w:szCs w:val="24"/>
        </w:rPr>
        <w:t xml:space="preserve"> </w:t>
      </w:r>
    </w:p>
    <w:p w14:paraId="7821168F" w14:textId="77777777" w:rsidR="003F6379" w:rsidRPr="00541CB8" w:rsidRDefault="003F6379" w:rsidP="003F6379">
      <w:pPr>
        <w:numPr>
          <w:ilvl w:val="0"/>
          <w:numId w:val="45"/>
        </w:numPr>
        <w:wordWrap w:val="0"/>
        <w:spacing w:line="259" w:lineRule="auto"/>
        <w:jc w:val="left"/>
        <w:rPr>
          <w:rFonts w:ascii="Times New Roman" w:eastAsia="Times New Roman" w:hAnsi="Times New Roman" w:cs="Times New Roman"/>
          <w:color w:val="000000"/>
          <w:sz w:val="18"/>
          <w:szCs w:val="24"/>
        </w:rPr>
      </w:pPr>
      <m:oMath>
        <m:sSub>
          <m:sSubPr>
            <m:ctrlPr>
              <w:rPr>
                <w:rFonts w:ascii="Cambria Math" w:eastAsia="Calibri" w:hAnsi="Cambria Math" w:cs="Times New Roman"/>
                <w:b/>
                <w:bCs/>
                <w:lang w:eastAsia="ko-KR"/>
              </w:rPr>
            </m:ctrlPr>
          </m:sSubPr>
          <m:e>
            <m:r>
              <m:rPr>
                <m:sty m:val="b"/>
              </m:rPr>
              <w:rPr>
                <w:rFonts w:ascii="Cambria Math" w:eastAsia="Calibri" w:hAnsi="Cambria Math" w:cs="Times New Roman"/>
                <w:lang w:eastAsia="ko-KR"/>
              </w:rPr>
              <m:t>N</m:t>
            </m:r>
          </m:e>
          <m:sub>
            <m:r>
              <m:rPr>
                <m:sty m:val="b"/>
              </m:rPr>
              <w:rPr>
                <w:rFonts w:ascii="Cambria Math" w:eastAsia="Calibri" w:hAnsi="Cambria Math" w:cs="Times New Roman"/>
                <w:lang w:eastAsia="ko-KR"/>
              </w:rPr>
              <m:t>TA,offset</m:t>
            </m:r>
          </m:sub>
        </m:sSub>
      </m:oMath>
      <w:r w:rsidRPr="00541CB8">
        <w:rPr>
          <w:rFonts w:ascii="Times New Roman" w:eastAsia="Times New Roman" w:hAnsi="Times New Roman" w:cs="Times New Roman"/>
          <w:color w:val="000000"/>
        </w:rPr>
        <w:t> </w:t>
      </w:r>
      <w:proofErr w:type="gramStart"/>
      <w:r w:rsidRPr="00541CB8">
        <w:rPr>
          <w:rFonts w:ascii="Times New Roman" w:eastAsia="Times New Roman" w:hAnsi="Times New Roman" w:cs="Times New Roman"/>
          <w:color w:val="000000"/>
        </w:rPr>
        <w:t>is</w:t>
      </w:r>
      <w:proofErr w:type="gramEnd"/>
      <w:r w:rsidRPr="00541CB8">
        <w:rPr>
          <w:rFonts w:ascii="Times New Roman" w:eastAsia="Times New Roman" w:hAnsi="Times New Roman" w:cs="Times New Roman"/>
          <w:color w:val="000000"/>
        </w:rPr>
        <w:t xml:space="preserve"> a fixed offset used to calculate the timing advance. </w:t>
      </w:r>
    </w:p>
    <w:p w14:paraId="286B51B4" w14:textId="77777777" w:rsidR="003F6379" w:rsidRPr="00541CB8" w:rsidRDefault="003F6379" w:rsidP="003F6379">
      <w:pPr>
        <w:ind w:left="720"/>
        <w:rPr>
          <w:rFonts w:ascii="Times New Roman" w:eastAsia="Times New Roman" w:hAnsi="Times New Roman" w:cs="Times New Roman"/>
          <w:color w:val="000000"/>
          <w:sz w:val="18"/>
          <w:szCs w:val="24"/>
        </w:rPr>
      </w:pPr>
    </w:p>
    <w:p w14:paraId="382A33A4" w14:textId="77777777" w:rsidR="003F6379" w:rsidRPr="00541CB8" w:rsidRDefault="003F6379" w:rsidP="003F6379">
      <w:pPr>
        <w:wordWrap w:val="0"/>
        <w:rPr>
          <w:rFonts w:ascii="Times New Roman" w:eastAsia="Calibri" w:hAnsi="Times New Roman" w:cs="Times New Roman"/>
          <w:color w:val="000000"/>
          <w:sz w:val="18"/>
          <w:szCs w:val="24"/>
        </w:rPr>
      </w:pPr>
      <w:r w:rsidRPr="00541CB8">
        <w:rPr>
          <w:rFonts w:ascii="Times New Roman" w:eastAsia="Batang" w:hAnsi="Times New Roman" w:cs="Times New Roman"/>
          <w:color w:val="000000"/>
        </w:rPr>
        <w:t>Note-1: Definition of </w:t>
      </w:r>
      <m:oMath>
        <m:sSub>
          <m:sSubPr>
            <m:ctrlPr>
              <w:rPr>
                <w:rFonts w:ascii="Cambria Math" w:eastAsia="Calibri" w:hAnsi="Cambria Math" w:cs="Times New Roman"/>
                <w:b/>
                <w:bCs/>
                <w:lang w:eastAsia="ko-KR"/>
              </w:rPr>
            </m:ctrlPr>
          </m:sSubPr>
          <m:e>
            <m:r>
              <m:rPr>
                <m:sty m:val="b"/>
              </m:rPr>
              <w:rPr>
                <w:rFonts w:ascii="Cambria Math" w:eastAsia="Calibri" w:hAnsi="Cambria Math" w:cs="Times New Roman"/>
                <w:lang w:eastAsia="ko-KR"/>
              </w:rPr>
              <m:t>N</m:t>
            </m:r>
          </m:e>
          <m:sub>
            <m:r>
              <m:rPr>
                <m:sty m:val="b"/>
              </m:rPr>
              <w:rPr>
                <w:rFonts w:ascii="Cambria Math" w:eastAsia="Calibri" w:hAnsi="Cambria Math" w:cs="Times New Roman"/>
                <w:lang w:eastAsia="ko-KR"/>
              </w:rPr>
              <m:t>TA</m:t>
            </m:r>
          </m:sub>
        </m:sSub>
      </m:oMath>
      <w:r w:rsidRPr="00541CB8">
        <w:rPr>
          <w:rFonts w:ascii="Times New Roman" w:eastAsia="Batang" w:hAnsi="Times New Roman" w:cs="Times New Roman"/>
          <w:color w:val="000000"/>
        </w:rPr>
        <w:t> is different from that in RAN1#103-e agreement. </w:t>
      </w:r>
    </w:p>
    <w:p w14:paraId="460BFED5" w14:textId="77777777" w:rsidR="003F6379" w:rsidRPr="00541CB8" w:rsidRDefault="003F6379" w:rsidP="003F6379">
      <w:pPr>
        <w:rPr>
          <w:rFonts w:ascii="Times New Roman" w:eastAsia="Batang" w:hAnsi="Times New Roman" w:cs="Times New Roman"/>
          <w:color w:val="000000"/>
          <w:sz w:val="18"/>
          <w:szCs w:val="24"/>
        </w:rPr>
      </w:pPr>
      <w:r w:rsidRPr="00541CB8">
        <w:rPr>
          <w:rFonts w:ascii="Times New Roman" w:eastAsia="Batang" w:hAnsi="Times New Roman" w:cs="Times New Roman"/>
          <w:color w:val="000000"/>
        </w:rPr>
        <w:t>Note-2: UE might not assume that the RTT between UE and gNB is equal to the calculated TA for Msg1/</w:t>
      </w:r>
      <w:proofErr w:type="spellStart"/>
      <w:r w:rsidRPr="00541CB8">
        <w:rPr>
          <w:rFonts w:ascii="Times New Roman" w:eastAsia="Batang" w:hAnsi="Times New Roman" w:cs="Times New Roman"/>
          <w:color w:val="000000"/>
        </w:rPr>
        <w:t>Msg</w:t>
      </w:r>
      <w:proofErr w:type="spellEnd"/>
      <w:r w:rsidRPr="00541CB8">
        <w:rPr>
          <w:rFonts w:ascii="Times New Roman" w:eastAsia="Batang" w:hAnsi="Times New Roman" w:cs="Times New Roman"/>
          <w:color w:val="000000"/>
        </w:rPr>
        <w:t xml:space="preserve"> A.</w:t>
      </w:r>
    </w:p>
    <w:p w14:paraId="553C0C91" w14:textId="77777777" w:rsidR="003F6379" w:rsidRPr="00541CB8" w:rsidRDefault="003F6379" w:rsidP="003F6379">
      <w:pPr>
        <w:rPr>
          <w:rFonts w:ascii="Times New Roman" w:eastAsia="Batang" w:hAnsi="Times New Roman" w:cs="Times New Roman"/>
          <w:color w:val="000000"/>
          <w:sz w:val="18"/>
          <w:szCs w:val="24"/>
        </w:rPr>
      </w:pPr>
      <w:r w:rsidRPr="00541CB8">
        <w:rPr>
          <w:rFonts w:ascii="Times New Roman" w:eastAsia="Batang" w:hAnsi="Times New Roman" w:cs="Times New Roman"/>
          <w:color w:val="000000"/>
        </w:rPr>
        <w:t>Note-3: </w:t>
      </w:r>
      <m:oMath>
        <m:sSub>
          <m:sSubPr>
            <m:ctrlPr>
              <w:rPr>
                <w:rFonts w:ascii="Cambria Math" w:eastAsia="Calibri" w:hAnsi="Cambria Math" w:cs="Times New Roman"/>
                <w:b/>
                <w:bCs/>
                <w:lang w:eastAsia="ko-KR"/>
              </w:rPr>
            </m:ctrlPr>
          </m:sSubPr>
          <m:e>
            <m:r>
              <m:rPr>
                <m:sty m:val="b"/>
              </m:rPr>
              <w:rPr>
                <w:rFonts w:ascii="Cambria Math" w:eastAsia="Calibri" w:hAnsi="Cambria Math" w:cs="Times New Roman"/>
                <w:lang w:eastAsia="ko-KR"/>
              </w:rPr>
              <m:t>N</m:t>
            </m:r>
          </m:e>
          <m:sub>
            <m:r>
              <m:rPr>
                <m:sty m:val="b"/>
              </m:rPr>
              <w:rPr>
                <w:rFonts w:ascii="Cambria Math" w:eastAsia="Calibri" w:hAnsi="Cambria Math" w:cs="Times New Roman"/>
                <w:lang w:eastAsia="ko-KR"/>
              </w:rPr>
              <m:t>TA,common</m:t>
            </m:r>
          </m:sub>
        </m:sSub>
      </m:oMath>
      <w:r w:rsidRPr="00541CB8">
        <w:rPr>
          <w:rFonts w:ascii="Times New Roman" w:eastAsia="Batang" w:hAnsi="Times New Roman" w:cs="Times New Roman"/>
          <w:color w:val="000000"/>
        </w:rPr>
        <w:t> is the common timing offset </w:t>
      </w:r>
      <w:r w:rsidRPr="00541CB8">
        <w:rPr>
          <w:rFonts w:ascii="Times New Roman" w:eastAsia="Batang" w:hAnsi="Times New Roman" w:cs="Times New Roman"/>
        </w:rPr>
        <w:t>X </w:t>
      </w:r>
      <w:r w:rsidRPr="00541CB8">
        <w:rPr>
          <w:rFonts w:ascii="Times New Roman" w:eastAsia="Batang" w:hAnsi="Times New Roman" w:cs="Times New Roman"/>
          <w:color w:val="000000"/>
        </w:rPr>
        <w:t>as agreed in RAN1 #103-e.</w:t>
      </w:r>
    </w:p>
    <w:p w14:paraId="7BBAF2AF" w14:textId="77777777" w:rsidR="003F6379" w:rsidRPr="00541CB8" w:rsidRDefault="003F6379" w:rsidP="003F6379">
      <w:pPr>
        <w:pStyle w:val="a8"/>
        <w:rPr>
          <w:rFonts w:ascii="Times New Roman" w:hAnsi="Times New Roman" w:cs="Times New Roman"/>
        </w:rPr>
      </w:pPr>
    </w:p>
    <w:p w14:paraId="4DFD25E0" w14:textId="77777777" w:rsidR="003F6379" w:rsidRPr="00541CB8" w:rsidRDefault="003F6379" w:rsidP="003F6379">
      <w:pPr>
        <w:spacing w:beforeLines="50" w:before="120" w:afterLines="50" w:after="120"/>
        <w:rPr>
          <w:rFonts w:ascii="Times New Roman" w:hAnsi="Times New Roman" w:cs="Times New Roman"/>
          <w:iCs/>
          <w:highlight w:val="green"/>
        </w:rPr>
      </w:pPr>
      <w:r w:rsidRPr="00541CB8">
        <w:rPr>
          <w:rFonts w:ascii="Times New Roman" w:hAnsi="Times New Roman" w:cs="Times New Roman"/>
          <w:iCs/>
          <w:highlight w:val="green"/>
        </w:rPr>
        <w:t>Agreement:</w:t>
      </w:r>
    </w:p>
    <w:p w14:paraId="03A2D76C" w14:textId="77777777" w:rsidR="003F6379" w:rsidRPr="00541CB8" w:rsidRDefault="003F6379" w:rsidP="003F6379">
      <w:pPr>
        <w:spacing w:beforeLines="50" w:before="120" w:afterLines="50" w:after="120"/>
        <w:rPr>
          <w:rFonts w:ascii="Times New Roman" w:hAnsi="Times New Roman" w:cs="Times New Roman"/>
          <w:iCs/>
          <w:lang w:eastAsia="zh-TW"/>
        </w:rPr>
      </w:pPr>
      <w:r w:rsidRPr="00541CB8">
        <w:rPr>
          <w:rFonts w:ascii="Times New Roman" w:hAnsi="Times New Roman" w:cs="Times New Roman"/>
          <w:iCs/>
          <w:lang w:eastAsia="zh-TW"/>
        </w:rPr>
        <w:t>Support serving-satellite ephemeris broadcast based on one or more of the following:</w:t>
      </w:r>
    </w:p>
    <w:p w14:paraId="192F03EF" w14:textId="77777777" w:rsidR="003F6379" w:rsidRPr="00541CB8" w:rsidRDefault="003F6379" w:rsidP="003F6379">
      <w:pPr>
        <w:widowControl/>
        <w:numPr>
          <w:ilvl w:val="0"/>
          <w:numId w:val="16"/>
        </w:numPr>
        <w:ind w:left="780"/>
        <w:jc w:val="left"/>
        <w:rPr>
          <w:rFonts w:ascii="Times New Roman" w:hAnsi="Times New Roman" w:cs="Times New Roman"/>
          <w:iCs/>
          <w:lang w:eastAsia="zh-TW"/>
        </w:rPr>
      </w:pPr>
      <w:r w:rsidRPr="00541CB8">
        <w:rPr>
          <w:rFonts w:ascii="Times New Roman" w:hAnsi="Times New Roman" w:cs="Times New Roman"/>
          <w:iCs/>
          <w:lang w:eastAsia="zh-TW"/>
        </w:rPr>
        <w:t xml:space="preserve">Set 1: Satellite position and velocity state vectors: </w:t>
      </w:r>
    </w:p>
    <w:p w14:paraId="3BB6960E" w14:textId="77777777" w:rsidR="003F6379" w:rsidRPr="00541CB8" w:rsidRDefault="003F6379" w:rsidP="003F6379">
      <w:pPr>
        <w:widowControl/>
        <w:numPr>
          <w:ilvl w:val="1"/>
          <w:numId w:val="16"/>
        </w:numPr>
        <w:ind w:left="1500"/>
        <w:jc w:val="left"/>
        <w:rPr>
          <w:rFonts w:ascii="Times New Roman" w:hAnsi="Times New Roman" w:cs="Times New Roman"/>
          <w:iCs/>
          <w:lang w:eastAsia="zh-TW"/>
        </w:rPr>
      </w:pPr>
      <w:r w:rsidRPr="00541CB8">
        <w:rPr>
          <w:rFonts w:ascii="Times New Roman" w:hAnsi="Times New Roman" w:cs="Times New Roman"/>
          <w:iCs/>
          <w:lang w:eastAsia="zh-TW"/>
        </w:rPr>
        <w:t xml:space="preserve">position X,Y,Z in ECEF (m)  </w:t>
      </w:r>
    </w:p>
    <w:p w14:paraId="66A773B2" w14:textId="77777777" w:rsidR="003F6379" w:rsidRPr="00541CB8" w:rsidRDefault="003F6379" w:rsidP="003F6379">
      <w:pPr>
        <w:widowControl/>
        <w:numPr>
          <w:ilvl w:val="1"/>
          <w:numId w:val="16"/>
        </w:numPr>
        <w:ind w:left="1500"/>
        <w:jc w:val="left"/>
        <w:rPr>
          <w:rFonts w:ascii="Times New Roman" w:hAnsi="Times New Roman" w:cs="Times New Roman"/>
          <w:iCs/>
          <w:lang w:eastAsia="zh-TW"/>
        </w:rPr>
      </w:pPr>
      <w:r w:rsidRPr="00541CB8">
        <w:rPr>
          <w:rFonts w:ascii="Times New Roman" w:hAnsi="Times New Roman" w:cs="Times New Roman"/>
          <w:iCs/>
          <w:lang w:eastAsia="zh-TW"/>
        </w:rPr>
        <w:t>velocity VX,VY,VZ in ECEF (m/s)</w:t>
      </w:r>
    </w:p>
    <w:p w14:paraId="410E60FC" w14:textId="77777777" w:rsidR="003F6379" w:rsidRPr="00541CB8" w:rsidRDefault="003F6379" w:rsidP="003F6379">
      <w:pPr>
        <w:widowControl/>
        <w:numPr>
          <w:ilvl w:val="0"/>
          <w:numId w:val="16"/>
        </w:numPr>
        <w:ind w:left="780"/>
        <w:jc w:val="left"/>
        <w:rPr>
          <w:rFonts w:ascii="Times New Roman" w:hAnsi="Times New Roman" w:cs="Times New Roman"/>
          <w:iCs/>
          <w:lang w:eastAsia="zh-TW"/>
        </w:rPr>
      </w:pPr>
      <w:r w:rsidRPr="00541CB8">
        <w:rPr>
          <w:rFonts w:ascii="Times New Roman" w:hAnsi="Times New Roman" w:cs="Times New Roman"/>
          <w:iCs/>
          <w:lang w:eastAsia="zh-TW"/>
        </w:rPr>
        <w:t>Set 2: At least the following parameters in orbital parameter ephemeris format:</w:t>
      </w:r>
    </w:p>
    <w:p w14:paraId="5FAB7DE9" w14:textId="77777777" w:rsidR="003F6379" w:rsidRPr="00541CB8" w:rsidRDefault="003F6379" w:rsidP="003F6379">
      <w:pPr>
        <w:widowControl/>
        <w:numPr>
          <w:ilvl w:val="1"/>
          <w:numId w:val="16"/>
        </w:numPr>
        <w:ind w:left="1500"/>
        <w:jc w:val="left"/>
        <w:rPr>
          <w:rFonts w:ascii="Times New Roman" w:hAnsi="Times New Roman" w:cs="Times New Roman"/>
          <w:iCs/>
          <w:lang w:eastAsia="zh-TW"/>
        </w:rPr>
      </w:pPr>
      <w:r w:rsidRPr="00541CB8">
        <w:rPr>
          <w:rFonts w:ascii="Times New Roman" w:hAnsi="Times New Roman" w:cs="Times New Roman"/>
          <w:iCs/>
          <w:lang w:eastAsia="zh-TW"/>
        </w:rPr>
        <w:t xml:space="preserve">Semi-major axis α [m] </w:t>
      </w:r>
    </w:p>
    <w:p w14:paraId="510A2FBB" w14:textId="77777777" w:rsidR="003F6379" w:rsidRPr="00541CB8" w:rsidRDefault="003F6379" w:rsidP="003F6379">
      <w:pPr>
        <w:widowControl/>
        <w:numPr>
          <w:ilvl w:val="1"/>
          <w:numId w:val="16"/>
        </w:numPr>
        <w:ind w:left="1500"/>
        <w:jc w:val="left"/>
        <w:rPr>
          <w:rFonts w:ascii="Times New Roman" w:hAnsi="Times New Roman" w:cs="Times New Roman"/>
          <w:iCs/>
          <w:lang w:eastAsia="zh-TW"/>
        </w:rPr>
      </w:pPr>
      <w:r w:rsidRPr="00541CB8">
        <w:rPr>
          <w:rFonts w:ascii="Times New Roman" w:hAnsi="Times New Roman" w:cs="Times New Roman"/>
          <w:iCs/>
          <w:lang w:eastAsia="zh-TW"/>
        </w:rPr>
        <w:t xml:space="preserve">Eccentricity e </w:t>
      </w:r>
    </w:p>
    <w:p w14:paraId="0ED5FBD8" w14:textId="77777777" w:rsidR="003F6379" w:rsidRPr="00541CB8" w:rsidRDefault="003F6379" w:rsidP="003F6379">
      <w:pPr>
        <w:widowControl/>
        <w:numPr>
          <w:ilvl w:val="1"/>
          <w:numId w:val="16"/>
        </w:numPr>
        <w:ind w:left="1500"/>
        <w:jc w:val="left"/>
        <w:rPr>
          <w:rFonts w:ascii="Times New Roman" w:hAnsi="Times New Roman" w:cs="Times New Roman"/>
          <w:iCs/>
          <w:lang w:eastAsia="zh-TW"/>
        </w:rPr>
      </w:pPr>
      <w:r w:rsidRPr="00541CB8">
        <w:rPr>
          <w:rFonts w:ascii="Times New Roman" w:hAnsi="Times New Roman" w:cs="Times New Roman"/>
          <w:iCs/>
          <w:lang w:eastAsia="zh-TW"/>
        </w:rPr>
        <w:t xml:space="preserve">Argument of </w:t>
      </w:r>
      <w:proofErr w:type="spellStart"/>
      <w:r w:rsidRPr="00541CB8">
        <w:rPr>
          <w:rFonts w:ascii="Times New Roman" w:hAnsi="Times New Roman" w:cs="Times New Roman"/>
          <w:iCs/>
          <w:lang w:eastAsia="zh-TW"/>
        </w:rPr>
        <w:t>periapsis</w:t>
      </w:r>
      <w:proofErr w:type="spellEnd"/>
      <w:r w:rsidRPr="00541CB8">
        <w:rPr>
          <w:rFonts w:ascii="Times New Roman" w:hAnsi="Times New Roman" w:cs="Times New Roman"/>
          <w:iCs/>
          <w:lang w:eastAsia="zh-TW"/>
        </w:rPr>
        <w:t xml:space="preserve"> ω [rad] </w:t>
      </w:r>
    </w:p>
    <w:p w14:paraId="422B37F4" w14:textId="77777777" w:rsidR="003F6379" w:rsidRPr="00541CB8" w:rsidRDefault="003F6379" w:rsidP="003F6379">
      <w:pPr>
        <w:widowControl/>
        <w:numPr>
          <w:ilvl w:val="1"/>
          <w:numId w:val="16"/>
        </w:numPr>
        <w:ind w:left="1500"/>
        <w:jc w:val="left"/>
        <w:rPr>
          <w:rFonts w:ascii="Times New Roman" w:hAnsi="Times New Roman" w:cs="Times New Roman"/>
          <w:iCs/>
          <w:lang w:eastAsia="zh-TW"/>
        </w:rPr>
      </w:pPr>
      <w:r w:rsidRPr="00541CB8">
        <w:rPr>
          <w:rFonts w:ascii="Times New Roman" w:hAnsi="Times New Roman" w:cs="Times New Roman"/>
          <w:iCs/>
          <w:lang w:eastAsia="zh-TW"/>
        </w:rPr>
        <w:t xml:space="preserve">Longitude of ascending node Ω [rad] </w:t>
      </w:r>
    </w:p>
    <w:p w14:paraId="0F0E651C" w14:textId="77777777" w:rsidR="003F6379" w:rsidRPr="00541CB8" w:rsidRDefault="003F6379" w:rsidP="003F6379">
      <w:pPr>
        <w:widowControl/>
        <w:numPr>
          <w:ilvl w:val="1"/>
          <w:numId w:val="16"/>
        </w:numPr>
        <w:ind w:left="1500"/>
        <w:jc w:val="left"/>
        <w:rPr>
          <w:rFonts w:ascii="Times New Roman" w:hAnsi="Times New Roman" w:cs="Times New Roman"/>
          <w:iCs/>
          <w:lang w:eastAsia="zh-TW"/>
        </w:rPr>
      </w:pPr>
      <w:r w:rsidRPr="00541CB8">
        <w:rPr>
          <w:rFonts w:ascii="Times New Roman" w:hAnsi="Times New Roman" w:cs="Times New Roman"/>
          <w:iCs/>
          <w:lang w:eastAsia="zh-TW"/>
        </w:rPr>
        <w:t xml:space="preserve">Inclination </w:t>
      </w:r>
      <w:proofErr w:type="spellStart"/>
      <w:r w:rsidRPr="00541CB8">
        <w:rPr>
          <w:rFonts w:ascii="Times New Roman" w:hAnsi="Times New Roman" w:cs="Times New Roman"/>
          <w:iCs/>
          <w:lang w:eastAsia="zh-TW"/>
        </w:rPr>
        <w:t>i</w:t>
      </w:r>
      <w:proofErr w:type="spellEnd"/>
      <w:r w:rsidRPr="00541CB8">
        <w:rPr>
          <w:rFonts w:ascii="Times New Roman" w:hAnsi="Times New Roman" w:cs="Times New Roman"/>
          <w:iCs/>
          <w:lang w:eastAsia="zh-TW"/>
        </w:rPr>
        <w:t xml:space="preserve"> [rad] </w:t>
      </w:r>
    </w:p>
    <w:p w14:paraId="36499201" w14:textId="77777777" w:rsidR="003F6379" w:rsidRPr="00541CB8" w:rsidRDefault="003F6379" w:rsidP="003F6379">
      <w:pPr>
        <w:widowControl/>
        <w:numPr>
          <w:ilvl w:val="1"/>
          <w:numId w:val="16"/>
        </w:numPr>
        <w:ind w:left="1500"/>
        <w:jc w:val="left"/>
        <w:rPr>
          <w:rFonts w:ascii="Times New Roman" w:hAnsi="Times New Roman" w:cs="Times New Roman"/>
          <w:iCs/>
          <w:lang w:eastAsia="zh-TW"/>
        </w:rPr>
      </w:pPr>
      <w:r w:rsidRPr="00541CB8">
        <w:rPr>
          <w:rFonts w:ascii="Times New Roman" w:hAnsi="Times New Roman" w:cs="Times New Roman"/>
          <w:iCs/>
          <w:lang w:eastAsia="zh-TW"/>
        </w:rPr>
        <w:t xml:space="preserve">Mean anomaly M [rad] at epoch time </w:t>
      </w:r>
      <w:r w:rsidRPr="00541CB8">
        <w:rPr>
          <w:rFonts w:ascii="Times New Roman" w:hAnsi="Times New Roman" w:cs="Times New Roman"/>
          <w:iCs/>
          <w:sz w:val="24"/>
          <w:szCs w:val="24"/>
          <w:lang w:eastAsia="zh-TW"/>
        </w:rPr>
        <w:t>t</w:t>
      </w:r>
      <w:r w:rsidRPr="00541CB8">
        <w:rPr>
          <w:rFonts w:ascii="Times New Roman" w:hAnsi="Times New Roman" w:cs="Times New Roman"/>
          <w:iCs/>
          <w:sz w:val="24"/>
          <w:szCs w:val="24"/>
          <w:vertAlign w:val="subscript"/>
          <w:lang w:eastAsia="zh-TW"/>
        </w:rPr>
        <w:t>o</w:t>
      </w:r>
    </w:p>
    <w:p w14:paraId="3F72F7FF" w14:textId="77777777" w:rsidR="003F6379" w:rsidRPr="00541CB8" w:rsidRDefault="003F6379" w:rsidP="003F6379">
      <w:pPr>
        <w:widowControl/>
        <w:numPr>
          <w:ilvl w:val="0"/>
          <w:numId w:val="16"/>
        </w:numPr>
        <w:ind w:left="780"/>
        <w:jc w:val="left"/>
        <w:rPr>
          <w:rFonts w:ascii="Times New Roman" w:hAnsi="Times New Roman" w:cs="Times New Roman"/>
          <w:iCs/>
          <w:lang w:eastAsia="zh-TW"/>
        </w:rPr>
      </w:pPr>
      <w:r w:rsidRPr="00541CB8">
        <w:rPr>
          <w:rFonts w:ascii="Times New Roman" w:hAnsi="Times New Roman" w:cs="Times New Roman"/>
          <w:iCs/>
          <w:lang w:eastAsia="zh-TW"/>
        </w:rPr>
        <w:t>FFS: Whether pre-provisioned ephemeris based on orbital elements can be used as reference. Thereby, only delta corrections can be broadcast in order to reduce the overhead</w:t>
      </w:r>
    </w:p>
    <w:p w14:paraId="38A0BDFD" w14:textId="77777777" w:rsidR="003F6379" w:rsidRPr="00541CB8" w:rsidRDefault="003F6379" w:rsidP="003F6379">
      <w:pPr>
        <w:widowControl/>
        <w:numPr>
          <w:ilvl w:val="0"/>
          <w:numId w:val="16"/>
        </w:numPr>
        <w:ind w:left="780"/>
        <w:jc w:val="left"/>
        <w:rPr>
          <w:rFonts w:ascii="Times New Roman" w:hAnsi="Times New Roman" w:cs="Times New Roman"/>
          <w:iCs/>
          <w:lang w:eastAsia="zh-TW"/>
        </w:rPr>
      </w:pPr>
      <w:r w:rsidRPr="00541CB8">
        <w:rPr>
          <w:rFonts w:ascii="Times New Roman" w:hAnsi="Times New Roman" w:cs="Times New Roman"/>
          <w:iCs/>
          <w:lang w:eastAsia="zh-TW"/>
        </w:rPr>
        <w:t>FFS: The field size for each parameter</w:t>
      </w:r>
    </w:p>
    <w:p w14:paraId="09A57046" w14:textId="77777777" w:rsidR="003F6379" w:rsidRPr="00541CB8" w:rsidRDefault="003F6379" w:rsidP="003F6379">
      <w:pPr>
        <w:widowControl/>
        <w:numPr>
          <w:ilvl w:val="0"/>
          <w:numId w:val="16"/>
        </w:numPr>
        <w:ind w:left="780"/>
        <w:jc w:val="left"/>
        <w:rPr>
          <w:rFonts w:ascii="Times New Roman" w:hAnsi="Times New Roman" w:cs="Times New Roman"/>
          <w:iCs/>
          <w:lang w:eastAsia="zh-TW"/>
        </w:rPr>
      </w:pPr>
      <w:r w:rsidRPr="00541CB8">
        <w:rPr>
          <w:rFonts w:ascii="Times New Roman" w:hAnsi="Times New Roman" w:cs="Times New Roman"/>
          <w:iCs/>
          <w:lang w:eastAsia="zh-TW"/>
        </w:rPr>
        <w:t>FFS: The impact on signaling due to the required accuracy of serving-satellite ephemeris</w:t>
      </w:r>
    </w:p>
    <w:p w14:paraId="2AD0ED58" w14:textId="77777777" w:rsidR="003F6379" w:rsidRPr="00541CB8" w:rsidRDefault="003F6379" w:rsidP="003F6379">
      <w:pPr>
        <w:widowControl/>
        <w:numPr>
          <w:ilvl w:val="0"/>
          <w:numId w:val="16"/>
        </w:numPr>
        <w:ind w:left="780"/>
        <w:jc w:val="left"/>
        <w:rPr>
          <w:rFonts w:ascii="Times New Roman" w:hAnsi="Times New Roman" w:cs="Times New Roman"/>
        </w:rPr>
      </w:pPr>
      <w:r w:rsidRPr="00541CB8">
        <w:rPr>
          <w:rFonts w:ascii="Times New Roman" w:hAnsi="Times New Roman" w:cs="Times New Roman"/>
          <w:iCs/>
          <w:lang w:eastAsia="ko-KR"/>
        </w:rPr>
        <w:t>FFS: Whether down-selection is needed or both sets are supported</w:t>
      </w:r>
    </w:p>
    <w:p w14:paraId="679FD9CA" w14:textId="77777777" w:rsidR="00B2610F" w:rsidRPr="00541CB8" w:rsidRDefault="00B2610F" w:rsidP="00FB72C6">
      <w:pPr>
        <w:rPr>
          <w:rFonts w:ascii="Times New Roman" w:hAnsi="Times New Roman" w:cs="Times New Roman"/>
          <w:bCs/>
        </w:rPr>
      </w:pPr>
    </w:p>
    <w:p w14:paraId="2ED87FC7" w14:textId="77777777" w:rsidR="003F6379" w:rsidRPr="00541CB8" w:rsidRDefault="003F6379" w:rsidP="003F6379">
      <w:pPr>
        <w:rPr>
          <w:rFonts w:ascii="Times New Roman" w:hAnsi="Times New Roman" w:cs="Times New Roman"/>
          <w:szCs w:val="20"/>
        </w:rPr>
      </w:pPr>
      <w:r w:rsidRPr="00541CB8">
        <w:rPr>
          <w:rFonts w:ascii="Times New Roman" w:hAnsi="Times New Roman" w:cs="Times New Roman"/>
          <w:szCs w:val="20"/>
          <w:highlight w:val="green"/>
        </w:rPr>
        <w:t>Agreement:</w:t>
      </w:r>
    </w:p>
    <w:p w14:paraId="42AACF35" w14:textId="77777777" w:rsidR="003F6379" w:rsidRPr="00541CB8" w:rsidRDefault="003F6379" w:rsidP="003F6379">
      <w:pPr>
        <w:pStyle w:val="DraftProposal"/>
        <w:tabs>
          <w:tab w:val="clear" w:pos="1304"/>
          <w:tab w:val="left" w:pos="720"/>
        </w:tabs>
        <w:ind w:left="0" w:firstLine="0"/>
        <w:rPr>
          <w:rFonts w:ascii="Times New Roman" w:hAnsi="Times New Roman" w:cs="Times New Roman"/>
          <w:b w:val="0"/>
          <w:bCs w:val="0"/>
          <w:sz w:val="20"/>
          <w:szCs w:val="20"/>
        </w:rPr>
      </w:pPr>
      <w:r w:rsidRPr="00541CB8">
        <w:rPr>
          <w:rFonts w:ascii="Times New Roman" w:hAnsi="Times New Roman" w:cs="Times New Roman"/>
          <w:b w:val="0"/>
          <w:bCs w:val="0"/>
          <w:sz w:val="20"/>
          <w:szCs w:val="20"/>
        </w:rPr>
        <w:t>Specifications should support delivery of ephemeris information using both ephemeris formats, i.e., state vectors and orbital elements.</w:t>
      </w:r>
    </w:p>
    <w:p w14:paraId="7AA0A573" w14:textId="77777777" w:rsidR="00DB195F" w:rsidRPr="00A41914" w:rsidRDefault="00DB195F" w:rsidP="00DB195F">
      <w:pPr>
        <w:rPr>
          <w:rFonts w:ascii="Times New Roman" w:hAnsi="Times New Roman" w:cs="Times New Roman"/>
          <w:color w:val="FF0000"/>
          <w:lang w:eastAsia="x-none"/>
        </w:rPr>
      </w:pPr>
      <w:r w:rsidRPr="00A41914">
        <w:rPr>
          <w:rFonts w:ascii="Times New Roman" w:hAnsi="Times New Roman" w:cs="Times New Roman"/>
          <w:color w:val="FF0000"/>
          <w:highlight w:val="green"/>
          <w:lang w:eastAsia="x-none"/>
        </w:rPr>
        <w:t>Agreement:</w:t>
      </w:r>
    </w:p>
    <w:p w14:paraId="7FF81DC5" w14:textId="77777777" w:rsidR="00DB195F" w:rsidRPr="00A41914" w:rsidRDefault="00DB195F" w:rsidP="00DB195F">
      <w:pPr>
        <w:widowControl/>
        <w:numPr>
          <w:ilvl w:val="0"/>
          <w:numId w:val="46"/>
        </w:numPr>
        <w:jc w:val="left"/>
        <w:rPr>
          <w:rFonts w:ascii="Times New Roman" w:hAnsi="Times New Roman" w:cs="Times New Roman"/>
          <w:color w:val="FF0000"/>
          <w:lang w:eastAsia="x-none"/>
        </w:rPr>
      </w:pPr>
      <w:r w:rsidRPr="00A41914">
        <w:rPr>
          <w:rFonts w:ascii="Times New Roman" w:hAnsi="Times New Roman" w:cs="Times New Roman"/>
          <w:color w:val="FF0000"/>
          <w:lang w:eastAsia="x-none"/>
        </w:rPr>
        <w:t>A validity duration configured by the network for satellite ephemeris data indicates the maximum time during which the UE can apply the satellite ephemeris without having acquired new satellite ephemeris.</w:t>
      </w:r>
    </w:p>
    <w:p w14:paraId="6C9AFC2F" w14:textId="77777777" w:rsidR="00DB195F" w:rsidRPr="00A41914" w:rsidRDefault="00DB195F" w:rsidP="00DB195F">
      <w:pPr>
        <w:widowControl/>
        <w:numPr>
          <w:ilvl w:val="1"/>
          <w:numId w:val="46"/>
        </w:numPr>
        <w:jc w:val="left"/>
        <w:rPr>
          <w:rFonts w:ascii="Times New Roman" w:hAnsi="Times New Roman" w:cs="Times New Roman"/>
          <w:color w:val="FF0000"/>
          <w:lang w:eastAsia="x-none"/>
        </w:rPr>
      </w:pPr>
      <w:r w:rsidRPr="00A41914">
        <w:rPr>
          <w:rFonts w:ascii="Times New Roman" w:hAnsi="Times New Roman" w:cs="Times New Roman"/>
          <w:color w:val="FF0000"/>
          <w:lang w:eastAsia="x-none"/>
        </w:rPr>
        <w:t xml:space="preserve">FFS: Associated UE </w:t>
      </w:r>
      <w:proofErr w:type="spellStart"/>
      <w:r w:rsidRPr="00A41914">
        <w:rPr>
          <w:rFonts w:ascii="Times New Roman" w:hAnsi="Times New Roman" w:cs="Times New Roman"/>
          <w:color w:val="FF0000"/>
          <w:lang w:eastAsia="x-none"/>
        </w:rPr>
        <w:t>behaviour</w:t>
      </w:r>
      <w:proofErr w:type="spellEnd"/>
      <w:r w:rsidRPr="00A41914">
        <w:rPr>
          <w:rFonts w:ascii="Times New Roman" w:hAnsi="Times New Roman" w:cs="Times New Roman"/>
          <w:color w:val="FF0000"/>
          <w:lang w:eastAsia="x-none"/>
        </w:rPr>
        <w:t xml:space="preserve"> if the UE does not read the ephemeris within the validity duration.</w:t>
      </w:r>
    </w:p>
    <w:p w14:paraId="10C98D64" w14:textId="77777777" w:rsidR="00DB195F" w:rsidRPr="00A41914" w:rsidRDefault="00DB195F" w:rsidP="00DB195F">
      <w:pPr>
        <w:widowControl/>
        <w:numPr>
          <w:ilvl w:val="0"/>
          <w:numId w:val="46"/>
        </w:numPr>
        <w:jc w:val="left"/>
        <w:rPr>
          <w:rFonts w:ascii="Times New Roman" w:hAnsi="Times New Roman" w:cs="Times New Roman"/>
          <w:color w:val="FF0000"/>
          <w:lang w:eastAsia="x-none"/>
        </w:rPr>
      </w:pPr>
      <w:r w:rsidRPr="00A41914">
        <w:rPr>
          <w:rFonts w:ascii="Times New Roman" w:hAnsi="Times New Roman" w:cs="Times New Roman"/>
          <w:color w:val="FF0000"/>
          <w:lang w:eastAsia="x-none"/>
        </w:rPr>
        <w:t>FFS: Whether the same validity duration can be applied for Common TA.</w:t>
      </w:r>
    </w:p>
    <w:p w14:paraId="041B8561" w14:textId="77777777" w:rsidR="003F6379" w:rsidRPr="00DB195F" w:rsidRDefault="003F6379" w:rsidP="00FB72C6">
      <w:pPr>
        <w:rPr>
          <w:rFonts w:ascii="Times New Roman" w:hAnsi="Times New Roman" w:cs="Times New Roman"/>
          <w:bCs/>
        </w:rPr>
      </w:pPr>
    </w:p>
    <w:p w14:paraId="463DA56A" w14:textId="45FFBBA8" w:rsidR="00192DFC" w:rsidRPr="00541CB8" w:rsidRDefault="00D3399B" w:rsidP="00D3399B">
      <w:pPr>
        <w:spacing w:after="120"/>
        <w:rPr>
          <w:rFonts w:ascii="Times New Roman" w:hAnsi="Times New Roman" w:cs="Times New Roman"/>
          <w:b/>
        </w:rPr>
      </w:pPr>
      <w:r w:rsidRPr="00541CB8">
        <w:rPr>
          <w:rFonts w:ascii="Times New Roman" w:hAnsi="Times New Roman" w:cs="Times New Roman"/>
          <w:b/>
        </w:rPr>
        <w:t xml:space="preserve">2. </w:t>
      </w:r>
      <w:r w:rsidRPr="00541CB8">
        <w:rPr>
          <w:rFonts w:ascii="Times New Roman" w:hAnsi="Times New Roman" w:cs="Times New Roman"/>
          <w:b/>
        </w:rPr>
        <w:tab/>
        <w:t>Actions:</w:t>
      </w:r>
    </w:p>
    <w:p w14:paraId="5AC5E14C" w14:textId="07944120" w:rsidR="00D3399B" w:rsidRPr="00541CB8" w:rsidRDefault="00D3399B" w:rsidP="00D3399B">
      <w:pPr>
        <w:spacing w:after="120"/>
        <w:ind w:left="1985" w:hanging="1985"/>
        <w:rPr>
          <w:rFonts w:ascii="Times New Roman" w:hAnsi="Times New Roman" w:cs="Times New Roman"/>
          <w:b/>
        </w:rPr>
      </w:pPr>
      <w:r w:rsidRPr="00541CB8">
        <w:rPr>
          <w:rFonts w:ascii="Times New Roman" w:hAnsi="Times New Roman" w:cs="Times New Roman"/>
          <w:b/>
        </w:rPr>
        <w:t xml:space="preserve">To </w:t>
      </w:r>
      <w:r w:rsidR="00534617" w:rsidRPr="00541CB8">
        <w:rPr>
          <w:rFonts w:ascii="Times New Roman" w:hAnsi="Times New Roman" w:cs="Times New Roman"/>
          <w:b/>
          <w:lang w:val="sv-SE"/>
        </w:rPr>
        <w:t>RAN</w:t>
      </w:r>
      <w:r w:rsidRPr="00541CB8">
        <w:rPr>
          <w:rFonts w:ascii="Times New Roman" w:hAnsi="Times New Roman" w:cs="Times New Roman"/>
          <w:b/>
          <w:lang w:val="sv-SE"/>
        </w:rPr>
        <w:t>2</w:t>
      </w:r>
      <w:r w:rsidRPr="00541CB8">
        <w:rPr>
          <w:rFonts w:ascii="Times New Roman" w:hAnsi="Times New Roman" w:cs="Times New Roman"/>
          <w:b/>
        </w:rPr>
        <w:t xml:space="preserve"> group:</w:t>
      </w:r>
    </w:p>
    <w:p w14:paraId="74610C34" w14:textId="133167AF" w:rsidR="00D3399B" w:rsidRPr="00541CB8" w:rsidRDefault="00D3399B" w:rsidP="00D3399B">
      <w:pPr>
        <w:spacing w:after="120"/>
        <w:ind w:left="993" w:hanging="993"/>
        <w:rPr>
          <w:rFonts w:ascii="Times New Roman" w:hAnsi="Times New Roman" w:cs="Times New Roman"/>
          <w:bCs/>
        </w:rPr>
      </w:pPr>
      <w:r w:rsidRPr="00541CB8">
        <w:rPr>
          <w:rFonts w:ascii="Times New Roman" w:hAnsi="Times New Roman" w:cs="Times New Roman"/>
          <w:b/>
        </w:rPr>
        <w:t xml:space="preserve">ACTION: </w:t>
      </w:r>
      <w:r w:rsidRPr="00541CB8">
        <w:rPr>
          <w:rFonts w:ascii="Times New Roman" w:hAnsi="Times New Roman" w:cs="Times New Roman"/>
          <w:b/>
        </w:rPr>
        <w:tab/>
      </w:r>
      <w:r w:rsidRPr="00541CB8">
        <w:rPr>
          <w:rFonts w:ascii="Times New Roman" w:hAnsi="Times New Roman" w:cs="Times New Roman"/>
        </w:rPr>
        <w:t xml:space="preserve">RAN1 respectfully </w:t>
      </w:r>
      <w:r w:rsidR="00534617" w:rsidRPr="00541CB8">
        <w:rPr>
          <w:rFonts w:ascii="Times New Roman" w:hAnsi="Times New Roman" w:cs="Times New Roman"/>
        </w:rPr>
        <w:t>asks</w:t>
      </w:r>
      <w:r w:rsidRPr="00541CB8">
        <w:rPr>
          <w:rFonts w:ascii="Times New Roman" w:hAnsi="Times New Roman" w:cs="Times New Roman"/>
        </w:rPr>
        <w:t xml:space="preserve"> </w:t>
      </w:r>
      <w:r w:rsidR="00534617" w:rsidRPr="00541CB8">
        <w:rPr>
          <w:rFonts w:ascii="Times New Roman" w:hAnsi="Times New Roman" w:cs="Times New Roman"/>
        </w:rPr>
        <w:t>RAN</w:t>
      </w:r>
      <w:r w:rsidRPr="00541CB8">
        <w:rPr>
          <w:rFonts w:ascii="Times New Roman" w:hAnsi="Times New Roman" w:cs="Times New Roman"/>
          <w:lang w:val="sv-SE"/>
        </w:rPr>
        <w:t xml:space="preserve">2 </w:t>
      </w:r>
      <w:r w:rsidRPr="00541CB8">
        <w:rPr>
          <w:rFonts w:ascii="Times New Roman" w:hAnsi="Times New Roman" w:cs="Times New Roman"/>
        </w:rPr>
        <w:t>to take the above into account</w:t>
      </w:r>
      <w:r w:rsidR="00534617" w:rsidRPr="00541CB8">
        <w:rPr>
          <w:rFonts w:ascii="Times New Roman" w:hAnsi="Times New Roman" w:cs="Times New Roman"/>
          <w:bCs/>
        </w:rPr>
        <w:t xml:space="preserve"> for future work.</w:t>
      </w:r>
    </w:p>
    <w:p w14:paraId="4A1E20CC" w14:textId="77777777" w:rsidR="00D3399B" w:rsidRPr="00541CB8" w:rsidRDefault="00D3399B" w:rsidP="00D3399B">
      <w:pPr>
        <w:spacing w:after="120"/>
        <w:ind w:left="993" w:hanging="993"/>
        <w:rPr>
          <w:rFonts w:ascii="Times New Roman" w:hAnsi="Times New Roman" w:cs="Times New Roman"/>
        </w:rPr>
      </w:pPr>
    </w:p>
    <w:p w14:paraId="3EDD0308" w14:textId="7A6D5354" w:rsidR="00192DFC" w:rsidRPr="00541CB8" w:rsidRDefault="00D3399B" w:rsidP="00D3399B">
      <w:pPr>
        <w:spacing w:after="120"/>
        <w:rPr>
          <w:rFonts w:ascii="Times New Roman" w:hAnsi="Times New Roman" w:cs="Times New Roman"/>
          <w:b/>
        </w:rPr>
      </w:pPr>
      <w:r w:rsidRPr="00541CB8">
        <w:rPr>
          <w:rFonts w:ascii="Times New Roman" w:hAnsi="Times New Roman" w:cs="Times New Roman"/>
          <w:b/>
        </w:rPr>
        <w:t xml:space="preserve">3. </w:t>
      </w:r>
      <w:r w:rsidRPr="00541CB8">
        <w:rPr>
          <w:rFonts w:ascii="Times New Roman" w:hAnsi="Times New Roman" w:cs="Times New Roman"/>
          <w:b/>
        </w:rPr>
        <w:tab/>
        <w:t>Date of Next TSG-RAN WG1 Meetings:</w:t>
      </w:r>
    </w:p>
    <w:p w14:paraId="62954F83" w14:textId="5CCA6AA3" w:rsidR="00250F3D" w:rsidRPr="00541CB8" w:rsidRDefault="00D3399B" w:rsidP="0059033A">
      <w:pPr>
        <w:tabs>
          <w:tab w:val="left" w:pos="3119"/>
        </w:tabs>
        <w:spacing w:after="120"/>
        <w:ind w:left="2268" w:hanging="2268"/>
        <w:rPr>
          <w:rFonts w:ascii="Times New Roman" w:hAnsi="Times New Roman" w:cs="Times New Roman"/>
          <w:bCs/>
        </w:rPr>
      </w:pPr>
      <w:r w:rsidRPr="00541CB8">
        <w:rPr>
          <w:rFonts w:ascii="Times New Roman" w:hAnsi="Times New Roman" w:cs="Times New Roman"/>
          <w:bCs/>
        </w:rPr>
        <w:t>TSG-RAN WG1 Meeting #1</w:t>
      </w:r>
      <w:r w:rsidR="00192DFC" w:rsidRPr="00541CB8">
        <w:rPr>
          <w:rFonts w:ascii="Times New Roman" w:hAnsi="Times New Roman" w:cs="Times New Roman"/>
          <w:bCs/>
        </w:rPr>
        <w:t>0</w:t>
      </w:r>
      <w:r w:rsidRPr="00541CB8">
        <w:rPr>
          <w:rFonts w:ascii="Times New Roman" w:hAnsi="Times New Roman" w:cs="Times New Roman"/>
          <w:bCs/>
        </w:rPr>
        <w:t>6</w:t>
      </w:r>
      <w:r w:rsidR="00192DFC" w:rsidRPr="00541CB8">
        <w:rPr>
          <w:rFonts w:ascii="Times New Roman" w:hAnsi="Times New Roman" w:cs="Times New Roman"/>
          <w:bCs/>
        </w:rPr>
        <w:t>-bis</w:t>
      </w:r>
      <w:r w:rsidRPr="00541CB8">
        <w:rPr>
          <w:rFonts w:ascii="Times New Roman" w:hAnsi="Times New Roman" w:cs="Times New Roman"/>
          <w:bCs/>
        </w:rPr>
        <w:t xml:space="preserve">-e </w:t>
      </w:r>
      <w:r w:rsidRPr="00541CB8">
        <w:rPr>
          <w:rFonts w:ascii="Times New Roman" w:hAnsi="Times New Roman" w:cs="Times New Roman"/>
          <w:bCs/>
        </w:rPr>
        <w:tab/>
      </w:r>
      <w:r w:rsidR="00192DFC" w:rsidRPr="00541CB8">
        <w:rPr>
          <w:rFonts w:ascii="Times New Roman" w:hAnsi="Times New Roman" w:cs="Times New Roman"/>
          <w:bCs/>
        </w:rPr>
        <w:t>1</w:t>
      </w:r>
      <w:r w:rsidRPr="00541CB8">
        <w:rPr>
          <w:rFonts w:ascii="Times New Roman" w:hAnsi="Times New Roman" w:cs="Times New Roman"/>
          <w:bCs/>
        </w:rPr>
        <w:t xml:space="preserve">1 – </w:t>
      </w:r>
      <w:r w:rsidR="00192DFC" w:rsidRPr="00541CB8">
        <w:rPr>
          <w:rFonts w:ascii="Times New Roman" w:hAnsi="Times New Roman" w:cs="Times New Roman"/>
          <w:bCs/>
        </w:rPr>
        <w:t>19</w:t>
      </w:r>
      <w:r w:rsidRPr="00541CB8">
        <w:rPr>
          <w:rFonts w:ascii="Times New Roman" w:hAnsi="Times New Roman" w:cs="Times New Roman"/>
          <w:bCs/>
        </w:rPr>
        <w:t xml:space="preserve"> </w:t>
      </w:r>
      <w:r w:rsidR="00192DFC" w:rsidRPr="00541CB8">
        <w:rPr>
          <w:rFonts w:ascii="Times New Roman" w:hAnsi="Times New Roman" w:cs="Times New Roman"/>
          <w:bCs/>
        </w:rPr>
        <w:t>October</w:t>
      </w:r>
      <w:r w:rsidRPr="00541CB8">
        <w:rPr>
          <w:rFonts w:ascii="Times New Roman" w:hAnsi="Times New Roman" w:cs="Times New Roman"/>
          <w:bCs/>
        </w:rPr>
        <w:t xml:space="preserve"> 2021</w:t>
      </w:r>
      <w:r w:rsidRPr="00541CB8">
        <w:rPr>
          <w:rFonts w:ascii="Times New Roman" w:hAnsi="Times New Roman" w:cs="Times New Roman"/>
          <w:bCs/>
        </w:rPr>
        <w:tab/>
      </w:r>
      <w:r w:rsidR="00192DFC" w:rsidRPr="00541CB8">
        <w:rPr>
          <w:rFonts w:ascii="Times New Roman" w:hAnsi="Times New Roman" w:cs="Times New Roman"/>
          <w:bCs/>
        </w:rPr>
        <w:tab/>
      </w:r>
      <w:r w:rsidRPr="00541CB8">
        <w:rPr>
          <w:rFonts w:ascii="Times New Roman" w:hAnsi="Times New Roman" w:cs="Times New Roman"/>
          <w:bCs/>
        </w:rPr>
        <w:t>Electronic Meeting</w:t>
      </w:r>
    </w:p>
    <w:p w14:paraId="1035083A" w14:textId="23453E87" w:rsidR="00541CB8" w:rsidRPr="00541CB8" w:rsidRDefault="00541CB8" w:rsidP="00541CB8">
      <w:pPr>
        <w:tabs>
          <w:tab w:val="left" w:pos="3119"/>
        </w:tabs>
        <w:spacing w:after="120"/>
        <w:ind w:left="2268" w:hanging="2268"/>
        <w:rPr>
          <w:rFonts w:ascii="Times New Roman" w:hAnsi="Times New Roman" w:cs="Times New Roman"/>
          <w:bCs/>
        </w:rPr>
      </w:pPr>
      <w:r w:rsidRPr="00541CB8">
        <w:rPr>
          <w:rFonts w:ascii="Times New Roman" w:hAnsi="Times New Roman" w:cs="Times New Roman"/>
          <w:bCs/>
        </w:rPr>
        <w:t>TSG-RAN WG1 Meeting #1</w:t>
      </w:r>
      <w:r w:rsidRPr="00541CB8">
        <w:rPr>
          <w:rFonts w:ascii="Times New Roman" w:hAnsi="Times New Roman" w:cs="Times New Roman"/>
          <w:bCs/>
        </w:rPr>
        <w:t>07</w:t>
      </w:r>
      <w:r w:rsidRPr="00541CB8">
        <w:rPr>
          <w:rFonts w:ascii="Times New Roman" w:hAnsi="Times New Roman" w:cs="Times New Roman"/>
          <w:bCs/>
        </w:rPr>
        <w:t xml:space="preserve">-e </w:t>
      </w:r>
      <w:r w:rsidRPr="00541CB8">
        <w:rPr>
          <w:rFonts w:ascii="Times New Roman" w:hAnsi="Times New Roman" w:cs="Times New Roman"/>
          <w:bCs/>
        </w:rPr>
        <w:tab/>
      </w:r>
      <w:r w:rsidRPr="00541CB8">
        <w:rPr>
          <w:rFonts w:ascii="Times New Roman" w:hAnsi="Times New Roman" w:cs="Times New Roman"/>
          <w:bCs/>
        </w:rPr>
        <w:tab/>
      </w:r>
      <w:r w:rsidRPr="00541CB8">
        <w:rPr>
          <w:rFonts w:ascii="Times New Roman" w:hAnsi="Times New Roman" w:cs="Times New Roman"/>
          <w:bCs/>
        </w:rPr>
        <w:t>11 – 19</w:t>
      </w:r>
      <w:r w:rsidRPr="00541CB8">
        <w:rPr>
          <w:rFonts w:ascii="Times New Roman" w:hAnsi="Times New Roman" w:cs="Times New Roman"/>
          <w:bCs/>
        </w:rPr>
        <w:t xml:space="preserve"> </w:t>
      </w:r>
      <w:r w:rsidRPr="00541CB8">
        <w:rPr>
          <w:rFonts w:ascii="Times New Roman" w:hAnsi="Times New Roman" w:cs="Times New Roman"/>
          <w:bCs/>
        </w:rPr>
        <w:t>November</w:t>
      </w:r>
      <w:r w:rsidRPr="00541CB8">
        <w:rPr>
          <w:rFonts w:ascii="Times New Roman" w:hAnsi="Times New Roman" w:cs="Times New Roman"/>
          <w:bCs/>
        </w:rPr>
        <w:t xml:space="preserve"> 2021</w:t>
      </w:r>
      <w:r w:rsidRPr="00541CB8">
        <w:rPr>
          <w:rFonts w:ascii="Times New Roman" w:hAnsi="Times New Roman" w:cs="Times New Roman"/>
          <w:bCs/>
        </w:rPr>
        <w:tab/>
      </w:r>
      <w:r w:rsidRPr="00541CB8">
        <w:rPr>
          <w:rFonts w:ascii="Times New Roman" w:hAnsi="Times New Roman" w:cs="Times New Roman"/>
          <w:bCs/>
        </w:rPr>
        <w:tab/>
        <w:t>Electronic Meeting</w:t>
      </w:r>
    </w:p>
    <w:p w14:paraId="61DA567E" w14:textId="77777777" w:rsidR="00541CB8" w:rsidRPr="00541CB8" w:rsidRDefault="00541CB8" w:rsidP="0059033A">
      <w:pPr>
        <w:tabs>
          <w:tab w:val="left" w:pos="3119"/>
        </w:tabs>
        <w:spacing w:after="120"/>
        <w:ind w:left="2268" w:hanging="2268"/>
        <w:rPr>
          <w:rFonts w:ascii="Times New Roman" w:hAnsi="Times New Roman" w:cs="Times New Roman"/>
          <w:bCs/>
        </w:rPr>
      </w:pPr>
    </w:p>
    <w:sectPr w:rsidR="00541CB8" w:rsidRPr="00541CB8"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4F4E3" w14:textId="77777777" w:rsidR="00551D3E" w:rsidRDefault="00551D3E">
      <w:r>
        <w:separator/>
      </w:r>
    </w:p>
  </w:endnote>
  <w:endnote w:type="continuationSeparator" w:id="0">
    <w:p w14:paraId="4A3C0162" w14:textId="77777777" w:rsidR="00551D3E" w:rsidRDefault="00551D3E">
      <w:r>
        <w:continuationSeparator/>
      </w:r>
    </w:p>
  </w:endnote>
  <w:endnote w:type="continuationNotice" w:id="1">
    <w:p w14:paraId="5F820C65" w14:textId="77777777" w:rsidR="00551D3E" w:rsidRDefault="00551D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580CA323" w:rsidR="00E72856" w:rsidRDefault="00E72856"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A41914">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A41914">
      <w:rPr>
        <w:rStyle w:val="ae"/>
      </w:rPr>
      <w:t>2</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AC697" w14:textId="77777777" w:rsidR="00551D3E" w:rsidRDefault="00551D3E">
      <w:r>
        <w:separator/>
      </w:r>
    </w:p>
  </w:footnote>
  <w:footnote w:type="continuationSeparator" w:id="0">
    <w:p w14:paraId="402052B2" w14:textId="77777777" w:rsidR="00551D3E" w:rsidRDefault="00551D3E">
      <w:r>
        <w:continuationSeparator/>
      </w:r>
    </w:p>
  </w:footnote>
  <w:footnote w:type="continuationNotice" w:id="1">
    <w:p w14:paraId="3955E187" w14:textId="77777777" w:rsidR="00551D3E" w:rsidRDefault="00551D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E72856" w:rsidRDefault="00E7285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D7AB3"/>
    <w:multiLevelType w:val="hybridMultilevel"/>
    <w:tmpl w:val="DA3494F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07D93F9E"/>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nsid w:val="19337C0C"/>
    <w:multiLevelType w:val="hybridMultilevel"/>
    <w:tmpl w:val="76CE1C8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B15121"/>
    <w:multiLevelType w:val="hybridMultilevel"/>
    <w:tmpl w:val="40E621C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nsid w:val="27762140"/>
    <w:multiLevelType w:val="hybridMultilevel"/>
    <w:tmpl w:val="AB78B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FC3BA6"/>
    <w:multiLevelType w:val="multilevel"/>
    <w:tmpl w:val="22F44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nsid w:val="35DE3AAF"/>
    <w:multiLevelType w:val="hybridMultilevel"/>
    <w:tmpl w:val="38F4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AD24614"/>
    <w:multiLevelType w:val="hybridMultilevel"/>
    <w:tmpl w:val="7D92A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F8041D3"/>
    <w:multiLevelType w:val="hybridMultilevel"/>
    <w:tmpl w:val="03645486"/>
    <w:lvl w:ilvl="0" w:tplc="0D720CD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0F65324"/>
    <w:multiLevelType w:val="hybridMultilevel"/>
    <w:tmpl w:val="A3DE26F8"/>
    <w:lvl w:ilvl="0" w:tplc="57B89BD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9C274D"/>
    <w:multiLevelType w:val="hybridMultilevel"/>
    <w:tmpl w:val="DEDAD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83048A"/>
    <w:multiLevelType w:val="hybridMultilevel"/>
    <w:tmpl w:val="C8784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67631476"/>
    <w:multiLevelType w:val="hybridMultilevel"/>
    <w:tmpl w:val="536CE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2118DC"/>
    <w:multiLevelType w:val="hybridMultilevel"/>
    <w:tmpl w:val="BD285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D10077"/>
    <w:multiLevelType w:val="hybridMultilevel"/>
    <w:tmpl w:val="E7BA8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nsid w:val="7B1D533D"/>
    <w:multiLevelType w:val="hybridMultilevel"/>
    <w:tmpl w:val="2E968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F203C4"/>
    <w:multiLevelType w:val="hybridMultilevel"/>
    <w:tmpl w:val="57582A44"/>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6"/>
  </w:num>
  <w:num w:numId="2">
    <w:abstractNumId w:val="21"/>
  </w:num>
  <w:num w:numId="3">
    <w:abstractNumId w:val="0"/>
  </w:num>
  <w:num w:numId="4">
    <w:abstractNumId w:val="28"/>
  </w:num>
  <w:num w:numId="5">
    <w:abstractNumId w:val="29"/>
  </w:num>
  <w:num w:numId="6">
    <w:abstractNumId w:val="31"/>
  </w:num>
  <w:num w:numId="7">
    <w:abstractNumId w:val="10"/>
  </w:num>
  <w:num w:numId="8">
    <w:abstractNumId w:val="11"/>
  </w:num>
  <w:num w:numId="9">
    <w:abstractNumId w:val="7"/>
  </w:num>
  <w:num w:numId="10">
    <w:abstractNumId w:val="38"/>
  </w:num>
  <w:num w:numId="11">
    <w:abstractNumId w:val="18"/>
  </w:num>
  <w:num w:numId="12">
    <w:abstractNumId w:val="37"/>
  </w:num>
  <w:num w:numId="13">
    <w:abstractNumId w:val="17"/>
  </w:num>
  <w:num w:numId="14">
    <w:abstractNumId w:val="34"/>
  </w:num>
  <w:num w:numId="15">
    <w:abstractNumId w:val="5"/>
  </w:num>
  <w:num w:numId="16">
    <w:abstractNumId w:val="27"/>
  </w:num>
  <w:num w:numId="17">
    <w:abstractNumId w:val="13"/>
  </w:num>
  <w:num w:numId="18">
    <w:abstractNumId w:val="42"/>
  </w:num>
  <w:num w:numId="19">
    <w:abstractNumId w:val="14"/>
  </w:num>
  <w:num w:numId="20">
    <w:abstractNumId w:val="36"/>
  </w:num>
  <w:num w:numId="21">
    <w:abstractNumId w:val="4"/>
  </w:num>
  <w:num w:numId="22">
    <w:abstractNumId w:val="16"/>
  </w:num>
  <w:num w:numId="23">
    <w:abstractNumId w:val="35"/>
  </w:num>
  <w:num w:numId="24">
    <w:abstractNumId w:val="6"/>
  </w:num>
  <w:num w:numId="25">
    <w:abstractNumId w:val="30"/>
  </w:num>
  <w:num w:numId="26">
    <w:abstractNumId w:val="43"/>
  </w:num>
  <w:num w:numId="27">
    <w:abstractNumId w:val="19"/>
  </w:num>
  <w:num w:numId="28">
    <w:abstractNumId w:val="41"/>
  </w:num>
  <w:num w:numId="29">
    <w:abstractNumId w:val="44"/>
  </w:num>
  <w:num w:numId="30">
    <w:abstractNumId w:val="33"/>
  </w:num>
  <w:num w:numId="31">
    <w:abstractNumId w:val="32"/>
  </w:num>
  <w:num w:numId="32">
    <w:abstractNumId w:val="2"/>
  </w:num>
  <w:num w:numId="33">
    <w:abstractNumId w:val="25"/>
  </w:num>
  <w:num w:numId="34">
    <w:abstractNumId w:val="40"/>
  </w:num>
  <w:num w:numId="35">
    <w:abstractNumId w:val="23"/>
  </w:num>
  <w:num w:numId="36">
    <w:abstractNumId w:val="15"/>
  </w:num>
  <w:num w:numId="37">
    <w:abstractNumId w:val="22"/>
  </w:num>
  <w:num w:numId="38">
    <w:abstractNumId w:val="3"/>
  </w:num>
  <w:num w:numId="39">
    <w:abstractNumId w:val="45"/>
  </w:num>
  <w:num w:numId="40">
    <w:abstractNumId w:val="39"/>
  </w:num>
  <w:num w:numId="41">
    <w:abstractNumId w:val="9"/>
  </w:num>
  <w:num w:numId="42">
    <w:abstractNumId w:val="8"/>
  </w:num>
  <w:num w:numId="43">
    <w:abstractNumId w:val="24"/>
  </w:num>
  <w:num w:numId="44">
    <w:abstractNumId w:val="1"/>
  </w:num>
  <w:num w:numId="45">
    <w:abstractNumId w:val="20"/>
  </w:num>
  <w:num w:numId="46">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6E1"/>
    <w:rsid w:val="0000206C"/>
    <w:rsid w:val="00002A37"/>
    <w:rsid w:val="0000564C"/>
    <w:rsid w:val="00006446"/>
    <w:rsid w:val="00006896"/>
    <w:rsid w:val="00007CDC"/>
    <w:rsid w:val="00010451"/>
    <w:rsid w:val="00010F01"/>
    <w:rsid w:val="00011B28"/>
    <w:rsid w:val="00011F6B"/>
    <w:rsid w:val="00012495"/>
    <w:rsid w:val="00014EF6"/>
    <w:rsid w:val="000154EF"/>
    <w:rsid w:val="00015CC2"/>
    <w:rsid w:val="00015D15"/>
    <w:rsid w:val="00020BB4"/>
    <w:rsid w:val="00021BCA"/>
    <w:rsid w:val="00022DA1"/>
    <w:rsid w:val="0002306C"/>
    <w:rsid w:val="00023A67"/>
    <w:rsid w:val="000250B9"/>
    <w:rsid w:val="0002564D"/>
    <w:rsid w:val="000257FD"/>
    <w:rsid w:val="00025ECA"/>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105C"/>
    <w:rsid w:val="00052781"/>
    <w:rsid w:val="0005287E"/>
    <w:rsid w:val="00052A07"/>
    <w:rsid w:val="00052DFF"/>
    <w:rsid w:val="000534E3"/>
    <w:rsid w:val="0005406E"/>
    <w:rsid w:val="0005606A"/>
    <w:rsid w:val="00057117"/>
    <w:rsid w:val="00057A10"/>
    <w:rsid w:val="0006060C"/>
    <w:rsid w:val="000616E7"/>
    <w:rsid w:val="0006487E"/>
    <w:rsid w:val="0006535A"/>
    <w:rsid w:val="00065E1A"/>
    <w:rsid w:val="0007155D"/>
    <w:rsid w:val="000738AC"/>
    <w:rsid w:val="000748AA"/>
    <w:rsid w:val="00077468"/>
    <w:rsid w:val="00077AF9"/>
    <w:rsid w:val="00077E5F"/>
    <w:rsid w:val="0008036A"/>
    <w:rsid w:val="00081160"/>
    <w:rsid w:val="0008193D"/>
    <w:rsid w:val="00081AE6"/>
    <w:rsid w:val="00081E7D"/>
    <w:rsid w:val="000855EB"/>
    <w:rsid w:val="00085B52"/>
    <w:rsid w:val="000866F2"/>
    <w:rsid w:val="0009009F"/>
    <w:rsid w:val="00091557"/>
    <w:rsid w:val="000924C1"/>
    <w:rsid w:val="000924F0"/>
    <w:rsid w:val="00093328"/>
    <w:rsid w:val="00093474"/>
    <w:rsid w:val="0009370F"/>
    <w:rsid w:val="000938F7"/>
    <w:rsid w:val="0009510F"/>
    <w:rsid w:val="000951A0"/>
    <w:rsid w:val="000A1943"/>
    <w:rsid w:val="000A1B7B"/>
    <w:rsid w:val="000A5107"/>
    <w:rsid w:val="000A56F2"/>
    <w:rsid w:val="000A580C"/>
    <w:rsid w:val="000A665C"/>
    <w:rsid w:val="000B078B"/>
    <w:rsid w:val="000B2719"/>
    <w:rsid w:val="000B3A8F"/>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E7165"/>
    <w:rsid w:val="000F06D6"/>
    <w:rsid w:val="000F0EB1"/>
    <w:rsid w:val="000F1106"/>
    <w:rsid w:val="000F1E7B"/>
    <w:rsid w:val="000F30DE"/>
    <w:rsid w:val="000F36A4"/>
    <w:rsid w:val="000F3BE9"/>
    <w:rsid w:val="000F3F6C"/>
    <w:rsid w:val="000F6DF3"/>
    <w:rsid w:val="001005FF"/>
    <w:rsid w:val="001020BA"/>
    <w:rsid w:val="00102E1D"/>
    <w:rsid w:val="001054AB"/>
    <w:rsid w:val="00105EE7"/>
    <w:rsid w:val="001062FB"/>
    <w:rsid w:val="001063E6"/>
    <w:rsid w:val="0010686F"/>
    <w:rsid w:val="00111E6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681"/>
    <w:rsid w:val="00126B4A"/>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51E23"/>
    <w:rsid w:val="001526E0"/>
    <w:rsid w:val="001551B5"/>
    <w:rsid w:val="001553A5"/>
    <w:rsid w:val="00155480"/>
    <w:rsid w:val="00156589"/>
    <w:rsid w:val="0016097D"/>
    <w:rsid w:val="00161575"/>
    <w:rsid w:val="00161B75"/>
    <w:rsid w:val="001621FF"/>
    <w:rsid w:val="00162C1B"/>
    <w:rsid w:val="001639D9"/>
    <w:rsid w:val="00163DF4"/>
    <w:rsid w:val="00164076"/>
    <w:rsid w:val="001659C1"/>
    <w:rsid w:val="0016666C"/>
    <w:rsid w:val="00173A8E"/>
    <w:rsid w:val="0017502C"/>
    <w:rsid w:val="0017732B"/>
    <w:rsid w:val="00180BFA"/>
    <w:rsid w:val="0018143F"/>
    <w:rsid w:val="00181FF8"/>
    <w:rsid w:val="00183F43"/>
    <w:rsid w:val="00184345"/>
    <w:rsid w:val="00184BC0"/>
    <w:rsid w:val="00185E4A"/>
    <w:rsid w:val="0018683C"/>
    <w:rsid w:val="00190AC1"/>
    <w:rsid w:val="00190CF6"/>
    <w:rsid w:val="00192DFC"/>
    <w:rsid w:val="0019341A"/>
    <w:rsid w:val="00197DF9"/>
    <w:rsid w:val="001A03B0"/>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D2A"/>
    <w:rsid w:val="001C3DC9"/>
    <w:rsid w:val="001C7349"/>
    <w:rsid w:val="001D09D0"/>
    <w:rsid w:val="001D17C6"/>
    <w:rsid w:val="001D51BA"/>
    <w:rsid w:val="001D53E7"/>
    <w:rsid w:val="001D6342"/>
    <w:rsid w:val="001D6D53"/>
    <w:rsid w:val="001D781B"/>
    <w:rsid w:val="001E1624"/>
    <w:rsid w:val="001E32B7"/>
    <w:rsid w:val="001E3FB6"/>
    <w:rsid w:val="001E438D"/>
    <w:rsid w:val="001E58E2"/>
    <w:rsid w:val="001E5BB3"/>
    <w:rsid w:val="001E738D"/>
    <w:rsid w:val="001E7AED"/>
    <w:rsid w:val="001F07D7"/>
    <w:rsid w:val="001F2F37"/>
    <w:rsid w:val="001F326C"/>
    <w:rsid w:val="001F3916"/>
    <w:rsid w:val="001F3B46"/>
    <w:rsid w:val="001F4D8D"/>
    <w:rsid w:val="001F54C5"/>
    <w:rsid w:val="001F63B9"/>
    <w:rsid w:val="001F662C"/>
    <w:rsid w:val="001F7074"/>
    <w:rsid w:val="001F764B"/>
    <w:rsid w:val="002000BA"/>
    <w:rsid w:val="00200400"/>
    <w:rsid w:val="00200490"/>
    <w:rsid w:val="002014DD"/>
    <w:rsid w:val="00201F3A"/>
    <w:rsid w:val="00203F56"/>
    <w:rsid w:val="00203F96"/>
    <w:rsid w:val="002069B2"/>
    <w:rsid w:val="00207C8E"/>
    <w:rsid w:val="00207FA3"/>
    <w:rsid w:val="00211418"/>
    <w:rsid w:val="002115A2"/>
    <w:rsid w:val="00211B9C"/>
    <w:rsid w:val="00214DA8"/>
    <w:rsid w:val="00215423"/>
    <w:rsid w:val="002158FA"/>
    <w:rsid w:val="00215DAD"/>
    <w:rsid w:val="00217921"/>
    <w:rsid w:val="00220316"/>
    <w:rsid w:val="00220600"/>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500C8"/>
    <w:rsid w:val="00250F3D"/>
    <w:rsid w:val="00251882"/>
    <w:rsid w:val="00252826"/>
    <w:rsid w:val="00256209"/>
    <w:rsid w:val="00257543"/>
    <w:rsid w:val="002617E7"/>
    <w:rsid w:val="00261A00"/>
    <w:rsid w:val="00262905"/>
    <w:rsid w:val="00262BCE"/>
    <w:rsid w:val="00264228"/>
    <w:rsid w:val="00264334"/>
    <w:rsid w:val="0026473E"/>
    <w:rsid w:val="00266214"/>
    <w:rsid w:val="00267C83"/>
    <w:rsid w:val="00270874"/>
    <w:rsid w:val="0027144F"/>
    <w:rsid w:val="00271813"/>
    <w:rsid w:val="00271F3A"/>
    <w:rsid w:val="0027257F"/>
    <w:rsid w:val="0027301E"/>
    <w:rsid w:val="00273278"/>
    <w:rsid w:val="002737F4"/>
    <w:rsid w:val="00273999"/>
    <w:rsid w:val="002805F5"/>
    <w:rsid w:val="00280751"/>
    <w:rsid w:val="002813CF"/>
    <w:rsid w:val="00281D08"/>
    <w:rsid w:val="0028280A"/>
    <w:rsid w:val="002862CA"/>
    <w:rsid w:val="00286ACD"/>
    <w:rsid w:val="00287838"/>
    <w:rsid w:val="002907B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D42"/>
    <w:rsid w:val="002B626A"/>
    <w:rsid w:val="002C4191"/>
    <w:rsid w:val="002C41E6"/>
    <w:rsid w:val="002C4E9F"/>
    <w:rsid w:val="002D071A"/>
    <w:rsid w:val="002D34B2"/>
    <w:rsid w:val="002D48B0"/>
    <w:rsid w:val="002D490F"/>
    <w:rsid w:val="002D5B37"/>
    <w:rsid w:val="002D6010"/>
    <w:rsid w:val="002D676D"/>
    <w:rsid w:val="002D7637"/>
    <w:rsid w:val="002D7E85"/>
    <w:rsid w:val="002E17F2"/>
    <w:rsid w:val="002E583A"/>
    <w:rsid w:val="002E5CC3"/>
    <w:rsid w:val="002E76DD"/>
    <w:rsid w:val="002E7CAE"/>
    <w:rsid w:val="002F1017"/>
    <w:rsid w:val="002F2771"/>
    <w:rsid w:val="002F37A9"/>
    <w:rsid w:val="002F5755"/>
    <w:rsid w:val="0030039F"/>
    <w:rsid w:val="00301CE6"/>
    <w:rsid w:val="0030205A"/>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12D6"/>
    <w:rsid w:val="00322187"/>
    <w:rsid w:val="00322C9F"/>
    <w:rsid w:val="0032382C"/>
    <w:rsid w:val="00323A6A"/>
    <w:rsid w:val="00324D23"/>
    <w:rsid w:val="00325E88"/>
    <w:rsid w:val="003308CF"/>
    <w:rsid w:val="00331751"/>
    <w:rsid w:val="0033369F"/>
    <w:rsid w:val="003342F0"/>
    <w:rsid w:val="00334579"/>
    <w:rsid w:val="00334CC0"/>
    <w:rsid w:val="0033553B"/>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51C2"/>
    <w:rsid w:val="00357380"/>
    <w:rsid w:val="00357806"/>
    <w:rsid w:val="00357B0D"/>
    <w:rsid w:val="003602D9"/>
    <w:rsid w:val="003604CE"/>
    <w:rsid w:val="00360BFB"/>
    <w:rsid w:val="00364C2D"/>
    <w:rsid w:val="00365442"/>
    <w:rsid w:val="003666A5"/>
    <w:rsid w:val="00367F23"/>
    <w:rsid w:val="00370E47"/>
    <w:rsid w:val="00370F25"/>
    <w:rsid w:val="00371605"/>
    <w:rsid w:val="00372BB6"/>
    <w:rsid w:val="003742AC"/>
    <w:rsid w:val="0037443F"/>
    <w:rsid w:val="00374ABA"/>
    <w:rsid w:val="00375FD6"/>
    <w:rsid w:val="00377CE1"/>
    <w:rsid w:val="00380B48"/>
    <w:rsid w:val="00384E51"/>
    <w:rsid w:val="00385BF0"/>
    <w:rsid w:val="0038732B"/>
    <w:rsid w:val="0039094C"/>
    <w:rsid w:val="00392526"/>
    <w:rsid w:val="003934A6"/>
    <w:rsid w:val="003939FF"/>
    <w:rsid w:val="0039612C"/>
    <w:rsid w:val="0039714B"/>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57F1"/>
    <w:rsid w:val="003B585C"/>
    <w:rsid w:val="003B64BB"/>
    <w:rsid w:val="003B77C7"/>
    <w:rsid w:val="003B7FE5"/>
    <w:rsid w:val="003C11C8"/>
    <w:rsid w:val="003C20D7"/>
    <w:rsid w:val="003C2702"/>
    <w:rsid w:val="003C4777"/>
    <w:rsid w:val="003C4B5F"/>
    <w:rsid w:val="003C6B30"/>
    <w:rsid w:val="003C7148"/>
    <w:rsid w:val="003C7806"/>
    <w:rsid w:val="003D0B64"/>
    <w:rsid w:val="003D109F"/>
    <w:rsid w:val="003D2478"/>
    <w:rsid w:val="003D3C45"/>
    <w:rsid w:val="003D4C48"/>
    <w:rsid w:val="003D5B1F"/>
    <w:rsid w:val="003D65BC"/>
    <w:rsid w:val="003D737A"/>
    <w:rsid w:val="003D7CD1"/>
    <w:rsid w:val="003E092C"/>
    <w:rsid w:val="003E0B74"/>
    <w:rsid w:val="003E15E3"/>
    <w:rsid w:val="003E15FA"/>
    <w:rsid w:val="003E55E4"/>
    <w:rsid w:val="003E6476"/>
    <w:rsid w:val="003E660B"/>
    <w:rsid w:val="003E66BC"/>
    <w:rsid w:val="003E67E8"/>
    <w:rsid w:val="003E74E3"/>
    <w:rsid w:val="003F05C7"/>
    <w:rsid w:val="003F2CD4"/>
    <w:rsid w:val="003F2D87"/>
    <w:rsid w:val="003F3F3E"/>
    <w:rsid w:val="003F4180"/>
    <w:rsid w:val="003F427B"/>
    <w:rsid w:val="003F5872"/>
    <w:rsid w:val="003F599E"/>
    <w:rsid w:val="003F6379"/>
    <w:rsid w:val="003F6BBE"/>
    <w:rsid w:val="004000E8"/>
    <w:rsid w:val="004001FA"/>
    <w:rsid w:val="0040218F"/>
    <w:rsid w:val="00402888"/>
    <w:rsid w:val="00402E2B"/>
    <w:rsid w:val="00404DAD"/>
    <w:rsid w:val="0040512B"/>
    <w:rsid w:val="00405CA5"/>
    <w:rsid w:val="0040685F"/>
    <w:rsid w:val="00407CD3"/>
    <w:rsid w:val="00410134"/>
    <w:rsid w:val="00410438"/>
    <w:rsid w:val="00410B72"/>
    <w:rsid w:val="00410F18"/>
    <w:rsid w:val="0041263E"/>
    <w:rsid w:val="00413AAC"/>
    <w:rsid w:val="00413E92"/>
    <w:rsid w:val="00416169"/>
    <w:rsid w:val="00416222"/>
    <w:rsid w:val="0041663C"/>
    <w:rsid w:val="00420776"/>
    <w:rsid w:val="00420CED"/>
    <w:rsid w:val="00421105"/>
    <w:rsid w:val="004229D9"/>
    <w:rsid w:val="00422AA4"/>
    <w:rsid w:val="004242F4"/>
    <w:rsid w:val="004254A8"/>
    <w:rsid w:val="00426FFD"/>
    <w:rsid w:val="00427248"/>
    <w:rsid w:val="00432D9B"/>
    <w:rsid w:val="00437447"/>
    <w:rsid w:val="00441A92"/>
    <w:rsid w:val="004431DC"/>
    <w:rsid w:val="004447E2"/>
    <w:rsid w:val="00444F56"/>
    <w:rsid w:val="00446488"/>
    <w:rsid w:val="00446958"/>
    <w:rsid w:val="00450D69"/>
    <w:rsid w:val="004517AA"/>
    <w:rsid w:val="00451AB0"/>
    <w:rsid w:val="00451EA4"/>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3EB"/>
    <w:rsid w:val="00474A62"/>
    <w:rsid w:val="00474E7C"/>
    <w:rsid w:val="00475106"/>
    <w:rsid w:val="0047556B"/>
    <w:rsid w:val="00476050"/>
    <w:rsid w:val="00477768"/>
    <w:rsid w:val="00480243"/>
    <w:rsid w:val="00481C73"/>
    <w:rsid w:val="00481C95"/>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B6B"/>
    <w:rsid w:val="004B05D8"/>
    <w:rsid w:val="004B20DD"/>
    <w:rsid w:val="004B2D1F"/>
    <w:rsid w:val="004B322A"/>
    <w:rsid w:val="004B48E6"/>
    <w:rsid w:val="004B6058"/>
    <w:rsid w:val="004B6F6A"/>
    <w:rsid w:val="004B79D1"/>
    <w:rsid w:val="004B7C0C"/>
    <w:rsid w:val="004C2548"/>
    <w:rsid w:val="004C3898"/>
    <w:rsid w:val="004C3CA7"/>
    <w:rsid w:val="004C6B0C"/>
    <w:rsid w:val="004C6F5F"/>
    <w:rsid w:val="004D0FC5"/>
    <w:rsid w:val="004D19E1"/>
    <w:rsid w:val="004D36B1"/>
    <w:rsid w:val="004D6725"/>
    <w:rsid w:val="004D7EBD"/>
    <w:rsid w:val="004E1592"/>
    <w:rsid w:val="004E2110"/>
    <w:rsid w:val="004E2680"/>
    <w:rsid w:val="004E28F9"/>
    <w:rsid w:val="004E42C9"/>
    <w:rsid w:val="004E462E"/>
    <w:rsid w:val="004E56DC"/>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557"/>
    <w:rsid w:val="0050677A"/>
    <w:rsid w:val="00506FB2"/>
    <w:rsid w:val="005108D8"/>
    <w:rsid w:val="00510F51"/>
    <w:rsid w:val="005116F9"/>
    <w:rsid w:val="00514158"/>
    <w:rsid w:val="005153A7"/>
    <w:rsid w:val="005164E1"/>
    <w:rsid w:val="00516BAB"/>
    <w:rsid w:val="005219CF"/>
    <w:rsid w:val="0052454F"/>
    <w:rsid w:val="00524BCC"/>
    <w:rsid w:val="00525EBA"/>
    <w:rsid w:val="00532928"/>
    <w:rsid w:val="0053334B"/>
    <w:rsid w:val="00534617"/>
    <w:rsid w:val="00534B59"/>
    <w:rsid w:val="00535DA6"/>
    <w:rsid w:val="005360F9"/>
    <w:rsid w:val="00536759"/>
    <w:rsid w:val="00536E0C"/>
    <w:rsid w:val="005379CC"/>
    <w:rsid w:val="00537C62"/>
    <w:rsid w:val="00541417"/>
    <w:rsid w:val="0054141C"/>
    <w:rsid w:val="00541CB8"/>
    <w:rsid w:val="0054241E"/>
    <w:rsid w:val="00546970"/>
    <w:rsid w:val="00550115"/>
    <w:rsid w:val="00550919"/>
    <w:rsid w:val="00551D3E"/>
    <w:rsid w:val="0055306A"/>
    <w:rsid w:val="00554E19"/>
    <w:rsid w:val="005565C7"/>
    <w:rsid w:val="00560227"/>
    <w:rsid w:val="0056121F"/>
    <w:rsid w:val="00562A90"/>
    <w:rsid w:val="00565FFB"/>
    <w:rsid w:val="0056603E"/>
    <w:rsid w:val="005662D7"/>
    <w:rsid w:val="00566781"/>
    <w:rsid w:val="00567FF7"/>
    <w:rsid w:val="005701C5"/>
    <w:rsid w:val="00572505"/>
    <w:rsid w:val="00576CCF"/>
    <w:rsid w:val="00582809"/>
    <w:rsid w:val="00583709"/>
    <w:rsid w:val="00586A19"/>
    <w:rsid w:val="0058798C"/>
    <w:rsid w:val="005900FA"/>
    <w:rsid w:val="0059033A"/>
    <w:rsid w:val="00590836"/>
    <w:rsid w:val="005915FD"/>
    <w:rsid w:val="00592655"/>
    <w:rsid w:val="005935A4"/>
    <w:rsid w:val="0059431D"/>
    <w:rsid w:val="005948C2"/>
    <w:rsid w:val="00595DCA"/>
    <w:rsid w:val="0059779B"/>
    <w:rsid w:val="005A09A6"/>
    <w:rsid w:val="005A209A"/>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425F"/>
    <w:rsid w:val="005C447D"/>
    <w:rsid w:val="005C4F3E"/>
    <w:rsid w:val="005C74FB"/>
    <w:rsid w:val="005C7F0D"/>
    <w:rsid w:val="005D0F19"/>
    <w:rsid w:val="005D1151"/>
    <w:rsid w:val="005D1602"/>
    <w:rsid w:val="005D25D1"/>
    <w:rsid w:val="005D3C19"/>
    <w:rsid w:val="005D3C5E"/>
    <w:rsid w:val="005D4FDF"/>
    <w:rsid w:val="005D536C"/>
    <w:rsid w:val="005E30CD"/>
    <w:rsid w:val="005E385F"/>
    <w:rsid w:val="005E5632"/>
    <w:rsid w:val="005E5888"/>
    <w:rsid w:val="005E5B81"/>
    <w:rsid w:val="005E6592"/>
    <w:rsid w:val="005E68DF"/>
    <w:rsid w:val="005F1345"/>
    <w:rsid w:val="005F2CB1"/>
    <w:rsid w:val="005F3025"/>
    <w:rsid w:val="005F34A0"/>
    <w:rsid w:val="005F4DFD"/>
    <w:rsid w:val="005F618C"/>
    <w:rsid w:val="005F70BD"/>
    <w:rsid w:val="005F78B5"/>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1065"/>
    <w:rsid w:val="0067218F"/>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87"/>
    <w:rsid w:val="00691740"/>
    <w:rsid w:val="00695C9B"/>
    <w:rsid w:val="00695FC2"/>
    <w:rsid w:val="00696949"/>
    <w:rsid w:val="00696A4F"/>
    <w:rsid w:val="00697052"/>
    <w:rsid w:val="00697181"/>
    <w:rsid w:val="006A20C2"/>
    <w:rsid w:val="006A3D9A"/>
    <w:rsid w:val="006A4215"/>
    <w:rsid w:val="006A46FB"/>
    <w:rsid w:val="006A5A3D"/>
    <w:rsid w:val="006A5E28"/>
    <w:rsid w:val="006A697B"/>
    <w:rsid w:val="006A71E2"/>
    <w:rsid w:val="006A7AFF"/>
    <w:rsid w:val="006B1816"/>
    <w:rsid w:val="006B2099"/>
    <w:rsid w:val="006B50CF"/>
    <w:rsid w:val="006C0024"/>
    <w:rsid w:val="006C03B8"/>
    <w:rsid w:val="006C1C20"/>
    <w:rsid w:val="006C1C7B"/>
    <w:rsid w:val="006C34D9"/>
    <w:rsid w:val="006C457B"/>
    <w:rsid w:val="006C5EC9"/>
    <w:rsid w:val="006C6059"/>
    <w:rsid w:val="006C643E"/>
    <w:rsid w:val="006C7522"/>
    <w:rsid w:val="006D17DE"/>
    <w:rsid w:val="006D30C0"/>
    <w:rsid w:val="006D320E"/>
    <w:rsid w:val="006D6F08"/>
    <w:rsid w:val="006D7953"/>
    <w:rsid w:val="006E062C"/>
    <w:rsid w:val="006E08DF"/>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701D4A"/>
    <w:rsid w:val="007031AE"/>
    <w:rsid w:val="0070346E"/>
    <w:rsid w:val="00704EDB"/>
    <w:rsid w:val="007052D8"/>
    <w:rsid w:val="00706101"/>
    <w:rsid w:val="00706132"/>
    <w:rsid w:val="00706DA9"/>
    <w:rsid w:val="00707072"/>
    <w:rsid w:val="00707D61"/>
    <w:rsid w:val="007117E3"/>
    <w:rsid w:val="00712287"/>
    <w:rsid w:val="00712772"/>
    <w:rsid w:val="0071400C"/>
    <w:rsid w:val="007140E5"/>
    <w:rsid w:val="007148D3"/>
    <w:rsid w:val="00715B9A"/>
    <w:rsid w:val="00715EB1"/>
    <w:rsid w:val="007171CB"/>
    <w:rsid w:val="00717FCD"/>
    <w:rsid w:val="00720313"/>
    <w:rsid w:val="007228D1"/>
    <w:rsid w:val="007234F1"/>
    <w:rsid w:val="00723C02"/>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6E77"/>
    <w:rsid w:val="00737468"/>
    <w:rsid w:val="007405FB"/>
    <w:rsid w:val="00740E58"/>
    <w:rsid w:val="007434CD"/>
    <w:rsid w:val="007435F5"/>
    <w:rsid w:val="007445A0"/>
    <w:rsid w:val="0074524B"/>
    <w:rsid w:val="007452E2"/>
    <w:rsid w:val="00747D8B"/>
    <w:rsid w:val="00751228"/>
    <w:rsid w:val="0075155C"/>
    <w:rsid w:val="00752E43"/>
    <w:rsid w:val="007534DD"/>
    <w:rsid w:val="007571E1"/>
    <w:rsid w:val="00757D90"/>
    <w:rsid w:val="007604B2"/>
    <w:rsid w:val="007610F5"/>
    <w:rsid w:val="0076143E"/>
    <w:rsid w:val="0076510B"/>
    <w:rsid w:val="00765281"/>
    <w:rsid w:val="00765C5F"/>
    <w:rsid w:val="00766BAD"/>
    <w:rsid w:val="0077062C"/>
    <w:rsid w:val="00770D10"/>
    <w:rsid w:val="007729A2"/>
    <w:rsid w:val="007735C3"/>
    <w:rsid w:val="00774B79"/>
    <w:rsid w:val="007755F2"/>
    <w:rsid w:val="0077619A"/>
    <w:rsid w:val="0077642F"/>
    <w:rsid w:val="00776971"/>
    <w:rsid w:val="0077790D"/>
    <w:rsid w:val="00780A80"/>
    <w:rsid w:val="0078177E"/>
    <w:rsid w:val="00782521"/>
    <w:rsid w:val="0078304C"/>
    <w:rsid w:val="00783673"/>
    <w:rsid w:val="00785490"/>
    <w:rsid w:val="00786C97"/>
    <w:rsid w:val="00790872"/>
    <w:rsid w:val="00791833"/>
    <w:rsid w:val="007925EA"/>
    <w:rsid w:val="0079325D"/>
    <w:rsid w:val="00793485"/>
    <w:rsid w:val="00793CD8"/>
    <w:rsid w:val="00795C92"/>
    <w:rsid w:val="00796231"/>
    <w:rsid w:val="007962CB"/>
    <w:rsid w:val="007964EB"/>
    <w:rsid w:val="00796956"/>
    <w:rsid w:val="007969E7"/>
    <w:rsid w:val="007A17E3"/>
    <w:rsid w:val="007A1A17"/>
    <w:rsid w:val="007A1CB3"/>
    <w:rsid w:val="007A306F"/>
    <w:rsid w:val="007A385F"/>
    <w:rsid w:val="007A43A6"/>
    <w:rsid w:val="007A492C"/>
    <w:rsid w:val="007A58A6"/>
    <w:rsid w:val="007A7797"/>
    <w:rsid w:val="007B220A"/>
    <w:rsid w:val="007B24EA"/>
    <w:rsid w:val="007B3D2D"/>
    <w:rsid w:val="007B4E6C"/>
    <w:rsid w:val="007B50AE"/>
    <w:rsid w:val="007B51DF"/>
    <w:rsid w:val="007B79C3"/>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B9D"/>
    <w:rsid w:val="007E18E0"/>
    <w:rsid w:val="007E1C66"/>
    <w:rsid w:val="007E25EA"/>
    <w:rsid w:val="007E3230"/>
    <w:rsid w:val="007E39AC"/>
    <w:rsid w:val="007E4610"/>
    <w:rsid w:val="007E4715"/>
    <w:rsid w:val="007E4EA4"/>
    <w:rsid w:val="007E505B"/>
    <w:rsid w:val="007E5A29"/>
    <w:rsid w:val="007E7091"/>
    <w:rsid w:val="007F53E7"/>
    <w:rsid w:val="007F6ADA"/>
    <w:rsid w:val="007F7F60"/>
    <w:rsid w:val="00801E22"/>
    <w:rsid w:val="00803FAE"/>
    <w:rsid w:val="00805D71"/>
    <w:rsid w:val="0080605F"/>
    <w:rsid w:val="00807043"/>
    <w:rsid w:val="00807786"/>
    <w:rsid w:val="0081032C"/>
    <w:rsid w:val="00811FCB"/>
    <w:rsid w:val="00812D69"/>
    <w:rsid w:val="0081328B"/>
    <w:rsid w:val="00814006"/>
    <w:rsid w:val="008158D6"/>
    <w:rsid w:val="0081618A"/>
    <w:rsid w:val="00817196"/>
    <w:rsid w:val="008175B4"/>
    <w:rsid w:val="00822604"/>
    <w:rsid w:val="008235DB"/>
    <w:rsid w:val="00824AB4"/>
    <w:rsid w:val="00825C42"/>
    <w:rsid w:val="00825D25"/>
    <w:rsid w:val="00826BCE"/>
    <w:rsid w:val="00827D6F"/>
    <w:rsid w:val="00827E29"/>
    <w:rsid w:val="00831C2C"/>
    <w:rsid w:val="008336A2"/>
    <w:rsid w:val="00833B02"/>
    <w:rsid w:val="00835770"/>
    <w:rsid w:val="00837013"/>
    <w:rsid w:val="008376AC"/>
    <w:rsid w:val="00840B74"/>
    <w:rsid w:val="00841089"/>
    <w:rsid w:val="00843099"/>
    <w:rsid w:val="0084348F"/>
    <w:rsid w:val="00843F41"/>
    <w:rsid w:val="008444E8"/>
    <w:rsid w:val="00844E80"/>
    <w:rsid w:val="00844F3D"/>
    <w:rsid w:val="0084550F"/>
    <w:rsid w:val="00846B0D"/>
    <w:rsid w:val="00846FE7"/>
    <w:rsid w:val="008512BD"/>
    <w:rsid w:val="00851CFA"/>
    <w:rsid w:val="00852E3F"/>
    <w:rsid w:val="00854CE2"/>
    <w:rsid w:val="00855382"/>
    <w:rsid w:val="008561EE"/>
    <w:rsid w:val="008562F8"/>
    <w:rsid w:val="00856911"/>
    <w:rsid w:val="0086049E"/>
    <w:rsid w:val="00861863"/>
    <w:rsid w:val="00865477"/>
    <w:rsid w:val="00865799"/>
    <w:rsid w:val="00866BD8"/>
    <w:rsid w:val="008677FD"/>
    <w:rsid w:val="008706D4"/>
    <w:rsid w:val="00870D1D"/>
    <w:rsid w:val="00870F8A"/>
    <w:rsid w:val="008719A4"/>
    <w:rsid w:val="00871D23"/>
    <w:rsid w:val="008726B1"/>
    <w:rsid w:val="00874312"/>
    <w:rsid w:val="0087437C"/>
    <w:rsid w:val="00875CD7"/>
    <w:rsid w:val="00875EF4"/>
    <w:rsid w:val="00876B2B"/>
    <w:rsid w:val="00876B4D"/>
    <w:rsid w:val="00876F21"/>
    <w:rsid w:val="00877F18"/>
    <w:rsid w:val="008801D6"/>
    <w:rsid w:val="008828A2"/>
    <w:rsid w:val="00883350"/>
    <w:rsid w:val="0088347A"/>
    <w:rsid w:val="00883785"/>
    <w:rsid w:val="00886E66"/>
    <w:rsid w:val="00887A36"/>
    <w:rsid w:val="00887F83"/>
    <w:rsid w:val="008909CB"/>
    <w:rsid w:val="008930A5"/>
    <w:rsid w:val="008941E3"/>
    <w:rsid w:val="0089457E"/>
    <w:rsid w:val="00894A88"/>
    <w:rsid w:val="00895386"/>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573"/>
    <w:rsid w:val="008D00A5"/>
    <w:rsid w:val="008D2C43"/>
    <w:rsid w:val="008D34F1"/>
    <w:rsid w:val="008D383A"/>
    <w:rsid w:val="008D39D8"/>
    <w:rsid w:val="008D5229"/>
    <w:rsid w:val="008D614F"/>
    <w:rsid w:val="008D6D1A"/>
    <w:rsid w:val="008D7949"/>
    <w:rsid w:val="008E065E"/>
    <w:rsid w:val="008E0927"/>
    <w:rsid w:val="008E1909"/>
    <w:rsid w:val="008E45F3"/>
    <w:rsid w:val="008E577C"/>
    <w:rsid w:val="008F1C4E"/>
    <w:rsid w:val="008F1EAB"/>
    <w:rsid w:val="008F334B"/>
    <w:rsid w:val="008F33DC"/>
    <w:rsid w:val="008F477F"/>
    <w:rsid w:val="008F4EBC"/>
    <w:rsid w:val="008F593A"/>
    <w:rsid w:val="008F7187"/>
    <w:rsid w:val="009022F8"/>
    <w:rsid w:val="00902350"/>
    <w:rsid w:val="00902CAF"/>
    <w:rsid w:val="0090336B"/>
    <w:rsid w:val="00904DFD"/>
    <w:rsid w:val="009053AA"/>
    <w:rsid w:val="00906939"/>
    <w:rsid w:val="00910B7D"/>
    <w:rsid w:val="00911DFB"/>
    <w:rsid w:val="009133F4"/>
    <w:rsid w:val="009139D9"/>
    <w:rsid w:val="00914AD8"/>
    <w:rsid w:val="00915D11"/>
    <w:rsid w:val="00916079"/>
    <w:rsid w:val="00917CE9"/>
    <w:rsid w:val="00920BF2"/>
    <w:rsid w:val="00921463"/>
    <w:rsid w:val="00922010"/>
    <w:rsid w:val="00924CEC"/>
    <w:rsid w:val="00925BA0"/>
    <w:rsid w:val="00926CA2"/>
    <w:rsid w:val="00930B3F"/>
    <w:rsid w:val="00930E0D"/>
    <w:rsid w:val="00931BD9"/>
    <w:rsid w:val="00932F09"/>
    <w:rsid w:val="009334A3"/>
    <w:rsid w:val="00933745"/>
    <w:rsid w:val="009368F3"/>
    <w:rsid w:val="00936AD6"/>
    <w:rsid w:val="00937E92"/>
    <w:rsid w:val="00940C82"/>
    <w:rsid w:val="00941636"/>
    <w:rsid w:val="00943742"/>
    <w:rsid w:val="009439C2"/>
    <w:rsid w:val="00945C05"/>
    <w:rsid w:val="00946945"/>
    <w:rsid w:val="00947713"/>
    <w:rsid w:val="00950DE7"/>
    <w:rsid w:val="00952DDF"/>
    <w:rsid w:val="00953920"/>
    <w:rsid w:val="0095399C"/>
    <w:rsid w:val="00953D47"/>
    <w:rsid w:val="00955BFF"/>
    <w:rsid w:val="0095681E"/>
    <w:rsid w:val="009572D4"/>
    <w:rsid w:val="00957C66"/>
    <w:rsid w:val="009605AB"/>
    <w:rsid w:val="009609E9"/>
    <w:rsid w:val="00960C2E"/>
    <w:rsid w:val="00961921"/>
    <w:rsid w:val="009625F8"/>
    <w:rsid w:val="0096430A"/>
    <w:rsid w:val="0096554B"/>
    <w:rsid w:val="0096584A"/>
    <w:rsid w:val="0096604A"/>
    <w:rsid w:val="009708A7"/>
    <w:rsid w:val="00971A30"/>
    <w:rsid w:val="00971F08"/>
    <w:rsid w:val="009735F3"/>
    <w:rsid w:val="0097375E"/>
    <w:rsid w:val="0097603D"/>
    <w:rsid w:val="00976949"/>
    <w:rsid w:val="00977D3E"/>
    <w:rsid w:val="00980369"/>
    <w:rsid w:val="00980477"/>
    <w:rsid w:val="00980507"/>
    <w:rsid w:val="0098174B"/>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D8E"/>
    <w:rsid w:val="009B3AC2"/>
    <w:rsid w:val="009B3AF1"/>
    <w:rsid w:val="009B492B"/>
    <w:rsid w:val="009B4DF4"/>
    <w:rsid w:val="009B564E"/>
    <w:rsid w:val="009B61FF"/>
    <w:rsid w:val="009B7E87"/>
    <w:rsid w:val="009C0169"/>
    <w:rsid w:val="009C403E"/>
    <w:rsid w:val="009C53B9"/>
    <w:rsid w:val="009D0394"/>
    <w:rsid w:val="009D0AAF"/>
    <w:rsid w:val="009D4CA3"/>
    <w:rsid w:val="009D4FF0"/>
    <w:rsid w:val="009D703C"/>
    <w:rsid w:val="009D718F"/>
    <w:rsid w:val="009E068F"/>
    <w:rsid w:val="009E14E0"/>
    <w:rsid w:val="009E35DB"/>
    <w:rsid w:val="009E47A3"/>
    <w:rsid w:val="009E5033"/>
    <w:rsid w:val="009E535A"/>
    <w:rsid w:val="009E621B"/>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4F8A"/>
    <w:rsid w:val="00A054C7"/>
    <w:rsid w:val="00A05E0D"/>
    <w:rsid w:val="00A106D1"/>
    <w:rsid w:val="00A11BCF"/>
    <w:rsid w:val="00A11F28"/>
    <w:rsid w:val="00A1311D"/>
    <w:rsid w:val="00A13E54"/>
    <w:rsid w:val="00A1400F"/>
    <w:rsid w:val="00A149EF"/>
    <w:rsid w:val="00A14EF6"/>
    <w:rsid w:val="00A17E88"/>
    <w:rsid w:val="00A17F63"/>
    <w:rsid w:val="00A2012F"/>
    <w:rsid w:val="00A2193B"/>
    <w:rsid w:val="00A2268A"/>
    <w:rsid w:val="00A229ED"/>
    <w:rsid w:val="00A2351A"/>
    <w:rsid w:val="00A264A9"/>
    <w:rsid w:val="00A26DCF"/>
    <w:rsid w:val="00A27361"/>
    <w:rsid w:val="00A2739F"/>
    <w:rsid w:val="00A27785"/>
    <w:rsid w:val="00A300E6"/>
    <w:rsid w:val="00A30187"/>
    <w:rsid w:val="00A30334"/>
    <w:rsid w:val="00A30DCD"/>
    <w:rsid w:val="00A33CA6"/>
    <w:rsid w:val="00A3448A"/>
    <w:rsid w:val="00A36297"/>
    <w:rsid w:val="00A36596"/>
    <w:rsid w:val="00A37A93"/>
    <w:rsid w:val="00A4008C"/>
    <w:rsid w:val="00A40170"/>
    <w:rsid w:val="00A4040E"/>
    <w:rsid w:val="00A40E9A"/>
    <w:rsid w:val="00A41914"/>
    <w:rsid w:val="00A41E2B"/>
    <w:rsid w:val="00A41F05"/>
    <w:rsid w:val="00A4213D"/>
    <w:rsid w:val="00A4216A"/>
    <w:rsid w:val="00A4330E"/>
    <w:rsid w:val="00A43578"/>
    <w:rsid w:val="00A43A4E"/>
    <w:rsid w:val="00A44CF7"/>
    <w:rsid w:val="00A45B74"/>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4708"/>
    <w:rsid w:val="00A761D4"/>
    <w:rsid w:val="00A77EC4"/>
    <w:rsid w:val="00A80CAC"/>
    <w:rsid w:val="00A80FB3"/>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3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D6D62"/>
    <w:rsid w:val="00AD7D56"/>
    <w:rsid w:val="00AE0595"/>
    <w:rsid w:val="00AE27AC"/>
    <w:rsid w:val="00AE3E67"/>
    <w:rsid w:val="00AE40E0"/>
    <w:rsid w:val="00AE4DBA"/>
    <w:rsid w:val="00AE4F07"/>
    <w:rsid w:val="00AE5868"/>
    <w:rsid w:val="00AE59AE"/>
    <w:rsid w:val="00AF1C5D"/>
    <w:rsid w:val="00AF2EE3"/>
    <w:rsid w:val="00AF35BF"/>
    <w:rsid w:val="00AF42D7"/>
    <w:rsid w:val="00AF5F6F"/>
    <w:rsid w:val="00B006FE"/>
    <w:rsid w:val="00B007CB"/>
    <w:rsid w:val="00B01CC3"/>
    <w:rsid w:val="00B02609"/>
    <w:rsid w:val="00B02AA9"/>
    <w:rsid w:val="00B02FA3"/>
    <w:rsid w:val="00B039D8"/>
    <w:rsid w:val="00B05084"/>
    <w:rsid w:val="00B05186"/>
    <w:rsid w:val="00B058FC"/>
    <w:rsid w:val="00B05B1D"/>
    <w:rsid w:val="00B05C6A"/>
    <w:rsid w:val="00B0699F"/>
    <w:rsid w:val="00B0759B"/>
    <w:rsid w:val="00B076E0"/>
    <w:rsid w:val="00B07D75"/>
    <w:rsid w:val="00B1149F"/>
    <w:rsid w:val="00B14120"/>
    <w:rsid w:val="00B157F9"/>
    <w:rsid w:val="00B17803"/>
    <w:rsid w:val="00B20256"/>
    <w:rsid w:val="00B20D09"/>
    <w:rsid w:val="00B215EC"/>
    <w:rsid w:val="00B21AF0"/>
    <w:rsid w:val="00B2610F"/>
    <w:rsid w:val="00B2763F"/>
    <w:rsid w:val="00B27AAC"/>
    <w:rsid w:val="00B30929"/>
    <w:rsid w:val="00B32AEF"/>
    <w:rsid w:val="00B36A7A"/>
    <w:rsid w:val="00B36F3D"/>
    <w:rsid w:val="00B372AA"/>
    <w:rsid w:val="00B3738A"/>
    <w:rsid w:val="00B3791E"/>
    <w:rsid w:val="00B40445"/>
    <w:rsid w:val="00B405C9"/>
    <w:rsid w:val="00B409E0"/>
    <w:rsid w:val="00B40FC3"/>
    <w:rsid w:val="00B41435"/>
    <w:rsid w:val="00B41888"/>
    <w:rsid w:val="00B45A52"/>
    <w:rsid w:val="00B45BF8"/>
    <w:rsid w:val="00B45E11"/>
    <w:rsid w:val="00B46175"/>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C9E"/>
    <w:rsid w:val="00B7783A"/>
    <w:rsid w:val="00B81A6C"/>
    <w:rsid w:val="00B82F2B"/>
    <w:rsid w:val="00B83F10"/>
    <w:rsid w:val="00B85DE5"/>
    <w:rsid w:val="00B86125"/>
    <w:rsid w:val="00B90F73"/>
    <w:rsid w:val="00B921A9"/>
    <w:rsid w:val="00B93B59"/>
    <w:rsid w:val="00B9406A"/>
    <w:rsid w:val="00B949A5"/>
    <w:rsid w:val="00B97187"/>
    <w:rsid w:val="00B97B5A"/>
    <w:rsid w:val="00BA0EE7"/>
    <w:rsid w:val="00BA17EC"/>
    <w:rsid w:val="00BA2280"/>
    <w:rsid w:val="00BA2539"/>
    <w:rsid w:val="00BA253E"/>
    <w:rsid w:val="00BA2A08"/>
    <w:rsid w:val="00BA434A"/>
    <w:rsid w:val="00BA4778"/>
    <w:rsid w:val="00BA56D2"/>
    <w:rsid w:val="00BA76E0"/>
    <w:rsid w:val="00BB2A25"/>
    <w:rsid w:val="00BB40FF"/>
    <w:rsid w:val="00BB51E9"/>
    <w:rsid w:val="00BB64BD"/>
    <w:rsid w:val="00BB7569"/>
    <w:rsid w:val="00BC0101"/>
    <w:rsid w:val="00BC0E50"/>
    <w:rsid w:val="00BC0FDC"/>
    <w:rsid w:val="00BC3053"/>
    <w:rsid w:val="00BC4D2E"/>
    <w:rsid w:val="00BC62C0"/>
    <w:rsid w:val="00BC748D"/>
    <w:rsid w:val="00BD3218"/>
    <w:rsid w:val="00BD48AC"/>
    <w:rsid w:val="00BD4D4D"/>
    <w:rsid w:val="00BD508A"/>
    <w:rsid w:val="00BD5F1A"/>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4D9C"/>
    <w:rsid w:val="00C05706"/>
    <w:rsid w:val="00C0719F"/>
    <w:rsid w:val="00C07377"/>
    <w:rsid w:val="00C10478"/>
    <w:rsid w:val="00C116F3"/>
    <w:rsid w:val="00C12107"/>
    <w:rsid w:val="00C12880"/>
    <w:rsid w:val="00C14D4B"/>
    <w:rsid w:val="00C1512D"/>
    <w:rsid w:val="00C154BB"/>
    <w:rsid w:val="00C17EDA"/>
    <w:rsid w:val="00C21261"/>
    <w:rsid w:val="00C21FFF"/>
    <w:rsid w:val="00C25467"/>
    <w:rsid w:val="00C265BE"/>
    <w:rsid w:val="00C279B5"/>
    <w:rsid w:val="00C27C45"/>
    <w:rsid w:val="00C32FC3"/>
    <w:rsid w:val="00C353C6"/>
    <w:rsid w:val="00C3719D"/>
    <w:rsid w:val="00C37CB2"/>
    <w:rsid w:val="00C4316F"/>
    <w:rsid w:val="00C473A5"/>
    <w:rsid w:val="00C475CE"/>
    <w:rsid w:val="00C5419E"/>
    <w:rsid w:val="00C54995"/>
    <w:rsid w:val="00C54B41"/>
    <w:rsid w:val="00C54D41"/>
    <w:rsid w:val="00C60093"/>
    <w:rsid w:val="00C60783"/>
    <w:rsid w:val="00C60F74"/>
    <w:rsid w:val="00C624C8"/>
    <w:rsid w:val="00C64672"/>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68"/>
    <w:rsid w:val="00C822FF"/>
    <w:rsid w:val="00C82CCF"/>
    <w:rsid w:val="00C836D8"/>
    <w:rsid w:val="00C85DA0"/>
    <w:rsid w:val="00C9027A"/>
    <w:rsid w:val="00C9068E"/>
    <w:rsid w:val="00C93814"/>
    <w:rsid w:val="00C93C4B"/>
    <w:rsid w:val="00C9449D"/>
    <w:rsid w:val="00C944AB"/>
    <w:rsid w:val="00C95B40"/>
    <w:rsid w:val="00C97EBF"/>
    <w:rsid w:val="00CA0D3A"/>
    <w:rsid w:val="00CA0E56"/>
    <w:rsid w:val="00CA1ED8"/>
    <w:rsid w:val="00CA4D57"/>
    <w:rsid w:val="00CA7542"/>
    <w:rsid w:val="00CA779C"/>
    <w:rsid w:val="00CB1205"/>
    <w:rsid w:val="00CB1F63"/>
    <w:rsid w:val="00CB3AFC"/>
    <w:rsid w:val="00CB7170"/>
    <w:rsid w:val="00CC040E"/>
    <w:rsid w:val="00CC111F"/>
    <w:rsid w:val="00CC2011"/>
    <w:rsid w:val="00CC3EA0"/>
    <w:rsid w:val="00CC7B45"/>
    <w:rsid w:val="00CD0448"/>
    <w:rsid w:val="00CD098A"/>
    <w:rsid w:val="00CD1188"/>
    <w:rsid w:val="00CD24CA"/>
    <w:rsid w:val="00CD2ED1"/>
    <w:rsid w:val="00CD337B"/>
    <w:rsid w:val="00CE0424"/>
    <w:rsid w:val="00CE0BF7"/>
    <w:rsid w:val="00CE28CA"/>
    <w:rsid w:val="00CE45CD"/>
    <w:rsid w:val="00CE50CF"/>
    <w:rsid w:val="00CE5384"/>
    <w:rsid w:val="00CE7561"/>
    <w:rsid w:val="00CE7EE4"/>
    <w:rsid w:val="00CF08A4"/>
    <w:rsid w:val="00CF1354"/>
    <w:rsid w:val="00CF395F"/>
    <w:rsid w:val="00CF3B1F"/>
    <w:rsid w:val="00CF3B69"/>
    <w:rsid w:val="00CF3BF6"/>
    <w:rsid w:val="00CF3F81"/>
    <w:rsid w:val="00CF47E8"/>
    <w:rsid w:val="00CF625B"/>
    <w:rsid w:val="00CF687E"/>
    <w:rsid w:val="00D01417"/>
    <w:rsid w:val="00D0256F"/>
    <w:rsid w:val="00D0349B"/>
    <w:rsid w:val="00D03922"/>
    <w:rsid w:val="00D10249"/>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308C9"/>
    <w:rsid w:val="00D30C9B"/>
    <w:rsid w:val="00D32DE6"/>
    <w:rsid w:val="00D3341B"/>
    <w:rsid w:val="00D3399B"/>
    <w:rsid w:val="00D36E71"/>
    <w:rsid w:val="00D37D87"/>
    <w:rsid w:val="00D40B33"/>
    <w:rsid w:val="00D4318F"/>
    <w:rsid w:val="00D4366D"/>
    <w:rsid w:val="00D438BF"/>
    <w:rsid w:val="00D43BE3"/>
    <w:rsid w:val="00D43F6F"/>
    <w:rsid w:val="00D440F8"/>
    <w:rsid w:val="00D44431"/>
    <w:rsid w:val="00D45964"/>
    <w:rsid w:val="00D47F23"/>
    <w:rsid w:val="00D50AA0"/>
    <w:rsid w:val="00D51D31"/>
    <w:rsid w:val="00D527FB"/>
    <w:rsid w:val="00D53E5E"/>
    <w:rsid w:val="00D546FF"/>
    <w:rsid w:val="00D55AD5"/>
    <w:rsid w:val="00D55FD1"/>
    <w:rsid w:val="00D576CA"/>
    <w:rsid w:val="00D579F8"/>
    <w:rsid w:val="00D61AF5"/>
    <w:rsid w:val="00D6223C"/>
    <w:rsid w:val="00D62A3C"/>
    <w:rsid w:val="00D6426E"/>
    <w:rsid w:val="00D652B5"/>
    <w:rsid w:val="00D65863"/>
    <w:rsid w:val="00D66155"/>
    <w:rsid w:val="00D67741"/>
    <w:rsid w:val="00D67D33"/>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196D"/>
    <w:rsid w:val="00D92063"/>
    <w:rsid w:val="00D92067"/>
    <w:rsid w:val="00D92982"/>
    <w:rsid w:val="00D95785"/>
    <w:rsid w:val="00D970AE"/>
    <w:rsid w:val="00DA025F"/>
    <w:rsid w:val="00DA0441"/>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195F"/>
    <w:rsid w:val="00DB3592"/>
    <w:rsid w:val="00DB3720"/>
    <w:rsid w:val="00DB377D"/>
    <w:rsid w:val="00DB75C3"/>
    <w:rsid w:val="00DC19EF"/>
    <w:rsid w:val="00DC2D36"/>
    <w:rsid w:val="00DC3459"/>
    <w:rsid w:val="00DC4058"/>
    <w:rsid w:val="00DC5317"/>
    <w:rsid w:val="00DC53EF"/>
    <w:rsid w:val="00DC575B"/>
    <w:rsid w:val="00DC7337"/>
    <w:rsid w:val="00DD1DA5"/>
    <w:rsid w:val="00DD3863"/>
    <w:rsid w:val="00DD597E"/>
    <w:rsid w:val="00DE49EE"/>
    <w:rsid w:val="00DE5608"/>
    <w:rsid w:val="00DE58D0"/>
    <w:rsid w:val="00DE654F"/>
    <w:rsid w:val="00DF01EA"/>
    <w:rsid w:val="00DF0B6E"/>
    <w:rsid w:val="00DF15E0"/>
    <w:rsid w:val="00DF316A"/>
    <w:rsid w:val="00DF37A0"/>
    <w:rsid w:val="00DF440B"/>
    <w:rsid w:val="00DF468D"/>
    <w:rsid w:val="00DF4ABC"/>
    <w:rsid w:val="00DF5C92"/>
    <w:rsid w:val="00E00D5D"/>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810"/>
    <w:rsid w:val="00E30B5A"/>
    <w:rsid w:val="00E30D47"/>
    <w:rsid w:val="00E3123D"/>
    <w:rsid w:val="00E3126F"/>
    <w:rsid w:val="00E31461"/>
    <w:rsid w:val="00E31D43"/>
    <w:rsid w:val="00E321C3"/>
    <w:rsid w:val="00E32608"/>
    <w:rsid w:val="00E32EE6"/>
    <w:rsid w:val="00E338AB"/>
    <w:rsid w:val="00E3412C"/>
    <w:rsid w:val="00E34188"/>
    <w:rsid w:val="00E34B6E"/>
    <w:rsid w:val="00E35559"/>
    <w:rsid w:val="00E3599F"/>
    <w:rsid w:val="00E3723A"/>
    <w:rsid w:val="00E37860"/>
    <w:rsid w:val="00E41FC4"/>
    <w:rsid w:val="00E42302"/>
    <w:rsid w:val="00E428F6"/>
    <w:rsid w:val="00E431C4"/>
    <w:rsid w:val="00E44286"/>
    <w:rsid w:val="00E446F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7C30"/>
    <w:rsid w:val="00E67C51"/>
    <w:rsid w:val="00E7243C"/>
    <w:rsid w:val="00E727B7"/>
    <w:rsid w:val="00E72856"/>
    <w:rsid w:val="00E72EFC"/>
    <w:rsid w:val="00E758EC"/>
    <w:rsid w:val="00E75916"/>
    <w:rsid w:val="00E80ACA"/>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4EA2"/>
    <w:rsid w:val="00EB56E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7335"/>
    <w:rsid w:val="00ED77EB"/>
    <w:rsid w:val="00ED7F88"/>
    <w:rsid w:val="00EE1DA8"/>
    <w:rsid w:val="00EE2729"/>
    <w:rsid w:val="00EE335D"/>
    <w:rsid w:val="00EE3873"/>
    <w:rsid w:val="00EE564D"/>
    <w:rsid w:val="00EE69AF"/>
    <w:rsid w:val="00EE6B0C"/>
    <w:rsid w:val="00EE6D3F"/>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1E6E"/>
    <w:rsid w:val="00F157F2"/>
    <w:rsid w:val="00F15FA5"/>
    <w:rsid w:val="00F209B7"/>
    <w:rsid w:val="00F22355"/>
    <w:rsid w:val="00F22D7D"/>
    <w:rsid w:val="00F2376F"/>
    <w:rsid w:val="00F23853"/>
    <w:rsid w:val="00F243D8"/>
    <w:rsid w:val="00F256D6"/>
    <w:rsid w:val="00F30828"/>
    <w:rsid w:val="00F313D6"/>
    <w:rsid w:val="00F3221A"/>
    <w:rsid w:val="00F332F1"/>
    <w:rsid w:val="00F337AD"/>
    <w:rsid w:val="00F35A59"/>
    <w:rsid w:val="00F376AE"/>
    <w:rsid w:val="00F40F0C"/>
    <w:rsid w:val="00F416C3"/>
    <w:rsid w:val="00F42C43"/>
    <w:rsid w:val="00F4319B"/>
    <w:rsid w:val="00F4640C"/>
    <w:rsid w:val="00F4766C"/>
    <w:rsid w:val="00F4776B"/>
    <w:rsid w:val="00F5060E"/>
    <w:rsid w:val="00F507D1"/>
    <w:rsid w:val="00F519CE"/>
    <w:rsid w:val="00F51ADA"/>
    <w:rsid w:val="00F51D0D"/>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5CF"/>
    <w:rsid w:val="00F72B72"/>
    <w:rsid w:val="00F7378F"/>
    <w:rsid w:val="00F74BB9"/>
    <w:rsid w:val="00F75582"/>
    <w:rsid w:val="00F76700"/>
    <w:rsid w:val="00F76EFA"/>
    <w:rsid w:val="00F804BE"/>
    <w:rsid w:val="00F80884"/>
    <w:rsid w:val="00F817CE"/>
    <w:rsid w:val="00F837D2"/>
    <w:rsid w:val="00F8456C"/>
    <w:rsid w:val="00F859D8"/>
    <w:rsid w:val="00F868F5"/>
    <w:rsid w:val="00F9056A"/>
    <w:rsid w:val="00F90F8D"/>
    <w:rsid w:val="00F91F83"/>
    <w:rsid w:val="00F92782"/>
    <w:rsid w:val="00F93AA9"/>
    <w:rsid w:val="00F94810"/>
    <w:rsid w:val="00F95561"/>
    <w:rsid w:val="00F96985"/>
    <w:rsid w:val="00F976B6"/>
    <w:rsid w:val="00F97838"/>
    <w:rsid w:val="00FA2BB3"/>
    <w:rsid w:val="00FA2DA3"/>
    <w:rsid w:val="00FA388F"/>
    <w:rsid w:val="00FA51F7"/>
    <w:rsid w:val="00FB3E0F"/>
    <w:rsid w:val="00FB4C80"/>
    <w:rsid w:val="00FB4D5A"/>
    <w:rsid w:val="00FB4FA4"/>
    <w:rsid w:val="00FB6A6A"/>
    <w:rsid w:val="00FB72C6"/>
    <w:rsid w:val="00FB7FFB"/>
    <w:rsid w:val="00FC1F38"/>
    <w:rsid w:val="00FC239A"/>
    <w:rsid w:val="00FC2CFC"/>
    <w:rsid w:val="00FC7429"/>
    <w:rsid w:val="00FC76B9"/>
    <w:rsid w:val="00FD07F6"/>
    <w:rsid w:val="00FD155E"/>
    <w:rsid w:val="00FD15CA"/>
    <w:rsid w:val="00FD1EC8"/>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6CB6"/>
    <w:rsid w:val="00FE7336"/>
    <w:rsid w:val="00FE787C"/>
    <w:rsid w:val="00FF2C08"/>
    <w:rsid w:val="00FF45A5"/>
    <w:rsid w:val="00FF527D"/>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9D87C86C-4303-4257-8E9C-255466B00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970AE"/>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D970AE"/>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D970AE"/>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목록 단락,1st level - Bullet List Paragraph,List Paragraph1,Lettre d'introduction,Paragrafo elenco,Normal bullet 2,Bullet list,Numbered List,Task Body,Viñetas (Inicio Parrafo),3 Txt tabla,リスト段落,列出段落1"/>
    <w:basedOn w:val="a1"/>
    <w:link w:val="Char8"/>
    <w:uiPriority w:val="34"/>
    <w:qFormat/>
    <w:rsid w:val="008D00A5"/>
    <w:pPr>
      <w:ind w:left="720"/>
    </w:pPr>
    <w:rPr>
      <w:rFonts w:eastAsia="Calibri"/>
      <w:lang w:val="x-none"/>
    </w:rPr>
  </w:style>
  <w:style w:type="character" w:customStyle="1" w:styleId="Char8">
    <w:name w:val="列出段落 Char"/>
    <w:aliases w:val="- Bullets Char,Lista1 Char,?? ?? Char,????? Char,???? Char,목록 단락 Char,1st level - Bullet List Paragraph Char,List Paragraph1 Char,Lettre d'introduction Char,Paragrafo elenco Char,Normal bullet 2 Char,Bullet list Char,Numbered List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 w:type="paragraph" w:styleId="afe">
    <w:name w:val="Normal (Web)"/>
    <w:basedOn w:val="a1"/>
    <w:uiPriority w:val="99"/>
    <w:unhideWhenUsed/>
    <w:rsid w:val="00DA0441"/>
    <w:pPr>
      <w:spacing w:before="100" w:beforeAutospacing="1" w:after="100" w:afterAutospacing="1"/>
    </w:pPr>
  </w:style>
  <w:style w:type="paragraph" w:customStyle="1" w:styleId="IvDInstructiontext">
    <w:name w:val="IvD Instructiontext"/>
    <w:basedOn w:val="a8"/>
    <w:link w:val="IvDInstructiontextChar"/>
    <w:uiPriority w:val="99"/>
    <w:qFormat/>
    <w:rsid w:val="004D0FC5"/>
    <w:pPr>
      <w:tabs>
        <w:tab w:val="left" w:pos="2552"/>
        <w:tab w:val="left" w:pos="3856"/>
        <w:tab w:val="left" w:pos="5216"/>
        <w:tab w:val="left" w:pos="6464"/>
        <w:tab w:val="left" w:pos="7768"/>
        <w:tab w:val="left" w:pos="9072"/>
        <w:tab w:val="left" w:pos="9639"/>
      </w:tabs>
      <w:spacing w:before="240" w:after="0"/>
    </w:pPr>
    <w:rPr>
      <w:i/>
      <w:color w:val="7F7F7F" w:themeColor="text1" w:themeTint="80"/>
      <w:spacing w:val="2"/>
      <w:sz w:val="18"/>
      <w:szCs w:val="18"/>
    </w:rPr>
  </w:style>
  <w:style w:type="character" w:customStyle="1" w:styleId="IvDInstructiontextChar">
    <w:name w:val="IvD Instructiontext Char"/>
    <w:link w:val="IvDInstructiontext"/>
    <w:uiPriority w:val="99"/>
    <w:rsid w:val="004D0FC5"/>
    <w:rPr>
      <w:rFonts w:ascii="Arial" w:eastAsiaTheme="minorEastAsia" w:hAnsi="Arial" w:cstheme="minorBidi"/>
      <w:i/>
      <w:color w:val="7F7F7F" w:themeColor="text1" w:themeTint="80"/>
      <w:spacing w:val="2"/>
      <w:sz w:val="18"/>
      <w:szCs w:val="18"/>
      <w:lang w:val="en-US" w:eastAsia="zh-CN"/>
    </w:rPr>
  </w:style>
  <w:style w:type="character" w:customStyle="1" w:styleId="TANChar">
    <w:name w:val="TAN Char"/>
    <w:link w:val="TAN"/>
    <w:locked/>
    <w:rsid w:val="00A11BCF"/>
    <w:rPr>
      <w:rFonts w:ascii="Arial" w:eastAsiaTheme="minorEastAsia" w:hAnsi="Arial" w:cstheme="minorBidi"/>
      <w:sz w:val="18"/>
      <w:szCs w:val="22"/>
      <w:lang w:val="x-none" w:eastAsia="x-none"/>
    </w:rPr>
  </w:style>
  <w:style w:type="character" w:customStyle="1" w:styleId="UnresolvedMention">
    <w:name w:val="Unresolved Mention"/>
    <w:basedOn w:val="a2"/>
    <w:uiPriority w:val="99"/>
    <w:semiHidden/>
    <w:unhideWhenUsed/>
    <w:rsid w:val="00D3399B"/>
    <w:rPr>
      <w:color w:val="605E5C"/>
      <w:shd w:val="clear" w:color="auto" w:fill="E1DFDD"/>
    </w:rPr>
  </w:style>
  <w:style w:type="paragraph" w:customStyle="1" w:styleId="DraftProposal">
    <w:name w:val="Draft Proposal"/>
    <w:basedOn w:val="a8"/>
    <w:next w:val="a1"/>
    <w:uiPriority w:val="99"/>
    <w:qFormat/>
    <w:rsid w:val="003F6379"/>
    <w:pPr>
      <w:widowControl/>
      <w:tabs>
        <w:tab w:val="num" w:pos="1304"/>
        <w:tab w:val="left" w:pos="1701"/>
      </w:tabs>
      <w:spacing w:after="160" w:line="259" w:lineRule="auto"/>
      <w:ind w:left="1304" w:hanging="1304"/>
      <w:jc w:val="left"/>
    </w:pPr>
    <w:rPr>
      <w:rFonts w:eastAsiaTheme="minorHAnsi"/>
      <w:b/>
      <w:bCs/>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7489300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45718500">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38917744">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675621421">
      <w:bodyDiv w:val="1"/>
      <w:marLeft w:val="0"/>
      <w:marRight w:val="0"/>
      <w:marTop w:val="0"/>
      <w:marBottom w:val="0"/>
      <w:divBdr>
        <w:top w:val="none" w:sz="0" w:space="0" w:color="auto"/>
        <w:left w:val="none" w:sz="0" w:space="0" w:color="auto"/>
        <w:bottom w:val="none" w:sz="0" w:space="0" w:color="auto"/>
        <w:right w:val="none" w:sz="0" w:space="0" w:color="auto"/>
      </w:divBdr>
    </w:div>
    <w:div w:id="728849155">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130392854">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57866392">
      <w:bodyDiv w:val="1"/>
      <w:marLeft w:val="0"/>
      <w:marRight w:val="0"/>
      <w:marTop w:val="0"/>
      <w:marBottom w:val="0"/>
      <w:divBdr>
        <w:top w:val="none" w:sz="0" w:space="0" w:color="auto"/>
        <w:left w:val="none" w:sz="0" w:space="0" w:color="auto"/>
        <w:bottom w:val="none" w:sz="0" w:space="0" w:color="auto"/>
        <w:right w:val="none" w:sz="0" w:space="0" w:color="auto"/>
      </w:divBdr>
    </w:div>
    <w:div w:id="1477187568">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782726170">
      <w:bodyDiv w:val="1"/>
      <w:marLeft w:val="0"/>
      <w:marRight w:val="0"/>
      <w:marTop w:val="0"/>
      <w:marBottom w:val="0"/>
      <w:divBdr>
        <w:top w:val="none" w:sz="0" w:space="0" w:color="auto"/>
        <w:left w:val="none" w:sz="0" w:space="0" w:color="auto"/>
        <w:bottom w:val="none" w:sz="0" w:space="0" w:color="auto"/>
        <w:right w:val="none" w:sz="0" w:space="0" w:color="auto"/>
      </w:divBdr>
      <w:divsChild>
        <w:div w:id="43155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097415">
              <w:marLeft w:val="0"/>
              <w:marRight w:val="0"/>
              <w:marTop w:val="0"/>
              <w:marBottom w:val="0"/>
              <w:divBdr>
                <w:top w:val="none" w:sz="0" w:space="0" w:color="auto"/>
                <w:left w:val="none" w:sz="0" w:space="0" w:color="auto"/>
                <w:bottom w:val="none" w:sz="0" w:space="0" w:color="auto"/>
                <w:right w:val="none" w:sz="0" w:space="0" w:color="auto"/>
              </w:divBdr>
              <w:divsChild>
                <w:div w:id="461000186">
                  <w:marLeft w:val="0"/>
                  <w:marRight w:val="0"/>
                  <w:marTop w:val="0"/>
                  <w:marBottom w:val="0"/>
                  <w:divBdr>
                    <w:top w:val="none" w:sz="0" w:space="0" w:color="auto"/>
                    <w:left w:val="none" w:sz="0" w:space="0" w:color="auto"/>
                    <w:bottom w:val="none" w:sz="0" w:space="0" w:color="auto"/>
                    <w:right w:val="none" w:sz="0" w:space="0" w:color="auto"/>
                  </w:divBdr>
                  <w:divsChild>
                    <w:div w:id="384569219">
                      <w:marLeft w:val="0"/>
                      <w:marRight w:val="0"/>
                      <w:marTop w:val="0"/>
                      <w:marBottom w:val="0"/>
                      <w:divBdr>
                        <w:top w:val="none" w:sz="0" w:space="0" w:color="auto"/>
                        <w:left w:val="none" w:sz="0" w:space="0" w:color="auto"/>
                        <w:bottom w:val="none" w:sz="0" w:space="0" w:color="auto"/>
                        <w:right w:val="none" w:sz="0" w:space="0" w:color="auto"/>
                      </w:divBdr>
                      <w:divsChild>
                        <w:div w:id="466970248">
                          <w:marLeft w:val="0"/>
                          <w:marRight w:val="0"/>
                          <w:marTop w:val="0"/>
                          <w:marBottom w:val="0"/>
                          <w:divBdr>
                            <w:top w:val="none" w:sz="0" w:space="0" w:color="auto"/>
                            <w:left w:val="none" w:sz="0" w:space="0" w:color="auto"/>
                            <w:bottom w:val="none" w:sz="0" w:space="0" w:color="auto"/>
                            <w:right w:val="none" w:sz="0" w:space="0" w:color="auto"/>
                          </w:divBdr>
                          <w:divsChild>
                            <w:div w:id="2002612326">
                              <w:marLeft w:val="0"/>
                              <w:marRight w:val="0"/>
                              <w:marTop w:val="0"/>
                              <w:marBottom w:val="0"/>
                              <w:divBdr>
                                <w:top w:val="none" w:sz="0" w:space="0" w:color="auto"/>
                                <w:left w:val="none" w:sz="0" w:space="0" w:color="auto"/>
                                <w:bottom w:val="none" w:sz="0" w:space="0" w:color="auto"/>
                                <w:right w:val="none" w:sz="0" w:space="0" w:color="auto"/>
                              </w:divBdr>
                              <w:divsChild>
                                <w:div w:id="2105413256">
                                  <w:marLeft w:val="0"/>
                                  <w:marRight w:val="0"/>
                                  <w:marTop w:val="0"/>
                                  <w:marBottom w:val="0"/>
                                  <w:divBdr>
                                    <w:top w:val="none" w:sz="0" w:space="0" w:color="auto"/>
                                    <w:left w:val="none" w:sz="0" w:space="0" w:color="auto"/>
                                    <w:bottom w:val="none" w:sz="0" w:space="0" w:color="auto"/>
                                    <w:right w:val="none" w:sz="0" w:space="0" w:color="auto"/>
                                  </w:divBdr>
                                  <w:divsChild>
                                    <w:div w:id="705760664">
                                      <w:marLeft w:val="0"/>
                                      <w:marRight w:val="0"/>
                                      <w:marTop w:val="0"/>
                                      <w:marBottom w:val="0"/>
                                      <w:divBdr>
                                        <w:top w:val="none" w:sz="0" w:space="0" w:color="auto"/>
                                        <w:left w:val="none" w:sz="0" w:space="0" w:color="auto"/>
                                        <w:bottom w:val="none" w:sz="0" w:space="0" w:color="auto"/>
                                        <w:right w:val="none" w:sz="0" w:space="0" w:color="auto"/>
                                      </w:divBdr>
                                      <w:divsChild>
                                        <w:div w:id="2052072775">
                                          <w:marLeft w:val="0"/>
                                          <w:marRight w:val="0"/>
                                          <w:marTop w:val="0"/>
                                          <w:marBottom w:val="0"/>
                                          <w:divBdr>
                                            <w:top w:val="none" w:sz="0" w:space="0" w:color="auto"/>
                                            <w:left w:val="none" w:sz="0" w:space="0" w:color="auto"/>
                                            <w:bottom w:val="none" w:sz="0" w:space="0" w:color="auto"/>
                                            <w:right w:val="none" w:sz="0" w:space="0" w:color="auto"/>
                                          </w:divBdr>
                                          <w:divsChild>
                                            <w:div w:id="56974806">
                                              <w:marLeft w:val="0"/>
                                              <w:marRight w:val="0"/>
                                              <w:marTop w:val="0"/>
                                              <w:marBottom w:val="0"/>
                                              <w:divBdr>
                                                <w:top w:val="none" w:sz="0" w:space="0" w:color="auto"/>
                                                <w:left w:val="none" w:sz="0" w:space="0" w:color="auto"/>
                                                <w:bottom w:val="none" w:sz="0" w:space="0" w:color="auto"/>
                                                <w:right w:val="none" w:sz="0" w:space="0" w:color="auto"/>
                                              </w:divBdr>
                                              <w:divsChild>
                                                <w:div w:id="34606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hao@oppo.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D55EE9C4-C58B-477B-8333-C20397F8F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A63795-5EDD-4BCA-A803-0DF2D798D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CharactersWithSpaces>
  <SharedDoc>false</SharedDoc>
  <HLinks>
    <vt:vector size="54" baseType="variant">
      <vt:variant>
        <vt:i4>1638455</vt:i4>
      </vt:variant>
      <vt:variant>
        <vt:i4>77</vt:i4>
      </vt:variant>
      <vt:variant>
        <vt:i4>0</vt:i4>
      </vt:variant>
      <vt:variant>
        <vt:i4>5</vt:i4>
      </vt:variant>
      <vt:variant>
        <vt:lpwstr/>
      </vt:variant>
      <vt:variant>
        <vt:lpwstr>_Toc20745379</vt:lpwstr>
      </vt:variant>
      <vt:variant>
        <vt:i4>1572919</vt:i4>
      </vt:variant>
      <vt:variant>
        <vt:i4>74</vt:i4>
      </vt:variant>
      <vt:variant>
        <vt:i4>0</vt:i4>
      </vt:variant>
      <vt:variant>
        <vt:i4>5</vt:i4>
      </vt:variant>
      <vt:variant>
        <vt:lpwstr/>
      </vt:variant>
      <vt:variant>
        <vt:lpwstr>_Toc20745378</vt:lpwstr>
      </vt:variant>
      <vt:variant>
        <vt:i4>1507383</vt:i4>
      </vt:variant>
      <vt:variant>
        <vt:i4>71</vt:i4>
      </vt:variant>
      <vt:variant>
        <vt:i4>0</vt:i4>
      </vt:variant>
      <vt:variant>
        <vt:i4>5</vt:i4>
      </vt:variant>
      <vt:variant>
        <vt:lpwstr/>
      </vt:variant>
      <vt:variant>
        <vt:lpwstr>_Toc20745377</vt:lpwstr>
      </vt:variant>
      <vt:variant>
        <vt:i4>1441847</vt:i4>
      </vt:variant>
      <vt:variant>
        <vt:i4>68</vt:i4>
      </vt:variant>
      <vt:variant>
        <vt:i4>0</vt:i4>
      </vt:variant>
      <vt:variant>
        <vt:i4>5</vt:i4>
      </vt:variant>
      <vt:variant>
        <vt:lpwstr/>
      </vt:variant>
      <vt:variant>
        <vt:lpwstr>_Toc20745376</vt:lpwstr>
      </vt:variant>
      <vt:variant>
        <vt:i4>1376311</vt:i4>
      </vt:variant>
      <vt:variant>
        <vt:i4>65</vt:i4>
      </vt:variant>
      <vt:variant>
        <vt:i4>0</vt:i4>
      </vt:variant>
      <vt:variant>
        <vt:i4>5</vt:i4>
      </vt:variant>
      <vt:variant>
        <vt:lpwstr/>
      </vt:variant>
      <vt:variant>
        <vt:lpwstr>_Toc20745375</vt:lpwstr>
      </vt:variant>
      <vt:variant>
        <vt:i4>1310775</vt:i4>
      </vt:variant>
      <vt:variant>
        <vt:i4>62</vt:i4>
      </vt:variant>
      <vt:variant>
        <vt:i4>0</vt:i4>
      </vt:variant>
      <vt:variant>
        <vt:i4>5</vt:i4>
      </vt:variant>
      <vt:variant>
        <vt:lpwstr/>
      </vt:variant>
      <vt:variant>
        <vt:lpwstr>_Toc20745374</vt:lpwstr>
      </vt:variant>
      <vt:variant>
        <vt:i4>1245239</vt:i4>
      </vt:variant>
      <vt:variant>
        <vt:i4>59</vt:i4>
      </vt:variant>
      <vt:variant>
        <vt:i4>0</vt:i4>
      </vt:variant>
      <vt:variant>
        <vt:i4>5</vt:i4>
      </vt:variant>
      <vt:variant>
        <vt:lpwstr/>
      </vt:variant>
      <vt:variant>
        <vt:lpwstr>_Toc20745373</vt:lpwstr>
      </vt:variant>
      <vt:variant>
        <vt:i4>1179703</vt:i4>
      </vt:variant>
      <vt:variant>
        <vt:i4>53</vt:i4>
      </vt:variant>
      <vt:variant>
        <vt:i4>0</vt:i4>
      </vt:variant>
      <vt:variant>
        <vt:i4>5</vt:i4>
      </vt:variant>
      <vt:variant>
        <vt:lpwstr/>
      </vt:variant>
      <vt:variant>
        <vt:lpwstr>_Toc20745372</vt:lpwstr>
      </vt:variant>
      <vt:variant>
        <vt:i4>1114167</vt:i4>
      </vt:variant>
      <vt:variant>
        <vt:i4>50</vt:i4>
      </vt:variant>
      <vt:variant>
        <vt:i4>0</vt:i4>
      </vt:variant>
      <vt:variant>
        <vt:i4>5</vt:i4>
      </vt:variant>
      <vt:variant>
        <vt:lpwstr/>
      </vt:variant>
      <vt:variant>
        <vt:lpwstr>_Toc20745371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Hao2</dc:creator>
  <cp:keywords/>
  <dc:description/>
  <cp:lastModifiedBy>Hao2</cp:lastModifiedBy>
  <cp:revision>4</cp:revision>
  <dcterms:created xsi:type="dcterms:W3CDTF">2021-08-20T07:08:00Z</dcterms:created>
  <dcterms:modified xsi:type="dcterms:W3CDTF">2021-08-20T07:15:00Z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