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r w:rsidRPr="00AE5033">
        <w:t>e-Meeting,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f2"/>
        <w:numPr>
          <w:ilvl w:val="1"/>
          <w:numId w:val="61"/>
        </w:numPr>
        <w:ind w:firstLine="42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have offline discussions on the following issues:</w:t>
      </w:r>
    </w:p>
    <w:p w14:paraId="4665C722" w14:textId="2EB09D26" w:rsidR="00DF4822" w:rsidRPr="00486803" w:rsidRDefault="0034382F" w:rsidP="00CA0E71">
      <w:pPr>
        <w:pStyle w:val="aff2"/>
        <w:numPr>
          <w:ilvl w:val="1"/>
          <w:numId w:val="61"/>
        </w:numPr>
        <w:ind w:firstLine="42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f2"/>
        <w:numPr>
          <w:ilvl w:val="0"/>
          <w:numId w:val="61"/>
        </w:numPr>
        <w:ind w:firstLine="42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f2"/>
        <w:numPr>
          <w:ilvl w:val="1"/>
          <w:numId w:val="61"/>
        </w:numPr>
        <w:ind w:firstLine="42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rPr>
      </w:pPr>
      <w:r w:rsidRPr="00486803">
        <w:rPr>
          <w:rFonts w:ascii="Arial" w:hAnsi="Arial" w:cs="Arial"/>
        </w:rPr>
        <w:t>At RAN1#10</w:t>
      </w:r>
      <w:r w:rsidR="0077342F" w:rsidRPr="00486803">
        <w:rPr>
          <w:rFonts w:ascii="Arial" w:hAnsi="Arial" w:cs="Arial"/>
        </w:rPr>
        <w:t>6</w:t>
      </w:r>
      <w:r w:rsidRPr="00486803">
        <w:rPr>
          <w:rFonts w:ascii="Arial" w:hAnsi="Arial" w:cs="Arial"/>
        </w:rPr>
        <w:t>-e, many companies provide views on K_offset update after initial access.</w:t>
      </w:r>
    </w:p>
    <w:p w14:paraId="779EDE24" w14:textId="77046CA5"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1"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1"/>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3"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4"/>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5"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6"/>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f2"/>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f2"/>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f2"/>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f2"/>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K_offset.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Spreadtrum, Zhejiang Lab, </w:t>
            </w:r>
            <w:r w:rsidR="009C260B" w:rsidRPr="00486803">
              <w:rPr>
                <w:rFonts w:ascii="Arial" w:hAnsi="Arial" w:hint="eastAsia"/>
              </w:rPr>
              <w:t>Baicells</w:t>
            </w:r>
            <w:r w:rsidR="009C260B" w:rsidRPr="00486803">
              <w:rPr>
                <w:rFonts w:ascii="Arial" w:hAnsi="Arial"/>
              </w:rPr>
              <w:t>, Samsung, CATT, CAICT, CMCC, Panasonic, LGE, Intel, Ericsson, Apple, Xiaomi</w:t>
            </w:r>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Huawei/HiSilicon, Qualcomm, ZTE, Lenovo/Motorola Mobility, ITL, InterDigital,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rPr>
      </w:pPr>
      <w:r w:rsidRPr="00486803">
        <w:rPr>
          <w:rFonts w:ascii="Arial" w:hAnsi="Arial" w:cs="Arial"/>
          <w:b/>
          <w:bCs/>
          <w:highlight w:val="yellow"/>
          <w:u w:val="single"/>
        </w:rPr>
        <w:t>Initial proposal 1.2 (Moderator):</w:t>
      </w:r>
    </w:p>
    <w:p w14:paraId="0FA8881F" w14:textId="53301473" w:rsidR="009E13D9" w:rsidRPr="00486803" w:rsidRDefault="009E13D9" w:rsidP="009C260B">
      <w:pPr>
        <w:rPr>
          <w:rFonts w:ascii="Arial" w:hAnsi="Arial" w:cs="Arial"/>
          <w:highlight w:val="yellow"/>
        </w:rPr>
      </w:pPr>
      <w:r w:rsidRPr="00486803">
        <w:rPr>
          <w:rFonts w:ascii="Arial" w:hAnsi="Arial" w:cs="Arial"/>
          <w:highlight w:val="yellow"/>
        </w:rPr>
        <w:t>UE can be provided by network with</w:t>
      </w:r>
      <w:r w:rsidR="009C260B" w:rsidRPr="00486803">
        <w:rPr>
          <w:rFonts w:ascii="Arial" w:hAnsi="Arial" w:cs="Arial"/>
          <w:highlight w:val="yellow"/>
        </w:rPr>
        <w:t xml:space="preserve"> </w:t>
      </w:r>
      <w:r w:rsidR="00CD5280" w:rsidRPr="00486803">
        <w:rPr>
          <w:rFonts w:ascii="Arial" w:hAnsi="Arial" w:cs="Arial"/>
          <w:highlight w:val="yellow"/>
        </w:rPr>
        <w:t xml:space="preserve">a </w:t>
      </w:r>
      <w:r w:rsidR="009C260B" w:rsidRPr="00486803">
        <w:rPr>
          <w:rFonts w:ascii="Arial" w:hAnsi="Arial" w:cs="Arial"/>
          <w:highlight w:val="yellow"/>
        </w:rPr>
        <w:t xml:space="preserve">UE-specific K_offset </w:t>
      </w:r>
      <w:r w:rsidRPr="00486803">
        <w:rPr>
          <w:rFonts w:ascii="Arial" w:hAnsi="Arial" w:cs="Arial"/>
          <w:highlight w:val="yellow"/>
        </w:rPr>
        <w:t>in RRC reconfiguration. The UE-specific K_offset can be updated by MAC CE.</w:t>
      </w:r>
    </w:p>
    <w:p w14:paraId="31DA7244" w14:textId="1BAD2863" w:rsidR="00F356C0" w:rsidRPr="00486803"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c"/>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c"/>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c"/>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c"/>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c"/>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c"/>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c"/>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c"/>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c"/>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c"/>
              <w:spacing w:line="254" w:lineRule="auto"/>
              <w:rPr>
                <w:rFonts w:cs="Arial"/>
              </w:rPr>
            </w:pPr>
            <w:r w:rsidRPr="00486803">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c"/>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c"/>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c"/>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The UE-specific K_offset can be provided and updated by network with MAC CE.</w:t>
            </w:r>
          </w:p>
          <w:p w14:paraId="52C1884B" w14:textId="77777777" w:rsidR="00091B81" w:rsidRPr="00486803" w:rsidRDefault="00091B81" w:rsidP="008C1CA4">
            <w:pPr>
              <w:numPr>
                <w:ilvl w:val="0"/>
                <w:numId w:val="99"/>
              </w:numPr>
            </w:pPr>
            <w:r w:rsidRPr="00486803">
              <w:t>FFS: UE can be provided and updated by network with a UE-specific K_offset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c"/>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c"/>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c"/>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c"/>
              <w:spacing w:line="254" w:lineRule="auto"/>
              <w:rPr>
                <w:rFonts w:cs="Arial"/>
              </w:rPr>
            </w:pPr>
            <w:r w:rsidRPr="00486803">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c"/>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c"/>
              <w:spacing w:line="254" w:lineRule="auto"/>
              <w:rPr>
                <w:rFonts w:cs="Arial"/>
                <w:lang w:val="de-DE"/>
              </w:rPr>
            </w:pPr>
            <w:r w:rsidRPr="00486803">
              <w:rPr>
                <w:rFonts w:cs="Arial" w:hint="eastAsia"/>
              </w:rPr>
              <w:t>W</w:t>
            </w:r>
            <w:r w:rsidRPr="00486803">
              <w:rPr>
                <w:rFonts w:cs="Arial"/>
              </w:rPr>
              <w:t xml:space="preserve">e stil slightly prefer MAC CE only solution for a common framework for different scenarios as anyway </w:t>
            </w:r>
            <w:r w:rsidRPr="00486803">
              <w:rPr>
                <w:rFonts w:cs="Arial" w:hint="eastAsia"/>
              </w:rPr>
              <w:t>MAC</w:t>
            </w:r>
            <w:r w:rsidRPr="00486803">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c"/>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c"/>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ac"/>
              <w:numPr>
                <w:ilvl w:val="0"/>
                <w:numId w:val="100"/>
              </w:numPr>
              <w:spacing w:after="160" w:line="254" w:lineRule="auto"/>
              <w:rPr>
                <w:rFonts w:eastAsia="Malgun Gothic" w:cs="Arial"/>
              </w:rPr>
            </w:pPr>
            <w:r w:rsidRPr="00486803">
              <w:rPr>
                <w:rFonts w:eastAsia="Malgun Gothic" w:cs="Arial"/>
              </w:rPr>
              <w:t>UE can be provided and updated by the combination of RRC configuration and MAC CE.</w:t>
            </w:r>
          </w:p>
          <w:p w14:paraId="4EFEE4D9" w14:textId="77777777" w:rsidR="00091B81" w:rsidRPr="00486803" w:rsidRDefault="00091B81" w:rsidP="00C16247">
            <w:pPr>
              <w:pStyle w:val="ac"/>
              <w:spacing w:line="254" w:lineRule="auto"/>
              <w:rPr>
                <w:rFonts w:cs="Arial"/>
              </w:rPr>
            </w:pPr>
            <w:r w:rsidRPr="00486803">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c"/>
              <w:spacing w:line="254" w:lineRule="auto"/>
              <w:rPr>
                <w:rFonts w:eastAsia="Malgun Gothic" w:cs="Arial"/>
              </w:rPr>
            </w:pPr>
            <w:r w:rsidRPr="00486803">
              <w:rPr>
                <w:rFonts w:eastAsia="游明朝" w:cs="Arial"/>
              </w:rPr>
              <w:t xml:space="preserve">Support initial proposal 1.2. RRC reconfiguration is suitable for GEO and MAC CE is </w:t>
            </w:r>
            <w:r w:rsidRPr="00486803">
              <w:rPr>
                <w:rFonts w:eastAsia="游明朝" w:cs="Arial"/>
              </w:rPr>
              <w:lastRenderedPageBreak/>
              <w:t xml:space="preserve">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c"/>
              <w:spacing w:line="254" w:lineRule="auto"/>
              <w:rPr>
                <w:rFonts w:eastAsia="游明朝" w:cs="Arial"/>
              </w:rPr>
            </w:pPr>
            <w:r w:rsidRPr="00486803">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c"/>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ac"/>
              <w:spacing w:line="254" w:lineRule="auto"/>
              <w:rPr>
                <w:rFonts w:cs="Arial"/>
              </w:rPr>
            </w:pPr>
            <w:r w:rsidRPr="00486803">
              <w:rPr>
                <w:rFonts w:eastAsia="Malgun Gothic" w:cs="Arial" w:hint="eastAsia"/>
              </w:rPr>
              <w:t>Our preference is removing FFS</w:t>
            </w:r>
            <w:r w:rsidRPr="00486803">
              <w:rPr>
                <w:rFonts w:eastAsia="Malgun Gothic" w:cs="Arial"/>
              </w:rPr>
              <w:t xml:space="preserve"> in the agreement made in GTW session</w:t>
            </w:r>
            <w:r w:rsidRPr="00486803">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c"/>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c"/>
              <w:spacing w:line="254" w:lineRule="auto"/>
              <w:rPr>
                <w:rFonts w:eastAsia="Malgun Gothic" w:cs="Arial"/>
              </w:rPr>
            </w:pPr>
            <w:r>
              <w:rPr>
                <w:rFonts w:eastAsia="游明朝" w:cs="Arial" w:hint="eastAsia"/>
              </w:rPr>
              <w:t>S</w:t>
            </w:r>
            <w:r>
              <w:rPr>
                <w:rFonts w:eastAsia="游明朝"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c"/>
              <w:spacing w:line="254" w:lineRule="auto"/>
              <w:rPr>
                <w:rFonts w:cs="Arial"/>
              </w:rPr>
            </w:pPr>
            <w:r>
              <w:rPr>
                <w:rFonts w:cs="Arial"/>
              </w:rPr>
              <w:t>InterDigital</w:t>
            </w:r>
          </w:p>
        </w:tc>
        <w:tc>
          <w:tcPr>
            <w:tcW w:w="8315" w:type="dxa"/>
          </w:tcPr>
          <w:p w14:paraId="07E299E5" w14:textId="77777777" w:rsidR="00091B81" w:rsidRPr="00486803" w:rsidRDefault="00091B81" w:rsidP="00C16247">
            <w:pPr>
              <w:pStyle w:val="ac"/>
              <w:spacing w:line="254" w:lineRule="auto"/>
              <w:rPr>
                <w:rFonts w:eastAsia="游明朝" w:cs="Arial"/>
              </w:rPr>
            </w:pPr>
            <w:r w:rsidRPr="00486803">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c"/>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c"/>
              <w:spacing w:line="254" w:lineRule="auto"/>
              <w:rPr>
                <w:rFonts w:eastAsia="Malgun Gothic"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c"/>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ac"/>
              <w:spacing w:line="254" w:lineRule="auto"/>
              <w:rPr>
                <w:rFonts w:cs="Arial"/>
              </w:rPr>
            </w:pPr>
            <w:r w:rsidRPr="00486803">
              <w:rPr>
                <w:rFonts w:eastAsia="Malgun Gothic"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c"/>
              <w:spacing w:line="254" w:lineRule="auto"/>
              <w:rPr>
                <w:rFonts w:cs="Arial"/>
              </w:rPr>
            </w:pPr>
            <w:r>
              <w:rPr>
                <w:rFonts w:cs="Arial" w:hint="eastAsia"/>
              </w:rPr>
              <w:t>Baicells</w:t>
            </w:r>
          </w:p>
        </w:tc>
        <w:tc>
          <w:tcPr>
            <w:tcW w:w="8315" w:type="dxa"/>
          </w:tcPr>
          <w:p w14:paraId="0B64A090" w14:textId="77777777" w:rsidR="00091B81" w:rsidRPr="00486803" w:rsidRDefault="00091B81" w:rsidP="00C16247">
            <w:pPr>
              <w:pStyle w:val="ac"/>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he UE-specific K_offset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c"/>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c"/>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K_offset according to </w:t>
            </w:r>
            <w:r w:rsidRPr="00486803">
              <w:rPr>
                <w:rFonts w:cs="Arial"/>
                <w:color w:val="0000FF"/>
              </w:rPr>
              <w:t>TA_common</w:t>
            </w:r>
            <w:r w:rsidRPr="00486803">
              <w:rPr>
                <w:rFonts w:cs="Arial"/>
              </w:rPr>
              <w:t xml:space="preserve"> (RTT between satellite and RP) + </w:t>
            </w:r>
            <w:r w:rsidRPr="00486803">
              <w:rPr>
                <w:rFonts w:cs="Arial"/>
                <w:color w:val="0000FF"/>
              </w:rPr>
              <w:t>TA_servicelink</w:t>
            </w:r>
            <w:r w:rsidRPr="00486803">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sidRPr="00486803">
              <w:rPr>
                <w:rFonts w:cs="Arial" w:hint="eastAsia"/>
              </w:rPr>
              <w:t xml:space="preserve"> on</w:t>
            </w:r>
            <w:r w:rsidRPr="00486803">
              <w:rPr>
                <w:rFonts w:cs="Arial"/>
              </w:rPr>
              <w:t xml:space="preserve"> TA_common and TA_servicelink. It would be redundant if network broadcast both TA_common and UE-specific K_offset.</w:t>
            </w:r>
          </w:p>
          <w:p w14:paraId="5FB80BE9" w14:textId="77777777" w:rsidR="00091B81" w:rsidRPr="00486803" w:rsidRDefault="00091B81" w:rsidP="00C16247">
            <w:pPr>
              <w:pStyle w:val="ac"/>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c"/>
              <w:spacing w:line="254" w:lineRule="auto"/>
              <w:rPr>
                <w:rFonts w:cs="Arial"/>
              </w:rPr>
            </w:pPr>
            <w:r w:rsidRPr="00486803">
              <w:rPr>
                <w:rFonts w:cs="Arial"/>
                <w:b/>
                <w:bCs/>
              </w:rPr>
              <w:t xml:space="preserve">FFS: </w:t>
            </w:r>
            <w:r w:rsidRPr="00486803">
              <w:rPr>
                <w:rFonts w:cs="Arial"/>
              </w:rPr>
              <w:t xml:space="preserve">UE and network determine UE-specific K_offset independently using a same formula according to </w:t>
            </w:r>
            <w:r w:rsidRPr="00486803">
              <w:rPr>
                <w:rFonts w:cs="Arial"/>
                <w:color w:val="0000FF"/>
              </w:rPr>
              <w:t>TA_common</w:t>
            </w:r>
            <w:r w:rsidRPr="00486803">
              <w:rPr>
                <w:rFonts w:cs="Arial"/>
              </w:rPr>
              <w:t xml:space="preserve"> + </w:t>
            </w:r>
            <w:r w:rsidRPr="00486803">
              <w:rPr>
                <w:rFonts w:cs="Arial"/>
                <w:color w:val="0000FF"/>
              </w:rPr>
              <w:t>TA_servicelink</w:t>
            </w:r>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c"/>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ac"/>
              <w:spacing w:line="254" w:lineRule="auto"/>
              <w:rPr>
                <w:rFonts w:cs="Arial"/>
                <w:bCs/>
              </w:rPr>
            </w:pPr>
            <w:r w:rsidRPr="00486803">
              <w:rPr>
                <w:rFonts w:cs="Arial"/>
                <w:bCs/>
              </w:rPr>
              <w:t>We have preference for UE-specific K_offset updated by MAC CE, which can also be used in case K_offset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rPr>
      </w:pPr>
      <w:r w:rsidRPr="00486803">
        <w:rPr>
          <w:rFonts w:ascii="Arial" w:hAnsi="Arial" w:cs="Arial"/>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The UE-specific K_offset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FFS: UE can be provided and updated by network with a UE-specific K_offset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rPr>
      </w:pPr>
      <w:r w:rsidRPr="00486803">
        <w:rPr>
          <w:rFonts w:ascii="Arial" w:hAnsi="Arial" w:cs="Arial"/>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rPr>
      </w:pPr>
      <w:r w:rsidRPr="00486803">
        <w:rPr>
          <w:rFonts w:ascii="Arial" w:hAnsi="Arial" w:cs="Arial"/>
        </w:rPr>
        <w:t xml:space="preserve">Given this situation, it is recommended that </w:t>
      </w:r>
      <w:r w:rsidR="00C16247" w:rsidRPr="00486803">
        <w:rPr>
          <w:rFonts w:ascii="Arial" w:hAnsi="Arial" w:cs="Arial"/>
        </w:rPr>
        <w:t xml:space="preserve">the </w:t>
      </w:r>
      <w:r w:rsidRPr="00486803">
        <w:rPr>
          <w:rFonts w:ascii="Arial" w:hAnsi="Arial" w:cs="Arial"/>
        </w:rPr>
        <w:t>proponents further justify the necessity of the RRC reconfiguration method at the next RAN1 meeting to convince the susp</w:t>
      </w:r>
      <w:r w:rsidR="00C16247" w:rsidRPr="00486803">
        <w:rPr>
          <w:rFonts w:ascii="Arial" w:hAnsi="Arial" w:cs="Arial"/>
        </w:rPr>
        <w:t>icious</w:t>
      </w:r>
      <w:r w:rsidRPr="00486803">
        <w:rPr>
          <w:rFonts w:ascii="Arial" w:hAnsi="Arial" w:cs="Arial"/>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c"/>
        <w:spacing w:line="256" w:lineRule="auto"/>
        <w:rPr>
          <w:rFonts w:cs="Arial"/>
          <w:highlight w:val="cyan"/>
        </w:rPr>
      </w:pPr>
      <w:r w:rsidRPr="00486803">
        <w:rPr>
          <w:rFonts w:cs="Arial"/>
          <w:highlight w:val="cyan"/>
        </w:rPr>
        <w:t>Proponents are encouraged to further justify the necessity of the RRC reconfiguration method for updating UE-specific K_offset 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rPr>
      </w:pPr>
      <w:r w:rsidRPr="00486803">
        <w:rPr>
          <w:rFonts w:ascii="Arial" w:hAnsi="Arial" w:cs="Arial"/>
        </w:rPr>
        <w:t>At RAN1#10</w:t>
      </w:r>
      <w:r w:rsidR="00100936" w:rsidRPr="00486803">
        <w:rPr>
          <w:rFonts w:ascii="Arial" w:hAnsi="Arial" w:cs="Arial"/>
        </w:rPr>
        <w:t>6</w:t>
      </w:r>
      <w:r w:rsidRPr="00486803">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7" w:name="OLE_LINK10"/>
                            <w:bookmarkStart w:id="8" w:name="OLE_LINK11"/>
                            <w:r w:rsidRPr="00486803">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3A6FAD">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1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9"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9"/>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10" w:name="OLE_LINK10"/>
                      <w:bookmarkStart w:id="11" w:name="OLE_LINK11"/>
                      <w:r w:rsidRPr="00486803">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3A6FAD">
                        <w:rPr>
                          <w:noProof/>
                          <w:szCs w:val="20"/>
                        </w:rPr>
                        <w:pict w14:anchorId="7E68EBB1">
                          <v:shape id="_x0000_i1026" type="#_x0000_t75" alt="" style="width:47.25pt;height:12.1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2"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12"/>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3A6FAD"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f2"/>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3A6FAD"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f2"/>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selection between the two options agreed at RAN1#104bis-e to determine K_offset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Option 1: Signal one offset value for K_offset</w:t>
            </w:r>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vivo, Spreadtrum, Baicells, Samsung, NEC, MediaTek, LGE, Ericsson, Apple, ZTE, NTT Docomo, Xiaomi, Lenovo/Motorola Mobility, ITL, InterDigital,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K_offset is equal to </w:t>
            </w:r>
            <w:r w:rsidRPr="00486803">
              <w:rPr>
                <w:rFonts w:ascii="Arial" w:hAnsi="Arial"/>
              </w:rPr>
              <w:lastRenderedPageBreak/>
              <w:t>the 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Huawei/HiSilicon, Baicells, Sony, CATT, CMCC, Intel, Fraunhofer IIS/Fraunhofer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f2"/>
        <w:numPr>
          <w:ilvl w:val="0"/>
          <w:numId w:val="59"/>
        </w:numPr>
        <w:ind w:firstLine="42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K_offset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K_offset.</w:t>
      </w:r>
    </w:p>
    <w:p w14:paraId="03A0A3D7" w14:textId="14C2DC8B" w:rsidR="00F6664D" w:rsidRPr="00486803" w:rsidRDefault="00F6664D" w:rsidP="00CA0E71">
      <w:pPr>
        <w:pStyle w:val="aff2"/>
        <w:numPr>
          <w:ilvl w:val="0"/>
          <w:numId w:val="59"/>
        </w:numPr>
        <w:ind w:firstLine="42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gNB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gNB to UE, </w:t>
      </w:r>
      <w:r w:rsidRPr="00486803">
        <w:rPr>
          <w:rFonts w:ascii="Arial" w:hAnsi="Arial"/>
        </w:rPr>
        <w:t>the burden that the network needs to have in order to track the time-varying K_offset</w:t>
      </w:r>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K_offset</w:t>
      </w:r>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rPr>
      </w:pPr>
      <w:r w:rsidRPr="00486803">
        <w:rPr>
          <w:rFonts w:ascii="Arial" w:hAnsi="Arial" w:cs="Arial"/>
          <w:b/>
          <w:bCs/>
          <w:highlight w:val="yellow"/>
          <w:u w:val="single"/>
        </w:rPr>
        <w:t xml:space="preserve">Initial proposal </w:t>
      </w:r>
      <w:r w:rsidR="00505D29" w:rsidRPr="00486803">
        <w:rPr>
          <w:rFonts w:ascii="Arial" w:hAnsi="Arial" w:cs="Arial"/>
          <w:b/>
          <w:bCs/>
          <w:highlight w:val="yellow"/>
          <w:u w:val="single"/>
        </w:rPr>
        <w:t>2</w:t>
      </w:r>
      <w:r w:rsidR="008B446C" w:rsidRPr="00486803">
        <w:rPr>
          <w:rFonts w:ascii="Arial" w:hAnsi="Arial" w:cs="Arial"/>
          <w:b/>
          <w:bCs/>
          <w:highlight w:val="yellow"/>
          <w:u w:val="single"/>
        </w:rPr>
        <w:t>.2</w:t>
      </w:r>
      <w:r w:rsidRPr="00486803">
        <w:rPr>
          <w:rFonts w:ascii="Arial" w:hAnsi="Arial" w:cs="Arial"/>
          <w:b/>
          <w:bCs/>
          <w:highlight w:val="yellow"/>
          <w:u w:val="single"/>
        </w:rPr>
        <w:t xml:space="preserve"> (Moderator):</w:t>
      </w:r>
    </w:p>
    <w:p w14:paraId="1B40D83E" w14:textId="77777777"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f2"/>
        <w:numPr>
          <w:ilvl w:val="1"/>
          <w:numId w:val="60"/>
        </w:numPr>
        <w:ind w:firstLine="420"/>
        <w:rPr>
          <w:rFonts w:ascii="Arial" w:hAnsi="Arial" w:cs="Arial"/>
          <w:highlight w:val="yellow"/>
        </w:rPr>
      </w:pPr>
      <w:r w:rsidRPr="003D5BE4">
        <w:rPr>
          <w:rFonts w:ascii="Arial" w:hAnsi="Arial"/>
          <w:highlight w:val="yellow"/>
        </w:rPr>
        <w:t>Option 1: milliseconds</w:t>
      </w:r>
    </w:p>
    <w:p w14:paraId="6283700D" w14:textId="77777777" w:rsidR="003C3CF7" w:rsidRPr="00486803" w:rsidRDefault="003C3CF7" w:rsidP="00CA0E71">
      <w:pPr>
        <w:pStyle w:val="aff2"/>
        <w:numPr>
          <w:ilvl w:val="1"/>
          <w:numId w:val="60"/>
        </w:numPr>
        <w:ind w:firstLine="420"/>
        <w:rPr>
          <w:rFonts w:ascii="Arial" w:hAnsi="Arial" w:cs="Arial"/>
          <w:highlight w:val="yellow"/>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What is the range of values that should be supported for K_offset?</w:t>
      </w:r>
    </w:p>
    <w:p w14:paraId="1E1A0CF9" w14:textId="3BA4F588" w:rsidR="00633677" w:rsidRPr="00486803"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c"/>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c"/>
              <w:spacing w:line="254" w:lineRule="auto"/>
              <w:rPr>
                <w:rFonts w:cs="Arial"/>
              </w:rPr>
            </w:pPr>
            <w:r w:rsidRPr="00AE5033">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Pr="00486803" w:rsidRDefault="00484999" w:rsidP="00C16247">
            <w:pPr>
              <w:pStyle w:val="ac"/>
              <w:spacing w:line="254" w:lineRule="auto"/>
              <w:rPr>
                <w:rFonts w:cs="Arial"/>
              </w:rPr>
            </w:pPr>
            <w:r w:rsidRPr="00486803">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ac"/>
              <w:spacing w:line="254" w:lineRule="auto"/>
              <w:rPr>
                <w:rFonts w:cs="Arial"/>
              </w:rPr>
            </w:pPr>
            <w:r w:rsidRPr="00486803">
              <w:rPr>
                <w:rFonts w:cs="Arial"/>
              </w:rPr>
              <w:t xml:space="preserve">For 3). We think the range of K_offset should be large enough to cover the </w:t>
            </w:r>
            <w:r w:rsidRPr="00486803">
              <w:rPr>
                <w:rFonts w:cs="Arial"/>
                <w:color w:val="4472C4" w:themeColor="accent1"/>
              </w:rPr>
              <w:t>UE-gNB</w:t>
            </w:r>
            <w:r w:rsidRPr="00486803">
              <w:rPr>
                <w:rFonts w:cs="Arial"/>
              </w:rPr>
              <w:t xml:space="preserve"> RTT, which is upper bounded by </w:t>
            </w:r>
            <w:r w:rsidRPr="00486803">
              <w:rPr>
                <w:rFonts w:cs="Arial"/>
                <w:color w:val="4472C4" w:themeColor="accent1"/>
              </w:rPr>
              <w:t>542</w:t>
            </w:r>
            <w:r w:rsidRPr="00486803">
              <w:rPr>
                <w:rFonts w:cs="Arial"/>
              </w:rPr>
              <w:t xml:space="preserve"> ms according to 38.821. Hence, the value range of K_offset is [0, </w:t>
            </w:r>
            <w:r w:rsidRPr="00486803">
              <w:rPr>
                <w:rFonts w:cs="Arial"/>
                <w:color w:val="4472C4" w:themeColor="accent1"/>
              </w:rPr>
              <w:t>542</w:t>
            </w:r>
            <w:r w:rsidRPr="00486803">
              <w:rPr>
                <w:rFonts w:cs="Arial"/>
              </w:rPr>
              <w:t xml:space="preserve">] ms (or, in equivalent slots). Some optimization based on scenarios (e.g., LEO, GEO) could be considered. For example, the value range of K_offset could be [0, </w:t>
            </w:r>
            <w:r w:rsidRPr="00486803">
              <w:rPr>
                <w:rFonts w:cs="Arial"/>
                <w:color w:val="4472C4" w:themeColor="accent1"/>
              </w:rPr>
              <w:t>26</w:t>
            </w:r>
            <w:r w:rsidRPr="00486803">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c"/>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c"/>
              <w:spacing w:line="254" w:lineRule="auto"/>
              <w:rPr>
                <w:rFonts w:cs="Arial"/>
              </w:rPr>
            </w:pPr>
            <w:r w:rsidRPr="00AE5033">
              <w:rPr>
                <w:rFonts w:cs="Arial"/>
              </w:rPr>
              <w:t xml:space="preserve">I guess the focus should be 2) and 3). For 2), we support option 2 since it is more clear.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c"/>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c"/>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c"/>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c"/>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ac"/>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c"/>
              <w:spacing w:line="254" w:lineRule="auto"/>
              <w:rPr>
                <w:rFonts w:cs="Arial"/>
              </w:rPr>
            </w:pPr>
            <w:r w:rsidRPr="00AE5033">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c"/>
              <w:spacing w:line="254" w:lineRule="auto"/>
              <w:rPr>
                <w:rFonts w:cs="Arial"/>
              </w:rPr>
            </w:pPr>
            <w:r w:rsidRPr="00486803">
              <w:rPr>
                <w:rFonts w:cs="Arial"/>
              </w:rPr>
              <w:t xml:space="preserve">For Q1, Yes, if K_offset(in fact only partial K_offset) is associated to common TA, </w:t>
            </w:r>
          </w:p>
          <w:p w14:paraId="7B48771E" w14:textId="77777777" w:rsidR="00484999" w:rsidRPr="00486803" w:rsidRDefault="00484999" w:rsidP="00C16247">
            <w:pPr>
              <w:pStyle w:val="ac"/>
              <w:spacing w:line="254" w:lineRule="auto"/>
              <w:rPr>
                <w:rFonts w:cs="Arial"/>
              </w:rPr>
            </w:pPr>
            <w:r w:rsidRPr="00AE5033">
              <w:rPr>
                <w:rFonts w:cs="Arial" w:hint="eastAsia"/>
              </w:rPr>
              <w:t>d</w:t>
            </w:r>
            <w:r w:rsidRPr="00AE5033">
              <w:rPr>
                <w:rFonts w:cs="Arial"/>
              </w:rPr>
              <w:t xml:space="preserve">ifferent UEs may calculate the value of K_offset in different time instant based on the </w:t>
            </w:r>
            <w:r w:rsidRPr="00AE5033">
              <w:rPr>
                <w:rFonts w:cs="Arial" w:hint="eastAsia"/>
              </w:rPr>
              <w:t>c</w:t>
            </w:r>
            <w:r w:rsidRPr="00AE5033">
              <w:rPr>
                <w:rFonts w:cs="Arial"/>
              </w:rPr>
              <w:t xml:space="preserve">ommon TA drift rate, that leads to different results of configuration of first value of K_offset which are supposed to be common. </w:t>
            </w:r>
            <w:r w:rsidRPr="00486803">
              <w:rPr>
                <w:rFonts w:cs="Arial"/>
              </w:rPr>
              <w:t xml:space="preserve">Besides, there would be misalignment between gNB and UE if they derive the first value of K_offset at </w:t>
            </w:r>
            <w:r w:rsidRPr="00486803">
              <w:rPr>
                <w:rFonts w:cs="Arial"/>
              </w:rPr>
              <w:lastRenderedPageBreak/>
              <w:t xml:space="preserve">different time instant, respectively. </w:t>
            </w:r>
          </w:p>
          <w:p w14:paraId="260EB36F" w14:textId="77777777" w:rsidR="00484999" w:rsidRPr="00486803" w:rsidRDefault="00484999" w:rsidP="00C16247">
            <w:pPr>
              <w:pStyle w:val="ac"/>
              <w:spacing w:line="254" w:lineRule="auto"/>
              <w:rPr>
                <w:rFonts w:cs="Arial"/>
              </w:rPr>
            </w:pPr>
            <w:r w:rsidRPr="00486803">
              <w:rPr>
                <w:rFonts w:cs="Arial"/>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ac"/>
              <w:spacing w:line="254" w:lineRule="auto"/>
              <w:rPr>
                <w:rFonts w:cs="Arial"/>
              </w:rPr>
            </w:pPr>
            <w:r w:rsidRPr="00486803">
              <w:rPr>
                <w:rFonts w:cs="Arial"/>
              </w:rPr>
              <w:t xml:space="preserve">For Q3, the range of K_offset is related to the value range of RTT in specific scenarios. E.g., for GEO, assume the max RTT is </w:t>
            </w:r>
            <w:r w:rsidRPr="00486803">
              <w:t>541.46 ms (service and feeder links)</w:t>
            </w:r>
            <w:r w:rsidRPr="00486803">
              <w:rPr>
                <w:rFonts w:cs="Arial"/>
              </w:rPr>
              <w:t xml:space="preserve"> , the value range of K_offset could be </w:t>
            </w:r>
            <w:r w:rsidRPr="00486803">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c"/>
              <w:numPr>
                <w:ilvl w:val="0"/>
                <w:numId w:val="90"/>
              </w:numPr>
              <w:spacing w:after="160" w:line="254" w:lineRule="auto"/>
              <w:rPr>
                <w:rFonts w:cs="Arial"/>
              </w:rPr>
            </w:pPr>
            <w:r w:rsidRPr="00486803">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ac"/>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c"/>
              <w:numPr>
                <w:ilvl w:val="0"/>
                <w:numId w:val="90"/>
              </w:numPr>
              <w:spacing w:after="160" w:line="254" w:lineRule="auto"/>
              <w:rPr>
                <w:rFonts w:cs="Arial"/>
              </w:rPr>
            </w:pPr>
            <w:r w:rsidRPr="00486803">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Pr="00486803" w:rsidRDefault="00484999" w:rsidP="00C16247">
            <w:pPr>
              <w:pStyle w:val="ac"/>
              <w:spacing w:line="254" w:lineRule="auto"/>
              <w:rPr>
                <w:rFonts w:cs="Arial"/>
              </w:rPr>
            </w:pPr>
            <w:r w:rsidRPr="00486803">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ac"/>
              <w:spacing w:line="254" w:lineRule="auto"/>
              <w:rPr>
                <w:rFonts w:cs="Arial"/>
              </w:rPr>
            </w:pPr>
            <w:r w:rsidRPr="00486803">
              <w:rPr>
                <w:rFonts w:cs="Arial"/>
              </w:rPr>
              <w:t>We propose to consider the following solution which enables deployments with aligned DL-UL timing and not aligned DL-UL timing at the gNB.</w:t>
            </w:r>
          </w:p>
          <w:p w14:paraId="17BC58A8" w14:textId="77777777" w:rsidR="00484999" w:rsidRPr="00486803" w:rsidRDefault="00484999" w:rsidP="00484999">
            <w:pPr>
              <w:pStyle w:val="aff2"/>
              <w:numPr>
                <w:ilvl w:val="0"/>
                <w:numId w:val="58"/>
              </w:numPr>
              <w:ind w:firstLine="420"/>
              <w:contextualSpacing/>
              <w:rPr>
                <w:szCs w:val="20"/>
              </w:rPr>
            </w:pPr>
            <w:r w:rsidRPr="00486803">
              <w:rPr>
                <w:szCs w:val="20"/>
              </w:rPr>
              <w:t>Indication of K_offset is done using two values for K_offset determination: K_offset_1 and K_offset_2</w:t>
            </w:r>
          </w:p>
          <w:p w14:paraId="2FA1F4E8" w14:textId="77777777" w:rsidR="00484999" w:rsidRPr="00486803" w:rsidRDefault="00484999" w:rsidP="00484999">
            <w:pPr>
              <w:pStyle w:val="aff2"/>
              <w:numPr>
                <w:ilvl w:val="0"/>
                <w:numId w:val="58"/>
              </w:numPr>
              <w:ind w:firstLine="420"/>
              <w:contextualSpacing/>
              <w:rPr>
                <w:szCs w:val="20"/>
              </w:rPr>
            </w:pPr>
            <w:r w:rsidRPr="00486803">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f2"/>
              <w:numPr>
                <w:ilvl w:val="1"/>
                <w:numId w:val="58"/>
              </w:numPr>
              <w:ind w:firstLine="420"/>
              <w:contextualSpacing/>
              <w:rPr>
                <w:szCs w:val="20"/>
              </w:rPr>
            </w:pPr>
            <w:r>
              <w:rPr>
                <w:szCs w:val="20"/>
              </w:rPr>
              <w:t xml:space="preserve">If a = 0, </w:t>
            </w:r>
          </w:p>
          <w:p w14:paraId="0DFC4982" w14:textId="77777777" w:rsidR="00484999" w:rsidRPr="00486803" w:rsidRDefault="00484999" w:rsidP="00484999">
            <w:pPr>
              <w:pStyle w:val="aff2"/>
              <w:numPr>
                <w:ilvl w:val="2"/>
                <w:numId w:val="58"/>
              </w:numPr>
              <w:ind w:firstLine="420"/>
              <w:contextualSpacing/>
              <w:rPr>
                <w:szCs w:val="20"/>
              </w:rPr>
            </w:pPr>
            <w:r w:rsidRPr="00486803">
              <w:rPr>
                <w:szCs w:val="20"/>
              </w:rPr>
              <w:t xml:space="preserve">K_offset = K_offset_1 + K_offset_2, </w:t>
            </w:r>
          </w:p>
          <w:p w14:paraId="229CC2FD" w14:textId="77777777" w:rsidR="00484999" w:rsidRPr="00486803" w:rsidRDefault="00484999" w:rsidP="00484999">
            <w:pPr>
              <w:pStyle w:val="aff2"/>
              <w:numPr>
                <w:ilvl w:val="2"/>
                <w:numId w:val="58"/>
              </w:numPr>
              <w:ind w:firstLine="420"/>
              <w:contextualSpacing/>
              <w:rPr>
                <w:szCs w:val="20"/>
              </w:rPr>
            </w:pPr>
            <w:r w:rsidRPr="00486803">
              <w:rPr>
                <w:szCs w:val="20"/>
              </w:rPr>
              <w:t>Common TA = K_offset_2, K_mac = 0</w:t>
            </w:r>
          </w:p>
          <w:p w14:paraId="72F137AD" w14:textId="77777777" w:rsidR="00484999" w:rsidRDefault="00484999" w:rsidP="00484999">
            <w:pPr>
              <w:pStyle w:val="aff2"/>
              <w:numPr>
                <w:ilvl w:val="1"/>
                <w:numId w:val="58"/>
              </w:numPr>
              <w:ind w:firstLine="420"/>
              <w:contextualSpacing/>
              <w:rPr>
                <w:szCs w:val="20"/>
              </w:rPr>
            </w:pPr>
            <w:r>
              <w:rPr>
                <w:szCs w:val="20"/>
              </w:rPr>
              <w:t xml:space="preserve">If a = 1, </w:t>
            </w:r>
          </w:p>
          <w:p w14:paraId="2AF1EAE6" w14:textId="77777777" w:rsidR="00484999" w:rsidRDefault="00484999" w:rsidP="00484999">
            <w:pPr>
              <w:pStyle w:val="aff2"/>
              <w:numPr>
                <w:ilvl w:val="2"/>
                <w:numId w:val="58"/>
              </w:numPr>
              <w:ind w:firstLine="420"/>
              <w:contextualSpacing/>
              <w:rPr>
                <w:szCs w:val="20"/>
              </w:rPr>
            </w:pPr>
            <w:r>
              <w:rPr>
                <w:szCs w:val="20"/>
              </w:rPr>
              <w:t xml:space="preserve">K_offset = K_offset_1, </w:t>
            </w:r>
          </w:p>
          <w:p w14:paraId="1DCD478F" w14:textId="77777777" w:rsidR="00484999" w:rsidRPr="00486803" w:rsidRDefault="00484999" w:rsidP="00C16247">
            <w:pPr>
              <w:pStyle w:val="ac"/>
              <w:spacing w:line="254" w:lineRule="auto"/>
              <w:rPr>
                <w:rFonts w:cs="Arial"/>
              </w:rPr>
            </w:pPr>
            <w:r w:rsidRPr="00486803">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c"/>
              <w:spacing w:line="254" w:lineRule="auto"/>
              <w:rPr>
                <w:rFonts w:cs="Arial"/>
              </w:rPr>
            </w:pPr>
            <w:r w:rsidRPr="00486803">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ac"/>
              <w:spacing w:line="254" w:lineRule="auto"/>
              <w:rPr>
                <w:rFonts w:cs="Arial"/>
              </w:rPr>
            </w:pPr>
            <w:r w:rsidRPr="00486803">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ac"/>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w:t>
            </w:r>
            <w:r w:rsidRPr="00486803">
              <w:rPr>
                <w:rFonts w:cs="Arial"/>
              </w:rPr>
              <w:lastRenderedPageBreak/>
              <w:t xml:space="preserve">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c"/>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c"/>
              <w:spacing w:line="254" w:lineRule="auto"/>
              <w:rPr>
                <w:rFonts w:cs="Arial"/>
              </w:rPr>
            </w:pPr>
            <w:r w:rsidRPr="00486803">
              <w:rPr>
                <w:rFonts w:cs="Arial"/>
              </w:rPr>
              <w:t xml:space="preserve">On 1): Yes. Coupling K_offset value determination with common TA </w:t>
            </w:r>
            <w:r w:rsidRPr="00486803">
              <w:t>is a too much optimization for a basic scheduling parameter as fundamental as K_offset.</w:t>
            </w:r>
          </w:p>
          <w:p w14:paraId="321F57B1" w14:textId="77777777" w:rsidR="00484999" w:rsidRPr="00486803" w:rsidRDefault="00484999" w:rsidP="00C16247">
            <w:pPr>
              <w:pStyle w:val="ac"/>
              <w:spacing w:line="254" w:lineRule="auto"/>
              <w:rPr>
                <w:rFonts w:cs="Arial"/>
              </w:rPr>
            </w:pPr>
            <w:r w:rsidRPr="00486803">
              <w:rPr>
                <w:rFonts w:cs="Arial"/>
              </w:rPr>
              <w:t>On 2): Either option is fine.</w:t>
            </w:r>
          </w:p>
          <w:p w14:paraId="7773EF99" w14:textId="77777777" w:rsidR="00484999" w:rsidRPr="00486803" w:rsidRDefault="00484999" w:rsidP="00C16247">
            <w:pPr>
              <w:pStyle w:val="ac"/>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(2), We prefre option 2 with slot level K-offset indication as this is straight forward for schedulilng.</w:t>
            </w:r>
          </w:p>
          <w:p w14:paraId="6923658E" w14:textId="77777777" w:rsidR="00484999" w:rsidRPr="00486803" w:rsidRDefault="00484999" w:rsidP="00C16247">
            <w:pPr>
              <w:pStyle w:val="ac"/>
              <w:spacing w:line="254" w:lineRule="auto"/>
              <w:rPr>
                <w:rFonts w:cs="Arial"/>
              </w:rPr>
            </w:pPr>
            <w:r w:rsidRPr="00AE5033">
              <w:rPr>
                <w:rFonts w:cs="Arial" w:hint="eastAsia"/>
              </w:rPr>
              <w:t>F</w:t>
            </w:r>
            <w:r w:rsidRPr="00AE5033">
              <w:rPr>
                <w:rFonts w:cs="Arial"/>
              </w:rPr>
              <w:t xml:space="preserve">or (3), We think there should be different sets of values for different scenarios (GEO,LEO, MEO). </w:t>
            </w:r>
            <w:r w:rsidRPr="00486803">
              <w:rPr>
                <w:rFonts w:cs="Arial"/>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There is no misalignment. But, if RRC configuration is only used to update, there could be a misalignment.</w:t>
            </w:r>
          </w:p>
          <w:p w14:paraId="0D9DB13A" w14:textId="77777777" w:rsidR="00484999" w:rsidRDefault="00484999" w:rsidP="008C1CA4">
            <w:pPr>
              <w:pStyle w:val="ac"/>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c"/>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c"/>
              <w:numPr>
                <w:ilvl w:val="0"/>
                <w:numId w:val="92"/>
              </w:numPr>
              <w:spacing w:after="160" w:line="252" w:lineRule="auto"/>
              <w:rPr>
                <w:rFonts w:eastAsia="游明朝" w:cs="Arial"/>
              </w:rPr>
            </w:pPr>
            <w:r w:rsidRPr="00486803">
              <w:rPr>
                <w:rFonts w:eastAsia="游明朝" w:cs="Arial"/>
              </w:rPr>
              <w:t xml:space="preserve">If the Koffset is derived from common TA drift rate based on UE calculation, misalignment between gNB and UE may occur. </w:t>
            </w:r>
          </w:p>
          <w:p w14:paraId="2E3EAED3" w14:textId="77777777" w:rsidR="00484999" w:rsidRPr="00486803" w:rsidRDefault="00484999" w:rsidP="008C1CA4">
            <w:pPr>
              <w:pStyle w:val="ac"/>
              <w:numPr>
                <w:ilvl w:val="0"/>
                <w:numId w:val="92"/>
              </w:numPr>
              <w:spacing w:after="160" w:line="252" w:lineRule="auto"/>
              <w:rPr>
                <w:rFonts w:eastAsia="游明朝" w:cs="Arial"/>
              </w:rPr>
            </w:pPr>
            <w:r w:rsidRPr="00486803">
              <w:rPr>
                <w:rFonts w:eastAsia="游明朝" w:cs="Arial"/>
              </w:rPr>
              <w:t xml:space="preserve">We slightly prefer option 2 (based on slot) because K1/K2 is slot basis. </w:t>
            </w:r>
          </w:p>
          <w:p w14:paraId="35C5ACC5" w14:textId="77777777" w:rsidR="00484999" w:rsidRPr="00486803" w:rsidRDefault="00484999" w:rsidP="008C1CA4">
            <w:pPr>
              <w:pStyle w:val="ac"/>
              <w:numPr>
                <w:ilvl w:val="0"/>
                <w:numId w:val="92"/>
              </w:numPr>
              <w:spacing w:after="160" w:line="252" w:lineRule="auto"/>
              <w:rPr>
                <w:rFonts w:eastAsia="游明朝" w:cs="Arial"/>
              </w:rPr>
            </w:pPr>
            <w:r w:rsidRPr="00486803">
              <w:rPr>
                <w:rFonts w:eastAsia="游明朝"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c"/>
              <w:spacing w:line="254" w:lineRule="auto"/>
              <w:rPr>
                <w:rFonts w:eastAsia="游明朝"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c"/>
              <w:numPr>
                <w:ilvl w:val="0"/>
                <w:numId w:val="93"/>
              </w:numPr>
              <w:spacing w:after="160" w:line="254" w:lineRule="auto"/>
              <w:rPr>
                <w:rFonts w:cs="Arial"/>
              </w:rPr>
            </w:pPr>
            <w:r w:rsidRPr="00486803">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ac"/>
              <w:numPr>
                <w:ilvl w:val="0"/>
                <w:numId w:val="93"/>
              </w:numPr>
              <w:spacing w:after="160" w:line="254" w:lineRule="auto"/>
              <w:rPr>
                <w:rFonts w:cs="Arial"/>
              </w:rPr>
            </w:pPr>
            <w:r w:rsidRPr="00486803">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c"/>
              <w:numPr>
                <w:ilvl w:val="0"/>
                <w:numId w:val="93"/>
              </w:numPr>
              <w:spacing w:after="160" w:line="254" w:lineRule="auto"/>
              <w:rPr>
                <w:rFonts w:cs="Arial"/>
                <w:lang w:val="de-DE"/>
              </w:rPr>
            </w:pPr>
            <w:r w:rsidRPr="00486803">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c"/>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c"/>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c"/>
              <w:spacing w:line="254" w:lineRule="auto"/>
            </w:pPr>
            <w:r w:rsidRPr="00486803">
              <w:t>2): Both are fine.</w:t>
            </w:r>
          </w:p>
          <w:p w14:paraId="4CB190F6" w14:textId="77777777" w:rsidR="00484999" w:rsidRPr="00486803" w:rsidRDefault="00484999" w:rsidP="00C16247">
            <w:pPr>
              <w:pStyle w:val="ac"/>
              <w:spacing w:line="254" w:lineRule="auto"/>
              <w:rPr>
                <w:rFonts w:cs="Arial"/>
              </w:rPr>
            </w:pPr>
            <w:r w:rsidRPr="00486803">
              <w:t xml:space="preserve">3): The value of K_offset depends on the maximum possible TA compensation </w:t>
            </w:r>
            <w:r w:rsidRPr="00486803">
              <w:lastRenderedPageBreak/>
              <w:t>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c"/>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c"/>
              <w:spacing w:line="254" w:lineRule="auto"/>
              <w:rPr>
                <w:rFonts w:cs="Arial"/>
              </w:rPr>
            </w:pPr>
            <w:r w:rsidRPr="00AE5033">
              <w:rPr>
                <w:rFonts w:cs="Arial"/>
              </w:rPr>
              <w:t>On 1) YES since UE might update the common TA autonomously. we share the same view with Nokia that UE autonomous behavior for the K-offset update shoub be avoid here.</w:t>
            </w:r>
          </w:p>
          <w:p w14:paraId="6DDDF1CF" w14:textId="77777777" w:rsidR="00484999" w:rsidRPr="00486803" w:rsidRDefault="00484999" w:rsidP="00C16247">
            <w:pPr>
              <w:pStyle w:val="ac"/>
              <w:spacing w:line="254" w:lineRule="auto"/>
              <w:rPr>
                <w:rFonts w:cs="Arial"/>
              </w:rPr>
            </w:pPr>
            <w:r w:rsidRPr="00486803">
              <w:rPr>
                <w:rFonts w:cs="Arial"/>
              </w:rPr>
              <w:t>On 2) Either option is fine</w:t>
            </w:r>
          </w:p>
          <w:p w14:paraId="769280B7" w14:textId="77777777" w:rsidR="00484999" w:rsidRPr="00486803" w:rsidRDefault="00484999" w:rsidP="00C16247">
            <w:pPr>
              <w:pStyle w:val="ac"/>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c"/>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ac"/>
              <w:spacing w:line="254" w:lineRule="auto"/>
              <w:rPr>
                <w:rFonts w:eastAsia="Malgun Gothic" w:cs="Arial"/>
              </w:rPr>
            </w:pPr>
            <w:r w:rsidRPr="00486803">
              <w:rPr>
                <w:rFonts w:eastAsia="Malgun Gothic" w:cs="Arial" w:hint="eastAsia"/>
              </w:rPr>
              <w:t>For Q1, yes</w:t>
            </w:r>
          </w:p>
          <w:p w14:paraId="649454AB" w14:textId="77777777" w:rsidR="00484999" w:rsidRPr="00486803" w:rsidRDefault="00484999" w:rsidP="00C16247">
            <w:pPr>
              <w:pStyle w:val="ac"/>
              <w:spacing w:line="254" w:lineRule="auto"/>
              <w:rPr>
                <w:rFonts w:eastAsia="Malgun Gothic" w:cs="Arial"/>
              </w:rPr>
            </w:pPr>
            <w:r w:rsidRPr="00486803">
              <w:rPr>
                <w:rFonts w:eastAsia="Malgun Gothic" w:cs="Arial"/>
              </w:rPr>
              <w:t>For Q2, we slightly prefere option 2.</w:t>
            </w:r>
          </w:p>
          <w:p w14:paraId="298105E7" w14:textId="77777777" w:rsidR="00484999" w:rsidRPr="00AE5033" w:rsidRDefault="00484999" w:rsidP="00C16247">
            <w:pPr>
              <w:pStyle w:val="ac"/>
              <w:spacing w:line="254" w:lineRule="auto"/>
              <w:rPr>
                <w:rFonts w:cs="Arial"/>
              </w:rPr>
            </w:pPr>
            <w:r w:rsidRPr="00AE5033">
              <w:rPr>
                <w:rFonts w:eastAsia="Malgun Gothic" w:cs="Arial"/>
              </w:rPr>
              <w:t xml:space="preserve">For Q3, K_offset value ranges depends on deployment scenarios, e.g., GEO, LEO-600, LEO-1200. </w:t>
            </w:r>
          </w:p>
        </w:tc>
      </w:tr>
      <w:tr w:rsidR="00484999" w:rsidRPr="00147FAE" w14:paraId="11D36DD5" w14:textId="77777777" w:rsidTr="00C16247">
        <w:tc>
          <w:tcPr>
            <w:tcW w:w="1795" w:type="dxa"/>
          </w:tcPr>
          <w:p w14:paraId="194C696F"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237596E6" w14:textId="77777777" w:rsidR="00484999" w:rsidRPr="00486803" w:rsidRDefault="00484999" w:rsidP="00C16247">
            <w:pPr>
              <w:pStyle w:val="ac"/>
              <w:spacing w:line="254" w:lineRule="auto"/>
              <w:rPr>
                <w:rFonts w:eastAsia="Malgun Gothic" w:cs="Arial"/>
              </w:rPr>
            </w:pPr>
            <w:r w:rsidRPr="00486803">
              <w:rPr>
                <w:rFonts w:eastAsia="Malgun Gothic" w:cs="Arial"/>
              </w:rPr>
              <w:t>Yes for Q1. In addition, we don’t see the need/benefits of having Koffset explicitly dependent on varying common TA.</w:t>
            </w:r>
          </w:p>
          <w:p w14:paraId="712ACBA5" w14:textId="77777777" w:rsidR="00484999" w:rsidRPr="00486803" w:rsidRDefault="00484999" w:rsidP="00C16247">
            <w:pPr>
              <w:pStyle w:val="ac"/>
              <w:spacing w:line="254" w:lineRule="auto"/>
              <w:rPr>
                <w:rFonts w:eastAsia="Malgun Gothic" w:cs="Arial"/>
              </w:rPr>
            </w:pPr>
            <w:r w:rsidRPr="00486803">
              <w:rPr>
                <w:rFonts w:eastAsia="Malgun Gothic"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c"/>
              <w:spacing w:line="254" w:lineRule="auto"/>
              <w:rPr>
                <w:rFonts w:eastAsia="Malgun Gothic" w:cs="Arial"/>
              </w:rPr>
            </w:pPr>
            <w:r>
              <w:rPr>
                <w:rFonts w:eastAsia="游明朝" w:cs="Arial" w:hint="eastAsia"/>
              </w:rPr>
              <w:t>S</w:t>
            </w:r>
            <w:r>
              <w:rPr>
                <w:rFonts w:eastAsia="游明朝" w:cs="Arial"/>
              </w:rPr>
              <w:t>ony</w:t>
            </w:r>
          </w:p>
        </w:tc>
        <w:tc>
          <w:tcPr>
            <w:tcW w:w="7834" w:type="dxa"/>
          </w:tcPr>
          <w:p w14:paraId="05618670" w14:textId="77777777" w:rsidR="00484999" w:rsidRDefault="00484999" w:rsidP="008C1CA4">
            <w:pPr>
              <w:pStyle w:val="ac"/>
              <w:numPr>
                <w:ilvl w:val="0"/>
                <w:numId w:val="94"/>
              </w:numPr>
              <w:spacing w:after="160" w:line="254" w:lineRule="auto"/>
              <w:rPr>
                <w:rFonts w:eastAsia="游明朝" w:cs="Arial"/>
              </w:rPr>
            </w:pPr>
            <w:r>
              <w:rPr>
                <w:rFonts w:eastAsia="游明朝" w:cs="Arial"/>
              </w:rPr>
              <w:t>YES</w:t>
            </w:r>
          </w:p>
          <w:p w14:paraId="096F32DC" w14:textId="77777777" w:rsidR="00484999" w:rsidRDefault="00484999" w:rsidP="008C1CA4">
            <w:pPr>
              <w:pStyle w:val="ac"/>
              <w:numPr>
                <w:ilvl w:val="0"/>
                <w:numId w:val="94"/>
              </w:numPr>
              <w:spacing w:after="160" w:line="254" w:lineRule="auto"/>
              <w:rPr>
                <w:rFonts w:eastAsia="游明朝" w:cs="Arial"/>
              </w:rPr>
            </w:pPr>
            <w:r>
              <w:rPr>
                <w:rFonts w:eastAsia="游明朝" w:cs="Arial" w:hint="eastAsia"/>
              </w:rPr>
              <w:t>O</w:t>
            </w:r>
            <w:r>
              <w:rPr>
                <w:rFonts w:eastAsia="游明朝" w:cs="Arial"/>
              </w:rPr>
              <w:t>ption 2.</w:t>
            </w:r>
          </w:p>
          <w:p w14:paraId="09FECFEE" w14:textId="77777777" w:rsidR="00484999" w:rsidRPr="00486803" w:rsidRDefault="00484999" w:rsidP="008C1CA4">
            <w:pPr>
              <w:pStyle w:val="ac"/>
              <w:numPr>
                <w:ilvl w:val="0"/>
                <w:numId w:val="94"/>
              </w:numPr>
              <w:spacing w:after="160" w:line="254" w:lineRule="auto"/>
              <w:rPr>
                <w:rFonts w:eastAsia="游明朝" w:cs="Arial"/>
              </w:rPr>
            </w:pPr>
            <w:r w:rsidRPr="00486803">
              <w:rPr>
                <w:rFonts w:eastAsia="游明朝" w:cs="Arial" w:hint="eastAsia"/>
              </w:rPr>
              <w:t>T</w:t>
            </w:r>
            <w:r w:rsidRPr="00486803">
              <w:rPr>
                <w:rFonts w:eastAsia="游明朝"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c"/>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c"/>
              <w:numPr>
                <w:ilvl w:val="0"/>
                <w:numId w:val="95"/>
              </w:numPr>
              <w:spacing w:after="160" w:line="254" w:lineRule="auto"/>
              <w:rPr>
                <w:rFonts w:cs="Arial"/>
              </w:rPr>
            </w:pPr>
            <w:r w:rsidRPr="00486803">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ac"/>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c"/>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c"/>
              <w:spacing w:line="254" w:lineRule="auto"/>
              <w:rPr>
                <w:rFonts w:cs="Arial"/>
              </w:rPr>
            </w:pPr>
            <w:r w:rsidRPr="00486803">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ac"/>
              <w:spacing w:line="254" w:lineRule="auto"/>
              <w:rPr>
                <w:rFonts w:cs="Arial"/>
              </w:rPr>
            </w:pPr>
            <w:r w:rsidRPr="00486803">
              <w:rPr>
                <w:rFonts w:cs="Arial"/>
              </w:rPr>
              <w:t>For 2), we slight prefer option 1. For option 2, the K_offset may have differrent value range due to the different numerology.</w:t>
            </w:r>
          </w:p>
          <w:p w14:paraId="4BAA01F7"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c"/>
              <w:spacing w:line="254" w:lineRule="auto"/>
              <w:rPr>
                <w:rFonts w:cs="Arial"/>
                <w:lang w:val="de-DE"/>
              </w:rPr>
            </w:pPr>
            <w:r>
              <w:rPr>
                <w:rFonts w:eastAsia="游明朝" w:cs="Arial"/>
                <w:lang w:val="en-GB"/>
              </w:rPr>
              <w:t>Fraunhofer</w:t>
            </w:r>
          </w:p>
        </w:tc>
        <w:tc>
          <w:tcPr>
            <w:tcW w:w="7834" w:type="dxa"/>
          </w:tcPr>
          <w:p w14:paraId="1B263E8B" w14:textId="77777777" w:rsidR="00484999" w:rsidRDefault="00484999" w:rsidP="00C16247">
            <w:pPr>
              <w:pStyle w:val="ac"/>
              <w:spacing w:line="254" w:lineRule="auto"/>
              <w:rPr>
                <w:rFonts w:eastAsia="游明朝" w:cs="Arial"/>
              </w:rPr>
            </w:pPr>
            <w:r w:rsidRPr="00486803">
              <w:rPr>
                <w:rFonts w:eastAsia="游明朝"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游明朝" w:cs="Arial"/>
              </w:rPr>
              <w:t xml:space="preserve">With respect to the questions asked above: </w:t>
            </w:r>
          </w:p>
          <w:p w14:paraId="253A2115" w14:textId="77777777" w:rsidR="00484999" w:rsidRPr="00486803" w:rsidRDefault="00484999" w:rsidP="008C1CA4">
            <w:pPr>
              <w:pStyle w:val="ac"/>
              <w:numPr>
                <w:ilvl w:val="0"/>
                <w:numId w:val="96"/>
              </w:numPr>
              <w:spacing w:after="160" w:line="254" w:lineRule="auto"/>
              <w:rPr>
                <w:rFonts w:eastAsia="游明朝" w:cs="Arial"/>
              </w:rPr>
            </w:pPr>
            <w:r w:rsidRPr="00486803">
              <w:rPr>
                <w:rFonts w:eastAsia="游明朝"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sidRPr="00486803">
              <w:rPr>
                <w:rFonts w:eastAsia="游明朝"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c"/>
              <w:numPr>
                <w:ilvl w:val="0"/>
                <w:numId w:val="96"/>
              </w:numPr>
              <w:spacing w:after="160" w:line="254" w:lineRule="auto"/>
              <w:rPr>
                <w:rFonts w:eastAsia="游明朝" w:cs="Arial"/>
              </w:rPr>
            </w:pPr>
            <w:r w:rsidRPr="00486803">
              <w:rPr>
                <w:rFonts w:eastAsia="游明朝" w:cs="Arial"/>
              </w:rPr>
              <w:t xml:space="preserve">Either option is fine as the conversion is straightforward. We have a slight preference over Option#2. </w:t>
            </w:r>
          </w:p>
          <w:p w14:paraId="0EA4D480" w14:textId="77777777" w:rsidR="00484999" w:rsidRPr="00486803" w:rsidRDefault="00484999" w:rsidP="00C16247">
            <w:pPr>
              <w:pStyle w:val="ac"/>
              <w:spacing w:line="254" w:lineRule="auto"/>
              <w:rPr>
                <w:rFonts w:cs="Arial"/>
              </w:rPr>
            </w:pPr>
            <w:r w:rsidRPr="00486803">
              <w:rPr>
                <w:rFonts w:eastAsia="游明朝" w:cs="Arial"/>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ac"/>
              <w:spacing w:line="254" w:lineRule="auto"/>
              <w:rPr>
                <w:rFonts w:eastAsia="游明朝"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c"/>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c"/>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c"/>
              <w:spacing w:line="254" w:lineRule="auto"/>
              <w:rPr>
                <w:rFonts w:eastAsia="游明朝"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c"/>
              <w:spacing w:line="254" w:lineRule="auto"/>
              <w:rPr>
                <w:rFonts w:eastAsia="Malgun Gothic" w:cs="Arial"/>
              </w:rPr>
            </w:pPr>
            <w:r>
              <w:rPr>
                <w:rFonts w:eastAsia="游明朝" w:cs="Arial"/>
              </w:rPr>
              <w:t>Baicells</w:t>
            </w:r>
          </w:p>
        </w:tc>
        <w:tc>
          <w:tcPr>
            <w:tcW w:w="7834" w:type="dxa"/>
          </w:tcPr>
          <w:p w14:paraId="13B9C947" w14:textId="77777777" w:rsidR="00484999" w:rsidRPr="00486803" w:rsidRDefault="00484999" w:rsidP="00C16247">
            <w:pPr>
              <w:pStyle w:val="ac"/>
              <w:spacing w:line="254" w:lineRule="auto"/>
              <w:rPr>
                <w:rFonts w:eastAsia="Malgun Gothic" w:cs="Arial"/>
              </w:rPr>
            </w:pPr>
            <w:r w:rsidRPr="00486803">
              <w:rPr>
                <w:rFonts w:eastAsia="Malgun Gothic" w:cs="Arial"/>
              </w:rPr>
              <w:t>For clarity, we propose to state ‘Cell-specific K_offset’ explicitly instead of ‘K_offset’ in this issue.</w:t>
            </w:r>
          </w:p>
          <w:p w14:paraId="596B5706" w14:textId="77777777" w:rsidR="00484999" w:rsidRDefault="00484999" w:rsidP="008C1CA4">
            <w:pPr>
              <w:pStyle w:val="ac"/>
              <w:numPr>
                <w:ilvl w:val="0"/>
                <w:numId w:val="98"/>
              </w:numPr>
              <w:spacing w:after="160" w:line="254" w:lineRule="auto"/>
              <w:rPr>
                <w:rFonts w:eastAsia="游明朝" w:cs="Arial"/>
              </w:rPr>
            </w:pPr>
            <w:r w:rsidRPr="00486803">
              <w:rPr>
                <w:rFonts w:eastAsia="Malgun Gothic" w:cs="Arial" w:hint="eastAsia"/>
              </w:rPr>
              <w:t xml:space="preserve">For Q1, </w:t>
            </w:r>
            <w:r w:rsidRPr="00486803">
              <w:rPr>
                <w:rFonts w:eastAsia="游明朝" w:cs="Arial"/>
              </w:rPr>
              <w:t xml:space="preserve">YES, if </w:t>
            </w:r>
            <w:r w:rsidRPr="00486803">
              <w:rPr>
                <w:rFonts w:eastAsia="Malgun Gothic" w:cs="Arial"/>
              </w:rPr>
              <w:t xml:space="preserve">Cell-specific K_offset is time-varying, </w:t>
            </w:r>
            <w:r w:rsidRPr="00486803">
              <w:rPr>
                <w:rFonts w:eastAsia="游明朝" w:cs="Arial"/>
              </w:rPr>
              <w:t xml:space="preserve">misalignment between gNB and UE may occur. </w:t>
            </w:r>
            <w:r>
              <w:rPr>
                <w:rFonts w:eastAsia="游明朝" w:cs="Arial"/>
              </w:rPr>
              <w:t>A mechanism to avoid the misalignment should be discussed.</w:t>
            </w:r>
          </w:p>
          <w:p w14:paraId="05F65DCC" w14:textId="77777777" w:rsidR="00484999" w:rsidRDefault="00484999" w:rsidP="008C1CA4">
            <w:pPr>
              <w:pStyle w:val="ac"/>
              <w:numPr>
                <w:ilvl w:val="0"/>
                <w:numId w:val="98"/>
              </w:numPr>
              <w:spacing w:after="160" w:line="254" w:lineRule="auto"/>
              <w:rPr>
                <w:rFonts w:eastAsia="游明朝"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游明朝" w:cs="Arial" w:hint="eastAsia"/>
              </w:rPr>
              <w:t>O</w:t>
            </w:r>
            <w:r>
              <w:rPr>
                <w:rFonts w:eastAsia="游明朝" w:cs="Arial"/>
              </w:rPr>
              <w:t>ption 2.</w:t>
            </w:r>
          </w:p>
          <w:p w14:paraId="5778FBB4" w14:textId="77777777" w:rsidR="00484999" w:rsidRPr="00486803" w:rsidRDefault="00484999" w:rsidP="008C1CA4">
            <w:pPr>
              <w:pStyle w:val="ac"/>
              <w:numPr>
                <w:ilvl w:val="0"/>
                <w:numId w:val="98"/>
              </w:numPr>
              <w:spacing w:after="160" w:line="254" w:lineRule="auto"/>
              <w:rPr>
                <w:rFonts w:eastAsia="游明朝" w:cs="Arial"/>
              </w:rPr>
            </w:pPr>
            <w:r w:rsidRPr="00486803">
              <w:rPr>
                <w:rFonts w:eastAsia="Malgun Gothic" w:cs="Arial" w:hint="eastAsia"/>
              </w:rPr>
              <w:t>For Q</w:t>
            </w:r>
            <w:r w:rsidRPr="00486803">
              <w:rPr>
                <w:rFonts w:eastAsia="Malgun Gothic" w:cs="Arial"/>
              </w:rPr>
              <w:t>3</w:t>
            </w:r>
            <w:r w:rsidRPr="00486803">
              <w:rPr>
                <w:rFonts w:eastAsia="Malgun Gothic" w:cs="Arial" w:hint="eastAsia"/>
              </w:rPr>
              <w:t xml:space="preserve">, </w:t>
            </w:r>
            <w:r w:rsidRPr="00486803">
              <w:rPr>
                <w:rFonts w:eastAsia="游明朝" w:cs="Arial"/>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ac"/>
              <w:spacing w:line="254" w:lineRule="auto"/>
              <w:rPr>
                <w:rFonts w:eastAsia="游明朝" w:cs="Arial"/>
              </w:rPr>
            </w:pPr>
            <w:r>
              <w:rPr>
                <w:rFonts w:eastAsia="游明朝" w:cs="Arial"/>
              </w:rPr>
              <w:t>MediaTek</w:t>
            </w:r>
          </w:p>
        </w:tc>
        <w:tc>
          <w:tcPr>
            <w:tcW w:w="7834" w:type="dxa"/>
          </w:tcPr>
          <w:p w14:paraId="6D72C16E"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ac"/>
              <w:spacing w:line="254" w:lineRule="auto"/>
              <w:rPr>
                <w:rFonts w:eastAsia="Malgun Gothic" w:cs="Arial"/>
              </w:rPr>
            </w:pPr>
            <w:r w:rsidRPr="00486803">
              <w:rPr>
                <w:rFonts w:eastAsia="Malgun Gothic" w:cs="Arial"/>
              </w:rPr>
              <w:t>Q2: Option 2.a. K_offset can be coarse granularity of a slot. This is sufficient to ensure more efficient UL scheduler operations.</w:t>
            </w:r>
          </w:p>
          <w:p w14:paraId="7A6EC185"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t>On coupling K_offset with common TA</w:t>
      </w:r>
    </w:p>
    <w:p w14:paraId="16BF41CC" w14:textId="43BB444F" w:rsidR="00F01F6C" w:rsidRPr="002C3096" w:rsidRDefault="00F01F6C" w:rsidP="00F01F6C">
      <w:pPr>
        <w:rPr>
          <w:rFonts w:ascii="Arial" w:hAnsi="Arial" w:cs="Arial"/>
        </w:rPr>
      </w:pPr>
      <w:r w:rsidRPr="002C3096">
        <w:rPr>
          <w:rFonts w:ascii="Arial" w:hAnsi="Arial" w:cs="Arial"/>
        </w:rPr>
        <w:t>[1</w:t>
      </w:r>
      <w:r w:rsidR="002C3096" w:rsidRPr="002C3096">
        <w:rPr>
          <w:rFonts w:ascii="Arial" w:hAnsi="Arial" w:cs="Arial"/>
        </w:rPr>
        <w:t>5</w:t>
      </w:r>
      <w:r w:rsidRPr="002C3096">
        <w:rPr>
          <w:rFonts w:ascii="Arial" w:hAnsi="Arial" w:cs="Arial"/>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f2"/>
        <w:numPr>
          <w:ilvl w:val="0"/>
          <w:numId w:val="104"/>
        </w:numPr>
        <w:ind w:firstLine="420"/>
        <w:rPr>
          <w:rFonts w:ascii="Arial" w:hAnsi="Arial" w:cs="Arial"/>
        </w:rPr>
      </w:pPr>
      <w:r w:rsidRPr="002C3096">
        <w:rPr>
          <w:rFonts w:ascii="Arial" w:hAnsi="Arial" w:cs="Arial"/>
        </w:rPr>
        <w:t xml:space="preserve">[Apple, FGI, ZTE, </w:t>
      </w:r>
      <w:r w:rsidR="002C3096" w:rsidRPr="002C3096">
        <w:rPr>
          <w:rFonts w:ascii="Arial" w:hAnsi="Arial" w:cs="Arial"/>
        </w:rPr>
        <w:t>Nokia/NSB, Ericsson, Panasonic, Spreadtrum, CAICT, LG, QC, Sony, vivo, OPPO, Baicells, MediaTek</w:t>
      </w:r>
      <w:r w:rsidRPr="002C3096">
        <w:rPr>
          <w:rFonts w:ascii="Arial" w:hAnsi="Arial" w:cs="Arial"/>
        </w:rPr>
        <w:t>]</w:t>
      </w:r>
    </w:p>
    <w:p w14:paraId="0CDD1755" w14:textId="02386478" w:rsidR="00E61D13" w:rsidRPr="002C3096" w:rsidRDefault="00F01F6C" w:rsidP="00E61D13">
      <w:pPr>
        <w:rPr>
          <w:rFonts w:ascii="Arial" w:hAnsi="Arial" w:cs="Arial"/>
        </w:rPr>
      </w:pPr>
      <w:r w:rsidRPr="002C3096">
        <w:rPr>
          <w:rFonts w:ascii="Arial" w:hAnsi="Arial" w:cs="Arial"/>
        </w:rPr>
        <w:t>[</w:t>
      </w:r>
      <w:r w:rsidR="002C3096" w:rsidRPr="002C3096">
        <w:rPr>
          <w:rFonts w:ascii="Arial" w:hAnsi="Arial" w:cs="Arial"/>
        </w:rPr>
        <w:t>7</w:t>
      </w:r>
      <w:r w:rsidRPr="002C3096">
        <w:rPr>
          <w:rFonts w:ascii="Arial" w:hAnsi="Arial" w:cs="Arial"/>
        </w:rPr>
        <w:t>] companies hold the view that the misalignment issue may not occur.</w:t>
      </w:r>
    </w:p>
    <w:p w14:paraId="436FFDD5" w14:textId="2DF74584" w:rsidR="00F01F6C" w:rsidRPr="002C3096" w:rsidRDefault="00F01F6C" w:rsidP="00700C60">
      <w:pPr>
        <w:pStyle w:val="aff2"/>
        <w:numPr>
          <w:ilvl w:val="0"/>
          <w:numId w:val="104"/>
        </w:numPr>
        <w:ind w:firstLine="420"/>
        <w:rPr>
          <w:rFonts w:ascii="Arial" w:hAnsi="Arial" w:cs="Arial"/>
        </w:rPr>
      </w:pPr>
      <w:r w:rsidRPr="002C3096">
        <w:rPr>
          <w:rFonts w:ascii="Arial" w:hAnsi="Arial" w:cs="Arial"/>
        </w:rPr>
        <w:t>[Xiaomi</w:t>
      </w:r>
      <w:r w:rsidR="002C3096" w:rsidRPr="002C3096">
        <w:rPr>
          <w:rFonts w:ascii="Arial" w:hAnsi="Arial" w:cs="Arial"/>
        </w:rPr>
        <w:t>, Intel, Lenovo/MM, Samsung, Huawei/HiSi, CMCC, Franuhofer</w:t>
      </w:r>
      <w:r w:rsidRPr="002C3096">
        <w:rPr>
          <w:rFonts w:ascii="Arial" w:hAnsi="Arial" w:cs="Arial"/>
        </w:rPr>
        <w:t>]</w:t>
      </w:r>
    </w:p>
    <w:p w14:paraId="59D7746E" w14:textId="43D135CC" w:rsidR="002C3096" w:rsidRPr="002C3096" w:rsidRDefault="002C3096" w:rsidP="00E61D13">
      <w:pPr>
        <w:rPr>
          <w:rFonts w:ascii="Arial" w:hAnsi="Arial" w:cs="Arial"/>
        </w:rPr>
      </w:pPr>
      <w:r w:rsidRPr="002C3096">
        <w:rPr>
          <w:rFonts w:ascii="Arial" w:hAnsi="Arial" w:cs="Arial"/>
        </w:rPr>
        <w:t xml:space="preserve">Besides, </w:t>
      </w:r>
      <w:r w:rsidR="00F01F6C" w:rsidRPr="002C3096">
        <w:rPr>
          <w:rFonts w:ascii="Arial" w:hAnsi="Arial" w:cs="Arial"/>
        </w:rPr>
        <w:t>[</w:t>
      </w:r>
      <w:r w:rsidRPr="002C3096">
        <w:rPr>
          <w:rFonts w:ascii="Arial" w:hAnsi="Arial" w:cs="Arial"/>
        </w:rPr>
        <w:t>Intel, Fraunhofer</w:t>
      </w:r>
      <w:r w:rsidR="00F01F6C" w:rsidRPr="002C3096">
        <w:rPr>
          <w:rFonts w:ascii="Arial" w:hAnsi="Arial" w:cs="Arial"/>
        </w:rPr>
        <w:t>] point out that coupling K_offset with common TA can save more than 1 bit overhead.</w:t>
      </w:r>
    </w:p>
    <w:p w14:paraId="7B929C8A" w14:textId="1432B2D1" w:rsidR="002C3096" w:rsidRPr="00486803" w:rsidRDefault="002C3096" w:rsidP="002C3096">
      <w:pPr>
        <w:rPr>
          <w:rFonts w:ascii="Arial" w:hAnsi="Arial" w:cs="Arial"/>
        </w:rPr>
      </w:pPr>
      <w:r w:rsidRPr="00486803">
        <w:rPr>
          <w:rFonts w:ascii="Arial" w:hAnsi="Arial" w:cs="Arial"/>
        </w:rPr>
        <w:lastRenderedPageBreak/>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Moderator recommendation on Issue #1 – Coupling K_offset with common TA:</w:t>
      </w:r>
    </w:p>
    <w:p w14:paraId="74CDD41B" w14:textId="529FF2A4" w:rsidR="002C3096" w:rsidRPr="00486803" w:rsidRDefault="002C3096" w:rsidP="002C3096">
      <w:pPr>
        <w:rPr>
          <w:rFonts w:ascii="Arial" w:hAnsi="Arial" w:cs="Arial"/>
        </w:rPr>
      </w:pPr>
      <w:r w:rsidRPr="00486803">
        <w:rPr>
          <w:rFonts w:ascii="Arial" w:hAnsi="Arial" w:cs="Arial"/>
          <w:highlight w:val="cyan"/>
        </w:rPr>
        <w:t>It is recommended that companies check each other’s comments, analyze the implications of coupling K_offset with common TA, and bring more inputs to the next RAN1 meeting.</w:t>
      </w:r>
      <w:r w:rsidRPr="00486803">
        <w:rPr>
          <w:rFonts w:ascii="Arial" w:hAnsi="Arial" w:cs="Arial"/>
        </w:rPr>
        <w:t xml:space="preserve"> </w:t>
      </w:r>
    </w:p>
    <w:p w14:paraId="1805EDEA" w14:textId="77777777" w:rsidR="002C3096" w:rsidRPr="00486803" w:rsidRDefault="002C3096" w:rsidP="00E61D13"/>
    <w:p w14:paraId="0F0F56DE" w14:textId="26B46B8B" w:rsidR="00E61D13" w:rsidRPr="00AE5033" w:rsidRDefault="00E61D13" w:rsidP="00E61D13">
      <w:pPr>
        <w:pStyle w:val="31"/>
      </w:pPr>
      <w:r w:rsidRPr="00AE5033">
        <w:t>2.3.2</w:t>
      </w:r>
      <w:r w:rsidRPr="00AE5033">
        <w:tab/>
        <w:t>On the unit of K_offset</w:t>
      </w:r>
    </w:p>
    <w:p w14:paraId="6677578E" w14:textId="77777777" w:rsidR="00E61D13" w:rsidRPr="00486803" w:rsidRDefault="00E61D13" w:rsidP="00E61D13">
      <w:pPr>
        <w:rPr>
          <w:rFonts w:ascii="Arial" w:eastAsia="ＭＳ Ｐゴシック" w:hAnsi="Arial" w:cs="Arial"/>
        </w:rPr>
      </w:pPr>
      <w:r w:rsidRPr="00486803">
        <w:rPr>
          <w:rFonts w:ascii="Arial" w:hAnsi="Arial" w:cs="Arial"/>
        </w:rPr>
        <w:t>There is good consensus on the unit of K_offset,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[Xiaomi, ZTE, Intel, Ericsson, Spreadtrum, CAICT]</w:t>
            </w:r>
          </w:p>
        </w:tc>
      </w:tr>
    </w:tbl>
    <w:p w14:paraId="74582F98" w14:textId="77777777" w:rsidR="00E61D13" w:rsidRPr="00486803" w:rsidRDefault="00E61D13" w:rsidP="00E61D13">
      <w:pPr>
        <w:rPr>
          <w:rFonts w:ascii="Arial" w:eastAsia="ＭＳ Ｐゴシック" w:hAnsi="Arial" w:cs="Arial"/>
        </w:rPr>
      </w:pPr>
    </w:p>
    <w:p w14:paraId="7BE1CDE7" w14:textId="6AF1F516" w:rsidR="00E61D13" w:rsidRPr="00486803" w:rsidRDefault="00E61D13" w:rsidP="00E61D13">
      <w:pPr>
        <w:rPr>
          <w:rFonts w:ascii="Arial" w:hAnsi="Arial" w:cs="Arial"/>
        </w:rPr>
      </w:pPr>
      <w:r w:rsidRPr="00486803">
        <w:rPr>
          <w:rFonts w:ascii="Arial" w:hAnsi="Arial" w:cs="Arial"/>
        </w:rPr>
        <w:t>Therefore, 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The unit of K_offset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The unit of K_offset is number of slots for a given subcarrier spacing.</w:t>
      </w:r>
    </w:p>
    <w:p w14:paraId="34E28F80" w14:textId="77777777" w:rsidR="00E61D13" w:rsidRPr="00486803" w:rsidRDefault="00E61D13"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rPr>
      </w:pPr>
    </w:p>
    <w:p w14:paraId="6800BA2B" w14:textId="6C88992E" w:rsidR="00E61D13" w:rsidRPr="00AE5033" w:rsidRDefault="00E61D13" w:rsidP="00E61D13">
      <w:pPr>
        <w:pStyle w:val="31"/>
      </w:pPr>
      <w:r w:rsidRPr="00AE5033">
        <w:t>2.3.3</w:t>
      </w:r>
      <w:r w:rsidRPr="00AE5033">
        <w:tab/>
        <w:t>On the range of K_offset</w:t>
      </w:r>
    </w:p>
    <w:p w14:paraId="3D072124" w14:textId="732E947A" w:rsidR="00E61D13" w:rsidRPr="00D270B7" w:rsidRDefault="00D270B7" w:rsidP="00E61D13">
      <w:pPr>
        <w:rPr>
          <w:rFonts w:ascii="Arial" w:hAnsi="Arial" w:cs="Arial"/>
        </w:rPr>
      </w:pPr>
      <w:r w:rsidRPr="00D270B7">
        <w:rPr>
          <w:rFonts w:ascii="Arial" w:hAnsi="Arial" w:cs="Arial"/>
        </w:rPr>
        <w:t>[</w:t>
      </w:r>
      <w:r w:rsidR="0010541C">
        <w:rPr>
          <w:rFonts w:ascii="Arial" w:hAnsi="Arial" w:cs="Arial"/>
        </w:rPr>
        <w:t>14</w:t>
      </w:r>
      <w:r w:rsidRPr="00D270B7">
        <w:rPr>
          <w:rFonts w:ascii="Arial" w:hAnsi="Arial" w:cs="Arial"/>
        </w:rPr>
        <w:t>] companies comment that different ranges can be considered for different scenarios</w:t>
      </w:r>
    </w:p>
    <w:p w14:paraId="4A0E8560" w14:textId="385D3422" w:rsidR="00D270B7" w:rsidRPr="00D270B7" w:rsidRDefault="00D270B7" w:rsidP="00700C60">
      <w:pPr>
        <w:pStyle w:val="aff2"/>
        <w:numPr>
          <w:ilvl w:val="0"/>
          <w:numId w:val="104"/>
        </w:numPr>
        <w:ind w:firstLine="420"/>
        <w:rPr>
          <w:rFonts w:ascii="Arial" w:hAnsi="Arial" w:cs="Arial"/>
        </w:rPr>
      </w:pPr>
      <w:r w:rsidRPr="00D270B7">
        <w:rPr>
          <w:rFonts w:ascii="Arial" w:hAnsi="Arial" w:cs="Arial"/>
        </w:rPr>
        <w:t xml:space="preserve">[Apple, Zhejiang Lab, Xiaomi, ZTE, </w:t>
      </w:r>
      <w:r>
        <w:rPr>
          <w:rFonts w:ascii="Arial" w:hAnsi="Arial" w:cs="Arial"/>
        </w:rPr>
        <w:t xml:space="preserve">Nokia/NSB, Lenovo/MM, Samsung, Panasonic, </w:t>
      </w:r>
      <w:r w:rsidR="0010541C">
        <w:rPr>
          <w:rFonts w:ascii="Arial" w:hAnsi="Arial" w:cs="Arial"/>
        </w:rPr>
        <w:t>CAICT, LG, CMCC, vivo, Fraunhofer, Baicells</w:t>
      </w:r>
      <w:r w:rsidRPr="00D270B7">
        <w:rPr>
          <w:rFonts w:ascii="Arial" w:hAnsi="Arial" w:cs="Arial"/>
        </w:rPr>
        <w:t>]</w:t>
      </w:r>
    </w:p>
    <w:p w14:paraId="65542448" w14:textId="198F7BB3" w:rsidR="00E61D13" w:rsidRDefault="00D270B7" w:rsidP="0010541C">
      <w:pPr>
        <w:rPr>
          <w:rFonts w:ascii="Arial" w:hAnsi="Arial" w:cs="Arial"/>
        </w:rPr>
      </w:pPr>
      <w:r w:rsidRPr="00D270B7">
        <w:rPr>
          <w:rFonts w:ascii="Arial" w:hAnsi="Arial" w:cs="Arial"/>
        </w:rPr>
        <w:t>[Intel] prefer to have full range of K_offset from 0 to maximum value.</w:t>
      </w:r>
    </w:p>
    <w:p w14:paraId="7D3C723E" w14:textId="77777777" w:rsidR="0010541C" w:rsidRPr="00AE5033" w:rsidRDefault="0010541C" w:rsidP="0010541C">
      <w:pPr>
        <w:rPr>
          <w:rFonts w:ascii="Arial" w:hAnsi="Arial" w:cs="Arial"/>
        </w:rPr>
      </w:pPr>
      <w:r w:rsidRPr="00AE5033">
        <w:rPr>
          <w:rFonts w:ascii="Arial" w:hAnsi="Arial" w:cs="Arial"/>
        </w:rPr>
        <w:t>Based on the views expressed, the following proposal is made. Companies are encouraged to provide views on the proposal.</w:t>
      </w:r>
    </w:p>
    <w:p w14:paraId="12F7A119" w14:textId="059E00C0" w:rsidR="0010541C" w:rsidRPr="00AE5033" w:rsidRDefault="0010541C" w:rsidP="0010541C">
      <w:pPr>
        <w:rPr>
          <w:rFonts w:ascii="Arial" w:hAnsi="Arial" w:cs="Arial"/>
          <w:b/>
          <w:bCs/>
          <w:highlight w:val="yellow"/>
          <w:u w:val="single"/>
        </w:rPr>
      </w:pPr>
      <w:r w:rsidRPr="00AE5033">
        <w:rPr>
          <w:rFonts w:ascii="Arial" w:hAnsi="Arial" w:cs="Arial"/>
          <w:b/>
          <w:bCs/>
          <w:highlight w:val="yellow"/>
          <w:u w:val="single"/>
        </w:rPr>
        <w:t>Proposal 2.3.3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Support different value ranges of K_offset for different scenarios.</w:t>
      </w:r>
    </w:p>
    <w:p w14:paraId="3B0287F0" w14:textId="72C3C001" w:rsidR="0010541C" w:rsidRPr="0010541C" w:rsidRDefault="0010541C" w:rsidP="00700C60">
      <w:pPr>
        <w:pStyle w:val="aff2"/>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f2"/>
        <w:numPr>
          <w:ilvl w:val="0"/>
          <w:numId w:val="104"/>
        </w:numPr>
        <w:ind w:firstLine="420"/>
        <w:rPr>
          <w:rFonts w:ascii="Arial" w:hAnsi="Arial" w:cs="Arial"/>
          <w:highlight w:val="yellow"/>
        </w:rPr>
      </w:pPr>
      <w:r w:rsidRPr="00AE5033">
        <w:rPr>
          <w:rFonts w:ascii="Arial" w:hAnsi="Arial" w:cs="Arial"/>
          <w:highlight w:val="yellow"/>
        </w:rPr>
        <w:t>FFS: the corresponding value range of K_offset for each scenario</w:t>
      </w:r>
    </w:p>
    <w:p w14:paraId="580F5DD4" w14:textId="562F4330" w:rsidR="0010541C" w:rsidRPr="00AE5033" w:rsidRDefault="0010541C" w:rsidP="0010541C">
      <w:pPr>
        <w:rPr>
          <w:rFonts w:ascii="Arial" w:hAnsi="Arial" w:cs="Arial"/>
        </w:rPr>
      </w:pPr>
    </w:p>
    <w:tbl>
      <w:tblPr>
        <w:tblStyle w:val="aff7"/>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c"/>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c"/>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c"/>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c"/>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c"/>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c"/>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c"/>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c"/>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c"/>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c"/>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c"/>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c"/>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c"/>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c"/>
              <w:spacing w:line="254" w:lineRule="auto"/>
              <w:rPr>
                <w:rFonts w:cs="Arial"/>
                <w:lang w:val="de-DE"/>
              </w:rPr>
            </w:pPr>
            <w:r>
              <w:rPr>
                <w:rFonts w:cs="Arial" w:hint="eastAsia"/>
                <w:lang w:val="de-DE"/>
              </w:rPr>
              <w:t>Support</w:t>
            </w:r>
          </w:p>
        </w:tc>
      </w:tr>
      <w:tr w:rsidR="000E4102" w14:paraId="20362316" w14:textId="77777777" w:rsidTr="00B773B6">
        <w:tc>
          <w:tcPr>
            <w:tcW w:w="1795" w:type="dxa"/>
          </w:tcPr>
          <w:p w14:paraId="4795DC0D" w14:textId="605B9568"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7834" w:type="dxa"/>
          </w:tcPr>
          <w:p w14:paraId="5B27C825" w14:textId="18DB3CDC" w:rsidR="000E4102" w:rsidRDefault="000E4102" w:rsidP="00B13075">
            <w:pPr>
              <w:pStyle w:val="ac"/>
              <w:spacing w:line="254" w:lineRule="auto"/>
              <w:rPr>
                <w:rFonts w:cs="Arial"/>
                <w:lang w:val="de-DE"/>
              </w:rPr>
            </w:pPr>
            <w:r>
              <w:rPr>
                <w:rFonts w:cs="Arial"/>
                <w:lang w:val="de-DE"/>
              </w:rPr>
              <w:t>We basically support the proposal. However, the FFS part seems to be related to the signaling details which is more relevent to RAN2.</w:t>
            </w:r>
          </w:p>
        </w:tc>
      </w:tr>
      <w:tr w:rsidR="008E357E" w14:paraId="3C320D6D" w14:textId="77777777" w:rsidTr="00B773B6">
        <w:tc>
          <w:tcPr>
            <w:tcW w:w="1795" w:type="dxa"/>
          </w:tcPr>
          <w:p w14:paraId="64AFA093" w14:textId="116FD41F" w:rsidR="008E357E" w:rsidRDefault="008E357E" w:rsidP="008E357E">
            <w:pPr>
              <w:pStyle w:val="ac"/>
              <w:spacing w:line="254" w:lineRule="auto"/>
              <w:rPr>
                <w:rFonts w:cs="Arial"/>
                <w:lang w:val="de-DE"/>
              </w:rPr>
            </w:pPr>
            <w:r>
              <w:rPr>
                <w:rFonts w:cs="Arial"/>
                <w:lang w:val="de-DE"/>
              </w:rPr>
              <w:t>NTT DOCOMO</w:t>
            </w:r>
          </w:p>
        </w:tc>
        <w:tc>
          <w:tcPr>
            <w:tcW w:w="7834" w:type="dxa"/>
          </w:tcPr>
          <w:p w14:paraId="40B0080F" w14:textId="0A295852" w:rsidR="008E357E" w:rsidRDefault="008E357E" w:rsidP="008E357E">
            <w:pPr>
              <w:pStyle w:val="ac"/>
              <w:spacing w:line="254" w:lineRule="auto"/>
              <w:rPr>
                <w:rFonts w:cs="Arial"/>
                <w:lang w:val="de-DE"/>
              </w:rPr>
            </w:pPr>
            <w:r>
              <w:rPr>
                <w:rFonts w:eastAsia="游明朝" w:cs="Arial" w:hint="eastAsia"/>
                <w:lang w:val="de-DE"/>
              </w:rPr>
              <w:t>W</w:t>
            </w:r>
            <w:r>
              <w:rPr>
                <w:rFonts w:eastAsia="游明朝" w:cs="Arial"/>
                <w:lang w:val="de-DE"/>
              </w:rPr>
              <w:t>e support the proposal.</w:t>
            </w:r>
          </w:p>
        </w:tc>
      </w:tr>
      <w:tr w:rsidR="00DE57AC" w14:paraId="6175CB6E" w14:textId="77777777" w:rsidTr="00BD2728">
        <w:tc>
          <w:tcPr>
            <w:tcW w:w="1795" w:type="dxa"/>
          </w:tcPr>
          <w:p w14:paraId="0FAFA2BB" w14:textId="77777777" w:rsidR="00DE57AC" w:rsidRDefault="00DE57AC" w:rsidP="00BD2728">
            <w:pPr>
              <w:pStyle w:val="ac"/>
              <w:spacing w:line="254" w:lineRule="auto"/>
              <w:rPr>
                <w:rFonts w:cs="Arial"/>
                <w:lang w:val="de-DE"/>
              </w:rPr>
            </w:pPr>
            <w:r>
              <w:rPr>
                <w:rFonts w:cs="Arial" w:hint="eastAsia"/>
                <w:lang w:val="de-DE"/>
              </w:rPr>
              <w:t>C</w:t>
            </w:r>
            <w:r>
              <w:rPr>
                <w:rFonts w:cs="Arial"/>
                <w:lang w:val="de-DE"/>
              </w:rPr>
              <w:t>AICT</w:t>
            </w:r>
          </w:p>
        </w:tc>
        <w:tc>
          <w:tcPr>
            <w:tcW w:w="7834" w:type="dxa"/>
          </w:tcPr>
          <w:p w14:paraId="6002AB62" w14:textId="77777777" w:rsidR="00DE57AC" w:rsidRDefault="00DE57AC" w:rsidP="00BD2728">
            <w:pPr>
              <w:pStyle w:val="ac"/>
              <w:spacing w:line="254" w:lineRule="auto"/>
              <w:rPr>
                <w:rFonts w:cs="Arial"/>
                <w:lang w:val="de-DE"/>
              </w:rPr>
            </w:pPr>
            <w:r>
              <w:rPr>
                <w:rFonts w:cs="Arial" w:hint="eastAsia"/>
                <w:lang w:val="de-DE"/>
              </w:rPr>
              <w:t>S</w:t>
            </w:r>
            <w:r>
              <w:rPr>
                <w:rFonts w:cs="Arial"/>
                <w:lang w:val="de-DE"/>
              </w:rPr>
              <w:t>upport</w:t>
            </w:r>
          </w:p>
        </w:tc>
      </w:tr>
      <w:tr w:rsidR="0099058E" w14:paraId="6F85CDBF" w14:textId="77777777" w:rsidTr="00BD2728">
        <w:tc>
          <w:tcPr>
            <w:tcW w:w="1795" w:type="dxa"/>
          </w:tcPr>
          <w:p w14:paraId="4FC7D8A7" w14:textId="0E250AA0" w:rsidR="0099058E" w:rsidRDefault="0099058E" w:rsidP="0099058E">
            <w:pPr>
              <w:pStyle w:val="ac"/>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Pr>
          <w:p w14:paraId="40CF65EB" w14:textId="3E15669B" w:rsidR="0099058E" w:rsidRDefault="0099058E" w:rsidP="0099058E">
            <w:pPr>
              <w:pStyle w:val="ac"/>
              <w:spacing w:line="254" w:lineRule="auto"/>
              <w:rPr>
                <w:rFonts w:cs="Arial"/>
                <w:lang w:val="de-DE"/>
              </w:rPr>
            </w:pPr>
            <w:r>
              <w:rPr>
                <w:rFonts w:eastAsia="游明朝" w:cs="Arial"/>
                <w:lang w:val="de-DE"/>
              </w:rPr>
              <w:t>Need further discussion. Signaling bits can be reduced by using different value range of Koffset for different scenarios, on the other hand, the scenarios to be supported can be very wide, e.g. LEO, MEO, GEO, potentially HAPS and ATG. In this case, to have full range (0-maximum value) may be sufficient.</w:t>
            </w:r>
          </w:p>
        </w:tc>
      </w:tr>
      <w:tr w:rsidR="00207376" w14:paraId="3987D2CC" w14:textId="77777777" w:rsidTr="00BD2728">
        <w:tc>
          <w:tcPr>
            <w:tcW w:w="1795" w:type="dxa"/>
          </w:tcPr>
          <w:p w14:paraId="66E228A8" w14:textId="3AE9F853" w:rsidR="00207376" w:rsidRDefault="00207376" w:rsidP="00207376">
            <w:pPr>
              <w:pStyle w:val="ac"/>
              <w:spacing w:line="254" w:lineRule="auto"/>
              <w:rPr>
                <w:rFonts w:eastAsia="游明朝" w:cs="Arial"/>
                <w:lang w:val="de-DE"/>
              </w:rPr>
            </w:pPr>
            <w:r>
              <w:rPr>
                <w:rFonts w:cs="Arial"/>
              </w:rPr>
              <w:t>OPPO</w:t>
            </w:r>
          </w:p>
        </w:tc>
        <w:tc>
          <w:tcPr>
            <w:tcW w:w="7834" w:type="dxa"/>
          </w:tcPr>
          <w:p w14:paraId="0D3EB3E3" w14:textId="3CE866B7" w:rsidR="00207376" w:rsidRDefault="00207376" w:rsidP="00207376">
            <w:pPr>
              <w:pStyle w:val="ac"/>
              <w:spacing w:line="254" w:lineRule="auto"/>
              <w:rPr>
                <w:rFonts w:eastAsia="游明朝" w:cs="Arial"/>
                <w:lang w:val="de-DE"/>
              </w:rPr>
            </w:pPr>
            <w:r>
              <w:rPr>
                <w:rFonts w:cs="Arial" w:hint="eastAsia"/>
                <w:lang w:val="de-DE"/>
              </w:rPr>
              <w:t xml:space="preserve">We think </w:t>
            </w:r>
            <w:r>
              <w:rPr>
                <w:rFonts w:cs="Arial"/>
                <w:lang w:val="de-DE"/>
              </w:rPr>
              <w:t xml:space="preserve">that </w:t>
            </w:r>
            <w:r>
              <w:rPr>
                <w:rFonts w:cs="Arial" w:hint="eastAsia"/>
                <w:lang w:val="de-DE"/>
              </w:rPr>
              <w:t xml:space="preserve">the range of the K offset should support the maximum RTT among all target deployment sceanrios. </w:t>
            </w:r>
            <w:r>
              <w:rPr>
                <w:rFonts w:cs="Arial"/>
                <w:lang w:val="de-DE"/>
              </w:rPr>
              <w:t xml:space="preserve">But not sure whether this is covered by the current proposal. </w:t>
            </w:r>
          </w:p>
        </w:tc>
      </w:tr>
      <w:tr w:rsidR="00112F67" w14:paraId="2D21D81B" w14:textId="77777777" w:rsidTr="00BD2728">
        <w:tc>
          <w:tcPr>
            <w:tcW w:w="1795" w:type="dxa"/>
          </w:tcPr>
          <w:p w14:paraId="4E0BFB14" w14:textId="5D90C3A4" w:rsidR="00112F67" w:rsidRDefault="00112F67" w:rsidP="00112F67">
            <w:pPr>
              <w:pStyle w:val="ac"/>
              <w:spacing w:line="254" w:lineRule="auto"/>
              <w:rPr>
                <w:rFonts w:cs="Arial"/>
              </w:rPr>
            </w:pPr>
            <w:r>
              <w:rPr>
                <w:rFonts w:cs="Arial" w:hint="eastAsia"/>
                <w:lang w:val="de-DE"/>
              </w:rPr>
              <w:t>C</w:t>
            </w:r>
            <w:r>
              <w:rPr>
                <w:rFonts w:cs="Arial"/>
                <w:lang w:val="de-DE"/>
              </w:rPr>
              <w:t>MCC</w:t>
            </w:r>
          </w:p>
        </w:tc>
        <w:tc>
          <w:tcPr>
            <w:tcW w:w="7834" w:type="dxa"/>
          </w:tcPr>
          <w:p w14:paraId="3CABFD51" w14:textId="15AE5FFF" w:rsidR="00112F67" w:rsidRDefault="00112F67" w:rsidP="00112F67">
            <w:pPr>
              <w:pStyle w:val="ac"/>
              <w:spacing w:line="254" w:lineRule="auto"/>
              <w:rPr>
                <w:rFonts w:cs="Arial"/>
                <w:lang w:val="de-DE"/>
              </w:rPr>
            </w:pPr>
            <w:r>
              <w:rPr>
                <w:rFonts w:cs="Arial" w:hint="eastAsia"/>
                <w:lang w:val="de-DE"/>
              </w:rPr>
              <w:t>S</w:t>
            </w:r>
            <w:r>
              <w:rPr>
                <w:rFonts w:cs="Arial"/>
                <w:lang w:val="de-DE"/>
              </w:rPr>
              <w:t>upport</w:t>
            </w:r>
          </w:p>
        </w:tc>
      </w:tr>
      <w:tr w:rsidR="00105714" w14:paraId="6314B5C9" w14:textId="77777777" w:rsidTr="00BD2728">
        <w:tc>
          <w:tcPr>
            <w:tcW w:w="1795" w:type="dxa"/>
          </w:tcPr>
          <w:p w14:paraId="4A6C2560" w14:textId="43F00DC1" w:rsidR="00105714" w:rsidRDefault="00105714" w:rsidP="00105714">
            <w:pPr>
              <w:pStyle w:val="ac"/>
              <w:spacing w:line="254" w:lineRule="auto"/>
              <w:rPr>
                <w:rFonts w:cs="Arial" w:hint="eastAsia"/>
                <w:lang w:val="de-DE"/>
              </w:rPr>
            </w:pPr>
            <w:r>
              <w:rPr>
                <w:rFonts w:cs="Arial"/>
              </w:rPr>
              <w:t>Sony</w:t>
            </w:r>
          </w:p>
        </w:tc>
        <w:tc>
          <w:tcPr>
            <w:tcW w:w="7834" w:type="dxa"/>
          </w:tcPr>
          <w:p w14:paraId="31E2C10C" w14:textId="6B4C8AB7" w:rsidR="00105714" w:rsidRDefault="00105714" w:rsidP="00105714">
            <w:pPr>
              <w:pStyle w:val="ac"/>
              <w:spacing w:line="254" w:lineRule="auto"/>
              <w:rPr>
                <w:rFonts w:cs="Arial" w:hint="eastAsia"/>
                <w:lang w:val="de-DE"/>
              </w:rPr>
            </w:pPr>
            <w:r>
              <w:rPr>
                <w:rFonts w:eastAsia="游明朝" w:cs="Arial" w:hint="eastAsia"/>
              </w:rPr>
              <w:t>W</w:t>
            </w:r>
            <w:r>
              <w:rPr>
                <w:rFonts w:eastAsia="游明朝" w:cs="Arial"/>
              </w:rPr>
              <w:t>e support the proposal.</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rPr>
      </w:pPr>
      <w:r w:rsidRPr="00AE5033">
        <w:rPr>
          <w:rFonts w:ascii="Arial" w:hAnsi="Arial" w:cs="Arial"/>
        </w:rPr>
        <w:t>At RAN1#10</w:t>
      </w:r>
      <w:r w:rsidR="004F1DEF" w:rsidRPr="00AE5033">
        <w:rPr>
          <w:rFonts w:ascii="Arial" w:hAnsi="Arial" w:cs="Arial"/>
        </w:rPr>
        <w:t>6</w:t>
      </w:r>
      <w:r w:rsidRPr="00AE5033">
        <w:rPr>
          <w:rFonts w:ascii="Arial" w:hAnsi="Arial" w:cs="Arial"/>
        </w:rPr>
        <w:t>-e,</w:t>
      </w:r>
      <w:r w:rsidR="004410D1" w:rsidRPr="00AE5033">
        <w:rPr>
          <w:rFonts w:ascii="Arial" w:hAnsi="Arial" w:cs="Arial"/>
        </w:rPr>
        <w:t xml:space="preserve"> </w:t>
      </w:r>
      <w:r w:rsidR="004F1DEF" w:rsidRPr="00AE5033">
        <w:rPr>
          <w:rFonts w:ascii="Arial" w:hAnsi="Arial" w:cs="Arial"/>
        </w:rPr>
        <w:t>many</w:t>
      </w:r>
      <w:r w:rsidRPr="00AE5033">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3"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3"/>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t xml:space="preserve">On the “FFS: The transmission timing of HARQ-ACK on PUCCH to contention resolution PDSCH scheduled by DCI format 1_0 with CRC scrambled by C-RNTI” </w:t>
      </w:r>
      <w:r w:rsidR="006A1112" w:rsidRPr="00AE5033">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f2"/>
              <w:numPr>
                <w:ilvl w:val="0"/>
                <w:numId w:val="52"/>
              </w:numPr>
              <w:ind w:firstLine="42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f2"/>
              <w:numPr>
                <w:ilvl w:val="0"/>
                <w:numId w:val="52"/>
              </w:numPr>
              <w:ind w:firstLine="420"/>
              <w:rPr>
                <w:rFonts w:ascii="Arial" w:hAnsi="Arial" w:cs="Arial"/>
              </w:rPr>
            </w:pPr>
            <w:r w:rsidRPr="00AE5033">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r w:rsidR="006A1112" w:rsidRPr="00AE5033">
              <w:rPr>
                <w:rFonts w:ascii="Arial" w:hAnsi="Arial" w:cs="Arial"/>
              </w:rPr>
              <w:t>Baicells,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f2"/>
        <w:numPr>
          <w:ilvl w:val="0"/>
          <w:numId w:val="53"/>
        </w:numPr>
        <w:ind w:firstLine="42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K_offset (i.e., the K_offset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f2"/>
        <w:numPr>
          <w:ilvl w:val="0"/>
          <w:numId w:val="53"/>
        </w:numPr>
        <w:ind w:firstLine="420"/>
        <w:rPr>
          <w:rFonts w:ascii="Arial" w:hAnsi="Arial"/>
        </w:rPr>
      </w:pPr>
      <w:r w:rsidRPr="00AE5033">
        <w:rPr>
          <w:rFonts w:ascii="Arial" w:hAnsi="Arial"/>
        </w:rPr>
        <w:t xml:space="preserve">Similarly, many hold the view that </w:t>
      </w:r>
      <w:r w:rsidRPr="00AE5033">
        <w:rPr>
          <w:rFonts w:ascii="Arial" w:hAnsi="Arial" w:cs="Arial"/>
          <w:lang w:eastAsia="x-none"/>
        </w:rPr>
        <w:t xml:space="preserve">the cell-specific K_offset (i.e., the K_offset value </w:t>
      </w:r>
      <w:r w:rsidRPr="00AE5033">
        <w:rPr>
          <w:rFonts w:ascii="Arial" w:hAnsi="Arial" w:cs="Arial"/>
          <w:lang w:eastAsia="x-none"/>
        </w:rPr>
        <w:lastRenderedPageBreak/>
        <w:t xml:space="preserve">signaled in system information) should always be used </w:t>
      </w:r>
      <w:r w:rsidRPr="00AE5033">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t>On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[Baicells, FGI/Asia Pacific Telecom/III/ITRI, Apple, ZTE]</w:t>
            </w:r>
          </w:p>
        </w:tc>
      </w:tr>
    </w:tbl>
    <w:p w14:paraId="1F6F3282" w14:textId="77777777" w:rsidR="00620B35" w:rsidRDefault="00620B35" w:rsidP="00620B35">
      <w:pPr>
        <w:rPr>
          <w:lang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rPr>
      </w:pPr>
      <w:r w:rsidRPr="00AE5033">
        <w:rPr>
          <w:rFonts w:ascii="Arial" w:hAnsi="Arial" w:cs="Arial"/>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rPr>
      </w:pPr>
      <w:r w:rsidRPr="00AE5033">
        <w:rPr>
          <w:rFonts w:ascii="Arial" w:hAnsi="Arial" w:cs="Arial"/>
          <w:b/>
          <w:bCs/>
          <w:highlight w:val="yellow"/>
          <w:u w:val="single"/>
        </w:rPr>
        <w:t>Initial proposal 3.2 (Moderator):</w:t>
      </w:r>
    </w:p>
    <w:p w14:paraId="1ED067EE" w14:textId="52350732" w:rsidR="00505D29"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rPr>
        <w:t>And why?</w:t>
      </w:r>
    </w:p>
    <w:p w14:paraId="5098599B" w14:textId="69255BF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C64B68E" w14:textId="746CE51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464FBF9" w14:textId="2DC1F3F3"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MsgB scheduled by DCI format 1_0 with CRC scrambled by C-RNTI, which option do you think is better? </w:t>
      </w:r>
      <w:r w:rsidRPr="004939B4">
        <w:rPr>
          <w:rFonts w:ascii="Arial" w:hAnsi="Arial" w:cs="Arial"/>
          <w:highlight w:val="yellow"/>
        </w:rPr>
        <w:t>And why?</w:t>
      </w:r>
    </w:p>
    <w:p w14:paraId="51234451"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100AE7E"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109DFB4D" w14:textId="72E46BBE"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“FFS: how to treat additional transmission timings related to fallback DCI formats”, which option do you think is better? </w:t>
      </w:r>
      <w:r w:rsidRPr="004939B4">
        <w:rPr>
          <w:rFonts w:ascii="Arial" w:hAnsi="Arial" w:cs="Arial"/>
          <w:highlight w:val="yellow"/>
        </w:rPr>
        <w:t>And why?</w:t>
      </w:r>
    </w:p>
    <w:p w14:paraId="39B1819F"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40064A4A" w14:textId="0D3920B8"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BEBADD0" w14:textId="0FEB3A3A" w:rsidR="00620B35" w:rsidRPr="00AE5033" w:rsidRDefault="00620B35" w:rsidP="00505D29">
      <w:pPr>
        <w:rPr>
          <w:rFonts w:ascii="Arial" w:hAnsi="Arial" w:cs="Arial"/>
        </w:rPr>
      </w:pPr>
      <w:r w:rsidRPr="00AE5033">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AE5033"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c"/>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c"/>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c"/>
              <w:spacing w:line="254" w:lineRule="auto"/>
              <w:rPr>
                <w:rFonts w:cs="Arial"/>
              </w:rPr>
            </w:pPr>
            <w:r w:rsidRPr="00AE5033">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c"/>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c"/>
              <w:spacing w:line="254" w:lineRule="auto"/>
              <w:rPr>
                <w:rFonts w:cs="Arial"/>
              </w:rPr>
            </w:pPr>
            <w:r w:rsidRPr="00AE5033">
              <w:rPr>
                <w:rFonts w:cs="Arial"/>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c"/>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c"/>
              <w:spacing w:line="254" w:lineRule="auto"/>
              <w:rPr>
                <w:rFonts w:cs="Arial"/>
              </w:rPr>
            </w:pPr>
            <w:r w:rsidRPr="00AE5033">
              <w:rPr>
                <w:rFonts w:cs="Arial"/>
              </w:rPr>
              <w:t>Q2) Option 1 (cell-specific)</w:t>
            </w:r>
          </w:p>
          <w:p w14:paraId="3BE633C5" w14:textId="77777777" w:rsidR="00484999" w:rsidRPr="00AE5033" w:rsidRDefault="00484999" w:rsidP="00C16247">
            <w:pPr>
              <w:pStyle w:val="ac"/>
              <w:spacing w:line="254" w:lineRule="auto"/>
              <w:rPr>
                <w:rFonts w:cs="Arial"/>
              </w:rPr>
            </w:pPr>
            <w:r w:rsidRPr="00AE5033">
              <w:rPr>
                <w:rFonts w:cs="Arial"/>
              </w:rPr>
              <w:t>Q3) Option 1 (cell-specific)</w:t>
            </w:r>
          </w:p>
          <w:p w14:paraId="095CDD58" w14:textId="77777777" w:rsidR="00484999" w:rsidRPr="00AE5033" w:rsidRDefault="00484999" w:rsidP="00C16247">
            <w:pPr>
              <w:pStyle w:val="ac"/>
              <w:spacing w:line="254" w:lineRule="auto"/>
              <w:rPr>
                <w:rFonts w:cs="Arial"/>
              </w:rPr>
            </w:pPr>
            <w:r w:rsidRPr="00AE5033">
              <w:rPr>
                <w:rFonts w:cs="Arial"/>
              </w:rPr>
              <w:t>For 1) and 2) It seems less problematic if CBRA in RRC_IDLE/INACTIVE/CONNECTED and CFRA in RRC_CONNECTED only use cell-specific K_offset.</w:t>
            </w:r>
          </w:p>
          <w:p w14:paraId="4AA4251A" w14:textId="77777777" w:rsidR="00484999" w:rsidRPr="00AE5033" w:rsidRDefault="00484999" w:rsidP="00C16247">
            <w:pPr>
              <w:pStyle w:val="ac"/>
              <w:spacing w:line="254" w:lineRule="auto"/>
              <w:rPr>
                <w:rFonts w:cs="Arial"/>
              </w:rPr>
            </w:pPr>
            <w:r w:rsidRPr="00AE5033">
              <w:rPr>
                <w:rFonts w:cs="Arial"/>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c"/>
              <w:spacing w:line="254" w:lineRule="auto"/>
              <w:rPr>
                <w:rFonts w:cs="Arial"/>
              </w:rPr>
            </w:pPr>
            <w:r w:rsidRPr="00AE5033">
              <w:rPr>
                <w:rFonts w:cs="Arial"/>
              </w:rPr>
              <w:t>For 1) and 2) we prefer option 2.</w:t>
            </w:r>
          </w:p>
          <w:p w14:paraId="0BEC039C" w14:textId="77777777" w:rsidR="00484999" w:rsidRPr="00AE5033" w:rsidRDefault="00484999" w:rsidP="00C16247">
            <w:pPr>
              <w:pStyle w:val="ac"/>
              <w:spacing w:line="254" w:lineRule="auto"/>
              <w:rPr>
                <w:rFonts w:cs="Arial"/>
              </w:rPr>
            </w:pPr>
            <w:r w:rsidRPr="00AE5033">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c"/>
              <w:spacing w:line="254" w:lineRule="auto"/>
              <w:rPr>
                <w:rFonts w:cs="Arial"/>
              </w:rPr>
            </w:pPr>
            <w:r w:rsidRPr="00AE5033">
              <w:rPr>
                <w:rFonts w:cs="Arial"/>
              </w:rPr>
              <w:t xml:space="preserve">For Q1, for this case, in our view, only Option-1 shoud be consdiered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c"/>
              <w:spacing w:line="254" w:lineRule="auto"/>
              <w:rPr>
                <w:rFonts w:cs="Arial"/>
              </w:rPr>
            </w:pPr>
            <w:r w:rsidRPr="00AE5033">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ac"/>
              <w:spacing w:line="254" w:lineRule="auto"/>
              <w:rPr>
                <w:rFonts w:cs="Arial"/>
              </w:rPr>
            </w:pPr>
            <w:r w:rsidRPr="00AE5033">
              <w:rPr>
                <w:rFonts w:cs="Arial"/>
              </w:rPr>
              <w:t>For Q3, option 2 is more reasonable, it has been agreed that when UE is not 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c"/>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c"/>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c"/>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c"/>
              <w:spacing w:line="254" w:lineRule="auto"/>
              <w:rPr>
                <w:rFonts w:cs="Arial"/>
              </w:rPr>
            </w:pPr>
          </w:p>
          <w:p w14:paraId="2EBB78B2" w14:textId="77777777" w:rsidR="00484999" w:rsidRDefault="00484999" w:rsidP="00C16247">
            <w:pPr>
              <w:pStyle w:val="ac"/>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c"/>
              <w:numPr>
                <w:ilvl w:val="0"/>
                <w:numId w:val="85"/>
              </w:numPr>
              <w:spacing w:after="160" w:line="254" w:lineRule="auto"/>
              <w:rPr>
                <w:rFonts w:cs="Arial"/>
              </w:rPr>
            </w:pPr>
            <w:r w:rsidRPr="00AE5033">
              <w:rPr>
                <w:rFonts w:cs="Arial"/>
              </w:rPr>
              <w:t xml:space="preserve">For any uplink transmisisons within RACH procedure, apply a cell-specific K offset. </w:t>
            </w:r>
          </w:p>
          <w:p w14:paraId="72B3DFE0" w14:textId="77777777" w:rsidR="00484999" w:rsidRPr="00AE5033" w:rsidRDefault="00484999" w:rsidP="008C1CA4">
            <w:pPr>
              <w:pStyle w:val="ac"/>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c"/>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c"/>
              <w:spacing w:line="254" w:lineRule="auto"/>
              <w:rPr>
                <w:rFonts w:cs="Arial"/>
              </w:rPr>
            </w:pPr>
            <w:r w:rsidRPr="00AE5033">
              <w:rPr>
                <w:rFonts w:cs="Arial"/>
              </w:rPr>
              <w:t>On aspect (1), we are</w:t>
            </w:r>
            <w:r>
              <w:rPr>
                <w:rFonts w:cs="Arial"/>
              </w:rPr>
              <w:pgNum/>
            </w:r>
            <w:r w:rsidRPr="00AE5033">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ac"/>
              <w:spacing w:line="254" w:lineRule="auto"/>
              <w:rPr>
                <w:rFonts w:cs="Arial"/>
              </w:rPr>
            </w:pPr>
            <w:r w:rsidRPr="00AE5033">
              <w:rPr>
                <w:rFonts w:cs="Arial"/>
              </w:rPr>
              <w:t>On aspect (2), the same argumentation would apply, so cell-specific K_offset would need to be applied here as well.</w:t>
            </w:r>
          </w:p>
          <w:p w14:paraId="1553A2B9" w14:textId="77777777" w:rsidR="00484999" w:rsidRPr="00AE5033" w:rsidRDefault="00484999" w:rsidP="00C16247">
            <w:pPr>
              <w:pStyle w:val="ac"/>
              <w:spacing w:line="254" w:lineRule="auto"/>
              <w:rPr>
                <w:rFonts w:cs="Arial"/>
              </w:rPr>
            </w:pPr>
            <w:r w:rsidRPr="00AE5033">
              <w:rPr>
                <w:rFonts w:cs="Arial"/>
              </w:rPr>
              <w:t xml:space="preserve">On aspect (3), the gNB would use fallback DCI formats when there is a risk of the UE not being able to understand the other configured DCI formats. Hence, the UE </w:t>
            </w:r>
            <w:r w:rsidRPr="00AE5033">
              <w:rPr>
                <w:rFonts w:cs="Arial"/>
              </w:rPr>
              <w:lastRenderedPageBreak/>
              <w:t>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c"/>
              <w:spacing w:line="254" w:lineRule="auto"/>
              <w:rPr>
                <w:rFonts w:cs="Arial"/>
              </w:rPr>
            </w:pPr>
            <w:r>
              <w:rPr>
                <w:rFonts w:eastAsia="游明朝" w:cs="Arial" w:hint="eastAsia"/>
                <w:lang w:val="de-DE"/>
              </w:rPr>
              <w:lastRenderedPageBreak/>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c"/>
              <w:spacing w:line="254" w:lineRule="auto"/>
              <w:rPr>
                <w:rFonts w:cs="Arial"/>
              </w:rPr>
            </w:pPr>
            <w:r w:rsidRPr="00AE5033">
              <w:rPr>
                <w:rFonts w:eastAsia="游明朝" w:cs="Arial" w:hint="eastAsia"/>
              </w:rPr>
              <w:t>F</w:t>
            </w:r>
            <w:r w:rsidRPr="00AE5033">
              <w:rPr>
                <w:rFonts w:eastAsia="游明朝" w:cs="Arial"/>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c"/>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c"/>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c"/>
              <w:spacing w:line="254" w:lineRule="auto"/>
              <w:rPr>
                <w:rFonts w:cs="Arial"/>
              </w:rPr>
            </w:pPr>
            <w:r w:rsidRPr="00AE5033">
              <w:rPr>
                <w:rFonts w:cs="Arial"/>
              </w:rPr>
              <w:t>On (2): Option 1 – to be consistent with the behavior agreed for MsgB-RNTI</w:t>
            </w:r>
          </w:p>
          <w:p w14:paraId="38C5EC87" w14:textId="77777777" w:rsidR="00484999" w:rsidRPr="00AE5033" w:rsidRDefault="00484999" w:rsidP="00C16247">
            <w:pPr>
              <w:pStyle w:val="ac"/>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c"/>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c"/>
              <w:spacing w:line="252" w:lineRule="auto"/>
              <w:rPr>
                <w:rFonts w:cs="Arial"/>
              </w:rPr>
            </w:pPr>
            <w:r w:rsidRPr="00AE5033">
              <w:rPr>
                <w:rFonts w:eastAsia="游明朝" w:cs="Arial"/>
              </w:rPr>
              <w:t xml:space="preserve">1), 2) As commented by OPPO, our understanding is also that </w:t>
            </w:r>
            <w:r w:rsidRPr="00AE5033">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c"/>
              <w:spacing w:line="254" w:lineRule="auto"/>
              <w:rPr>
                <w:rFonts w:eastAsia="Malgun Gothic" w:cs="Arial"/>
              </w:rPr>
            </w:pPr>
            <w:r w:rsidRPr="00AE5033">
              <w:rPr>
                <w:rFonts w:cs="Arial"/>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c"/>
              <w:spacing w:line="254" w:lineRule="auto"/>
              <w:rPr>
                <w:rFonts w:eastAsia="游明朝"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c"/>
              <w:spacing w:line="252" w:lineRule="auto"/>
              <w:rPr>
                <w:rFonts w:eastAsia="游明朝"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c"/>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c"/>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c"/>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c"/>
              <w:spacing w:line="254" w:lineRule="auto"/>
              <w:rPr>
                <w:rFonts w:cs="Arial"/>
              </w:rPr>
            </w:pPr>
            <w:r w:rsidRPr="00AE5033">
              <w:rPr>
                <w:rFonts w:cs="Arial"/>
              </w:rPr>
              <w:t>3) Option 1</w:t>
            </w:r>
          </w:p>
          <w:p w14:paraId="4BE1F96C" w14:textId="77777777" w:rsidR="00484999" w:rsidRPr="00AE5033" w:rsidRDefault="00484999" w:rsidP="00C16247">
            <w:pPr>
              <w:pStyle w:val="ac"/>
              <w:spacing w:line="254" w:lineRule="auto"/>
              <w:rPr>
                <w:rFonts w:cs="Arial"/>
              </w:rPr>
            </w:pPr>
            <w:r w:rsidRPr="00AE5033">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c"/>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c"/>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ac"/>
              <w:spacing w:line="254" w:lineRule="auto"/>
              <w:rPr>
                <w:rFonts w:eastAsia="Malgun Gothic" w:cs="Arial"/>
              </w:rPr>
            </w:pPr>
            <w:r w:rsidRPr="00AE5033">
              <w:rPr>
                <w:rFonts w:eastAsia="Malgun Gothic"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ac"/>
              <w:spacing w:line="254" w:lineRule="auto"/>
              <w:rPr>
                <w:rFonts w:eastAsia="Malgun Gothic" w:cs="Arial"/>
              </w:rPr>
            </w:pPr>
            <w:r w:rsidRPr="00AE5033">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c"/>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c"/>
              <w:spacing w:line="254" w:lineRule="auto"/>
              <w:rPr>
                <w:rFonts w:cs="Arial"/>
              </w:rPr>
            </w:pPr>
            <w:r>
              <w:rPr>
                <w:rFonts w:cs="Arial"/>
              </w:rPr>
              <w:t>Q1) Option 2</w:t>
            </w:r>
          </w:p>
          <w:p w14:paraId="407B2DF5" w14:textId="77777777" w:rsidR="00484999" w:rsidRDefault="00484999" w:rsidP="00C16247">
            <w:pPr>
              <w:pStyle w:val="ac"/>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c"/>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c"/>
              <w:spacing w:line="254" w:lineRule="auto"/>
              <w:rPr>
                <w:rFonts w:cs="Arial"/>
              </w:rPr>
            </w:pPr>
            <w:r>
              <w:rPr>
                <w:rFonts w:cs="Arial" w:hint="eastAsia"/>
              </w:rPr>
              <w:t>1</w:t>
            </w:r>
            <w:r>
              <w:rPr>
                <w:rFonts w:cs="Arial"/>
              </w:rPr>
              <w:t>) Option 1</w:t>
            </w:r>
          </w:p>
          <w:p w14:paraId="6A7FAD43" w14:textId="77777777" w:rsidR="00484999" w:rsidRDefault="00484999" w:rsidP="00C16247">
            <w:pPr>
              <w:pStyle w:val="ac"/>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c"/>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c"/>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c"/>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c"/>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c"/>
              <w:spacing w:line="254" w:lineRule="auto"/>
              <w:rPr>
                <w:rFonts w:cs="Arial"/>
                <w:lang w:val="de-DE"/>
              </w:rPr>
            </w:pPr>
          </w:p>
          <w:p w14:paraId="556B6433" w14:textId="77777777" w:rsidR="00484999" w:rsidRPr="00AE5033" w:rsidRDefault="00484999" w:rsidP="00C16247">
            <w:pPr>
              <w:pStyle w:val="ac"/>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c"/>
              <w:spacing w:line="254" w:lineRule="auto"/>
              <w:rPr>
                <w:rFonts w:eastAsia="Malgun Gothic" w:cs="Arial"/>
              </w:rPr>
            </w:pPr>
            <w:r>
              <w:rPr>
                <w:rFonts w:cs="Arial"/>
              </w:rPr>
              <w:t>Baicells</w:t>
            </w:r>
          </w:p>
        </w:tc>
        <w:tc>
          <w:tcPr>
            <w:tcW w:w="7834" w:type="dxa"/>
          </w:tcPr>
          <w:p w14:paraId="4523DB19"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contention resolution PDSCH scheduled by DCI format 1_0 with CRC scrambled by C-RNTI, </w:t>
            </w:r>
            <w:r w:rsidRPr="00AE5033">
              <w:rPr>
                <w:rFonts w:cs="Arial"/>
                <w:b/>
              </w:rPr>
              <w:t>we prefer Option 1 to reduce complexity.</w:t>
            </w:r>
          </w:p>
          <w:p w14:paraId="0B9930EA"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MsgB scheduled by DCI format 1_0 with CRC scrambled by C-RNTI, </w:t>
            </w:r>
            <w:r w:rsidRPr="00AE5033">
              <w:rPr>
                <w:rFonts w:cs="Arial"/>
                <w:b/>
              </w:rPr>
              <w:t>we prefer Option 1 to reduce complexity.</w:t>
            </w:r>
          </w:p>
          <w:p w14:paraId="0EF64AE4" w14:textId="77777777" w:rsidR="00484999" w:rsidRPr="00AE5033" w:rsidRDefault="00484999" w:rsidP="00C16247">
            <w:pPr>
              <w:pStyle w:val="ac"/>
              <w:spacing w:line="254" w:lineRule="auto"/>
              <w:rPr>
                <w:rFonts w:cs="Arial"/>
                <w:b/>
                <w:iCs/>
              </w:rPr>
            </w:pPr>
          </w:p>
          <w:p w14:paraId="19A3C40E" w14:textId="77777777" w:rsidR="00484999" w:rsidRPr="00AE5033" w:rsidRDefault="00484999" w:rsidP="00C16247">
            <w:pPr>
              <w:pStyle w:val="ac"/>
              <w:spacing w:line="254" w:lineRule="auto"/>
              <w:rPr>
                <w:rFonts w:cs="Arial"/>
                <w:iCs/>
              </w:rPr>
            </w:pPr>
            <w:r w:rsidRPr="00AE5033">
              <w:rPr>
                <w:rFonts w:cs="Arial"/>
                <w:b/>
                <w:iCs/>
              </w:rPr>
              <w:t>Furthermore, since that both 1) and 2) are related to random access,</w:t>
            </w:r>
            <w:r w:rsidRPr="00AE5033">
              <w:rPr>
                <w:rFonts w:cs="Arial"/>
                <w:iCs/>
              </w:rPr>
              <w:t xml:space="preserve"> the cell/beam specific K_offset should be used for timing relationships related to random access. Considering different situations in random access</w:t>
            </w:r>
            <w:r w:rsidRPr="00AE5033">
              <w:rPr>
                <w:rFonts w:eastAsia="Microsoft YaHei" w:cs="Arial"/>
                <w:iCs/>
              </w:rPr>
              <w:t>：</w:t>
            </w:r>
          </w:p>
          <w:p w14:paraId="3AA4FB8B" w14:textId="77777777" w:rsidR="00484999" w:rsidRDefault="00484999" w:rsidP="00C16247">
            <w:pPr>
              <w:pStyle w:val="aff2"/>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f2"/>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f2"/>
              <w:rPr>
                <w:rFonts w:ascii="Arial" w:hAnsi="Arial" w:cs="Arial"/>
                <w:lang w:val="de-DE"/>
              </w:rPr>
            </w:pPr>
          </w:p>
          <w:p w14:paraId="3D8DC0D4" w14:textId="77777777" w:rsidR="00484999" w:rsidRPr="00AE5033" w:rsidRDefault="00484999" w:rsidP="008C1CA4">
            <w:pPr>
              <w:pStyle w:val="ac"/>
              <w:numPr>
                <w:ilvl w:val="0"/>
                <w:numId w:val="88"/>
              </w:numPr>
              <w:spacing w:after="160" w:line="254" w:lineRule="auto"/>
              <w:rPr>
                <w:rFonts w:cs="Arial"/>
              </w:rPr>
            </w:pPr>
            <w:r w:rsidRPr="00AE5033">
              <w:rPr>
                <w:rFonts w:cs="Arial"/>
              </w:rPr>
              <w:t>On the “FFS: how to treat additional transmission timings related to fallback DCI formats”</w:t>
            </w:r>
            <w:r w:rsidRPr="00AE5033">
              <w:rPr>
                <w:rFonts w:eastAsia="Microsoft YaHei" w:cs="Arial"/>
              </w:rPr>
              <w:t>，</w:t>
            </w:r>
            <w:r w:rsidRPr="00AE5033">
              <w:rPr>
                <w:rFonts w:cs="Arial"/>
                <w:b/>
              </w:rPr>
              <w:t>we prefer Option 2 to reduce scheduling delay.</w:t>
            </w:r>
          </w:p>
          <w:p w14:paraId="022B568B" w14:textId="77777777" w:rsidR="00484999" w:rsidRPr="00AE5033" w:rsidRDefault="00484999" w:rsidP="00C16247">
            <w:pPr>
              <w:rPr>
                <w:rFonts w:ascii="Arial" w:hAnsi="Arial" w:cs="Arial"/>
              </w:rPr>
            </w:pPr>
            <w:r w:rsidRPr="00AE5033">
              <w:rPr>
                <w:rFonts w:ascii="Arial" w:hAnsi="Arial" w:cs="Arial"/>
              </w:rPr>
              <w:t>We think that “additional transmission timings related to fallback DCI formats” is other than the following timing relationships:</w:t>
            </w:r>
          </w:p>
          <w:p w14:paraId="53A3B796"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rPr>
            </w:pPr>
            <w:r w:rsidRPr="00AE5033">
              <w:rPr>
                <w:rFonts w:ascii="Arial" w:hAnsi="Arial" w:cs="Arial"/>
              </w:rPr>
              <w:t xml:space="preserve">The transmission timing of Msg3 retransmission scheduled by DCI format </w:t>
            </w:r>
            <w:r w:rsidRPr="00AE5033">
              <w:rPr>
                <w:rFonts w:ascii="Arial" w:hAnsi="Arial" w:cs="Arial"/>
              </w:rPr>
              <w:lastRenderedPageBreak/>
              <w:t>0_0 with CRC scrambled by TC-RNTI</w:t>
            </w:r>
          </w:p>
          <w:p w14:paraId="478B7E60"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MsgB scheduled by DCI format 1_0 with CRC scrambled by MsgB-RNTI and C-RNTI</w:t>
            </w:r>
          </w:p>
          <w:p w14:paraId="271F9392" w14:textId="77777777" w:rsidR="00484999" w:rsidRPr="00AE5033" w:rsidRDefault="00484999" w:rsidP="00C16247">
            <w:pPr>
              <w:pStyle w:val="ac"/>
              <w:spacing w:line="254" w:lineRule="auto"/>
              <w:rPr>
                <w:rFonts w:eastAsia="Malgun Gothic" w:cs="Arial"/>
              </w:rPr>
            </w:pPr>
            <w:r w:rsidRPr="00AE5033">
              <w:rPr>
                <w:rFonts w:cs="Arial"/>
              </w:rPr>
              <w:t xml:space="preserve">In order to make it complete, we suggest to clarify the statement of </w:t>
            </w:r>
            <w:r w:rsidRPr="00AE5033">
              <w:rPr>
                <w:rFonts w:cs="Arial"/>
                <w:i/>
              </w:rPr>
              <w:t>“</w:t>
            </w:r>
            <w:r w:rsidRPr="00AE5033">
              <w:rPr>
                <w:rFonts w:cs="Arial"/>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c"/>
              <w:spacing w:line="254" w:lineRule="auto"/>
              <w:rPr>
                <w:rFonts w:cs="Arial"/>
              </w:rPr>
            </w:pPr>
            <w:r>
              <w:rPr>
                <w:rFonts w:cs="Arial"/>
              </w:rPr>
              <w:lastRenderedPageBreak/>
              <w:t>MediaTek</w:t>
            </w:r>
          </w:p>
        </w:tc>
        <w:tc>
          <w:tcPr>
            <w:tcW w:w="7834" w:type="dxa"/>
          </w:tcPr>
          <w:p w14:paraId="24D7CCE0" w14:textId="77777777" w:rsidR="00484999" w:rsidRPr="00AE5033" w:rsidRDefault="00484999" w:rsidP="00C16247">
            <w:pPr>
              <w:pStyle w:val="ac"/>
              <w:spacing w:line="254" w:lineRule="auto"/>
              <w:rPr>
                <w:rFonts w:cs="Arial"/>
              </w:rPr>
            </w:pPr>
            <w:r w:rsidRPr="00AE5033">
              <w:rPr>
                <w:rFonts w:cs="Arial"/>
              </w:rPr>
              <w:t>Q1: Option 1: During contention resolution, only the cell-specific K_offset broadcast on SIB can be used by UE for UL scheduling of Msg 3.</w:t>
            </w:r>
          </w:p>
          <w:p w14:paraId="05DB7FBA" w14:textId="77777777" w:rsidR="00484999" w:rsidRPr="00AE5033" w:rsidRDefault="00484999" w:rsidP="00C16247">
            <w:pPr>
              <w:pStyle w:val="ac"/>
              <w:spacing w:line="254" w:lineRule="auto"/>
              <w:rPr>
                <w:rFonts w:cs="Arial"/>
              </w:rPr>
            </w:pPr>
            <w:r w:rsidRPr="00AE5033">
              <w:rPr>
                <w:rFonts w:cs="Arial"/>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ac"/>
              <w:spacing w:line="254" w:lineRule="auto"/>
              <w:rPr>
                <w:rFonts w:cs="Arial"/>
              </w:rPr>
            </w:pPr>
            <w:r w:rsidRPr="00AE5033">
              <w:rPr>
                <w:rFonts w:cs="Arial"/>
              </w:rPr>
              <w:t xml:space="preserve">Q3: Option a seems more robust in case fall back DCI needs to be used. </w:t>
            </w:r>
          </w:p>
          <w:p w14:paraId="638CF4FD" w14:textId="77777777" w:rsidR="00484999" w:rsidRPr="00AE5033" w:rsidRDefault="00484999" w:rsidP="00C16247">
            <w:pPr>
              <w:pStyle w:val="ac"/>
              <w:spacing w:line="254" w:lineRule="auto"/>
              <w:rPr>
                <w:rFonts w:cs="Arial"/>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rPr>
      </w:pPr>
      <w:r w:rsidRPr="00AE5033">
        <w:rPr>
          <w:rFonts w:ascii="Arial" w:hAnsi="Arial" w:cs="Arial"/>
        </w:rPr>
        <w:t>For further discussion</w:t>
      </w:r>
      <w:r w:rsidR="00736C4E" w:rsidRPr="00AE5033">
        <w:rPr>
          <w:rFonts w:ascii="Arial" w:hAnsi="Arial" w:cs="Arial"/>
        </w:rPr>
        <w:t xml:space="preserve">, it is worth clarifying </w:t>
      </w:r>
      <w:r w:rsidR="00353B2F" w:rsidRPr="00AE5033">
        <w:rPr>
          <w:rFonts w:ascii="Arial" w:hAnsi="Arial" w:cs="Arial"/>
        </w:rPr>
        <w:t>whether Questions 1 and 2 are valid, as raised by [OPPO, Panasonic].</w:t>
      </w:r>
    </w:p>
    <w:p w14:paraId="56F62128" w14:textId="4B99C9EA" w:rsidR="009556D3" w:rsidRPr="00AE5033" w:rsidRDefault="00353B2F" w:rsidP="00700C60">
      <w:pPr>
        <w:pStyle w:val="aff2"/>
        <w:numPr>
          <w:ilvl w:val="0"/>
          <w:numId w:val="102"/>
        </w:numPr>
        <w:ind w:firstLine="420"/>
        <w:rPr>
          <w:rFonts w:ascii="Arial" w:hAnsi="Arial" w:cs="Arial"/>
        </w:rPr>
      </w:pPr>
      <w:r w:rsidRPr="00AE5033">
        <w:rPr>
          <w:rFonts w:ascii="Arial" w:hAnsi="Arial" w:cs="Arial"/>
        </w:rPr>
        <w:t>Regarding Question 1, according</w:t>
      </w:r>
      <w:r w:rsidR="00736C4E" w:rsidRPr="00AE5033">
        <w:rPr>
          <w:rFonts w:ascii="Arial" w:hAnsi="Arial" w:cs="Arial"/>
        </w:rPr>
        <w:t xml:space="preserve"> to TS 38.321, 5.1.5</w:t>
      </w:r>
      <w:r w:rsidR="00F43F9E" w:rsidRPr="00AE5033">
        <w:rPr>
          <w:rFonts w:ascii="Arial" w:hAnsi="Arial" w:cs="Arial"/>
        </w:rPr>
        <w:t>:</w:t>
      </w:r>
      <w:r w:rsidRPr="00AE5033">
        <w:rPr>
          <w:rFonts w:ascii="Arial" w:hAnsi="Arial" w:cs="Arial"/>
        </w:rPr>
        <w:t xml:space="preserve"> </w:t>
      </w:r>
      <w:r w:rsidR="00736C4E" w:rsidRPr="00AE5033">
        <w:rPr>
          <w:rFonts w:ascii="Arial" w:hAnsi="Arial" w:cs="Arial"/>
        </w:rPr>
        <w:t>Contention Resolution</w:t>
      </w:r>
      <w:r w:rsidR="005028DE" w:rsidRPr="00AE5033">
        <w:rPr>
          <w:rFonts w:ascii="Arial" w:hAnsi="Arial" w:cs="Arial"/>
        </w:rPr>
        <w:t>, t</w:t>
      </w:r>
      <w:r w:rsidR="00736C4E" w:rsidRPr="00AE5033">
        <w:rPr>
          <w:rFonts w:ascii="Arial" w:hAnsi="Arial" w:cs="Arial"/>
        </w:rPr>
        <w:t xml:space="preserve">here </w:t>
      </w:r>
      <w:r w:rsidR="005028DE" w:rsidRPr="00AE5033">
        <w:rPr>
          <w:rFonts w:ascii="Arial" w:hAnsi="Arial" w:cs="Arial"/>
        </w:rPr>
        <w:t>may be</w:t>
      </w:r>
      <w:r w:rsidR="00736C4E" w:rsidRPr="00AE5033">
        <w:rPr>
          <w:rFonts w:ascii="Arial" w:hAnsi="Arial" w:cs="Arial"/>
        </w:rPr>
        <w:t xml:space="preserve"> P</w:t>
      </w:r>
      <w:r w:rsidR="005028DE" w:rsidRPr="00AE5033">
        <w:rPr>
          <w:rFonts w:ascii="Arial" w:hAnsi="Arial" w:cs="Arial"/>
          <w:highlight w:val="yellow"/>
        </w:rPr>
        <w:t>U</w:t>
      </w:r>
      <w:r w:rsidR="00736C4E" w:rsidRPr="00AE5033">
        <w:rPr>
          <w:rFonts w:ascii="Arial" w:hAnsi="Arial" w:cs="Arial"/>
        </w:rPr>
        <w:t>SCH scheduled if the PDCCH is addressed to C-RNTI in Contention Resolution</w:t>
      </w:r>
      <w:r w:rsidR="005028DE" w:rsidRPr="00AE5033">
        <w:rPr>
          <w:rFonts w:ascii="Arial" w:hAnsi="Arial" w:cs="Arial"/>
        </w:rPr>
        <w:t xml:space="preserve"> procedure</w:t>
      </w:r>
      <w:r w:rsidRPr="00AE5033">
        <w:rPr>
          <w:rFonts w:ascii="Arial" w:hAnsi="Arial" w:cs="Arial"/>
        </w:rPr>
        <w:t>. So indeed, there is no “contention resolution PDSCH” in this case.</w:t>
      </w:r>
    </w:p>
    <w:p w14:paraId="65E3E6C7" w14:textId="3B673932" w:rsidR="002C2FB4" w:rsidRPr="002C2FB4" w:rsidRDefault="002C2FB4" w:rsidP="002C2FB4">
      <w:pPr>
        <w:pStyle w:val="aff2"/>
        <w:rPr>
          <w:rFonts w:ascii="Arial" w:hAnsi="Arial" w:cs="Arial"/>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f2"/>
        <w:numPr>
          <w:ilvl w:val="0"/>
          <w:numId w:val="102"/>
        </w:numPr>
        <w:ind w:firstLine="420"/>
        <w:rPr>
          <w:rFonts w:ascii="Arial" w:hAnsi="Arial" w:cs="Arial"/>
        </w:rPr>
      </w:pPr>
      <w:r w:rsidRPr="00AE5033">
        <w:rPr>
          <w:rFonts w:ascii="Arial" w:hAnsi="Arial" w:cs="Arial"/>
        </w:rPr>
        <w:t xml:space="preserve">Regarding Question 2, </w:t>
      </w:r>
      <w:r w:rsidR="00F43F9E" w:rsidRPr="00AE5033">
        <w:rPr>
          <w:rFonts w:ascii="Arial" w:hAnsi="Arial" w:cs="Arial"/>
        </w:rPr>
        <w:t xml:space="preserve">according to TS 38.321, 8.2A: Random access response - Type-2 random access procedure, there </w:t>
      </w:r>
      <w:r w:rsidR="009556D3" w:rsidRPr="00AE5033">
        <w:rPr>
          <w:rFonts w:ascii="Arial" w:hAnsi="Arial" w:cs="Arial"/>
        </w:rPr>
        <w:t>may</w:t>
      </w:r>
      <w:r w:rsidR="00F43F9E" w:rsidRPr="00AE5033">
        <w:rPr>
          <w:rFonts w:ascii="Arial" w:hAnsi="Arial" w:cs="Arial"/>
        </w:rPr>
        <w:t xml:space="preserve"> be P</w:t>
      </w:r>
      <w:r w:rsidR="00F43F9E" w:rsidRPr="00AE5033">
        <w:rPr>
          <w:rFonts w:ascii="Arial" w:hAnsi="Arial" w:cs="Arial"/>
          <w:highlight w:val="yellow"/>
        </w:rPr>
        <w:t>D</w:t>
      </w:r>
      <w:r w:rsidR="009556D3" w:rsidRPr="00AE5033">
        <w:rPr>
          <w:rFonts w:ascii="Arial" w:hAnsi="Arial" w:cs="Arial"/>
        </w:rPr>
        <w:t xml:space="preserve">SCH </w:t>
      </w:r>
      <w:r w:rsidR="002C2FB4" w:rsidRPr="00AE5033">
        <w:rPr>
          <w:rFonts w:ascii="Arial" w:hAnsi="Arial" w:cs="Arial"/>
        </w:rPr>
        <w:t>scheduled by PDCCH scrambled by C-RNTI, but it appears this PDSCH is not called MSGB (the spec text just refers to it as MAC PDU).</w:t>
      </w:r>
      <w:r w:rsidR="00144FFA" w:rsidRPr="00AE5033">
        <w:rPr>
          <w:rFonts w:ascii="Arial" w:hAnsi="Arial" w:cs="Arial"/>
        </w:rPr>
        <w:t xml:space="preserve"> It would be good to hear companies’ views in this regard.</w:t>
      </w:r>
    </w:p>
    <w:p w14:paraId="7BDCEA29" w14:textId="469CF2A8" w:rsidR="002C2FB4" w:rsidRPr="005028DE" w:rsidRDefault="002C2FB4" w:rsidP="002C2FB4">
      <w:pPr>
        <w:pStyle w:val="aff2"/>
        <w:rPr>
          <w:rFonts w:ascii="Arial" w:hAnsi="Arial" w:cs="Arial"/>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rPr>
      </w:pPr>
      <w:r w:rsidRPr="00AE5033">
        <w:rPr>
          <w:rFonts w:ascii="Arial" w:hAnsi="Arial" w:cs="Arial"/>
        </w:rPr>
        <w:t>Regarding Question 3, the views are polarized.</w:t>
      </w:r>
      <w:r w:rsidR="00625BEC" w:rsidRPr="00AE5033">
        <w:rPr>
          <w:rFonts w:ascii="Arial" w:hAnsi="Arial" w:cs="Arial"/>
        </w:rPr>
        <w:t xml:space="preserve"> Companies are encouraged to check the views expressed </w:t>
      </w:r>
      <w:r w:rsidR="00625BEC" w:rsidRPr="00AE5033">
        <w:rPr>
          <w:rFonts w:ascii="Arial" w:hAnsi="Arial" w:cs="Arial"/>
        </w:rPr>
        <w:lastRenderedPageBreak/>
        <w:t>by other companies.</w:t>
      </w:r>
    </w:p>
    <w:p w14:paraId="485523A3" w14:textId="4830D70E" w:rsidR="002C2FB4" w:rsidRPr="00AE5033" w:rsidRDefault="002C2FB4" w:rsidP="002C2FB4">
      <w:pPr>
        <w:rPr>
          <w:rFonts w:ascii="Arial" w:hAnsi="Arial" w:cs="Arial"/>
        </w:rPr>
      </w:pPr>
      <w:r w:rsidRPr="00AE5033">
        <w:rPr>
          <w:rFonts w:ascii="Arial" w:hAnsi="Arial" w:cs="Arial"/>
        </w:rPr>
        <w:t>In the second round of this discussion, 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rPr>
      </w:pPr>
      <w:r w:rsidRPr="00AE5033">
        <w:rPr>
          <w:rFonts w:ascii="Arial" w:hAnsi="Arial" w:cs="Arial"/>
          <w:b/>
          <w:bCs/>
          <w:highlight w:val="yellow"/>
          <w:u w:val="single"/>
        </w:rPr>
        <w:t>Proposal 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56DB4639" w14:textId="582A329A" w:rsidR="00736C4E"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Do you agree that there is no need to further address the “FFS: The transmission timing of HARQ-ACK on PUCCH to contention resolution PDSCH scheduled by DCI format 1_0 with CRC scrambled by C-RNTI”?</w:t>
      </w:r>
    </w:p>
    <w:p w14:paraId="7DD151FC" w14:textId="77777777" w:rsidR="00144FFA" w:rsidRPr="00AE5033" w:rsidRDefault="00144FFA" w:rsidP="00700C60">
      <w:pPr>
        <w:pStyle w:val="aff2"/>
        <w:numPr>
          <w:ilvl w:val="0"/>
          <w:numId w:val="103"/>
        </w:numPr>
        <w:ind w:firstLine="420"/>
        <w:rPr>
          <w:rFonts w:ascii="Arial" w:hAnsi="Arial" w:cs="Arial"/>
          <w:highlight w:val="yellow"/>
        </w:rPr>
      </w:pPr>
      <w:r w:rsidRPr="00AE5033">
        <w:rPr>
          <w:rFonts w:ascii="Arial" w:hAnsi="Arial" w:cs="Arial"/>
          <w:highlight w:val="yellow"/>
        </w:rPr>
        <w:t xml:space="preserve">For the PDSCH scheduled by DCI format 1_0 with CRC scrambled by C-RNTI in the random access response in Type-2 random access procedure, is the PDSCH a MsgB? </w:t>
      </w:r>
    </w:p>
    <w:p w14:paraId="65E42066" w14:textId="631D8056" w:rsidR="0061036A" w:rsidRPr="00AE5033" w:rsidRDefault="00144FFA" w:rsidP="00700C60">
      <w:pPr>
        <w:pStyle w:val="aff2"/>
        <w:numPr>
          <w:ilvl w:val="1"/>
          <w:numId w:val="103"/>
        </w:numPr>
        <w:ind w:firstLine="420"/>
        <w:rPr>
          <w:rFonts w:ascii="Arial" w:hAnsi="Arial" w:cs="Arial"/>
          <w:highlight w:val="yellow"/>
        </w:rPr>
      </w:pPr>
      <w:r w:rsidRPr="00AE5033">
        <w:rPr>
          <w:rFonts w:ascii="Arial" w:hAnsi="Arial" w:cs="Arial"/>
          <w:highlight w:val="yellow"/>
        </w:rPr>
        <w:t>If no, d</w:t>
      </w:r>
      <w:r w:rsidR="0061036A" w:rsidRPr="00AE5033">
        <w:rPr>
          <w:rFonts w:ascii="Arial" w:hAnsi="Arial" w:cs="Arial"/>
          <w:highlight w:val="yellow"/>
        </w:rPr>
        <w:t>o you agree that there is no need to further address the “FFS: The transmission timing of HARQ-ACK on PUCCH to MsgB scheduled by DCI format 1_0 with CRC scrambled by C-RNTI”?</w:t>
      </w:r>
    </w:p>
    <w:p w14:paraId="3B508D0E" w14:textId="1E27A1B8" w:rsidR="0061036A"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rPr>
        <w:t>st</w:t>
      </w:r>
      <w:r w:rsidRPr="00AE5033">
        <w:rPr>
          <w:rFonts w:ascii="Arial" w:hAnsi="Arial" w:cs="Arial"/>
          <w:highlight w:val="yellow"/>
        </w:rPr>
        <w:t xml:space="preserve"> round of email discussion?</w:t>
      </w:r>
    </w:p>
    <w:p w14:paraId="1C403811" w14:textId="77777777"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231F55B6" w14:textId="44052574"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7023992C" w14:textId="47C62185" w:rsidR="00736C4E" w:rsidRPr="00AE5033" w:rsidRDefault="00736C4E" w:rsidP="00736C4E">
      <w:pPr>
        <w:rPr>
          <w:rFonts w:ascii="Arial" w:hAnsi="Arial" w:cs="Arial"/>
        </w:rPr>
      </w:pPr>
    </w:p>
    <w:tbl>
      <w:tblPr>
        <w:tblStyle w:val="aff7"/>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c"/>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c"/>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c"/>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c"/>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c"/>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c"/>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c"/>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c"/>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c"/>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c"/>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c"/>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c"/>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c"/>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486803">
              <w:rPr>
                <w:rFonts w:cs="Arial"/>
              </w:rPr>
              <w:t xml:space="preserve"> assuming updated K_offset is indicated in the transport block.</w:t>
            </w:r>
          </w:p>
          <w:p w14:paraId="7B0E4D10" w14:textId="1AB214B0" w:rsidR="00E55583" w:rsidRDefault="00E55583" w:rsidP="00E55583">
            <w:pPr>
              <w:pStyle w:val="ac"/>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 xml:space="preserve">he network can indicate UE to always use the cell-specific K_offset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c"/>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c"/>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c"/>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c"/>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c"/>
              <w:spacing w:line="254" w:lineRule="auto"/>
              <w:rPr>
                <w:rFonts w:cs="Arial"/>
                <w:lang w:val="de-DE"/>
              </w:rPr>
            </w:pPr>
            <w:r>
              <w:rPr>
                <w:rFonts w:cs="Arial"/>
                <w:lang w:val="de-DE"/>
              </w:rPr>
              <w:t>Q1: Yes</w:t>
            </w:r>
          </w:p>
          <w:p w14:paraId="5950F96B" w14:textId="1E083DFA" w:rsidR="00B724FB" w:rsidRDefault="00B724FB" w:rsidP="00753774">
            <w:pPr>
              <w:pStyle w:val="ac"/>
              <w:spacing w:line="254" w:lineRule="auto"/>
              <w:rPr>
                <w:rFonts w:cs="Arial"/>
                <w:lang w:val="de-DE"/>
              </w:rPr>
            </w:pPr>
            <w:r>
              <w:rPr>
                <w:rFonts w:cs="Arial"/>
                <w:lang w:val="de-DE"/>
              </w:rPr>
              <w:t>Q2: Yes</w:t>
            </w:r>
          </w:p>
          <w:p w14:paraId="0596670D" w14:textId="60AE693D" w:rsidR="00B724FB" w:rsidRDefault="00B724FB" w:rsidP="00753774">
            <w:pPr>
              <w:pStyle w:val="ac"/>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c"/>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c"/>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c"/>
              <w:spacing w:line="254" w:lineRule="auto"/>
              <w:rPr>
                <w:rFonts w:cs="Arial"/>
                <w:lang w:val="de-DE"/>
              </w:rPr>
            </w:pPr>
            <w:r w:rsidRPr="008C6E3E">
              <w:rPr>
                <w:rFonts w:cs="Arial"/>
                <w:lang w:val="de-DE"/>
              </w:rPr>
              <w:t>Q2: Yes</w:t>
            </w:r>
          </w:p>
          <w:p w14:paraId="1254386D" w14:textId="456722EF" w:rsidR="00753774" w:rsidRDefault="008C6E3E" w:rsidP="008C6E3E">
            <w:pPr>
              <w:pStyle w:val="ac"/>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c"/>
              <w:spacing w:line="254" w:lineRule="auto"/>
              <w:rPr>
                <w:rFonts w:cs="Arial"/>
                <w:lang w:val="de-DE"/>
              </w:rPr>
            </w:pPr>
            <w:r>
              <w:rPr>
                <w:rFonts w:cs="Arial"/>
                <w:lang w:val="de-DE"/>
              </w:rPr>
              <w:t>Q1: Yes</w:t>
            </w:r>
          </w:p>
          <w:p w14:paraId="0ECFCC9A" w14:textId="77777777" w:rsidR="00486803" w:rsidRDefault="00486803" w:rsidP="00753774">
            <w:pPr>
              <w:pStyle w:val="ac"/>
              <w:spacing w:line="254" w:lineRule="auto"/>
              <w:rPr>
                <w:rFonts w:cs="Arial"/>
                <w:lang w:val="de-DE"/>
              </w:rPr>
            </w:pPr>
            <w:r>
              <w:rPr>
                <w:rFonts w:cs="Arial"/>
                <w:lang w:val="de-DE"/>
              </w:rPr>
              <w:t>Q2: Yes</w:t>
            </w:r>
          </w:p>
          <w:p w14:paraId="146127B1" w14:textId="475E5EE4" w:rsidR="00486803" w:rsidRDefault="00486803" w:rsidP="00753774">
            <w:pPr>
              <w:pStyle w:val="ac"/>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c"/>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c"/>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c"/>
              <w:spacing w:line="254" w:lineRule="auto"/>
              <w:rPr>
                <w:rFonts w:cs="Arial"/>
                <w:lang w:val="de-DE"/>
              </w:rPr>
            </w:pPr>
            <w:r>
              <w:rPr>
                <w:rFonts w:cs="Arial"/>
                <w:lang w:val="de-DE"/>
              </w:rPr>
              <w:t xml:space="preserve">Q3: Option 2. </w:t>
            </w:r>
          </w:p>
        </w:tc>
      </w:tr>
      <w:tr w:rsidR="000E4102" w14:paraId="100A5F16" w14:textId="77777777" w:rsidTr="00B773B6">
        <w:tc>
          <w:tcPr>
            <w:tcW w:w="1795" w:type="dxa"/>
          </w:tcPr>
          <w:p w14:paraId="1128AD4A" w14:textId="63980B4A" w:rsidR="000E4102" w:rsidRDefault="000E4102" w:rsidP="000E4102">
            <w:pPr>
              <w:pStyle w:val="ac"/>
              <w:spacing w:line="254" w:lineRule="auto"/>
              <w:rPr>
                <w:rFonts w:cs="Arial"/>
                <w:lang w:val="de-DE"/>
              </w:rPr>
            </w:pPr>
            <w:r>
              <w:rPr>
                <w:rFonts w:eastAsiaTheme="minorEastAsia" w:cs="Arial" w:hint="eastAsia"/>
                <w:lang w:val="de-DE"/>
              </w:rPr>
              <w:t>X</w:t>
            </w:r>
            <w:r>
              <w:rPr>
                <w:rFonts w:eastAsiaTheme="minorEastAsia" w:cs="Arial"/>
                <w:lang w:val="de-DE"/>
              </w:rPr>
              <w:t>iaomi</w:t>
            </w:r>
          </w:p>
        </w:tc>
        <w:tc>
          <w:tcPr>
            <w:tcW w:w="7834" w:type="dxa"/>
          </w:tcPr>
          <w:p w14:paraId="608CAE5F" w14:textId="5AF60E71" w:rsidR="000E4102" w:rsidRDefault="000E4102" w:rsidP="000E4102">
            <w:pPr>
              <w:pStyle w:val="ac"/>
              <w:spacing w:line="254" w:lineRule="auto"/>
              <w:rPr>
                <w:rFonts w:cs="Arial"/>
                <w:lang w:val="de-DE"/>
              </w:rPr>
            </w:pPr>
            <w:r>
              <w:rPr>
                <w:rFonts w:eastAsiaTheme="minorEastAsia" w:cs="Arial"/>
                <w:lang w:val="de-DE"/>
              </w:rPr>
              <w:t>For Q3, we prefer option 2. For the ambiguity issue mentioned by some companies caused by RRC reconfiguration, this is a rare case (happens in GEO scenarios for example). In most cases, MAC CE can be used to avoid the ambiguity.</w:t>
            </w:r>
          </w:p>
        </w:tc>
      </w:tr>
      <w:tr w:rsidR="008E357E" w14:paraId="6DC3BD11" w14:textId="77777777" w:rsidTr="00B773B6">
        <w:tc>
          <w:tcPr>
            <w:tcW w:w="1795" w:type="dxa"/>
          </w:tcPr>
          <w:p w14:paraId="6B81ECE6" w14:textId="1B1548F2" w:rsidR="008E357E" w:rsidRDefault="008E357E" w:rsidP="008E357E">
            <w:pPr>
              <w:pStyle w:val="ac"/>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Pr>
          <w:p w14:paraId="726A296A" w14:textId="1A9C3E30" w:rsidR="008E357E" w:rsidRDefault="008E357E" w:rsidP="008E357E">
            <w:pPr>
              <w:pStyle w:val="ac"/>
              <w:spacing w:line="254" w:lineRule="auto"/>
              <w:rPr>
                <w:rFonts w:cs="Arial"/>
                <w:lang w:val="de-DE"/>
              </w:rPr>
            </w:pPr>
            <w:r>
              <w:rPr>
                <w:rFonts w:eastAsia="游明朝" w:cs="Arial" w:hint="eastAsia"/>
                <w:lang w:val="de-DE"/>
              </w:rPr>
              <w:t>Q</w:t>
            </w:r>
            <w:r>
              <w:rPr>
                <w:rFonts w:eastAsia="游明朝" w:cs="Arial"/>
                <w:lang w:val="de-DE"/>
              </w:rPr>
              <w:t>1/Q2 : Yes</w:t>
            </w:r>
          </w:p>
        </w:tc>
      </w:tr>
      <w:tr w:rsidR="003C06D8" w14:paraId="73C4804D" w14:textId="77777777" w:rsidTr="003C06D8">
        <w:tc>
          <w:tcPr>
            <w:tcW w:w="1795" w:type="dxa"/>
          </w:tcPr>
          <w:p w14:paraId="5CA7A1D0" w14:textId="77777777" w:rsidR="003C06D8" w:rsidRDefault="003C06D8" w:rsidP="00BD2728">
            <w:pPr>
              <w:pStyle w:val="ac"/>
              <w:spacing w:line="254" w:lineRule="auto"/>
              <w:rPr>
                <w:rFonts w:cs="Arial"/>
                <w:lang w:val="de-DE"/>
              </w:rPr>
            </w:pPr>
            <w:r>
              <w:rPr>
                <w:rFonts w:cs="Arial"/>
                <w:lang w:val="de-DE"/>
              </w:rPr>
              <w:t>CAICT</w:t>
            </w:r>
          </w:p>
        </w:tc>
        <w:tc>
          <w:tcPr>
            <w:tcW w:w="7834" w:type="dxa"/>
          </w:tcPr>
          <w:p w14:paraId="25F79CB4" w14:textId="77777777" w:rsidR="003C06D8" w:rsidRDefault="003C06D8" w:rsidP="00BD2728">
            <w:pPr>
              <w:pStyle w:val="ac"/>
              <w:spacing w:line="254" w:lineRule="auto"/>
              <w:rPr>
                <w:rFonts w:cs="Arial"/>
                <w:lang w:val="de-DE"/>
              </w:rPr>
            </w:pPr>
            <w:r>
              <w:rPr>
                <w:rFonts w:cs="Arial"/>
                <w:lang w:val="de-DE"/>
              </w:rPr>
              <w:t>Q1: Yes</w:t>
            </w:r>
          </w:p>
          <w:p w14:paraId="27436DB3" w14:textId="77777777" w:rsidR="003C06D8" w:rsidRDefault="003C06D8" w:rsidP="00BD2728">
            <w:pPr>
              <w:pStyle w:val="ac"/>
              <w:spacing w:line="254" w:lineRule="auto"/>
              <w:rPr>
                <w:rFonts w:cs="Arial"/>
                <w:lang w:val="de-DE"/>
              </w:rPr>
            </w:pPr>
            <w:r>
              <w:rPr>
                <w:rFonts w:cs="Arial"/>
                <w:lang w:val="de-DE"/>
              </w:rPr>
              <w:t>Q2: Yes</w:t>
            </w:r>
          </w:p>
          <w:p w14:paraId="60D42A5E" w14:textId="77777777" w:rsidR="003C06D8" w:rsidRDefault="003C06D8" w:rsidP="00BD2728">
            <w:pPr>
              <w:pStyle w:val="ac"/>
              <w:spacing w:line="254" w:lineRule="auto"/>
              <w:rPr>
                <w:rFonts w:cs="Arial"/>
                <w:lang w:val="de-DE"/>
              </w:rPr>
            </w:pPr>
            <w:r>
              <w:rPr>
                <w:rFonts w:cs="Arial"/>
                <w:lang w:val="de-DE"/>
              </w:rPr>
              <w:t>Q3: Option 1</w:t>
            </w:r>
          </w:p>
          <w:p w14:paraId="466A36C8" w14:textId="77777777" w:rsidR="003C06D8" w:rsidRDefault="003C06D8" w:rsidP="00BD2728">
            <w:pPr>
              <w:pStyle w:val="ac"/>
              <w:spacing w:line="254" w:lineRule="auto"/>
              <w:rPr>
                <w:rFonts w:cs="Arial"/>
                <w:lang w:val="de-DE"/>
              </w:rPr>
            </w:pPr>
            <w:r>
              <w:rPr>
                <w:rFonts w:cs="Arial"/>
                <w:lang w:val="de-DE"/>
              </w:rPr>
              <w:t>If K_offset based on RRC reconfiguration is supported, there would be ambiguity period between gNB and UE about the value of K_offset. Furthermore, always use Cell-specific K</w:t>
            </w:r>
            <w:r>
              <w:rPr>
                <w:rFonts w:cs="Arial" w:hint="eastAsia"/>
                <w:lang w:val="de-DE"/>
              </w:rPr>
              <w:t>_</w:t>
            </w:r>
            <w:r>
              <w:rPr>
                <w:rFonts w:cs="Arial"/>
                <w:lang w:val="de-DE"/>
              </w:rPr>
              <w:t xml:space="preserve">offset for fallback DCI could keep the connection robust during </w:t>
            </w:r>
            <w:r w:rsidRPr="00AE5033">
              <w:t>initial access,</w:t>
            </w:r>
            <w:r>
              <w:t xml:space="preserve"> </w:t>
            </w:r>
            <w:r w:rsidRPr="00AE5033">
              <w:t>in the transition period of RRC reconfigurations, during handover procedure, and etc</w:t>
            </w:r>
            <w:r>
              <w:t xml:space="preserve">. To get better </w:t>
            </w:r>
            <w:r w:rsidRPr="00AE5033">
              <w:rPr>
                <w:rFonts w:cs="Arial"/>
              </w:rPr>
              <w:t>delay</w:t>
            </w:r>
            <w:r>
              <w:rPr>
                <w:rFonts w:cs="Arial"/>
              </w:rPr>
              <w:t xml:space="preserve"> p</w:t>
            </w:r>
            <w:r w:rsidRPr="005174A4">
              <w:rPr>
                <w:rFonts w:cs="Arial"/>
                <w:lang w:val="de-DE"/>
              </w:rPr>
              <w:t xml:space="preserve">erformance, </w:t>
            </w:r>
            <w:r>
              <w:rPr>
                <w:rFonts w:cs="Arial"/>
                <w:lang w:val="de-DE"/>
              </w:rPr>
              <w:t xml:space="preserve">non-fallback DCI could be used with the configured </w:t>
            </w:r>
            <w:r w:rsidRPr="005174A4">
              <w:rPr>
                <w:rFonts w:cs="Arial"/>
                <w:lang w:val="de-DE"/>
              </w:rPr>
              <w:t>UE-specific K_offset</w:t>
            </w:r>
            <w:r>
              <w:rPr>
                <w:rFonts w:cs="Arial"/>
                <w:lang w:val="de-DE"/>
              </w:rPr>
              <w:t>.</w:t>
            </w:r>
          </w:p>
        </w:tc>
      </w:tr>
      <w:tr w:rsidR="0099058E" w14:paraId="04DCDACD" w14:textId="77777777" w:rsidTr="003C06D8">
        <w:tc>
          <w:tcPr>
            <w:tcW w:w="1795" w:type="dxa"/>
          </w:tcPr>
          <w:p w14:paraId="7B3A47DB" w14:textId="456B4E2D" w:rsidR="0099058E" w:rsidRDefault="0099058E" w:rsidP="0099058E">
            <w:pPr>
              <w:pStyle w:val="ac"/>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Pr>
          <w:p w14:paraId="40A2E7F8" w14:textId="77777777" w:rsidR="0099058E" w:rsidRDefault="0099058E" w:rsidP="0099058E">
            <w:pPr>
              <w:pStyle w:val="ac"/>
              <w:spacing w:line="254" w:lineRule="auto"/>
              <w:rPr>
                <w:rFonts w:eastAsia="游明朝" w:cs="Arial"/>
                <w:lang w:val="de-DE"/>
              </w:rPr>
            </w:pPr>
            <w:r>
              <w:rPr>
                <w:rFonts w:eastAsia="游明朝" w:cs="Arial" w:hint="eastAsia"/>
                <w:lang w:val="de-DE"/>
              </w:rPr>
              <w:t>1</w:t>
            </w:r>
            <w:r>
              <w:rPr>
                <w:rFonts w:eastAsia="游明朝" w:cs="Arial"/>
                <w:lang w:val="de-DE"/>
              </w:rPr>
              <w:t xml:space="preserve">) yes </w:t>
            </w:r>
          </w:p>
          <w:p w14:paraId="44A9E3D8" w14:textId="77777777" w:rsidR="0099058E" w:rsidRDefault="0099058E" w:rsidP="0099058E">
            <w:pPr>
              <w:pStyle w:val="ac"/>
              <w:spacing w:line="254" w:lineRule="auto"/>
              <w:rPr>
                <w:rFonts w:eastAsia="游明朝" w:cs="Arial"/>
                <w:lang w:val="de-DE"/>
              </w:rPr>
            </w:pPr>
            <w:r>
              <w:rPr>
                <w:rFonts w:eastAsia="游明朝" w:cs="Arial" w:hint="eastAsia"/>
                <w:lang w:val="de-DE"/>
              </w:rPr>
              <w:t>2</w:t>
            </w:r>
            <w:r>
              <w:rPr>
                <w:rFonts w:eastAsia="游明朝" w:cs="Arial"/>
                <w:lang w:val="de-DE"/>
              </w:rPr>
              <w:t xml:space="preserve">) no. The UE can not distinguish MsgB PDSCH and other PDSCH if the DCI is scrambled with C-RNTI before decoding the MAC PDU. </w:t>
            </w:r>
          </w:p>
          <w:p w14:paraId="05E387C9" w14:textId="4496ABA3" w:rsidR="0099058E" w:rsidRDefault="0099058E" w:rsidP="0099058E">
            <w:pPr>
              <w:pStyle w:val="ac"/>
              <w:spacing w:line="254" w:lineRule="auto"/>
              <w:rPr>
                <w:rFonts w:cs="Arial"/>
                <w:lang w:val="de-DE"/>
              </w:rPr>
            </w:pPr>
            <w:r>
              <w:rPr>
                <w:rFonts w:eastAsia="游明朝" w:cs="Arial" w:hint="eastAsia"/>
                <w:lang w:val="de-DE"/>
              </w:rPr>
              <w:t>3</w:t>
            </w:r>
            <w:r>
              <w:rPr>
                <w:rFonts w:eastAsia="游明朝" w:cs="Arial"/>
                <w:lang w:val="de-DE"/>
              </w:rPr>
              <w:t xml:space="preserve">) Option 1. Option 2 has a benefit of shorter scheduling delay, but robustness would be more important for the fallback DCI formats. </w:t>
            </w:r>
          </w:p>
        </w:tc>
      </w:tr>
      <w:tr w:rsidR="00207376" w14:paraId="1300F26E" w14:textId="77777777" w:rsidTr="003C06D8">
        <w:tc>
          <w:tcPr>
            <w:tcW w:w="1795" w:type="dxa"/>
          </w:tcPr>
          <w:p w14:paraId="4FDD7A85" w14:textId="5F2688F1" w:rsidR="00207376" w:rsidRDefault="00207376" w:rsidP="00207376">
            <w:pPr>
              <w:pStyle w:val="ac"/>
              <w:spacing w:line="254" w:lineRule="auto"/>
              <w:rPr>
                <w:rFonts w:eastAsia="游明朝" w:cs="Arial"/>
                <w:lang w:val="de-DE"/>
              </w:rPr>
            </w:pPr>
            <w:r>
              <w:rPr>
                <w:rFonts w:cs="Arial" w:hint="eastAsia"/>
                <w:lang w:val="de-DE"/>
              </w:rPr>
              <w:t>OPPO</w:t>
            </w:r>
          </w:p>
        </w:tc>
        <w:tc>
          <w:tcPr>
            <w:tcW w:w="7834" w:type="dxa"/>
          </w:tcPr>
          <w:p w14:paraId="64605D11" w14:textId="77777777" w:rsidR="00207376" w:rsidRDefault="00207376" w:rsidP="00207376">
            <w:pPr>
              <w:pStyle w:val="ac"/>
              <w:spacing w:line="254" w:lineRule="auto"/>
              <w:rPr>
                <w:rFonts w:cs="Arial"/>
                <w:lang w:val="de-DE"/>
              </w:rPr>
            </w:pPr>
            <w:r>
              <w:rPr>
                <w:rFonts w:cs="Arial" w:hint="eastAsia"/>
                <w:lang w:val="de-DE"/>
              </w:rPr>
              <w:t>Q1: yes</w:t>
            </w:r>
          </w:p>
          <w:p w14:paraId="5FDF3502" w14:textId="77777777" w:rsidR="00207376" w:rsidRDefault="00207376" w:rsidP="00207376">
            <w:pPr>
              <w:pStyle w:val="ac"/>
              <w:spacing w:line="254" w:lineRule="auto"/>
              <w:rPr>
                <w:rFonts w:cs="Arial"/>
                <w:lang w:val="de-DE"/>
              </w:rPr>
            </w:pPr>
            <w:r>
              <w:rPr>
                <w:rFonts w:cs="Arial"/>
                <w:lang w:val="de-DE"/>
              </w:rPr>
              <w:t>Q2: yes</w:t>
            </w:r>
          </w:p>
          <w:p w14:paraId="7EB2234B" w14:textId="110173C8" w:rsidR="00207376" w:rsidRDefault="00207376" w:rsidP="00207376">
            <w:pPr>
              <w:pStyle w:val="ac"/>
              <w:spacing w:line="254" w:lineRule="auto"/>
              <w:rPr>
                <w:rFonts w:eastAsia="游明朝" w:cs="Arial"/>
                <w:lang w:val="de-DE"/>
              </w:rPr>
            </w:pPr>
            <w:r>
              <w:rPr>
                <w:rFonts w:cs="Arial"/>
                <w:lang w:val="de-DE"/>
              </w:rPr>
              <w:lastRenderedPageBreak/>
              <w:t xml:space="preserve">Q3: we think option 2 is more reasonable. </w:t>
            </w:r>
          </w:p>
        </w:tc>
      </w:tr>
      <w:tr w:rsidR="00112F67" w14:paraId="44F992C3" w14:textId="77777777" w:rsidTr="003C06D8">
        <w:tc>
          <w:tcPr>
            <w:tcW w:w="1795" w:type="dxa"/>
          </w:tcPr>
          <w:p w14:paraId="39254730" w14:textId="612EFFCD" w:rsidR="00112F67" w:rsidRDefault="00112F67" w:rsidP="00112F67">
            <w:pPr>
              <w:pStyle w:val="ac"/>
              <w:spacing w:line="254" w:lineRule="auto"/>
              <w:rPr>
                <w:rFonts w:cs="Arial"/>
                <w:lang w:val="de-DE"/>
              </w:rPr>
            </w:pPr>
            <w:r>
              <w:rPr>
                <w:rFonts w:cs="Arial" w:hint="eastAsia"/>
                <w:lang w:val="de-DE"/>
              </w:rPr>
              <w:lastRenderedPageBreak/>
              <w:t>C</w:t>
            </w:r>
            <w:r>
              <w:rPr>
                <w:rFonts w:cs="Arial"/>
                <w:lang w:val="de-DE"/>
              </w:rPr>
              <w:t>MCC</w:t>
            </w:r>
          </w:p>
        </w:tc>
        <w:tc>
          <w:tcPr>
            <w:tcW w:w="7834" w:type="dxa"/>
          </w:tcPr>
          <w:p w14:paraId="32A25F6B"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1: Yes, no need to further discuss.</w:t>
            </w:r>
          </w:p>
          <w:p w14:paraId="1A3353CE"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2: Yes, no need to further discuss.</w:t>
            </w:r>
          </w:p>
          <w:p w14:paraId="3E22C7B3"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lang w:val="de-DE"/>
              </w:rPr>
              <w:t xml:space="preserve">Q3: Option 2. </w:t>
            </w:r>
          </w:p>
          <w:p w14:paraId="5753EAE7"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A</w:t>
            </w:r>
            <w:r w:rsidRPr="00112F67">
              <w:rPr>
                <w:rFonts w:ascii="Arial" w:eastAsiaTheme="minorEastAsia" w:hAnsi="Arial" w:cs="Arial"/>
                <w:lang w:val="de-DE"/>
              </w:rPr>
              <w:t xml:space="preserve">s already agreed in this meeting, at least MAC CE can be used to update UE-specific K_offset. </w:t>
            </w:r>
          </w:p>
          <w:p w14:paraId="496787B2"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I</w:t>
            </w:r>
            <w:r w:rsidRPr="00112F67">
              <w:rPr>
                <w:rFonts w:ascii="Arial" w:eastAsiaTheme="minorEastAsia" w:hAnsi="Arial" w:cs="Arial"/>
                <w:lang w:val="de-DE"/>
              </w:rPr>
              <w:t xml:space="preserve">f only MAC CE is used to update UE-specific K_offset (i.e., </w:t>
            </w:r>
            <w:r w:rsidRPr="00112F67">
              <w:rPr>
                <w:rFonts w:ascii="Arial" w:eastAsiaTheme="minorEastAsia" w:hAnsi="Arial"/>
                <w:szCs w:val="20"/>
              </w:rPr>
              <w:t>UE-specific K_offset</w:t>
            </w:r>
            <w:r w:rsidRPr="00112F67">
              <w:rPr>
                <w:rFonts w:ascii="Arial" w:eastAsiaTheme="minorEastAsia" w:hAnsi="Arial" w:cs="Arial"/>
                <w:lang w:val="de-DE"/>
              </w:rPr>
              <w:t xml:space="preserve"> based on RRC reconfiguration is not allowed), there is no ambiguity issue for </w:t>
            </w:r>
            <w:r w:rsidRPr="00112F67">
              <w:rPr>
                <w:rFonts w:ascii="Arial" w:eastAsiaTheme="minorEastAsia" w:hAnsi="Arial"/>
                <w:szCs w:val="20"/>
              </w:rPr>
              <w:t>UE-specific K_offset value</w:t>
            </w:r>
            <w:r w:rsidRPr="00112F67">
              <w:rPr>
                <w:rFonts w:ascii="Arial" w:eastAsiaTheme="minorEastAsia" w:hAnsi="Arial" w:cs="Arial"/>
                <w:lang w:val="de-DE"/>
              </w:rPr>
              <w:t>.</w:t>
            </w:r>
          </w:p>
          <w:p w14:paraId="23CD8119"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O</w:t>
            </w:r>
            <w:r w:rsidRPr="00112F67">
              <w:rPr>
                <w:rFonts w:ascii="Arial" w:eastAsiaTheme="minorEastAsia" w:hAnsi="Arial" w:cs="Arial"/>
                <w:lang w:val="de-DE"/>
              </w:rPr>
              <w:t xml:space="preserve">therwise, if both MAC CE and RRC reconfiguration are used to update UE-specific K_offset, the ambiguity issue may be resolved by network implementation, e.g., the network may configure the same </w:t>
            </w:r>
            <w:r w:rsidRPr="00112F67">
              <w:rPr>
                <w:rFonts w:ascii="Arial" w:eastAsiaTheme="minorEastAsia" w:hAnsi="Arial"/>
                <w:szCs w:val="20"/>
              </w:rPr>
              <w:t xml:space="preserve">UE-specific K_offset value through </w:t>
            </w:r>
            <w:r w:rsidRPr="00112F67">
              <w:rPr>
                <w:rFonts w:ascii="Arial" w:eastAsiaTheme="minorEastAsia" w:hAnsi="Arial" w:cs="Arial"/>
                <w:lang w:val="de-DE"/>
              </w:rPr>
              <w:t>MAC CE and RRC reconfiguration.</w:t>
            </w:r>
          </w:p>
          <w:p w14:paraId="1DDE4FDC" w14:textId="77777777" w:rsidR="00112F67" w:rsidRPr="00112F67" w:rsidRDefault="00112F67" w:rsidP="00112F67">
            <w:pPr>
              <w:autoSpaceDE/>
              <w:autoSpaceDN/>
              <w:adjustRightInd/>
              <w:spacing w:after="120" w:line="254" w:lineRule="auto"/>
              <w:rPr>
                <w:rFonts w:ascii="Arial" w:eastAsiaTheme="minorEastAsia" w:hAnsi="Arial" w:cs="Arial"/>
                <w:lang w:val="de-DE"/>
              </w:rPr>
            </w:pPr>
          </w:p>
          <w:p w14:paraId="74AA721A" w14:textId="77777777" w:rsidR="00112F67" w:rsidRPr="00112F67" w:rsidRDefault="00112F67" w:rsidP="00112F67">
            <w:pPr>
              <w:autoSpaceDE/>
              <w:autoSpaceDN/>
              <w:adjustRightInd/>
              <w:spacing w:line="240" w:lineRule="auto"/>
              <w:ind w:left="360"/>
              <w:rPr>
                <w:rFonts w:eastAsia="Batang"/>
                <w:szCs w:val="20"/>
              </w:rPr>
            </w:pPr>
            <w:r w:rsidRPr="00112F67">
              <w:rPr>
                <w:rFonts w:eastAsiaTheme="minorEastAsia"/>
                <w:szCs w:val="20"/>
                <w:highlight w:val="green"/>
              </w:rPr>
              <w:t>Agreement:</w:t>
            </w:r>
            <w:r w:rsidRPr="00112F67">
              <w:rPr>
                <w:rFonts w:eastAsiaTheme="minorEastAsia"/>
                <w:szCs w:val="20"/>
              </w:rPr>
              <w:t xml:space="preserve"> </w:t>
            </w:r>
          </w:p>
          <w:p w14:paraId="49E83EB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The UE-specific K_offset can be provided and updated by network with MAC CE.</w:t>
            </w:r>
          </w:p>
          <w:p w14:paraId="6DBAC24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FFS: UE can be provided and updated by network with a UE-specific K_offset in RRC reconfiguration</w:t>
            </w:r>
          </w:p>
          <w:p w14:paraId="30BC08CB" w14:textId="77777777" w:rsidR="00112F67" w:rsidRPr="00112F67" w:rsidRDefault="00112F67" w:rsidP="00112F67">
            <w:pPr>
              <w:numPr>
                <w:ilvl w:val="1"/>
                <w:numId w:val="99"/>
              </w:numPr>
              <w:autoSpaceDE/>
              <w:autoSpaceDN/>
              <w:adjustRightInd/>
              <w:spacing w:line="240" w:lineRule="auto"/>
              <w:ind w:left="1800"/>
              <w:rPr>
                <w:rFonts w:eastAsiaTheme="minorEastAsia"/>
                <w:szCs w:val="20"/>
              </w:rPr>
            </w:pPr>
            <w:r w:rsidRPr="00112F67">
              <w:rPr>
                <w:rFonts w:eastAsiaTheme="minorEastAsia"/>
                <w:szCs w:val="20"/>
              </w:rPr>
              <w:t>FFS: Details on whether and how the two solutions work together</w:t>
            </w:r>
          </w:p>
          <w:p w14:paraId="6628C424" w14:textId="38AA15E9" w:rsidR="00112F67" w:rsidRDefault="00112F67" w:rsidP="00112F67">
            <w:pPr>
              <w:pStyle w:val="ac"/>
              <w:spacing w:line="254" w:lineRule="auto"/>
              <w:rPr>
                <w:rFonts w:cs="Arial"/>
                <w:lang w:val="de-DE"/>
              </w:rPr>
            </w:pPr>
            <w:r w:rsidRPr="00112F67">
              <w:rPr>
                <w:rFonts w:asciiTheme="minorHAnsi" w:eastAsiaTheme="minorEastAsia" w:hAnsiTheme="minorHAnsi" w:cs="Arial"/>
              </w:rPr>
              <w:tab/>
            </w:r>
          </w:p>
        </w:tc>
      </w:tr>
    </w:tbl>
    <w:p w14:paraId="1700BD37" w14:textId="77777777" w:rsidR="0061036A" w:rsidRPr="003C06D8" w:rsidRDefault="0061036A" w:rsidP="00736C4E">
      <w:pPr>
        <w:rPr>
          <w:rFonts w:ascii="Arial" w:hAnsi="Arial" w:cs="Arial"/>
        </w:rPr>
      </w:pPr>
    </w:p>
    <w:p w14:paraId="5F189F92" w14:textId="54096A06" w:rsidR="00A37BF4" w:rsidRPr="00486803" w:rsidRDefault="00A37BF4" w:rsidP="00A37BF4">
      <w:pPr>
        <w:rPr>
          <w:rFonts w:ascii="Arial" w:hAnsi="Arial" w:cs="Arial"/>
        </w:rPr>
      </w:pPr>
    </w:p>
    <w:p w14:paraId="0D925746" w14:textId="77777777" w:rsidR="00A37BF4" w:rsidRPr="00486803" w:rsidRDefault="00A37BF4" w:rsidP="00A37BF4">
      <w:pPr>
        <w:rPr>
          <w:rFonts w:ascii="Arial" w:hAnsi="Arial" w:cs="Arial"/>
        </w:rPr>
      </w:pPr>
    </w:p>
    <w:p w14:paraId="722DD7E1" w14:textId="77777777" w:rsidR="00A37BF4" w:rsidRPr="00486803" w:rsidRDefault="00A37BF4" w:rsidP="00A37BF4">
      <w:pPr>
        <w:rPr>
          <w:rFonts w:ascii="Arial" w:hAnsi="Arial" w:cs="Arial"/>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rPr>
      </w:pPr>
      <w:r w:rsidRPr="00486803">
        <w:rPr>
          <w:rFonts w:ascii="Arial" w:hAnsi="Arial" w:cs="Arial"/>
        </w:rPr>
        <w:t>At RAN1#10</w:t>
      </w:r>
      <w:r w:rsidR="0049571B" w:rsidRPr="00486803">
        <w:rPr>
          <w:rFonts w:ascii="Arial" w:hAnsi="Arial" w:cs="Arial"/>
        </w:rPr>
        <w:t>6</w:t>
      </w:r>
      <w:r w:rsidRPr="00486803">
        <w:rPr>
          <w:rFonts w:ascii="Arial" w:hAnsi="Arial" w:cs="Arial"/>
        </w:rPr>
        <w:t>-e, several companies provide proposals on this topic:</w:t>
      </w:r>
    </w:p>
    <w:p w14:paraId="097A0C10" w14:textId="0262C1A9" w:rsidR="00DF2A61" w:rsidRPr="00486803" w:rsidRDefault="00DF2A61" w:rsidP="00DF2A61">
      <w:pPr>
        <w:rPr>
          <w:rFonts w:ascii="Arial" w:hAnsi="Arial" w:cs="Arial"/>
        </w:rPr>
      </w:pPr>
      <w:r w:rsidRPr="00486803">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f2"/>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5" w:name="_Hlk61885892"/>
                            <w:r w:rsidRPr="00486803">
                              <w:rPr>
                                <w:szCs w:val="20"/>
                              </w:rPr>
                              <w:t>beam specific K_offset configured in system information for initial access</w:t>
                            </w:r>
                            <w:bookmarkEnd w:id="15"/>
                          </w:p>
                          <w:p w14:paraId="20D78E2E" w14:textId="77777777" w:rsidR="008C6E3E" w:rsidRPr="00486803" w:rsidRDefault="008C6E3E" w:rsidP="00CA0E71">
                            <w:pPr>
                              <w:pStyle w:val="aff2"/>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f2"/>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beam specific K_offset configured in system information for initial access</w:t>
                      </w:r>
                      <w:bookmarkEnd w:id="16"/>
                    </w:p>
                    <w:p w14:paraId="20D78E2E" w14:textId="77777777" w:rsidR="008C6E3E" w:rsidRPr="00486803" w:rsidRDefault="008C6E3E" w:rsidP="00CA0E71">
                      <w:pPr>
                        <w:pStyle w:val="aff2"/>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7"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7"/>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rPr>
        <w:t xml:space="preserve">This issue 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rPr>
        <w:t>In fact, given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lastRenderedPageBreak/>
        <w:t xml:space="preserve">Further, at RAN1#105-e, another round of views from companies were collected </w:t>
      </w:r>
      <w:r w:rsidR="003057DF" w:rsidRPr="00486803">
        <w:rPr>
          <w:rFonts w:ascii="Arial" w:hAnsi="Arial" w:cs="Arial"/>
        </w:rPr>
        <w:t>but</w:t>
      </w:r>
      <w:r w:rsidRPr="00486803">
        <w:rPr>
          <w:rFonts w:ascii="Arial" w:hAnsi="Arial" w:cs="Arial"/>
        </w:rPr>
        <w:t xml:space="preserve"> convergence </w:t>
      </w:r>
      <w:r w:rsidR="003057DF" w:rsidRPr="00486803">
        <w:rPr>
          <w:rFonts w:ascii="Arial" w:hAnsi="Arial" w:cs="Arial"/>
        </w:rPr>
        <w:t>turned out to be not</w:t>
      </w:r>
      <w:r w:rsidRPr="00486803">
        <w:rPr>
          <w:rFonts w:ascii="Arial" w:hAnsi="Arial" w:cs="Arial"/>
        </w:rPr>
        <w:t xml:space="preserve"> possible. </w:t>
      </w:r>
    </w:p>
    <w:p w14:paraId="6D6D599B" w14:textId="06D45677" w:rsidR="0049571B" w:rsidRPr="00486803" w:rsidRDefault="003057DF" w:rsidP="003057DF">
      <w:pPr>
        <w:rPr>
          <w:rFonts w:ascii="Arial" w:hAnsi="Arial" w:cs="Arial"/>
        </w:rPr>
      </w:pPr>
      <w:r w:rsidRPr="00486803">
        <w:rPr>
          <w:rFonts w:ascii="Arial" w:hAnsi="Arial" w:cs="Arial"/>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K_offset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rPr>
      </w:pPr>
      <w:r w:rsidRPr="00486803">
        <w:rPr>
          <w:rFonts w:ascii="Arial" w:hAnsi="Arial" w:cs="Arial"/>
        </w:rPr>
        <w:t>At RAN1#10</w:t>
      </w:r>
      <w:r w:rsidR="00B462CE" w:rsidRPr="00486803">
        <w:rPr>
          <w:rFonts w:ascii="Arial" w:hAnsi="Arial" w:cs="Arial"/>
        </w:rPr>
        <w:t>6</w:t>
      </w:r>
      <w:r w:rsidRPr="00486803">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19" w:name="_Hlk75944472"/>
                            <w:r w:rsidRPr="00486803">
                              <w:rPr>
                                <w:b/>
                                <w:bCs/>
                                <w:szCs w:val="20"/>
                              </w:rPr>
                              <w:t>Asia Pacific Telecom</w:t>
                            </w:r>
                            <w:bookmarkEnd w:id="19"/>
                            <w:r w:rsidRPr="00486803">
                              <w:rPr>
                                <w:b/>
                                <w:bCs/>
                                <w:szCs w:val="20"/>
                              </w:rPr>
                              <w:t>, III, ITRI]</w:t>
                            </w:r>
                          </w:p>
                          <w:p w14:paraId="173FD1EB" w14:textId="4DFFA770" w:rsidR="008C6E3E" w:rsidRPr="00486803" w:rsidRDefault="008C6E3E" w:rsidP="00B462CE">
                            <w:pPr>
                              <w:rPr>
                                <w:szCs w:val="20"/>
                              </w:rPr>
                            </w:pPr>
                            <w:bookmarkStart w:id="20"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0"/>
                          </w:p>
                          <w:p w14:paraId="0664F419" w14:textId="7303F98A" w:rsidR="008C6E3E" w:rsidRPr="00486803" w:rsidRDefault="008C6E3E" w:rsidP="00B462CE">
                            <w:pPr>
                              <w:rPr>
                                <w:szCs w:val="20"/>
                              </w:rPr>
                            </w:pPr>
                            <w:bookmarkStart w:id="21"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1"/>
                          </w:p>
                          <w:p w14:paraId="69F520BF" w14:textId="776E6AD2" w:rsidR="008C6E3E" w:rsidRPr="00486803" w:rsidRDefault="008C6E3E" w:rsidP="00B462CE">
                            <w:pPr>
                              <w:rPr>
                                <w:szCs w:val="20"/>
                              </w:rPr>
                            </w:pPr>
                            <w:bookmarkStart w:id="22"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2"/>
                          </w:p>
                          <w:p w14:paraId="7BF62C08" w14:textId="721C1BC3" w:rsidR="008C6E3E" w:rsidRPr="00AE5033" w:rsidRDefault="008C6E3E" w:rsidP="00B462CE">
                            <w:pPr>
                              <w:rPr>
                                <w:szCs w:val="20"/>
                              </w:rPr>
                            </w:pPr>
                            <w:bookmarkStart w:id="23"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3"/>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4" w:name="_Hlk75944472"/>
                      <w:r w:rsidRPr="00486803">
                        <w:rPr>
                          <w:b/>
                          <w:bCs/>
                          <w:szCs w:val="20"/>
                        </w:rPr>
                        <w:t>Asia Pacific Telecom</w:t>
                      </w:r>
                      <w:bookmarkEnd w:id="24"/>
                      <w:r w:rsidRPr="00486803">
                        <w:rPr>
                          <w:b/>
                          <w:bCs/>
                          <w:szCs w:val="20"/>
                        </w:rPr>
                        <w:t>, III, ITRI]</w:t>
                      </w:r>
                    </w:p>
                    <w:p w14:paraId="173FD1EB" w14:textId="4DFFA770" w:rsidR="008C6E3E" w:rsidRPr="00486803" w:rsidRDefault="008C6E3E" w:rsidP="00B462CE">
                      <w:pPr>
                        <w:rPr>
                          <w:szCs w:val="20"/>
                        </w:rPr>
                      </w:pPr>
                      <w:bookmarkStart w:id="25"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5"/>
                    </w:p>
                    <w:p w14:paraId="0664F419" w14:textId="7303F98A" w:rsidR="008C6E3E" w:rsidRPr="00486803" w:rsidRDefault="008C6E3E" w:rsidP="00B462CE">
                      <w:pPr>
                        <w:rPr>
                          <w:szCs w:val="20"/>
                        </w:rPr>
                      </w:pPr>
                      <w:bookmarkStart w:id="26"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6"/>
                    </w:p>
                    <w:p w14:paraId="69F520BF" w14:textId="776E6AD2" w:rsidR="008C6E3E" w:rsidRPr="00486803" w:rsidRDefault="008C6E3E" w:rsidP="00B462CE">
                      <w:pPr>
                        <w:rPr>
                          <w:szCs w:val="20"/>
                        </w:rPr>
                      </w:pPr>
                      <w:bookmarkStart w:id="27"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7"/>
                    </w:p>
                    <w:p w14:paraId="7BF62C08" w14:textId="721C1BC3" w:rsidR="008C6E3E" w:rsidRPr="00AE5033" w:rsidRDefault="008C6E3E" w:rsidP="00B462CE">
                      <w:pPr>
                        <w:rPr>
                          <w:szCs w:val="20"/>
                        </w:rPr>
                      </w:pPr>
                      <w:bookmarkStart w:id="28"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8"/>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t>The main theme of these proposals is about whether and how to update K_mac.</w:t>
      </w:r>
    </w:p>
    <w:p w14:paraId="5480ED44" w14:textId="480E544F" w:rsidR="009B4E94" w:rsidRPr="00486803" w:rsidRDefault="009B4E94" w:rsidP="00CA0E71">
      <w:pPr>
        <w:pStyle w:val="aff2"/>
        <w:numPr>
          <w:ilvl w:val="0"/>
          <w:numId w:val="39"/>
        </w:numPr>
        <w:ind w:firstLine="420"/>
        <w:rPr>
          <w:rFonts w:ascii="Arial" w:hAnsi="Arial"/>
        </w:rPr>
      </w:pPr>
      <w:r w:rsidRPr="00486803">
        <w:rPr>
          <w:rFonts w:ascii="Arial" w:hAnsi="Arial"/>
        </w:rPr>
        <w:t>[Spreadtrum, CATT, FGI/Asia Pacific Telecom/III/ITRI, Panasonic, ZTE] propose that K_mac update is supported.</w:t>
      </w:r>
    </w:p>
    <w:p w14:paraId="68C539B5" w14:textId="45AD7BD5" w:rsidR="009B4E94" w:rsidRPr="00486803" w:rsidRDefault="009B4E94" w:rsidP="00CA0E71">
      <w:pPr>
        <w:pStyle w:val="aff2"/>
        <w:numPr>
          <w:ilvl w:val="0"/>
          <w:numId w:val="39"/>
        </w:numPr>
        <w:ind w:firstLine="420"/>
        <w:rPr>
          <w:rFonts w:ascii="Arial" w:hAnsi="Arial"/>
        </w:rPr>
      </w:pPr>
      <w:r w:rsidRPr="00486803">
        <w:rPr>
          <w:rFonts w:ascii="Arial" w:hAnsi="Arial"/>
        </w:rPr>
        <w:t>[CMCC] propose that K_mac value provided by network can be fixed.</w:t>
      </w:r>
    </w:p>
    <w:p w14:paraId="2B746B01" w14:textId="27CC40D6" w:rsidR="009B4E94" w:rsidRPr="00486803" w:rsidRDefault="009B4E94" w:rsidP="009B4E94">
      <w:pPr>
        <w:rPr>
          <w:rFonts w:ascii="Arial" w:hAnsi="Arial"/>
        </w:rPr>
      </w:pPr>
      <w:r w:rsidRPr="00486803">
        <w:rPr>
          <w:rFonts w:ascii="Arial" w:hAnsi="Arial"/>
        </w:rPr>
        <w:lastRenderedPageBreak/>
        <w:t>Besides, [FGI/Asia Pacific Telecom/III/ITRI, Apple] propose that the information of K_mac is carried in system information.</w:t>
      </w:r>
    </w:p>
    <w:p w14:paraId="4014213B" w14:textId="39A44059" w:rsidR="00C84963" w:rsidRPr="00486803" w:rsidRDefault="009B4E94" w:rsidP="00CA0E71">
      <w:pPr>
        <w:pStyle w:val="aff2"/>
        <w:numPr>
          <w:ilvl w:val="0"/>
          <w:numId w:val="41"/>
        </w:numPr>
        <w:ind w:firstLine="420"/>
        <w:rPr>
          <w:rFonts w:ascii="Arial" w:hAnsi="Arial"/>
        </w:rPr>
      </w:pPr>
      <w:r w:rsidRPr="00486803">
        <w:rPr>
          <w:rFonts w:ascii="Arial" w:hAnsi="Arial"/>
        </w:rPr>
        <w:t>[Apple] further proposes that the unit of K_mac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rPr>
      </w:pPr>
      <w:r w:rsidRPr="00486803">
        <w:rPr>
          <w:rFonts w:ascii="Arial" w:hAnsi="Arial" w:cs="Arial"/>
          <w:b/>
          <w:bCs/>
          <w:highlight w:val="yellow"/>
          <w:u w:val="single"/>
        </w:rPr>
        <w:t xml:space="preserve">Initial proposal </w:t>
      </w:r>
      <w:r w:rsidR="00F356C0" w:rsidRPr="00486803">
        <w:rPr>
          <w:rFonts w:ascii="Arial" w:hAnsi="Arial" w:cs="Arial"/>
          <w:b/>
          <w:bCs/>
          <w:highlight w:val="yellow"/>
          <w:u w:val="single"/>
        </w:rPr>
        <w:t>5</w:t>
      </w:r>
      <w:r w:rsidRPr="00486803">
        <w:rPr>
          <w:rFonts w:ascii="Arial" w:hAnsi="Arial" w:cs="Arial"/>
          <w:b/>
          <w:bCs/>
          <w:highlight w:val="yellow"/>
          <w:u w:val="single"/>
        </w:rPr>
        <w:t>.2 (Moderator):</w:t>
      </w:r>
    </w:p>
    <w:p w14:paraId="637EEF5A" w14:textId="5A580CB2" w:rsidR="003D5BE4" w:rsidRPr="00486803" w:rsidRDefault="009B4E94"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 xml:space="preserve">The information of K_mac is carried in system information. </w:t>
      </w:r>
    </w:p>
    <w:p w14:paraId="1D802386" w14:textId="353BDBAA" w:rsidR="003C4B73"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f2"/>
        <w:numPr>
          <w:ilvl w:val="1"/>
          <w:numId w:val="40"/>
        </w:numPr>
        <w:ind w:firstLine="420"/>
        <w:rPr>
          <w:rFonts w:ascii="Arial" w:hAnsi="Arial" w:cs="Arial"/>
          <w:highlight w:val="yellow"/>
        </w:rPr>
      </w:pPr>
      <w:r w:rsidRPr="003D5BE4">
        <w:rPr>
          <w:rFonts w:ascii="Arial" w:hAnsi="Arial"/>
          <w:highlight w:val="yellow"/>
        </w:rPr>
        <w:t>Option 1: milliseconds</w:t>
      </w:r>
    </w:p>
    <w:p w14:paraId="0D7C3964" w14:textId="3F75902C" w:rsidR="003D5BE4" w:rsidRPr="00486803" w:rsidRDefault="003D5BE4" w:rsidP="00CA0E71">
      <w:pPr>
        <w:pStyle w:val="aff2"/>
        <w:numPr>
          <w:ilvl w:val="1"/>
          <w:numId w:val="40"/>
        </w:numPr>
        <w:ind w:firstLine="420"/>
        <w:rPr>
          <w:rFonts w:ascii="Arial" w:hAnsi="Arial" w:cs="Arial"/>
          <w:highlight w:val="yellow"/>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rPr>
        <w:t xml:space="preserve">How to update </w:t>
      </w:r>
      <w:r w:rsidR="003D5BE4" w:rsidRPr="00486803">
        <w:rPr>
          <w:rFonts w:ascii="Arial" w:hAnsi="Arial" w:cs="Arial"/>
          <w:highlight w:val="yellow"/>
        </w:rPr>
        <w:t>the information of</w:t>
      </w:r>
      <w:r w:rsidRPr="00486803">
        <w:rPr>
          <w:rFonts w:ascii="Arial" w:hAnsi="Arial" w:cs="Arial"/>
          <w:highlight w:val="yellow"/>
        </w:rPr>
        <w:t xml:space="preserve"> K_mac?</w:t>
      </w:r>
    </w:p>
    <w:p w14:paraId="374838CF" w14:textId="08718A99" w:rsidR="003C4B73" w:rsidRPr="00486803" w:rsidRDefault="003C4B73" w:rsidP="00CA0E71">
      <w:pPr>
        <w:pStyle w:val="aff2"/>
        <w:numPr>
          <w:ilvl w:val="1"/>
          <w:numId w:val="40"/>
        </w:numPr>
        <w:ind w:firstLine="420"/>
        <w:rPr>
          <w:rFonts w:ascii="Arial" w:hAnsi="Arial" w:cs="Arial"/>
          <w:highlight w:val="yellow"/>
        </w:rPr>
      </w:pPr>
      <w:r w:rsidRPr="00486803">
        <w:rPr>
          <w:rFonts w:ascii="Arial" w:hAnsi="Arial" w:cs="Arial"/>
          <w:highlight w:val="yellow"/>
        </w:rPr>
        <w:t>Option 1:</w:t>
      </w:r>
      <w:r w:rsidR="003D5BE4" w:rsidRPr="00486803">
        <w:rPr>
          <w:rFonts w:ascii="Arial" w:hAnsi="Arial" w:cs="Arial"/>
          <w:highlight w:val="yellow"/>
        </w:rPr>
        <w:t xml:space="preserve"> </w:t>
      </w:r>
      <w:r w:rsidRPr="00486803">
        <w:rPr>
          <w:rFonts w:ascii="Arial" w:hAnsi="Arial" w:cs="Arial"/>
          <w:highlight w:val="yellow"/>
        </w:rPr>
        <w:t>No update (fixed in system information)</w:t>
      </w:r>
    </w:p>
    <w:p w14:paraId="33348899" w14:textId="6BEB271B"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4: MAC CE</w:t>
      </w:r>
    </w:p>
    <w:p w14:paraId="5BB51677" w14:textId="554F5755" w:rsidR="004A3574" w:rsidRPr="00486803" w:rsidRDefault="004A3574" w:rsidP="00CA0E71">
      <w:pPr>
        <w:pStyle w:val="aff2"/>
        <w:numPr>
          <w:ilvl w:val="2"/>
          <w:numId w:val="40"/>
        </w:numPr>
        <w:ind w:firstLine="420"/>
        <w:rPr>
          <w:rFonts w:ascii="Arial" w:hAnsi="Arial" w:cs="Arial"/>
          <w:highlight w:val="yellow"/>
        </w:rPr>
      </w:pPr>
      <w:r w:rsidRPr="00486803">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c"/>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c"/>
              <w:spacing w:line="254" w:lineRule="auto"/>
              <w:rPr>
                <w:rFonts w:cs="Arial"/>
              </w:rPr>
            </w:pPr>
            <w:r w:rsidRPr="00486803">
              <w:rPr>
                <w:rFonts w:cs="Arial"/>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ac"/>
              <w:spacing w:line="254" w:lineRule="auto"/>
              <w:rPr>
                <w:rFonts w:cs="Arial"/>
              </w:rPr>
            </w:pPr>
            <w:r w:rsidRPr="00486803">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c"/>
              <w:spacing w:line="254" w:lineRule="auto"/>
              <w:rPr>
                <w:rFonts w:cs="Arial"/>
              </w:rPr>
            </w:pPr>
            <w:r w:rsidRPr="00AE5033">
              <w:rPr>
                <w:rFonts w:cs="Arial"/>
              </w:rPr>
              <w:t xml:space="preserve">For 3). we think the K_mac should be cell-specific as it is common to all UEs. </w:t>
            </w:r>
            <w:r w:rsidRPr="00486803">
              <w:rPr>
                <w:rFonts w:cs="Arial"/>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c"/>
              <w:spacing w:line="254" w:lineRule="auto"/>
              <w:rPr>
                <w:rFonts w:cs="Arial"/>
              </w:rPr>
            </w:pPr>
            <w:r w:rsidRPr="00486803">
              <w:rPr>
                <w:rFonts w:cs="Arial"/>
              </w:rPr>
              <w:t xml:space="preserve">Support. </w:t>
            </w:r>
          </w:p>
          <w:p w14:paraId="4696E3D1" w14:textId="77777777" w:rsidR="00371E53" w:rsidRPr="00486803" w:rsidRDefault="00371E53" w:rsidP="00C16247">
            <w:pPr>
              <w:pStyle w:val="ac"/>
              <w:spacing w:line="254" w:lineRule="auto"/>
              <w:rPr>
                <w:rFonts w:cs="Arial"/>
              </w:rPr>
            </w:pPr>
            <w:r w:rsidRPr="00486803">
              <w:rPr>
                <w:rFonts w:cs="Arial"/>
              </w:rPr>
              <w:t>Q2) Option 2 (slot)</w:t>
            </w:r>
          </w:p>
          <w:p w14:paraId="25AEA0AB" w14:textId="77777777" w:rsidR="00371E53" w:rsidRPr="00486803" w:rsidRDefault="00371E53" w:rsidP="00C16247">
            <w:pPr>
              <w:pStyle w:val="ac"/>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c"/>
              <w:spacing w:line="254" w:lineRule="auto"/>
              <w:rPr>
                <w:rFonts w:cs="Arial"/>
              </w:rPr>
            </w:pPr>
            <w:r w:rsidRPr="00486803">
              <w:rPr>
                <w:rFonts w:cs="Arial"/>
              </w:rPr>
              <w:t>Generally we think the Kmac could follow the Koffset design.</w:t>
            </w:r>
          </w:p>
          <w:p w14:paraId="084C7E63" w14:textId="77777777" w:rsidR="00371E53" w:rsidRPr="00486803" w:rsidRDefault="00371E53" w:rsidP="00C16247">
            <w:pPr>
              <w:pStyle w:val="ac"/>
              <w:spacing w:line="254" w:lineRule="auto"/>
              <w:rPr>
                <w:rFonts w:cs="Arial"/>
              </w:rPr>
            </w:pPr>
            <w:r w:rsidRPr="00486803">
              <w:rPr>
                <w:rFonts w:cs="Arial"/>
              </w:rPr>
              <w:t>For 1) we support the proposal.</w:t>
            </w:r>
          </w:p>
          <w:p w14:paraId="79994326" w14:textId="77777777" w:rsidR="00371E53" w:rsidRPr="00486803" w:rsidRDefault="00371E53" w:rsidP="00C16247">
            <w:pPr>
              <w:pStyle w:val="ac"/>
              <w:spacing w:line="254" w:lineRule="auto"/>
              <w:rPr>
                <w:rFonts w:cs="Arial"/>
              </w:rPr>
            </w:pPr>
            <w:r w:rsidRPr="00486803">
              <w:rPr>
                <w:rFonts w:cs="Arial"/>
              </w:rPr>
              <w:t>For 2), no strong view. Follow the same principle with it in Koffset design.</w:t>
            </w:r>
          </w:p>
          <w:p w14:paraId="07B208F0" w14:textId="77777777" w:rsidR="00371E53" w:rsidRPr="00486803" w:rsidRDefault="00371E53" w:rsidP="00C16247">
            <w:pPr>
              <w:pStyle w:val="ac"/>
              <w:spacing w:line="254" w:lineRule="auto"/>
              <w:rPr>
                <w:rFonts w:cs="Arial"/>
              </w:rPr>
            </w:pPr>
            <w:r w:rsidRPr="00486803">
              <w:rPr>
                <w:rFonts w:cs="Arial"/>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c"/>
              <w:spacing w:line="254" w:lineRule="auto"/>
              <w:rPr>
                <w:rFonts w:cs="Arial"/>
              </w:rPr>
            </w:pPr>
            <w:r w:rsidRPr="00486803">
              <w:rPr>
                <w:rFonts w:cs="Arial"/>
              </w:rPr>
              <w:t>In general, we prefer to reuse the design as K_offset to simplify the changes on spec.</w:t>
            </w:r>
          </w:p>
          <w:p w14:paraId="5B85405E" w14:textId="77777777" w:rsidR="00371E53" w:rsidRPr="00486803" w:rsidRDefault="00371E53" w:rsidP="00C16247">
            <w:pPr>
              <w:pStyle w:val="ac"/>
              <w:spacing w:line="254" w:lineRule="auto"/>
              <w:rPr>
                <w:rFonts w:cs="Arial"/>
              </w:rPr>
            </w:pPr>
            <w:r w:rsidRPr="00486803">
              <w:rPr>
                <w:rFonts w:cs="Arial"/>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ac"/>
              <w:spacing w:line="254" w:lineRule="auto"/>
              <w:rPr>
                <w:rFonts w:cs="Arial"/>
              </w:rPr>
            </w:pPr>
            <w:r w:rsidRPr="00486803">
              <w:rPr>
                <w:rFonts w:cs="Arial"/>
              </w:rPr>
              <w:t xml:space="preserve">W.r.t the detaield signaling, since this parameter is cell specific one, Option-2 can also be acceptable. </w:t>
            </w:r>
          </w:p>
          <w:p w14:paraId="6F494F19" w14:textId="77777777" w:rsidR="00371E53" w:rsidRPr="00486803" w:rsidRDefault="00371E53" w:rsidP="00C16247">
            <w:pPr>
              <w:pStyle w:val="ac"/>
              <w:spacing w:line="254" w:lineRule="auto"/>
              <w:rPr>
                <w:rFonts w:cs="Arial"/>
              </w:rPr>
            </w:pPr>
            <w:r w:rsidRPr="00486803">
              <w:rPr>
                <w:rFonts w:cs="Arial"/>
              </w:rPr>
              <w:t xml:space="preserve">For option 4, for this MAC CE for update/adjustment of K_mac, it can be considered </w:t>
            </w:r>
            <w:r w:rsidRPr="00486803">
              <w:rPr>
                <w:rFonts w:cs="Arial"/>
              </w:rPr>
              <w:lastRenderedPageBreak/>
              <w:t>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c"/>
              <w:numPr>
                <w:ilvl w:val="0"/>
                <w:numId w:val="80"/>
              </w:numPr>
              <w:spacing w:after="160" w:line="254" w:lineRule="auto"/>
              <w:rPr>
                <w:rFonts w:cs="Arial"/>
              </w:rPr>
            </w:pPr>
            <w:r w:rsidRPr="00486803">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ac"/>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c"/>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c"/>
              <w:spacing w:line="254" w:lineRule="auto"/>
              <w:rPr>
                <w:rFonts w:cs="Arial"/>
              </w:rPr>
            </w:pPr>
            <w:r w:rsidRPr="00486803">
              <w:rPr>
                <w:rFonts w:cs="Arial"/>
              </w:rPr>
              <w:t>Aspect (1): OK</w:t>
            </w:r>
          </w:p>
          <w:p w14:paraId="5DF96981" w14:textId="77777777" w:rsidR="00371E53" w:rsidRPr="00486803" w:rsidRDefault="00371E53" w:rsidP="00C16247">
            <w:pPr>
              <w:pStyle w:val="ac"/>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c"/>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c"/>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c"/>
              <w:spacing w:line="254" w:lineRule="auto"/>
              <w:rPr>
                <w:rFonts w:eastAsia="游明朝" w:cs="Arial"/>
              </w:rPr>
            </w:pPr>
            <w:r w:rsidRPr="00486803">
              <w:rPr>
                <w:rFonts w:eastAsia="游明朝" w:cs="Arial" w:hint="eastAsia"/>
              </w:rPr>
              <w:t>1</w:t>
            </w:r>
            <w:r w:rsidRPr="00486803">
              <w:rPr>
                <w:rFonts w:eastAsia="游明朝" w:cs="Arial"/>
              </w:rPr>
              <w:t>) K_mac may be used for the stating RAR window, so that it is carried in system information.</w:t>
            </w:r>
          </w:p>
          <w:p w14:paraId="31B4843D" w14:textId="77777777" w:rsidR="00371E53" w:rsidRPr="00486803" w:rsidRDefault="00371E53" w:rsidP="00C16247">
            <w:pPr>
              <w:pStyle w:val="ac"/>
              <w:spacing w:line="254" w:lineRule="auto"/>
              <w:rPr>
                <w:rFonts w:cs="Arial"/>
              </w:rPr>
            </w:pPr>
            <w:r w:rsidRPr="00486803">
              <w:rPr>
                <w:rFonts w:eastAsia="游明朝"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c"/>
              <w:spacing w:line="254" w:lineRule="auto"/>
              <w:rPr>
                <w:rFonts w:cs="Arial"/>
              </w:rPr>
            </w:pPr>
            <w:r w:rsidRPr="00486803">
              <w:rPr>
                <w:rFonts w:cs="Arial"/>
              </w:rPr>
              <w:t>1): Support</w:t>
            </w:r>
          </w:p>
          <w:p w14:paraId="6122DB21" w14:textId="77777777" w:rsidR="00371E53" w:rsidRPr="00486803" w:rsidRDefault="00371E53" w:rsidP="00C16247">
            <w:pPr>
              <w:pStyle w:val="ac"/>
              <w:spacing w:line="254" w:lineRule="auto"/>
              <w:rPr>
                <w:rFonts w:cs="Arial"/>
              </w:rPr>
            </w:pPr>
            <w:r w:rsidRPr="00486803">
              <w:rPr>
                <w:rFonts w:cs="Arial"/>
              </w:rPr>
              <w:t>2): Either option is fine</w:t>
            </w:r>
          </w:p>
          <w:p w14:paraId="113D6A0A" w14:textId="77777777" w:rsidR="00371E53" w:rsidRPr="00486803" w:rsidRDefault="00371E53" w:rsidP="00C16247">
            <w:pPr>
              <w:pStyle w:val="ac"/>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c"/>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c"/>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c"/>
              <w:spacing w:line="254" w:lineRule="auto"/>
              <w:rPr>
                <w:rFonts w:cs="Arial"/>
              </w:rPr>
            </w:pPr>
            <w:r w:rsidRPr="00486803">
              <w:rPr>
                <w:rFonts w:cs="Arial" w:hint="eastAsia"/>
              </w:rPr>
              <w:t>F</w:t>
            </w:r>
            <w:r w:rsidRPr="00486803">
              <w:rPr>
                <w:rFonts w:cs="Arial"/>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ac"/>
              <w:spacing w:line="254" w:lineRule="auto"/>
              <w:rPr>
                <w:rFonts w:cs="Arial"/>
              </w:rPr>
            </w:pPr>
            <w:r w:rsidRPr="00AE5033">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c"/>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c"/>
              <w:spacing w:line="252" w:lineRule="auto"/>
              <w:rPr>
                <w:rFonts w:eastAsia="游明朝" w:cs="Arial"/>
              </w:rPr>
            </w:pPr>
            <w:r>
              <w:rPr>
                <w:rFonts w:eastAsia="游明朝" w:cs="Arial"/>
              </w:rPr>
              <w:t>1) support.</w:t>
            </w:r>
          </w:p>
          <w:p w14:paraId="111C3881" w14:textId="77777777" w:rsidR="00371E53" w:rsidRPr="00486803" w:rsidRDefault="00371E53" w:rsidP="00C16247">
            <w:pPr>
              <w:pStyle w:val="ac"/>
              <w:spacing w:line="252" w:lineRule="auto"/>
              <w:rPr>
                <w:rFonts w:eastAsia="游明朝" w:cs="Arial"/>
              </w:rPr>
            </w:pPr>
            <w:r w:rsidRPr="00486803">
              <w:rPr>
                <w:rFonts w:eastAsia="游明朝" w:cs="Arial"/>
              </w:rPr>
              <w:t xml:space="preserve">2) It is preferable to use the same principle as Koffset signaling. </w:t>
            </w:r>
          </w:p>
          <w:p w14:paraId="02B067C3" w14:textId="77777777" w:rsidR="00371E53" w:rsidRPr="00486803" w:rsidRDefault="00371E53" w:rsidP="00C16247">
            <w:pPr>
              <w:pStyle w:val="ac"/>
              <w:spacing w:line="254" w:lineRule="auto"/>
              <w:rPr>
                <w:rFonts w:cs="Arial"/>
              </w:rPr>
            </w:pPr>
            <w:r w:rsidRPr="00486803">
              <w:rPr>
                <w:rFonts w:eastAsia="游明朝"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c"/>
              <w:spacing w:line="254" w:lineRule="auto"/>
              <w:rPr>
                <w:rFonts w:eastAsia="游明朝"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c"/>
              <w:spacing w:line="252" w:lineRule="auto"/>
              <w:rPr>
                <w:rFonts w:eastAsia="游明朝"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c"/>
              <w:numPr>
                <w:ilvl w:val="0"/>
                <w:numId w:val="82"/>
              </w:numPr>
              <w:spacing w:after="160" w:line="254" w:lineRule="auto"/>
              <w:rPr>
                <w:rFonts w:cs="Arial"/>
              </w:rPr>
            </w:pPr>
            <w:r w:rsidRPr="00486803">
              <w:rPr>
                <w:rFonts w:cs="Arial"/>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c"/>
              <w:spacing w:line="254" w:lineRule="auto"/>
              <w:rPr>
                <w:rFonts w:cs="Arial"/>
              </w:rPr>
            </w:pPr>
            <w:r w:rsidRPr="00486803">
              <w:rPr>
                <w:rFonts w:cs="Arial" w:hint="eastAsia"/>
              </w:rPr>
              <w:t>1): Support.</w:t>
            </w:r>
          </w:p>
          <w:p w14:paraId="3BA528CD" w14:textId="77777777" w:rsidR="00371E53" w:rsidRPr="00486803" w:rsidRDefault="00371E53" w:rsidP="00C16247">
            <w:pPr>
              <w:pStyle w:val="ac"/>
              <w:spacing w:line="254" w:lineRule="auto"/>
              <w:rPr>
                <w:rFonts w:cs="Arial"/>
              </w:rPr>
            </w:pPr>
            <w:r w:rsidRPr="00486803">
              <w:rPr>
                <w:rFonts w:cs="Arial"/>
              </w:rPr>
              <w:t>2): We prefer Option 2.</w:t>
            </w:r>
          </w:p>
          <w:p w14:paraId="4A1B0315" w14:textId="77777777" w:rsidR="00371E53" w:rsidRPr="00486803" w:rsidRDefault="00371E53" w:rsidP="00C16247">
            <w:pPr>
              <w:pStyle w:val="ac"/>
              <w:spacing w:line="254" w:lineRule="auto"/>
              <w:rPr>
                <w:rFonts w:cs="Arial"/>
              </w:rPr>
            </w:pPr>
            <w:r w:rsidRPr="00486803">
              <w:rPr>
                <w:rFonts w:cs="Arial"/>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ac"/>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ac"/>
              <w:spacing w:line="254" w:lineRule="auto"/>
              <w:rPr>
                <w:rFonts w:eastAsia="Malgun Gothic" w:cs="Arial"/>
              </w:rPr>
            </w:pPr>
            <w:r w:rsidRPr="00486803">
              <w:rPr>
                <w:rFonts w:eastAsia="Malgun Gothic" w:cs="Arial"/>
              </w:rPr>
              <w:t>For Q1, we are ok with the proposal</w:t>
            </w:r>
          </w:p>
          <w:p w14:paraId="73462D9E" w14:textId="77777777" w:rsidR="00371E53" w:rsidRPr="00486803" w:rsidRDefault="00371E53" w:rsidP="00C16247">
            <w:pPr>
              <w:pStyle w:val="ac"/>
              <w:spacing w:line="254" w:lineRule="auto"/>
              <w:rPr>
                <w:rFonts w:eastAsia="Malgun Gothic" w:cs="Arial"/>
              </w:rPr>
            </w:pPr>
            <w:r w:rsidRPr="00486803">
              <w:rPr>
                <w:rFonts w:eastAsia="Malgun Gothic" w:cs="Arial"/>
              </w:rPr>
              <w:t>For Q2, both options can be considered, but slightly prefer option 2 for the commonality of signaling perspective with K_offset.</w:t>
            </w:r>
          </w:p>
          <w:p w14:paraId="66510C12" w14:textId="77777777" w:rsidR="00371E53" w:rsidRPr="00486803" w:rsidRDefault="00371E53" w:rsidP="00C16247">
            <w:pPr>
              <w:pStyle w:val="ac"/>
              <w:spacing w:line="254" w:lineRule="auto"/>
              <w:rPr>
                <w:rFonts w:cs="Arial"/>
              </w:rPr>
            </w:pPr>
            <w:r w:rsidRPr="00486803">
              <w:rPr>
                <w:rFonts w:eastAsia="Malgun Gothic"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c"/>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ac"/>
              <w:spacing w:line="254" w:lineRule="auto"/>
              <w:rPr>
                <w:rFonts w:eastAsia="Malgun Gothic" w:cs="Arial"/>
              </w:rPr>
            </w:pPr>
            <w:r w:rsidRPr="00486803">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c"/>
              <w:spacing w:line="254" w:lineRule="auto"/>
              <w:rPr>
                <w:rFonts w:eastAsia="Malgun Gothic" w:cs="Arial"/>
              </w:rPr>
            </w:pPr>
            <w:r>
              <w:rPr>
                <w:rFonts w:eastAsia="游明朝" w:cs="Arial" w:hint="eastAsia"/>
              </w:rPr>
              <w:t>S</w:t>
            </w:r>
            <w:r>
              <w:rPr>
                <w:rFonts w:eastAsia="游明朝" w:cs="Arial"/>
              </w:rPr>
              <w:t>ony</w:t>
            </w:r>
          </w:p>
        </w:tc>
        <w:tc>
          <w:tcPr>
            <w:tcW w:w="7834" w:type="dxa"/>
          </w:tcPr>
          <w:p w14:paraId="3E06988F" w14:textId="77777777" w:rsidR="00371E53" w:rsidRPr="00486803" w:rsidRDefault="00371E53" w:rsidP="00C16247">
            <w:pPr>
              <w:pStyle w:val="ac"/>
              <w:spacing w:line="254" w:lineRule="auto"/>
              <w:rPr>
                <w:rFonts w:eastAsia="游明朝" w:cs="Arial"/>
              </w:rPr>
            </w:pPr>
            <w:r w:rsidRPr="00486803">
              <w:rPr>
                <w:rFonts w:eastAsia="游明朝" w:cs="Arial" w:hint="eastAsia"/>
              </w:rPr>
              <w:t>Q</w:t>
            </w:r>
            <w:r w:rsidRPr="00486803">
              <w:rPr>
                <w:rFonts w:eastAsia="游明朝" w:cs="Arial"/>
              </w:rPr>
              <w:t>1) Support</w:t>
            </w:r>
          </w:p>
          <w:p w14:paraId="1E178D6D" w14:textId="77777777" w:rsidR="00371E53" w:rsidRPr="00486803" w:rsidRDefault="00371E53" w:rsidP="00C16247">
            <w:pPr>
              <w:pStyle w:val="ac"/>
              <w:spacing w:line="254" w:lineRule="auto"/>
              <w:rPr>
                <w:rFonts w:eastAsia="游明朝" w:cs="Arial"/>
              </w:rPr>
            </w:pPr>
            <w:r w:rsidRPr="00486803">
              <w:rPr>
                <w:rFonts w:eastAsia="游明朝" w:cs="Arial" w:hint="eastAsia"/>
              </w:rPr>
              <w:t>Q</w:t>
            </w:r>
            <w:r w:rsidRPr="00486803">
              <w:rPr>
                <w:rFonts w:eastAsia="游明朝" w:cs="Arial"/>
              </w:rPr>
              <w:t>2) Option 2</w:t>
            </w:r>
          </w:p>
          <w:p w14:paraId="08996285" w14:textId="77777777" w:rsidR="00371E53" w:rsidRDefault="00371E53" w:rsidP="00C16247">
            <w:pPr>
              <w:pStyle w:val="ac"/>
              <w:spacing w:line="254" w:lineRule="auto"/>
              <w:rPr>
                <w:rFonts w:eastAsia="Malgun Gothic" w:cs="Arial"/>
              </w:rPr>
            </w:pPr>
            <w:r w:rsidRPr="00486803">
              <w:rPr>
                <w:rFonts w:eastAsia="游明朝" w:cs="Arial" w:hint="eastAsia"/>
              </w:rPr>
              <w:t>Q</w:t>
            </w:r>
            <w:r w:rsidRPr="00486803">
              <w:rPr>
                <w:rFonts w:eastAsia="游明朝" w:cs="Arial"/>
              </w:rPr>
              <w:t xml:space="preserve">3) We think the K_mac should be cell-specific. </w:t>
            </w:r>
            <w:r>
              <w:rPr>
                <w:rFonts w:eastAsia="游明朝" w:cs="Arial"/>
              </w:rPr>
              <w:t>So, we support option 2.</w:t>
            </w:r>
          </w:p>
        </w:tc>
      </w:tr>
      <w:tr w:rsidR="00371E53" w14:paraId="2350F947" w14:textId="77777777" w:rsidTr="00C16247">
        <w:tc>
          <w:tcPr>
            <w:tcW w:w="1795" w:type="dxa"/>
          </w:tcPr>
          <w:p w14:paraId="6C378F72" w14:textId="77777777" w:rsidR="00371E53" w:rsidRDefault="00371E53" w:rsidP="00C16247">
            <w:pPr>
              <w:pStyle w:val="ac"/>
              <w:spacing w:line="254" w:lineRule="auto"/>
              <w:rPr>
                <w:rFonts w:eastAsia="游明朝" w:cs="Arial"/>
              </w:rPr>
            </w:pPr>
            <w:r>
              <w:rPr>
                <w:rFonts w:eastAsia="游明朝" w:cs="Arial"/>
              </w:rPr>
              <w:t>InterDigital</w:t>
            </w:r>
          </w:p>
        </w:tc>
        <w:tc>
          <w:tcPr>
            <w:tcW w:w="7834" w:type="dxa"/>
          </w:tcPr>
          <w:p w14:paraId="2A8705EC"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c"/>
              <w:numPr>
                <w:ilvl w:val="0"/>
                <w:numId w:val="83"/>
              </w:numPr>
              <w:spacing w:after="160" w:line="254" w:lineRule="auto"/>
              <w:rPr>
                <w:rFonts w:eastAsia="游明朝"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c"/>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c"/>
              <w:numPr>
                <w:ilvl w:val="0"/>
                <w:numId w:val="84"/>
              </w:numPr>
              <w:spacing w:after="160" w:line="254" w:lineRule="auto"/>
              <w:rPr>
                <w:rFonts w:eastAsia="Malgun Gothic" w:cs="Arial"/>
              </w:rPr>
            </w:pPr>
            <w:r w:rsidRPr="00486803">
              <w:rPr>
                <w:rFonts w:eastAsia="游明朝" w:cs="Arial"/>
              </w:rPr>
              <w:t>Support since K_mac may be used for the stating RAR window.</w:t>
            </w:r>
          </w:p>
          <w:p w14:paraId="53DAE6E9" w14:textId="77777777" w:rsidR="00371E53" w:rsidRPr="00486803" w:rsidRDefault="00371E53" w:rsidP="008C1CA4">
            <w:pPr>
              <w:pStyle w:val="ac"/>
              <w:numPr>
                <w:ilvl w:val="0"/>
                <w:numId w:val="84"/>
              </w:numPr>
              <w:spacing w:after="160" w:line="254" w:lineRule="auto"/>
              <w:rPr>
                <w:rFonts w:eastAsia="Malgun Gothic" w:cs="Arial"/>
              </w:rPr>
            </w:pPr>
            <w:r w:rsidRPr="00486803">
              <w:rPr>
                <w:rFonts w:cs="Arial"/>
              </w:rPr>
              <w:t>Both Option 1 and Option 2 can be considered.</w:t>
            </w:r>
          </w:p>
          <w:p w14:paraId="0FD9637F" w14:textId="77777777" w:rsidR="00371E53" w:rsidRDefault="00371E53" w:rsidP="008C1CA4">
            <w:pPr>
              <w:pStyle w:val="ac"/>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ac"/>
              <w:spacing w:line="254" w:lineRule="auto"/>
              <w:rPr>
                <w:rFonts w:cs="Arial"/>
              </w:rPr>
            </w:pPr>
            <w:r w:rsidRPr="00486803">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c"/>
              <w:spacing w:line="254" w:lineRule="auto"/>
              <w:rPr>
                <w:rFonts w:cs="Arial"/>
              </w:rPr>
            </w:pPr>
            <w:r>
              <w:rPr>
                <w:rFonts w:eastAsia="游明朝" w:cs="Arial"/>
              </w:rPr>
              <w:t>Fraunhofer</w:t>
            </w:r>
          </w:p>
        </w:tc>
        <w:tc>
          <w:tcPr>
            <w:tcW w:w="7834" w:type="dxa"/>
          </w:tcPr>
          <w:p w14:paraId="0F0F82C6"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c"/>
              <w:spacing w:line="254" w:lineRule="auto"/>
              <w:rPr>
                <w:rFonts w:eastAsia="游明朝"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c"/>
              <w:spacing w:line="254" w:lineRule="auto"/>
              <w:rPr>
                <w:rFonts w:eastAsia="游明朝" w:cs="Arial"/>
              </w:rPr>
            </w:pPr>
            <w:r>
              <w:rPr>
                <w:rFonts w:cs="Arial" w:hint="eastAsia"/>
              </w:rPr>
              <w:t>OPPO</w:t>
            </w:r>
          </w:p>
        </w:tc>
        <w:tc>
          <w:tcPr>
            <w:tcW w:w="7834" w:type="dxa"/>
          </w:tcPr>
          <w:p w14:paraId="0CD5CE0D" w14:textId="77777777" w:rsidR="00371E53" w:rsidRDefault="00371E53" w:rsidP="00C16247">
            <w:pPr>
              <w:pStyle w:val="ac"/>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c"/>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c"/>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c"/>
              <w:spacing w:line="254" w:lineRule="auto"/>
              <w:rPr>
                <w:rFonts w:cs="Arial"/>
              </w:rPr>
            </w:pPr>
            <w:r>
              <w:rPr>
                <w:rFonts w:cs="Arial"/>
              </w:rPr>
              <w:t>MediaTek</w:t>
            </w:r>
          </w:p>
        </w:tc>
        <w:tc>
          <w:tcPr>
            <w:tcW w:w="7834" w:type="dxa"/>
          </w:tcPr>
          <w:p w14:paraId="14E5737A" w14:textId="77777777" w:rsidR="00371E53" w:rsidRDefault="00371E53" w:rsidP="00C16247">
            <w:pPr>
              <w:pStyle w:val="ac"/>
              <w:spacing w:line="254" w:lineRule="auto"/>
              <w:rPr>
                <w:rFonts w:cs="Arial"/>
                <w:lang w:val="de-DE"/>
              </w:rPr>
            </w:pPr>
            <w:r>
              <w:rPr>
                <w:rFonts w:cs="Arial"/>
                <w:lang w:val="de-DE"/>
              </w:rPr>
              <w:t>Q1: Option 1</w:t>
            </w:r>
          </w:p>
          <w:p w14:paraId="418BCA70" w14:textId="77777777" w:rsidR="00371E53" w:rsidRDefault="00371E53" w:rsidP="00C16247">
            <w:pPr>
              <w:pStyle w:val="ac"/>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c"/>
              <w:spacing w:line="254" w:lineRule="auto"/>
              <w:rPr>
                <w:rFonts w:cs="Arial"/>
                <w:lang w:val="de-DE"/>
              </w:rPr>
            </w:pPr>
            <w:r>
              <w:rPr>
                <w:rFonts w:cs="Arial"/>
                <w:lang w:val="de-DE"/>
              </w:rPr>
              <w:t xml:space="preserve">Q3: Option 2 should be sufficient as K_mac only needed to be configured for MAC </w:t>
            </w:r>
            <w:r>
              <w:rPr>
                <w:rFonts w:cs="Arial"/>
                <w:lang w:val="de-DE"/>
              </w:rPr>
              <w:lastRenderedPageBreak/>
              <w:t xml:space="preserve">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ＭＳ Ｐゴシック" w:hAnsi="Arial" w:cs="Arial"/>
        </w:rPr>
      </w:pPr>
      <w:r w:rsidRPr="00486803">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[Xiaomi, ZTE, Intel, Ericsson, CMCC, MediaTek]</w:t>
            </w:r>
          </w:p>
        </w:tc>
      </w:tr>
    </w:tbl>
    <w:p w14:paraId="37293035" w14:textId="77777777" w:rsidR="00710C8C" w:rsidRPr="00486803" w:rsidRDefault="00710C8C" w:rsidP="00710C8C">
      <w:pPr>
        <w:rPr>
          <w:rFonts w:ascii="Arial" w:eastAsia="ＭＳ Ｐゴシック" w:hAnsi="Arial" w:cs="Arial"/>
        </w:rPr>
      </w:pPr>
    </w:p>
    <w:p w14:paraId="0BA72603" w14:textId="37A1B2F1" w:rsidR="00710C8C" w:rsidRPr="00486803" w:rsidRDefault="00710C8C" w:rsidP="00710C8C">
      <w:pPr>
        <w:rPr>
          <w:rFonts w:ascii="Arial" w:hAnsi="Arial" w:cs="Arial"/>
        </w:rPr>
      </w:pPr>
      <w:r w:rsidRPr="00486803">
        <w:rPr>
          <w:rFonts w:ascii="Arial" w:hAnsi="Arial" w:cs="Arial"/>
        </w:rPr>
        <w:t>Therefore, 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The unit of K_mac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unit of K_mac is number of slots for a given subcarrier spacing.</w:t>
      </w:r>
    </w:p>
    <w:p w14:paraId="07AEAAF8" w14:textId="77777777" w:rsidR="002A5349" w:rsidRPr="00486803" w:rsidRDefault="002A5349"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rPr>
      </w:pPr>
    </w:p>
    <w:p w14:paraId="5D80EA5C" w14:textId="77777777" w:rsidR="00710C8C" w:rsidRPr="00486803" w:rsidRDefault="00710C8C" w:rsidP="00435D1E">
      <w:pPr>
        <w:rPr>
          <w:rFonts w:ascii="Arial" w:hAnsi="Arial" w:cs="Arial"/>
        </w:rPr>
      </w:pPr>
      <w:r w:rsidRPr="00486803">
        <w:rPr>
          <w:rFonts w:ascii="Arial" w:hAnsi="Arial" w:cs="Arial"/>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rPr>
      </w:pPr>
      <w:r w:rsidRPr="00486803">
        <w:rPr>
          <w:rFonts w:ascii="Arial" w:hAnsi="Arial" w:cs="Arial"/>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rPr>
      </w:pPr>
      <w:r w:rsidRPr="00486803">
        <w:rPr>
          <w:rFonts w:ascii="Arial" w:hAnsi="Arial" w:cs="Arial"/>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c"/>
        <w:spacing w:line="256" w:lineRule="auto"/>
        <w:rPr>
          <w:rFonts w:cs="Arial"/>
          <w:highlight w:val="cyan"/>
        </w:rPr>
      </w:pPr>
      <w:r w:rsidRPr="00486803">
        <w:rPr>
          <w:rFonts w:cs="Arial"/>
          <w:highlight w:val="cyan"/>
        </w:rPr>
        <w:t>Proponents are encouraged to further justify the necessity of supporting additional K_mac updating mechanism(s) (besides the usual system information update procedure) at the next RAN1 meeting.</w:t>
      </w:r>
    </w:p>
    <w:p w14:paraId="75E146B3" w14:textId="77777777" w:rsidR="00710C8C" w:rsidRPr="00486803" w:rsidRDefault="00710C8C" w:rsidP="00435D1E">
      <w:pPr>
        <w:rPr>
          <w:rFonts w:ascii="Arial" w:hAnsi="Arial" w:cs="Arial"/>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rPr>
      </w:pPr>
      <w:r w:rsidRPr="00486803">
        <w:rPr>
          <w:rFonts w:ascii="Arial" w:hAnsi="Arial" w:cs="Arial"/>
        </w:rPr>
        <w:t>At RAN1#10</w:t>
      </w:r>
      <w:r w:rsidR="005D172D" w:rsidRPr="00486803">
        <w:rPr>
          <w:rFonts w:ascii="Arial" w:hAnsi="Arial" w:cs="Arial"/>
        </w:rPr>
        <w:t>6</w:t>
      </w:r>
      <w:r w:rsidRPr="00486803">
        <w:rPr>
          <w:rFonts w:ascii="Arial" w:hAnsi="Arial" w:cs="Arial"/>
        </w:rPr>
        <w:t>-e,</w:t>
      </w:r>
      <w:r w:rsidR="005D172D" w:rsidRPr="00486803">
        <w:rPr>
          <w:rFonts w:ascii="Arial" w:hAnsi="Arial" w:cs="Arial"/>
        </w:rPr>
        <w:t xml:space="preserve"> only</w:t>
      </w:r>
      <w:r w:rsidRPr="00486803">
        <w:rPr>
          <w:rFonts w:ascii="Arial" w:hAnsi="Arial" w:cs="Arial"/>
        </w:rPr>
        <w:t xml:space="preserve"> </w:t>
      </w:r>
      <w:r w:rsidR="005D172D" w:rsidRPr="00486803">
        <w:rPr>
          <w:rFonts w:ascii="Arial" w:hAnsi="Arial" w:cs="Arial"/>
        </w:rPr>
        <w:t>two</w:t>
      </w:r>
      <w:r w:rsidRPr="00486803">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rPr>
      </w:pPr>
      <w:r w:rsidRPr="00486803">
        <w:rPr>
          <w:rFonts w:ascii="Arial" w:hAnsi="Arial" w:cs="Arial"/>
        </w:rPr>
        <w:t>At RAN1#104-e</w:t>
      </w:r>
      <w:r w:rsidR="005D172D" w:rsidRPr="00486803">
        <w:rPr>
          <w:rFonts w:ascii="Arial" w:hAnsi="Arial" w:cs="Arial"/>
        </w:rPr>
        <w:t xml:space="preserve">, </w:t>
      </w:r>
      <w:r w:rsidR="0006515A" w:rsidRPr="00486803">
        <w:rPr>
          <w:rFonts w:ascii="Arial" w:hAnsi="Arial" w:cs="Arial"/>
        </w:rPr>
        <w:t>RAN1#104bis-e</w:t>
      </w:r>
      <w:r w:rsidR="005D172D" w:rsidRPr="00486803">
        <w:rPr>
          <w:rFonts w:ascii="Arial" w:hAnsi="Arial" w:cs="Arial"/>
        </w:rPr>
        <w:t>, RAN1#105-e</w:t>
      </w:r>
      <w:r w:rsidRPr="00486803">
        <w:rPr>
          <w:rFonts w:ascii="Arial" w:hAnsi="Arial" w:cs="Arial"/>
        </w:rPr>
        <w:t xml:space="preserve">, </w:t>
      </w:r>
      <w:r w:rsidR="0006515A" w:rsidRPr="00486803">
        <w:rPr>
          <w:rFonts w:ascii="Arial" w:hAnsi="Arial" w:cs="Arial"/>
        </w:rPr>
        <w:t>this issue</w:t>
      </w:r>
      <w:r w:rsidRPr="00486803">
        <w:rPr>
          <w:rFonts w:ascii="Arial" w:hAnsi="Arial" w:cs="Arial"/>
        </w:rPr>
        <w:t xml:space="preserve"> was discussed. Based on the submitted contributions at RAN1#10</w:t>
      </w:r>
      <w:r w:rsidR="005D172D" w:rsidRPr="00486803">
        <w:rPr>
          <w:rFonts w:ascii="Arial" w:hAnsi="Arial" w:cs="Arial"/>
        </w:rPr>
        <w:t>6</w:t>
      </w:r>
      <w:r w:rsidRPr="00486803">
        <w:rPr>
          <w:rFonts w:ascii="Arial" w:hAnsi="Arial" w:cs="Arial"/>
        </w:rPr>
        <w:t>-e, the interest in this topic is quite low.</w:t>
      </w:r>
    </w:p>
    <w:p w14:paraId="682DAD79" w14:textId="519EBB9D" w:rsidR="003E2259" w:rsidRPr="00486803" w:rsidRDefault="003E2259" w:rsidP="003E2259">
      <w:pPr>
        <w:rPr>
          <w:rFonts w:ascii="Arial" w:hAnsi="Arial" w:cs="Arial"/>
        </w:rPr>
      </w:pPr>
      <w:r w:rsidRPr="00486803">
        <w:rPr>
          <w:rFonts w:ascii="Arial" w:hAnsi="Arial" w:cs="Arial"/>
        </w:rPr>
        <w:t xml:space="preserve">Given (1) the low interest in this topic and (2) discussions happened at the last </w:t>
      </w:r>
      <w:r w:rsidR="005D172D" w:rsidRPr="00486803">
        <w:rPr>
          <w:rFonts w:ascii="Arial" w:hAnsi="Arial" w:cs="Arial"/>
        </w:rPr>
        <w:t>3</w:t>
      </w:r>
      <w:r w:rsidRPr="00486803">
        <w:rPr>
          <w:rFonts w:ascii="Arial" w:hAnsi="Arial" w:cs="Arial"/>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rPr>
      </w:pPr>
      <w:r w:rsidRPr="00486803">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rPr>
      </w:pPr>
      <w:r w:rsidRPr="00486803">
        <w:rPr>
          <w:rFonts w:ascii="Arial" w:hAnsi="Arial" w:cs="Arial"/>
        </w:rPr>
        <w:t>At RAN1#10</w:t>
      </w:r>
      <w:r w:rsidR="00CB2B94" w:rsidRPr="00486803">
        <w:rPr>
          <w:rFonts w:ascii="Arial" w:hAnsi="Arial" w:cs="Arial"/>
        </w:rPr>
        <w:t>6</w:t>
      </w:r>
      <w:r w:rsidRPr="00486803">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 xml:space="preserve">For non-fallback DCI, increase the range of dl-DataToUL-ACK in PUCCH-config IE from (0,…,15)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 xml:space="preserve">For non-fallback DCI, increase the range of dl-DataToUL-ACK in PUCCH-config IE from (0,…,15)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0C1C3968" w:rsidR="00903F77"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316CC0" w:rsidRPr="00486803">
        <w:rPr>
          <w:rFonts w:ascii="Arial" w:hAnsi="Arial" w:cs="Arial"/>
        </w:rPr>
        <w:t>Samsung, NEC, LGE, Apple, NTT DOCOMO, Xiaomi, ITL</w:t>
      </w:r>
      <w:r w:rsidRPr="00486803">
        <w:rPr>
          <w:rFonts w:ascii="Arial" w:hAnsi="Arial" w:cs="Arial"/>
        </w:rPr>
        <w:t>] propose not to change the size of the PDSCH-to-HARQ_feedback timing indicator field in DCI.</w:t>
      </w:r>
    </w:p>
    <w:p w14:paraId="1944FBEE" w14:textId="284F0FB4" w:rsidR="00843B4C"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CB2B94" w:rsidRPr="00486803">
        <w:rPr>
          <w:rFonts w:ascii="Arial" w:hAnsi="Arial" w:cs="Arial"/>
        </w:rPr>
        <w:t>Huawei/HiSi</w:t>
      </w:r>
      <w:r w:rsidR="00316CC0" w:rsidRPr="00486803">
        <w:rPr>
          <w:rFonts w:ascii="Arial" w:hAnsi="Arial" w:cs="Arial"/>
        </w:rPr>
        <w:t>, vivo, CATT, CAICT, CMCC, Ericsson, ZTE</w:t>
      </w:r>
      <w:r w:rsidRPr="00486803">
        <w:rPr>
          <w:rFonts w:ascii="Arial" w:hAnsi="Arial" w:cs="Arial"/>
        </w:rPr>
        <w:t xml:space="preserve">] hold the view that </w:t>
      </w:r>
      <w:r w:rsidR="00C426D0" w:rsidRPr="00486803">
        <w:rPr>
          <w:rFonts w:ascii="Arial" w:hAnsi="Arial" w:cs="Arial"/>
        </w:rPr>
        <w:t>enhancement</w:t>
      </w:r>
      <w:r w:rsidRPr="00486803">
        <w:rPr>
          <w:rFonts w:ascii="Arial" w:hAnsi="Arial" w:cs="Arial"/>
        </w:rPr>
        <w:t xml:space="preserve"> can be considered to accommodate more flexible scheduling.</w:t>
      </w:r>
    </w:p>
    <w:p w14:paraId="5F471380" w14:textId="48AD1CC5" w:rsidR="00CB2B94" w:rsidRPr="00486803" w:rsidRDefault="00CB2B94" w:rsidP="00CA0E71">
      <w:pPr>
        <w:pStyle w:val="aff2"/>
        <w:numPr>
          <w:ilvl w:val="1"/>
          <w:numId w:val="24"/>
        </w:numPr>
        <w:ind w:firstLine="420"/>
        <w:rPr>
          <w:rFonts w:ascii="Arial" w:hAnsi="Arial" w:cs="Arial"/>
        </w:rPr>
      </w:pPr>
      <w:r w:rsidRPr="00486803">
        <w:rPr>
          <w:rFonts w:ascii="Arial" w:hAnsi="Arial" w:cs="Arial"/>
        </w:rPr>
        <w:t>[Huawei/HiSi] proposes to reinterpret the PDSCH-to-HARQ_feedback timing indicator field in DCI to accommodate the increased K1 value range.</w:t>
      </w:r>
    </w:p>
    <w:p w14:paraId="0548E56C" w14:textId="5C134BCE"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aff2"/>
        <w:numPr>
          <w:ilvl w:val="2"/>
          <w:numId w:val="24"/>
        </w:numPr>
        <w:ind w:firstLine="420"/>
        <w:rPr>
          <w:rFonts w:ascii="Arial" w:hAnsi="Arial" w:cs="Arial"/>
        </w:rPr>
      </w:pPr>
      <w:r w:rsidRPr="00486803">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f2"/>
        <w:numPr>
          <w:ilvl w:val="1"/>
          <w:numId w:val="24"/>
        </w:numPr>
        <w:ind w:firstLine="420"/>
        <w:rPr>
          <w:rFonts w:ascii="Arial" w:hAnsi="Arial" w:cs="Arial"/>
        </w:rPr>
      </w:pPr>
      <w:r w:rsidRPr="00486803">
        <w:rPr>
          <w:rFonts w:ascii="Arial" w:hAnsi="Arial" w:cs="Arial"/>
        </w:rPr>
        <w:t>[CAICT] propose to configure two sets of K1 values and use slot index of scheduled PDSCH to signal which K1 set is used.</w:t>
      </w:r>
    </w:p>
    <w:p w14:paraId="035C3BF0" w14:textId="57C91AF3"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[ZTE] proposes that indication of the extended K1 value via enhanced DCI should be supported.</w:t>
      </w:r>
    </w:p>
    <w:p w14:paraId="6AB288E6" w14:textId="5C4D579C" w:rsidR="00316CC0" w:rsidRPr="00486803" w:rsidRDefault="00CC5F97" w:rsidP="006B5246">
      <w:pPr>
        <w:rPr>
          <w:rFonts w:ascii="Arial" w:hAnsi="Arial" w:cs="Arial"/>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rPr>
        <w:t>.</w:t>
      </w:r>
      <w:r w:rsidRPr="00486803">
        <w:rPr>
          <w:rFonts w:ascii="Arial" w:hAnsi="Arial" w:cs="Arial"/>
        </w:rPr>
        <w:t xml:space="preserve"> </w:t>
      </w:r>
    </w:p>
    <w:p w14:paraId="66CAD267" w14:textId="560BA1B9" w:rsidR="00316CC0" w:rsidRPr="00486803" w:rsidRDefault="00316CC0" w:rsidP="00316CC0">
      <w:pPr>
        <w:rPr>
          <w:rFonts w:ascii="Arial" w:hAnsi="Arial" w:cs="Arial"/>
        </w:rPr>
      </w:pPr>
      <w:r w:rsidRPr="00486803">
        <w:rPr>
          <w:rFonts w:ascii="Arial" w:hAnsi="Arial" w:cs="Arial"/>
        </w:rPr>
        <w:t>Recall that at the end of RAN1#105-e, Moderator made the following recommendation. But the input on this is limited</w:t>
      </w:r>
      <w:r w:rsidR="00F33AA0" w:rsidRPr="00486803">
        <w:rPr>
          <w:rFonts w:ascii="Arial" w:hAnsi="Arial" w:cs="Arial"/>
        </w:rPr>
        <w:t xml:space="preserve"> in the submitted contributions</w:t>
      </w:r>
      <w:r w:rsidRPr="00486803">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c"/>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486803" w:rsidRDefault="00032C76" w:rsidP="00032C76">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rPr>
      </w:pPr>
      <w:r w:rsidRPr="00486803">
        <w:rPr>
          <w:rFonts w:ascii="Arial" w:hAnsi="Arial" w:cs="Arial"/>
          <w:b/>
          <w:bCs/>
          <w:highlight w:val="yellow"/>
          <w:u w:val="single"/>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c"/>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c"/>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c"/>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c"/>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c"/>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c"/>
              <w:spacing w:line="254" w:lineRule="auto"/>
              <w:rPr>
                <w:rFonts w:cs="Arial"/>
              </w:rPr>
            </w:pPr>
            <w:r w:rsidRPr="00486803">
              <w:rPr>
                <w:rFonts w:cs="Arial" w:hint="eastAsia"/>
              </w:rPr>
              <w:t>Y</w:t>
            </w:r>
            <w:r w:rsidRPr="00486803">
              <w:rPr>
                <w:rFonts w:cs="Arial"/>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c"/>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a inapplicable K1, when the UE receives an inapplicable K1, the UE will report the HARQ-ACK in a PUCCH slot determined by an applicable K1 from the next DCI. </w:t>
            </w:r>
            <w:r w:rsidRPr="00486803">
              <w:rPr>
                <w:rFonts w:cs="Arial"/>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c"/>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c"/>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c"/>
              <w:spacing w:line="254" w:lineRule="auto"/>
              <w:rPr>
                <w:rFonts w:cs="Arial"/>
              </w:rPr>
            </w:pPr>
            <w:r w:rsidRPr="00486803">
              <w:rPr>
                <w:rFonts w:eastAsia="游明朝" w:cs="Arial" w:hint="eastAsia"/>
              </w:rPr>
              <w:t>W</w:t>
            </w:r>
            <w:r w:rsidRPr="00486803">
              <w:rPr>
                <w:rFonts w:eastAsia="游明朝" w:cs="Arial"/>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c"/>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c"/>
              <w:spacing w:line="254" w:lineRule="auto"/>
              <w:rPr>
                <w:rFonts w:cs="Arial"/>
              </w:rPr>
            </w:pPr>
            <w:r w:rsidRPr="00486803">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c"/>
              <w:spacing w:line="254" w:lineRule="auto"/>
              <w:rPr>
                <w:rFonts w:cs="Arial"/>
              </w:rPr>
            </w:pPr>
            <w:r w:rsidRPr="00486803">
              <w:rPr>
                <w:rFonts w:eastAsia="Malgun Gothic" w:cs="Arial"/>
              </w:rPr>
              <w:t>K1 extension is not needed in this case. The network can update K_offset instead.</w:t>
            </w:r>
            <w:r w:rsidRPr="00486803">
              <w:rPr>
                <w:rFonts w:eastAsia="Malgun Gothic"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c"/>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c"/>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c"/>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c"/>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ac"/>
              <w:spacing w:line="254" w:lineRule="auto"/>
              <w:rPr>
                <w:rFonts w:eastAsia="Malgun Gothic" w:cs="Arial"/>
              </w:rPr>
            </w:pPr>
            <w:r w:rsidRPr="00AE5033">
              <w:rPr>
                <w:rFonts w:eastAsia="Malgun Gothic" w:cs="Arial"/>
              </w:rPr>
              <w:t>For non-fallback DCI, we think it is sufficient to use 8 K1 values. For fallback DCI, some enhancement is needed since the K1 value is fixed to {1, 2, 3, 4, 5, 6, 7, 8} as in the TS38.213.</w:t>
            </w:r>
          </w:p>
        </w:tc>
      </w:tr>
      <w:tr w:rsidR="008E3942" w:rsidRPr="00147FAE" w14:paraId="5702FD68" w14:textId="77777777" w:rsidTr="00C16247">
        <w:tc>
          <w:tcPr>
            <w:tcW w:w="1795" w:type="dxa"/>
          </w:tcPr>
          <w:p w14:paraId="07D4A644" w14:textId="77777777" w:rsidR="008E3942" w:rsidRDefault="008E3942" w:rsidP="00C16247">
            <w:pPr>
              <w:pStyle w:val="ac"/>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ac"/>
              <w:spacing w:line="254" w:lineRule="auto"/>
              <w:rPr>
                <w:rFonts w:eastAsia="Malgun Gothic" w:cs="Arial"/>
              </w:rPr>
            </w:pPr>
            <w:r w:rsidRPr="00486803">
              <w:rPr>
                <w:rFonts w:eastAsia="Malgun Gothic"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c"/>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c"/>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ac"/>
              <w:spacing w:line="254" w:lineRule="auto"/>
              <w:rPr>
                <w:rFonts w:eastAsia="Malgun Gothic" w:cs="Arial"/>
              </w:rPr>
            </w:pPr>
            <w:r w:rsidRPr="00486803">
              <w:rPr>
                <w:rFonts w:ascii="Times New Roman" w:hAnsi="Times New Roman"/>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c"/>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c"/>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c"/>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ac"/>
              <w:spacing w:line="254" w:lineRule="auto"/>
              <w:rPr>
                <w:rFonts w:cs="Arial"/>
              </w:rPr>
            </w:pPr>
            <w:r w:rsidRPr="00486803">
              <w:rPr>
                <w:rFonts w:cs="Arial"/>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ac"/>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rPr>
        <w:t>Below is a summary of the companies’ comments:</w:t>
      </w:r>
    </w:p>
    <w:p w14:paraId="1E7A3A24" w14:textId="23FE58E0" w:rsidR="008E3942" w:rsidRPr="00AE5033" w:rsidRDefault="008E3942" w:rsidP="008C1CA4">
      <w:pPr>
        <w:pStyle w:val="aff2"/>
        <w:numPr>
          <w:ilvl w:val="0"/>
          <w:numId w:val="79"/>
        </w:numPr>
        <w:ind w:firstLine="420"/>
        <w:rPr>
          <w:rFonts w:ascii="Arial" w:hAnsi="Arial" w:cs="Arial"/>
        </w:rPr>
      </w:pPr>
      <w:r w:rsidRPr="00AE5033">
        <w:rPr>
          <w:rFonts w:ascii="Arial" w:hAnsi="Arial" w:cs="Arial"/>
        </w:rPr>
        <w:t>[</w:t>
      </w:r>
      <w:r w:rsidR="002304D4" w:rsidRPr="00AE5033">
        <w:rPr>
          <w:rFonts w:ascii="Arial" w:hAnsi="Arial" w:cs="Arial"/>
        </w:rPr>
        <w:t>9</w:t>
      </w:r>
      <w:r w:rsidRPr="00AE5033">
        <w:rPr>
          <w:rFonts w:ascii="Arial" w:hAnsi="Arial" w:cs="Arial"/>
        </w:rPr>
        <w:t>] companies support to address the issue.</w:t>
      </w:r>
    </w:p>
    <w:p w14:paraId="521526A8" w14:textId="349CD04D" w:rsidR="008E3942"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[Xiaomi, ZTE, </w:t>
      </w:r>
      <w:r w:rsidR="002304D4" w:rsidRPr="00486803">
        <w:rPr>
          <w:rFonts w:ascii="Arial" w:hAnsi="Arial" w:cs="Arial"/>
        </w:rPr>
        <w:t xml:space="preserve">Lenovo/MM, Huawei/HiSi, CAICT, </w:t>
      </w:r>
      <w:r w:rsidRPr="00486803">
        <w:rPr>
          <w:rFonts w:ascii="Arial" w:hAnsi="Arial" w:cs="Arial"/>
        </w:rPr>
        <w:t>LG, CMCC, vivo, MediaTek]</w:t>
      </w:r>
    </w:p>
    <w:p w14:paraId="095FB5D5" w14:textId="6FA45D38" w:rsidR="008E3942" w:rsidRPr="00486803" w:rsidRDefault="008E3942" w:rsidP="008C1CA4">
      <w:pPr>
        <w:pStyle w:val="aff2"/>
        <w:numPr>
          <w:ilvl w:val="0"/>
          <w:numId w:val="79"/>
        </w:numPr>
        <w:ind w:firstLine="420"/>
        <w:rPr>
          <w:rFonts w:ascii="Arial" w:hAnsi="Arial" w:cs="Arial"/>
        </w:rPr>
      </w:pPr>
      <w:r w:rsidRPr="00486803">
        <w:rPr>
          <w:rFonts w:ascii="Arial" w:hAnsi="Arial" w:cs="Arial"/>
        </w:rPr>
        <w:t>[</w:t>
      </w:r>
      <w:r w:rsidR="002304D4" w:rsidRPr="00486803">
        <w:rPr>
          <w:rFonts w:ascii="Arial" w:hAnsi="Arial" w:cs="Arial"/>
        </w:rPr>
        <w:t>7</w:t>
      </w:r>
      <w:r w:rsidRPr="00486803">
        <w:rPr>
          <w:rFonts w:ascii="Arial" w:hAnsi="Arial" w:cs="Arial"/>
        </w:rPr>
        <w:t>] companies consider it not necessary to address the issue</w:t>
      </w:r>
    </w:p>
    <w:p w14:paraId="7E2DF6F3" w14:textId="10ACAEFB" w:rsidR="002304D4"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[Apple, FGI, OPPO, Nokia/NSB, NTT DOCOMO, </w:t>
      </w:r>
      <w:r w:rsidR="002304D4" w:rsidRPr="00486803">
        <w:rPr>
          <w:rFonts w:ascii="Arial" w:hAnsi="Arial" w:cs="Arial"/>
        </w:rPr>
        <w:t xml:space="preserve">Samsung, </w:t>
      </w:r>
      <w:r w:rsidRPr="00486803">
        <w:rPr>
          <w:rFonts w:ascii="Arial" w:hAnsi="Arial" w:cs="Arial"/>
        </w:rPr>
        <w:t>QC]</w:t>
      </w:r>
    </w:p>
    <w:p w14:paraId="2D9C3FA3" w14:textId="59230659" w:rsidR="002304D4" w:rsidRPr="00486803" w:rsidRDefault="002304D4" w:rsidP="008E3942">
      <w:pPr>
        <w:rPr>
          <w:rFonts w:ascii="Arial" w:hAnsi="Arial" w:cs="Arial"/>
        </w:rPr>
      </w:pPr>
      <w:r w:rsidRPr="00486803">
        <w:rPr>
          <w:rFonts w:ascii="Arial" w:hAnsi="Arial" w:cs="Arial"/>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rPr>
      </w:pPr>
      <w:r w:rsidRPr="00486803">
        <w:rPr>
          <w:rFonts w:ascii="Arial" w:hAnsi="Arial" w:cs="Arial"/>
        </w:rPr>
        <w:t>Nevertheless, there are still quite several companies that are not convinced by the necessity.</w:t>
      </w:r>
      <w:r w:rsidR="00D73924" w:rsidRPr="00486803">
        <w:rPr>
          <w:rFonts w:ascii="Arial" w:hAnsi="Arial" w:cs="Arial"/>
        </w:rPr>
        <w:t xml:space="preserve"> </w:t>
      </w:r>
    </w:p>
    <w:p w14:paraId="0A35F88A" w14:textId="66F16DF3" w:rsidR="00D73924" w:rsidRPr="00486803" w:rsidRDefault="00D73924" w:rsidP="00D73924">
      <w:pPr>
        <w:rPr>
          <w:rFonts w:ascii="Arial" w:hAnsi="Arial" w:cs="Arial"/>
        </w:rPr>
      </w:pPr>
      <w:r w:rsidRPr="00486803">
        <w:rPr>
          <w:rFonts w:ascii="Arial" w:hAnsi="Arial" w:cs="Arial"/>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rPr>
        <w:t>suspicious</w:t>
      </w:r>
      <w:r w:rsidRPr="00486803">
        <w:rPr>
          <w:rFonts w:ascii="Arial" w:hAnsi="Arial" w:cs="Arial"/>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c"/>
        <w:spacing w:line="256" w:lineRule="auto"/>
        <w:rPr>
          <w:rFonts w:cs="Arial"/>
          <w:highlight w:val="cyan"/>
        </w:rPr>
      </w:pPr>
      <w:r w:rsidRPr="00486803">
        <w:rPr>
          <w:rFonts w:cs="Arial"/>
          <w:highlight w:val="cyan"/>
        </w:rPr>
        <w:t>Proponents are encouraged to further justify the necessity of enhancing K1 (besides the already agreed range extension) 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rPr>
      </w:pPr>
      <w:r w:rsidRPr="00486803">
        <w:rPr>
          <w:rFonts w:ascii="Arial" w:hAnsi="Arial" w:cs="Arial"/>
        </w:rPr>
        <w:t>At RAN1#10</w:t>
      </w:r>
      <w:r w:rsidR="00C9725F" w:rsidRPr="00486803">
        <w:rPr>
          <w:rFonts w:ascii="Arial" w:hAnsi="Arial" w:cs="Arial"/>
        </w:rPr>
        <w:t>6</w:t>
      </w:r>
      <w:r w:rsidRPr="00486803">
        <w:rPr>
          <w:rFonts w:ascii="Arial" w:hAnsi="Arial" w:cs="Arial"/>
        </w:rPr>
        <w:t xml:space="preserve">-e, </w:t>
      </w:r>
      <w:r w:rsidR="00D16D9A" w:rsidRPr="00486803">
        <w:rPr>
          <w:rFonts w:ascii="Arial" w:hAnsi="Arial" w:cs="Arial"/>
        </w:rPr>
        <w:t>three</w:t>
      </w:r>
      <w:r w:rsidRPr="00486803">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29"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rPr>
        <w:t>All the proposals are not in favor of introducing K_offset for configured grant type 1. 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6DF5CC82" w14:textId="5BD17796" w:rsidR="002440BB" w:rsidRPr="00A85EAA" w:rsidRDefault="001A54F7" w:rsidP="002440BB">
      <w:pPr>
        <w:pStyle w:val="1"/>
      </w:pPr>
      <w:r>
        <w:lastRenderedPageBreak/>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rPr>
      </w:pPr>
      <w:r w:rsidRPr="00486803">
        <w:rPr>
          <w:rFonts w:ascii="Arial" w:hAnsi="Arial" w:cs="Arial"/>
        </w:rPr>
        <w:t>At RAN1#10</w:t>
      </w:r>
      <w:r w:rsidR="00FA6DD1" w:rsidRPr="00486803">
        <w:rPr>
          <w:rFonts w:ascii="Arial" w:hAnsi="Arial" w:cs="Arial"/>
        </w:rPr>
        <w:t>6</w:t>
      </w:r>
      <w:r w:rsidRPr="00486803">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8C6E3E" w:rsidRDefault="008C6E3E" w:rsidP="00FA6DD1">
                            <w:pPr>
                              <w:rPr>
                                <w:rFonts w:eastAsia="Malgun Gothic"/>
                                <w:b/>
                                <w:bCs/>
                                <w:szCs w:val="20"/>
                              </w:rPr>
                            </w:pPr>
                            <w:r w:rsidRPr="00FA6DD1">
                              <w:rPr>
                                <w:rFonts w:eastAsia="Malgun Gothic"/>
                                <w:b/>
                                <w:bCs/>
                                <w:szCs w:val="20"/>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8C6E3E" w:rsidRDefault="008C6E3E" w:rsidP="00FA6DD1">
                      <w:pPr>
                        <w:rPr>
                          <w:rFonts w:eastAsia="Malgun Gothic"/>
                          <w:b/>
                          <w:bCs/>
                          <w:szCs w:val="20"/>
                        </w:rPr>
                      </w:pPr>
                      <w:r w:rsidRPr="00FA6DD1">
                        <w:rPr>
                          <w:rFonts w:eastAsia="Malgun Gothic"/>
                          <w:b/>
                          <w:bCs/>
                          <w:szCs w:val="20"/>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3A6FAD"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in</w:t>
      </w:r>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UE-gNB RTT.</w:t>
      </w:r>
    </w:p>
    <w:p w14:paraId="6BB4F930" w14:textId="3D4DFAC2" w:rsidR="00547706" w:rsidRPr="00AE5033" w:rsidRDefault="00547706" w:rsidP="00547706">
      <w:pPr>
        <w:pStyle w:val="aff2"/>
        <w:numPr>
          <w:ilvl w:val="0"/>
          <w:numId w:val="23"/>
        </w:numPr>
        <w:ind w:firstLine="42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also included in estimating the UE-gNB RTT.</w:t>
      </w:r>
    </w:p>
    <w:p w14:paraId="22CE4D36" w14:textId="26649DBD" w:rsidR="00BB211D" w:rsidRPr="00BB211D" w:rsidRDefault="00BB211D" w:rsidP="00547706">
      <w:pPr>
        <w:pStyle w:val="ac"/>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3A6FAD" w:rsidP="00BB211D">
                            <w:pPr>
                              <w:jc w:val="center"/>
                              <w:rPr>
                                <w:color w:val="000000"/>
                                <w:szCs w:val="20"/>
                              </w:rPr>
                            </w:pPr>
                            <w:r>
                              <w:rPr>
                                <w:rFonts w:ascii="Times New Roman" w:hAnsi="Times New Roman"/>
                                <w:noProof/>
                                <w:szCs w:val="20"/>
                              </w:rPr>
                              <w:pict w14:anchorId="461E1EBC">
                                <v:shape id="_x0000_i1028" type="#_x0000_t75" alt="" style="width:242.85pt;height:13.9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3A6FAD">
                              <w:rPr>
                                <w:rFonts w:ascii="Times New Roman" w:hAnsi="Times New Roman"/>
                                <w:noProof/>
                                <w:position w:val="-5"/>
                                <w:szCs w:val="20"/>
                                <w:highlight w:val="yellow"/>
                              </w:rPr>
                              <w:pict w14:anchorId="5B3726BB">
                                <v:shape id="_x0000_i1030" type="#_x0000_t75" alt="" style="width:17.75pt;height:11.8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3A6FAD">
                              <w:rPr>
                                <w:rFonts w:ascii="Times New Roman" w:hAnsi="Times New Roman"/>
                                <w:noProof/>
                                <w:position w:val="-5"/>
                                <w:szCs w:val="20"/>
                                <w:highlight w:val="yellow"/>
                              </w:rPr>
                              <w:pict w14:anchorId="15484381">
                                <v:shape id="_x0000_i1032" type="#_x0000_t75" alt="" style="width:17.75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3A6FAD">
                              <w:rPr>
                                <w:rFonts w:ascii="Times New Roman" w:hAnsi="Times New Roman"/>
                                <w:noProof/>
                                <w:position w:val="-8"/>
                                <w:szCs w:val="20"/>
                              </w:rPr>
                              <w:pict w14:anchorId="0159F9B5">
                                <v:shape id="_x0000_i1034" type="#_x0000_t75" alt="" style="width:58.05pt;height:13.9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3A6FAD">
                              <w:rPr>
                                <w:rFonts w:ascii="Times New Roman" w:hAnsi="Times New Roman"/>
                                <w:noProof/>
                                <w:position w:val="-8"/>
                                <w:szCs w:val="20"/>
                              </w:rPr>
                              <w:pict w14:anchorId="02E56761">
                                <v:shape id="_x0000_i1036" type="#_x0000_t75" alt="" style="width:58.05pt;height:13.9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1F95C933">
                                <v:shape id="_x0000_i1038"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0719988F">
                                <v:shape id="_x0000_i1040"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08A85816">
                                <v:shape id="_x0000_i1042"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392E1E56">
                                <v:shape id="_x0000_i1044"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3A6FAD">
                              <w:rPr>
                                <w:rFonts w:ascii="Times New Roman" w:hAnsi="Times New Roman"/>
                                <w:noProof/>
                                <w:position w:val="-6"/>
                                <w:szCs w:val="20"/>
                              </w:rPr>
                              <w:pict w14:anchorId="240617AC">
                                <v:shape id="_x0000_i1046" type="#_x0000_t75" alt="" style="width:37.6pt;height:11.8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3A6FAD">
                              <w:rPr>
                                <w:rFonts w:ascii="Times New Roman" w:hAnsi="Times New Roman"/>
                                <w:noProof/>
                                <w:position w:val="-6"/>
                                <w:szCs w:val="20"/>
                              </w:rPr>
                              <w:pict w14:anchorId="249DEF18">
                                <v:shape id="_x0000_i1048" type="#_x0000_t75" alt="" style="width:37.6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5"/>
                                <w:szCs w:val="20"/>
                              </w:rPr>
                              <w:pict w14:anchorId="3C566143">
                                <v:shape id="_x0000_i1050" type="#_x0000_t75" alt="" style="width:17.75pt;height:11.8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5"/>
                                <w:szCs w:val="20"/>
                              </w:rPr>
                              <w:pict w14:anchorId="2A93D960">
                                <v:shape id="_x0000_i1052" type="#_x0000_t75" alt="" style="width:17.75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6"/>
                                <w:szCs w:val="20"/>
                              </w:rPr>
                              <w:pict w14:anchorId="62A5F4E9">
                                <v:shape id="_x0000_i1054" type="#_x0000_t75" alt="" style="width:47.3pt;height:11.8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6"/>
                                <w:szCs w:val="20"/>
                              </w:rPr>
                              <w:pict w14:anchorId="6B25130C">
                                <v:shape id="_x0000_i1056" type="#_x0000_t75" alt="" style="width:47.3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3A6FAD" w:rsidP="00BB211D">
                      <w:pPr>
                        <w:jc w:val="center"/>
                        <w:rPr>
                          <w:color w:val="000000"/>
                          <w:szCs w:val="20"/>
                        </w:rPr>
                      </w:pPr>
                      <w:r>
                        <w:rPr>
                          <w:rFonts w:ascii="Times New Roman" w:hAnsi="Times New Roman"/>
                          <w:noProof/>
                          <w:szCs w:val="20"/>
                        </w:rPr>
                        <w:pict w14:anchorId="461E1EBC">
                          <v:shape id="_x0000_i1028" type="#_x0000_t75" alt="" style="width:242.85pt;height:13.9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3A6FAD">
                        <w:rPr>
                          <w:rFonts w:ascii="Times New Roman" w:hAnsi="Times New Roman"/>
                          <w:noProof/>
                          <w:position w:val="-5"/>
                          <w:szCs w:val="20"/>
                          <w:highlight w:val="yellow"/>
                        </w:rPr>
                        <w:pict w14:anchorId="5B3726BB">
                          <v:shape id="_x0000_i1030" type="#_x0000_t75" alt="" style="width:17.75pt;height:11.8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3A6FAD">
                        <w:rPr>
                          <w:rFonts w:ascii="Times New Roman" w:hAnsi="Times New Roman"/>
                          <w:noProof/>
                          <w:position w:val="-5"/>
                          <w:szCs w:val="20"/>
                          <w:highlight w:val="yellow"/>
                        </w:rPr>
                        <w:pict w14:anchorId="15484381">
                          <v:shape id="_x0000_i1032" type="#_x0000_t75" alt="" style="width:17.75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3A6FAD">
                        <w:rPr>
                          <w:rFonts w:ascii="Times New Roman" w:hAnsi="Times New Roman"/>
                          <w:noProof/>
                          <w:position w:val="-8"/>
                          <w:szCs w:val="20"/>
                        </w:rPr>
                        <w:pict w14:anchorId="0159F9B5">
                          <v:shape id="_x0000_i1034" type="#_x0000_t75" alt="" style="width:58.05pt;height:13.9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3A6FAD">
                        <w:rPr>
                          <w:rFonts w:ascii="Times New Roman" w:hAnsi="Times New Roman"/>
                          <w:noProof/>
                          <w:position w:val="-8"/>
                          <w:szCs w:val="20"/>
                        </w:rPr>
                        <w:pict w14:anchorId="02E56761">
                          <v:shape id="_x0000_i1036" type="#_x0000_t75" alt="" style="width:58.05pt;height:13.9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1F95C933">
                          <v:shape id="_x0000_i1038"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0719988F">
                          <v:shape id="_x0000_i1040"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08A85816">
                          <v:shape id="_x0000_i1042"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392E1E56">
                          <v:shape id="_x0000_i1044"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3A6FAD">
                        <w:rPr>
                          <w:rFonts w:ascii="Times New Roman" w:hAnsi="Times New Roman"/>
                          <w:noProof/>
                          <w:position w:val="-6"/>
                          <w:szCs w:val="20"/>
                        </w:rPr>
                        <w:pict w14:anchorId="240617AC">
                          <v:shape id="_x0000_i1046" type="#_x0000_t75" alt="" style="width:37.6pt;height:11.8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3A6FAD">
                        <w:rPr>
                          <w:rFonts w:ascii="Times New Roman" w:hAnsi="Times New Roman"/>
                          <w:noProof/>
                          <w:position w:val="-6"/>
                          <w:szCs w:val="20"/>
                        </w:rPr>
                        <w:pict w14:anchorId="249DEF18">
                          <v:shape id="_x0000_i1048" type="#_x0000_t75" alt="" style="width:37.6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5"/>
                          <w:szCs w:val="20"/>
                        </w:rPr>
                        <w:pict w14:anchorId="3C566143">
                          <v:shape id="_x0000_i1050" type="#_x0000_t75" alt="" style="width:17.75pt;height:11.8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5"/>
                          <w:szCs w:val="20"/>
                        </w:rPr>
                        <w:pict w14:anchorId="2A93D960">
                          <v:shape id="_x0000_i1052" type="#_x0000_t75" alt="" style="width:17.75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6"/>
                          <w:szCs w:val="20"/>
                        </w:rPr>
                        <w:pict w14:anchorId="62A5F4E9">
                          <v:shape id="_x0000_i1054" type="#_x0000_t75" alt="" style="width:47.3pt;height:11.8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6"/>
                          <w:szCs w:val="20"/>
                        </w:rPr>
                        <w:pict w14:anchorId="6B25130C">
                          <v:shape id="_x0000_i1056" type="#_x0000_t75" alt="" style="width:47.3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rPr>
      </w:pPr>
      <w:r w:rsidRPr="00486803">
        <w:rPr>
          <w:rFonts w:ascii="Arial" w:hAnsi="Arial" w:cs="Arial"/>
          <w:b/>
          <w:bCs/>
          <w:highlight w:val="yellow"/>
          <w:u w:val="single"/>
        </w:rPr>
        <w:t>Initial proposal 9.2 (Moderator):</w:t>
      </w:r>
    </w:p>
    <w:p w14:paraId="6C368E4A" w14:textId="6A795834" w:rsidR="00547706" w:rsidRPr="00AE5033" w:rsidRDefault="004159C4" w:rsidP="004159C4">
      <w:pPr>
        <w:pStyle w:val="ac"/>
        <w:rPr>
          <w:rFonts w:cs="Arial"/>
        </w:rPr>
      </w:pPr>
      <w:r w:rsidRPr="00AE5033">
        <w:rPr>
          <w:rFonts w:cs="Arial"/>
          <w:highlight w:val="yellow"/>
        </w:rPr>
        <w:t>In t</w:t>
      </w:r>
      <w:r w:rsidR="00547706" w:rsidRPr="00AE5033">
        <w:rPr>
          <w:rFonts w:cs="Arial"/>
          <w:highlight w:val="yellow"/>
        </w:rPr>
        <w:t>he estimate of UE-gNB RTT</w:t>
      </w:r>
      <w:r w:rsidRPr="00AE5033">
        <w:rPr>
          <w:rFonts w:cs="Arial"/>
          <w:highlight w:val="yellow"/>
        </w:rPr>
        <w:t>, which is</w:t>
      </w:r>
      <w:r w:rsidRPr="00AE5033">
        <w:rPr>
          <w:rFonts w:eastAsia="Times New Roman" w:cs="Arial"/>
          <w:highlight w:val="yellow"/>
        </w:rPr>
        <w:t xml:space="preserve"> equal to the sum of UE’s TA and K_mac,</w:t>
      </w:r>
      <w:r w:rsidR="00547706" w:rsidRPr="00AE5033">
        <w:rPr>
          <w:rFonts w:cs="Arial"/>
          <w:highlight w:val="yellow"/>
        </w:rPr>
        <w:t xml:space="preserve"> for delaying the starts of ra-ResponseWindow and msgB-ResponseWindow</w:t>
      </w:r>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c"/>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c"/>
              <w:spacing w:line="254" w:lineRule="auto"/>
              <w:rPr>
                <w:rFonts w:cs="Arial"/>
              </w:rPr>
            </w:pPr>
            <w:r w:rsidRPr="00486803">
              <w:rPr>
                <w:rFonts w:cs="Arial"/>
              </w:rPr>
              <w:t xml:space="preserve">Agree. </w:t>
            </w:r>
          </w:p>
          <w:p w14:paraId="2F2F0127" w14:textId="77777777" w:rsidR="00EF7B2A" w:rsidRPr="00486803" w:rsidRDefault="00EF7B2A" w:rsidP="00C16247">
            <w:pPr>
              <w:pStyle w:val="ac"/>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c"/>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c"/>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c"/>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c"/>
              <w:spacing w:line="254" w:lineRule="auto"/>
              <w:rPr>
                <w:rFonts w:cs="Arial"/>
              </w:rPr>
            </w:pPr>
            <w:r w:rsidRPr="00AE5033">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c"/>
              <w:spacing w:line="254" w:lineRule="auto"/>
              <w:rPr>
                <w:rFonts w:cs="Arial"/>
              </w:rPr>
            </w:pPr>
            <w:r w:rsidRPr="00486803">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c"/>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c"/>
              <w:spacing w:line="254" w:lineRule="auto"/>
              <w:rPr>
                <w:rFonts w:cs="Arial"/>
              </w:rPr>
            </w:pPr>
            <w:r>
              <w:rPr>
                <w:rFonts w:eastAsia="游明朝" w:cs="Arial" w:hint="eastAsia"/>
                <w:lang w:val="de-DE"/>
              </w:rPr>
              <w:t>W</w:t>
            </w:r>
            <w:r>
              <w:rPr>
                <w:rFonts w:eastAsia="游明朝"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c"/>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c"/>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c"/>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c"/>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c"/>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c"/>
              <w:spacing w:line="254" w:lineRule="auto"/>
              <w:rPr>
                <w:rFonts w:eastAsia="Malgun Gothic" w:cs="Arial"/>
                <w:lang w:val="de-DE"/>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c"/>
              <w:spacing w:line="254" w:lineRule="auto"/>
              <w:rPr>
                <w:rFonts w:eastAsia="Malgun Gothic" w:cs="Arial"/>
                <w:lang w:val="de-DE"/>
              </w:rPr>
            </w:pPr>
            <w:r>
              <w:rPr>
                <w:rFonts w:eastAsia="游明朝"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c"/>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c"/>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c"/>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c"/>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c"/>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c"/>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c"/>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c"/>
              <w:spacing w:line="254" w:lineRule="auto"/>
              <w:rPr>
                <w:rFonts w:eastAsia="游明朝" w:cs="Arial"/>
              </w:rPr>
            </w:pPr>
            <w:r>
              <w:rPr>
                <w:rFonts w:eastAsia="游明朝" w:cs="Arial" w:hint="eastAsia"/>
              </w:rPr>
              <w:t>S</w:t>
            </w:r>
            <w:r>
              <w:rPr>
                <w:rFonts w:eastAsia="游明朝" w:cs="Arial"/>
              </w:rPr>
              <w:t>ony</w:t>
            </w:r>
          </w:p>
        </w:tc>
        <w:tc>
          <w:tcPr>
            <w:tcW w:w="7834" w:type="dxa"/>
          </w:tcPr>
          <w:p w14:paraId="2D695B35" w14:textId="77777777" w:rsidR="00EF7B2A" w:rsidRDefault="00EF7B2A" w:rsidP="00C16247">
            <w:pPr>
              <w:pStyle w:val="ac"/>
              <w:spacing w:line="254" w:lineRule="auto"/>
              <w:rPr>
                <w:rFonts w:eastAsia="游明朝" w:cs="Arial"/>
              </w:rPr>
            </w:pPr>
            <w:r>
              <w:rPr>
                <w:rFonts w:eastAsia="游明朝" w:cs="Arial" w:hint="eastAsia"/>
              </w:rPr>
              <w:t>S</w:t>
            </w:r>
            <w:r>
              <w:rPr>
                <w:rFonts w:eastAsia="游明朝" w:cs="Arial"/>
              </w:rPr>
              <w:t>upport</w:t>
            </w:r>
          </w:p>
        </w:tc>
      </w:tr>
      <w:tr w:rsidR="00EF7B2A" w14:paraId="150D4951" w14:textId="77777777" w:rsidTr="00C16247">
        <w:tc>
          <w:tcPr>
            <w:tcW w:w="1795" w:type="dxa"/>
          </w:tcPr>
          <w:p w14:paraId="57F61273" w14:textId="77777777" w:rsidR="00EF7B2A" w:rsidRDefault="00EF7B2A" w:rsidP="00C16247">
            <w:pPr>
              <w:pStyle w:val="ac"/>
              <w:spacing w:line="254" w:lineRule="auto"/>
              <w:rPr>
                <w:rFonts w:eastAsia="游明朝" w:cs="Arial"/>
              </w:rPr>
            </w:pPr>
            <w:r>
              <w:rPr>
                <w:rFonts w:eastAsia="游明朝" w:cs="Arial"/>
              </w:rPr>
              <w:t>InterDigital</w:t>
            </w:r>
          </w:p>
        </w:tc>
        <w:tc>
          <w:tcPr>
            <w:tcW w:w="7834" w:type="dxa"/>
          </w:tcPr>
          <w:p w14:paraId="162E9B6C" w14:textId="77777777" w:rsidR="00EF7B2A" w:rsidRDefault="00EF7B2A" w:rsidP="00C16247">
            <w:pPr>
              <w:pStyle w:val="ac"/>
              <w:spacing w:line="254" w:lineRule="auto"/>
              <w:rPr>
                <w:rFonts w:eastAsia="游明朝" w:cs="Arial"/>
              </w:rPr>
            </w:pPr>
            <w:r>
              <w:rPr>
                <w:rFonts w:eastAsia="游明朝" w:cs="Arial"/>
              </w:rPr>
              <w:t>Support</w:t>
            </w:r>
          </w:p>
        </w:tc>
      </w:tr>
      <w:tr w:rsidR="00EF7B2A" w14:paraId="1E2E1407" w14:textId="77777777" w:rsidTr="00C16247">
        <w:tc>
          <w:tcPr>
            <w:tcW w:w="1795" w:type="dxa"/>
          </w:tcPr>
          <w:p w14:paraId="39C25C0D" w14:textId="77777777" w:rsidR="00EF7B2A" w:rsidRDefault="00EF7B2A" w:rsidP="00C16247">
            <w:pPr>
              <w:pStyle w:val="ac"/>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c"/>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c"/>
              <w:spacing w:line="254" w:lineRule="auto"/>
              <w:rPr>
                <w:rFonts w:cs="Arial"/>
              </w:rPr>
            </w:pPr>
            <w:r>
              <w:rPr>
                <w:rFonts w:cs="Arial"/>
              </w:rPr>
              <w:t>Fraunhofer</w:t>
            </w:r>
          </w:p>
        </w:tc>
        <w:tc>
          <w:tcPr>
            <w:tcW w:w="7834" w:type="dxa"/>
          </w:tcPr>
          <w:p w14:paraId="209FD5E6" w14:textId="77777777" w:rsidR="00EF7B2A" w:rsidRDefault="00EF7B2A" w:rsidP="00C16247">
            <w:pPr>
              <w:pStyle w:val="ac"/>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c"/>
              <w:spacing w:line="254" w:lineRule="auto"/>
              <w:rPr>
                <w:rFonts w:cs="Arial"/>
              </w:rPr>
            </w:pPr>
            <w:r>
              <w:rPr>
                <w:rFonts w:cs="Arial"/>
              </w:rPr>
              <w:t>MediaTek</w:t>
            </w:r>
          </w:p>
        </w:tc>
        <w:tc>
          <w:tcPr>
            <w:tcW w:w="7834" w:type="dxa"/>
          </w:tcPr>
          <w:p w14:paraId="207E3193" w14:textId="77777777" w:rsidR="00EF7B2A" w:rsidRDefault="00EF7B2A" w:rsidP="00C16247">
            <w:pPr>
              <w:pStyle w:val="ac"/>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rPr>
        <w:t>Below is a summary of the companies’ comments:</w:t>
      </w:r>
    </w:p>
    <w:p w14:paraId="599B18FF"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[20] companies support / are fine with the proposal 9.2 in the feature lead summary.</w:t>
      </w:r>
    </w:p>
    <w:p w14:paraId="2E1ADF7B" w14:textId="77777777"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[OPPO] suggest that the reference time for N_{TA,UE-specific} and N_{TA,common} should be clarified.</w:t>
      </w:r>
    </w:p>
    <w:p w14:paraId="0255031A" w14:textId="3886AAB9"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rPr>
      </w:pPr>
      <w:r w:rsidRPr="00486803">
        <w:rPr>
          <w:rFonts w:ascii="Arial" w:hAnsi="Arial" w:cs="Arial"/>
        </w:rPr>
        <w:t xml:space="preserve">Based on the views expressed, the following proposal </w:t>
      </w:r>
      <w:r w:rsidR="00012518" w:rsidRPr="00486803">
        <w:rPr>
          <w:rFonts w:ascii="Arial" w:hAnsi="Arial" w:cs="Arial"/>
        </w:rPr>
        <w:t>was</w:t>
      </w:r>
      <w:r w:rsidRPr="00486803">
        <w:rPr>
          <w:rFonts w:ascii="Arial" w:hAnsi="Arial" w:cs="Arial"/>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c"/>
        <w:ind w:left="567"/>
        <w:rPr>
          <w:rFonts w:cs="Arial"/>
          <w:highlight w:val="yellow"/>
        </w:rPr>
      </w:pPr>
      <w:r w:rsidRPr="00AE5033">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c"/>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rPr>
      </w:pPr>
      <w:r w:rsidRPr="00486803">
        <w:rPr>
          <w:rFonts w:ascii="Arial" w:hAnsi="Arial" w:cs="Arial"/>
        </w:rPr>
        <w:t>At RAN1#10</w:t>
      </w:r>
      <w:r w:rsidR="007066C7" w:rsidRPr="00486803">
        <w:rPr>
          <w:rFonts w:ascii="Arial" w:hAnsi="Arial" w:cs="Arial"/>
        </w:rPr>
        <w:t>6</w:t>
      </w:r>
      <w:r w:rsidRPr="00486803">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游明朝"/>
                                <w:b/>
                                <w:bCs/>
                                <w:szCs w:val="20"/>
                              </w:rPr>
                              <w:t>[Spreadtrum]</w:t>
                            </w:r>
                          </w:p>
                          <w:p w14:paraId="4E7E4E57" w14:textId="77777777" w:rsidR="008C6E3E" w:rsidRPr="00486803" w:rsidRDefault="008C6E3E" w:rsidP="007066C7">
                            <w:pPr>
                              <w:spacing w:after="60"/>
                              <w:rPr>
                                <w:szCs w:val="20"/>
                              </w:rPr>
                            </w:pPr>
                            <w:r w:rsidRPr="007066C7">
                              <w:rPr>
                                <w:szCs w:val="20"/>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游明朝"/>
                                <w:b/>
                                <w:bCs/>
                                <w:szCs w:val="20"/>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游明朝"/>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游明朝"/>
                                <w:b/>
                                <w:bCs/>
                                <w:szCs w:val="20"/>
                              </w:rPr>
                            </w:pPr>
                            <w:r w:rsidRPr="00486803">
                              <w:rPr>
                                <w:rFonts w:eastAsia="游明朝"/>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游明朝"/>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rPr>
                              <w:t>[ZTE]</w:t>
                            </w:r>
                          </w:p>
                          <w:p w14:paraId="75B7FCE7" w14:textId="77777777" w:rsidR="008C6E3E" w:rsidRPr="00486803" w:rsidRDefault="008C6E3E" w:rsidP="007066C7">
                            <w:pPr>
                              <w:spacing w:after="60"/>
                              <w:rPr>
                                <w:szCs w:val="20"/>
                              </w:rPr>
                            </w:pPr>
                            <w:r w:rsidRPr="007066C7">
                              <w:rPr>
                                <w:szCs w:val="20"/>
                              </w:rPr>
                              <w:t xml:space="preserve">Proposal </w:t>
                            </w:r>
                            <w:r w:rsidRPr="00486803">
                              <w:rPr>
                                <w:szCs w:val="20"/>
                              </w:rPr>
                              <w:t>12</w:t>
                            </w:r>
                            <w:r w:rsidRPr="007066C7">
                              <w:rPr>
                                <w:szCs w:val="20"/>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游明朝"/>
                          <w:b/>
                          <w:bCs/>
                          <w:szCs w:val="20"/>
                        </w:rPr>
                        <w:t>[Spreadtrum]</w:t>
                      </w:r>
                    </w:p>
                    <w:p w14:paraId="4E7E4E57" w14:textId="77777777" w:rsidR="008C6E3E" w:rsidRPr="00486803" w:rsidRDefault="008C6E3E" w:rsidP="007066C7">
                      <w:pPr>
                        <w:spacing w:after="60"/>
                        <w:rPr>
                          <w:szCs w:val="20"/>
                        </w:rPr>
                      </w:pPr>
                      <w:r w:rsidRPr="007066C7">
                        <w:rPr>
                          <w:szCs w:val="20"/>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游明朝"/>
                          <w:b/>
                          <w:bCs/>
                          <w:szCs w:val="20"/>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游明朝"/>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游明朝"/>
                          <w:b/>
                          <w:bCs/>
                          <w:szCs w:val="20"/>
                        </w:rPr>
                      </w:pPr>
                      <w:r w:rsidRPr="00486803">
                        <w:rPr>
                          <w:rFonts w:eastAsia="游明朝"/>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游明朝"/>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rPr>
                        <w:t>[ZTE]</w:t>
                      </w:r>
                    </w:p>
                    <w:p w14:paraId="75B7FCE7" w14:textId="77777777" w:rsidR="008C6E3E" w:rsidRPr="00486803" w:rsidRDefault="008C6E3E" w:rsidP="007066C7">
                      <w:pPr>
                        <w:spacing w:after="60"/>
                        <w:rPr>
                          <w:szCs w:val="20"/>
                        </w:rPr>
                      </w:pPr>
                      <w:r w:rsidRPr="007066C7">
                        <w:rPr>
                          <w:szCs w:val="20"/>
                        </w:rPr>
                        <w:t xml:space="preserve">Proposal </w:t>
                      </w:r>
                      <w:r w:rsidRPr="00486803">
                        <w:rPr>
                          <w:szCs w:val="20"/>
                        </w:rPr>
                        <w:t>12</w:t>
                      </w:r>
                      <w:r w:rsidRPr="007066C7">
                        <w:rPr>
                          <w:szCs w:val="20"/>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c"/>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c"/>
        <w:spacing w:line="256" w:lineRule="auto"/>
        <w:rPr>
          <w:rFonts w:cs="Arial"/>
        </w:rPr>
      </w:pPr>
      <w:r w:rsidRPr="00486803">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ac"/>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c"/>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transmission as seen in the following specification clauses:</w:t>
      </w:r>
    </w:p>
    <w:p w14:paraId="6E69CFBD" w14:textId="6890C9C0" w:rsidR="004B0BAB" w:rsidRDefault="004B0BAB" w:rsidP="004B0BAB">
      <w:pPr>
        <w:pStyle w:val="ac"/>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0" w:dyaOrig="370" w14:anchorId="319B24EA">
                                <v:shape id="_x0000_i1058" type="#_x0000_t75" alt="" style="width:116.05pt;height:18.25pt;mso-width-percent:0;mso-height-percent:0;mso-width-percent:0;mso-height-percent:0">
                                  <v:imagedata r:id="rId19" o:title=""/>
                                </v:shape>
                                <o:OLEObject Type="Embed" ProgID="Equation.DSMT4" ShapeID="_x0000_i1058" DrawAspect="Content" ObjectID="_1691249318" r:id="rId20"/>
                              </w:object>
                            </w:r>
                            <w:r w:rsidRPr="00AE5033">
                              <w:rPr>
                                <w:szCs w:val="20"/>
                              </w:rPr>
                              <w:t xml:space="preserve">) or in a 60 kHz slot (for </w:t>
                            </w:r>
                            <w:r w:rsidRPr="004B0BAB">
                              <w:rPr>
                                <w:rFonts w:ascii="Times New Roman" w:hAnsi="Times New Roman"/>
                                <w:noProof/>
                                <w:position w:val="-12"/>
                                <w:szCs w:val="20"/>
                              </w:rPr>
                              <w:object w:dxaOrig="1880" w:dyaOrig="370" w14:anchorId="5BED359F">
                                <v:shape id="_x0000_i1060" type="#_x0000_t75" alt="" style="width:94.05pt;height:18.25pt;mso-width-percent:0;mso-height-percent:0;mso-width-percent:0;mso-height-percent:0">
                                  <v:imagedata r:id="rId21" o:title=""/>
                                </v:shape>
                                <o:OLEObject Type="Embed" ProgID="Equation.DSMT4" ShapeID="_x0000_i1060" DrawAspect="Content" ObjectID="_1691249319"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0" w:dyaOrig="370" w14:anchorId="319B24EA">
                          <v:shape id="_x0000_i1058" type="#_x0000_t75" alt="" style="width:116.05pt;height:18.25pt;mso-width-percent:0;mso-height-percent:0;mso-width-percent:0;mso-height-percent:0">
                            <v:imagedata r:id="rId19" o:title=""/>
                          </v:shape>
                          <o:OLEObject Type="Embed" ProgID="Equation.DSMT4" ShapeID="_x0000_i1058" DrawAspect="Content" ObjectID="_1691249318" r:id="rId24"/>
                        </w:object>
                      </w:r>
                      <w:r w:rsidRPr="00AE5033">
                        <w:rPr>
                          <w:szCs w:val="20"/>
                        </w:rPr>
                        <w:t xml:space="preserve">) or in a 60 kHz slot (for </w:t>
                      </w:r>
                      <w:r w:rsidRPr="004B0BAB">
                        <w:rPr>
                          <w:rFonts w:ascii="Times New Roman" w:hAnsi="Times New Roman"/>
                          <w:noProof/>
                          <w:position w:val="-12"/>
                          <w:szCs w:val="20"/>
                        </w:rPr>
                        <w:object w:dxaOrig="1880" w:dyaOrig="370" w14:anchorId="5BED359F">
                          <v:shape id="_x0000_i1060" type="#_x0000_t75" alt="" style="width:94.05pt;height:18.25pt;mso-width-percent:0;mso-height-percent:0;mso-width-percent:0;mso-height-percent:0">
                            <v:imagedata r:id="rId21" o:title=""/>
                          </v:shape>
                          <o:OLEObject Type="Embed" ProgID="Equation.DSMT4" ShapeID="_x0000_i1060" DrawAspect="Content" ObjectID="_1691249319"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c"/>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c"/>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3A6FAD" w:rsidP="00FF320F">
                            <w:pPr>
                              <w:jc w:val="center"/>
                              <w:rPr>
                                <w:color w:val="000000"/>
                                <w:szCs w:val="20"/>
                              </w:rPr>
                            </w:pPr>
                            <w:r>
                              <w:rPr>
                                <w:rFonts w:ascii="Times New Roman" w:hAnsi="Times New Roman"/>
                                <w:noProof/>
                                <w:szCs w:val="20"/>
                              </w:rPr>
                              <w:pict w14:anchorId="60176DD1">
                                <v:shape id="_x0000_i1062" type="#_x0000_t75" alt="" style="width:242.85pt;height:13.9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3A6FAD">
                              <w:rPr>
                                <w:rFonts w:ascii="Times New Roman" w:hAnsi="Times New Roman"/>
                                <w:noProof/>
                                <w:position w:val="-5"/>
                                <w:szCs w:val="20"/>
                                <w:highlight w:val="yellow"/>
                              </w:rPr>
                              <w:pict w14:anchorId="44FEF43A">
                                <v:shape id="_x0000_i1064" type="#_x0000_t75" alt="" style="width:17.75pt;height:11.8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3A6FAD">
                              <w:rPr>
                                <w:rFonts w:ascii="Times New Roman" w:hAnsi="Times New Roman"/>
                                <w:noProof/>
                                <w:position w:val="-5"/>
                                <w:szCs w:val="20"/>
                                <w:highlight w:val="yellow"/>
                              </w:rPr>
                              <w:pict w14:anchorId="481151E8">
                                <v:shape id="_x0000_i1066" type="#_x0000_t75" alt="" style="width:17.75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3A6FAD">
                              <w:rPr>
                                <w:rFonts w:ascii="Times New Roman" w:hAnsi="Times New Roman"/>
                                <w:noProof/>
                                <w:position w:val="-8"/>
                                <w:szCs w:val="20"/>
                              </w:rPr>
                              <w:pict w14:anchorId="3D9E41EB">
                                <v:shape id="_x0000_i1068" type="#_x0000_t75" alt="" style="width:58.05pt;height:13.9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3A6FAD">
                              <w:rPr>
                                <w:rFonts w:ascii="Times New Roman" w:hAnsi="Times New Roman"/>
                                <w:noProof/>
                                <w:position w:val="-8"/>
                                <w:szCs w:val="20"/>
                              </w:rPr>
                              <w:pict w14:anchorId="0671A580">
                                <v:shape id="_x0000_i1070" type="#_x0000_t75" alt="" style="width:58.05pt;height:13.9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1F015FFB">
                                <v:shape id="_x0000_i1072"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2BD41661">
                                <v:shape id="_x0000_i1074"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0EDDF651">
                                <v:shape id="_x0000_i1076"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04222B1D">
                                <v:shape id="_x0000_i1078"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3A6FAD">
                              <w:rPr>
                                <w:rFonts w:ascii="Times New Roman" w:hAnsi="Times New Roman"/>
                                <w:noProof/>
                                <w:position w:val="-6"/>
                                <w:szCs w:val="20"/>
                              </w:rPr>
                              <w:pict w14:anchorId="352461D6">
                                <v:shape id="_x0000_i1080" type="#_x0000_t75" alt="" style="width:37.6pt;height:11.8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3A6FAD">
                              <w:rPr>
                                <w:rFonts w:ascii="Times New Roman" w:hAnsi="Times New Roman"/>
                                <w:noProof/>
                                <w:position w:val="-6"/>
                                <w:szCs w:val="20"/>
                              </w:rPr>
                              <w:pict w14:anchorId="1E992EF7">
                                <v:shape id="_x0000_i1082" type="#_x0000_t75" alt="" style="width:37.6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5"/>
                                <w:szCs w:val="20"/>
                              </w:rPr>
                              <w:pict w14:anchorId="3CE2C6A6">
                                <v:shape id="_x0000_i1084" type="#_x0000_t75" alt="" style="width:17.75pt;height:11.8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5"/>
                                <w:szCs w:val="20"/>
                              </w:rPr>
                              <w:pict w14:anchorId="34C45FB7">
                                <v:shape id="_x0000_i1086" type="#_x0000_t75" alt="" style="width:17.75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6"/>
                                <w:szCs w:val="20"/>
                              </w:rPr>
                              <w:pict w14:anchorId="5EB6C033">
                                <v:shape id="_x0000_i1088" type="#_x0000_t75" alt="" style="width:47.3pt;height:11.8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6"/>
                                <w:szCs w:val="20"/>
                              </w:rPr>
                              <w:pict w14:anchorId="49A63DA4">
                                <v:shape id="_x0000_i1090" type="#_x0000_t75" alt="" style="width:47.3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3A6FAD" w:rsidP="00FF320F">
                      <w:pPr>
                        <w:jc w:val="center"/>
                        <w:rPr>
                          <w:color w:val="000000"/>
                          <w:szCs w:val="20"/>
                        </w:rPr>
                      </w:pPr>
                      <w:r>
                        <w:rPr>
                          <w:rFonts w:ascii="Times New Roman" w:hAnsi="Times New Roman"/>
                          <w:noProof/>
                          <w:szCs w:val="20"/>
                        </w:rPr>
                        <w:pict w14:anchorId="60176DD1">
                          <v:shape id="_x0000_i1062" type="#_x0000_t75" alt="" style="width:242.85pt;height:13.9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3A6FAD">
                        <w:rPr>
                          <w:rFonts w:ascii="Times New Roman" w:hAnsi="Times New Roman"/>
                          <w:noProof/>
                          <w:position w:val="-5"/>
                          <w:szCs w:val="20"/>
                          <w:highlight w:val="yellow"/>
                        </w:rPr>
                        <w:pict w14:anchorId="44FEF43A">
                          <v:shape id="_x0000_i1064" type="#_x0000_t75" alt="" style="width:17.75pt;height:11.8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3A6FAD">
                        <w:rPr>
                          <w:rFonts w:ascii="Times New Roman" w:hAnsi="Times New Roman"/>
                          <w:noProof/>
                          <w:position w:val="-5"/>
                          <w:szCs w:val="20"/>
                          <w:highlight w:val="yellow"/>
                        </w:rPr>
                        <w:pict w14:anchorId="481151E8">
                          <v:shape id="_x0000_i1066" type="#_x0000_t75" alt="" style="width:17.75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3A6FAD">
                        <w:rPr>
                          <w:rFonts w:ascii="Times New Roman" w:hAnsi="Times New Roman"/>
                          <w:noProof/>
                          <w:position w:val="-8"/>
                          <w:szCs w:val="20"/>
                        </w:rPr>
                        <w:pict w14:anchorId="3D9E41EB">
                          <v:shape id="_x0000_i1068" type="#_x0000_t75" alt="" style="width:58.05pt;height:13.9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3A6FAD">
                        <w:rPr>
                          <w:rFonts w:ascii="Times New Roman" w:hAnsi="Times New Roman"/>
                          <w:noProof/>
                          <w:position w:val="-8"/>
                          <w:szCs w:val="20"/>
                        </w:rPr>
                        <w:pict w14:anchorId="0671A580">
                          <v:shape id="_x0000_i1070" type="#_x0000_t75" alt="" style="width:58.05pt;height:13.9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1F015FFB">
                          <v:shape id="_x0000_i1072"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2BD41661">
                          <v:shape id="_x0000_i1074"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3A6FAD">
                        <w:rPr>
                          <w:rFonts w:ascii="Times New Roman" w:hAnsi="Times New Roman"/>
                          <w:noProof/>
                          <w:position w:val="-6"/>
                          <w:szCs w:val="20"/>
                        </w:rPr>
                        <w:pict w14:anchorId="0EDDF651">
                          <v:shape id="_x0000_i1076" type="#_x0000_t75" alt="" style="width:47.3pt;height:11.8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3A6FAD">
                        <w:rPr>
                          <w:rFonts w:ascii="Times New Roman" w:hAnsi="Times New Roman"/>
                          <w:noProof/>
                          <w:position w:val="-6"/>
                          <w:szCs w:val="20"/>
                        </w:rPr>
                        <w:pict w14:anchorId="04222B1D">
                          <v:shape id="_x0000_i1078" type="#_x0000_t75" alt="" style="width:47.3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3A6FAD">
                        <w:rPr>
                          <w:rFonts w:ascii="Times New Roman" w:hAnsi="Times New Roman"/>
                          <w:noProof/>
                          <w:position w:val="-6"/>
                          <w:szCs w:val="20"/>
                        </w:rPr>
                        <w:pict w14:anchorId="352461D6">
                          <v:shape id="_x0000_i1080" type="#_x0000_t75" alt="" style="width:37.6pt;height:11.8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3A6FAD">
                        <w:rPr>
                          <w:rFonts w:ascii="Times New Roman" w:hAnsi="Times New Roman"/>
                          <w:noProof/>
                          <w:position w:val="-6"/>
                          <w:szCs w:val="20"/>
                        </w:rPr>
                        <w:pict w14:anchorId="1E992EF7">
                          <v:shape id="_x0000_i1082" type="#_x0000_t75" alt="" style="width:37.6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5"/>
                          <w:szCs w:val="20"/>
                        </w:rPr>
                        <w:pict w14:anchorId="3CE2C6A6">
                          <v:shape id="_x0000_i1084" type="#_x0000_t75" alt="" style="width:17.75pt;height:11.8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5"/>
                          <w:szCs w:val="20"/>
                        </w:rPr>
                        <w:pict w14:anchorId="34C45FB7">
                          <v:shape id="_x0000_i1086" type="#_x0000_t75" alt="" style="width:17.75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3A6FAD">
                        <w:rPr>
                          <w:rFonts w:ascii="Times New Roman" w:hAnsi="Times New Roman"/>
                          <w:noProof/>
                          <w:position w:val="-6"/>
                          <w:szCs w:val="20"/>
                        </w:rPr>
                        <w:pict w14:anchorId="5EB6C033">
                          <v:shape id="_x0000_i1088" type="#_x0000_t75" alt="" style="width:47.3pt;height:11.8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3A6FAD">
                        <w:rPr>
                          <w:rFonts w:ascii="Times New Roman" w:hAnsi="Times New Roman"/>
                          <w:noProof/>
                          <w:position w:val="-6"/>
                          <w:szCs w:val="20"/>
                        </w:rPr>
                        <w:pict w14:anchorId="49A63DA4">
                          <v:shape id="_x0000_i1090" type="#_x0000_t75" alt="" style="width:47.3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c"/>
        <w:spacing w:line="256" w:lineRule="auto"/>
        <w:rPr>
          <w:rFonts w:cs="Arial"/>
        </w:rPr>
      </w:pPr>
    </w:p>
    <w:p w14:paraId="714FC8E9" w14:textId="168884D8" w:rsidR="00FF320F" w:rsidRPr="00486803" w:rsidRDefault="00FF320F" w:rsidP="004B0BAB">
      <w:pPr>
        <w:pStyle w:val="ac"/>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gNB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blind detection burden at the gNB side.</w:t>
      </w:r>
    </w:p>
    <w:p w14:paraId="2536C52E" w14:textId="1EE518A8" w:rsidR="006C32DB" w:rsidRDefault="006C32DB" w:rsidP="004B0BAB">
      <w:pPr>
        <w:pStyle w:val="ac"/>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c"/>
        <w:spacing w:line="256" w:lineRule="auto"/>
        <w:rPr>
          <w:rFonts w:cs="Arial"/>
        </w:rPr>
      </w:pPr>
      <w:r w:rsidRPr="00486803">
        <w:rPr>
          <w:rFonts w:cs="Arial"/>
        </w:rPr>
        <w:t xml:space="preserve">To resolve this issue, cell-specific K_offset may be used. In particular, for a PDCCH ordered PRACH </w:t>
      </w:r>
      <w:r w:rsidR="001265C7" w:rsidRPr="00486803">
        <w:rPr>
          <w:rFonts w:cs="Arial"/>
        </w:rPr>
        <w:t xml:space="preserve">received </w:t>
      </w:r>
      <w:r w:rsidRPr="00486803">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c"/>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rPr>
      </w:pPr>
      <w:r w:rsidRPr="00486803">
        <w:rPr>
          <w:rFonts w:ascii="Arial" w:hAnsi="Arial" w:cs="Arial"/>
          <w:b/>
          <w:bCs/>
          <w:highlight w:val="yellow"/>
          <w:u w:val="single"/>
        </w:rPr>
        <w:t xml:space="preserve">Initial proposal </w:t>
      </w:r>
      <w:r w:rsidR="007631AB" w:rsidRPr="00486803">
        <w:rPr>
          <w:rFonts w:ascii="Arial" w:hAnsi="Arial" w:cs="Arial"/>
          <w:b/>
          <w:bCs/>
          <w:highlight w:val="yellow"/>
          <w:u w:val="single"/>
        </w:rPr>
        <w:t>1</w:t>
      </w:r>
      <w:r w:rsidR="001A54F7" w:rsidRPr="00486803">
        <w:rPr>
          <w:rFonts w:ascii="Arial" w:hAnsi="Arial" w:cs="Arial"/>
          <w:b/>
          <w:bCs/>
          <w:highlight w:val="yellow"/>
          <w:u w:val="single"/>
        </w:rPr>
        <w:t>0</w:t>
      </w:r>
      <w:r w:rsidRPr="00486803">
        <w:rPr>
          <w:rFonts w:ascii="Arial" w:hAnsi="Arial" w:cs="Arial"/>
          <w:b/>
          <w:bCs/>
          <w:highlight w:val="yellow"/>
          <w:u w:val="single"/>
        </w:rPr>
        <w:t>.2 (Moderator):</w:t>
      </w:r>
    </w:p>
    <w:p w14:paraId="6B16EDB3" w14:textId="0315E0CD" w:rsidR="00F112EE" w:rsidRPr="00486803" w:rsidRDefault="00F112EE" w:rsidP="00053F2F">
      <w:pPr>
        <w:rPr>
          <w:rFonts w:ascii="Arial" w:hAnsi="Arial" w:cs="Arial"/>
          <w:highlight w:val="yellow"/>
        </w:rPr>
      </w:pPr>
      <w:r w:rsidRPr="00486803">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486803">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c"/>
        <w:spacing w:line="256" w:lineRule="auto"/>
        <w:rPr>
          <w:rFonts w:cs="Arial"/>
        </w:rPr>
      </w:pPr>
      <w:r w:rsidRPr="00AE5033">
        <w:rPr>
          <w:rFonts w:cs="Arial"/>
          <w:highlight w:val="yellow"/>
        </w:rPr>
        <w:t>Note: The UE’s TA is based on the RAN1#104bis-e agreement on Timing Advance applied by an NR NTN UE given by  </w:t>
      </w:r>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c"/>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c"/>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c"/>
              <w:spacing w:line="254" w:lineRule="auto"/>
              <w:rPr>
                <w:rFonts w:cs="Arial"/>
              </w:rPr>
            </w:pPr>
            <w:r w:rsidRPr="00AE5033">
              <w:rPr>
                <w:rFonts w:cs="Arial"/>
                <w:b/>
                <w:bCs/>
              </w:rPr>
              <w:t>Support</w:t>
            </w:r>
            <w:r w:rsidRPr="00AE5033">
              <w:rPr>
                <w:rFonts w:cs="Arial"/>
              </w:rPr>
              <w:t xml:space="preserve">. This is beneficial for UE’s processing time an gNB’s decoding complexity. </w:t>
            </w:r>
            <w:r w:rsidRPr="00486803">
              <w:rPr>
                <w:rFonts w:cs="Arial"/>
              </w:rPr>
              <w:t xml:space="preserve">Agree N_TA = 0 for the start the RAR window. </w:t>
            </w:r>
          </w:p>
          <w:p w14:paraId="6074AD04" w14:textId="77777777" w:rsidR="00ED1D89" w:rsidRPr="00486803" w:rsidRDefault="00ED1D89" w:rsidP="00C16247">
            <w:pPr>
              <w:pStyle w:val="ac"/>
              <w:spacing w:line="254" w:lineRule="auto"/>
              <w:rPr>
                <w:rFonts w:cs="Arial"/>
              </w:rPr>
            </w:pPr>
            <w:r w:rsidRPr="00486803">
              <w:rPr>
                <w:rFonts w:cs="Arial"/>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c"/>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c"/>
              <w:spacing w:line="254" w:lineRule="auto"/>
              <w:rPr>
                <w:rFonts w:cs="Arial"/>
              </w:rPr>
            </w:pPr>
            <w:r w:rsidRPr="00486803">
              <w:rPr>
                <w:rFonts w:cs="Arial"/>
              </w:rPr>
              <w:t>Support with modification as following deletion, because K_offset can also be an updated K_offset.</w:t>
            </w:r>
          </w:p>
          <w:p w14:paraId="1027E5A4" w14:textId="77777777" w:rsidR="00ED1D89" w:rsidRPr="00486803" w:rsidRDefault="00ED1D89" w:rsidP="00C16247">
            <w:pPr>
              <w:pStyle w:val="ac"/>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c"/>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c"/>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c"/>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c"/>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c"/>
              <w:spacing w:line="254" w:lineRule="auto"/>
              <w:rPr>
                <w:rFonts w:cs="Arial"/>
              </w:rPr>
            </w:pPr>
            <w:r>
              <w:rPr>
                <w:rFonts w:eastAsia="游明朝" w:cs="Arial" w:hint="eastAsia"/>
                <w:lang w:val="de-DE"/>
              </w:rPr>
              <w:t>N</w:t>
            </w:r>
            <w:r>
              <w:rPr>
                <w:rFonts w:eastAsia="游明朝"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c"/>
              <w:spacing w:line="254" w:lineRule="auto"/>
              <w:rPr>
                <w:rFonts w:cs="Arial"/>
              </w:rPr>
            </w:pPr>
            <w:r>
              <w:rPr>
                <w:rFonts w:eastAsia="游明朝" w:cs="Arial" w:hint="eastAsia"/>
                <w:lang w:val="de-DE"/>
              </w:rPr>
              <w:t>W</w:t>
            </w:r>
            <w:r>
              <w:rPr>
                <w:rFonts w:eastAsia="游明朝"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c"/>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c"/>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c"/>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c"/>
              <w:spacing w:line="254" w:lineRule="auto"/>
              <w:rPr>
                <w:rFonts w:cs="Arial"/>
              </w:rPr>
            </w:pPr>
            <w:r>
              <w:rPr>
                <w:rFonts w:eastAsia="游明朝"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c"/>
              <w:spacing w:line="254" w:lineRule="auto"/>
              <w:rPr>
                <w:rFonts w:cs="Arial"/>
              </w:rPr>
            </w:pPr>
            <w:r>
              <w:rPr>
                <w:rFonts w:eastAsia="游明朝"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c"/>
              <w:spacing w:line="254" w:lineRule="auto"/>
              <w:rPr>
                <w:rFonts w:eastAsia="游明朝"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c"/>
              <w:spacing w:line="254" w:lineRule="auto"/>
              <w:rPr>
                <w:rFonts w:eastAsia="游明朝" w:cs="Arial"/>
              </w:rPr>
            </w:pPr>
            <w:r w:rsidRPr="00486803">
              <w:rPr>
                <w:rFonts w:cs="Arial" w:hint="eastAsia"/>
              </w:rPr>
              <w:t>A</w:t>
            </w:r>
            <w:r w:rsidRPr="00486803">
              <w:rPr>
                <w:rFonts w:cs="Arial"/>
              </w:rPr>
              <w:t>gree. K</w:t>
            </w:r>
            <w:r w:rsidRPr="00486803">
              <w:rPr>
                <w:rFonts w:cs="Arial"/>
                <w:i/>
                <w:vertAlign w:val="subscript"/>
              </w:rPr>
              <w:t>offset</w:t>
            </w:r>
            <w:r w:rsidRPr="00486803">
              <w:rPr>
                <w:rFonts w:cs="Arial"/>
              </w:rPr>
              <w:t xml:space="preserve"> would either be the value provided in system information or the UE specific K</w:t>
            </w:r>
            <w:r w:rsidRPr="00486803">
              <w:rPr>
                <w:rFonts w:cs="Arial"/>
                <w:i/>
                <w:vertAlign w:val="subscript"/>
              </w:rPr>
              <w:t>offset</w:t>
            </w:r>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c"/>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c"/>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c"/>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c"/>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c"/>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c"/>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c"/>
              <w:spacing w:line="254" w:lineRule="auto"/>
              <w:rPr>
                <w:rFonts w:eastAsia="Malgun Gothic" w:cs="Arial"/>
              </w:rPr>
            </w:pPr>
            <w:r>
              <w:rPr>
                <w:rFonts w:eastAsia="Malgun Gothic" w:cs="Arial" w:hint="eastAsia"/>
              </w:rPr>
              <w:t>LG</w:t>
            </w:r>
          </w:p>
        </w:tc>
        <w:tc>
          <w:tcPr>
            <w:tcW w:w="8039" w:type="dxa"/>
          </w:tcPr>
          <w:p w14:paraId="45CF3F6E" w14:textId="77777777" w:rsidR="00ED1D89" w:rsidRPr="00486803" w:rsidRDefault="00ED1D89" w:rsidP="00C16247">
            <w:pPr>
              <w:pStyle w:val="ac"/>
              <w:spacing w:line="254" w:lineRule="auto"/>
              <w:rPr>
                <w:rFonts w:eastAsia="Malgun Gothic" w:cs="Arial"/>
              </w:rPr>
            </w:pPr>
            <w:r w:rsidRPr="00486803">
              <w:rPr>
                <w:rFonts w:eastAsia="Malgun Gothic" w:cs="Arial" w:hint="eastAsia"/>
              </w:rPr>
              <w:t>We are generally fine with the proposal.</w:t>
            </w:r>
            <w:r w:rsidRPr="00486803">
              <w:rPr>
                <w:rFonts w:eastAsia="Malgun Gothic" w:cs="Arial"/>
              </w:rPr>
              <w:t xml:space="preserve"> One clarification is whether the minimum gap</w:t>
            </w:r>
            <w:r w:rsidRPr="00486803">
              <w:rPr>
                <w:rFonts w:hint="eastAsia"/>
              </w:rPr>
              <w:t xml:space="preserve"> </w:t>
            </w:r>
            <w:r w:rsidRPr="00486803">
              <w:rPr>
                <w:rFonts w:hint="eastAsia"/>
              </w:rPr>
              <w:lastRenderedPageBreak/>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Malgun Gothic"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c"/>
              <w:spacing w:line="254" w:lineRule="auto"/>
              <w:rPr>
                <w:rFonts w:eastAsia="Malgun Gothic" w:cs="Arial"/>
              </w:rPr>
            </w:pPr>
            <w:r>
              <w:rPr>
                <w:rFonts w:eastAsia="Malgun Gothic" w:cs="Arial"/>
              </w:rPr>
              <w:lastRenderedPageBreak/>
              <w:t>QC</w:t>
            </w:r>
          </w:p>
        </w:tc>
        <w:tc>
          <w:tcPr>
            <w:tcW w:w="8039" w:type="dxa"/>
          </w:tcPr>
          <w:p w14:paraId="55006B09" w14:textId="77777777" w:rsidR="00ED1D89" w:rsidRPr="00486803" w:rsidRDefault="00ED1D89" w:rsidP="00C16247">
            <w:pPr>
              <w:pStyle w:val="ac"/>
              <w:spacing w:line="254" w:lineRule="auto"/>
              <w:rPr>
                <w:rFonts w:eastAsia="Malgun Gothic" w:cs="Arial"/>
              </w:rPr>
            </w:pPr>
            <w:r w:rsidRPr="00486803">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c"/>
              <w:spacing w:line="254" w:lineRule="auto"/>
              <w:rPr>
                <w:rFonts w:eastAsia="游明朝" w:cs="Arial"/>
              </w:rPr>
            </w:pPr>
            <w:r>
              <w:rPr>
                <w:rFonts w:eastAsia="游明朝" w:cs="Arial" w:hint="eastAsia"/>
              </w:rPr>
              <w:t>S</w:t>
            </w:r>
            <w:r>
              <w:rPr>
                <w:rFonts w:eastAsia="游明朝" w:cs="Arial"/>
              </w:rPr>
              <w:t>ony</w:t>
            </w:r>
          </w:p>
        </w:tc>
        <w:tc>
          <w:tcPr>
            <w:tcW w:w="8039" w:type="dxa"/>
          </w:tcPr>
          <w:p w14:paraId="4D75F0D5" w14:textId="77777777" w:rsidR="00ED1D89" w:rsidRDefault="00ED1D89" w:rsidP="00C16247">
            <w:pPr>
              <w:pStyle w:val="ac"/>
              <w:spacing w:line="254" w:lineRule="auto"/>
              <w:rPr>
                <w:rFonts w:eastAsia="游明朝" w:cs="Arial"/>
              </w:rPr>
            </w:pPr>
            <w:r>
              <w:rPr>
                <w:rFonts w:eastAsia="游明朝" w:cs="Arial" w:hint="eastAsia"/>
              </w:rPr>
              <w:t>S</w:t>
            </w:r>
            <w:r>
              <w:rPr>
                <w:rFonts w:eastAsia="游明朝" w:cs="Arial"/>
              </w:rPr>
              <w:t>upport</w:t>
            </w:r>
          </w:p>
        </w:tc>
      </w:tr>
      <w:tr w:rsidR="00ED1D89" w14:paraId="378D6E2C" w14:textId="77777777" w:rsidTr="00C16247">
        <w:tc>
          <w:tcPr>
            <w:tcW w:w="1590" w:type="dxa"/>
          </w:tcPr>
          <w:p w14:paraId="1212C605" w14:textId="77777777" w:rsidR="00ED1D89" w:rsidRDefault="00ED1D89" w:rsidP="00C16247">
            <w:pPr>
              <w:pStyle w:val="ac"/>
              <w:spacing w:line="254" w:lineRule="auto"/>
              <w:rPr>
                <w:rFonts w:eastAsia="游明朝" w:cs="Arial"/>
              </w:rPr>
            </w:pPr>
            <w:r>
              <w:rPr>
                <w:rFonts w:eastAsia="游明朝" w:cs="Arial"/>
              </w:rPr>
              <w:t>InterDigital</w:t>
            </w:r>
          </w:p>
        </w:tc>
        <w:tc>
          <w:tcPr>
            <w:tcW w:w="8039" w:type="dxa"/>
          </w:tcPr>
          <w:p w14:paraId="75437286" w14:textId="77777777" w:rsidR="00ED1D89" w:rsidRDefault="00ED1D89" w:rsidP="00C16247">
            <w:pPr>
              <w:pStyle w:val="ac"/>
              <w:spacing w:line="254" w:lineRule="auto"/>
              <w:rPr>
                <w:rFonts w:eastAsia="游明朝" w:cs="Arial"/>
              </w:rPr>
            </w:pPr>
            <w:r>
              <w:rPr>
                <w:rFonts w:eastAsia="游明朝" w:cs="Arial"/>
              </w:rPr>
              <w:t>Support</w:t>
            </w:r>
          </w:p>
        </w:tc>
      </w:tr>
      <w:tr w:rsidR="00ED1D89" w14:paraId="43DD68CC" w14:textId="77777777" w:rsidTr="00C16247">
        <w:tc>
          <w:tcPr>
            <w:tcW w:w="1590" w:type="dxa"/>
          </w:tcPr>
          <w:p w14:paraId="47C8729D" w14:textId="77777777" w:rsidR="00ED1D89" w:rsidRDefault="00ED1D89" w:rsidP="00C16247">
            <w:pPr>
              <w:pStyle w:val="ac"/>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c"/>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c"/>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c"/>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c"/>
              <w:spacing w:line="254" w:lineRule="auto"/>
              <w:rPr>
                <w:rFonts w:cs="Arial"/>
              </w:rPr>
            </w:pPr>
            <w:r>
              <w:rPr>
                <w:rFonts w:cs="Arial"/>
              </w:rPr>
              <w:t>MediaTek</w:t>
            </w:r>
          </w:p>
        </w:tc>
        <w:tc>
          <w:tcPr>
            <w:tcW w:w="8039" w:type="dxa"/>
          </w:tcPr>
          <w:p w14:paraId="095CEB04" w14:textId="77777777" w:rsidR="00ED1D89" w:rsidRDefault="00ED1D89" w:rsidP="00C16247">
            <w:pPr>
              <w:pStyle w:val="ac"/>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rPr>
      </w:pPr>
      <w:r w:rsidRPr="00AE5033">
        <w:rPr>
          <w:rFonts w:ascii="Arial" w:hAnsi="Arial" w:cs="Arial"/>
        </w:rPr>
        <w:t>Below is a summary of the companies’ comments on PDCCH ordered PRACH:</w:t>
      </w:r>
    </w:p>
    <w:p w14:paraId="45687D4F" w14:textId="5E7F2204"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In general, all companies except [OPPO] support / are fine with the proposal.</w:t>
      </w:r>
    </w:p>
    <w:p w14:paraId="7E784A49" w14:textId="578DDCF2"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Some companies [FGI, ZTE, Huawei/HiSi, Spreadtrum, QC] suggest further discussion on whether to use cell-specific K_offset or UE-specific K_offset</w:t>
      </w:r>
    </w:p>
    <w:p w14:paraId="78621CA2" w14:textId="39DACE6A"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[LG] suggest clarifying whether the minimum gap</w:t>
      </w:r>
      <w:r w:rsidRPr="00486803">
        <w:rPr>
          <w:rFonts w:ascii="Arial" w:hAnsi="Arial" w:cs="Arial" w:hint="eastAsia"/>
        </w:rPr>
        <w:t xml:space="preserve"> (</w:t>
      </w:r>
      <m:oMath>
        <m:sSub>
          <m:sSubPr>
            <m:ctrlPr>
              <w:rPr>
                <w:rFonts w:ascii="Cambria Math" w:hAnsi="Cambria Math" w:cs="Arial"/>
              </w:rPr>
            </m:ctrlPr>
          </m:sSubPr>
          <m:e>
            <m:r>
              <w:rPr>
                <w:rFonts w:ascii="Cambria Math" w:hAnsi="Cambria Math" w:cs="Arial"/>
              </w:rPr>
              <m:t>N</m:t>
            </m:r>
          </m:e>
          <m:sub>
            <m:r>
              <w:rPr>
                <w:rFonts w:ascii="Cambria Math" w:hAnsi="Cambria Math" w:cs="Arial"/>
              </w:rPr>
              <m:t>T</m:t>
            </m:r>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m:rPr>
                <m:sty m:val="p"/>
              </m:rPr>
              <w:rPr>
                <w:rFonts w:ascii="Cambria Math" w:hAnsi="Cambria Math" w:cs="Arial"/>
              </w:rPr>
              <m:t>switch</m:t>
            </m:r>
          </m:sub>
        </m:sSub>
      </m:oMath>
      <w:r w:rsidRPr="00486803">
        <w:rPr>
          <w:rFonts w:ascii="Arial" w:hAnsi="Arial" w:cs="Arial" w:hint="eastAsia"/>
        </w:rPr>
        <w:t>)</w:t>
      </w:r>
      <w:r w:rsidRPr="00486803">
        <w:rPr>
          <w:rFonts w:ascii="Arial" w:hAnsi="Arial" w:cs="Arial"/>
        </w:rPr>
        <w:t xml:space="preserve"> defined in TS 38.213 is needed or not.</w:t>
      </w:r>
    </w:p>
    <w:p w14:paraId="3DACA988" w14:textId="4B531000"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[OPPO2] raise the following questions:</w:t>
      </w:r>
    </w:p>
    <w:p w14:paraId="2797ABBC" w14:textId="77777777"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aff2"/>
        <w:numPr>
          <w:ilvl w:val="0"/>
          <w:numId w:val="77"/>
        </w:numPr>
        <w:ind w:firstLine="420"/>
        <w:rPr>
          <w:rFonts w:ascii="Arial" w:hAnsi="Arial" w:cs="Arial"/>
          <w:i/>
          <w:iCs/>
        </w:rPr>
      </w:pPr>
      <w:r w:rsidRPr="00486803">
        <w:rPr>
          <w:rFonts w:ascii="Arial" w:hAnsi="Arial" w:cs="Arial"/>
        </w:rPr>
        <w:t>[CAICT] provide a response to [OPPO2], which</w:t>
      </w:r>
      <w:r w:rsidR="00DC7FB3" w:rsidRPr="00486803">
        <w:rPr>
          <w:rFonts w:ascii="Arial" w:hAnsi="Arial" w:cs="Arial"/>
        </w:rPr>
        <w:t xml:space="preserve"> does not</w:t>
      </w:r>
      <w:r w:rsidRPr="00486803">
        <w:rPr>
          <w:rFonts w:ascii="Arial" w:hAnsi="Arial" w:cs="Arial"/>
        </w:rPr>
        <w:t xml:space="preserve"> seem</w:t>
      </w:r>
      <w:r w:rsidR="00DC7FB3" w:rsidRPr="00486803">
        <w:rPr>
          <w:rFonts w:ascii="Arial" w:hAnsi="Arial" w:cs="Arial"/>
        </w:rPr>
        <w:t xml:space="preserve"> to</w:t>
      </w:r>
      <w:r w:rsidRPr="00486803">
        <w:rPr>
          <w:rFonts w:ascii="Arial" w:hAnsi="Arial" w:cs="Arial"/>
        </w:rPr>
        <w:t xml:space="preserve"> address [OPPO2]’s questions satisfactorily (based on the follow-up in [OPPO3]).</w:t>
      </w:r>
    </w:p>
    <w:p w14:paraId="04C93239" w14:textId="3BF8E120" w:rsidR="00ED1D89" w:rsidRPr="00486803" w:rsidRDefault="00ED1D89" w:rsidP="00ED1D89">
      <w:pPr>
        <w:rPr>
          <w:rFonts w:ascii="Arial" w:hAnsi="Arial" w:cs="Arial"/>
        </w:rPr>
      </w:pPr>
      <w:r w:rsidRPr="00486803">
        <w:rPr>
          <w:rFonts w:ascii="Arial" w:hAnsi="Arial" w:cs="Arial"/>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rPr>
      </w:pPr>
      <w:r w:rsidRPr="00486803">
        <w:rPr>
          <w:rFonts w:ascii="Arial" w:hAnsi="Arial" w:cs="Arial"/>
        </w:rPr>
        <w:t>Based on the views expressed, the following proposal is made. Companies are encouraged to provide views on the proposal.</w:t>
      </w:r>
    </w:p>
    <w:p w14:paraId="6F1D742F" w14:textId="42D03DCC" w:rsidR="00ED1D89" w:rsidRPr="00486803" w:rsidRDefault="00ED1D89" w:rsidP="00ED1D89">
      <w:pPr>
        <w:rPr>
          <w:rFonts w:ascii="Arial" w:hAnsi="Arial" w:cs="Arial"/>
          <w:b/>
          <w:bCs/>
          <w:highlight w:val="yellow"/>
          <w:u w:val="single"/>
        </w:rPr>
      </w:pPr>
      <w:r w:rsidRPr="00486803">
        <w:rPr>
          <w:rFonts w:ascii="Arial" w:hAnsi="Arial" w:cs="Arial"/>
          <w:b/>
          <w:bCs/>
          <w:highlight w:val="yellow"/>
          <w:u w:val="single"/>
        </w:rPr>
        <w:t>Proposal 10.3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4F6514F7" w14:textId="5A1E5465" w:rsidR="00ED1D89" w:rsidRPr="00486803" w:rsidRDefault="00ED1D89" w:rsidP="00ED1D89">
      <w:pPr>
        <w:rPr>
          <w:rFonts w:ascii="Arial" w:hAnsi="Arial" w:cs="Arial"/>
          <w:highlight w:val="yellow"/>
        </w:rPr>
      </w:pPr>
      <w:r w:rsidRPr="00486803">
        <w:rPr>
          <w:rFonts w:ascii="Arial" w:hAnsi="Arial" w:cs="Arial"/>
          <w:highlight w:val="yellow"/>
        </w:rPr>
        <w:t xml:space="preserve">Companies are encouraged to provide </w:t>
      </w:r>
      <w:r w:rsidR="00165FB8" w:rsidRPr="00486803">
        <w:rPr>
          <w:rFonts w:ascii="Arial" w:hAnsi="Arial" w:cs="Arial"/>
          <w:highlight w:val="yellow"/>
        </w:rPr>
        <w:t>answers to the following questions raised by [OPPO]:</w:t>
      </w:r>
    </w:p>
    <w:p w14:paraId="47000A8E" w14:textId="4A7F9F4C"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rPr>
      </w:pPr>
    </w:p>
    <w:tbl>
      <w:tblPr>
        <w:tblStyle w:val="aff7"/>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c"/>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c"/>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c"/>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w:t>
            </w:r>
            <w:r>
              <w:rPr>
                <w:rFonts w:cs="Arial"/>
                <w:lang w:val="de-DE"/>
              </w:rPr>
              <w:lastRenderedPageBreak/>
              <w:t>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c"/>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c"/>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c"/>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c"/>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c"/>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c"/>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c"/>
              <w:spacing w:line="254" w:lineRule="auto"/>
              <w:rPr>
                <w:rFonts w:cs="Arial"/>
                <w:lang w:val="de-DE"/>
              </w:rPr>
            </w:pPr>
            <w:r>
              <w:rPr>
                <w:rFonts w:cs="Arial"/>
                <w:lang w:val="de-DE"/>
              </w:rPr>
              <w:t>Share similar view as MediaTek</w:t>
            </w:r>
          </w:p>
        </w:tc>
      </w:tr>
      <w:tr w:rsidR="008E357E"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6CFF8165" w:rsidR="008E357E" w:rsidRDefault="008E357E" w:rsidP="008E357E">
            <w:pPr>
              <w:pStyle w:val="ac"/>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ED01ADE" w14:textId="2113E359" w:rsidR="008E357E" w:rsidRDefault="008E357E" w:rsidP="008E357E">
            <w:pPr>
              <w:pStyle w:val="ac"/>
              <w:spacing w:line="254" w:lineRule="auto"/>
              <w:rPr>
                <w:rFonts w:cs="Arial"/>
                <w:lang w:val="de-DE"/>
              </w:rPr>
            </w:pPr>
            <w:r>
              <w:rPr>
                <w:rFonts w:cs="Arial"/>
                <w:color w:val="1D1C1D"/>
                <w:szCs w:val="21"/>
                <w:shd w:val="clear" w:color="auto" w:fill="FFFFFF"/>
              </w:rPr>
              <w:t>In the case of PDCCH ordered PRACH, expiring the timer may not always be happed, so that we may expect PRACH transmission without rereading the SIB.</w:t>
            </w:r>
          </w:p>
        </w:tc>
      </w:tr>
      <w:tr w:rsidR="009760F0" w:rsidRPr="00147FAE" w14:paraId="42FD3344" w14:textId="77777777" w:rsidTr="00BD2728">
        <w:tc>
          <w:tcPr>
            <w:tcW w:w="1795" w:type="dxa"/>
            <w:tcBorders>
              <w:top w:val="single" w:sz="4" w:space="0" w:color="auto"/>
              <w:left w:val="single" w:sz="4" w:space="0" w:color="auto"/>
              <w:bottom w:val="single" w:sz="4" w:space="0" w:color="auto"/>
              <w:right w:val="single" w:sz="4" w:space="0" w:color="auto"/>
            </w:tcBorders>
          </w:tcPr>
          <w:p w14:paraId="07D12491" w14:textId="77777777" w:rsidR="009760F0" w:rsidRDefault="009760F0" w:rsidP="00BD2728">
            <w:pPr>
              <w:pStyle w:val="ac"/>
              <w:spacing w:line="254" w:lineRule="auto"/>
              <w:rPr>
                <w:rFonts w:cs="Arial"/>
                <w:lang w:val="de-DE"/>
              </w:rPr>
            </w:pPr>
            <w:r w:rsidRPr="00F908D0">
              <w:rPr>
                <w:rFonts w:cs="Arial" w:hint="eastAsia"/>
                <w:lang w:val="de-DE"/>
              </w:rPr>
              <w:t>CAICT</w:t>
            </w:r>
          </w:p>
        </w:tc>
        <w:tc>
          <w:tcPr>
            <w:tcW w:w="7834" w:type="dxa"/>
            <w:tcBorders>
              <w:top w:val="single" w:sz="4" w:space="0" w:color="auto"/>
              <w:left w:val="single" w:sz="4" w:space="0" w:color="auto"/>
              <w:bottom w:val="single" w:sz="4" w:space="0" w:color="auto"/>
              <w:right w:val="single" w:sz="4" w:space="0" w:color="auto"/>
            </w:tcBorders>
          </w:tcPr>
          <w:p w14:paraId="7D749255" w14:textId="77777777" w:rsidR="009760F0" w:rsidRDefault="009760F0" w:rsidP="00BD2728">
            <w:pPr>
              <w:pStyle w:val="ac"/>
              <w:numPr>
                <w:ilvl w:val="0"/>
                <w:numId w:val="117"/>
              </w:numPr>
              <w:autoSpaceDE/>
              <w:autoSpaceDN/>
              <w:adjustRightInd/>
              <w:spacing w:line="254" w:lineRule="auto"/>
              <w:rPr>
                <w:rFonts w:eastAsiaTheme="minorEastAsia" w:cs="Arial"/>
                <w:lang w:val="de-DE"/>
              </w:rPr>
            </w:pPr>
            <w:r w:rsidRPr="00F908D0">
              <w:rPr>
                <w:rFonts w:cs="Arial" w:hint="eastAsia"/>
                <w:lang w:val="de-DE"/>
              </w:rPr>
              <w:t>First</w:t>
            </w:r>
            <w:r>
              <w:rPr>
                <w:rFonts w:cs="Arial"/>
                <w:lang w:val="de-DE"/>
              </w:rPr>
              <w:t xml:space="preserve"> </w:t>
            </w:r>
            <w:r w:rsidRPr="00F908D0">
              <w:rPr>
                <w:rFonts w:cs="Arial" w:hint="eastAsia"/>
                <w:lang w:val="de-DE"/>
              </w:rPr>
              <w:t>bullet</w:t>
            </w:r>
            <w:r>
              <w:rPr>
                <w:rFonts w:asciiTheme="minorEastAsia" w:eastAsiaTheme="minorEastAsia" w:hAnsiTheme="minorEastAsia" w:cs="Arial" w:hint="eastAsia"/>
                <w:lang w:val="de-DE"/>
              </w:rPr>
              <w:t>：</w:t>
            </w:r>
            <w:r>
              <w:rPr>
                <w:rFonts w:eastAsiaTheme="minorEastAsia" w:cs="Arial" w:hint="eastAsia"/>
                <w:lang w:val="de-DE"/>
              </w:rPr>
              <w:t xml:space="preserve"> The</w:t>
            </w:r>
            <w:r>
              <w:rPr>
                <w:rFonts w:eastAsiaTheme="minorEastAsia" w:cs="Arial"/>
                <w:lang w:val="de-DE"/>
              </w:rPr>
              <w:t xml:space="preserve"> </w:t>
            </w:r>
            <w:r>
              <w:rPr>
                <w:rFonts w:eastAsiaTheme="minorEastAsia" w:cs="Arial" w:hint="eastAsia"/>
                <w:lang w:val="de-DE"/>
              </w:rPr>
              <w:t>behavior</w:t>
            </w:r>
            <w:r>
              <w:rPr>
                <w:rFonts w:eastAsiaTheme="minorEastAsia" w:cs="Arial"/>
                <w:lang w:val="de-DE"/>
              </w:rPr>
              <w:t xml:space="preserve"> </w:t>
            </w:r>
            <w:r>
              <w:rPr>
                <w:rFonts w:eastAsiaTheme="minorEastAsia" w:cs="Arial" w:hint="eastAsia"/>
                <w:lang w:val="de-DE"/>
              </w:rPr>
              <w:t>that</w:t>
            </w:r>
            <w:r>
              <w:rPr>
                <w:rFonts w:eastAsiaTheme="minorEastAsia" w:cs="Arial"/>
                <w:lang w:val="de-DE"/>
              </w:rPr>
              <w:t xml:space="preserve"> </w:t>
            </w:r>
            <w:r>
              <w:rPr>
                <w:rFonts w:eastAsiaTheme="minorEastAsia" w:cs="Arial" w:hint="eastAsia"/>
                <w:lang w:val="de-DE"/>
              </w:rPr>
              <w:t>UE</w:t>
            </w:r>
            <w:r>
              <w:rPr>
                <w:rFonts w:eastAsiaTheme="minorEastAsia" w:cs="Arial"/>
                <w:lang w:val="de-DE"/>
              </w:rPr>
              <w:t xml:space="preserve"> </w:t>
            </w:r>
            <w:r>
              <w:rPr>
                <w:rFonts w:eastAsiaTheme="minorEastAsia" w:cs="Arial" w:hint="eastAsia"/>
                <w:lang w:val="de-DE"/>
              </w:rPr>
              <w:t>re-read</w:t>
            </w:r>
            <w:r>
              <w:rPr>
                <w:rFonts w:eastAsiaTheme="minorEastAsia" w:cs="Arial"/>
                <w:lang w:val="de-DE"/>
              </w:rPr>
              <w:t xml:space="preserve">s </w:t>
            </w:r>
            <w:r>
              <w:rPr>
                <w:rFonts w:eastAsiaTheme="minorEastAsia" w:cs="Arial" w:hint="eastAsia"/>
                <w:lang w:val="de-DE"/>
              </w:rPr>
              <w:t>SIB</w:t>
            </w:r>
            <w:r>
              <w:rPr>
                <w:rFonts w:eastAsiaTheme="minorEastAsia" w:cs="Arial"/>
                <w:lang w:val="de-DE"/>
              </w:rPr>
              <w:t xml:space="preserve"> </w:t>
            </w:r>
            <w:r>
              <w:rPr>
                <w:rFonts w:eastAsiaTheme="minorEastAsia" w:cs="Arial" w:hint="eastAsia"/>
                <w:lang w:val="de-DE"/>
              </w:rPr>
              <w:t>to</w:t>
            </w:r>
            <w:r>
              <w:rPr>
                <w:rFonts w:eastAsiaTheme="minorEastAsia" w:cs="Arial"/>
                <w:lang w:val="de-DE"/>
              </w:rPr>
              <w:t xml:space="preserve"> </w:t>
            </w:r>
            <w:r>
              <w:rPr>
                <w:rFonts w:eastAsiaTheme="minorEastAsia" w:cs="Arial" w:hint="eastAsia"/>
                <w:lang w:val="de-DE"/>
              </w:rPr>
              <w:t>aquire</w:t>
            </w:r>
            <w:r>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w:t>
            </w:r>
            <w:r>
              <w:rPr>
                <w:rFonts w:eastAsiaTheme="minorEastAsia" w:cs="Arial" w:hint="eastAsia"/>
                <w:lang w:val="de-DE"/>
              </w:rPr>
              <w:t>latest</w:t>
            </w:r>
            <w:r>
              <w:rPr>
                <w:rFonts w:eastAsiaTheme="minorEastAsia" w:cs="Arial"/>
                <w:lang w:val="de-DE"/>
              </w:rPr>
              <w:t xml:space="preserve"> </w:t>
            </w:r>
            <w:r w:rsidRPr="00F908D0">
              <w:rPr>
                <w:rFonts w:eastAsiaTheme="minorEastAsia" w:cs="Arial"/>
                <w:lang w:val="de-DE"/>
              </w:rPr>
              <w:t>ephemeris or common TA</w:t>
            </w:r>
            <w:r>
              <w:rPr>
                <w:rFonts w:eastAsiaTheme="minorEastAsia" w:cs="Arial"/>
                <w:lang w:val="de-DE"/>
              </w:rPr>
              <w:t xml:space="preserve"> </w:t>
            </w:r>
            <w:r>
              <w:rPr>
                <w:rFonts w:eastAsiaTheme="minorEastAsia" w:cs="Arial" w:hint="eastAsia"/>
                <w:lang w:val="de-DE"/>
              </w:rPr>
              <w:t>should</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w:t>
            </w:r>
            <w:r>
              <w:rPr>
                <w:rFonts w:eastAsiaTheme="minorEastAsia" w:cs="Arial" w:hint="eastAsia"/>
                <w:lang w:val="de-DE"/>
              </w:rPr>
              <w:t>base</w:t>
            </w:r>
            <w:r>
              <w:rPr>
                <w:rFonts w:eastAsiaTheme="minorEastAsia" w:cs="Arial"/>
                <w:lang w:val="de-DE"/>
              </w:rPr>
              <w:t xml:space="preserve"> </w:t>
            </w:r>
            <w:r>
              <w:rPr>
                <w:rFonts w:eastAsiaTheme="minorEastAsia" w:cs="Arial" w:hint="eastAsia"/>
                <w:lang w:val="de-DE"/>
              </w:rPr>
              <w:t>on</w:t>
            </w:r>
            <w:r>
              <w:rPr>
                <w:rFonts w:eastAsiaTheme="minorEastAsia" w:cs="Arial"/>
                <w:lang w:val="de-DE"/>
              </w:rPr>
              <w:t xml:space="preserve"> </w:t>
            </w:r>
            <w:r>
              <w:rPr>
                <w:rFonts w:eastAsiaTheme="minorEastAsia" w:cs="Arial" w:hint="eastAsia"/>
                <w:lang w:val="de-DE"/>
              </w:rPr>
              <w:t>whether</w:t>
            </w:r>
            <w:r>
              <w:rPr>
                <w:rFonts w:eastAsiaTheme="minorEastAsia" w:cs="Arial"/>
                <w:lang w:val="de-DE"/>
              </w:rPr>
              <w:t xml:space="preserve"> </w:t>
            </w:r>
            <w:r>
              <w:rPr>
                <w:rFonts w:eastAsiaTheme="minorEastAsia" w:cs="Arial" w:hint="eastAsia"/>
                <w:lang w:val="de-DE"/>
              </w:rPr>
              <w:t>th</w:t>
            </w:r>
            <w:r>
              <w:rPr>
                <w:rFonts w:eastAsiaTheme="minorEastAsia" w:cs="Arial"/>
                <w:lang w:val="de-DE"/>
              </w:rPr>
              <w:t xml:space="preserve">ere is a need to initiate a RACH procedure. It is actually based on the validity timer configured for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based on the agreement reached in 8.4.2 as follows:</w:t>
            </w:r>
          </w:p>
          <w:p w14:paraId="7C1EC7E7" w14:textId="77777777" w:rsidR="009760F0" w:rsidRDefault="009760F0" w:rsidP="00BD2728">
            <w:pPr>
              <w:rPr>
                <w:lang w:eastAsia="x-none"/>
              </w:rPr>
            </w:pPr>
            <w:r w:rsidRPr="00D0178F">
              <w:rPr>
                <w:highlight w:val="green"/>
                <w:lang w:eastAsia="x-none"/>
              </w:rPr>
              <w:t>Agreement:</w:t>
            </w:r>
          </w:p>
          <w:p w14:paraId="43E7E107"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31B0A9FA" w14:textId="77777777" w:rsidR="009760F0" w:rsidRDefault="009760F0" w:rsidP="00BD2728">
            <w:pPr>
              <w:widowControl/>
              <w:numPr>
                <w:ilvl w:val="1"/>
                <w:numId w:val="116"/>
              </w:numPr>
              <w:autoSpaceDE/>
              <w:autoSpaceDN/>
              <w:adjustRightInd/>
              <w:spacing w:line="240" w:lineRule="auto"/>
              <w:jc w:val="left"/>
              <w:rPr>
                <w:lang w:eastAsia="x-none"/>
              </w:rPr>
            </w:pPr>
            <w:r>
              <w:rPr>
                <w:lang w:eastAsia="x-none"/>
              </w:rPr>
              <w:t>FFS: Associated UE behaviour if the UE does not read the ephemeris within the validity duration.</w:t>
            </w:r>
          </w:p>
          <w:p w14:paraId="6175ACE4"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FFS: Whether the same validity duration can be applied for Common TA.</w:t>
            </w:r>
          </w:p>
          <w:p w14:paraId="7A769532" w14:textId="77777777" w:rsidR="009760F0" w:rsidRDefault="009760F0" w:rsidP="00BD2728">
            <w:pPr>
              <w:pStyle w:val="ac"/>
              <w:spacing w:line="254" w:lineRule="auto"/>
              <w:rPr>
                <w:rFonts w:eastAsiaTheme="minorEastAsia" w:cs="Arial"/>
                <w:lang w:val="de-DE"/>
              </w:rPr>
            </w:pPr>
          </w:p>
          <w:p w14:paraId="32468E5C"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Note that it is not fully accurate to say PDCCH ordered RACH is used to imply the </w:t>
            </w:r>
            <w:r w:rsidRPr="00FE0C8B">
              <w:rPr>
                <w:rFonts w:eastAsiaTheme="minorEastAsia" w:cs="Arial"/>
                <w:lang w:val="de-DE"/>
              </w:rPr>
              <w:t>UE’s UL synchronization is lost</w:t>
            </w:r>
            <w:r>
              <w:rPr>
                <w:rFonts w:eastAsiaTheme="minorEastAsia" w:cs="Arial"/>
                <w:lang w:val="de-DE"/>
              </w:rPr>
              <w:t xml:space="preserve">. Actually, PDCCH ordered RACH is geneally used in two cases: one is for DL arrival </w:t>
            </w:r>
            <w:r w:rsidRPr="006A79FE">
              <w:t>when UL synchronization status is "non-synchronized"</w:t>
            </w:r>
            <w:r>
              <w:rPr>
                <w:rFonts w:eastAsiaTheme="minorEastAsia" w:cs="Arial"/>
                <w:lang w:val="de-DE"/>
              </w:rPr>
              <w:t xml:space="preserve">, and the other case is </w:t>
            </w:r>
            <w:r>
              <w:rPr>
                <w:lang w:val="de-DE"/>
              </w:rPr>
              <w:t>t</w:t>
            </w:r>
            <w:r w:rsidRPr="006A79FE">
              <w:t>o establish time alignment for a secondary TAG</w:t>
            </w:r>
            <w:r>
              <w:t xml:space="preserve">. In the first case, the UL </w:t>
            </w:r>
            <w:r w:rsidRPr="006A79FE">
              <w:t>synchronization</w:t>
            </w:r>
            <w:r>
              <w:t xml:space="preserve"> status with “non-synchronized” at gNB side means gNB is not sure whether UE’s UL synchronization is lost or not from our view. It is quite different from the case that UE’s UL synchronization is lost. In addition, the reason of UE losing the UL synchronization is not limited to the validity of current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Therefore, it is not appropriate to bunndle PDCCH ordered RACH procedure with the UE’s behavior of re-fresh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w:t>
            </w:r>
          </w:p>
          <w:p w14:paraId="57D0282D"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In addition, if the information of ephemeris and common TA does not change in SIB, whether re-reading SIB </w:t>
            </w:r>
            <w:r>
              <w:rPr>
                <w:rFonts w:eastAsiaTheme="minorEastAsia" w:cs="Arial" w:hint="eastAsia"/>
                <w:lang w:val="de-DE"/>
              </w:rPr>
              <w:t>or</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does not introduce any difference for UE</w:t>
            </w:r>
            <w:r>
              <w:rPr>
                <w:rFonts w:eastAsiaTheme="minorEastAsia" w:cs="Arial" w:hint="eastAsia"/>
                <w:lang w:val="de-DE"/>
              </w:rPr>
              <w:t>.</w:t>
            </w:r>
            <w:r>
              <w:rPr>
                <w:rFonts w:eastAsiaTheme="minorEastAsia" w:cs="Arial"/>
                <w:lang w:val="de-DE"/>
              </w:rPr>
              <w:t xml:space="preserve"> However, </w:t>
            </w:r>
            <w:r>
              <w:rPr>
                <w:rFonts w:eastAsiaTheme="minorEastAsia" w:cs="Arial"/>
                <w:lang w:val="de-DE"/>
              </w:rPr>
              <w:lastRenderedPageBreak/>
              <w:t xml:space="preserve">if the SIB containing ephemeris and common TA changes, gNB will adopt SI update procedure to inidcate the modified SI to UE. It is a seperate procedure from the procedure of PDCCH ordered RACH. </w:t>
            </w:r>
          </w:p>
          <w:p w14:paraId="67A22E7F" w14:textId="77777777" w:rsidR="009760F0" w:rsidRDefault="009760F0" w:rsidP="00BD2728">
            <w:pPr>
              <w:pStyle w:val="ac"/>
              <w:numPr>
                <w:ilvl w:val="0"/>
                <w:numId w:val="117"/>
              </w:numPr>
              <w:spacing w:line="254" w:lineRule="auto"/>
              <w:rPr>
                <w:rFonts w:eastAsiaTheme="minorEastAsia" w:cs="Arial"/>
                <w:lang w:val="de-DE"/>
              </w:rPr>
            </w:pPr>
            <w:r>
              <w:rPr>
                <w:rFonts w:eastAsiaTheme="minorEastAsia" w:cs="Arial"/>
                <w:lang w:val="de-DE"/>
              </w:rPr>
              <w:t xml:space="preserve">Second bullet: From our view, a UE should not wait to re-read the SIB after the validity timer of ephemeris and common TA is expired. Otherwise, it will have serioursly negative impacts on its UL tranmissions. That means a UE shall update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in time before the corresponding validity timer is expired. As for gNB, it could expect the validity of ephemeris and common TA at UE side through mataining its local configurations. In our observation, gNB should also avoid using PDCCH order to initiate a RACH before UE aquires modified SIB to update the ephemeris and common TA through SI update procedure. </w:t>
            </w:r>
          </w:p>
          <w:p w14:paraId="53DEAA68" w14:textId="77777777" w:rsidR="009760F0" w:rsidRDefault="009760F0" w:rsidP="00BD2728">
            <w:pPr>
              <w:pStyle w:val="ac"/>
              <w:spacing w:line="254" w:lineRule="auto"/>
              <w:ind w:left="360"/>
              <w:rPr>
                <w:rFonts w:eastAsiaTheme="minorEastAsia" w:cs="Arial"/>
                <w:lang w:val="de-DE"/>
              </w:rPr>
            </w:pPr>
            <w:r>
              <w:rPr>
                <w:rFonts w:eastAsiaTheme="minorEastAsia" w:cs="Arial"/>
                <w:lang w:val="de-DE"/>
              </w:rPr>
              <w:t xml:space="preserve">Therefore, from the gNB perspective, the PDCCH order to initiate RACH is applied assuming that the information of ephemeris and common TA is not outdated at UE side. And from the UE perspective, it should avoid the incident that the validity timer of ephemeris and common TA is expired through implementation. </w:t>
            </w:r>
          </w:p>
          <w:p w14:paraId="203C43AE" w14:textId="77777777" w:rsidR="009760F0" w:rsidRDefault="009760F0" w:rsidP="00BD2728">
            <w:pPr>
              <w:pStyle w:val="ac"/>
              <w:spacing w:line="254" w:lineRule="auto"/>
              <w:rPr>
                <w:rFonts w:cs="Arial"/>
                <w:lang w:val="de-DE"/>
              </w:rPr>
            </w:pPr>
          </w:p>
        </w:tc>
      </w:tr>
      <w:tr w:rsidR="0099058E"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2D5A8320" w:rsidR="0099058E" w:rsidRPr="009760F0" w:rsidRDefault="0099058E" w:rsidP="0099058E">
            <w:pPr>
              <w:pStyle w:val="ac"/>
              <w:spacing w:line="254" w:lineRule="auto"/>
              <w:rPr>
                <w:rFonts w:cs="Arial"/>
              </w:rPr>
            </w:pPr>
            <w:r>
              <w:rPr>
                <w:rFonts w:eastAsia="游明朝" w:cs="Arial" w:hint="eastAsia"/>
                <w:lang w:val="de-DE"/>
              </w:rPr>
              <w:lastRenderedPageBreak/>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540A0386" w14:textId="77777777" w:rsidR="0099058E" w:rsidRDefault="0099058E" w:rsidP="0099058E">
            <w:pPr>
              <w:pStyle w:val="ac"/>
              <w:spacing w:line="254" w:lineRule="auto"/>
              <w:rPr>
                <w:rFonts w:eastAsia="游明朝" w:cs="Arial"/>
                <w:lang w:val="de-DE"/>
              </w:rPr>
            </w:pPr>
            <w:r w:rsidRPr="0099058E">
              <w:rPr>
                <w:rFonts w:eastAsia="游明朝" w:cs="Arial"/>
                <w:lang w:val="de-DE"/>
              </w:rPr>
              <w:t>Although when to read SIB would be up to RAN2, our view is as follows.</w:t>
            </w:r>
          </w:p>
          <w:p w14:paraId="04652072" w14:textId="63306E72" w:rsidR="0099058E" w:rsidRDefault="0099058E" w:rsidP="0099058E">
            <w:pPr>
              <w:pStyle w:val="ac"/>
              <w:spacing w:line="254" w:lineRule="auto"/>
              <w:rPr>
                <w:rFonts w:eastAsia="游明朝" w:cs="Arial"/>
                <w:lang w:val="de-DE"/>
              </w:rPr>
            </w:pPr>
            <w:r>
              <w:rPr>
                <w:rFonts w:eastAsia="游明朝" w:cs="Arial"/>
                <w:lang w:val="de-DE"/>
              </w:rPr>
              <w:t xml:space="preserve">On the first bullet, we think UE would not necessarily be required to re-read SIB. As MediaTek mentioned, this would be based on validity timer. </w:t>
            </w:r>
          </w:p>
          <w:p w14:paraId="6ACFA9CF" w14:textId="369A6345" w:rsidR="0099058E" w:rsidRDefault="0099058E" w:rsidP="0099058E">
            <w:pPr>
              <w:pStyle w:val="ac"/>
              <w:spacing w:line="254" w:lineRule="auto"/>
              <w:rPr>
                <w:rFonts w:cs="Arial"/>
                <w:lang w:val="de-DE"/>
              </w:rPr>
            </w:pPr>
            <w:r>
              <w:rPr>
                <w:rFonts w:eastAsia="游明朝" w:cs="Arial"/>
                <w:lang w:val="de-DE"/>
              </w:rPr>
              <w:t xml:space="preserve">On the second bullet, UE will not transmit the PRACH before SIB reading if the ephemeris timer is expired. On the other hand, UE should read the SIB before the ephemeris timer is expired. </w:t>
            </w:r>
          </w:p>
        </w:tc>
      </w:tr>
      <w:tr w:rsidR="00207376"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6CA28A06" w:rsidR="00207376" w:rsidRDefault="00207376" w:rsidP="00207376">
            <w:pPr>
              <w:pStyle w:val="ac"/>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3295F74D" w14:textId="77777777" w:rsidR="00207376" w:rsidRDefault="00207376" w:rsidP="00207376">
            <w:pPr>
              <w:pStyle w:val="ac"/>
              <w:spacing w:line="254" w:lineRule="auto"/>
              <w:rPr>
                <w:rFonts w:cs="Arial"/>
                <w:lang w:val="de-DE"/>
              </w:rPr>
            </w:pPr>
            <w:r>
              <w:rPr>
                <w:rFonts w:cs="Arial" w:hint="eastAsia"/>
                <w:lang w:val="de-DE"/>
              </w:rPr>
              <w:t>For the first bullet</w:t>
            </w:r>
            <w:r>
              <w:rPr>
                <w:rFonts w:cs="Arial"/>
                <w:lang w:val="de-DE"/>
              </w:rPr>
              <w:t xml:space="preserve"> case</w:t>
            </w:r>
            <w:r>
              <w:rPr>
                <w:rFonts w:cs="Arial" w:hint="eastAsia"/>
                <w:lang w:val="de-DE"/>
              </w:rPr>
              <w:t>:</w:t>
            </w:r>
          </w:p>
          <w:p w14:paraId="3E3D06D6" w14:textId="77777777" w:rsidR="00207376" w:rsidRDefault="00207376" w:rsidP="00207376">
            <w:pPr>
              <w:pStyle w:val="ac"/>
              <w:spacing w:line="254" w:lineRule="auto"/>
              <w:rPr>
                <w:rFonts w:cs="Arial"/>
                <w:lang w:val="de-DE"/>
              </w:rPr>
            </w:pPr>
            <w:r>
              <w:rPr>
                <w:rFonts w:cs="Arial" w:hint="eastAsia"/>
                <w:lang w:val="de-DE"/>
              </w:rPr>
              <w:t xml:space="preserve">@MKT, a typical case for gNB sending PDCCH order is that UE still holds a good DL synchronization but loses UL synchronization. </w:t>
            </w:r>
            <w:r>
              <w:rPr>
                <w:rFonts w:cs="Arial"/>
                <w:lang w:val="de-DE"/>
              </w:rPr>
              <w:t xml:space="preserve">So we don’t understand what MKT means by stating this situlation is not likely. Does MKT intends to say that PDCCH order feature is not useful in NTN? If it is the intention, then we can discuss whether for NTN system, we should disable the PDCCH order function. If MKT still agrees that the network can send PDCCH order in NTN, then we need to this assumption, where UL sync is lost. </w:t>
            </w:r>
          </w:p>
          <w:p w14:paraId="463C0C9E" w14:textId="77777777" w:rsidR="00207376" w:rsidRDefault="00207376" w:rsidP="00207376">
            <w:pPr>
              <w:pStyle w:val="ac"/>
              <w:spacing w:line="254" w:lineRule="auto"/>
              <w:rPr>
                <w:rFonts w:cs="Arial"/>
                <w:lang w:val="de-DE"/>
              </w:rPr>
            </w:pPr>
            <w:r>
              <w:rPr>
                <w:rFonts w:cs="Arial"/>
                <w:lang w:val="de-DE"/>
              </w:rPr>
              <w:t xml:space="preserve">@Lenovo, the UL sync lost may due to other factors, we agree with that. But what we want to say is that the UE does not know what the cause was to result in this UL sync lost. It may come from channel condition change, or it may come from a non-suitable ephemeris validity timer, etc. In this sense, is it reasonable for the UE to pre-sume that ephemeris timer is always valid? We don’t have answer, but we can refer to a similar example in TN system, where UE receives a PDCCH order but the TA timer is still running, in this case, the spec forbids the UE from presuming the current TA is still valid, by enforcing the UE to discard the current TA despite the TA timer is NOT expired. </w:t>
            </w:r>
          </w:p>
          <w:p w14:paraId="08BCF12E" w14:textId="77777777" w:rsidR="00207376" w:rsidRDefault="00207376" w:rsidP="00207376">
            <w:pPr>
              <w:pStyle w:val="ac"/>
              <w:spacing w:line="254" w:lineRule="auto"/>
              <w:rPr>
                <w:rFonts w:cs="Arial"/>
                <w:lang w:val="de-DE"/>
              </w:rPr>
            </w:pPr>
          </w:p>
          <w:p w14:paraId="537D14C7" w14:textId="77777777" w:rsidR="00207376" w:rsidRDefault="00207376" w:rsidP="00207376">
            <w:pPr>
              <w:pStyle w:val="ac"/>
              <w:spacing w:line="254" w:lineRule="auto"/>
              <w:rPr>
                <w:rFonts w:cs="Arial"/>
                <w:lang w:val="de-DE"/>
              </w:rPr>
            </w:pPr>
            <w:r>
              <w:rPr>
                <w:rFonts w:cs="Arial"/>
                <w:lang w:val="de-DE"/>
              </w:rPr>
              <w:t>For the second bullet case:</w:t>
            </w:r>
          </w:p>
          <w:p w14:paraId="0092F070" w14:textId="77777777" w:rsidR="00207376" w:rsidRDefault="00207376" w:rsidP="00207376">
            <w:pPr>
              <w:pStyle w:val="ac"/>
              <w:spacing w:line="254" w:lineRule="auto"/>
              <w:rPr>
                <w:rFonts w:cs="Arial"/>
                <w:lang w:val="de-DE"/>
              </w:rPr>
            </w:pPr>
            <w:r>
              <w:rPr>
                <w:rFonts w:cs="Arial"/>
                <w:lang w:val="de-DE"/>
              </w:rPr>
              <w:t xml:space="preserve">@MKT, with the statement that the UE shall re-read the SIB ephemeris before the timer is expired. This implies that the validity timer is never expired. This might be one option to address the second bullet, but this needs an agreement on the UE behavoir. We are not sure whether this UE behavoir has been agreed. </w:t>
            </w:r>
          </w:p>
          <w:p w14:paraId="201E9982" w14:textId="77777777" w:rsidR="00207376" w:rsidRDefault="00207376" w:rsidP="00207376">
            <w:pPr>
              <w:pStyle w:val="ac"/>
              <w:spacing w:line="254" w:lineRule="auto"/>
              <w:rPr>
                <w:rFonts w:cs="Arial"/>
                <w:lang w:val="de-DE"/>
              </w:rPr>
            </w:pPr>
            <w:r>
              <w:rPr>
                <w:rFonts w:cs="Arial" w:hint="eastAsia"/>
                <w:lang w:val="de-DE"/>
              </w:rPr>
              <w:t xml:space="preserve">@Huawei, in case UE behavoir for ephemeris updating is to allow UE to re-read ths SIB after ephemeris timer is expired, and when the second bullet case happens, </w:t>
            </w:r>
            <w:r>
              <w:rPr>
                <w:rFonts w:cs="Arial" w:hint="eastAsia"/>
                <w:lang w:val="de-DE"/>
              </w:rPr>
              <w:lastRenderedPageBreak/>
              <w:t xml:space="preserve">the UE may need more time to read the SIB. </w:t>
            </w:r>
            <w:r>
              <w:rPr>
                <w:rFonts w:cs="Arial"/>
                <w:lang w:val="de-DE"/>
              </w:rPr>
              <w:t xml:space="preserve">Of course the orginal propoal still works (in fact, legacy solution, i.e. without K offset, also works), but since what we intend to do is to reduce the gNB complexity, only adding an K offset cannot completely address the issue. The gNB shall assume the UE will not transmit PRACH. </w:t>
            </w:r>
          </w:p>
          <w:p w14:paraId="24D7B535" w14:textId="50F3D922" w:rsidR="00207376" w:rsidRDefault="00207376" w:rsidP="00207376">
            <w:pPr>
              <w:pStyle w:val="ac"/>
              <w:spacing w:line="254" w:lineRule="auto"/>
              <w:rPr>
                <w:rFonts w:cs="Arial"/>
                <w:lang w:val="de-DE"/>
              </w:rPr>
            </w:pPr>
            <w:r>
              <w:rPr>
                <w:rFonts w:cs="Arial"/>
                <w:lang w:val="de-DE"/>
              </w:rPr>
              <w:t xml:space="preserve">@ZTE, as we commneted many times, the system is not broken without adding any offset for transmitting PRACH. Adding an offset is to reduce the gNB complexity. But if we want to address this issue, we natually shall discuss what an appropriate offset value shoud be used to address the gNB complexity issue properly. </w:t>
            </w:r>
          </w:p>
        </w:tc>
      </w:tr>
      <w:tr w:rsidR="00EF4112"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DC31629" w:rsidR="00EF4112" w:rsidRDefault="00EF4112" w:rsidP="00EF4112">
            <w:pPr>
              <w:pStyle w:val="ac"/>
              <w:spacing w:line="254" w:lineRule="auto"/>
              <w:rPr>
                <w:rFonts w:cs="Arial"/>
                <w:lang w:val="de-DE"/>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8393DC7" w14:textId="77777777" w:rsidR="00EF4112" w:rsidRPr="00EF4112" w:rsidRDefault="00EF4112" w:rsidP="00EF4112">
            <w:pPr>
              <w:autoSpaceDE/>
              <w:autoSpaceDN/>
              <w:adjustRightInd/>
              <w:spacing w:after="120" w:line="254" w:lineRule="auto"/>
              <w:rPr>
                <w:rFonts w:ascii="Arial" w:eastAsiaTheme="minorEastAsia" w:hAnsi="Arial" w:cs="Arial"/>
                <w:lang w:val="de-DE"/>
              </w:rPr>
            </w:pPr>
            <w:r w:rsidRPr="00EF4112">
              <w:rPr>
                <w:rFonts w:ascii="Arial" w:eastAsiaTheme="minorEastAsia" w:hAnsi="Arial" w:cs="Arial" w:hint="eastAsia"/>
                <w:lang w:val="de-DE"/>
              </w:rPr>
              <w:t>W</w:t>
            </w:r>
            <w:r w:rsidRPr="00EF4112">
              <w:rPr>
                <w:rFonts w:ascii="Arial" w:eastAsiaTheme="minorEastAsia" w:hAnsi="Arial" w:cs="Arial"/>
                <w:lang w:val="de-DE"/>
              </w:rPr>
              <w:t xml:space="preserve">e share the same view with </w:t>
            </w:r>
            <w:r w:rsidRPr="00EF4112">
              <w:rPr>
                <w:rFonts w:ascii="Arial" w:eastAsiaTheme="minorEastAsia" w:hAnsi="Arial" w:cs="Arial" w:hint="eastAsia"/>
                <w:lang w:val="de-DE"/>
              </w:rPr>
              <w:t>CAICT</w:t>
            </w:r>
            <w:r w:rsidRPr="00EF4112">
              <w:rPr>
                <w:rFonts w:ascii="Arial" w:eastAsiaTheme="minorEastAsia" w:hAnsi="Arial" w:cs="Arial"/>
                <w:lang w:val="de-DE"/>
              </w:rPr>
              <w:t>.</w:t>
            </w:r>
          </w:p>
          <w:p w14:paraId="2703EDA3" w14:textId="77777777" w:rsidR="00EF4112" w:rsidRPr="00EF4112" w:rsidRDefault="00EF4112" w:rsidP="00EF4112">
            <w:pPr>
              <w:numPr>
                <w:ilvl w:val="0"/>
                <w:numId w:val="119"/>
              </w:numPr>
              <w:autoSpaceDE/>
              <w:autoSpaceDN/>
              <w:adjustRightInd/>
              <w:spacing w:after="120" w:line="254" w:lineRule="auto"/>
              <w:rPr>
                <w:rFonts w:ascii="Arial" w:hAnsi="Arial" w:cs="Arial"/>
                <w:lang w:val="de-DE"/>
              </w:rPr>
            </w:pPr>
            <w:r w:rsidRPr="00EF4112">
              <w:rPr>
                <w:rFonts w:ascii="Arial" w:eastAsiaTheme="minorEastAsia" w:hAnsi="Arial" w:cs="Arial"/>
                <w:lang w:val="de-DE"/>
              </w:rPr>
              <w:t>The procedure of PDCCH ordered RACH is seperate from the one of ephemeris or common TA update based on SIB reading.</w:t>
            </w:r>
          </w:p>
          <w:p w14:paraId="028EE45F" w14:textId="5CC040BB" w:rsidR="00EF4112" w:rsidRPr="00EF4112" w:rsidRDefault="00EF4112" w:rsidP="00EF4112">
            <w:pPr>
              <w:numPr>
                <w:ilvl w:val="0"/>
                <w:numId w:val="119"/>
              </w:numPr>
              <w:spacing w:after="120" w:line="254" w:lineRule="auto"/>
              <w:rPr>
                <w:rFonts w:ascii="Arial" w:hAnsi="Arial" w:cs="Arial"/>
                <w:lang w:val="de-DE"/>
              </w:rPr>
            </w:pPr>
            <w:r w:rsidRPr="00EF4112">
              <w:rPr>
                <w:rFonts w:ascii="Arial" w:eastAsiaTheme="minorEastAsia" w:hAnsi="Arial" w:cs="Arial"/>
                <w:lang w:val="de-DE"/>
              </w:rPr>
              <w:t xml:space="preserve">It is corner case for validity timer outdate. Even if the corner case happens, UE may select an available RO (after SIB read)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to transmit the ordered PRACH, and gNB may attempt to receive PRACH at several candidates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thus the </w:t>
            </w:r>
            <w:r w:rsidRPr="00EF4112">
              <w:rPr>
                <w:rFonts w:ascii="Arial" w:eastAsiaTheme="minorEastAsia" w:hAnsi="Arial" w:cs="Arial"/>
                <w:lang w:val="de-DE"/>
              </w:rPr>
              <w:t>orignal proposal still holds. Note that the corner case rarly happens, thus no further enhancemnet is needed.</w:t>
            </w:r>
          </w:p>
        </w:tc>
      </w:tr>
      <w:tr w:rsidR="00EF4112"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F4112" w:rsidRDefault="00EF4112" w:rsidP="00EF4112">
            <w:pPr>
              <w:pStyle w:val="ac"/>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F4112" w:rsidRDefault="00EF4112" w:rsidP="00EF4112">
            <w:pPr>
              <w:pStyle w:val="ac"/>
              <w:spacing w:line="254" w:lineRule="auto"/>
              <w:rPr>
                <w:rFonts w:cs="Arial"/>
                <w:lang w:val="de-DE"/>
              </w:rPr>
            </w:pPr>
          </w:p>
        </w:tc>
      </w:tr>
    </w:tbl>
    <w:p w14:paraId="79F04B2B" w14:textId="1FD87DF6"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rPr>
      </w:pPr>
      <w:r w:rsidRPr="00486803">
        <w:rPr>
          <w:rFonts w:ascii="Arial" w:hAnsi="Arial" w:cs="Arial"/>
        </w:rPr>
        <w:t>At RAN1#10</w:t>
      </w:r>
      <w:r w:rsidR="00616B84" w:rsidRPr="00486803">
        <w:rPr>
          <w:rFonts w:ascii="Arial" w:hAnsi="Arial" w:cs="Arial"/>
        </w:rPr>
        <w:t>6</w:t>
      </w:r>
      <w:r w:rsidRPr="00486803">
        <w:rPr>
          <w:rFonts w:ascii="Arial" w:hAnsi="Arial" w:cs="Arial"/>
        </w:rPr>
        <w:t xml:space="preserve">-e, </w:t>
      </w:r>
      <w:r w:rsidR="00ED3008" w:rsidRPr="00486803">
        <w:rPr>
          <w:rFonts w:ascii="Arial" w:hAnsi="Arial" w:cs="Arial"/>
        </w:rPr>
        <w:t>there is only one proposal</w:t>
      </w:r>
      <w:r w:rsidRPr="00486803">
        <w:rPr>
          <w:rFonts w:ascii="Arial" w:hAnsi="Arial" w:cs="Arial"/>
        </w:rPr>
        <w:t xml:space="preserve"> on this topic:</w:t>
      </w:r>
    </w:p>
    <w:p w14:paraId="300E671F" w14:textId="25FDF791"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rPr>
      </w:pPr>
      <w:r w:rsidRPr="00486803">
        <w:rPr>
          <w:rFonts w:ascii="Arial" w:hAnsi="Arial" w:cs="Arial"/>
        </w:rPr>
        <w:t>At RAN1#106-e, there is only one proposal on this topic:</w:t>
      </w:r>
    </w:p>
    <w:p w14:paraId="18289171" w14:textId="77777777" w:rsidR="00D261C7" w:rsidRDefault="00D261C7" w:rsidP="00D261C7">
      <w:pPr>
        <w:rPr>
          <w:rFonts w:ascii="Arial" w:hAnsi="Arial" w:cs="Arial"/>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further at RAN1#106-e</w:t>
      </w:r>
      <w:r w:rsidRPr="00486803">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rPr>
      </w:pPr>
      <w:r w:rsidRPr="00486803">
        <w:rPr>
          <w:rFonts w:ascii="Arial" w:hAnsi="Arial" w:cs="Arial"/>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rPr>
                            </w:pPr>
                            <w:r w:rsidRPr="00D261C7">
                              <w:rPr>
                                <w:b/>
                                <w:bCs/>
                                <w:szCs w:val="20"/>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rPr>
                      </w:pPr>
                      <w:r w:rsidRPr="00D261C7">
                        <w:rPr>
                          <w:b/>
                          <w:bCs/>
                          <w:szCs w:val="20"/>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rPr>
      </w:pPr>
      <w:r>
        <w:rPr>
          <w:rFonts w:ascii="Arial" w:hAnsi="Arial" w:cs="Arial"/>
        </w:rPr>
        <w:t>T</w:t>
      </w:r>
      <w:r w:rsidRPr="00603D3F">
        <w:rPr>
          <w:rFonts w:ascii="Arial" w:hAnsi="Arial" w:cs="Arial"/>
        </w:rPr>
        <w:t xml:space="preserve">he delay between PRACH transmission and start of PDCCH monitoring </w:t>
      </w:r>
      <w:r>
        <w:rPr>
          <w:rFonts w:ascii="Arial" w:hAnsi="Arial" w:cs="Arial"/>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rPr>
        <w:t>the gNB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rPr>
      </w:pPr>
      <w:r>
        <w:rPr>
          <w:rFonts w:ascii="Arial" w:hAnsi="Arial" w:cs="Arial"/>
        </w:rPr>
        <w:t>T</w:t>
      </w:r>
      <w:r w:rsidRPr="00603D3F">
        <w:rPr>
          <w:rFonts w:ascii="Arial" w:hAnsi="Arial" w:cs="Arial"/>
        </w:rPr>
        <w:t xml:space="preserve">he delay between </w:t>
      </w:r>
      <w:r w:rsidRPr="00F22F69">
        <w:rPr>
          <w:rFonts w:ascii="Arial" w:hAnsi="Arial" w:cs="Arial"/>
        </w:rPr>
        <w:t>PDCCH reception and application of new PUCCH beam</w:t>
      </w:r>
      <w:r>
        <w:rPr>
          <w:rFonts w:ascii="Arial" w:hAnsi="Arial" w:cs="Arial"/>
        </w:rPr>
        <w:t xml:space="preserve"> is described in TS 38.213. Below is one example clause:</w:t>
      </w:r>
    </w:p>
    <w:p w14:paraId="09507BC6" w14:textId="636D8A74" w:rsidR="00F22F69" w:rsidRPr="00603D3F" w:rsidRDefault="00F22F69" w:rsidP="00F22F69">
      <w:pPr>
        <w:rPr>
          <w:rFonts w:ascii="Arial" w:hAnsi="Arial" w:cs="Arial"/>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rPr>
      </w:pPr>
      <w:r>
        <w:rPr>
          <w:rFonts w:ascii="Arial" w:hAnsi="Arial" w:cs="Arial"/>
        </w:rPr>
        <w:t>Note that in this case, there is no explicit slot numbering, which is unlike the previous case on the d</w:t>
      </w:r>
      <w:r w:rsidRPr="003E320F">
        <w:rPr>
          <w:rFonts w:ascii="Arial" w:hAnsi="Arial" w:cs="Arial"/>
        </w:rPr>
        <w:t>elay between PRACH and start of PDCCH monitoring</w:t>
      </w:r>
      <w:r>
        <w:rPr>
          <w:rFonts w:ascii="Arial" w:hAnsi="Arial" w:cs="Arial"/>
        </w:rPr>
        <w:t>.</w:t>
      </w:r>
    </w:p>
    <w:p w14:paraId="014E7BFB" w14:textId="222166C1" w:rsidR="003E320F" w:rsidRDefault="003E320F" w:rsidP="001344DC">
      <w:pPr>
        <w:rPr>
          <w:rFonts w:ascii="Arial" w:hAnsi="Arial" w:cs="Arial"/>
        </w:rPr>
      </w:pPr>
      <w:r>
        <w:rPr>
          <w:rFonts w:ascii="Arial" w:hAnsi="Arial" w:cs="Arial"/>
        </w:rPr>
        <w:t>Therefore, there may be two interpretations on the “28 symbols”, as illustrated in the figure below.</w:t>
      </w:r>
    </w:p>
    <w:p w14:paraId="766FBDEC" w14:textId="4B079ADD" w:rsidR="003E320F" w:rsidRDefault="003E320F" w:rsidP="00CA0E71">
      <w:pPr>
        <w:pStyle w:val="aff2"/>
        <w:numPr>
          <w:ilvl w:val="0"/>
          <w:numId w:val="32"/>
        </w:numPr>
        <w:ind w:firstLine="420"/>
        <w:rPr>
          <w:rFonts w:ascii="Arial" w:hAnsi="Arial" w:cs="Arial"/>
        </w:rPr>
      </w:pPr>
      <w:r>
        <w:rPr>
          <w:rFonts w:ascii="Arial" w:hAnsi="Arial" w:cs="Arial"/>
        </w:rPr>
        <w:t>Interpretation 1: “28 symbols” is the absolute time between the time UE receives PDCCH and the time UE applies new PUCCH beam</w:t>
      </w:r>
    </w:p>
    <w:p w14:paraId="43377040" w14:textId="7DCCE314" w:rsidR="003E320F" w:rsidRDefault="003E320F" w:rsidP="00CA0E71">
      <w:pPr>
        <w:pStyle w:val="aff2"/>
        <w:numPr>
          <w:ilvl w:val="1"/>
          <w:numId w:val="32"/>
        </w:numPr>
        <w:ind w:firstLine="420"/>
        <w:rPr>
          <w:rFonts w:ascii="Arial" w:hAnsi="Arial" w:cs="Arial"/>
        </w:rPr>
      </w:pPr>
      <w:r>
        <w:rPr>
          <w:rFonts w:ascii="Arial" w:hAnsi="Arial" w:cs="Arial"/>
        </w:rPr>
        <w:t>In this case, K_offset enhancement is not needed</w:t>
      </w:r>
    </w:p>
    <w:p w14:paraId="6944ACFC" w14:textId="78C02442" w:rsidR="003E320F" w:rsidRDefault="003E320F" w:rsidP="00CA0E71">
      <w:pPr>
        <w:pStyle w:val="aff2"/>
        <w:numPr>
          <w:ilvl w:val="0"/>
          <w:numId w:val="32"/>
        </w:numPr>
        <w:ind w:firstLine="420"/>
        <w:rPr>
          <w:rFonts w:ascii="Arial" w:hAnsi="Arial" w:cs="Arial"/>
        </w:rPr>
      </w:pPr>
      <w:r>
        <w:rPr>
          <w:rFonts w:ascii="Arial" w:hAnsi="Arial" w:cs="Arial"/>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2"/>
        <w:numPr>
          <w:ilvl w:val="1"/>
          <w:numId w:val="32"/>
        </w:numPr>
        <w:ind w:firstLine="420"/>
        <w:rPr>
          <w:rFonts w:ascii="Arial" w:hAnsi="Arial" w:cs="Arial"/>
        </w:rPr>
      </w:pPr>
      <w:r>
        <w:rPr>
          <w:rFonts w:ascii="Arial" w:hAnsi="Arial" w:cs="Arial"/>
        </w:rPr>
        <w:t>In this case, K_offset enhancement is needed</w:t>
      </w:r>
    </w:p>
    <w:p w14:paraId="5992D226" w14:textId="1874415A" w:rsidR="003E320F" w:rsidRDefault="003E320F" w:rsidP="001344DC">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rPr>
      </w:pPr>
      <w:r w:rsidRPr="00486803">
        <w:rPr>
          <w:rFonts w:ascii="Arial" w:hAnsi="Arial" w:cs="Arial"/>
          <w:b/>
          <w:bCs/>
          <w:highlight w:val="yellow"/>
          <w:u w:val="single"/>
        </w:rPr>
        <w:t>Initial proposal 1</w:t>
      </w:r>
      <w:r w:rsidR="001A54F7" w:rsidRPr="00486803">
        <w:rPr>
          <w:rFonts w:ascii="Arial" w:hAnsi="Arial" w:cs="Arial"/>
          <w:b/>
          <w:bCs/>
          <w:highlight w:val="yellow"/>
          <w:u w:val="single"/>
        </w:rPr>
        <w:t>3</w:t>
      </w:r>
      <w:r w:rsidRPr="00486803">
        <w:rPr>
          <w:rFonts w:ascii="Arial" w:hAnsi="Arial" w:cs="Arial"/>
          <w:b/>
          <w:bCs/>
          <w:highlight w:val="yellow"/>
          <w:u w:val="single"/>
        </w:rPr>
        <w:t>.2 (Moderator):</w:t>
      </w:r>
    </w:p>
    <w:p w14:paraId="20D1815E" w14:textId="1836F908" w:rsidR="003E320F" w:rsidRPr="00486803" w:rsidRDefault="003E320F" w:rsidP="001344DC">
      <w:pPr>
        <w:rPr>
          <w:rFonts w:ascii="Arial" w:hAnsi="Arial" w:cs="Arial"/>
          <w:highlight w:val="yellow"/>
        </w:rPr>
      </w:pPr>
      <w:r w:rsidRPr="00486803">
        <w:rPr>
          <w:rFonts w:ascii="Arial" w:hAnsi="Arial" w:cs="Arial"/>
          <w:highlight w:val="yellow"/>
        </w:rPr>
        <w:t>On beam failure recovery procedure:</w:t>
      </w:r>
    </w:p>
    <w:p w14:paraId="65D941E1" w14:textId="0B6ED8A6"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Do you agree that the slot “n + 4” need to be revised to the slot “n + K_mac + 4”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On the “28 symbols” delay between PDCCH reception and application of new PUCCH beam, which of the following is your interpretation? </w:t>
      </w:r>
      <w:r w:rsidRPr="007A20C2">
        <w:rPr>
          <w:rFonts w:ascii="Arial" w:hAnsi="Arial" w:cs="Arial"/>
          <w:highlight w:val="yellow"/>
        </w:rPr>
        <w:t>And why?</w:t>
      </w:r>
    </w:p>
    <w:p w14:paraId="10D25C63" w14:textId="7F1B7C03" w:rsidR="00164326" w:rsidRPr="007A20C2" w:rsidRDefault="00164326" w:rsidP="00CA0E71">
      <w:pPr>
        <w:pStyle w:val="aff2"/>
        <w:numPr>
          <w:ilvl w:val="1"/>
          <w:numId w:val="33"/>
        </w:numPr>
        <w:ind w:firstLine="420"/>
        <w:rPr>
          <w:rFonts w:ascii="Arial" w:hAnsi="Arial" w:cs="Arial"/>
          <w:highlight w:val="yellow"/>
        </w:rPr>
      </w:pPr>
      <w:r w:rsidRPr="007A20C2">
        <w:rPr>
          <w:rFonts w:ascii="Arial" w:hAnsi="Arial" w:cs="Arial"/>
          <w:highlight w:val="yellow"/>
        </w:rPr>
        <w:t>Interpretation 1: “28 symbols” is the absolute time between the time UE receives PDCCH and the time UE applies new PUCCH beam</w:t>
      </w:r>
    </w:p>
    <w:p w14:paraId="712F02DA" w14:textId="5C718DC1" w:rsidR="00164326" w:rsidRPr="007A20C2" w:rsidRDefault="00164326" w:rsidP="00CA0E71">
      <w:pPr>
        <w:pStyle w:val="aff2"/>
        <w:numPr>
          <w:ilvl w:val="2"/>
          <w:numId w:val="33"/>
        </w:numPr>
        <w:ind w:firstLine="420"/>
        <w:rPr>
          <w:rFonts w:ascii="Arial" w:hAnsi="Arial" w:cs="Arial"/>
          <w:highlight w:val="yellow"/>
        </w:rPr>
      </w:pPr>
      <w:r w:rsidRPr="007A20C2">
        <w:rPr>
          <w:rFonts w:ascii="Arial" w:hAnsi="Arial" w:cs="Arial"/>
          <w:highlight w:val="yellow"/>
        </w:rPr>
        <w:t>In this case, K_offset enhancement is not needed</w:t>
      </w:r>
    </w:p>
    <w:p w14:paraId="338D4A93" w14:textId="77777777" w:rsidR="00164326" w:rsidRPr="007A20C2" w:rsidRDefault="00164326" w:rsidP="00CA0E71">
      <w:pPr>
        <w:pStyle w:val="aff2"/>
        <w:numPr>
          <w:ilvl w:val="1"/>
          <w:numId w:val="33"/>
        </w:numPr>
        <w:ind w:firstLine="420"/>
        <w:rPr>
          <w:rFonts w:ascii="Arial" w:hAnsi="Arial" w:cs="Arial"/>
          <w:highlight w:val="yellow"/>
        </w:rPr>
      </w:pPr>
      <w:r w:rsidRPr="007A20C2">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2"/>
        <w:numPr>
          <w:ilvl w:val="2"/>
          <w:numId w:val="33"/>
        </w:numPr>
        <w:ind w:firstLine="420"/>
        <w:rPr>
          <w:rFonts w:ascii="Arial" w:hAnsi="Arial" w:cs="Arial"/>
          <w:highlight w:val="yellow"/>
        </w:rPr>
      </w:pPr>
      <w:r w:rsidRPr="007A20C2">
        <w:rPr>
          <w:rFonts w:ascii="Arial" w:hAnsi="Arial" w:cs="Arial"/>
          <w:highlight w:val="yellow"/>
        </w:rPr>
        <w:t>In this case, K_offset enhancement is needed</w:t>
      </w:r>
    </w:p>
    <w:tbl>
      <w:tblPr>
        <w:tblStyle w:val="aff7"/>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c"/>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c"/>
              <w:spacing w:line="254" w:lineRule="auto"/>
            </w:pPr>
            <w:r w:rsidRPr="00486803">
              <w:rPr>
                <w:rFonts w:cs="Arial"/>
              </w:rPr>
              <w:t xml:space="preserve">We agree with the first bullet. </w:t>
            </w:r>
            <w:r w:rsidRPr="00486803">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c"/>
              <w:spacing w:line="254" w:lineRule="auto"/>
            </w:pPr>
            <w:r w:rsidRPr="00486803">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c"/>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c"/>
              <w:spacing w:line="254" w:lineRule="auto"/>
            </w:pPr>
            <w:r w:rsidRPr="00486803">
              <w:t xml:space="preserve">Here, to align the timing between gNB and UE, we think the introduction of Koffset </w:t>
            </w:r>
            <w:r w:rsidRPr="00486803">
              <w:lastRenderedPageBreak/>
              <w:t>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ac"/>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c"/>
              <w:spacing w:line="254" w:lineRule="auto"/>
              <w:rPr>
                <w:rFonts w:cs="Arial"/>
              </w:rPr>
            </w:pPr>
            <w:r w:rsidRPr="00486803">
              <w:rPr>
                <w:rFonts w:cs="Arial"/>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c"/>
              <w:spacing w:line="254" w:lineRule="auto"/>
              <w:rPr>
                <w:rFonts w:cs="Arial"/>
              </w:rPr>
            </w:pPr>
            <w:r w:rsidRPr="00486803">
              <w:rPr>
                <w:rFonts w:cs="Arial"/>
              </w:rPr>
              <w:t xml:space="preserve">For Q1, </w:t>
            </w:r>
            <w:r w:rsidRPr="00486803">
              <w:rPr>
                <w:rFonts w:cs="Arial" w:hint="eastAsia"/>
              </w:rPr>
              <w:t>Y</w:t>
            </w:r>
            <w:r w:rsidRPr="00486803">
              <w:rPr>
                <w:rFonts w:cs="Arial"/>
              </w:rPr>
              <w:t>es, in this case, K_mac should be added. Basically the gNB DL timeline is advanced with value of K_mac, so gNB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gNB UL slot n.</w:t>
            </w:r>
          </w:p>
          <w:p w14:paraId="2BE56842" w14:textId="77777777" w:rsidR="006F4097" w:rsidRDefault="005E4B41" w:rsidP="006F4097">
            <w:pPr>
              <w:pStyle w:val="ac"/>
              <w:spacing w:line="254" w:lineRule="auto"/>
            </w:pPr>
            <w:r>
              <w:rPr>
                <w:rFonts w:eastAsiaTheme="minorEastAsia"/>
                <w:noProof/>
                <w:lang w:val="en-GB"/>
              </w:rPr>
              <w:object w:dxaOrig="3736" w:dyaOrig="1920" w14:anchorId="0F7A96B7">
                <v:shape id="_x0000_i1091" type="#_x0000_t75" alt="" style="width:187pt;height:96.7pt;mso-width-percent:0;mso-height-percent:0;mso-width-percent:0;mso-height-percent:0" o:ole="">
                  <v:imagedata r:id="rId37" o:title=""/>
                </v:shape>
                <o:OLEObject Type="Embed" ProgID="PBrush" ShapeID="_x0000_i1091" DrawAspect="Content" ObjectID="_1691249317" r:id="rId38"/>
              </w:object>
            </w:r>
          </w:p>
          <w:p w14:paraId="1ADD8226" w14:textId="77777777" w:rsidR="006F4097" w:rsidRPr="00486803" w:rsidRDefault="006F4097" w:rsidP="006F4097">
            <w:pPr>
              <w:pStyle w:val="ac"/>
              <w:spacing w:line="254" w:lineRule="auto"/>
              <w:rPr>
                <w:rFonts w:cs="Arial"/>
              </w:rPr>
            </w:pPr>
            <w:r w:rsidRPr="00486803">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c"/>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c"/>
              <w:spacing w:line="254" w:lineRule="auto"/>
              <w:rPr>
                <w:rFonts w:cs="Arial"/>
              </w:rPr>
            </w:pPr>
            <w:r w:rsidRPr="00486803">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c"/>
              <w:spacing w:line="254" w:lineRule="auto"/>
              <w:rPr>
                <w:rFonts w:cs="Arial"/>
              </w:rPr>
            </w:pPr>
            <w:r w:rsidRPr="00486803">
              <w:rPr>
                <w:rFonts w:cs="Arial"/>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ac"/>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c"/>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c"/>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c"/>
              <w:spacing w:line="254" w:lineRule="auto"/>
              <w:rPr>
                <w:rFonts w:cs="Arial"/>
              </w:rPr>
            </w:pPr>
            <w:r w:rsidRPr="00486803">
              <w:rPr>
                <w:rFonts w:cs="Arial"/>
              </w:rPr>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c"/>
              <w:spacing w:line="254" w:lineRule="auto"/>
              <w:rPr>
                <w:rFonts w:cs="Arial"/>
              </w:rPr>
            </w:pPr>
            <w:r w:rsidRPr="00AE5033">
              <w:rPr>
                <w:rFonts w:cs="Arial" w:hint="eastAsia"/>
              </w:rPr>
              <w:t>F</w:t>
            </w:r>
            <w:r w:rsidRPr="00AE5033">
              <w:rPr>
                <w:rFonts w:cs="Arial"/>
              </w:rPr>
              <w:t xml:space="preserve">or (1), we think addingk K_mac is necesary. The reson is that this is the timing relationship between uplink transmisison(PRACH) and downlink reception(PDCCH). </w:t>
            </w:r>
          </w:p>
          <w:p w14:paraId="0C1C8F43" w14:textId="77777777" w:rsidR="006F4097" w:rsidRPr="00486803" w:rsidRDefault="006F4097" w:rsidP="006F4097">
            <w:pPr>
              <w:pStyle w:val="ac"/>
              <w:spacing w:line="254" w:lineRule="auto"/>
              <w:rPr>
                <w:rFonts w:cs="Arial"/>
              </w:rPr>
            </w:pPr>
            <w:r w:rsidRPr="00486803">
              <w:rPr>
                <w:rFonts w:cs="Arial" w:hint="eastAsia"/>
              </w:rPr>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c"/>
              <w:spacing w:line="254" w:lineRule="auto"/>
              <w:rPr>
                <w:rFonts w:cs="Arial"/>
              </w:rPr>
            </w:pPr>
            <w:r>
              <w:rPr>
                <w:rFonts w:eastAsia="游明朝"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c"/>
              <w:spacing w:line="252" w:lineRule="auto"/>
              <w:rPr>
                <w:rFonts w:eastAsia="游明朝" w:cs="Arial"/>
              </w:rPr>
            </w:pPr>
            <w:r w:rsidRPr="00AE5033">
              <w:rPr>
                <w:rFonts w:eastAsia="游明朝" w:cs="Arial"/>
              </w:rPr>
              <w:t xml:space="preserve">1) agree that K_mac is needed because gNB transmission is delayed by K_mac due to DL-UL timing difference as explained above (13.1.1). </w:t>
            </w:r>
          </w:p>
          <w:p w14:paraId="3979E317" w14:textId="77777777" w:rsidR="006F4097" w:rsidRPr="00AE5033" w:rsidRDefault="006F4097" w:rsidP="006F4097">
            <w:pPr>
              <w:pStyle w:val="ac"/>
              <w:spacing w:line="254" w:lineRule="auto"/>
              <w:rPr>
                <w:rFonts w:cs="Arial"/>
              </w:rPr>
            </w:pPr>
            <w:r w:rsidRPr="00AE5033">
              <w:rPr>
                <w:rFonts w:eastAsia="游明朝" w:cs="Arial"/>
              </w:rPr>
              <w:t>2) interpretation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c"/>
              <w:numPr>
                <w:ilvl w:val="0"/>
                <w:numId w:val="71"/>
              </w:numPr>
              <w:spacing w:after="160" w:line="254" w:lineRule="auto"/>
              <w:rPr>
                <w:rFonts w:cs="Arial"/>
              </w:rPr>
            </w:pPr>
            <w:r w:rsidRPr="00486803">
              <w:rPr>
                <w:rFonts w:cs="Arial"/>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ac"/>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c"/>
              <w:spacing w:line="254" w:lineRule="auto"/>
              <w:rPr>
                <w:rFonts w:cs="Arial"/>
              </w:rPr>
            </w:pPr>
            <w:r>
              <w:rPr>
                <w:rFonts w:eastAsia="游明朝" w:cs="Arial"/>
              </w:rPr>
              <w:t>LG</w:t>
            </w:r>
          </w:p>
        </w:tc>
        <w:tc>
          <w:tcPr>
            <w:tcW w:w="7834" w:type="dxa"/>
          </w:tcPr>
          <w:p w14:paraId="192AD1AC" w14:textId="77777777" w:rsidR="006F4097" w:rsidRDefault="006F4097" w:rsidP="006F4097">
            <w:pPr>
              <w:pStyle w:val="ac"/>
              <w:spacing w:line="254" w:lineRule="auto"/>
              <w:rPr>
                <w:rFonts w:cs="Arial"/>
              </w:rPr>
            </w:pPr>
            <w:r>
              <w:rPr>
                <w:rFonts w:eastAsia="游明朝"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c"/>
              <w:spacing w:line="254" w:lineRule="auto"/>
              <w:rPr>
                <w:rFonts w:eastAsia="游明朝" w:cs="Arial"/>
              </w:rPr>
            </w:pPr>
            <w:r>
              <w:rPr>
                <w:rFonts w:eastAsia="游明朝" w:cs="Arial"/>
              </w:rPr>
              <w:t>QC</w:t>
            </w:r>
          </w:p>
        </w:tc>
        <w:tc>
          <w:tcPr>
            <w:tcW w:w="7834" w:type="dxa"/>
          </w:tcPr>
          <w:p w14:paraId="4CA471B6" w14:textId="77777777" w:rsidR="006F4097" w:rsidRPr="00486803" w:rsidRDefault="006F4097" w:rsidP="006F4097">
            <w:pPr>
              <w:pStyle w:val="ac"/>
              <w:spacing w:line="254" w:lineRule="auto"/>
              <w:rPr>
                <w:rFonts w:eastAsia="游明朝" w:cs="Arial"/>
              </w:rPr>
            </w:pPr>
            <w:r w:rsidRPr="00486803">
              <w:rPr>
                <w:rFonts w:eastAsia="游明朝" w:cs="Arial"/>
              </w:rPr>
              <w:t>1). Support</w:t>
            </w:r>
          </w:p>
          <w:p w14:paraId="5BAB3DE3" w14:textId="77777777" w:rsidR="006F4097" w:rsidRDefault="006F4097" w:rsidP="006F4097">
            <w:pPr>
              <w:pStyle w:val="ac"/>
              <w:spacing w:line="254" w:lineRule="auto"/>
              <w:rPr>
                <w:rFonts w:eastAsia="游明朝" w:cs="Arial"/>
              </w:rPr>
            </w:pPr>
            <w:r w:rsidRPr="00486803">
              <w:rPr>
                <w:rFonts w:eastAsia="游明朝"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游明朝"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c"/>
              <w:spacing w:line="254" w:lineRule="auto"/>
              <w:rPr>
                <w:rFonts w:eastAsia="游明朝" w:cs="Arial"/>
              </w:rPr>
            </w:pPr>
            <w:r>
              <w:rPr>
                <w:rFonts w:cs="Arial"/>
              </w:rPr>
              <w:t>Sony</w:t>
            </w:r>
          </w:p>
        </w:tc>
        <w:tc>
          <w:tcPr>
            <w:tcW w:w="7834" w:type="dxa"/>
          </w:tcPr>
          <w:p w14:paraId="4EF25236" w14:textId="77777777" w:rsidR="006F4097" w:rsidRPr="00486803" w:rsidRDefault="006F4097" w:rsidP="006F4097">
            <w:pPr>
              <w:pStyle w:val="ac"/>
              <w:spacing w:line="254" w:lineRule="auto"/>
              <w:rPr>
                <w:rFonts w:eastAsia="游明朝"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c"/>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ac"/>
              <w:numPr>
                <w:ilvl w:val="0"/>
                <w:numId w:val="72"/>
              </w:numPr>
              <w:spacing w:after="160" w:line="254" w:lineRule="auto"/>
              <w:rPr>
                <w:rFonts w:eastAsia="游明朝" w:cs="Arial"/>
              </w:rPr>
            </w:pPr>
            <w:r w:rsidRPr="00AE5033">
              <w:rPr>
                <w:rFonts w:eastAsia="游明朝"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c"/>
              <w:numPr>
                <w:ilvl w:val="0"/>
                <w:numId w:val="72"/>
              </w:numPr>
              <w:spacing w:after="160" w:line="254" w:lineRule="auto"/>
              <w:rPr>
                <w:rFonts w:cs="Arial"/>
              </w:rPr>
            </w:pPr>
            <w:r>
              <w:rPr>
                <w:rFonts w:eastAsia="游明朝"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c"/>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c"/>
              <w:spacing w:line="254" w:lineRule="auto"/>
              <w:rPr>
                <w:rFonts w:cs="Arial"/>
                <w:lang w:val="de-DE"/>
              </w:rPr>
            </w:pPr>
            <w:r>
              <w:rPr>
                <w:rFonts w:cs="Arial"/>
                <w:lang w:val="de-DE"/>
              </w:rPr>
              <w:t>For 1), agree.</w:t>
            </w:r>
          </w:p>
          <w:p w14:paraId="234C1BF2" w14:textId="77777777" w:rsidR="006F4097" w:rsidRDefault="006F4097" w:rsidP="006F4097">
            <w:pPr>
              <w:pStyle w:val="ac"/>
              <w:spacing w:line="254" w:lineRule="auto"/>
              <w:rPr>
                <w:rFonts w:eastAsia="游明朝"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ac"/>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c"/>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c"/>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c"/>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c"/>
              <w:spacing w:line="254" w:lineRule="auto"/>
              <w:rPr>
                <w:rFonts w:cs="Arial"/>
                <w:lang w:val="de-DE"/>
              </w:rPr>
            </w:pPr>
            <w:r>
              <w:rPr>
                <w:rFonts w:cs="Arial"/>
                <w:lang w:val="de-DE"/>
              </w:rPr>
              <w:t>Q1: Support</w:t>
            </w:r>
          </w:p>
          <w:p w14:paraId="57553F00" w14:textId="77777777" w:rsidR="006F4097" w:rsidRDefault="006F4097" w:rsidP="006F4097">
            <w:pPr>
              <w:pStyle w:val="ac"/>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c"/>
              <w:spacing w:line="254" w:lineRule="auto"/>
              <w:rPr>
                <w:rFonts w:cs="Arial"/>
                <w:lang w:val="de-DE"/>
              </w:rPr>
            </w:pPr>
          </w:p>
        </w:tc>
      </w:tr>
    </w:tbl>
    <w:p w14:paraId="511E365C" w14:textId="5834A326" w:rsidR="007A20C2" w:rsidRPr="00486803" w:rsidRDefault="007A20C2" w:rsidP="007A20C2">
      <w:pPr>
        <w:rPr>
          <w:highlight w:val="cyan"/>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rPr>
      </w:pPr>
      <w:r w:rsidRPr="00486803">
        <w:rPr>
          <w:rFonts w:ascii="Arial" w:hAnsi="Arial" w:cs="Arial"/>
        </w:rPr>
        <w:t>Below is a summary of the companies’ comments</w:t>
      </w:r>
      <w:r w:rsidR="00B66837" w:rsidRPr="00486803">
        <w:rPr>
          <w:rFonts w:ascii="Arial" w:hAnsi="Arial" w:cs="Arial"/>
        </w:rPr>
        <w:t xml:space="preserve"> on the delay between PRACH and start of PDCCH monitoring</w:t>
      </w:r>
      <w:r w:rsidR="0051421B" w:rsidRPr="00486803">
        <w:rPr>
          <w:rFonts w:ascii="Arial" w:hAnsi="Arial" w:cs="Arial"/>
        </w:rPr>
        <w:t>:</w:t>
      </w:r>
    </w:p>
    <w:p w14:paraId="79456F45" w14:textId="752D70FC" w:rsidR="006F4097" w:rsidRPr="00486803" w:rsidRDefault="006F4097" w:rsidP="008C1CA4">
      <w:pPr>
        <w:pStyle w:val="aff2"/>
        <w:numPr>
          <w:ilvl w:val="0"/>
          <w:numId w:val="73"/>
        </w:numPr>
        <w:ind w:firstLine="420"/>
        <w:rPr>
          <w:rFonts w:ascii="Arial" w:hAnsi="Arial" w:cs="Arial"/>
        </w:rPr>
      </w:pPr>
      <w:r w:rsidRPr="00486803">
        <w:rPr>
          <w:rFonts w:ascii="Arial" w:hAnsi="Arial" w:cs="Arial"/>
        </w:rPr>
        <w:t>[</w:t>
      </w:r>
      <w:r w:rsidR="006C4D52" w:rsidRPr="00486803">
        <w:rPr>
          <w:rFonts w:ascii="Arial" w:hAnsi="Arial" w:cs="Arial"/>
        </w:rPr>
        <w:t>14</w:t>
      </w:r>
      <w:r w:rsidRPr="00486803">
        <w:rPr>
          <w:rFonts w:ascii="Arial" w:hAnsi="Arial" w:cs="Arial"/>
        </w:rPr>
        <w:t xml:space="preserve">] companies support / are generally fine with introducing </w:t>
      </w:r>
      <w:r w:rsidR="006C4D52" w:rsidRPr="00486803">
        <w:rPr>
          <w:rFonts w:ascii="Arial" w:hAnsi="Arial" w:cs="Arial"/>
        </w:rPr>
        <w:t xml:space="preserve">K_mac for the delay </w:t>
      </w:r>
      <w:r w:rsidR="006C4D52" w:rsidRPr="00486803">
        <w:rPr>
          <w:rFonts w:ascii="Arial" w:hAnsi="Arial" w:cs="Arial"/>
        </w:rPr>
        <w:lastRenderedPageBreak/>
        <w:t>between PRACH and start of PDCCH monitoring</w:t>
      </w:r>
    </w:p>
    <w:p w14:paraId="70ACBE7D" w14:textId="4AF0CC7C" w:rsidR="006C4D52" w:rsidRPr="00486803" w:rsidRDefault="006C4D52" w:rsidP="008C1CA4">
      <w:pPr>
        <w:pStyle w:val="aff2"/>
        <w:numPr>
          <w:ilvl w:val="1"/>
          <w:numId w:val="73"/>
        </w:numPr>
        <w:ind w:firstLine="420"/>
        <w:rPr>
          <w:rFonts w:ascii="Arial" w:hAnsi="Arial" w:cs="Arial"/>
        </w:rPr>
      </w:pPr>
      <w:r w:rsidRPr="00486803">
        <w:rPr>
          <w:rFonts w:ascii="Arial" w:hAnsi="Arial" w:cs="Arial"/>
        </w:rPr>
        <w:t>[Apple, ZTE, Intel, Nokia/NSB, Ericsson, Lenovo/MM, Samsung, Panasonic, Huawei/HiSi, QC, Sony, vivo, OPPO, MediaTek]</w:t>
      </w:r>
    </w:p>
    <w:p w14:paraId="2F9B5F5D" w14:textId="34E3747F" w:rsidR="006F4097" w:rsidRPr="00486803" w:rsidRDefault="006C4D52" w:rsidP="008C1CA4">
      <w:pPr>
        <w:pStyle w:val="aff2"/>
        <w:numPr>
          <w:ilvl w:val="0"/>
          <w:numId w:val="73"/>
        </w:numPr>
        <w:ind w:firstLine="420"/>
        <w:rPr>
          <w:rFonts w:ascii="Arial" w:hAnsi="Arial" w:cs="Arial"/>
        </w:rPr>
      </w:pPr>
      <w:r w:rsidRPr="00486803">
        <w:rPr>
          <w:rFonts w:ascii="Arial" w:hAnsi="Arial" w:cs="Arial"/>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f2"/>
        <w:numPr>
          <w:ilvl w:val="1"/>
          <w:numId w:val="73"/>
        </w:numPr>
        <w:ind w:firstLine="420"/>
        <w:rPr>
          <w:rFonts w:ascii="Arial" w:hAnsi="Arial" w:cs="Arial"/>
        </w:rPr>
      </w:pPr>
      <w:r w:rsidRPr="00486803">
        <w:rPr>
          <w:rFonts w:ascii="Arial" w:hAnsi="Arial" w:cs="Arial"/>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rPr>
        <w:t>So</w:t>
      </w:r>
      <w:r w:rsidR="0051421B">
        <w:rPr>
          <w:rFonts w:ascii="Arial" w:hAnsi="Arial" w:cs="Arial"/>
        </w:rPr>
        <w:t>,</w:t>
      </w:r>
      <w:r>
        <w:rPr>
          <w:rFonts w:ascii="Arial" w:hAnsi="Arial" w:cs="Arial"/>
        </w:rPr>
        <w:t xml:space="preserve"> the functionality would be broken without K_mac.</w:t>
      </w:r>
    </w:p>
    <w:p w14:paraId="21FDF96F" w14:textId="5EB5E854" w:rsidR="0051421B" w:rsidRPr="00486803" w:rsidRDefault="00B66837" w:rsidP="0051421B">
      <w:pPr>
        <w:rPr>
          <w:rFonts w:ascii="Arial" w:hAnsi="Arial" w:cs="Arial"/>
        </w:rPr>
      </w:pPr>
      <w:r w:rsidRPr="00486803">
        <w:rPr>
          <w:rFonts w:ascii="Arial" w:hAnsi="Arial" w:cs="Arial"/>
        </w:rPr>
        <w:t xml:space="preserve">Below </w:t>
      </w:r>
      <w:r w:rsidR="0051421B" w:rsidRPr="00486803">
        <w:rPr>
          <w:rFonts w:ascii="Arial" w:hAnsi="Arial" w:cs="Arial"/>
        </w:rPr>
        <w:t>is a summary of the companies’ comments on the delay between PDCCH reception and application of new PUCCH beam:</w:t>
      </w:r>
    </w:p>
    <w:p w14:paraId="37A67F70" w14:textId="48D01550"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13</w:t>
      </w:r>
      <w:r w:rsidRPr="00AE5033">
        <w:rPr>
          <w:rFonts w:ascii="Arial" w:hAnsi="Arial" w:cs="Arial"/>
        </w:rPr>
        <w:t>] companies hold the view of interpretation 1, “28 symbols” is the absolute time between UE receives PDCCH and the time UE applies new PUCCH beam.</w:t>
      </w:r>
    </w:p>
    <w:p w14:paraId="2B88A6A8" w14:textId="2E6D6F6A"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[Apple, FGI, ZTE, Intel, Ericsson, Lenovo/MM, Samsung, Panasonic, LG</w:t>
      </w:r>
      <w:r w:rsidR="00FF358B" w:rsidRPr="00486803">
        <w:rPr>
          <w:rFonts w:ascii="Arial" w:hAnsi="Arial" w:cs="Arial"/>
        </w:rPr>
        <w:t>, InterDigital, vivo, OPPO, MediaTek</w:t>
      </w:r>
      <w:r w:rsidRPr="00486803">
        <w:rPr>
          <w:rFonts w:ascii="Arial" w:hAnsi="Arial" w:cs="Arial"/>
        </w:rPr>
        <w:t>]</w:t>
      </w:r>
    </w:p>
    <w:p w14:paraId="186ED583" w14:textId="1EFE5D9D"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w:t>
      </w:r>
      <w:r w:rsidRPr="00AE5033">
        <w:rPr>
          <w:rFonts w:ascii="Arial" w:hAnsi="Arial" w:cs="Arial"/>
        </w:rPr>
        <w:t>] compan</w:t>
      </w:r>
      <w:r w:rsidR="00FF358B" w:rsidRPr="00AE5033">
        <w:rPr>
          <w:rFonts w:ascii="Arial" w:hAnsi="Arial" w:cs="Arial"/>
        </w:rPr>
        <w:t>y</w:t>
      </w:r>
      <w:r w:rsidRPr="00AE5033">
        <w:rPr>
          <w:rFonts w:ascii="Arial" w:hAnsi="Arial" w:cs="Arial"/>
        </w:rPr>
        <w:t xml:space="preserve"> hold the view of interpretation 2.</w:t>
      </w:r>
    </w:p>
    <w:p w14:paraId="18BBB914" w14:textId="6912EEEB" w:rsidR="0051421B" w:rsidRPr="0051421B" w:rsidRDefault="0051421B" w:rsidP="008C1CA4">
      <w:pPr>
        <w:pStyle w:val="aff2"/>
        <w:numPr>
          <w:ilvl w:val="1"/>
          <w:numId w:val="74"/>
        </w:numPr>
        <w:ind w:firstLine="420"/>
        <w:rPr>
          <w:rFonts w:ascii="Arial" w:hAnsi="Arial" w:cs="Arial"/>
        </w:rPr>
      </w:pPr>
      <w:r>
        <w:rPr>
          <w:rFonts w:ascii="Arial" w:hAnsi="Arial" w:cs="Arial"/>
        </w:rPr>
        <w:t>[Nokia/NSB]</w:t>
      </w:r>
    </w:p>
    <w:p w14:paraId="7C07976C" w14:textId="77A8012F" w:rsidR="00FF358B" w:rsidRPr="00486803" w:rsidRDefault="00FF358B" w:rsidP="008C1CA4">
      <w:pPr>
        <w:pStyle w:val="aff2"/>
        <w:numPr>
          <w:ilvl w:val="0"/>
          <w:numId w:val="74"/>
        </w:numPr>
        <w:ind w:firstLine="420"/>
        <w:rPr>
          <w:rFonts w:ascii="Arial" w:hAnsi="Arial" w:cs="Arial"/>
        </w:rPr>
      </w:pPr>
      <w:r w:rsidRPr="00486803">
        <w:rPr>
          <w:rFonts w:ascii="Arial" w:hAnsi="Arial" w:cs="Arial"/>
        </w:rPr>
        <w:t>[Huawei/HiSi] hold the view of interpretation 1 but have taken the effect of TA into account, and thus essentially it becomes interpretation 2.</w:t>
      </w:r>
    </w:p>
    <w:p w14:paraId="4DDBF8CB" w14:textId="6251ED40" w:rsidR="0051421B" w:rsidRPr="00486803" w:rsidRDefault="0051421B" w:rsidP="008C1CA4">
      <w:pPr>
        <w:pStyle w:val="aff2"/>
        <w:numPr>
          <w:ilvl w:val="0"/>
          <w:numId w:val="74"/>
        </w:numPr>
        <w:ind w:firstLine="420"/>
        <w:rPr>
          <w:rFonts w:ascii="Arial" w:hAnsi="Arial" w:cs="Arial"/>
        </w:rPr>
      </w:pPr>
      <w:r w:rsidRPr="00486803">
        <w:rPr>
          <w:rFonts w:ascii="Arial" w:hAnsi="Arial" w:cs="Arial"/>
        </w:rPr>
        <w:t>[Apple, Intel] consider introducing K_offset necessary to align the timing between gNB and UE to resolve potential ambiguity issue</w:t>
      </w:r>
    </w:p>
    <w:p w14:paraId="1D10A6EF" w14:textId="3A89DB4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[ZTE] hold the view that there is no ambiguity issue.</w:t>
      </w:r>
    </w:p>
    <w:p w14:paraId="039ED44F" w14:textId="266FE98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f2"/>
        <w:numPr>
          <w:ilvl w:val="1"/>
          <w:numId w:val="74"/>
        </w:numPr>
        <w:ind w:firstLine="420"/>
        <w:rPr>
          <w:rFonts w:ascii="Arial" w:hAnsi="Arial" w:cs="Arial"/>
        </w:rPr>
      </w:pPr>
      <w:r>
        <w:rPr>
          <w:rFonts w:ascii="Arial" w:hAnsi="Arial" w:cs="Arial"/>
        </w:rPr>
        <w:t>[QC] suggest further discussion</w:t>
      </w:r>
      <w:r w:rsidR="00FF358B">
        <w:rPr>
          <w:rFonts w:ascii="Arial" w:hAnsi="Arial" w:cs="Arial"/>
        </w:rPr>
        <w:t>.</w:t>
      </w:r>
    </w:p>
    <w:p w14:paraId="1A06DB00" w14:textId="661A1D45" w:rsidR="00A97FB7" w:rsidRPr="00486803" w:rsidRDefault="00A97FB7" w:rsidP="00A97FB7">
      <w:pPr>
        <w:rPr>
          <w:rFonts w:ascii="Arial" w:hAnsi="Arial" w:cs="Arial"/>
        </w:rPr>
      </w:pPr>
      <w:r w:rsidRPr="00486803">
        <w:rPr>
          <w:rFonts w:ascii="Arial" w:hAnsi="Arial" w:cs="Arial"/>
        </w:rPr>
        <w:t>Based on the views expressed, the following proposal is made. Companies are encouraged to provide views on the proposal.</w:t>
      </w:r>
    </w:p>
    <w:p w14:paraId="140C4B9F" w14:textId="182D82BE" w:rsidR="00A97FB7" w:rsidRPr="00486803" w:rsidRDefault="00A97FB7" w:rsidP="00A97FB7">
      <w:pPr>
        <w:rPr>
          <w:rFonts w:ascii="Arial" w:hAnsi="Arial" w:cs="Arial"/>
          <w:b/>
          <w:bCs/>
          <w:highlight w:val="yellow"/>
          <w:u w:val="single"/>
        </w:rPr>
      </w:pPr>
      <w:r w:rsidRPr="00486803">
        <w:rPr>
          <w:rFonts w:ascii="Arial" w:hAnsi="Arial" w:cs="Arial"/>
          <w:b/>
          <w:bCs/>
          <w:highlight w:val="yellow"/>
          <w:u w:val="single"/>
        </w:rPr>
        <w:t>Proposal 13.3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36BDC437" w14:textId="535D97CA"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rPr>
      </w:pPr>
    </w:p>
    <w:tbl>
      <w:tblPr>
        <w:tblStyle w:val="aff7"/>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c"/>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c"/>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c"/>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c"/>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c"/>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c"/>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c"/>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c"/>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c"/>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c"/>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c"/>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c"/>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c"/>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c"/>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c"/>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c"/>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c"/>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c"/>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c"/>
              <w:spacing w:line="254" w:lineRule="auto"/>
              <w:rPr>
                <w:rFonts w:cs="Arial"/>
                <w:lang w:val="de-DE"/>
              </w:rPr>
            </w:pPr>
            <w:r w:rsidRPr="00B332AA">
              <w:rPr>
                <w:rFonts w:cs="Arial"/>
                <w:lang w:val="de-DE"/>
              </w:rPr>
              <w:t>Support</w:t>
            </w:r>
          </w:p>
        </w:tc>
      </w:tr>
      <w:tr w:rsidR="008E357E"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64EB1DA0" w:rsidR="008E357E" w:rsidRDefault="008E357E" w:rsidP="008E357E">
            <w:pPr>
              <w:pStyle w:val="ac"/>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98B813D" w14:textId="70B4EEC2" w:rsidR="008E357E" w:rsidRDefault="008E357E" w:rsidP="008E357E">
            <w:pPr>
              <w:pStyle w:val="ac"/>
              <w:spacing w:line="254" w:lineRule="auto"/>
              <w:rPr>
                <w:rFonts w:cs="Arial"/>
                <w:lang w:val="de-DE"/>
              </w:rPr>
            </w:pPr>
            <w:r>
              <w:rPr>
                <w:rFonts w:eastAsia="游明朝" w:cs="Arial"/>
                <w:lang w:val="de-DE"/>
              </w:rPr>
              <w:t>As long as the group thinks beam failure recovery is the typical case for NTN, we are fine with the proposal.</w:t>
            </w:r>
          </w:p>
        </w:tc>
      </w:tr>
      <w:tr w:rsidR="0099058E"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88805FD" w:rsidR="0099058E" w:rsidRDefault="0099058E" w:rsidP="0099058E">
            <w:pPr>
              <w:pStyle w:val="ac"/>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4B8C918" w14:textId="155AC65B" w:rsidR="0099058E" w:rsidRDefault="0099058E" w:rsidP="0099058E">
            <w:pPr>
              <w:pStyle w:val="ac"/>
              <w:spacing w:line="254" w:lineRule="auto"/>
              <w:rPr>
                <w:rFonts w:cs="Arial"/>
                <w:lang w:val="de-DE"/>
              </w:rPr>
            </w:pPr>
            <w:r>
              <w:rPr>
                <w:rFonts w:eastAsia="游明朝" w:cs="Arial"/>
                <w:lang w:val="de-DE"/>
              </w:rPr>
              <w:t xml:space="preserve">Support </w:t>
            </w:r>
          </w:p>
        </w:tc>
      </w:tr>
      <w:tr w:rsidR="00207376" w14:paraId="717B8D7A" w14:textId="77777777" w:rsidTr="00C16247">
        <w:tc>
          <w:tcPr>
            <w:tcW w:w="1795" w:type="dxa"/>
            <w:tcBorders>
              <w:top w:val="single" w:sz="4" w:space="0" w:color="auto"/>
              <w:left w:val="single" w:sz="4" w:space="0" w:color="auto"/>
              <w:bottom w:val="single" w:sz="4" w:space="0" w:color="auto"/>
              <w:right w:val="single" w:sz="4" w:space="0" w:color="auto"/>
            </w:tcBorders>
          </w:tcPr>
          <w:p w14:paraId="4ABBEFAC" w14:textId="7ACE2709" w:rsidR="00207376" w:rsidRDefault="00207376" w:rsidP="00207376">
            <w:pPr>
              <w:pStyle w:val="ac"/>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E670A1" w14:textId="51BC837F" w:rsidR="00207376" w:rsidRDefault="00207376" w:rsidP="00207376">
            <w:pPr>
              <w:pStyle w:val="ac"/>
              <w:spacing w:line="254" w:lineRule="auto"/>
              <w:rPr>
                <w:rFonts w:cs="Arial"/>
                <w:lang w:val="de-DE"/>
              </w:rPr>
            </w:pPr>
            <w:r>
              <w:rPr>
                <w:rFonts w:cs="Arial" w:hint="eastAsia"/>
                <w:lang w:val="de-DE"/>
              </w:rPr>
              <w:t>OK with the proposal</w:t>
            </w:r>
          </w:p>
        </w:tc>
      </w:tr>
      <w:tr w:rsidR="00B77A3E" w14:paraId="254855B3" w14:textId="77777777" w:rsidTr="00C16247">
        <w:tc>
          <w:tcPr>
            <w:tcW w:w="1795" w:type="dxa"/>
            <w:tcBorders>
              <w:top w:val="single" w:sz="4" w:space="0" w:color="auto"/>
              <w:left w:val="single" w:sz="4" w:space="0" w:color="auto"/>
              <w:bottom w:val="single" w:sz="4" w:space="0" w:color="auto"/>
              <w:right w:val="single" w:sz="4" w:space="0" w:color="auto"/>
            </w:tcBorders>
          </w:tcPr>
          <w:p w14:paraId="275950A9" w14:textId="492F0011" w:rsidR="00B77A3E" w:rsidRDefault="00B77A3E" w:rsidP="00B77A3E">
            <w:pPr>
              <w:pStyle w:val="ac"/>
              <w:spacing w:line="254" w:lineRule="auto"/>
              <w:rPr>
                <w:rFonts w:cs="Arial"/>
                <w:lang w:val="de-DE"/>
              </w:rPr>
            </w:pPr>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28782C4D" w14:textId="2B227899" w:rsidR="00B77A3E" w:rsidRDefault="00B77A3E" w:rsidP="00B77A3E">
            <w:pPr>
              <w:pStyle w:val="ac"/>
              <w:spacing w:line="254" w:lineRule="auto"/>
              <w:rPr>
                <w:rFonts w:cs="Arial"/>
                <w:lang w:val="de-DE"/>
              </w:rPr>
            </w:pPr>
            <w:r>
              <w:rPr>
                <w:rFonts w:cs="Arial" w:hint="eastAsia"/>
                <w:lang w:val="de-DE"/>
              </w:rPr>
              <w:t>S</w:t>
            </w:r>
            <w:r>
              <w:rPr>
                <w:rFonts w:cs="Arial"/>
                <w:lang w:val="de-DE"/>
              </w:rPr>
              <w:t>upport</w:t>
            </w:r>
          </w:p>
        </w:tc>
      </w:tr>
      <w:tr w:rsidR="00105714" w14:paraId="4A05E9D4" w14:textId="77777777" w:rsidTr="00C16247">
        <w:tc>
          <w:tcPr>
            <w:tcW w:w="1795" w:type="dxa"/>
            <w:tcBorders>
              <w:top w:val="single" w:sz="4" w:space="0" w:color="auto"/>
              <w:left w:val="single" w:sz="4" w:space="0" w:color="auto"/>
              <w:bottom w:val="single" w:sz="4" w:space="0" w:color="auto"/>
              <w:right w:val="single" w:sz="4" w:space="0" w:color="auto"/>
            </w:tcBorders>
          </w:tcPr>
          <w:p w14:paraId="7514DD8F" w14:textId="2C1D8AE4" w:rsidR="00105714" w:rsidRDefault="00105714" w:rsidP="00105714">
            <w:pPr>
              <w:pStyle w:val="ac"/>
              <w:spacing w:line="254" w:lineRule="auto"/>
              <w:rPr>
                <w:rFonts w:cs="Arial" w:hint="eastAsia"/>
                <w:lang w:val="de-DE"/>
              </w:rPr>
            </w:pPr>
            <w:r>
              <w:rPr>
                <w:rFonts w:eastAsia="游明朝" w:cs="Arial" w:hint="eastAsia"/>
              </w:rPr>
              <w:lastRenderedPageBreak/>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3C84B44E" w14:textId="04660840" w:rsidR="00105714" w:rsidRDefault="00105714" w:rsidP="00105714">
            <w:pPr>
              <w:pStyle w:val="ac"/>
              <w:spacing w:line="254" w:lineRule="auto"/>
              <w:rPr>
                <w:rFonts w:cs="Arial" w:hint="eastAsia"/>
                <w:lang w:val="de-DE"/>
              </w:rPr>
            </w:pPr>
            <w:r>
              <w:rPr>
                <w:rFonts w:eastAsia="游明朝" w:cs="Arial" w:hint="eastAsia"/>
              </w:rPr>
              <w:t>W</w:t>
            </w:r>
            <w:r>
              <w:rPr>
                <w:rFonts w:eastAsia="游明朝" w:cs="Arial"/>
              </w:rPr>
              <w:t>e support the proposal.</w:t>
            </w:r>
          </w:p>
        </w:tc>
      </w:tr>
    </w:tbl>
    <w:p w14:paraId="4FEAC79A" w14:textId="77777777" w:rsidR="00A97FB7" w:rsidRPr="006F4097" w:rsidRDefault="00A97FB7" w:rsidP="007A20C2">
      <w:pPr>
        <w:rPr>
          <w:rFonts w:ascii="Arial" w:hAnsi="Arial" w:cs="Arial"/>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rPr>
      </w:pPr>
      <w:r w:rsidRPr="00486803">
        <w:rPr>
          <w:rFonts w:ascii="Arial" w:hAnsi="Arial" w:cs="Arial"/>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rPr>
      </w:pPr>
      <w:r w:rsidRPr="00486803">
        <w:rPr>
          <w:rFonts w:ascii="Arial" w:hAnsi="Arial" w:cs="Arial"/>
        </w:rPr>
        <w:t>Note that RAN2 made the following agreement at RAN2#114-e:</w:t>
      </w:r>
    </w:p>
    <w:p w14:paraId="0A401CAE" w14:textId="77777777" w:rsidR="00577BD4" w:rsidRDefault="00577BD4" w:rsidP="00577BD4">
      <w:pPr>
        <w:rPr>
          <w:rFonts w:ascii="Arial" w:hAnsi="Arial" w:cs="Arial"/>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rPr>
      </w:pPr>
      <w:r w:rsidRPr="00486803">
        <w:rPr>
          <w:rFonts w:ascii="Arial" w:hAnsi="Arial" w:cs="Arial"/>
        </w:rPr>
        <w:t>At RAN1#10</w:t>
      </w:r>
      <w:r w:rsidR="00D9622A" w:rsidRPr="00486803">
        <w:rPr>
          <w:rFonts w:ascii="Arial" w:hAnsi="Arial" w:cs="Arial"/>
        </w:rPr>
        <w:t>5</w:t>
      </w:r>
      <w:r w:rsidRPr="00486803">
        <w:rPr>
          <w:rFonts w:ascii="Arial" w:hAnsi="Arial" w:cs="Arial"/>
        </w:rPr>
        <w:t xml:space="preserve">-e, </w:t>
      </w:r>
      <w:r w:rsidR="00D9622A" w:rsidRPr="00486803">
        <w:rPr>
          <w:rFonts w:ascii="Arial" w:hAnsi="Arial" w:cs="Arial"/>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rPr>
        <w:t>Option 1: UE specific TA: [Apple, MediaTek, CATT, Lenovo/MM(?)]</w:t>
      </w:r>
    </w:p>
    <w:p w14:paraId="236B623A"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rPr>
        <w:t>Option 2: Full TA: [ZTE, Lenovo/MM(?)]</w:t>
      </w:r>
    </w:p>
    <w:p w14:paraId="69A403A4"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rPr>
        <w:t>Option 3: UE location: [Panasonic]</w:t>
      </w:r>
    </w:p>
    <w:p w14:paraId="542C89BC" w14:textId="77777777" w:rsidR="00D9622A" w:rsidRPr="00486803" w:rsidRDefault="00D9622A" w:rsidP="00CA0E71">
      <w:pPr>
        <w:pStyle w:val="ac"/>
        <w:numPr>
          <w:ilvl w:val="1"/>
          <w:numId w:val="31"/>
        </w:numPr>
        <w:spacing w:line="256" w:lineRule="auto"/>
        <w:ind w:left="2007"/>
        <w:rPr>
          <w:rFonts w:cs="Arial"/>
          <w:highlight w:val="cyan"/>
        </w:rPr>
      </w:pPr>
      <w:r w:rsidRPr="008954B0">
        <w:rPr>
          <w:rFonts w:cs="Arial"/>
          <w:highlight w:val="cyan"/>
        </w:rPr>
        <w:t>Option 4: Difference between UE-specific K_offset and cell-specific K_offset: [CMCC]</w:t>
      </w:r>
    </w:p>
    <w:p w14:paraId="4BACE55C"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rPr>
        <w:t>Other option(s)?</w:t>
      </w:r>
    </w:p>
    <w:p w14:paraId="42E7E21F"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1: </w:t>
      </w:r>
      <w:r w:rsidRPr="008954B0">
        <w:rPr>
          <w:rFonts w:cs="Arial"/>
          <w:highlight w:val="cyan"/>
        </w:rPr>
        <w:t>Event triggered: [Apple, Panasonic, LG, Qualcomm, Xiaomi, CMCC, CATT]</w:t>
      </w:r>
    </w:p>
    <w:p w14:paraId="636F3240"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2: </w:t>
      </w:r>
      <w:r w:rsidRPr="008954B0">
        <w:rPr>
          <w:rFonts w:cs="Arial"/>
          <w:highlight w:val="cyan"/>
        </w:rPr>
        <w:t>Network request: [ZTE, Qualcomm]</w:t>
      </w:r>
    </w:p>
    <w:p w14:paraId="3BE7AE6C"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3: </w:t>
      </w:r>
      <w:r w:rsidRPr="008954B0">
        <w:rPr>
          <w:rFonts w:cs="Arial"/>
          <w:highlight w:val="cyan"/>
        </w:rPr>
        <w:t>Periodic: [Xiaomi, Lenovo/MM]</w:t>
      </w:r>
    </w:p>
    <w:p w14:paraId="421B31A9"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rPr>
        <w:t>Other option(s)?</w:t>
      </w:r>
    </w:p>
    <w:p w14:paraId="5FD1343A" w14:textId="40758F78" w:rsidR="00D9622A" w:rsidRPr="00486803" w:rsidRDefault="00D9622A" w:rsidP="0034382F">
      <w:pPr>
        <w:rPr>
          <w:rFonts w:ascii="Arial" w:hAnsi="Arial" w:cs="Arial"/>
        </w:rPr>
      </w:pPr>
      <w:r w:rsidRPr="00486803">
        <w:rPr>
          <w:rFonts w:ascii="Arial" w:hAnsi="Arial" w:cs="Arial"/>
        </w:rPr>
        <w:t xml:space="preserve">At RAN1#106-e, </w:t>
      </w:r>
      <w:r w:rsidR="00944A15" w:rsidRPr="00486803">
        <w:rPr>
          <w:rFonts w:ascii="Arial" w:hAnsi="Arial" w:cs="Arial"/>
        </w:rPr>
        <w:t xml:space="preserve">several </w:t>
      </w:r>
      <w:r w:rsidRPr="00486803">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1"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1"/>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2"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2"/>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3"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3"/>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4"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4"/>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FGI/Asia Pacific Telecom/III/ITRI, Qualcomm, Panasonic, Intel, InterDigital</w:t>
            </w:r>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rPr>
            </w:pPr>
            <w:r w:rsidRPr="00486803">
              <w:rPr>
                <w:rFonts w:ascii="Arial" w:hAnsi="Arial"/>
              </w:rPr>
              <w:lastRenderedPageBreak/>
              <w:t xml:space="preserve">Option 5: </w:t>
            </w:r>
            <w:r w:rsidR="005A1D58" w:rsidRPr="00486803">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[Huawei/HiSilicon, CATT</w:t>
            </w:r>
            <w:r w:rsidR="005A1D58" w:rsidRPr="00486803">
              <w:rPr>
                <w:rFonts w:ascii="Arial" w:hAnsi="Arial"/>
              </w:rPr>
              <w:t>, Fraunhofer IIS/Fraunhofer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rPr>
      </w:pPr>
    </w:p>
    <w:p w14:paraId="46192B1E" w14:textId="25E78225" w:rsidR="00577BD4" w:rsidRPr="00486803" w:rsidRDefault="00504904" w:rsidP="007A20C2">
      <w:pPr>
        <w:rPr>
          <w:rFonts w:ascii="Arial" w:hAnsi="Arial" w:cs="Arial"/>
        </w:rPr>
      </w:pPr>
      <w:r w:rsidRPr="00486803">
        <w:rPr>
          <w:rFonts w:ascii="Arial" w:hAnsi="Arial" w:cs="Arial"/>
        </w:rPr>
        <w:t>Several observations can be made in order.</w:t>
      </w:r>
    </w:p>
    <w:p w14:paraId="3B6643D6" w14:textId="210A18C8"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For uplink scheduling adaptation, network needs to configure UE specific K_offset</w:t>
      </w:r>
    </w:p>
    <w:p w14:paraId="1B6582B5" w14:textId="02D85123"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UE specific K_offset can be determined if UE reports its TA information</w:t>
      </w:r>
    </w:p>
    <w:p w14:paraId="0F62E2E1" w14:textId="790DBCBE"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Whether UE reports full TA, UE specific TA, difference between K_offset values, or difference between TA values is detailed signaling design</w:t>
      </w:r>
      <w:r w:rsidR="00A825C2" w:rsidRPr="00486803">
        <w:rPr>
          <w:rFonts w:ascii="Arial" w:hAnsi="Arial" w:cs="Arial"/>
        </w:rPr>
        <w:t xml:space="preserve">. It can </w:t>
      </w:r>
      <w:r w:rsidRPr="00486803">
        <w:rPr>
          <w:rFonts w:ascii="Arial" w:hAnsi="Arial" w:cs="Arial"/>
        </w:rPr>
        <w:t>be left to RAN2 to decide</w:t>
      </w:r>
      <w:r w:rsidR="00A825C2" w:rsidRPr="00486803">
        <w:rPr>
          <w:rFonts w:ascii="Arial" w:hAnsi="Arial" w:cs="Arial"/>
        </w:rPr>
        <w:t>. To reply to RAN2’s LS, it is sufficient to provide one example</w:t>
      </w:r>
      <w:r w:rsidR="009E6338" w:rsidRPr="00486803">
        <w:rPr>
          <w:rFonts w:ascii="Arial" w:hAnsi="Arial" w:cs="Arial"/>
        </w:rPr>
        <w:t xml:space="preserve"> that</w:t>
      </w:r>
      <w:r w:rsidR="00944A15" w:rsidRPr="00486803">
        <w:rPr>
          <w:rFonts w:ascii="Arial" w:hAnsi="Arial" w:cs="Arial"/>
        </w:rPr>
        <w:t>,</w:t>
      </w:r>
      <w:r w:rsidR="009E6338" w:rsidRPr="00486803">
        <w:rPr>
          <w:rFonts w:ascii="Arial" w:hAnsi="Arial" w:cs="Arial"/>
        </w:rPr>
        <w:t xml:space="preserve"> e.g., receives the majority support</w:t>
      </w:r>
    </w:p>
    <w:p w14:paraId="5F91F733" w14:textId="40CE7F2B" w:rsidR="00A825C2" w:rsidRPr="000E3B9A" w:rsidRDefault="00A825C2" w:rsidP="00504904">
      <w:pPr>
        <w:pStyle w:val="aff2"/>
        <w:numPr>
          <w:ilvl w:val="0"/>
          <w:numId w:val="67"/>
        </w:numPr>
        <w:ind w:firstLine="420"/>
        <w:rPr>
          <w:rFonts w:ascii="Arial" w:hAnsi="Arial" w:cs="Arial"/>
        </w:rPr>
      </w:pPr>
      <w:r w:rsidRPr="00486803">
        <w:rPr>
          <w:rFonts w:ascii="Arial" w:hAnsi="Arial" w:cs="Arial"/>
        </w:rPr>
        <w:t xml:space="preserve">What matters more from RAN1’s perspective is the granularity of the reported TA information. </w:t>
      </w:r>
      <w:r>
        <w:rPr>
          <w:rFonts w:ascii="Arial" w:hAnsi="Arial" w:cs="Arial"/>
        </w:rPr>
        <w:t>Several companies propose to have slot-level granularity</w:t>
      </w:r>
    </w:p>
    <w:p w14:paraId="4CF16A90" w14:textId="5B6F77E7" w:rsidR="000E3B9A" w:rsidRPr="00486803" w:rsidRDefault="000E3B9A" w:rsidP="000E3B9A">
      <w:pPr>
        <w:pStyle w:val="aff2"/>
        <w:numPr>
          <w:ilvl w:val="0"/>
          <w:numId w:val="67"/>
        </w:numPr>
        <w:ind w:firstLine="420"/>
        <w:rPr>
          <w:rFonts w:ascii="Arial" w:hAnsi="Arial" w:cs="Arial"/>
        </w:rPr>
      </w:pPr>
      <w:r w:rsidRPr="00486803">
        <w:rPr>
          <w:rFonts w:ascii="Arial" w:hAnsi="Arial" w:cs="Arial"/>
        </w:rPr>
        <w:t>On the frequency of reporting, Option 1: Event triggered, and Option 2: Network request receive more support than Option 3: Periodic</w:t>
      </w:r>
    </w:p>
    <w:p w14:paraId="1AD61196" w14:textId="314D475D" w:rsidR="009E6338" w:rsidRPr="00486803" w:rsidRDefault="00504904" w:rsidP="000E3B9A">
      <w:pPr>
        <w:pStyle w:val="aff2"/>
        <w:numPr>
          <w:ilvl w:val="0"/>
          <w:numId w:val="67"/>
        </w:numPr>
        <w:ind w:firstLine="420"/>
        <w:rPr>
          <w:rFonts w:ascii="Arial" w:hAnsi="Arial" w:cs="Arial"/>
        </w:rPr>
      </w:pPr>
      <w:r w:rsidRPr="00486803">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rPr>
      </w:pPr>
      <w:r w:rsidRPr="00486803">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rPr>
      </w:pPr>
      <w:r w:rsidRPr="00486803">
        <w:rPr>
          <w:rFonts w:ascii="Arial" w:hAnsi="Arial" w:cs="Arial"/>
        </w:rPr>
        <w:t>Therefore, Moderator suggests that we focus on answering RAN2</w:t>
      </w:r>
      <w:r w:rsidR="00956814" w:rsidRPr="00486803">
        <w:rPr>
          <w:rFonts w:ascii="Arial" w:hAnsi="Arial" w:cs="Arial"/>
        </w:rPr>
        <w:t>’s</w:t>
      </w:r>
      <w:r w:rsidRPr="00486803">
        <w:rPr>
          <w:rFonts w:ascii="Arial" w:hAnsi="Arial" w:cs="Arial"/>
        </w:rPr>
        <w:t xml:space="preserve"> questions and </w:t>
      </w:r>
      <w:r w:rsidR="009E6338" w:rsidRPr="00486803">
        <w:rPr>
          <w:rFonts w:ascii="Arial" w:hAnsi="Arial" w:cs="Arial"/>
        </w:rPr>
        <w:t xml:space="preserve">recommends that we make a conclusion as follows, which can then be used as a basis to </w:t>
      </w:r>
      <w:r w:rsidRPr="00486803">
        <w:rPr>
          <w:rFonts w:ascii="Arial" w:hAnsi="Arial" w:cs="Arial"/>
        </w:rPr>
        <w:t>draft a reply LS to</w:t>
      </w:r>
      <w:r w:rsidR="009E6338" w:rsidRPr="00486803">
        <w:rPr>
          <w:rFonts w:ascii="Arial" w:hAnsi="Arial" w:cs="Arial"/>
        </w:rPr>
        <w:t xml:space="preserve"> RAN2.</w:t>
      </w:r>
    </w:p>
    <w:p w14:paraId="0518AE82" w14:textId="77777777" w:rsidR="009E6338" w:rsidRPr="00486803" w:rsidRDefault="009E6338" w:rsidP="009E6338">
      <w:pPr>
        <w:ind w:left="567"/>
        <w:rPr>
          <w:rFonts w:ascii="Arial" w:hAnsi="Arial" w:cs="Arial"/>
          <w:i/>
          <w:iCs/>
        </w:rPr>
      </w:pPr>
      <w:r w:rsidRPr="00486803">
        <w:rPr>
          <w:rFonts w:ascii="Arial" w:hAnsi="Arial" w:cs="Arial"/>
          <w:i/>
          <w:iCs/>
        </w:rPr>
        <w:t>Proposed conclusion:</w:t>
      </w:r>
    </w:p>
    <w:p w14:paraId="2777AAB3" w14:textId="77777777" w:rsidR="000E3B9A" w:rsidRPr="00486803" w:rsidRDefault="009E6338" w:rsidP="009E6338">
      <w:pPr>
        <w:ind w:left="567"/>
        <w:rPr>
          <w:rFonts w:ascii="Arial" w:hAnsi="Arial" w:cs="Arial"/>
          <w:i/>
          <w:iCs/>
        </w:rPr>
      </w:pPr>
      <w:r w:rsidRPr="00486803">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rPr>
      </w:pPr>
      <w:r w:rsidRPr="00486803">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rPr>
      </w:pPr>
      <w:r w:rsidRPr="00486803">
        <w:rPr>
          <w:rFonts w:ascii="Arial" w:hAnsi="Arial" w:cs="Arial"/>
          <w:i/>
          <w:iCs/>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486803" w:rsidRDefault="0034382F" w:rsidP="003438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rPr>
      </w:pPr>
      <w:r w:rsidRPr="00486803">
        <w:rPr>
          <w:rFonts w:ascii="Arial" w:hAnsi="Arial" w:cs="Arial"/>
          <w:b/>
          <w:bCs/>
          <w:highlight w:val="yellow"/>
          <w:u w:val="single"/>
        </w:rPr>
        <w:t>Initial proposal 14.2 (Moderator):</w:t>
      </w:r>
    </w:p>
    <w:p w14:paraId="248FBCFA" w14:textId="5145DA85" w:rsidR="000E3B9A" w:rsidRPr="00486803" w:rsidRDefault="00956814" w:rsidP="000E3B9A">
      <w:pPr>
        <w:rPr>
          <w:rFonts w:ascii="Arial" w:hAnsi="Arial" w:cs="Arial"/>
          <w:highlight w:val="yellow"/>
        </w:rPr>
      </w:pPr>
      <w:r w:rsidRPr="00486803">
        <w:rPr>
          <w:rFonts w:ascii="Arial" w:hAnsi="Arial"/>
          <w:highlight w:val="yellow"/>
        </w:rPr>
        <w:t>Make the following as a conclusion</w:t>
      </w:r>
      <w:r w:rsidRPr="00486803">
        <w:rPr>
          <w:rFonts w:ascii="Arial" w:hAnsi="Arial" w:cs="Arial"/>
          <w:highlight w:val="yellow"/>
        </w:rPr>
        <w:t xml:space="preserve"> f</w:t>
      </w:r>
      <w:r w:rsidR="000E3B9A" w:rsidRPr="00486803">
        <w:rPr>
          <w:rFonts w:ascii="Arial" w:hAnsi="Arial" w:cs="Arial"/>
          <w:highlight w:val="yellow"/>
        </w:rPr>
        <w:t xml:space="preserve">or answering the RAN2’s </w:t>
      </w:r>
      <w:r w:rsidRPr="00486803">
        <w:rPr>
          <w:rFonts w:ascii="Arial" w:hAnsi="Arial" w:cs="Arial"/>
          <w:highlight w:val="yellow"/>
        </w:rPr>
        <w:t>question</w:t>
      </w:r>
      <w:r w:rsidR="000E3B9A" w:rsidRPr="00486803">
        <w:rPr>
          <w:rFonts w:ascii="Arial" w:hAnsi="Arial" w:cs="Arial"/>
          <w:highlight w:val="yellow"/>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rPr>
      </w:pPr>
      <w:r w:rsidRPr="00486803">
        <w:rPr>
          <w:rFonts w:ascii="Arial" w:hAnsi="Arial" w:cs="Arial"/>
          <w:i/>
          <w:iCs/>
          <w:highlight w:val="yellow"/>
        </w:rPr>
        <w:t>Detailed signaling design is up to RAN2.</w:t>
      </w:r>
    </w:p>
    <w:p w14:paraId="38EC0BF3" w14:textId="1BA20C60" w:rsidR="0034382F" w:rsidRPr="00486803"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c"/>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c"/>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c"/>
              <w:spacing w:line="254" w:lineRule="auto"/>
              <w:rPr>
                <w:rFonts w:cs="Arial"/>
              </w:rPr>
            </w:pPr>
            <w:r w:rsidRPr="00AE5033">
              <w:rPr>
                <w:rFonts w:cs="Arial"/>
              </w:rPr>
              <w:t xml:space="preserve">The only comment we have is to remove the example of (e.g.,UE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c"/>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c"/>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c"/>
              <w:spacing w:line="254" w:lineRule="auto"/>
              <w:rPr>
                <w:rFonts w:cs="Arial"/>
              </w:rPr>
            </w:pPr>
            <w:r w:rsidRPr="00486803">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ac"/>
              <w:spacing w:line="254" w:lineRule="auto"/>
              <w:rPr>
                <w:rFonts w:cs="Arial"/>
              </w:rPr>
            </w:pPr>
            <w:r w:rsidRPr="00486803">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ac"/>
              <w:spacing w:line="254" w:lineRule="auto"/>
              <w:rPr>
                <w:rFonts w:cs="Arial"/>
              </w:rPr>
            </w:pPr>
            <w:r w:rsidRPr="00AE5033">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w:t>
            </w:r>
            <w:r w:rsidRPr="00486803">
              <w:rPr>
                <w:rFonts w:cs="Arial"/>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c"/>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c"/>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c"/>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c"/>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c"/>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c"/>
              <w:spacing w:line="254" w:lineRule="auto"/>
              <w:rPr>
                <w:rFonts w:cs="Arial"/>
              </w:rPr>
            </w:pPr>
            <w:r w:rsidRPr="00486803">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c"/>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c"/>
              <w:spacing w:line="254" w:lineRule="auto"/>
              <w:rPr>
                <w:rFonts w:eastAsia="Malgun Gothic" w:cs="Arial"/>
                <w:lang w:val="de-DE"/>
              </w:rPr>
            </w:pPr>
            <w:r w:rsidRPr="00486803">
              <w:rPr>
                <w:rFonts w:eastAsia="游明朝" w:cs="Arial"/>
              </w:rPr>
              <w:t xml:space="preserve">We are ok with the proposal although our preference was location information. </w:t>
            </w:r>
            <w:r>
              <w:rPr>
                <w:rFonts w:eastAsia="游明朝"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c"/>
              <w:spacing w:line="254" w:lineRule="auto"/>
              <w:rPr>
                <w:rFonts w:eastAsia="Malgun Gothic" w:cs="Arial"/>
              </w:rPr>
            </w:pPr>
            <w:r w:rsidRPr="00486803">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c"/>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c"/>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c"/>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c"/>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c"/>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c"/>
              <w:spacing w:line="254" w:lineRule="auto"/>
              <w:rPr>
                <w:rFonts w:eastAsia="Malgun Gothic" w:cs="Arial"/>
              </w:rPr>
            </w:pPr>
            <w:r>
              <w:rPr>
                <w:rFonts w:eastAsia="游明朝" w:cs="Arial" w:hint="eastAsia"/>
              </w:rPr>
              <w:t>S</w:t>
            </w:r>
            <w:r>
              <w:rPr>
                <w:rFonts w:eastAsia="游明朝" w:cs="Arial"/>
              </w:rPr>
              <w:t>ony</w:t>
            </w:r>
          </w:p>
        </w:tc>
        <w:tc>
          <w:tcPr>
            <w:tcW w:w="7834" w:type="dxa"/>
          </w:tcPr>
          <w:p w14:paraId="3DFC1642" w14:textId="77777777" w:rsidR="00B159A7" w:rsidRPr="00486803" w:rsidRDefault="00B159A7" w:rsidP="006F4097">
            <w:pPr>
              <w:pStyle w:val="ac"/>
              <w:spacing w:line="254" w:lineRule="auto"/>
              <w:rPr>
                <w:rFonts w:eastAsia="Malgun Gothic" w:cs="Arial"/>
              </w:rPr>
            </w:pPr>
            <w:r w:rsidRPr="00486803">
              <w:rPr>
                <w:rFonts w:eastAsia="游明朝" w:cs="Arial" w:hint="eastAsia"/>
              </w:rPr>
              <w:t>W</w:t>
            </w:r>
            <w:r w:rsidRPr="00486803">
              <w:rPr>
                <w:rFonts w:eastAsia="游明朝" w:cs="Arial"/>
              </w:rPr>
              <w:t xml:space="preserve">e support the proposal but we also think </w:t>
            </w:r>
            <w:r w:rsidRPr="00486803">
              <w:rPr>
                <w:rFonts w:cs="Arial"/>
              </w:rPr>
              <w:t>the example of (e.g.,UE specific TA)</w:t>
            </w:r>
            <w:r w:rsidRPr="00486803">
              <w:rPr>
                <w:rFonts w:eastAsia="游明朝"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c"/>
              <w:spacing w:line="254" w:lineRule="auto"/>
              <w:rPr>
                <w:rFonts w:eastAsia="游明朝" w:cs="Arial"/>
              </w:rPr>
            </w:pPr>
            <w:r>
              <w:rPr>
                <w:rFonts w:eastAsia="游明朝" w:cs="Arial"/>
              </w:rPr>
              <w:t>InterDigital</w:t>
            </w:r>
          </w:p>
        </w:tc>
        <w:tc>
          <w:tcPr>
            <w:tcW w:w="7834" w:type="dxa"/>
          </w:tcPr>
          <w:p w14:paraId="7EE429D8" w14:textId="77777777" w:rsidR="00B159A7" w:rsidRDefault="00B159A7" w:rsidP="006F4097">
            <w:pPr>
              <w:pStyle w:val="ac"/>
              <w:spacing w:line="254" w:lineRule="auto"/>
              <w:rPr>
                <w:rFonts w:eastAsia="游明朝" w:cs="Arial"/>
              </w:rPr>
            </w:pPr>
            <w:r>
              <w:rPr>
                <w:rFonts w:eastAsia="游明朝"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c"/>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c"/>
              <w:spacing w:line="254" w:lineRule="auto"/>
              <w:rPr>
                <w:rFonts w:cs="Arial"/>
              </w:rPr>
            </w:pPr>
            <w:r w:rsidRPr="00AE5033">
              <w:rPr>
                <w:rFonts w:cs="Arial" w:hint="eastAsia"/>
              </w:rPr>
              <w:t>W</w:t>
            </w:r>
            <w:r w:rsidRPr="00AE5033">
              <w:rPr>
                <w:rFonts w:cs="Arial"/>
              </w:rPr>
              <w:t>e have the same concern with Apple and ZTE that example of (e.g.,UE specific TA) may mislead the discussion in other WGs.</w:t>
            </w:r>
          </w:p>
          <w:p w14:paraId="68022DF0" w14:textId="77777777" w:rsidR="00B159A7" w:rsidRPr="00AE5033" w:rsidRDefault="00B159A7" w:rsidP="006F4097">
            <w:pPr>
              <w:pStyle w:val="ac"/>
              <w:spacing w:line="254" w:lineRule="auto"/>
              <w:rPr>
                <w:rFonts w:cs="Arial"/>
              </w:rPr>
            </w:pPr>
            <w:r w:rsidRPr="00AE5033">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c"/>
              <w:spacing w:line="254" w:lineRule="auto"/>
              <w:rPr>
                <w:rFonts w:cs="Arial"/>
              </w:rPr>
            </w:pPr>
            <w:r>
              <w:rPr>
                <w:rFonts w:eastAsia="游明朝" w:cs="Arial"/>
              </w:rPr>
              <w:t>Fraunhofer</w:t>
            </w:r>
          </w:p>
        </w:tc>
        <w:tc>
          <w:tcPr>
            <w:tcW w:w="7834" w:type="dxa"/>
          </w:tcPr>
          <w:p w14:paraId="458017D7" w14:textId="77777777" w:rsidR="00B159A7" w:rsidRDefault="00B159A7" w:rsidP="006F4097">
            <w:pPr>
              <w:pStyle w:val="ac"/>
              <w:spacing w:line="254" w:lineRule="auto"/>
              <w:rPr>
                <w:rFonts w:cs="Arial"/>
              </w:rPr>
            </w:pPr>
            <w:r>
              <w:rPr>
                <w:rFonts w:eastAsia="游明朝"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c"/>
              <w:spacing w:line="254" w:lineRule="auto"/>
              <w:rPr>
                <w:rFonts w:eastAsia="游明朝" w:cs="Arial"/>
              </w:rPr>
            </w:pPr>
            <w:r>
              <w:rPr>
                <w:rFonts w:eastAsia="游明朝" w:cs="Arial"/>
              </w:rPr>
              <w:t>MediaTek</w:t>
            </w:r>
          </w:p>
        </w:tc>
        <w:tc>
          <w:tcPr>
            <w:tcW w:w="7834" w:type="dxa"/>
          </w:tcPr>
          <w:p w14:paraId="278B661B" w14:textId="77777777" w:rsidR="00B159A7" w:rsidRDefault="00B159A7" w:rsidP="006F4097">
            <w:pPr>
              <w:pStyle w:val="ac"/>
              <w:spacing w:line="254" w:lineRule="auto"/>
              <w:rPr>
                <w:rFonts w:eastAsia="游明朝" w:cs="Arial"/>
              </w:rPr>
            </w:pPr>
            <w:r>
              <w:rPr>
                <w:rFonts w:eastAsia="游明朝" w:cs="Arial"/>
              </w:rPr>
              <w:t>Support</w:t>
            </w:r>
          </w:p>
        </w:tc>
      </w:tr>
    </w:tbl>
    <w:p w14:paraId="32C1926C" w14:textId="297625BC" w:rsidR="0034382F" w:rsidRDefault="0034382F" w:rsidP="007A20C2">
      <w:pPr>
        <w:rPr>
          <w:highlight w:val="cyan"/>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rPr>
      </w:pPr>
    </w:p>
    <w:p w14:paraId="1BFD1638" w14:textId="4B1F3478" w:rsidR="00B159A7" w:rsidRPr="00486803" w:rsidRDefault="00B159A7" w:rsidP="00B159A7">
      <w:pPr>
        <w:rPr>
          <w:rFonts w:ascii="Arial" w:hAnsi="Arial" w:cs="Arial"/>
        </w:rPr>
      </w:pPr>
      <w:r w:rsidRPr="00486803">
        <w:rPr>
          <w:rFonts w:ascii="Arial" w:hAnsi="Arial" w:cs="Arial"/>
        </w:rPr>
        <w:t>Below is a summary of the companies’ comments:</w:t>
      </w:r>
    </w:p>
    <w:p w14:paraId="574A13B8" w14:textId="77777777" w:rsidR="00B159A7" w:rsidRPr="00AE5033" w:rsidRDefault="00B159A7" w:rsidP="008C1CA4">
      <w:pPr>
        <w:pStyle w:val="aff2"/>
        <w:numPr>
          <w:ilvl w:val="0"/>
          <w:numId w:val="68"/>
        </w:numPr>
        <w:ind w:firstLine="420"/>
        <w:rPr>
          <w:rFonts w:ascii="Arial" w:hAnsi="Arial" w:cs="Arial"/>
        </w:rPr>
      </w:pPr>
      <w:r w:rsidRPr="00AE5033">
        <w:rPr>
          <w:rFonts w:ascii="Arial" w:hAnsi="Arial" w:cs="Arial"/>
        </w:rPr>
        <w:t>[18] companies support / are generally fine with the proposal 14.2 in the feature lead summary.</w:t>
      </w:r>
    </w:p>
    <w:p w14:paraId="4FE36E95"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[Apple, FGI, Xiaomi, Intel, OPPO, Nokia/NSB, Ericsson, Lenovo/MM, Samsung, Panasonic, CAICT, LG, QC, Sony, InterDigital, CMCC, Fraunhofer, MediaTek]</w:t>
      </w:r>
    </w:p>
    <w:p w14:paraId="631623D1"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 xml:space="preserve">[Apple, CMCC] suggest removing the example of (e.g., UE specific TA). </w:t>
      </w:r>
    </w:p>
    <w:p w14:paraId="6368F306"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The below updated proposal removes the example.</w:t>
      </w:r>
    </w:p>
    <w:p w14:paraId="4C400ED0"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f2"/>
        <w:numPr>
          <w:ilvl w:val="1"/>
          <w:numId w:val="68"/>
        </w:numPr>
        <w:ind w:firstLine="420"/>
        <w:rPr>
          <w:rFonts w:ascii="Arial" w:hAnsi="Arial" w:cs="Arial"/>
        </w:rPr>
      </w:pPr>
      <w:r w:rsidRPr="00486803">
        <w:rPr>
          <w:rFonts w:ascii="Arial" w:hAnsi="Arial" w:cs="Arial"/>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rPr>
        <w:t>The final decision can be up to RAN2.</w:t>
      </w:r>
    </w:p>
    <w:p w14:paraId="1B9EC56E"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[Huawei/HiSi] prefers to have the discussion in RAN1 regarding the content of the reporting scheme.</w:t>
      </w:r>
    </w:p>
    <w:p w14:paraId="2FE48B28" w14:textId="4FC398BA"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rPr>
      </w:pPr>
      <w:r w:rsidRPr="00486803">
        <w:rPr>
          <w:rFonts w:ascii="Arial" w:hAnsi="Arial" w:cs="Arial"/>
        </w:rPr>
        <w:t xml:space="preserve">Based on the views expressed, the following proposal </w:t>
      </w:r>
      <w:r w:rsidR="00C16247" w:rsidRPr="00486803">
        <w:rPr>
          <w:rFonts w:ascii="Arial" w:hAnsi="Arial" w:cs="Arial"/>
        </w:rPr>
        <w:t>was</w:t>
      </w:r>
      <w:r w:rsidRPr="00486803">
        <w:rPr>
          <w:rFonts w:ascii="Arial" w:hAnsi="Arial" w:cs="Arial"/>
        </w:rPr>
        <w:t xml:space="preserve"> made and discussed in the email reflector:</w:t>
      </w:r>
    </w:p>
    <w:p w14:paraId="6DBB4EE7" w14:textId="77777777" w:rsidR="00B159A7" w:rsidRPr="00486803" w:rsidRDefault="00B159A7" w:rsidP="00B159A7">
      <w:pPr>
        <w:ind w:left="567"/>
        <w:rPr>
          <w:rFonts w:ascii="Arial" w:hAnsi="Arial" w:cs="Arial"/>
          <w:highlight w:val="yellow"/>
        </w:rPr>
      </w:pPr>
      <w:r w:rsidRPr="00486803">
        <w:rPr>
          <w:rFonts w:ascii="Arial" w:hAnsi="Arial" w:cs="Arial"/>
          <w:highlight w:val="yellow"/>
        </w:rPr>
        <w:t>Proposal 5 – v0</w:t>
      </w:r>
    </w:p>
    <w:p w14:paraId="2B398BE5" w14:textId="0BB59CF0" w:rsidR="00B159A7" w:rsidRPr="00486803" w:rsidRDefault="00B159A7" w:rsidP="00B159A7">
      <w:pPr>
        <w:ind w:left="567"/>
        <w:rPr>
          <w:rFonts w:ascii="Arial" w:hAnsi="Arial" w:cs="Arial"/>
          <w:highlight w:val="yellow"/>
        </w:rPr>
      </w:pPr>
      <w:r w:rsidRPr="00486803">
        <w:rPr>
          <w:rFonts w:ascii="Arial" w:hAnsi="Arial" w:cs="Arial"/>
          <w:highlight w:val="yellow"/>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rPr>
      </w:pPr>
      <w:r w:rsidRPr="00486803">
        <w:rPr>
          <w:rFonts w:ascii="Arial" w:hAnsi="Arial" w:cs="Arial"/>
          <w:i/>
          <w:iCs/>
          <w:highlight w:val="yellow"/>
        </w:rPr>
        <w:t>Detailed signaling design is up to RAN2.</w:t>
      </w:r>
    </w:p>
    <w:p w14:paraId="66FAE0ED" w14:textId="1DC702F2" w:rsidR="00B159A7" w:rsidRPr="00C16247" w:rsidRDefault="00B159A7" w:rsidP="007A20C2">
      <w:pPr>
        <w:rPr>
          <w:rFonts w:ascii="Arial" w:eastAsia="Calibri" w:hAnsi="Arial" w:cs="Arial"/>
          <w:lang w:val="x-none"/>
        </w:rPr>
      </w:pPr>
    </w:p>
    <w:p w14:paraId="630B9176" w14:textId="77777777" w:rsidR="00C16247" w:rsidRPr="00C16247" w:rsidRDefault="00C16247" w:rsidP="007A20C2">
      <w:pPr>
        <w:rPr>
          <w:rFonts w:ascii="Arial" w:eastAsia="Calibri" w:hAnsi="Arial" w:cs="Arial"/>
          <w:lang w:val="x-none"/>
        </w:rPr>
      </w:pPr>
      <w:r w:rsidRPr="00C16247">
        <w:rPr>
          <w:rFonts w:ascii="Arial" w:eastAsia="Calibri" w:hAnsi="Arial" w:cs="Arial"/>
          <w:lang w:val="x-none"/>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rPr>
      </w:pPr>
      <w:r w:rsidRPr="00C16247">
        <w:rPr>
          <w:rFonts w:ascii="Arial" w:eastAsia="Calibri" w:hAnsi="Arial" w:cs="Arial"/>
          <w:lang w:val="x-none"/>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rPr>
        <w:lastRenderedPageBreak/>
        <w:t>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rPr>
      </w:pPr>
      <w:r w:rsidRPr="00486803">
        <w:rPr>
          <w:rFonts w:ascii="Arial" w:hAnsi="Arial" w:cs="Arial"/>
        </w:rPr>
        <w:t>Based on the views expressed, the following proposal is made. Companies are encouraged to provide views on the proposal.</w:t>
      </w:r>
    </w:p>
    <w:p w14:paraId="512F5777" w14:textId="77777777" w:rsidR="00EF651F" w:rsidRPr="00486803" w:rsidRDefault="00C16247" w:rsidP="00EF651F">
      <w:pPr>
        <w:rPr>
          <w:rFonts w:ascii="Arial" w:hAnsi="Arial" w:cs="Arial"/>
          <w:b/>
          <w:bCs/>
          <w:highlight w:val="yellow"/>
          <w:u w:val="single"/>
        </w:rPr>
      </w:pPr>
      <w:r w:rsidRPr="00486803">
        <w:rPr>
          <w:rFonts w:ascii="Arial" w:hAnsi="Arial" w:cs="Arial"/>
          <w:b/>
          <w:bCs/>
          <w:highlight w:val="yellow"/>
          <w:u w:val="single"/>
        </w:rPr>
        <w:t>Proposal 14.3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5B9676C8" w14:textId="2D857E99"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UE specific TA </w:t>
      </w:r>
    </w:p>
    <w:p w14:paraId="4D84D459" w14:textId="33EEB54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Full TA </w:t>
      </w:r>
    </w:p>
    <w:p w14:paraId="71AA8076" w14:textId="069241B0"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3: UE location </w:t>
      </w:r>
    </w:p>
    <w:p w14:paraId="22BB9538" w14:textId="4052AE76"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4: Difference between UE-specific K_offset and cell-specific K_offset </w:t>
      </w:r>
    </w:p>
    <w:p w14:paraId="5F224256" w14:textId="77777777"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6: Differential indication</w:t>
      </w:r>
    </w:p>
    <w:p w14:paraId="0967DADB" w14:textId="3AE1B355"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For the option(s) you support in Question 1), what is the granularity/unit for the reported information?</w:t>
      </w:r>
    </w:p>
    <w:p w14:paraId="314505A2" w14:textId="057234FF"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Event triggered </w:t>
      </w:r>
    </w:p>
    <w:p w14:paraId="78AFA570" w14:textId="078B56AD"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Network request </w:t>
      </w:r>
    </w:p>
    <w:p w14:paraId="0E61AAE6" w14:textId="7E04570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3: Periodic</w:t>
      </w:r>
    </w:p>
    <w:p w14:paraId="53ED4571" w14:textId="77777777" w:rsidR="00EF651F" w:rsidRDefault="00EF651F" w:rsidP="00C16247">
      <w:pPr>
        <w:rPr>
          <w:rFonts w:ascii="Arial" w:hAnsi="Arial" w:cs="Arial"/>
        </w:rPr>
      </w:pPr>
    </w:p>
    <w:tbl>
      <w:tblPr>
        <w:tblStyle w:val="aff7"/>
        <w:tblW w:w="0" w:type="auto"/>
        <w:tblLook w:val="04A0" w:firstRow="1" w:lastRow="0" w:firstColumn="1" w:lastColumn="0" w:noHBand="0" w:noVBand="1"/>
      </w:tblPr>
      <w:tblGrid>
        <w:gridCol w:w="1314"/>
        <w:gridCol w:w="8315"/>
      </w:tblGrid>
      <w:tr w:rsidR="00C16247" w14:paraId="04B1C4F0" w14:textId="77777777" w:rsidTr="001F269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c"/>
              <w:spacing w:line="254" w:lineRule="auto"/>
              <w:rPr>
                <w:rFonts w:cs="Arial"/>
                <w:lang w:val="de-DE"/>
              </w:rPr>
            </w:pPr>
            <w:r>
              <w:rPr>
                <w:rFonts w:cs="Arial"/>
                <w:lang w:val="de-DE"/>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c"/>
              <w:spacing w:line="254" w:lineRule="auto"/>
              <w:rPr>
                <w:rFonts w:cs="Arial"/>
                <w:lang w:val="de-DE"/>
              </w:rPr>
            </w:pPr>
            <w:r>
              <w:rPr>
                <w:rFonts w:cs="Arial"/>
                <w:lang w:val="de-DE"/>
              </w:rPr>
              <w:t>Comments</w:t>
            </w:r>
          </w:p>
        </w:tc>
      </w:tr>
      <w:tr w:rsidR="00C16247" w:rsidRPr="00147FAE" w14:paraId="407FFAC6" w14:textId="77777777" w:rsidTr="001F2694">
        <w:tc>
          <w:tcPr>
            <w:tcW w:w="1314"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c"/>
              <w:spacing w:line="254" w:lineRule="auto"/>
              <w:rPr>
                <w:rFonts w:cs="Arial"/>
                <w:lang w:val="de-DE"/>
              </w:rPr>
            </w:pPr>
            <w:r>
              <w:rPr>
                <w:rFonts w:cs="Arial"/>
                <w:lang w:val="de-DE"/>
              </w:rPr>
              <w:t>MediaTek</w:t>
            </w:r>
          </w:p>
        </w:tc>
        <w:tc>
          <w:tcPr>
            <w:tcW w:w="8315"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c"/>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c"/>
              <w:spacing w:line="254" w:lineRule="auto"/>
              <w:rPr>
                <w:rFonts w:cs="Arial"/>
                <w:lang w:val="de-DE"/>
              </w:rPr>
            </w:pPr>
          </w:p>
          <w:p w14:paraId="44BC2E0E" w14:textId="056261F0" w:rsidR="00C16247" w:rsidRDefault="006C22A1" w:rsidP="00C16247">
            <w:pPr>
              <w:pStyle w:val="ac"/>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c"/>
            </w:pPr>
            <w:r w:rsidRPr="00486803">
              <w:t>Option a: A smaller K</w:t>
            </w:r>
            <w:r w:rsidRPr="00486803">
              <w:rPr>
                <w:vertAlign w:val="subscript"/>
              </w:rPr>
              <w:t>offset</w:t>
            </w:r>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c"/>
            </w:pPr>
            <w:r w:rsidRPr="00486803">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ac"/>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c"/>
            </w:pPr>
            <w:r w:rsidRPr="00AE5033">
              <w:t xml:space="preserve">Option d,e,f It may save one bit signaling but increases the implementation complexity in the device and eNB. </w:t>
            </w:r>
            <w:r w:rsidRPr="00486803">
              <w:t xml:space="preserve">It seems also to complicate the discussion on K_offset value </w:t>
            </w:r>
            <w:r w:rsidRPr="00486803">
              <w:lastRenderedPageBreak/>
              <w:t xml:space="preserve">determination. </w:t>
            </w:r>
          </w:p>
          <w:p w14:paraId="788B68F6" w14:textId="38B320C9" w:rsidR="006C22A1" w:rsidRDefault="006C22A1" w:rsidP="00C16247">
            <w:pPr>
              <w:pStyle w:val="ac"/>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c"/>
              <w:spacing w:line="254" w:lineRule="auto"/>
              <w:rPr>
                <w:rFonts w:cs="Arial"/>
                <w:lang w:val="de-DE"/>
              </w:rPr>
            </w:pPr>
            <w:r>
              <w:rPr>
                <w:rFonts w:cs="Arial"/>
                <w:lang w:val="de-DE"/>
              </w:rPr>
              <w:t>On 3)</w:t>
            </w:r>
          </w:p>
          <w:p w14:paraId="5E672347" w14:textId="686030E0" w:rsidR="008E71A8" w:rsidRPr="00486803" w:rsidRDefault="008E71A8" w:rsidP="008E71A8">
            <w:pPr>
              <w:pStyle w:val="ac"/>
              <w:rPr>
                <w:color w:val="000000"/>
              </w:rPr>
            </w:pPr>
            <w:r w:rsidRPr="00AE5033">
              <w:rPr>
                <w:color w:val="000000"/>
                <w:u w:val="single"/>
              </w:rPr>
              <w:t>Option 1 Event triggered</w:t>
            </w:r>
            <w:r w:rsidRPr="00AE5033">
              <w:rPr>
                <w:color w:val="000000"/>
              </w:rPr>
              <w:t xml:space="preserve">: fit autonomous decision by the UE to send the TA report, as the UE knows when its autonomously calculated UE-specific TA has changed by half subframe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c"/>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c"/>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1F2694">
        <w:tc>
          <w:tcPr>
            <w:tcW w:w="1314"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c"/>
              <w:spacing w:line="254" w:lineRule="auto"/>
              <w:rPr>
                <w:rFonts w:cs="Arial"/>
                <w:lang w:val="de-DE"/>
              </w:rPr>
            </w:pPr>
            <w:r>
              <w:rPr>
                <w:rFonts w:cs="Arial"/>
                <w:lang w:val="de-DE"/>
              </w:rPr>
              <w:lastRenderedPageBreak/>
              <w:t>InterDigital</w:t>
            </w:r>
          </w:p>
        </w:tc>
        <w:tc>
          <w:tcPr>
            <w:tcW w:w="8315"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c"/>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c"/>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c"/>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1F2694">
        <w:tc>
          <w:tcPr>
            <w:tcW w:w="1314"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c"/>
              <w:spacing w:line="254" w:lineRule="auto"/>
              <w:rPr>
                <w:rFonts w:cs="Arial"/>
                <w:lang w:val="de-DE"/>
              </w:rPr>
            </w:pPr>
            <w:r>
              <w:rPr>
                <w:rFonts w:cs="Arial"/>
                <w:lang w:val="de-DE"/>
              </w:rPr>
              <w:t>Apple</w:t>
            </w:r>
          </w:p>
        </w:tc>
        <w:tc>
          <w:tcPr>
            <w:tcW w:w="8315"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c"/>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c"/>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c"/>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c"/>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1F2694">
        <w:tc>
          <w:tcPr>
            <w:tcW w:w="1314"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8315"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c"/>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1F2694">
        <w:tc>
          <w:tcPr>
            <w:tcW w:w="1314"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1F2694">
        <w:tc>
          <w:tcPr>
            <w:tcW w:w="1314"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c"/>
              <w:spacing w:line="254" w:lineRule="auto"/>
              <w:rPr>
                <w:rFonts w:cs="Arial"/>
                <w:lang w:val="de-DE"/>
              </w:rPr>
            </w:pPr>
            <w:r>
              <w:rPr>
                <w:rFonts w:cs="Arial" w:hint="eastAsia"/>
                <w:lang w:val="de-DE"/>
              </w:rPr>
              <w:lastRenderedPageBreak/>
              <w:t>H</w:t>
            </w:r>
            <w:r>
              <w:rPr>
                <w:rFonts w:cs="Arial"/>
                <w:lang w:val="de-DE"/>
              </w:rPr>
              <w:t>uawei, HiSilicon</w:t>
            </w:r>
          </w:p>
        </w:tc>
        <w:tc>
          <w:tcPr>
            <w:tcW w:w="8315"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c"/>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c"/>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c"/>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c"/>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c"/>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c"/>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1F2694">
        <w:tc>
          <w:tcPr>
            <w:tcW w:w="1314"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15"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c"/>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c"/>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c"/>
              <w:spacing w:line="254" w:lineRule="auto"/>
            </w:pPr>
            <w:r w:rsidRPr="00486803">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c"/>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1F2694">
        <w:tc>
          <w:tcPr>
            <w:tcW w:w="1314"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c"/>
              <w:spacing w:line="254" w:lineRule="auto"/>
              <w:rPr>
                <w:rFonts w:cs="Arial"/>
                <w:lang w:val="de-DE"/>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c"/>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1F2694">
        <w:tc>
          <w:tcPr>
            <w:tcW w:w="1314"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c"/>
              <w:spacing w:line="254" w:lineRule="auto"/>
              <w:rPr>
                <w:rFonts w:cs="Arial"/>
                <w:lang w:val="de-DE"/>
              </w:rPr>
            </w:pPr>
            <w:r>
              <w:rPr>
                <w:rFonts w:cs="Arial"/>
                <w:lang w:val="de-DE"/>
              </w:rPr>
              <w:t>QC</w:t>
            </w:r>
          </w:p>
        </w:tc>
        <w:tc>
          <w:tcPr>
            <w:tcW w:w="8315"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c"/>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c"/>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c"/>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1F2694">
        <w:tc>
          <w:tcPr>
            <w:tcW w:w="1314"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c"/>
              <w:spacing w:line="254" w:lineRule="auto"/>
              <w:rPr>
                <w:rFonts w:cs="Arial"/>
                <w:lang w:val="de-DE"/>
              </w:rPr>
            </w:pPr>
            <w:r>
              <w:rPr>
                <w:rFonts w:cs="Arial"/>
                <w:lang w:val="de-DE"/>
              </w:rPr>
              <w:lastRenderedPageBreak/>
              <w:t>Intel</w:t>
            </w:r>
          </w:p>
        </w:tc>
        <w:tc>
          <w:tcPr>
            <w:tcW w:w="8315"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c"/>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c"/>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c"/>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1F2694">
        <w:tc>
          <w:tcPr>
            <w:tcW w:w="1314" w:type="dxa"/>
          </w:tcPr>
          <w:p w14:paraId="6C35AC23" w14:textId="77777777" w:rsidR="00B773B6" w:rsidRDefault="00B773B6" w:rsidP="00B13075">
            <w:pPr>
              <w:pStyle w:val="ac"/>
              <w:spacing w:line="254" w:lineRule="auto"/>
              <w:rPr>
                <w:rFonts w:cs="Arial"/>
                <w:lang w:val="de-DE"/>
              </w:rPr>
            </w:pPr>
            <w:r>
              <w:rPr>
                <w:rFonts w:cs="Arial" w:hint="eastAsia"/>
                <w:lang w:val="de-DE"/>
              </w:rPr>
              <w:t>LG</w:t>
            </w:r>
          </w:p>
        </w:tc>
        <w:tc>
          <w:tcPr>
            <w:tcW w:w="8315" w:type="dxa"/>
          </w:tcPr>
          <w:p w14:paraId="6219990C" w14:textId="77777777" w:rsidR="00B773B6" w:rsidRDefault="00B773B6" w:rsidP="00B13075">
            <w:pPr>
              <w:pStyle w:val="ac"/>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c"/>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c"/>
              <w:numPr>
                <w:ilvl w:val="0"/>
                <w:numId w:val="115"/>
              </w:numPr>
              <w:spacing w:line="254" w:lineRule="auto"/>
              <w:rPr>
                <w:rFonts w:cs="Arial"/>
                <w:lang w:val="de-DE"/>
              </w:rPr>
            </w:pPr>
            <w:r>
              <w:rPr>
                <w:rFonts w:cs="Arial"/>
                <w:lang w:val="de-DE"/>
              </w:rPr>
              <w:t xml:space="preserve">All options can be supported. </w:t>
            </w:r>
          </w:p>
        </w:tc>
      </w:tr>
      <w:tr w:rsidR="000E4102" w14:paraId="37FB7733" w14:textId="77777777" w:rsidTr="001F2694">
        <w:tc>
          <w:tcPr>
            <w:tcW w:w="1314" w:type="dxa"/>
          </w:tcPr>
          <w:p w14:paraId="14AD0A57" w14:textId="1DCD5A7F"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8315" w:type="dxa"/>
          </w:tcPr>
          <w:p w14:paraId="41FC8098" w14:textId="77777777" w:rsidR="000E4102" w:rsidRDefault="000E4102" w:rsidP="000E4102">
            <w:pPr>
              <w:pStyle w:val="ac"/>
              <w:spacing w:line="254" w:lineRule="auto"/>
              <w:rPr>
                <w:rFonts w:cs="Arial"/>
                <w:lang w:val="de-DE"/>
              </w:rPr>
            </w:pPr>
            <w:r>
              <w:rPr>
                <w:rFonts w:cs="Arial"/>
                <w:lang w:val="de-DE"/>
              </w:rPr>
              <w:t>For 1), we prefer option 5. Support the differential value might have the benefit of overhead reduction and finer granirality indication compared to option 1/2. For option 6, not sure about the exact mechanism.</w:t>
            </w:r>
          </w:p>
          <w:p w14:paraId="4D4F742C" w14:textId="7D8BC6EE" w:rsidR="000E4102" w:rsidRDefault="000E4102" w:rsidP="000E4102">
            <w:pPr>
              <w:pStyle w:val="ac"/>
              <w:spacing w:line="254" w:lineRule="auto"/>
              <w:rPr>
                <w:rFonts w:cs="Arial"/>
                <w:lang w:val="de-DE"/>
              </w:rPr>
            </w:pPr>
            <w:r>
              <w:rPr>
                <w:rFonts w:cs="Arial"/>
                <w:lang w:val="de-DE"/>
              </w:rPr>
              <w:t>For 2) the granunarity should be slot (half slot) level</w:t>
            </w:r>
          </w:p>
          <w:p w14:paraId="4D7260E1" w14:textId="1D53E3E5" w:rsidR="000E4102" w:rsidRDefault="000E4102" w:rsidP="000E4102">
            <w:pPr>
              <w:pStyle w:val="ac"/>
              <w:spacing w:line="254" w:lineRule="auto"/>
              <w:rPr>
                <w:rFonts w:cs="Arial"/>
                <w:lang w:val="de-DE"/>
              </w:rPr>
            </w:pPr>
            <w:r>
              <w:rPr>
                <w:rFonts w:cs="Arial"/>
                <w:lang w:val="de-DE"/>
              </w:rPr>
              <w:t xml:space="preserve">For 3) </w:t>
            </w:r>
            <w:r w:rsidR="006714D3">
              <w:rPr>
                <w:rFonts w:cs="Arial"/>
                <w:lang w:val="de-DE"/>
              </w:rPr>
              <w:t>A</w:t>
            </w:r>
            <w:r>
              <w:rPr>
                <w:rFonts w:cs="Arial"/>
                <w:lang w:val="de-DE"/>
              </w:rPr>
              <w:t>t least option 1 and 3 should be cupported.</w:t>
            </w:r>
          </w:p>
        </w:tc>
      </w:tr>
      <w:tr w:rsidR="001F2694" w14:paraId="617E8EED" w14:textId="77777777" w:rsidTr="001F2694">
        <w:tc>
          <w:tcPr>
            <w:tcW w:w="1314" w:type="dxa"/>
          </w:tcPr>
          <w:p w14:paraId="24EE4409" w14:textId="77777777" w:rsidR="001F2694" w:rsidRDefault="001F2694" w:rsidP="00BD2728">
            <w:pPr>
              <w:pStyle w:val="ac"/>
              <w:spacing w:line="254" w:lineRule="auto"/>
              <w:rPr>
                <w:rFonts w:cs="Arial"/>
                <w:lang w:val="de-DE"/>
              </w:rPr>
            </w:pPr>
            <w:r>
              <w:rPr>
                <w:rFonts w:cs="Arial" w:hint="eastAsia"/>
                <w:lang w:val="de-DE"/>
              </w:rPr>
              <w:t>C</w:t>
            </w:r>
            <w:r>
              <w:rPr>
                <w:rFonts w:cs="Arial"/>
                <w:lang w:val="de-DE"/>
              </w:rPr>
              <w:t>AICT</w:t>
            </w:r>
          </w:p>
        </w:tc>
        <w:tc>
          <w:tcPr>
            <w:tcW w:w="8315" w:type="dxa"/>
          </w:tcPr>
          <w:p w14:paraId="63B4E11D" w14:textId="77777777" w:rsidR="001F2694" w:rsidRDefault="001F2694" w:rsidP="00BD2728">
            <w:pPr>
              <w:pStyle w:val="ac"/>
              <w:numPr>
                <w:ilvl w:val="0"/>
                <w:numId w:val="118"/>
              </w:numPr>
              <w:spacing w:line="254" w:lineRule="auto"/>
              <w:rPr>
                <w:rFonts w:cs="Arial"/>
                <w:lang w:val="de-DE"/>
              </w:rPr>
            </w:pPr>
            <w:r>
              <w:rPr>
                <w:rFonts w:cs="Arial"/>
                <w:lang w:val="de-DE"/>
              </w:rPr>
              <w:t>Option 1</w:t>
            </w:r>
            <w:r>
              <w:rPr>
                <w:rFonts w:cs="Arial" w:hint="eastAsia"/>
                <w:lang w:val="de-DE"/>
              </w:rPr>
              <w:t>/</w:t>
            </w:r>
            <w:r>
              <w:rPr>
                <w:rFonts w:cs="Arial"/>
                <w:lang w:val="de-DE"/>
              </w:rPr>
              <w:t xml:space="preserve">2/3 </w:t>
            </w:r>
            <w:r>
              <w:rPr>
                <w:rFonts w:cs="Arial" w:hint="eastAsia"/>
                <w:lang w:val="de-DE"/>
              </w:rPr>
              <w:t>c</w:t>
            </w:r>
            <w:r>
              <w:rPr>
                <w:rFonts w:cs="Arial"/>
                <w:lang w:val="de-DE"/>
              </w:rPr>
              <w:t xml:space="preserve">a be considered. For option4/5/6, there is no need to involve cell or UE-specific K-offset to complicate this issue. </w:t>
            </w:r>
          </w:p>
          <w:p w14:paraId="2D2CF931" w14:textId="77777777" w:rsidR="001F2694" w:rsidRDefault="001F2694" w:rsidP="00BD2728">
            <w:pPr>
              <w:pStyle w:val="ac"/>
              <w:numPr>
                <w:ilvl w:val="0"/>
                <w:numId w:val="118"/>
              </w:numPr>
              <w:spacing w:line="254" w:lineRule="auto"/>
              <w:rPr>
                <w:rFonts w:cs="Arial"/>
                <w:lang w:val="de-DE"/>
              </w:rPr>
            </w:pPr>
            <w:r>
              <w:rPr>
                <w:rFonts w:cs="Arial"/>
                <w:lang w:val="de-DE"/>
              </w:rPr>
              <w:t>Unit of TA can be used as the guranularity.</w:t>
            </w:r>
          </w:p>
          <w:p w14:paraId="3160969B" w14:textId="77777777" w:rsidR="001F2694" w:rsidRDefault="001F2694" w:rsidP="00BD2728">
            <w:pPr>
              <w:pStyle w:val="ac"/>
              <w:spacing w:line="254" w:lineRule="auto"/>
              <w:rPr>
                <w:rFonts w:cs="Arial"/>
                <w:lang w:val="de-DE"/>
              </w:rPr>
            </w:pPr>
            <w:r>
              <w:rPr>
                <w:rFonts w:cs="Arial"/>
                <w:lang w:val="de-DE"/>
              </w:rPr>
              <w:t>All options can be supported.</w:t>
            </w:r>
          </w:p>
        </w:tc>
      </w:tr>
      <w:tr w:rsidR="0099058E" w14:paraId="41068630" w14:textId="77777777" w:rsidTr="001F2694">
        <w:tc>
          <w:tcPr>
            <w:tcW w:w="1314" w:type="dxa"/>
          </w:tcPr>
          <w:p w14:paraId="1505F37A" w14:textId="4B3976DD" w:rsidR="0099058E" w:rsidRDefault="0099058E" w:rsidP="0099058E">
            <w:pPr>
              <w:pStyle w:val="ac"/>
              <w:spacing w:line="254" w:lineRule="auto"/>
              <w:rPr>
                <w:rFonts w:cs="Arial"/>
                <w:lang w:val="de-DE"/>
              </w:rPr>
            </w:pPr>
            <w:r>
              <w:rPr>
                <w:rFonts w:eastAsia="游明朝" w:cs="Arial" w:hint="eastAsia"/>
                <w:lang w:val="de-DE"/>
              </w:rPr>
              <w:t>P</w:t>
            </w:r>
            <w:r>
              <w:rPr>
                <w:rFonts w:eastAsia="游明朝" w:cs="Arial"/>
                <w:lang w:val="de-DE"/>
              </w:rPr>
              <w:t>anasonic</w:t>
            </w:r>
          </w:p>
        </w:tc>
        <w:tc>
          <w:tcPr>
            <w:tcW w:w="8315" w:type="dxa"/>
          </w:tcPr>
          <w:p w14:paraId="7691EBDA" w14:textId="77777777" w:rsidR="0099058E" w:rsidRDefault="0099058E" w:rsidP="0099058E">
            <w:pPr>
              <w:pStyle w:val="ac"/>
              <w:spacing w:line="254" w:lineRule="auto"/>
              <w:rPr>
                <w:rFonts w:eastAsia="游明朝" w:cs="Arial"/>
                <w:lang w:val="de-DE"/>
              </w:rPr>
            </w:pPr>
            <w:r>
              <w:rPr>
                <w:rFonts w:eastAsia="游明朝" w:cs="Arial" w:hint="eastAsia"/>
                <w:lang w:val="de-DE"/>
              </w:rPr>
              <w:t>1</w:t>
            </w:r>
            <w:r>
              <w:rPr>
                <w:rFonts w:eastAsia="游明朝" w:cs="Arial"/>
                <w:lang w:val="de-DE"/>
              </w:rPr>
              <w:t xml:space="preserve">) support option 1. It is sufficient to report only unknown part. </w:t>
            </w:r>
          </w:p>
          <w:p w14:paraId="5711F5CB" w14:textId="77777777" w:rsidR="0099058E" w:rsidRDefault="0099058E" w:rsidP="0099058E">
            <w:pPr>
              <w:pStyle w:val="ac"/>
              <w:spacing w:line="254" w:lineRule="auto"/>
              <w:rPr>
                <w:rFonts w:eastAsia="游明朝" w:cs="Arial"/>
                <w:lang w:val="de-DE"/>
              </w:rPr>
            </w:pPr>
            <w:r>
              <w:rPr>
                <w:rFonts w:eastAsia="游明朝" w:cs="Arial" w:hint="eastAsia"/>
                <w:lang w:val="de-DE"/>
              </w:rPr>
              <w:t>2</w:t>
            </w:r>
            <w:r>
              <w:rPr>
                <w:rFonts w:eastAsia="游明朝" w:cs="Arial"/>
                <w:lang w:val="de-DE"/>
              </w:rPr>
              <w:t xml:space="preserve">) the granularity should be slot. </w:t>
            </w:r>
          </w:p>
          <w:p w14:paraId="205A3DEE" w14:textId="76C9BFEB" w:rsidR="0099058E" w:rsidRDefault="0099058E" w:rsidP="0099058E">
            <w:pPr>
              <w:pStyle w:val="ac"/>
              <w:spacing w:line="254" w:lineRule="auto"/>
              <w:rPr>
                <w:rFonts w:cs="Arial"/>
                <w:lang w:val="de-DE"/>
              </w:rPr>
            </w:pPr>
            <w:r>
              <w:rPr>
                <w:rFonts w:eastAsia="游明朝" w:cs="Arial"/>
                <w:lang w:val="de-DE"/>
              </w:rPr>
              <w:t xml:space="preserve">3) the baseline should be event trigger (option 1) because UE knows the timing change and necessary reporting timing. In addition, network request (option 2) would also be necessary in case gNB want to check the RTT when there are no UE report for a long time. </w:t>
            </w:r>
          </w:p>
        </w:tc>
      </w:tr>
      <w:tr w:rsidR="00207376" w14:paraId="085B892D" w14:textId="77777777" w:rsidTr="001F2694">
        <w:tc>
          <w:tcPr>
            <w:tcW w:w="1314" w:type="dxa"/>
          </w:tcPr>
          <w:p w14:paraId="45A88F69" w14:textId="0E8C582B" w:rsidR="00207376" w:rsidRDefault="00207376" w:rsidP="00207376">
            <w:pPr>
              <w:pStyle w:val="ac"/>
              <w:spacing w:line="254" w:lineRule="auto"/>
              <w:rPr>
                <w:rFonts w:eastAsia="游明朝" w:cs="Arial"/>
                <w:lang w:val="de-DE"/>
              </w:rPr>
            </w:pPr>
            <w:r>
              <w:rPr>
                <w:rFonts w:cs="Arial" w:hint="eastAsia"/>
                <w:lang w:val="de-DE"/>
              </w:rPr>
              <w:t>OPPO</w:t>
            </w:r>
          </w:p>
        </w:tc>
        <w:tc>
          <w:tcPr>
            <w:tcW w:w="8315" w:type="dxa"/>
          </w:tcPr>
          <w:p w14:paraId="391F2411" w14:textId="77777777" w:rsidR="00207376" w:rsidRDefault="00207376" w:rsidP="00207376">
            <w:pPr>
              <w:pStyle w:val="ac"/>
              <w:spacing w:line="254" w:lineRule="auto"/>
              <w:rPr>
                <w:rFonts w:cs="Arial"/>
                <w:lang w:val="de-DE"/>
              </w:rPr>
            </w:pPr>
            <w:r>
              <w:rPr>
                <w:rFonts w:cs="Arial" w:hint="eastAsia"/>
                <w:lang w:val="de-DE"/>
              </w:rPr>
              <w:t>For 1) maybe we should separate UE reporting TA before</w:t>
            </w:r>
            <w:r>
              <w:rPr>
                <w:rFonts w:cs="Arial"/>
                <w:lang w:val="de-DE"/>
              </w:rPr>
              <w:t xml:space="preserve"> and after</w:t>
            </w:r>
            <w:r>
              <w:rPr>
                <w:rFonts w:cs="Arial" w:hint="eastAsia"/>
                <w:lang w:val="de-DE"/>
              </w:rPr>
              <w:t xml:space="preserve"> </w:t>
            </w:r>
            <w:r>
              <w:rPr>
                <w:rFonts w:cs="Arial"/>
                <w:lang w:val="de-DE"/>
              </w:rPr>
              <w:t xml:space="preserve">obtaining </w:t>
            </w:r>
            <w:r>
              <w:rPr>
                <w:rFonts w:cs="Arial" w:hint="eastAsia"/>
                <w:lang w:val="de-DE"/>
              </w:rPr>
              <w:t>UE-specific K offset</w:t>
            </w:r>
            <w:r>
              <w:rPr>
                <w:rFonts w:cs="Arial"/>
                <w:lang w:val="de-DE"/>
              </w:rPr>
              <w:t xml:space="preserve">. In our view, before obtaining UE-specific K offset, UE shall report UE-specific TA, thus, option 1 can be used. After obtaining UE-specific K offset, UE only performs reporting when the K offset and the TA are not matched, thus, a differential indication of K offset adjustment can be used. </w:t>
            </w:r>
          </w:p>
          <w:p w14:paraId="7AB76DB9" w14:textId="77777777" w:rsidR="00207376" w:rsidRDefault="00207376" w:rsidP="00207376">
            <w:pPr>
              <w:pStyle w:val="ac"/>
              <w:spacing w:line="254" w:lineRule="auto"/>
              <w:rPr>
                <w:rFonts w:cs="Arial"/>
                <w:lang w:val="de-DE"/>
              </w:rPr>
            </w:pPr>
          </w:p>
          <w:p w14:paraId="69F95255" w14:textId="77777777" w:rsidR="00207376" w:rsidRDefault="00207376" w:rsidP="00207376">
            <w:pPr>
              <w:pStyle w:val="ac"/>
              <w:spacing w:line="254" w:lineRule="auto"/>
              <w:rPr>
                <w:rFonts w:cs="Arial"/>
                <w:lang w:val="de-DE"/>
              </w:rPr>
            </w:pPr>
            <w:r>
              <w:rPr>
                <w:rFonts w:cs="Arial"/>
                <w:lang w:val="de-DE"/>
              </w:rPr>
              <w:t>For 2) slot-based in fine</w:t>
            </w:r>
          </w:p>
          <w:p w14:paraId="6E929498" w14:textId="1CD87819" w:rsidR="00207376" w:rsidRDefault="00207376" w:rsidP="00207376">
            <w:pPr>
              <w:pStyle w:val="ac"/>
              <w:spacing w:line="254" w:lineRule="auto"/>
              <w:rPr>
                <w:rFonts w:eastAsia="游明朝" w:cs="Arial"/>
                <w:lang w:val="de-DE"/>
              </w:rPr>
            </w:pPr>
            <w:r>
              <w:rPr>
                <w:rFonts w:cs="Arial"/>
                <w:lang w:val="de-DE"/>
              </w:rPr>
              <w:t xml:space="preserve">For 3) we think event-triggered reporting is more meaningful after UE obtaining UE-specific K offset. </w:t>
            </w:r>
            <w:r>
              <w:rPr>
                <w:rFonts w:cs="Arial" w:hint="eastAsia"/>
                <w:lang w:val="de-DE"/>
              </w:rPr>
              <w:t xml:space="preserve"> </w:t>
            </w:r>
          </w:p>
        </w:tc>
      </w:tr>
      <w:tr w:rsidR="00B77A3E" w14:paraId="7858909E" w14:textId="77777777" w:rsidTr="001F2694">
        <w:tc>
          <w:tcPr>
            <w:tcW w:w="1314" w:type="dxa"/>
          </w:tcPr>
          <w:p w14:paraId="391567A3" w14:textId="4C2D8AA6" w:rsidR="00B77A3E" w:rsidRDefault="00B77A3E" w:rsidP="00B77A3E">
            <w:pPr>
              <w:pStyle w:val="ac"/>
              <w:spacing w:line="254" w:lineRule="auto"/>
              <w:rPr>
                <w:rFonts w:cs="Arial"/>
                <w:lang w:val="de-DE"/>
              </w:rPr>
            </w:pPr>
            <w:r>
              <w:rPr>
                <w:rFonts w:cs="Arial" w:hint="eastAsia"/>
                <w:lang w:val="de-DE"/>
              </w:rPr>
              <w:t>C</w:t>
            </w:r>
            <w:r>
              <w:rPr>
                <w:rFonts w:cs="Arial"/>
                <w:lang w:val="de-DE"/>
              </w:rPr>
              <w:t>MCC</w:t>
            </w:r>
          </w:p>
        </w:tc>
        <w:tc>
          <w:tcPr>
            <w:tcW w:w="8315" w:type="dxa"/>
          </w:tcPr>
          <w:p w14:paraId="0A2CDFAB" w14:textId="77777777" w:rsidR="00B77A3E" w:rsidRDefault="00B77A3E" w:rsidP="00B77A3E">
            <w:pPr>
              <w:pStyle w:val="ac"/>
              <w:numPr>
                <w:ilvl w:val="0"/>
                <w:numId w:val="120"/>
              </w:numPr>
              <w:spacing w:line="254" w:lineRule="auto"/>
              <w:rPr>
                <w:rFonts w:cs="Arial"/>
                <w:lang w:val="de-DE"/>
              </w:rPr>
            </w:pPr>
            <w:r>
              <w:rPr>
                <w:rFonts w:cs="Arial"/>
                <w:lang w:val="de-DE"/>
              </w:rPr>
              <w:t xml:space="preserve">We support </w:t>
            </w:r>
            <w:r>
              <w:rPr>
                <w:rFonts w:cs="Arial" w:hint="eastAsia"/>
                <w:lang w:val="de-DE"/>
              </w:rPr>
              <w:t>O</w:t>
            </w:r>
            <w:r>
              <w:rPr>
                <w:rFonts w:cs="Arial"/>
                <w:lang w:val="de-DE"/>
              </w:rPr>
              <w:t>ption 5/4/3.</w:t>
            </w:r>
          </w:p>
          <w:p w14:paraId="768D6308"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5, it is </w:t>
            </w:r>
            <w:r w:rsidRPr="00C4437D">
              <w:rPr>
                <w:rFonts w:cs="Arial"/>
                <w:lang w:val="de-DE"/>
              </w:rPr>
              <w:t>straightforward and less signaling overhead</w:t>
            </w:r>
            <w:r>
              <w:rPr>
                <w:rFonts w:cs="Arial"/>
                <w:lang w:val="de-DE"/>
              </w:rPr>
              <w:t>.</w:t>
            </w:r>
          </w:p>
          <w:p w14:paraId="291D27CA"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4, </w:t>
            </w:r>
            <w:r w:rsidRPr="00C4437D">
              <w:rPr>
                <w:rFonts w:cs="Arial"/>
                <w:lang w:val="de-DE"/>
              </w:rPr>
              <w:t>in order to avoid the ambiguity during the period when cell-specific K_offset is updated, a clear definition of the reference cell-specific K_offset associated with one TA report may be needed</w:t>
            </w:r>
            <w:r>
              <w:rPr>
                <w:rFonts w:cs="Arial"/>
                <w:lang w:val="de-DE"/>
              </w:rPr>
              <w:t>.</w:t>
            </w:r>
          </w:p>
          <w:p w14:paraId="5E8C29DA"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3, </w:t>
            </w:r>
            <w:r w:rsidRPr="00C4437D">
              <w:rPr>
                <w:rFonts w:cs="Arial"/>
                <w:lang w:val="de-DE"/>
              </w:rPr>
              <w:t>the most challenge is privacy issue, as UE location is private information, which may only be reported to location server. Thus, Option 3 can not be taken as a universal solution. It can only be applied for part UEs, who is open to report its location information for efficiency.</w:t>
            </w:r>
          </w:p>
          <w:p w14:paraId="422E763F"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1/2, they </w:t>
            </w:r>
            <w:r w:rsidRPr="00404EAB">
              <w:rPr>
                <w:rFonts w:cs="Arial"/>
                <w:lang w:val="de-DE"/>
              </w:rPr>
              <w:t>are not preferred due to significant signaling overhead.</w:t>
            </w:r>
          </w:p>
          <w:p w14:paraId="0B7B37DD" w14:textId="77777777" w:rsidR="00B77A3E" w:rsidRDefault="00B77A3E" w:rsidP="00B77A3E">
            <w:pPr>
              <w:pStyle w:val="ac"/>
              <w:numPr>
                <w:ilvl w:val="0"/>
                <w:numId w:val="120"/>
              </w:numPr>
              <w:spacing w:line="254" w:lineRule="auto"/>
              <w:rPr>
                <w:rFonts w:cs="Arial"/>
                <w:lang w:val="de-DE"/>
              </w:rPr>
            </w:pPr>
            <w:r>
              <w:rPr>
                <w:rFonts w:cs="Arial" w:hint="eastAsia"/>
                <w:lang w:val="de-DE"/>
              </w:rPr>
              <w:t>Slot level would be reasonable.</w:t>
            </w:r>
          </w:p>
          <w:p w14:paraId="0535B475" w14:textId="111ADF1F" w:rsidR="00B77A3E" w:rsidRDefault="00B77A3E" w:rsidP="001C37A3">
            <w:pPr>
              <w:pStyle w:val="ac"/>
              <w:numPr>
                <w:ilvl w:val="0"/>
                <w:numId w:val="120"/>
              </w:numPr>
              <w:spacing w:line="254" w:lineRule="auto"/>
              <w:rPr>
                <w:rFonts w:cs="Arial"/>
                <w:lang w:val="de-DE"/>
              </w:rPr>
            </w:pPr>
            <w:r>
              <w:rPr>
                <w:rFonts w:cs="Arial" w:hint="eastAsia"/>
                <w:lang w:val="de-DE"/>
              </w:rPr>
              <w:lastRenderedPageBreak/>
              <w:t>O</w:t>
            </w:r>
            <w:r>
              <w:rPr>
                <w:rFonts w:cs="Arial"/>
                <w:lang w:val="de-DE"/>
              </w:rPr>
              <w:t>ption 1 is preferred.</w:t>
            </w:r>
          </w:p>
        </w:tc>
      </w:tr>
    </w:tbl>
    <w:p w14:paraId="08A6D157" w14:textId="77777777" w:rsidR="00C16247" w:rsidRPr="001F2694" w:rsidRDefault="00C16247" w:rsidP="00C16247">
      <w:pPr>
        <w:rPr>
          <w:rFonts w:ascii="Arial" w:hAnsi="Arial" w:cs="Arial"/>
        </w:rPr>
      </w:pPr>
    </w:p>
    <w:p w14:paraId="3910732D" w14:textId="77777777" w:rsidR="00C16247" w:rsidRPr="00C16247" w:rsidRDefault="00C16247" w:rsidP="007A20C2">
      <w:pPr>
        <w:rPr>
          <w:rFonts w:ascii="Arial" w:eastAsia="Calibri" w:hAnsi="Arial" w:cs="Arial"/>
          <w:lang w:val="x-none"/>
        </w:rPr>
      </w:pPr>
    </w:p>
    <w:p w14:paraId="43055322" w14:textId="1A950341" w:rsidR="00185E4A" w:rsidRPr="00A85EAA" w:rsidRDefault="00F507D1" w:rsidP="00114AE3">
      <w:pPr>
        <w:pStyle w:val="1"/>
      </w:pPr>
      <w:bookmarkStart w:id="35" w:name="_In-sequence_SDU_delivery"/>
      <w:bookmarkEnd w:id="35"/>
      <w:r w:rsidRPr="00A85EAA">
        <w:t>References</w:t>
      </w:r>
      <w:bookmarkStart w:id="36" w:name="_Ref510504022"/>
      <w:bookmarkStart w:id="37" w:name="_Ref510814820"/>
      <w:bookmarkStart w:id="38" w:name="_Ref174151459"/>
      <w:bookmarkStart w:id="39" w:name="_Ref189809556"/>
    </w:p>
    <w:p w14:paraId="449FF7A8" w14:textId="4002B408" w:rsidR="00E77B9C" w:rsidRPr="00486803"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486803">
        <w:t>TR 38.821, Solutions for NR to support non-terrestrial networks</w:t>
      </w:r>
      <w:bookmarkEnd w:id="40"/>
      <w:bookmarkEnd w:id="41"/>
    </w:p>
    <w:bookmarkEnd w:id="42"/>
    <w:bookmarkEnd w:id="43"/>
    <w:p w14:paraId="642F0680" w14:textId="2E377605" w:rsidR="001245FB" w:rsidRPr="00486803" w:rsidRDefault="00387088" w:rsidP="00387088">
      <w:pPr>
        <w:pStyle w:val="Reference"/>
      </w:pPr>
      <w:r w:rsidRPr="00486803">
        <w:t>RP-211557, “</w:t>
      </w:r>
      <w:r w:rsidRPr="00486803">
        <w:rPr>
          <w:rFonts w:eastAsia="Batang"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4"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4"/>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Huawei, HiSilicon</w:t>
      </w:r>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t>R1-2106701</w:t>
      </w:r>
      <w:r w:rsidR="003C1C03" w:rsidRPr="00486803">
        <w:t xml:space="preserve">, </w:t>
      </w:r>
      <w:r w:rsidRPr="00486803">
        <w:t>Discussion on timing relationship enhancements for NTN</w:t>
      </w:r>
      <w:r w:rsidR="003C1C03" w:rsidRPr="00486803">
        <w:t xml:space="preserve">, </w:t>
      </w:r>
      <w:r w:rsidRPr="00486803">
        <w:t>Spreadtrum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r w:rsidRPr="00486803">
        <w:t>Baicells</w:t>
      </w:r>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r w:rsidRPr="00486803">
        <w:t>MediaTek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r w:rsidRPr="00486803">
        <w:t>Discusson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r w:rsidRPr="00486803">
        <w:t>Xiaomi</w:t>
      </w:r>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r w:rsidRPr="00486803">
        <w:t>InterDigital,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r w:rsidRPr="00486803">
        <w:t>Fraunhofer IIS, Fraunhofer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5"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5"/>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6"/>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 xml:space="preserve">For unpaired spectrum, extend the value range of K1 from (0..15)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 xml:space="preserve">For unpaired spectrum, extend the value range of K1 from (0..15)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0787B" w14:textId="77777777" w:rsidR="003A6FAD" w:rsidRDefault="003A6FAD">
      <w:r>
        <w:separator/>
      </w:r>
    </w:p>
  </w:endnote>
  <w:endnote w:type="continuationSeparator" w:id="0">
    <w:p w14:paraId="3807CE1D" w14:textId="77777777" w:rsidR="003A6FAD" w:rsidRDefault="003A6FAD">
      <w:r>
        <w:continuationSeparator/>
      </w:r>
    </w:p>
  </w:endnote>
  <w:endnote w:type="continuationNotice" w:id="1">
    <w:p w14:paraId="6DBB820D" w14:textId="77777777" w:rsidR="003A6FAD" w:rsidRDefault="003A6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6E077" w14:textId="77777777" w:rsidR="00105714" w:rsidRDefault="0010571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CA7E237" w:rsidR="008C6E3E" w:rsidRDefault="008C6E3E"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207376">
      <w:rPr>
        <w:rStyle w:val="af6"/>
        <w:noProof/>
      </w:rPr>
      <w:t>70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07376">
      <w:rPr>
        <w:rStyle w:val="af6"/>
        <w:noProof/>
      </w:rPr>
      <w:t>74</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C3CE6" w14:textId="77777777" w:rsidR="00105714" w:rsidRDefault="0010571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6F439" w14:textId="77777777" w:rsidR="003A6FAD" w:rsidRDefault="003A6FAD">
      <w:r>
        <w:separator/>
      </w:r>
    </w:p>
  </w:footnote>
  <w:footnote w:type="continuationSeparator" w:id="0">
    <w:p w14:paraId="2553969B" w14:textId="77777777" w:rsidR="003A6FAD" w:rsidRDefault="003A6FAD">
      <w:r>
        <w:continuationSeparator/>
      </w:r>
    </w:p>
  </w:footnote>
  <w:footnote w:type="continuationNotice" w:id="1">
    <w:p w14:paraId="3C34BF23" w14:textId="77777777" w:rsidR="003A6FAD" w:rsidRDefault="003A6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8C6E3E" w:rsidRDefault="008C6E3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EAF2F" w14:textId="77777777" w:rsidR="00105714" w:rsidRDefault="0010571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FC93" w14:textId="77777777" w:rsidR="00105714" w:rsidRDefault="0010571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5085"/>
    <w:multiLevelType w:val="hybridMultilevel"/>
    <w:tmpl w:val="68BED81A"/>
    <w:lvl w:ilvl="0" w:tplc="54A6D9F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F450CB"/>
    <w:multiLevelType w:val="hybridMultilevel"/>
    <w:tmpl w:val="C212B84C"/>
    <w:lvl w:ilvl="0" w:tplc="AC76D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9F14D9"/>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60"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0"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E617FC6"/>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3"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7"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7"/>
  </w:num>
  <w:num w:numId="2">
    <w:abstractNumId w:val="52"/>
  </w:num>
  <w:num w:numId="3">
    <w:abstractNumId w:val="0"/>
  </w:num>
  <w:num w:numId="4">
    <w:abstractNumId w:val="72"/>
  </w:num>
  <w:num w:numId="5">
    <w:abstractNumId w:val="73"/>
  </w:num>
  <w:num w:numId="6">
    <w:abstractNumId w:val="85"/>
  </w:num>
  <w:num w:numId="7">
    <w:abstractNumId w:val="35"/>
  </w:num>
  <w:num w:numId="8">
    <w:abstractNumId w:val="38"/>
  </w:num>
  <w:num w:numId="9">
    <w:abstractNumId w:val="18"/>
  </w:num>
  <w:num w:numId="10">
    <w:abstractNumId w:val="106"/>
  </w:num>
  <w:num w:numId="11">
    <w:abstractNumId w:val="50"/>
  </w:num>
  <w:num w:numId="12">
    <w:abstractNumId w:val="102"/>
  </w:num>
  <w:num w:numId="13">
    <w:abstractNumId w:val="44"/>
  </w:num>
  <w:num w:numId="14">
    <w:abstractNumId w:val="9"/>
  </w:num>
  <w:num w:numId="15">
    <w:abstractNumId w:val="68"/>
  </w:num>
  <w:num w:numId="16">
    <w:abstractNumId w:val="40"/>
  </w:num>
  <w:num w:numId="17">
    <w:abstractNumId w:val="8"/>
  </w:num>
  <w:num w:numId="18">
    <w:abstractNumId w:val="42"/>
  </w:num>
  <w:num w:numId="19">
    <w:abstractNumId w:val="96"/>
  </w:num>
  <w:num w:numId="20">
    <w:abstractNumId w:val="12"/>
  </w:num>
  <w:num w:numId="21">
    <w:abstractNumId w:val="84"/>
  </w:num>
  <w:num w:numId="22">
    <w:abstractNumId w:val="112"/>
  </w:num>
  <w:num w:numId="23">
    <w:abstractNumId w:val="28"/>
  </w:num>
  <w:num w:numId="24">
    <w:abstractNumId w:val="78"/>
  </w:num>
  <w:num w:numId="25">
    <w:abstractNumId w:val="93"/>
  </w:num>
  <w:num w:numId="26">
    <w:abstractNumId w:val="88"/>
  </w:num>
  <w:num w:numId="27">
    <w:abstractNumId w:val="4"/>
  </w:num>
  <w:num w:numId="28">
    <w:abstractNumId w:val="25"/>
  </w:num>
  <w:num w:numId="29">
    <w:abstractNumId w:val="97"/>
  </w:num>
  <w:num w:numId="30">
    <w:abstractNumId w:val="2"/>
  </w:num>
  <w:num w:numId="31">
    <w:abstractNumId w:val="65"/>
  </w:num>
  <w:num w:numId="32">
    <w:abstractNumId w:val="115"/>
  </w:num>
  <w:num w:numId="33">
    <w:abstractNumId w:val="80"/>
  </w:num>
  <w:num w:numId="34">
    <w:abstractNumId w:val="76"/>
  </w:num>
  <w:num w:numId="35">
    <w:abstractNumId w:val="51"/>
  </w:num>
  <w:num w:numId="36">
    <w:abstractNumId w:val="21"/>
  </w:num>
  <w:num w:numId="37">
    <w:abstractNumId w:val="109"/>
  </w:num>
  <w:num w:numId="38">
    <w:abstractNumId w:val="31"/>
  </w:num>
  <w:num w:numId="39">
    <w:abstractNumId w:val="27"/>
  </w:num>
  <w:num w:numId="40">
    <w:abstractNumId w:val="91"/>
  </w:num>
  <w:num w:numId="41">
    <w:abstractNumId w:val="41"/>
  </w:num>
  <w:num w:numId="42">
    <w:abstractNumId w:val="94"/>
  </w:num>
  <w:num w:numId="43">
    <w:abstractNumId w:val="45"/>
  </w:num>
  <w:num w:numId="44">
    <w:abstractNumId w:val="36"/>
  </w:num>
  <w:num w:numId="45">
    <w:abstractNumId w:val="7"/>
  </w:num>
  <w:num w:numId="46">
    <w:abstractNumId w:val="86"/>
  </w:num>
  <w:num w:numId="47">
    <w:abstractNumId w:val="54"/>
  </w:num>
  <w:num w:numId="48">
    <w:abstractNumId w:val="20"/>
  </w:num>
  <w:num w:numId="49">
    <w:abstractNumId w:val="100"/>
  </w:num>
  <w:num w:numId="50">
    <w:abstractNumId w:val="60"/>
  </w:num>
  <w:num w:numId="51">
    <w:abstractNumId w:val="98"/>
  </w:num>
  <w:num w:numId="52">
    <w:abstractNumId w:val="64"/>
  </w:num>
  <w:num w:numId="53">
    <w:abstractNumId w:val="66"/>
  </w:num>
  <w:num w:numId="54">
    <w:abstractNumId w:val="118"/>
  </w:num>
  <w:num w:numId="55">
    <w:abstractNumId w:val="110"/>
  </w:num>
  <w:num w:numId="56">
    <w:abstractNumId w:val="47"/>
  </w:num>
  <w:num w:numId="57">
    <w:abstractNumId w:val="29"/>
  </w:num>
  <w:num w:numId="58">
    <w:abstractNumId w:val="70"/>
  </w:num>
  <w:num w:numId="59">
    <w:abstractNumId w:val="108"/>
  </w:num>
  <w:num w:numId="60">
    <w:abstractNumId w:val="57"/>
  </w:num>
  <w:num w:numId="61">
    <w:abstractNumId w:val="55"/>
  </w:num>
  <w:num w:numId="62">
    <w:abstractNumId w:val="81"/>
  </w:num>
  <w:num w:numId="63">
    <w:abstractNumId w:val="62"/>
  </w:num>
  <w:num w:numId="64">
    <w:abstractNumId w:val="103"/>
  </w:num>
  <w:num w:numId="65">
    <w:abstractNumId w:val="43"/>
  </w:num>
  <w:num w:numId="66">
    <w:abstractNumId w:val="69"/>
  </w:num>
  <w:num w:numId="67">
    <w:abstractNumId w:val="83"/>
  </w:num>
  <w:num w:numId="68">
    <w:abstractNumId w:val="107"/>
  </w:num>
  <w:num w:numId="69">
    <w:abstractNumId w:val="104"/>
  </w:num>
  <w:num w:numId="70">
    <w:abstractNumId w:val="74"/>
  </w:num>
  <w:num w:numId="71">
    <w:abstractNumId w:val="92"/>
  </w:num>
  <w:num w:numId="72">
    <w:abstractNumId w:val="17"/>
  </w:num>
  <w:num w:numId="73">
    <w:abstractNumId w:val="111"/>
  </w:num>
  <w:num w:numId="74">
    <w:abstractNumId w:val="48"/>
  </w:num>
  <w:num w:numId="75">
    <w:abstractNumId w:val="89"/>
  </w:num>
  <w:num w:numId="76">
    <w:abstractNumId w:val="34"/>
  </w:num>
  <w:num w:numId="77">
    <w:abstractNumId w:val="77"/>
  </w:num>
  <w:num w:numId="78">
    <w:abstractNumId w:val="87"/>
  </w:num>
  <w:num w:numId="79">
    <w:abstractNumId w:val="75"/>
  </w:num>
  <w:num w:numId="80">
    <w:abstractNumId w:val="33"/>
  </w:num>
  <w:num w:numId="81">
    <w:abstractNumId w:val="1"/>
  </w:num>
  <w:num w:numId="82">
    <w:abstractNumId w:val="101"/>
  </w:num>
  <w:num w:numId="83">
    <w:abstractNumId w:val="119"/>
  </w:num>
  <w:num w:numId="84">
    <w:abstractNumId w:val="82"/>
  </w:num>
  <w:num w:numId="85">
    <w:abstractNumId w:val="117"/>
  </w:num>
  <w:num w:numId="86">
    <w:abstractNumId w:val="26"/>
  </w:num>
  <w:num w:numId="87">
    <w:abstractNumId w:val="13"/>
  </w:num>
  <w:num w:numId="88">
    <w:abstractNumId w:val="114"/>
  </w:num>
  <w:num w:numId="89">
    <w:abstractNumId w:val="24"/>
  </w:num>
  <w:num w:numId="90">
    <w:abstractNumId w:val="49"/>
  </w:num>
  <w:num w:numId="91">
    <w:abstractNumId w:val="23"/>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num>
  <w:num w:numId="94">
    <w:abstractNumId w:val="30"/>
  </w:num>
  <w:num w:numId="95">
    <w:abstractNumId w:val="116"/>
  </w:num>
  <w:num w:numId="96">
    <w:abstractNumId w:val="37"/>
  </w:num>
  <w:num w:numId="97">
    <w:abstractNumId w:val="61"/>
  </w:num>
  <w:num w:numId="98">
    <w:abstractNumId w:val="16"/>
  </w:num>
  <w:num w:numId="99">
    <w:abstractNumId w:val="113"/>
  </w:num>
  <w:num w:numId="100">
    <w:abstractNumId w:val="15"/>
  </w:num>
  <w:num w:numId="101">
    <w:abstractNumId w:val="105"/>
  </w:num>
  <w:num w:numId="102">
    <w:abstractNumId w:val="95"/>
  </w:num>
  <w:num w:numId="103">
    <w:abstractNumId w:val="46"/>
  </w:num>
  <w:num w:numId="104">
    <w:abstractNumId w:val="99"/>
  </w:num>
  <w:num w:numId="105">
    <w:abstractNumId w:val="19"/>
  </w:num>
  <w:num w:numId="106">
    <w:abstractNumId w:val="11"/>
  </w:num>
  <w:num w:numId="107">
    <w:abstractNumId w:val="22"/>
  </w:num>
  <w:num w:numId="108">
    <w:abstractNumId w:val="71"/>
  </w:num>
  <w:num w:numId="109">
    <w:abstractNumId w:val="10"/>
  </w:num>
  <w:num w:numId="110">
    <w:abstractNumId w:val="3"/>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
  </w:num>
  <w:num w:numId="114">
    <w:abstractNumId w:val="14"/>
  </w:num>
  <w:num w:numId="115">
    <w:abstractNumId w:val="63"/>
  </w:num>
  <w:num w:numId="116">
    <w:abstractNumId w:val="39"/>
  </w:num>
  <w:num w:numId="117">
    <w:abstractNumId w:val="6"/>
  </w:num>
  <w:num w:numId="118">
    <w:abstractNumId w:val="58"/>
  </w:num>
  <w:num w:numId="119">
    <w:abstractNumId w:val="56"/>
  </w:num>
  <w:num w:numId="120">
    <w:abstractNumId w:val="9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27D28"/>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102"/>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714"/>
    <w:rsid w:val="00105EE7"/>
    <w:rsid w:val="001062FB"/>
    <w:rsid w:val="001063E6"/>
    <w:rsid w:val="0010686F"/>
    <w:rsid w:val="00110BB2"/>
    <w:rsid w:val="00110E2A"/>
    <w:rsid w:val="00112F67"/>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8F5"/>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B2C"/>
    <w:rsid w:val="001B5A5D"/>
    <w:rsid w:val="001B68B6"/>
    <w:rsid w:val="001C0103"/>
    <w:rsid w:val="001C134F"/>
    <w:rsid w:val="001C188A"/>
    <w:rsid w:val="001C1CE5"/>
    <w:rsid w:val="001C22D6"/>
    <w:rsid w:val="001C3741"/>
    <w:rsid w:val="001C37A3"/>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694"/>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37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6FAD"/>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6D8"/>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2C6B"/>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14D3"/>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C1F"/>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0886"/>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57E"/>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0F0"/>
    <w:rsid w:val="00976949"/>
    <w:rsid w:val="00977739"/>
    <w:rsid w:val="00977D3E"/>
    <w:rsid w:val="00980369"/>
    <w:rsid w:val="00980477"/>
    <w:rsid w:val="00980507"/>
    <w:rsid w:val="00981CC9"/>
    <w:rsid w:val="009827CE"/>
    <w:rsid w:val="00983AA6"/>
    <w:rsid w:val="00985253"/>
    <w:rsid w:val="009853B3"/>
    <w:rsid w:val="00985AF9"/>
    <w:rsid w:val="0098601E"/>
    <w:rsid w:val="0099058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77A3E"/>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0E8E"/>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7AC"/>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112"/>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05714"/>
    <w:pPr>
      <w:widowControl w:val="0"/>
      <w:jc w:val="both"/>
    </w:pPr>
    <w:rPr>
      <w:rFonts w:asciiTheme="minorHAnsi" w:hAnsiTheme="minorHAnsi" w:cstheme="minorBidi"/>
      <w:kern w:val="2"/>
      <w:sz w:val="21"/>
      <w:szCs w:val="22"/>
      <w:lang w:eastAsia="ja-JP"/>
    </w:rPr>
  </w:style>
  <w:style w:type="paragraph" w:styleId="1">
    <w:name w:val="heading 1"/>
    <w:next w:val="21"/>
    <w:link w:val="10"/>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10571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105714"/>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7E38AB"/>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7E38AB"/>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7E38AB"/>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7E38AB"/>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7E38AB"/>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b">
    <w:name w:val="行間詰め (文字)"/>
    <w:aliases w:val="동현일반 (文字)"/>
    <w:basedOn w:val="a4"/>
    <w:link w:val="affc"/>
    <w:uiPriority w:val="1"/>
    <w:locked/>
    <w:rsid w:val="00527106"/>
    <w:rPr>
      <w:rFonts w:ascii="Arial" w:eastAsia="나눔바른고딕" w:hAnsi="Arial" w:cs="Arial"/>
      <w:lang w:eastAsia="en-US" w:bidi="en-US"/>
    </w:rPr>
  </w:style>
  <w:style w:type="paragraph" w:styleId="affc">
    <w:name w:val="No Spacing"/>
    <w:aliases w:val="동현일반"/>
    <w:basedOn w:val="a3"/>
    <w:link w:val="affb"/>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ffd">
    <w:name w:val="表格文本"/>
    <w:rsid w:val="007E38AB"/>
    <w:pPr>
      <w:tabs>
        <w:tab w:val="decimal" w:pos="0"/>
      </w:tabs>
    </w:pPr>
    <w:rPr>
      <w:rFonts w:ascii="Arial" w:eastAsia="SimSun" w:hAnsi="Arial"/>
      <w:noProof/>
      <w:sz w:val="21"/>
      <w:szCs w:val="21"/>
      <w:lang w:val="en-US" w:eastAsia="zh-CN"/>
    </w:rPr>
  </w:style>
  <w:style w:type="paragraph" w:customStyle="1" w:styleId="affe">
    <w:name w:val="表头文本"/>
    <w:rsid w:val="007E38AB"/>
    <w:pPr>
      <w:jc w:val="center"/>
    </w:pPr>
    <w:rPr>
      <w:rFonts w:ascii="Arial" w:eastAsia="SimSun" w:hAnsi="Arial"/>
      <w:b/>
      <w:sz w:val="21"/>
      <w:szCs w:val="21"/>
      <w:lang w:val="en-US" w:eastAsia="zh-CN"/>
    </w:rPr>
  </w:style>
  <w:style w:type="table" w:customStyle="1" w:styleId="afff">
    <w:name w:val="表样式"/>
    <w:basedOn w:val="a5"/>
    <w:rsid w:val="007E38AB"/>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fff0">
    <w:name w:val="图样式"/>
    <w:basedOn w:val="a3"/>
    <w:rsid w:val="007E38AB"/>
    <w:pPr>
      <w:keepNext/>
      <w:spacing w:before="80" w:after="80"/>
      <w:jc w:val="center"/>
    </w:pPr>
  </w:style>
  <w:style w:type="paragraph" w:customStyle="1" w:styleId="afff1">
    <w:name w:val="文档标题"/>
    <w:basedOn w:val="a3"/>
    <w:rsid w:val="007E38AB"/>
    <w:pPr>
      <w:tabs>
        <w:tab w:val="left" w:pos="0"/>
      </w:tabs>
      <w:spacing w:before="300" w:after="300"/>
      <w:jc w:val="center"/>
    </w:pPr>
    <w:rPr>
      <w:rFonts w:ascii="Arial" w:eastAsia="SimHei" w:hAnsi="Arial"/>
      <w:sz w:val="36"/>
      <w:szCs w:val="36"/>
    </w:rPr>
  </w:style>
  <w:style w:type="paragraph" w:customStyle="1" w:styleId="afff2">
    <w:name w:val="正文（首行不缩进）"/>
    <w:basedOn w:val="a3"/>
    <w:rsid w:val="007E38AB"/>
  </w:style>
  <w:style w:type="paragraph" w:customStyle="1" w:styleId="afff3">
    <w:name w:val="注示头"/>
    <w:basedOn w:val="a3"/>
    <w:rsid w:val="007E38AB"/>
    <w:pPr>
      <w:pBdr>
        <w:top w:val="single" w:sz="4" w:space="1" w:color="000000"/>
      </w:pBdr>
    </w:pPr>
    <w:rPr>
      <w:rFonts w:ascii="Arial" w:eastAsia="SimHei" w:hAnsi="Arial"/>
      <w:sz w:val="18"/>
    </w:rPr>
  </w:style>
  <w:style w:type="paragraph" w:customStyle="1" w:styleId="afff4">
    <w:name w:val="注示文本"/>
    <w:basedOn w:val="a3"/>
    <w:rsid w:val="007E38AB"/>
    <w:pPr>
      <w:pBdr>
        <w:bottom w:val="single" w:sz="4" w:space="1" w:color="000000"/>
      </w:pBdr>
      <w:ind w:firstLine="360"/>
    </w:pPr>
    <w:rPr>
      <w:rFonts w:ascii="Arial" w:eastAsia="KaiTi_GB2312" w:hAnsi="Arial"/>
      <w:sz w:val="18"/>
      <w:szCs w:val="18"/>
    </w:rPr>
  </w:style>
  <w:style w:type="paragraph" w:customStyle="1" w:styleId="afff5">
    <w:name w:val="编写建议"/>
    <w:basedOn w:val="a3"/>
    <w:rsid w:val="007E38AB"/>
    <w:pPr>
      <w:ind w:firstLine="420"/>
    </w:pPr>
    <w:rPr>
      <w:rFonts w:ascii="Arial" w:hAnsi="Arial" w:cs="Arial"/>
      <w:i/>
      <w:color w:val="0000FF"/>
    </w:rPr>
  </w:style>
  <w:style w:type="character" w:customStyle="1" w:styleId="afff6">
    <w:name w:val="样式一"/>
    <w:basedOn w:val="a4"/>
    <w:rsid w:val="007E38AB"/>
    <w:rPr>
      <w:rFonts w:ascii="SimSun" w:hAnsi="SimSun"/>
      <w:b/>
      <w:bCs/>
      <w:color w:val="000000"/>
      <w:sz w:val="36"/>
    </w:rPr>
  </w:style>
  <w:style w:type="character" w:customStyle="1" w:styleId="afff7">
    <w:name w:val="样式二"/>
    <w:basedOn w:val="afff6"/>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2189034">
      <w:bodyDiv w:val="1"/>
      <w:marLeft w:val="0"/>
      <w:marRight w:val="0"/>
      <w:marTop w:val="0"/>
      <w:marBottom w:val="0"/>
      <w:divBdr>
        <w:top w:val="none" w:sz="0" w:space="0" w:color="auto"/>
        <w:left w:val="none" w:sz="0" w:space="0" w:color="auto"/>
        <w:bottom w:val="none" w:sz="0" w:space="0" w:color="auto"/>
        <w:right w:val="none" w:sz="0" w:space="0" w:color="auto"/>
      </w:divBdr>
      <w:divsChild>
        <w:div w:id="1794901135">
          <w:marLeft w:val="0"/>
          <w:marRight w:val="0"/>
          <w:marTop w:val="0"/>
          <w:marBottom w:val="0"/>
          <w:divBdr>
            <w:top w:val="none" w:sz="0" w:space="0" w:color="auto"/>
            <w:left w:val="none" w:sz="0" w:space="0" w:color="auto"/>
            <w:bottom w:val="none" w:sz="0" w:space="0" w:color="auto"/>
            <w:right w:val="none" w:sz="0" w:space="0" w:color="auto"/>
          </w:divBdr>
        </w:div>
      </w:divsChild>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BE7140B-3F39-4FEB-8184-D6BE53E5371B}">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74</Pages>
  <Words>18907</Words>
  <Characters>107776</Characters>
  <Application>Microsoft Office Word</Application>
  <DocSecurity>0</DocSecurity>
  <Lines>898</Lines>
  <Paragraphs>252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126431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Hiroki</cp:lastModifiedBy>
  <cp:revision>18</cp:revision>
  <dcterms:created xsi:type="dcterms:W3CDTF">2021-08-23T06:29:00Z</dcterms:created>
  <dcterms:modified xsi:type="dcterms:W3CDTF">2021-08-23T09:23:00Z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